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1CC" w:rsidRPr="002431CC" w:rsidRDefault="002431CC" w:rsidP="002431CC">
      <w:pPr>
        <w:pStyle w:val="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8pd6o7cszw0b" w:colFirst="0" w:colLast="0"/>
      <w:bookmarkEnd w:id="0"/>
      <w:r w:rsidRPr="002431CC">
        <w:rPr>
          <w:rFonts w:ascii="Times New Roman" w:hAnsi="Times New Roman" w:cs="Times New Roman"/>
          <w:b/>
          <w:i/>
          <w:sz w:val="28"/>
          <w:szCs w:val="28"/>
        </w:rPr>
        <w:t xml:space="preserve">Інженерний навчально-науковий інститут ім. Ю.М. Потебні Запорізького національного університету </w:t>
      </w:r>
      <w:proofErr w:type="spellStart"/>
      <w:r w:rsidRPr="002431CC">
        <w:rPr>
          <w:rFonts w:ascii="Times New Roman" w:hAnsi="Times New Roman" w:cs="Times New Roman"/>
          <w:b/>
          <w:i/>
          <w:sz w:val="28"/>
          <w:szCs w:val="28"/>
        </w:rPr>
        <w:t>Силабус</w:t>
      </w:r>
      <w:proofErr w:type="spellEnd"/>
      <w:r w:rsidRPr="002431CC">
        <w:rPr>
          <w:rFonts w:ascii="Times New Roman" w:hAnsi="Times New Roman" w:cs="Times New Roman"/>
          <w:b/>
          <w:i/>
          <w:sz w:val="28"/>
          <w:szCs w:val="28"/>
        </w:rPr>
        <w:t xml:space="preserve"> навчальної дисципліни</w:t>
      </w:r>
    </w:p>
    <w:p w:rsidR="002431CC" w:rsidRDefault="002431CC" w:rsidP="005D3B33">
      <w:pPr>
        <w:pStyle w:val="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2025-2026</w:t>
      </w:r>
      <w:bookmarkStart w:id="1" w:name="_GoBack"/>
      <w:bookmarkEnd w:id="1"/>
    </w:p>
    <w:p w:rsidR="005D3B33" w:rsidRPr="005D3B33" w:rsidRDefault="005D3B33" w:rsidP="005D3B33">
      <w:pPr>
        <w:pStyle w:val="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B33">
        <w:rPr>
          <w:rFonts w:ascii="Times New Roman" w:hAnsi="Times New Roman" w:cs="Times New Roman"/>
          <w:b/>
          <w:i/>
          <w:sz w:val="28"/>
          <w:szCs w:val="28"/>
        </w:rPr>
        <w:t>«КРИТИЧНЕ МИСЛЕННЯ»</w:t>
      </w:r>
    </w:p>
    <w:p w:rsidR="005D3B33" w:rsidRPr="002431CC" w:rsidRDefault="005D3B33" w:rsidP="005D3B33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 xml:space="preserve">Зв`язок з викладачем </w:t>
      </w:r>
      <w:proofErr w:type="spellStart"/>
      <w:r w:rsidRPr="002431CC">
        <w:rPr>
          <w:rFonts w:ascii="Times New Roman" w:hAnsi="Times New Roman" w:cs="Times New Roman"/>
          <w:b/>
          <w:sz w:val="28"/>
          <w:szCs w:val="28"/>
        </w:rPr>
        <w:t>Нікітенко</w:t>
      </w:r>
      <w:proofErr w:type="spellEnd"/>
      <w:r w:rsidRPr="002431CC">
        <w:rPr>
          <w:rFonts w:ascii="Times New Roman" w:hAnsi="Times New Roman" w:cs="Times New Roman"/>
          <w:b/>
          <w:sz w:val="28"/>
          <w:szCs w:val="28"/>
        </w:rPr>
        <w:t xml:space="preserve"> Віталіною Олександрівною</w:t>
      </w:r>
      <w:r w:rsidRPr="002431CC">
        <w:rPr>
          <w:rFonts w:ascii="Times New Roman" w:hAnsi="Times New Roman" w:cs="Times New Roman"/>
          <w:sz w:val="28"/>
          <w:szCs w:val="28"/>
        </w:rPr>
        <w:t xml:space="preserve">, доктором </w:t>
      </w:r>
      <w:proofErr w:type="spellStart"/>
      <w:r w:rsidRPr="002431CC">
        <w:rPr>
          <w:rFonts w:ascii="Times New Roman" w:hAnsi="Times New Roman" w:cs="Times New Roman"/>
          <w:sz w:val="28"/>
          <w:szCs w:val="28"/>
        </w:rPr>
        <w:t>філософ.наук</w:t>
      </w:r>
      <w:proofErr w:type="spellEnd"/>
      <w:r w:rsidRPr="002431CC">
        <w:rPr>
          <w:rFonts w:ascii="Times New Roman" w:hAnsi="Times New Roman" w:cs="Times New Roman"/>
          <w:sz w:val="28"/>
          <w:szCs w:val="28"/>
        </w:rPr>
        <w:t>, професором кафедри управління та адміністрування E-</w:t>
      </w:r>
      <w:proofErr w:type="spellStart"/>
      <w:r w:rsidRPr="002431CC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2431CC">
        <w:rPr>
          <w:rFonts w:ascii="Times New Roman" w:hAnsi="Times New Roman" w:cs="Times New Roman"/>
          <w:sz w:val="28"/>
          <w:szCs w:val="28"/>
        </w:rPr>
        <w:t xml:space="preserve">: vitalina2006@ukr.net СЕЗН ЗНУ (форум курсу, https://moodle.znu.edu.ua/course/view.php?id=8859 Телефон: +380669755547 Інші засоби зв’язку: </w:t>
      </w:r>
      <w:proofErr w:type="spellStart"/>
      <w:r w:rsidRPr="002431CC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2431CC">
        <w:rPr>
          <w:rFonts w:ascii="Times New Roman" w:hAnsi="Times New Roman" w:cs="Times New Roman"/>
          <w:sz w:val="28"/>
          <w:szCs w:val="28"/>
        </w:rPr>
        <w:t xml:space="preserve">, а також </w:t>
      </w:r>
      <w:proofErr w:type="spellStart"/>
      <w:r w:rsidRPr="002431CC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2431CC">
        <w:rPr>
          <w:rFonts w:ascii="Times New Roman" w:hAnsi="Times New Roman" w:cs="Times New Roman"/>
          <w:sz w:val="28"/>
          <w:szCs w:val="28"/>
        </w:rPr>
        <w:t xml:space="preserve">, Skype, </w:t>
      </w:r>
      <w:proofErr w:type="spellStart"/>
      <w:r w:rsidRPr="002431CC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2431CC">
        <w:rPr>
          <w:rFonts w:ascii="Times New Roman" w:hAnsi="Times New Roman" w:cs="Times New Roman"/>
          <w:sz w:val="28"/>
          <w:szCs w:val="28"/>
        </w:rPr>
        <w:t xml:space="preserve"> ZOOM-конференція – ідентифікатор 8222333778, код k5Bp90 приватні повідомлення): Кафедра управління та адміністрування: корпус 11 ЗНУ, </w:t>
      </w:r>
      <w:proofErr w:type="spellStart"/>
      <w:r w:rsidRPr="002431CC">
        <w:rPr>
          <w:rFonts w:ascii="Times New Roman" w:hAnsi="Times New Roman" w:cs="Times New Roman"/>
          <w:sz w:val="28"/>
          <w:szCs w:val="28"/>
        </w:rPr>
        <w:t>ауд</w:t>
      </w:r>
      <w:proofErr w:type="spellEnd"/>
      <w:r w:rsidRPr="002431CC">
        <w:rPr>
          <w:rFonts w:ascii="Times New Roman" w:hAnsi="Times New Roman" w:cs="Times New Roman"/>
          <w:sz w:val="28"/>
          <w:szCs w:val="28"/>
        </w:rPr>
        <w:t xml:space="preserve">. Л.301, </w:t>
      </w:r>
      <w:proofErr w:type="spellStart"/>
      <w:r w:rsidRPr="002431CC">
        <w:rPr>
          <w:rFonts w:ascii="Times New Roman" w:hAnsi="Times New Roman" w:cs="Times New Roman"/>
          <w:sz w:val="28"/>
          <w:szCs w:val="28"/>
        </w:rPr>
        <w:t>тел</w:t>
      </w:r>
      <w:proofErr w:type="spellEnd"/>
      <w:r w:rsidRPr="002431CC">
        <w:rPr>
          <w:rFonts w:ascii="Times New Roman" w:hAnsi="Times New Roman" w:cs="Times New Roman"/>
          <w:sz w:val="28"/>
          <w:szCs w:val="28"/>
        </w:rPr>
        <w:t>.: (061) 227-12-23</w:t>
      </w:r>
    </w:p>
    <w:p w:rsidR="009D5343" w:rsidRPr="002431CC" w:rsidRDefault="002431CC" w:rsidP="005D3B33">
      <w:pPr>
        <w:pStyle w:val="2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2431CC">
        <w:rPr>
          <w:rFonts w:ascii="Times New Roman" w:hAnsi="Times New Roman" w:cs="Times New Roman"/>
          <w:b/>
          <w:sz w:val="28"/>
          <w:szCs w:val="28"/>
        </w:rPr>
        <w:t>ОПИС НАВЧАЛЬНОЇ ДИСЦИПЛІНИ</w:t>
      </w:r>
    </w:p>
    <w:p w:rsidR="005D3B33" w:rsidRPr="002431CC" w:rsidRDefault="005D3B33" w:rsidP="005D3B33">
      <w:pPr>
        <w:jc w:val="both"/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 xml:space="preserve">Курс «Критичне мислення» забезпечує цілісне розуміння механізмів інтелектуальної діяльності як ключового інструменту фахівця у сфері публічного управління, що є критично важливим в умовах сучасного інформаційного суспільства та глобалізованого простору; готує майбутнього управлінця до діяльності в умовах підвищеної інформаційної насиченості, етичної складності та необхідності прийняття стратегічних рішень на основі </w:t>
      </w:r>
      <w:proofErr w:type="spellStart"/>
      <w:r w:rsidRPr="002431CC">
        <w:rPr>
          <w:rFonts w:ascii="Times New Roman" w:hAnsi="Times New Roman" w:cs="Times New Roman"/>
          <w:sz w:val="28"/>
          <w:szCs w:val="28"/>
        </w:rPr>
        <w:t>верифікованих</w:t>
      </w:r>
      <w:proofErr w:type="spellEnd"/>
      <w:r w:rsidRPr="002431CC">
        <w:rPr>
          <w:rFonts w:ascii="Times New Roman" w:hAnsi="Times New Roman" w:cs="Times New Roman"/>
          <w:sz w:val="28"/>
          <w:szCs w:val="28"/>
        </w:rPr>
        <w:t xml:space="preserve"> даних як у межах організації, так і на рівні суспільства загалом.</w:t>
      </w:r>
    </w:p>
    <w:p w:rsidR="005D3B33" w:rsidRPr="002431CC" w:rsidRDefault="005D3B33" w:rsidP="005D3B33">
      <w:pPr>
        <w:jc w:val="both"/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>Метою вивчення навчальної дисципліни «Критичне мислення» є отримання системного уявлення про архітектуру раціонального мислення, засвоєння знань про принципи логічного аналізу, правила аргументації та методи розпізнавання маніпуляцій у професійному середовищі, набуття навичок ефективної взаємодії із зацікавленими сторонами в публічному секторі, керуючись принципами інтелектуальної незалежності та відповідальності.</w:t>
      </w:r>
    </w:p>
    <w:p w:rsidR="005D3B33" w:rsidRPr="002431CC" w:rsidRDefault="005D3B33" w:rsidP="005D3B33">
      <w:pPr>
        <w:jc w:val="both"/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 xml:space="preserve">Вивчення дисципліни сприятиме формуванню управлінських </w:t>
      </w:r>
      <w:proofErr w:type="spellStart"/>
      <w:r w:rsidRPr="002431CC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2431CC">
        <w:rPr>
          <w:rFonts w:ascii="Times New Roman" w:hAnsi="Times New Roman" w:cs="Times New Roman"/>
          <w:sz w:val="28"/>
          <w:szCs w:val="28"/>
        </w:rPr>
        <w:t xml:space="preserve"> у здобувачів, необхідних для провадження професійної діяльності в середовищі, що потребує високого рівня аналітичної підготовки, </w:t>
      </w:r>
      <w:r w:rsidRPr="002431CC">
        <w:rPr>
          <w:rFonts w:ascii="Times New Roman" w:hAnsi="Times New Roman" w:cs="Times New Roman"/>
          <w:sz w:val="28"/>
          <w:szCs w:val="28"/>
        </w:rPr>
        <w:lastRenderedPageBreak/>
        <w:t>прозорості та обґрунтованості дій; формуванню умінь впровадження стандартів доказового врядування, практик інформаційної гігієни та стратегій протидії когнітивним упередженням; розвитку лідерства, орієнтованого на раціональні соціальні зміни та суспільне благо.</w:t>
      </w:r>
    </w:p>
    <w:p w:rsidR="005D3B33" w:rsidRPr="002431CC" w:rsidRDefault="005D3B33" w:rsidP="005D3B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3B33" w:rsidRPr="002431CC" w:rsidRDefault="005D3B33" w:rsidP="005D3B3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1CC">
        <w:rPr>
          <w:rFonts w:ascii="Times New Roman" w:hAnsi="Times New Roman" w:cs="Times New Roman"/>
          <w:b/>
          <w:sz w:val="28"/>
          <w:szCs w:val="28"/>
        </w:rPr>
        <w:t>Завданнями вивчення курсу є:</w:t>
      </w:r>
    </w:p>
    <w:p w:rsidR="005D3B33" w:rsidRPr="002431CC" w:rsidRDefault="005D3B33" w:rsidP="005D3B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3B33" w:rsidRPr="002431CC" w:rsidRDefault="005D3B33" w:rsidP="005D3B33">
      <w:pPr>
        <w:jc w:val="both"/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>оволодіння сучасними концепціями, моделями та підходами до критичного аналізу інформації в корпоративному, публічному та громадському секторах;</w:t>
      </w:r>
    </w:p>
    <w:p w:rsidR="005D3B33" w:rsidRPr="002431CC" w:rsidRDefault="005D3B33" w:rsidP="005D3B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3B33" w:rsidRPr="002431CC" w:rsidRDefault="005D3B33" w:rsidP="005D3B33">
      <w:pPr>
        <w:jc w:val="both"/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>осмислення ролі менеджера (управлінця) як провідника інтелектуальної культури, балансу інтересів та формувача етичного фундаменту організації через розвиток культури аргументованого діалогу;</w:t>
      </w:r>
    </w:p>
    <w:p w:rsidR="005D3B33" w:rsidRPr="002431CC" w:rsidRDefault="005D3B33" w:rsidP="005D3B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3B33" w:rsidRPr="002431CC" w:rsidRDefault="005D3B33" w:rsidP="005D3B33">
      <w:pPr>
        <w:jc w:val="both"/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>розвиток здатності ідентифікувати логічні помилки, маніпулятивні прийоми та пропагандистські впливи в управлінській комунікації;</w:t>
      </w:r>
    </w:p>
    <w:p w:rsidR="005D3B33" w:rsidRPr="002431CC" w:rsidRDefault="005D3B33" w:rsidP="005D3B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3B33" w:rsidRPr="002431CC" w:rsidRDefault="005D3B33" w:rsidP="005D3B33">
      <w:pPr>
        <w:jc w:val="both"/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>формування вміння розрізняти факти, судження та інтерпретації, виявляти приховані інтереси та підтексти в офіційних документах і публічних виступах;</w:t>
      </w:r>
    </w:p>
    <w:p w:rsidR="005D3B33" w:rsidRPr="002431CC" w:rsidRDefault="005D3B33" w:rsidP="005D3B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3B33" w:rsidRPr="002431CC" w:rsidRDefault="005D3B33" w:rsidP="005D3B33">
      <w:pPr>
        <w:jc w:val="both"/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>вироблення навичок побудови сильної, доказової аргументації та ведення конструктивної дискусії в умовах високої відповідальності.</w:t>
      </w:r>
    </w:p>
    <w:p w:rsidR="009D5343" w:rsidRPr="002431CC" w:rsidRDefault="002431CC">
      <w:pPr>
        <w:pStyle w:val="3"/>
        <w:rPr>
          <w:rFonts w:ascii="Times New Roman" w:hAnsi="Times New Roman" w:cs="Times New Roman"/>
          <w:color w:val="auto"/>
        </w:rPr>
      </w:pPr>
      <w:bookmarkStart w:id="2" w:name="_mr0oksu7ri8f" w:colFirst="0" w:colLast="0"/>
      <w:bookmarkEnd w:id="2"/>
      <w:r w:rsidRPr="002431CC">
        <w:rPr>
          <w:rFonts w:ascii="Times New Roman" w:hAnsi="Times New Roman" w:cs="Times New Roman"/>
          <w:color w:val="auto"/>
        </w:rPr>
        <w:t>ПАСПОРТ ДИСЦИПЛІНИ</w:t>
      </w:r>
    </w:p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431CC" w:rsidRPr="002431CC">
        <w:trPr>
          <w:tblHeader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</w:t>
            </w:r>
          </w:p>
        </w:tc>
      </w:tr>
      <w:tr w:rsidR="002431CC" w:rsidRPr="002431CC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Рівень вищої освіти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Перший (бакалаврський)</w:t>
            </w:r>
          </w:p>
        </w:tc>
      </w:tr>
      <w:tr w:rsidR="002431CC" w:rsidRPr="002431CC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Галузь знань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28 Публічне управління та адміністрування</w:t>
            </w:r>
          </w:p>
        </w:tc>
      </w:tr>
      <w:tr w:rsidR="002431CC" w:rsidRPr="002431CC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Спеціальність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281 Публічне управління та адміністрування</w:t>
            </w:r>
          </w:p>
        </w:tc>
      </w:tr>
      <w:tr w:rsidR="002431CC" w:rsidRPr="002431CC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Освітня програма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Публічне управління та адміністрування</w:t>
            </w:r>
          </w:p>
        </w:tc>
      </w:tr>
      <w:tr w:rsidR="002431CC" w:rsidRPr="002431CC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Статус дисципліни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2431CC" w:rsidRPr="002431CC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 семестр</w:t>
            </w:r>
          </w:p>
        </w:tc>
      </w:tr>
      <w:tr w:rsidR="002431CC" w:rsidRPr="002431CC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Обсяг дисципліни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3 кредити ECTS / 90 годин</w:t>
            </w:r>
          </w:p>
        </w:tc>
      </w:tr>
      <w:tr w:rsidR="002431CC" w:rsidRPr="002431CC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</w:tbl>
    <w:p w:rsidR="009D5343" w:rsidRPr="002431CC" w:rsidRDefault="009D534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  <w:bookmarkStart w:id="3" w:name="_fukqnu8lyj42" w:colFirst="0" w:colLast="0"/>
      <w:bookmarkEnd w:id="3"/>
    </w:p>
    <w:p w:rsidR="009D5343" w:rsidRPr="002431CC" w:rsidRDefault="002431CC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gzgevqwxc73g" w:colFirst="0" w:colLast="0"/>
      <w:bookmarkEnd w:id="4"/>
      <w:r w:rsidRPr="002431CC">
        <w:rPr>
          <w:rFonts w:ascii="Times New Roman" w:hAnsi="Times New Roman" w:cs="Times New Roman"/>
          <w:sz w:val="28"/>
          <w:szCs w:val="28"/>
        </w:rPr>
        <w:t>3. КОМПЕТЕНТНОСТІ ТА РЕЗУЛЬТАТИ НАВЧАННЯ</w:t>
      </w:r>
    </w:p>
    <w:p w:rsidR="009D5343" w:rsidRPr="002431CC" w:rsidRDefault="002431CC">
      <w:pPr>
        <w:pStyle w:val="3"/>
        <w:rPr>
          <w:rFonts w:ascii="Times New Roman" w:hAnsi="Times New Roman" w:cs="Times New Roman"/>
          <w:color w:val="auto"/>
        </w:rPr>
      </w:pPr>
      <w:bookmarkStart w:id="5" w:name="_vdi8zk4rzrt4" w:colFirst="0" w:colLast="0"/>
      <w:bookmarkEnd w:id="5"/>
      <w:r w:rsidRPr="002431CC">
        <w:rPr>
          <w:rFonts w:ascii="Times New Roman" w:hAnsi="Times New Roman" w:cs="Times New Roman"/>
          <w:color w:val="auto"/>
        </w:rPr>
        <w:t>3.1. Загальні компетентності (ЗК)</w:t>
      </w:r>
    </w:p>
    <w:p w:rsidR="009D5343" w:rsidRPr="002431CC" w:rsidRDefault="002431C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b/>
          <w:bCs/>
          <w:sz w:val="28"/>
          <w:szCs w:val="28"/>
        </w:rPr>
        <w:t>ЗК 1.</w:t>
      </w:r>
      <w:r w:rsidRPr="002431CC">
        <w:rPr>
          <w:rFonts w:ascii="Times New Roman" w:hAnsi="Times New Roman" w:cs="Times New Roman"/>
          <w:sz w:val="28"/>
          <w:szCs w:val="28"/>
        </w:rPr>
        <w:t xml:space="preserve"> Здатність до абстрактного мислення, аналізу та синтезу.</w:t>
      </w:r>
    </w:p>
    <w:p w:rsidR="009D5343" w:rsidRPr="002431CC" w:rsidRDefault="002431C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b/>
          <w:bCs/>
          <w:sz w:val="28"/>
          <w:szCs w:val="28"/>
        </w:rPr>
        <w:t>ЗК 5.</w:t>
      </w:r>
      <w:r w:rsidRPr="002431CC">
        <w:rPr>
          <w:rFonts w:ascii="Times New Roman" w:hAnsi="Times New Roman" w:cs="Times New Roman"/>
          <w:sz w:val="28"/>
          <w:szCs w:val="28"/>
        </w:rPr>
        <w:t xml:space="preserve"> Здатність бути критичним і самокритичним.</w:t>
      </w:r>
    </w:p>
    <w:p w:rsidR="009D5343" w:rsidRPr="002431CC" w:rsidRDefault="002431C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b/>
          <w:bCs/>
          <w:sz w:val="28"/>
          <w:szCs w:val="28"/>
        </w:rPr>
        <w:t>ЗК 8.</w:t>
      </w:r>
      <w:r w:rsidRPr="002431CC">
        <w:rPr>
          <w:rFonts w:ascii="Times New Roman" w:hAnsi="Times New Roman" w:cs="Times New Roman"/>
          <w:sz w:val="28"/>
          <w:szCs w:val="28"/>
        </w:rPr>
        <w:t xml:space="preserve"> Здатність генерувати нові ідеї (креативність).</w:t>
      </w:r>
    </w:p>
    <w:p w:rsidR="009D5343" w:rsidRPr="002431CC" w:rsidRDefault="002431CC">
      <w:pPr>
        <w:pStyle w:val="3"/>
        <w:rPr>
          <w:rFonts w:ascii="Times New Roman" w:hAnsi="Times New Roman" w:cs="Times New Roman"/>
          <w:color w:val="auto"/>
        </w:rPr>
      </w:pPr>
      <w:bookmarkStart w:id="6" w:name="_eylwc7wlrx16" w:colFirst="0" w:colLast="0"/>
      <w:bookmarkEnd w:id="6"/>
      <w:r w:rsidRPr="002431CC">
        <w:rPr>
          <w:rFonts w:ascii="Times New Roman" w:hAnsi="Times New Roman" w:cs="Times New Roman"/>
          <w:color w:val="auto"/>
        </w:rPr>
        <w:t>3.2. Фахові компетентності (ФК)</w:t>
      </w:r>
    </w:p>
    <w:p w:rsidR="009D5343" w:rsidRPr="002431CC" w:rsidRDefault="002431C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b/>
          <w:bCs/>
          <w:sz w:val="28"/>
          <w:szCs w:val="28"/>
        </w:rPr>
        <w:t>ФК 2.</w:t>
      </w:r>
      <w:r w:rsidRPr="002431CC">
        <w:rPr>
          <w:rFonts w:ascii="Times New Roman" w:hAnsi="Times New Roman" w:cs="Times New Roman"/>
          <w:sz w:val="28"/>
          <w:szCs w:val="28"/>
        </w:rPr>
        <w:t xml:space="preserve"> Здатність аналізувати та оцінювати зміст, процеси та результ</w:t>
      </w:r>
      <w:r w:rsidRPr="002431CC">
        <w:rPr>
          <w:rFonts w:ascii="Times New Roman" w:hAnsi="Times New Roman" w:cs="Times New Roman"/>
          <w:sz w:val="28"/>
          <w:szCs w:val="28"/>
        </w:rPr>
        <w:t>ати публічного управління та адміністрування.</w:t>
      </w:r>
    </w:p>
    <w:p w:rsidR="009D5343" w:rsidRPr="002431CC" w:rsidRDefault="002431C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b/>
          <w:bCs/>
          <w:sz w:val="28"/>
          <w:szCs w:val="28"/>
        </w:rPr>
        <w:t>ФК 10.</w:t>
      </w:r>
      <w:r w:rsidRPr="002431CC">
        <w:rPr>
          <w:rFonts w:ascii="Times New Roman" w:hAnsi="Times New Roman" w:cs="Times New Roman"/>
          <w:sz w:val="28"/>
          <w:szCs w:val="28"/>
        </w:rPr>
        <w:t xml:space="preserve"> Здатність застосовувати технології електронного урядування та електронної демократії.</w:t>
      </w:r>
    </w:p>
    <w:p w:rsidR="009D5343" w:rsidRPr="002431CC" w:rsidRDefault="009D534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</w:p>
    <w:p w:rsidR="009D5343" w:rsidRPr="002431CC" w:rsidRDefault="009D5343">
      <w:pPr>
        <w:rPr>
          <w:rFonts w:ascii="Times New Roman" w:hAnsi="Times New Roman" w:cs="Times New Roman"/>
          <w:sz w:val="28"/>
          <w:szCs w:val="28"/>
        </w:rPr>
      </w:pPr>
    </w:p>
    <w:p w:rsidR="009D5343" w:rsidRPr="002431CC" w:rsidRDefault="002431CC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7" w:name="_ahp12bu0gcp8" w:colFirst="0" w:colLast="0"/>
      <w:bookmarkEnd w:id="7"/>
      <w:r w:rsidRPr="002431CC">
        <w:rPr>
          <w:rFonts w:ascii="Times New Roman" w:hAnsi="Times New Roman" w:cs="Times New Roman"/>
          <w:sz w:val="28"/>
          <w:szCs w:val="28"/>
        </w:rPr>
        <w:t>4. СТРУКТУРА ТА ЗМІСТ НАВЧАЛЬНОЇ ДИСЦИПЛІНИ</w:t>
      </w:r>
    </w:p>
    <w:p w:rsidR="009D5343" w:rsidRPr="002431CC" w:rsidRDefault="002431CC">
      <w:pPr>
        <w:pStyle w:val="3"/>
        <w:rPr>
          <w:rFonts w:ascii="Times New Roman" w:hAnsi="Times New Roman" w:cs="Times New Roman"/>
          <w:color w:val="auto"/>
        </w:rPr>
      </w:pPr>
      <w:bookmarkStart w:id="8" w:name="_w7gsn99fyq7h" w:colFirst="0" w:colLast="0"/>
      <w:bookmarkEnd w:id="8"/>
      <w:r w:rsidRPr="002431CC">
        <w:rPr>
          <w:rFonts w:ascii="Times New Roman" w:hAnsi="Times New Roman" w:cs="Times New Roman"/>
          <w:color w:val="auto"/>
        </w:rPr>
        <w:t>Змістовий модуль 1. Теоретичні основи та логіка критичного мислення</w:t>
      </w:r>
    </w:p>
    <w:p w:rsidR="009D5343" w:rsidRPr="002431CC" w:rsidRDefault="002431C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b/>
          <w:bCs/>
          <w:sz w:val="28"/>
          <w:szCs w:val="28"/>
        </w:rPr>
        <w:t>Те</w:t>
      </w:r>
      <w:r w:rsidRPr="002431CC">
        <w:rPr>
          <w:rFonts w:ascii="Times New Roman" w:hAnsi="Times New Roman" w:cs="Times New Roman"/>
          <w:b/>
          <w:bCs/>
          <w:sz w:val="28"/>
          <w:szCs w:val="28"/>
        </w:rPr>
        <w:t>ма 1.</w:t>
      </w:r>
      <w:r w:rsidRPr="002431CC">
        <w:rPr>
          <w:rFonts w:ascii="Times New Roman" w:hAnsi="Times New Roman" w:cs="Times New Roman"/>
          <w:sz w:val="28"/>
          <w:szCs w:val="28"/>
        </w:rPr>
        <w:t xml:space="preserve"> Поняття та структура критичного мислення. Роль критичного аналізу в публічному управлінні.</w:t>
      </w:r>
    </w:p>
    <w:p w:rsidR="009D5343" w:rsidRPr="002431CC" w:rsidRDefault="002431C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b/>
          <w:bCs/>
          <w:sz w:val="28"/>
          <w:szCs w:val="28"/>
        </w:rPr>
        <w:t>Тема 2.</w:t>
      </w:r>
      <w:r w:rsidRPr="002431CC">
        <w:rPr>
          <w:rFonts w:ascii="Times New Roman" w:hAnsi="Times New Roman" w:cs="Times New Roman"/>
          <w:sz w:val="28"/>
          <w:szCs w:val="28"/>
        </w:rPr>
        <w:t xml:space="preserve"> Логічний інструментарій: поняття, судження, умовивід.</w:t>
      </w:r>
    </w:p>
    <w:p w:rsidR="009D5343" w:rsidRPr="002431CC" w:rsidRDefault="002431C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3.</w:t>
      </w:r>
      <w:r w:rsidRPr="002431CC">
        <w:rPr>
          <w:rFonts w:ascii="Times New Roman" w:hAnsi="Times New Roman" w:cs="Times New Roman"/>
          <w:sz w:val="28"/>
          <w:szCs w:val="28"/>
        </w:rPr>
        <w:t xml:space="preserve"> Структура аргументації: теза, аргументи, демонстрація. Види доказів.</w:t>
      </w:r>
    </w:p>
    <w:p w:rsidR="009D5343" w:rsidRPr="002431CC" w:rsidRDefault="002431C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b/>
          <w:bCs/>
          <w:sz w:val="28"/>
          <w:szCs w:val="28"/>
        </w:rPr>
        <w:t>Тема 4.</w:t>
      </w:r>
      <w:r w:rsidRPr="002431CC">
        <w:rPr>
          <w:rFonts w:ascii="Times New Roman" w:hAnsi="Times New Roman" w:cs="Times New Roman"/>
          <w:sz w:val="28"/>
          <w:szCs w:val="28"/>
        </w:rPr>
        <w:t xml:space="preserve"> Типові логіч</w:t>
      </w:r>
      <w:r w:rsidRPr="002431CC">
        <w:rPr>
          <w:rFonts w:ascii="Times New Roman" w:hAnsi="Times New Roman" w:cs="Times New Roman"/>
          <w:sz w:val="28"/>
          <w:szCs w:val="28"/>
        </w:rPr>
        <w:t>ні помилки в управлінському дискурсі.</w:t>
      </w:r>
    </w:p>
    <w:p w:rsidR="009D5343" w:rsidRPr="002431CC" w:rsidRDefault="002431CC">
      <w:pPr>
        <w:pStyle w:val="3"/>
        <w:rPr>
          <w:rFonts w:ascii="Times New Roman" w:hAnsi="Times New Roman" w:cs="Times New Roman"/>
          <w:color w:val="auto"/>
        </w:rPr>
      </w:pPr>
      <w:bookmarkStart w:id="9" w:name="_xv41wg5loanz" w:colFirst="0" w:colLast="0"/>
      <w:bookmarkEnd w:id="9"/>
      <w:r w:rsidRPr="002431CC">
        <w:rPr>
          <w:rFonts w:ascii="Times New Roman" w:hAnsi="Times New Roman" w:cs="Times New Roman"/>
          <w:color w:val="auto"/>
        </w:rPr>
        <w:t>Змістовий модуль 2. Психологія сприйняття та медіаграмотність</w:t>
      </w:r>
    </w:p>
    <w:p w:rsidR="009D5343" w:rsidRPr="002431CC" w:rsidRDefault="002431C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b/>
          <w:bCs/>
          <w:sz w:val="28"/>
          <w:szCs w:val="28"/>
        </w:rPr>
        <w:t>Тема 5.</w:t>
      </w:r>
      <w:r w:rsidRPr="002431CC">
        <w:rPr>
          <w:rFonts w:ascii="Times New Roman" w:hAnsi="Times New Roman" w:cs="Times New Roman"/>
          <w:sz w:val="28"/>
          <w:szCs w:val="28"/>
        </w:rPr>
        <w:t xml:space="preserve"> Когнітивні упередження: як працює мозок та чому ми помиляємося.</w:t>
      </w:r>
    </w:p>
    <w:p w:rsidR="009D5343" w:rsidRPr="002431CC" w:rsidRDefault="002431C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b/>
          <w:bCs/>
          <w:sz w:val="28"/>
          <w:szCs w:val="28"/>
        </w:rPr>
        <w:t>Тема 6.</w:t>
      </w:r>
      <w:r w:rsidRPr="002431CC">
        <w:rPr>
          <w:rFonts w:ascii="Times New Roman" w:hAnsi="Times New Roman" w:cs="Times New Roman"/>
          <w:sz w:val="28"/>
          <w:szCs w:val="28"/>
        </w:rPr>
        <w:t xml:space="preserve"> Інформаційні операції, фейки та пропаганда в медіапросторі.</w:t>
      </w:r>
    </w:p>
    <w:p w:rsidR="009D5343" w:rsidRPr="002431CC" w:rsidRDefault="002431C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b/>
          <w:bCs/>
          <w:sz w:val="28"/>
          <w:szCs w:val="28"/>
        </w:rPr>
        <w:t>Тема 7.</w:t>
      </w:r>
      <w:r w:rsidRPr="002431CC">
        <w:rPr>
          <w:rFonts w:ascii="Times New Roman" w:hAnsi="Times New Roman" w:cs="Times New Roman"/>
          <w:sz w:val="28"/>
          <w:szCs w:val="28"/>
        </w:rPr>
        <w:t xml:space="preserve"> Методи п</w:t>
      </w:r>
      <w:r w:rsidRPr="002431CC">
        <w:rPr>
          <w:rFonts w:ascii="Times New Roman" w:hAnsi="Times New Roman" w:cs="Times New Roman"/>
          <w:sz w:val="28"/>
          <w:szCs w:val="28"/>
        </w:rPr>
        <w:t>еревірки фактів (fact-checking) у професійній діяльності держслужбовця.</w:t>
      </w:r>
    </w:p>
    <w:p w:rsidR="009D5343" w:rsidRPr="002431CC" w:rsidRDefault="002431C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b/>
          <w:bCs/>
          <w:sz w:val="28"/>
          <w:szCs w:val="28"/>
        </w:rPr>
        <w:t>Тема 8.</w:t>
      </w:r>
      <w:r w:rsidRPr="002431CC">
        <w:rPr>
          <w:rFonts w:ascii="Times New Roman" w:hAnsi="Times New Roman" w:cs="Times New Roman"/>
          <w:sz w:val="28"/>
          <w:szCs w:val="28"/>
        </w:rPr>
        <w:t xml:space="preserve"> Етика аргументації та стратегії конструктивного діалогу.</w:t>
      </w:r>
    </w:p>
    <w:p w:rsidR="009D5343" w:rsidRPr="002431CC" w:rsidRDefault="009D534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</w:p>
    <w:p w:rsidR="009D5343" w:rsidRPr="002431CC" w:rsidRDefault="002431CC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0" w:name="_iqvx1rm3vgzn" w:colFirst="0" w:colLast="0"/>
      <w:bookmarkEnd w:id="10"/>
      <w:r w:rsidRPr="002431CC">
        <w:rPr>
          <w:rFonts w:ascii="Times New Roman" w:hAnsi="Times New Roman" w:cs="Times New Roman"/>
          <w:sz w:val="28"/>
          <w:szCs w:val="28"/>
        </w:rPr>
        <w:t>5. РОЗПОДІЛ НАВЧАЛЬНОГО ЧАСУ (ДЕННА ФОРМА)</w:t>
      </w:r>
    </w:p>
    <w:tbl>
      <w:tblPr>
        <w:tblStyle w:val="a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2431CC" w:rsidRPr="002431CC">
        <w:trPr>
          <w:tblHeader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 теми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Усього (год)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Лекції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СРС</w:t>
            </w:r>
          </w:p>
        </w:tc>
      </w:tr>
      <w:tr w:rsidR="002431CC" w:rsidRPr="002431CC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431CC" w:rsidRPr="002431CC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431CC" w:rsidRPr="002431CC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3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431CC" w:rsidRPr="002431CC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4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431CC" w:rsidRPr="002431CC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431CC" w:rsidRPr="002431CC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431CC" w:rsidRPr="002431CC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7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431CC" w:rsidRPr="002431CC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8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431CC" w:rsidRPr="002431CC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УСЬОГО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43" w:rsidRPr="002431CC" w:rsidRDefault="00243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1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</w:t>
            </w:r>
          </w:p>
        </w:tc>
      </w:tr>
    </w:tbl>
    <w:p w:rsidR="009D5343" w:rsidRPr="002431CC" w:rsidRDefault="009D534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</w:p>
    <w:p w:rsidR="009D5343" w:rsidRPr="002431CC" w:rsidRDefault="009D5343">
      <w:pPr>
        <w:rPr>
          <w:rFonts w:ascii="Times New Roman" w:hAnsi="Times New Roman" w:cs="Times New Roman"/>
          <w:sz w:val="28"/>
          <w:szCs w:val="28"/>
        </w:rPr>
      </w:pPr>
    </w:p>
    <w:p w:rsidR="009D5343" w:rsidRPr="002431CC" w:rsidRDefault="002431CC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1" w:name="_mlt6veo0dkch" w:colFirst="0" w:colLast="0"/>
      <w:bookmarkEnd w:id="11"/>
      <w:r w:rsidRPr="002431CC">
        <w:rPr>
          <w:rFonts w:ascii="Times New Roman" w:hAnsi="Times New Roman" w:cs="Times New Roman"/>
          <w:sz w:val="28"/>
          <w:szCs w:val="28"/>
        </w:rPr>
        <w:lastRenderedPageBreak/>
        <w:t>6. РЕКОМЕНДОВАНА ЛІТЕРАТУРА</w:t>
      </w:r>
    </w:p>
    <w:p w:rsidR="009D5343" w:rsidRPr="002431CC" w:rsidRDefault="002431CC">
      <w:pPr>
        <w:pStyle w:val="3"/>
        <w:rPr>
          <w:rFonts w:ascii="Times New Roman" w:hAnsi="Times New Roman" w:cs="Times New Roman"/>
          <w:color w:val="auto"/>
        </w:rPr>
      </w:pPr>
      <w:bookmarkStart w:id="12" w:name="_ir5tk49nscgl" w:colFirst="0" w:colLast="0"/>
      <w:bookmarkEnd w:id="12"/>
      <w:r w:rsidRPr="002431CC">
        <w:rPr>
          <w:rFonts w:ascii="Times New Roman" w:hAnsi="Times New Roman" w:cs="Times New Roman"/>
          <w:color w:val="auto"/>
        </w:rPr>
        <w:t>6.1. Базова (основна)</w:t>
      </w:r>
    </w:p>
    <w:p w:rsidR="009D5343" w:rsidRPr="002431CC" w:rsidRDefault="002431CC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>Конверський А. Є. Логіка: підручник для студентів юридичних факультетів. К. : Центр учбової літератури, 2017. 391 с.</w:t>
      </w:r>
    </w:p>
    <w:p w:rsidR="009D5343" w:rsidRPr="002431CC" w:rsidRDefault="002431CC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>Нікітенко В. О. Філософія: навчально-методичний посібник для студентів. Запоріжжя : ЗНУ, 2020. 124 с.</w:t>
      </w:r>
    </w:p>
    <w:p w:rsidR="009D5343" w:rsidRPr="002431CC" w:rsidRDefault="002431CC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>Тягло О. В. Критичне мислення: Навчальний посібник. Х. : Вид. група «Основа», 2008. 189 с.</w:t>
      </w:r>
    </w:p>
    <w:p w:rsidR="009D5343" w:rsidRPr="002431CC" w:rsidRDefault="002431CC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>Хоменко І. В. Логіка: теорія та практика. К. : Центр учбової літератури, 2010. 400 с.</w:t>
      </w:r>
    </w:p>
    <w:p w:rsidR="009D5343" w:rsidRPr="002431CC" w:rsidRDefault="002431CC">
      <w:pPr>
        <w:pStyle w:val="3"/>
        <w:rPr>
          <w:rFonts w:ascii="Times New Roman" w:hAnsi="Times New Roman" w:cs="Times New Roman"/>
          <w:color w:val="auto"/>
        </w:rPr>
      </w:pPr>
      <w:bookmarkStart w:id="13" w:name="_fnctavu93ltl" w:colFirst="0" w:colLast="0"/>
      <w:bookmarkEnd w:id="13"/>
      <w:r w:rsidRPr="002431CC">
        <w:rPr>
          <w:rFonts w:ascii="Times New Roman" w:hAnsi="Times New Roman" w:cs="Times New Roman"/>
          <w:color w:val="auto"/>
        </w:rPr>
        <w:t>6.2. Допоміжна</w:t>
      </w:r>
    </w:p>
    <w:p w:rsidR="009D5343" w:rsidRPr="002431CC" w:rsidRDefault="002431C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>Канеман Д. Мислення швидке й повільне / пер. з англ. М. Яковлєва</w:t>
      </w:r>
      <w:r w:rsidRPr="002431CC">
        <w:rPr>
          <w:rFonts w:ascii="Times New Roman" w:hAnsi="Times New Roman" w:cs="Times New Roman"/>
          <w:sz w:val="28"/>
          <w:szCs w:val="28"/>
        </w:rPr>
        <w:t>. К. : Наш формат, 2017. 480 с.</w:t>
      </w:r>
    </w:p>
    <w:p w:rsidR="009D5343" w:rsidRPr="002431CC" w:rsidRDefault="002431C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>Левітін Д. Путівник по брехні. Критичне мислення в епоху постправди. К. : Наш формат, 2020. 256 с.</w:t>
      </w:r>
    </w:p>
    <w:p w:rsidR="009D5343" w:rsidRPr="002431CC" w:rsidRDefault="002431C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>Чалдіні Р. Психологія впливу. Х. : Книжковий клуб «Клуб сімейного дозвілля», 2016. 368 с.</w:t>
      </w:r>
    </w:p>
    <w:p w:rsidR="009D5343" w:rsidRPr="002431CC" w:rsidRDefault="002431CC">
      <w:pPr>
        <w:pStyle w:val="3"/>
        <w:rPr>
          <w:rFonts w:ascii="Times New Roman" w:hAnsi="Times New Roman" w:cs="Times New Roman"/>
          <w:color w:val="auto"/>
        </w:rPr>
      </w:pPr>
      <w:bookmarkStart w:id="14" w:name="_ljb9a61l8whp" w:colFirst="0" w:colLast="0"/>
      <w:bookmarkEnd w:id="14"/>
      <w:r w:rsidRPr="002431CC">
        <w:rPr>
          <w:rFonts w:ascii="Times New Roman" w:hAnsi="Times New Roman" w:cs="Times New Roman"/>
          <w:color w:val="auto"/>
        </w:rPr>
        <w:t>6.3. Інформаційні ресурси</w:t>
      </w:r>
    </w:p>
    <w:p w:rsidR="009D5343" w:rsidRPr="002431CC" w:rsidRDefault="002431C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>Освітня п</w:t>
      </w:r>
      <w:r w:rsidRPr="002431CC">
        <w:rPr>
          <w:rFonts w:ascii="Times New Roman" w:hAnsi="Times New Roman" w:cs="Times New Roman"/>
          <w:sz w:val="28"/>
          <w:szCs w:val="28"/>
        </w:rPr>
        <w:t xml:space="preserve">латформа Prometheus. Курс «Критичне мислення для освітян». URL: </w:t>
      </w:r>
      <w:hyperlink r:id="rId5">
        <w:r w:rsidRPr="002431CC">
          <w:rPr>
            <w:rFonts w:ascii="Times New Roman" w:hAnsi="Times New Roman" w:cs="Times New Roman"/>
            <w:sz w:val="28"/>
            <w:szCs w:val="28"/>
            <w:u w:val="single"/>
          </w:rPr>
          <w:t>https://prometheus.org.ua/</w:t>
        </w:r>
      </w:hyperlink>
    </w:p>
    <w:p w:rsidR="009D5343" w:rsidRPr="002431CC" w:rsidRDefault="002431C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sz w:val="28"/>
          <w:szCs w:val="28"/>
        </w:rPr>
        <w:t xml:space="preserve">Електронна бібліотека ЗНУ. URL: </w:t>
      </w:r>
      <w:hyperlink r:id="rId6">
        <w:r w:rsidRPr="002431CC">
          <w:rPr>
            <w:rFonts w:ascii="Times New Roman" w:hAnsi="Times New Roman" w:cs="Times New Roman"/>
            <w:sz w:val="28"/>
            <w:szCs w:val="28"/>
            <w:u w:val="single"/>
          </w:rPr>
          <w:t>http://library.znu.edu.ua/</w:t>
        </w:r>
      </w:hyperlink>
    </w:p>
    <w:p w:rsidR="009D5343" w:rsidRPr="002431CC" w:rsidRDefault="009D534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</w:p>
    <w:p w:rsidR="009D5343" w:rsidRPr="002431CC" w:rsidRDefault="009D5343">
      <w:pPr>
        <w:rPr>
          <w:rFonts w:ascii="Times New Roman" w:hAnsi="Times New Roman" w:cs="Times New Roman"/>
          <w:sz w:val="28"/>
          <w:szCs w:val="28"/>
        </w:rPr>
      </w:pPr>
    </w:p>
    <w:p w:rsidR="009D5343" w:rsidRPr="002431CC" w:rsidRDefault="002431CC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5" w:name="_f2bdan9m2qub" w:colFirst="0" w:colLast="0"/>
      <w:bookmarkEnd w:id="15"/>
      <w:r w:rsidRPr="002431CC">
        <w:rPr>
          <w:rFonts w:ascii="Times New Roman" w:hAnsi="Times New Roman" w:cs="Times New Roman"/>
          <w:sz w:val="28"/>
          <w:szCs w:val="28"/>
        </w:rPr>
        <w:t>7. ОЦІНЮВАННЯ ТА ПОЛІТИКА ДИСЦИПЛІНИ</w:t>
      </w:r>
    </w:p>
    <w:p w:rsidR="009D5343" w:rsidRPr="002431CC" w:rsidRDefault="002431CC">
      <w:pPr>
        <w:rPr>
          <w:rFonts w:ascii="Times New Roman" w:hAnsi="Times New Roman" w:cs="Times New Roman"/>
          <w:sz w:val="28"/>
          <w:szCs w:val="28"/>
        </w:rPr>
      </w:pPr>
      <w:r w:rsidRPr="002431CC">
        <w:rPr>
          <w:rFonts w:ascii="Times New Roman" w:hAnsi="Times New Roman" w:cs="Times New Roman"/>
          <w:b/>
          <w:bCs/>
          <w:sz w:val="28"/>
          <w:szCs w:val="28"/>
        </w:rPr>
        <w:t>(Відповідно до зразка ЗНУ)</w:t>
      </w:r>
    </w:p>
    <w:p w:rsidR="009D5343" w:rsidRPr="005D3B33" w:rsidRDefault="009D5343">
      <w:pPr>
        <w:rPr>
          <w:rFonts w:ascii="Times New Roman" w:hAnsi="Times New Roman" w:cs="Times New Roman"/>
          <w:sz w:val="28"/>
          <w:szCs w:val="28"/>
        </w:rPr>
      </w:pPr>
    </w:p>
    <w:sectPr w:rsidR="009D5343" w:rsidRPr="005D3B33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D311DAD-91C7-4E9F-A3BC-A0A8F8A40A2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61EE4A66-6FBD-45C6-A0B7-4CFE7C2238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70928"/>
    <w:multiLevelType w:val="hybridMultilevel"/>
    <w:tmpl w:val="5234F3D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A71C1"/>
    <w:multiLevelType w:val="multilevel"/>
    <w:tmpl w:val="A1F2674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E7719A0"/>
    <w:multiLevelType w:val="multilevel"/>
    <w:tmpl w:val="70063A5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46C06A6D"/>
    <w:multiLevelType w:val="multilevel"/>
    <w:tmpl w:val="2B3E703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688B6BF7"/>
    <w:multiLevelType w:val="multilevel"/>
    <w:tmpl w:val="6C765FA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343"/>
    <w:rsid w:val="002431CC"/>
    <w:rsid w:val="005D3B33"/>
    <w:rsid w:val="009D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3806F"/>
  <w15:docId w15:val="{0E75B491-39D4-4B75-89E5-59161739D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ibrary.znu.edu.ua/" TargetMode="External"/><Relationship Id="rId5" Type="http://schemas.openxmlformats.org/officeDocument/2006/relationships/hyperlink" Target="https://prometheus.org.ua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3677</Words>
  <Characters>2097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Віталіна</dc:creator>
  <cp:lastModifiedBy>Віталіна</cp:lastModifiedBy>
  <cp:revision>2</cp:revision>
  <dcterms:created xsi:type="dcterms:W3CDTF">2026-04-13T08:56:00Z</dcterms:created>
  <dcterms:modified xsi:type="dcterms:W3CDTF">2026-04-13T08:56:00Z</dcterms:modified>
</cp:coreProperties>
</file>