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A8" w:rsidRDefault="003609A8">
      <w:pPr>
        <w:pStyle w:val="a3"/>
        <w:spacing w:before="1"/>
        <w:ind w:left="0" w:firstLine="0"/>
        <w:jc w:val="left"/>
        <w:rPr>
          <w:b/>
        </w:rPr>
      </w:pPr>
    </w:p>
    <w:p w:rsidR="003609A8" w:rsidRDefault="00E42A45">
      <w:pPr>
        <w:pStyle w:val="a4"/>
        <w:ind w:left="1377" w:right="1573"/>
      </w:pPr>
      <w:r>
        <w:rPr>
          <w:spacing w:val="-2"/>
        </w:rPr>
        <w:t>СИЛАБУС</w:t>
      </w:r>
    </w:p>
    <w:p w:rsidR="003609A8" w:rsidRDefault="00E42A45">
      <w:pPr>
        <w:pStyle w:val="a4"/>
        <w:spacing w:before="2"/>
      </w:pPr>
      <w:r>
        <w:t>ОРГАНІЗАЦІЙНЕ</w:t>
      </w:r>
      <w:r>
        <w:rPr>
          <w:spacing w:val="-12"/>
        </w:rPr>
        <w:t xml:space="preserve"> </w:t>
      </w:r>
      <w:r>
        <w:t>ПРОЕКТУВАННЯ</w:t>
      </w:r>
      <w:r>
        <w:rPr>
          <w:spacing w:val="-10"/>
        </w:rPr>
        <w:t xml:space="preserve"> </w:t>
      </w:r>
    </w:p>
    <w:p w:rsidR="003609A8" w:rsidRDefault="00E42A45">
      <w:pPr>
        <w:spacing w:line="274" w:lineRule="exact"/>
        <w:ind w:left="1379" w:right="1573"/>
        <w:jc w:val="center"/>
        <w:rPr>
          <w:b/>
          <w:sz w:val="24"/>
        </w:rPr>
      </w:pPr>
      <w:r>
        <w:rPr>
          <w:b/>
          <w:sz w:val="24"/>
        </w:rPr>
        <w:t>Рік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2"/>
          <w:sz w:val="24"/>
        </w:rPr>
        <w:t xml:space="preserve"> 2023/2024</w:t>
      </w:r>
    </w:p>
    <w:p w:rsidR="003609A8" w:rsidRDefault="003609A8">
      <w:pPr>
        <w:pStyle w:val="a3"/>
        <w:ind w:left="0" w:firstLine="0"/>
        <w:jc w:val="left"/>
        <w:rPr>
          <w:b/>
        </w:rPr>
      </w:pPr>
    </w:p>
    <w:p w:rsidR="003609A8" w:rsidRDefault="00E42A45">
      <w:pPr>
        <w:spacing w:after="4"/>
        <w:ind w:left="1375" w:right="1573"/>
        <w:jc w:val="center"/>
        <w:rPr>
          <w:b/>
          <w:sz w:val="24"/>
        </w:rPr>
      </w:pPr>
      <w:r>
        <w:rPr>
          <w:b/>
          <w:sz w:val="24"/>
        </w:rPr>
        <w:t>І.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Опис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дисципліни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765"/>
        <w:gridCol w:w="4309"/>
      </w:tblGrid>
      <w:tr w:rsidR="003609A8">
        <w:trPr>
          <w:trHeight w:val="1380"/>
        </w:trPr>
        <w:tc>
          <w:tcPr>
            <w:tcW w:w="2857" w:type="dxa"/>
          </w:tcPr>
          <w:p w:rsidR="003609A8" w:rsidRDefault="003609A8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3609A8" w:rsidRDefault="00E42A45">
            <w:pPr>
              <w:pStyle w:val="TableParagraph"/>
              <w:ind w:left="847" w:right="629" w:hanging="195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Найменування </w:t>
            </w:r>
            <w:r>
              <w:rPr>
                <w:b/>
                <w:spacing w:val="-2"/>
                <w:sz w:val="24"/>
              </w:rPr>
              <w:t>показників</w:t>
            </w:r>
          </w:p>
        </w:tc>
        <w:tc>
          <w:tcPr>
            <w:tcW w:w="2765" w:type="dxa"/>
          </w:tcPr>
          <w:p w:rsidR="003609A8" w:rsidRDefault="00E42A45">
            <w:pPr>
              <w:pStyle w:val="TableParagraph"/>
              <w:ind w:left="321" w:right="30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знань, </w:t>
            </w:r>
            <w:r>
              <w:rPr>
                <w:b/>
                <w:spacing w:val="-2"/>
                <w:sz w:val="24"/>
              </w:rPr>
              <w:t xml:space="preserve">спеціальність, </w:t>
            </w:r>
            <w:r>
              <w:rPr>
                <w:b/>
                <w:spacing w:val="-8"/>
                <w:sz w:val="24"/>
              </w:rPr>
              <w:t>освітньо-професійна</w:t>
            </w:r>
          </w:p>
          <w:p w:rsidR="003609A8" w:rsidRDefault="00E42A45">
            <w:pPr>
              <w:pStyle w:val="TableParagraph"/>
              <w:spacing w:line="270" w:lineRule="atLeast"/>
              <w:ind w:left="98" w:right="78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програма,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освітній </w:t>
            </w:r>
            <w:r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4309" w:type="dxa"/>
          </w:tcPr>
          <w:p w:rsidR="003609A8" w:rsidRDefault="003609A8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3609A8" w:rsidRDefault="00E42A45">
            <w:pPr>
              <w:pStyle w:val="TableParagraph"/>
              <w:ind w:left="1555" w:right="659" w:hanging="86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Характеристика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навчальної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3609A8">
        <w:trPr>
          <w:trHeight w:val="326"/>
        </w:trPr>
        <w:tc>
          <w:tcPr>
            <w:tcW w:w="2857" w:type="dxa"/>
            <w:vMerge w:val="restart"/>
          </w:tcPr>
          <w:p w:rsidR="003609A8" w:rsidRDefault="00E42A45">
            <w:pPr>
              <w:pStyle w:val="TableParagraph"/>
              <w:spacing w:before="27"/>
              <w:ind w:left="110" w:right="6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Денна/заочна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2765" w:type="dxa"/>
            <w:vMerge w:val="restart"/>
            <w:tcBorders>
              <w:bottom w:val="nil"/>
            </w:tcBorders>
          </w:tcPr>
          <w:p w:rsidR="003609A8" w:rsidRDefault="00E42A45">
            <w:pPr>
              <w:pStyle w:val="TableParagraph"/>
              <w:spacing w:before="159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«Управління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адміністрування»</w:t>
            </w:r>
          </w:p>
          <w:p w:rsidR="003609A8" w:rsidRDefault="003609A8">
            <w:pPr>
              <w:pStyle w:val="TableParagraph"/>
              <w:ind w:left="0"/>
              <w:rPr>
                <w:b/>
                <w:sz w:val="24"/>
              </w:rPr>
            </w:pPr>
          </w:p>
          <w:p w:rsidR="003609A8" w:rsidRDefault="003609A8">
            <w:pPr>
              <w:pStyle w:val="TableParagraph"/>
              <w:ind w:left="0"/>
              <w:rPr>
                <w:b/>
                <w:sz w:val="24"/>
              </w:rPr>
            </w:pPr>
          </w:p>
          <w:p w:rsidR="003609A8" w:rsidRDefault="00E42A45">
            <w:pPr>
              <w:pStyle w:val="TableParagraph"/>
              <w:spacing w:before="1"/>
              <w:ind w:left="98" w:right="83"/>
              <w:jc w:val="center"/>
              <w:rPr>
                <w:sz w:val="24"/>
              </w:rPr>
            </w:pPr>
            <w:r>
              <w:rPr>
                <w:sz w:val="24"/>
              </w:rPr>
              <w:t>076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«Підприємництво, торгівля та біржова </w:t>
            </w:r>
            <w:r>
              <w:rPr>
                <w:spacing w:val="-2"/>
                <w:sz w:val="24"/>
              </w:rPr>
              <w:t>діяльність»</w:t>
            </w:r>
          </w:p>
        </w:tc>
        <w:tc>
          <w:tcPr>
            <w:tcW w:w="4309" w:type="dxa"/>
          </w:tcPr>
          <w:p w:rsidR="003609A8" w:rsidRDefault="00E42A45">
            <w:pPr>
              <w:pStyle w:val="TableParagraph"/>
              <w:spacing w:before="2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Нормативна</w:t>
            </w:r>
          </w:p>
        </w:tc>
      </w:tr>
      <w:tr w:rsidR="003609A8">
        <w:trPr>
          <w:trHeight w:val="277"/>
        </w:trPr>
        <w:tc>
          <w:tcPr>
            <w:tcW w:w="2857" w:type="dxa"/>
            <w:vMerge/>
            <w:tcBorders>
              <w:top w:val="nil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</w:tcPr>
          <w:p w:rsidR="003609A8" w:rsidRDefault="00E42A4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Рік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навчання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3609A8">
        <w:trPr>
          <w:trHeight w:val="290"/>
        </w:trPr>
        <w:tc>
          <w:tcPr>
            <w:tcW w:w="2857" w:type="dxa"/>
            <w:vMerge w:val="restart"/>
          </w:tcPr>
          <w:p w:rsidR="003609A8" w:rsidRDefault="003609A8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:rsidR="003609A8" w:rsidRDefault="00E42A45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годин/кредитів</w:t>
            </w:r>
          </w:p>
          <w:p w:rsidR="003609A8" w:rsidRDefault="00E42A45">
            <w:pPr>
              <w:pStyle w:val="TableParagraph"/>
              <w:ind w:left="110" w:right="2162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ECTS </w:t>
            </w:r>
            <w:r>
              <w:rPr>
                <w:spacing w:val="-2"/>
                <w:sz w:val="24"/>
              </w:rPr>
              <w:t>150/5</w:t>
            </w: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</w:tcPr>
          <w:p w:rsidR="003609A8" w:rsidRDefault="00E42A4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pacing w:val="-8"/>
                <w:sz w:val="24"/>
              </w:rPr>
              <w:t>Семестр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7-ий</w:t>
            </w:r>
          </w:p>
        </w:tc>
      </w:tr>
      <w:tr w:rsidR="003609A8">
        <w:trPr>
          <w:trHeight w:val="338"/>
        </w:trPr>
        <w:tc>
          <w:tcPr>
            <w:tcW w:w="2857" w:type="dxa"/>
            <w:vMerge/>
            <w:tcBorders>
              <w:top w:val="nil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</w:tcPr>
          <w:p w:rsidR="003609A8" w:rsidRDefault="00E42A45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Лекції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год./10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</w:tr>
      <w:tr w:rsidR="003609A8">
        <w:trPr>
          <w:trHeight w:val="827"/>
        </w:trPr>
        <w:tc>
          <w:tcPr>
            <w:tcW w:w="2857" w:type="dxa"/>
            <w:vMerge/>
            <w:tcBorders>
              <w:top w:val="nil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</w:tcPr>
          <w:p w:rsidR="003609A8" w:rsidRDefault="00E42A4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Практичні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(семінарські)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32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год./8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год.</w:t>
            </w:r>
          </w:p>
          <w:p w:rsidR="003609A8" w:rsidRDefault="00E42A4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Лабораторні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год.</w:t>
            </w:r>
          </w:p>
          <w:p w:rsidR="003609A8" w:rsidRDefault="00E42A4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Індивідуальні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год.</w:t>
            </w:r>
          </w:p>
        </w:tc>
      </w:tr>
      <w:tr w:rsidR="003609A8">
        <w:trPr>
          <w:trHeight w:val="340"/>
        </w:trPr>
        <w:tc>
          <w:tcPr>
            <w:tcW w:w="2857" w:type="dxa"/>
            <w:tcBorders>
              <w:bottom w:val="nil"/>
            </w:tcBorders>
          </w:tcPr>
          <w:p w:rsidR="003609A8" w:rsidRDefault="003609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nil"/>
              <w:bottom w:val="nil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</w:tcPr>
          <w:p w:rsidR="003609A8" w:rsidRDefault="00E42A45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Самостійна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робота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76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год./114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год.</w:t>
            </w:r>
          </w:p>
        </w:tc>
      </w:tr>
      <w:tr w:rsidR="003609A8">
        <w:trPr>
          <w:trHeight w:val="350"/>
        </w:trPr>
        <w:tc>
          <w:tcPr>
            <w:tcW w:w="2857" w:type="dxa"/>
            <w:vMerge w:val="restart"/>
            <w:tcBorders>
              <w:top w:val="nil"/>
            </w:tcBorders>
          </w:tcPr>
          <w:p w:rsidR="003609A8" w:rsidRDefault="00E42A4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b/>
                <w:spacing w:val="-7"/>
                <w:sz w:val="24"/>
              </w:rPr>
              <w:t>ІНДЗ</w:t>
            </w:r>
            <w:r>
              <w:rPr>
                <w:spacing w:val="-7"/>
                <w:sz w:val="24"/>
              </w:rPr>
              <w:t xml:space="preserve">: </w:t>
            </w:r>
            <w:r>
              <w:rPr>
                <w:spacing w:val="-4"/>
                <w:sz w:val="24"/>
                <w:u w:val="single"/>
              </w:rPr>
              <w:t>немає</w:t>
            </w:r>
          </w:p>
        </w:tc>
        <w:tc>
          <w:tcPr>
            <w:tcW w:w="2765" w:type="dxa"/>
            <w:vMerge w:val="restart"/>
            <w:tcBorders>
              <w:top w:val="nil"/>
            </w:tcBorders>
          </w:tcPr>
          <w:p w:rsidR="003609A8" w:rsidRDefault="00E42A45">
            <w:pPr>
              <w:pStyle w:val="TableParagraph"/>
              <w:spacing w:before="183"/>
              <w:ind w:left="921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</w:tc>
        <w:tc>
          <w:tcPr>
            <w:tcW w:w="4309" w:type="dxa"/>
          </w:tcPr>
          <w:p w:rsidR="003609A8" w:rsidRDefault="00E42A45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Консультації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год./18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год.</w:t>
            </w:r>
          </w:p>
        </w:tc>
      </w:tr>
      <w:tr w:rsidR="003609A8">
        <w:trPr>
          <w:trHeight w:val="276"/>
        </w:trPr>
        <w:tc>
          <w:tcPr>
            <w:tcW w:w="2857" w:type="dxa"/>
            <w:vMerge/>
            <w:tcBorders>
              <w:top w:val="nil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</w:tcPr>
          <w:p w:rsidR="003609A8" w:rsidRDefault="00E42A4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Форма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контролю</w:t>
            </w:r>
            <w:r>
              <w:rPr>
                <w:spacing w:val="-6"/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залік/залік</w:t>
            </w:r>
          </w:p>
        </w:tc>
      </w:tr>
    </w:tbl>
    <w:p w:rsidR="003609A8" w:rsidRDefault="00E42A45">
      <w:pPr>
        <w:spacing w:before="274" w:line="274" w:lineRule="exact"/>
        <w:ind w:left="3549"/>
        <w:rPr>
          <w:b/>
          <w:sz w:val="24"/>
        </w:rPr>
      </w:pPr>
      <w:r>
        <w:rPr>
          <w:b/>
          <w:sz w:val="24"/>
        </w:rPr>
        <w:t>ІІ.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Інформація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 xml:space="preserve"> викладача</w:t>
      </w:r>
    </w:p>
    <w:p w:rsidR="003609A8" w:rsidRDefault="00E42A45">
      <w:pPr>
        <w:pStyle w:val="a3"/>
        <w:spacing w:before="3"/>
        <w:ind w:left="0" w:firstLine="0"/>
        <w:jc w:val="left"/>
      </w:pPr>
      <w:proofErr w:type="spellStart"/>
      <w:r>
        <w:t>Нікітенко</w:t>
      </w:r>
      <w:proofErr w:type="spellEnd"/>
      <w:r>
        <w:t xml:space="preserve"> Віталіна Олександрівна, </w:t>
      </w:r>
      <w:proofErr w:type="spellStart"/>
      <w:r>
        <w:t>д.ф.н</w:t>
      </w:r>
      <w:proofErr w:type="spellEnd"/>
      <w:r>
        <w:t>, проф.</w:t>
      </w:r>
      <w:bookmarkStart w:id="0" w:name="_GoBack"/>
      <w:bookmarkEnd w:id="0"/>
    </w:p>
    <w:p w:rsidR="003609A8" w:rsidRDefault="00E42A45">
      <w:pPr>
        <w:spacing w:line="274" w:lineRule="exact"/>
        <w:ind w:left="4029"/>
        <w:jc w:val="both"/>
        <w:rPr>
          <w:b/>
          <w:sz w:val="24"/>
        </w:rPr>
      </w:pPr>
      <w:r>
        <w:rPr>
          <w:b/>
          <w:sz w:val="24"/>
        </w:rPr>
        <w:t xml:space="preserve">ІІІ. Опис </w:t>
      </w:r>
      <w:r>
        <w:rPr>
          <w:b/>
          <w:spacing w:val="-2"/>
          <w:sz w:val="24"/>
        </w:rPr>
        <w:t>дисципліни</w:t>
      </w:r>
    </w:p>
    <w:p w:rsidR="003609A8" w:rsidRDefault="00E42A45">
      <w:pPr>
        <w:pStyle w:val="a5"/>
        <w:numPr>
          <w:ilvl w:val="0"/>
          <w:numId w:val="2"/>
        </w:numPr>
        <w:tabs>
          <w:tab w:val="left" w:pos="573"/>
        </w:tabs>
        <w:ind w:right="409"/>
        <w:jc w:val="both"/>
        <w:rPr>
          <w:sz w:val="24"/>
        </w:rPr>
      </w:pPr>
      <w:r>
        <w:rPr>
          <w:b/>
          <w:sz w:val="24"/>
        </w:rPr>
        <w:t xml:space="preserve">Анотація курсу. </w:t>
      </w:r>
      <w:r>
        <w:rPr>
          <w:sz w:val="24"/>
        </w:rPr>
        <w:t>Дисципліна «Організаційне проектування підприємницьких бізнес- структур» пере</w:t>
      </w:r>
      <w:r>
        <w:rPr>
          <w:sz w:val="24"/>
        </w:rPr>
        <w:t>дбачена для підготовки бакалавра галузі знань 07 «Управління та адміністрування», спеціальності 076 «Підприємництво, торгівля та біржова діяльність» за освітньою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програмою «Економіка</w:t>
      </w:r>
      <w:r>
        <w:rPr>
          <w:spacing w:val="-5"/>
          <w:sz w:val="24"/>
        </w:rPr>
        <w:t xml:space="preserve"> </w:t>
      </w:r>
      <w:r>
        <w:rPr>
          <w:sz w:val="24"/>
        </w:rPr>
        <w:t>підприємства».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сучасних умовах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житті</w:t>
      </w:r>
      <w:r>
        <w:rPr>
          <w:spacing w:val="-2"/>
          <w:sz w:val="24"/>
        </w:rPr>
        <w:t xml:space="preserve"> </w:t>
      </w:r>
      <w:r>
        <w:rPr>
          <w:sz w:val="24"/>
        </w:rPr>
        <w:t>нашої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держави актуальним є формування у студентів пізнання та свідомого використання </w:t>
      </w:r>
      <w:proofErr w:type="spellStart"/>
      <w:r>
        <w:rPr>
          <w:sz w:val="24"/>
        </w:rPr>
        <w:t>зв’язків</w:t>
      </w:r>
      <w:proofErr w:type="spellEnd"/>
      <w:r>
        <w:rPr>
          <w:sz w:val="24"/>
        </w:rPr>
        <w:t xml:space="preserve"> і відносин між організаційними складовими структури підприємства, що формують процес проектування ефективної організації з погляду системного підходу до управління.</w:t>
      </w:r>
    </w:p>
    <w:p w:rsidR="003609A8" w:rsidRDefault="00E42A45">
      <w:pPr>
        <w:pStyle w:val="a5"/>
        <w:numPr>
          <w:ilvl w:val="0"/>
          <w:numId w:val="2"/>
        </w:numPr>
        <w:tabs>
          <w:tab w:val="left" w:pos="573"/>
        </w:tabs>
        <w:ind w:right="411"/>
        <w:jc w:val="both"/>
        <w:rPr>
          <w:sz w:val="24"/>
        </w:rPr>
      </w:pPr>
      <w:r>
        <w:rPr>
          <w:b/>
          <w:sz w:val="24"/>
        </w:rPr>
        <w:t>Мет</w:t>
      </w:r>
      <w:r>
        <w:rPr>
          <w:b/>
          <w:sz w:val="24"/>
        </w:rPr>
        <w:t xml:space="preserve">ою курсу </w:t>
      </w:r>
      <w:r>
        <w:rPr>
          <w:sz w:val="24"/>
        </w:rPr>
        <w:t>є формування різнорівневих компетенцій з дослідження і проектування організаційних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раціональної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підприємства. </w:t>
      </w:r>
      <w:r>
        <w:rPr>
          <w:b/>
          <w:sz w:val="24"/>
        </w:rPr>
        <w:t xml:space="preserve">Завдання курсу: </w:t>
      </w:r>
      <w:r>
        <w:rPr>
          <w:sz w:val="24"/>
        </w:rPr>
        <w:t>набуття навичок обґрунтування проектних рішень у сфері раціональної організації діяльно</w:t>
      </w:r>
      <w:r>
        <w:rPr>
          <w:sz w:val="24"/>
        </w:rPr>
        <w:t>сті підприємства та формування комплексу прикладних навичок прогнозування та проектування розвитку підприємницьких бізнес-структур.</w:t>
      </w:r>
    </w:p>
    <w:p w:rsidR="003609A8" w:rsidRDefault="00E42A45">
      <w:pPr>
        <w:pStyle w:val="a5"/>
        <w:numPr>
          <w:ilvl w:val="0"/>
          <w:numId w:val="2"/>
        </w:numPr>
        <w:tabs>
          <w:tab w:val="left" w:pos="573"/>
        </w:tabs>
        <w:spacing w:before="3"/>
        <w:jc w:val="both"/>
        <w:rPr>
          <w:b/>
          <w:sz w:val="24"/>
        </w:rPr>
      </w:pPr>
      <w:r>
        <w:rPr>
          <w:b/>
          <w:sz w:val="24"/>
        </w:rPr>
        <w:t>Результати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(компетентності).</w:t>
      </w:r>
    </w:p>
    <w:p w:rsidR="003609A8" w:rsidRDefault="00E42A45">
      <w:pPr>
        <w:pStyle w:val="1"/>
        <w:ind w:left="3979"/>
      </w:pPr>
      <w:r>
        <w:t>Загальні</w:t>
      </w:r>
      <w:r>
        <w:rPr>
          <w:spacing w:val="-5"/>
        </w:rPr>
        <w:t xml:space="preserve"> </w:t>
      </w:r>
      <w:r>
        <w:rPr>
          <w:spacing w:val="-2"/>
        </w:rPr>
        <w:t>компетентності</w:t>
      </w:r>
    </w:p>
    <w:p w:rsidR="003609A8" w:rsidRDefault="00E42A45">
      <w:pPr>
        <w:pStyle w:val="a3"/>
        <w:ind w:right="417"/>
      </w:pPr>
      <w:r>
        <w:t>ЗК-1. Здатність до фундаментального аналізу та синтезу на осно</w:t>
      </w:r>
      <w:r>
        <w:t>ві логічних аргументів та перевірених фактів. Вміння виявляти, аналізувати і структурувати проблеми підприємства і розробляти рішення.</w:t>
      </w:r>
    </w:p>
    <w:p w:rsidR="003609A8" w:rsidRDefault="003609A8">
      <w:pPr>
        <w:sectPr w:rsidR="003609A8">
          <w:type w:val="continuous"/>
          <w:pgSz w:w="11910" w:h="16840"/>
          <w:pgMar w:top="1040" w:right="440" w:bottom="280" w:left="920" w:header="708" w:footer="708" w:gutter="0"/>
          <w:cols w:space="720"/>
        </w:sectPr>
      </w:pPr>
    </w:p>
    <w:p w:rsidR="003609A8" w:rsidRDefault="00E42A45">
      <w:pPr>
        <w:pStyle w:val="a3"/>
        <w:spacing w:before="66"/>
        <w:ind w:right="102"/>
        <w:jc w:val="left"/>
      </w:pPr>
      <w:r>
        <w:lastRenderedPageBreak/>
        <w:t>ЗК-2.</w:t>
      </w:r>
      <w:r>
        <w:rPr>
          <w:spacing w:val="40"/>
        </w:rPr>
        <w:t xml:space="preserve"> </w:t>
      </w:r>
      <w:r>
        <w:t>Здатність</w:t>
      </w:r>
      <w:r>
        <w:rPr>
          <w:spacing w:val="40"/>
        </w:rPr>
        <w:t xml:space="preserve"> </w:t>
      </w:r>
      <w:r>
        <w:t>застосовувати</w:t>
      </w:r>
      <w:r>
        <w:rPr>
          <w:spacing w:val="40"/>
        </w:rPr>
        <w:t xml:space="preserve"> </w:t>
      </w:r>
      <w:r>
        <w:t>знання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практичних</w:t>
      </w:r>
      <w:r>
        <w:rPr>
          <w:spacing w:val="40"/>
        </w:rPr>
        <w:t xml:space="preserve"> </w:t>
      </w:r>
      <w:r>
        <w:t>ситуаціях:</w:t>
      </w:r>
      <w:r>
        <w:rPr>
          <w:spacing w:val="40"/>
        </w:rPr>
        <w:t xml:space="preserve"> </w:t>
      </w:r>
      <w:r>
        <w:t>розробка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застосування нових економічних, т</w:t>
      </w:r>
      <w:r>
        <w:t>оргівельних, біржових інструментів.</w:t>
      </w:r>
    </w:p>
    <w:p w:rsidR="003609A8" w:rsidRDefault="00E42A45">
      <w:pPr>
        <w:pStyle w:val="a3"/>
        <w:ind w:left="640" w:right="2272" w:firstLine="0"/>
        <w:jc w:val="left"/>
      </w:pPr>
      <w:r>
        <w:t>ЗК-3.</w:t>
      </w:r>
      <w:r>
        <w:rPr>
          <w:spacing w:val="-5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спілкуватися</w:t>
      </w:r>
      <w:r>
        <w:rPr>
          <w:spacing w:val="-5"/>
        </w:rPr>
        <w:t xml:space="preserve"> </w:t>
      </w:r>
      <w:r>
        <w:t>державною</w:t>
      </w:r>
      <w:r>
        <w:rPr>
          <w:spacing w:val="-5"/>
        </w:rPr>
        <w:t xml:space="preserve"> </w:t>
      </w:r>
      <w:r>
        <w:t>мовою</w:t>
      </w:r>
      <w:r>
        <w:rPr>
          <w:spacing w:val="-5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усно,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письмово. ЗК 4. Здатність спілкуватися іноземною мовою.</w:t>
      </w:r>
    </w:p>
    <w:p w:rsidR="003609A8" w:rsidRDefault="00E42A45">
      <w:pPr>
        <w:pStyle w:val="a3"/>
        <w:spacing w:before="1"/>
        <w:ind w:right="102"/>
        <w:jc w:val="left"/>
      </w:pPr>
      <w:r>
        <w:t>ЗК-5.</w:t>
      </w:r>
      <w:r>
        <w:rPr>
          <w:spacing w:val="39"/>
        </w:rPr>
        <w:t xml:space="preserve"> </w:t>
      </w:r>
      <w:r>
        <w:t>Здатність</w:t>
      </w:r>
      <w:r>
        <w:rPr>
          <w:spacing w:val="40"/>
        </w:rPr>
        <w:t xml:space="preserve"> </w:t>
      </w:r>
      <w:r>
        <w:t>використання</w:t>
      </w:r>
      <w:r>
        <w:rPr>
          <w:spacing w:val="39"/>
        </w:rPr>
        <w:t xml:space="preserve"> </w:t>
      </w:r>
      <w:r>
        <w:t>інформаційних</w:t>
      </w:r>
      <w:r>
        <w:rPr>
          <w:spacing w:val="39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комунікаційних</w:t>
      </w:r>
      <w:r>
        <w:rPr>
          <w:spacing w:val="39"/>
        </w:rPr>
        <w:t xml:space="preserve"> </w:t>
      </w:r>
      <w:r>
        <w:t>технологій:</w:t>
      </w:r>
      <w:r>
        <w:rPr>
          <w:spacing w:val="39"/>
        </w:rPr>
        <w:t xml:space="preserve"> </w:t>
      </w:r>
      <w:r>
        <w:t xml:space="preserve">використання цих технологій для налагодження внутрішніх і зовнішніх економічних </w:t>
      </w:r>
      <w:proofErr w:type="spellStart"/>
      <w:r>
        <w:t>зв’язків</w:t>
      </w:r>
      <w:proofErr w:type="spellEnd"/>
      <w:r>
        <w:t>.</w:t>
      </w:r>
    </w:p>
    <w:p w:rsidR="003609A8" w:rsidRDefault="00E42A45">
      <w:pPr>
        <w:pStyle w:val="a3"/>
        <w:ind w:left="640" w:right="1693" w:firstLine="0"/>
        <w:jc w:val="left"/>
      </w:pPr>
      <w:r>
        <w:t>ЗК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пошуку,</w:t>
      </w:r>
      <w:r>
        <w:rPr>
          <w:spacing w:val="-1"/>
        </w:rPr>
        <w:t xml:space="preserve"> </w:t>
      </w:r>
      <w:r>
        <w:t>оброблення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аналізу</w:t>
      </w:r>
      <w:r>
        <w:rPr>
          <w:spacing w:val="-11"/>
        </w:rPr>
        <w:t xml:space="preserve"> </w:t>
      </w:r>
      <w:r>
        <w:t>інформації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джерел. ЗК 7. Здатність працювати в команді.</w:t>
      </w:r>
    </w:p>
    <w:p w:rsidR="003609A8" w:rsidRDefault="00E42A45">
      <w:pPr>
        <w:pStyle w:val="a3"/>
        <w:ind w:left="640" w:firstLine="0"/>
        <w:jc w:val="left"/>
      </w:pPr>
      <w:r>
        <w:t>ЗК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виявляти</w:t>
      </w:r>
      <w:r>
        <w:rPr>
          <w:spacing w:val="-3"/>
        </w:rPr>
        <w:t xml:space="preserve"> </w:t>
      </w:r>
      <w:r>
        <w:t>ініціативу</w:t>
      </w:r>
      <w:r>
        <w:rPr>
          <w:spacing w:val="-10"/>
        </w:rPr>
        <w:t xml:space="preserve"> </w:t>
      </w:r>
      <w:r>
        <w:t>та</w:t>
      </w:r>
      <w:r>
        <w:rPr>
          <w:spacing w:val="-2"/>
        </w:rPr>
        <w:t xml:space="preserve"> підприємливіс</w:t>
      </w:r>
      <w:r>
        <w:rPr>
          <w:spacing w:val="-2"/>
        </w:rPr>
        <w:t>ть.</w:t>
      </w:r>
    </w:p>
    <w:p w:rsidR="003609A8" w:rsidRDefault="00E42A45">
      <w:pPr>
        <w:pStyle w:val="a3"/>
        <w:ind w:left="640" w:right="3470" w:firstLine="0"/>
        <w:jc w:val="left"/>
      </w:pPr>
      <w:r>
        <w:t>ЗК</w:t>
      </w:r>
      <w:r>
        <w:rPr>
          <w:spacing w:val="-7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Прагнення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збереження</w:t>
      </w:r>
      <w:r>
        <w:rPr>
          <w:spacing w:val="-7"/>
        </w:rPr>
        <w:t xml:space="preserve"> </w:t>
      </w:r>
      <w:r>
        <w:t>навколишнього</w:t>
      </w:r>
      <w:r>
        <w:rPr>
          <w:spacing w:val="-7"/>
        </w:rPr>
        <w:t xml:space="preserve"> </w:t>
      </w:r>
      <w:r>
        <w:t xml:space="preserve">середовища. ЗК 10. Здатність діяти </w:t>
      </w:r>
      <w:proofErr w:type="spellStart"/>
      <w:r>
        <w:t>відповідально</w:t>
      </w:r>
      <w:proofErr w:type="spellEnd"/>
      <w:r>
        <w:t xml:space="preserve"> та свідомо.</w:t>
      </w:r>
    </w:p>
    <w:p w:rsidR="003609A8" w:rsidRDefault="00E42A45">
      <w:pPr>
        <w:pStyle w:val="a3"/>
        <w:ind w:right="415"/>
      </w:pPr>
      <w:r>
        <w:t>ЗК 11. Здатність реалізувати свої права і обов’язки як члена суспільства, усвідомлювати цінності громадянського (вільного демократичного) суспільст</w:t>
      </w:r>
      <w:r>
        <w:t>ва та необхідність його сталого розвитку, верховенства права, прав і свобод людини і громадянина в Україні.</w:t>
      </w:r>
    </w:p>
    <w:p w:rsidR="003609A8" w:rsidRDefault="00E42A45">
      <w:pPr>
        <w:pStyle w:val="a3"/>
        <w:ind w:right="413"/>
      </w:pPr>
      <w:r>
        <w:t>ЗК 12. Здатність зберігати та примножувати моральні, культурні, наукові цінності і досягнення суспільства на основі розуміння історії та закономірно</w:t>
      </w:r>
      <w:r>
        <w:t>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</w:t>
      </w:r>
      <w:r>
        <w:t>тя.</w:t>
      </w:r>
    </w:p>
    <w:p w:rsidR="003609A8" w:rsidRDefault="00E42A45">
      <w:pPr>
        <w:pStyle w:val="1"/>
        <w:spacing w:before="5"/>
        <w:ind w:left="4051"/>
      </w:pPr>
      <w:r>
        <w:t xml:space="preserve">Фахові </w:t>
      </w:r>
      <w:r>
        <w:rPr>
          <w:spacing w:val="-2"/>
        </w:rPr>
        <w:t>компетентності</w:t>
      </w:r>
    </w:p>
    <w:p w:rsidR="003609A8" w:rsidRDefault="00E42A45">
      <w:pPr>
        <w:pStyle w:val="a3"/>
        <w:ind w:right="409"/>
      </w:pPr>
      <w:r>
        <w:t xml:space="preserve">ФК-1. Критичне осмислення теоретичних засад підприємницької, торговельної та біржової </w:t>
      </w:r>
      <w:r>
        <w:rPr>
          <w:spacing w:val="-2"/>
        </w:rPr>
        <w:t>діяльності.</w:t>
      </w:r>
    </w:p>
    <w:p w:rsidR="003609A8" w:rsidRDefault="00E42A45">
      <w:pPr>
        <w:pStyle w:val="a3"/>
        <w:ind w:right="413"/>
      </w:pPr>
      <w:r>
        <w:t>ФК-2. Здатність обирати та використовувати відповідні методи, інструментарій для обґрунтування рішень щодо створення, функціонування</w:t>
      </w:r>
      <w:r>
        <w:t xml:space="preserve"> підприємницьких, торговельних і біржових структур.</w:t>
      </w:r>
    </w:p>
    <w:p w:rsidR="003609A8" w:rsidRDefault="00E42A45">
      <w:pPr>
        <w:pStyle w:val="a3"/>
        <w:ind w:left="640" w:firstLine="0"/>
      </w:pPr>
      <w:r>
        <w:t>ФК-3.</w:t>
      </w:r>
      <w:r>
        <w:rPr>
          <w:spacing w:val="-6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здійснювати</w:t>
      </w:r>
      <w:r>
        <w:rPr>
          <w:spacing w:val="-2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взаємодії</w:t>
      </w:r>
      <w:r>
        <w:rPr>
          <w:spacing w:val="-2"/>
        </w:rPr>
        <w:t xml:space="preserve"> </w:t>
      </w:r>
      <w:r>
        <w:t>суб’єктів</w:t>
      </w:r>
      <w:r>
        <w:rPr>
          <w:spacing w:val="-5"/>
        </w:rPr>
        <w:t xml:space="preserve"> </w:t>
      </w:r>
      <w:r>
        <w:t>ринкових</w:t>
      </w:r>
      <w:r>
        <w:rPr>
          <w:spacing w:val="-1"/>
        </w:rPr>
        <w:t xml:space="preserve"> </w:t>
      </w:r>
      <w:r>
        <w:rPr>
          <w:spacing w:val="-2"/>
        </w:rPr>
        <w:t>відносин.</w:t>
      </w:r>
    </w:p>
    <w:p w:rsidR="003609A8" w:rsidRDefault="00E42A45">
      <w:pPr>
        <w:pStyle w:val="a3"/>
        <w:ind w:right="413"/>
      </w:pPr>
      <w:r>
        <w:t>ФК-4. Здатність застосовувати інноваційні підходи в діяльності підприємницьких, торговельних та біржових структур.</w:t>
      </w:r>
    </w:p>
    <w:p w:rsidR="003609A8" w:rsidRDefault="00E42A45">
      <w:pPr>
        <w:pStyle w:val="a3"/>
        <w:ind w:right="415"/>
      </w:pPr>
      <w:r>
        <w:t>ФК-5. Здатність визначати та оцінювати характеристики товарів і послуг в підприємницькій, торговельній, біржовій діяльності.</w:t>
      </w:r>
    </w:p>
    <w:p w:rsidR="003609A8" w:rsidRDefault="00E42A45">
      <w:pPr>
        <w:pStyle w:val="a3"/>
        <w:ind w:right="408"/>
      </w:pPr>
      <w:r>
        <w:t xml:space="preserve">ФК-6. Здатність здійснювати діяльність з дотриманням вимог нормативно-правових документів у сфері підприємницької, торговельної та </w:t>
      </w:r>
      <w:r>
        <w:t>біржової діяльності.</w:t>
      </w:r>
    </w:p>
    <w:p w:rsidR="003609A8" w:rsidRDefault="00E42A45">
      <w:pPr>
        <w:pStyle w:val="a3"/>
        <w:ind w:right="409"/>
      </w:pPr>
      <w:r>
        <w:t>ФК-7. Здатність визначати і виконувати професійні завдання з організації діяльності підприємницьких, торговельних та біржових структур.</w:t>
      </w:r>
    </w:p>
    <w:p w:rsidR="003609A8" w:rsidRDefault="00E42A45">
      <w:pPr>
        <w:pStyle w:val="a3"/>
        <w:ind w:right="415"/>
      </w:pPr>
      <w:r>
        <w:t>ФК-9. Здатність до організації зовнішньоекономічної діяльності підприємницьких, торговельних і бірж</w:t>
      </w:r>
      <w:r>
        <w:t>ових структур.</w:t>
      </w:r>
    </w:p>
    <w:p w:rsidR="003609A8" w:rsidRDefault="00E42A45">
      <w:pPr>
        <w:pStyle w:val="a3"/>
        <w:ind w:right="405"/>
      </w:pPr>
      <w:r>
        <w:t>ФК-11. Здатність аналізувати існуючі й передбачати майбутні економічні процеси у виробництві, підприємницькій структурі, торгівлі, біржовій діяльності.</w:t>
      </w:r>
    </w:p>
    <w:p w:rsidR="003609A8" w:rsidRDefault="00E42A45">
      <w:pPr>
        <w:pStyle w:val="a3"/>
        <w:ind w:right="416"/>
      </w:pPr>
      <w:r>
        <w:t>ФК-12. Здатність використовувати знання, уміння й навички в галузі теорії й практики економіки підприємства та підприємницької діяльності.</w:t>
      </w:r>
    </w:p>
    <w:p w:rsidR="003609A8" w:rsidRDefault="00E42A45">
      <w:pPr>
        <w:pStyle w:val="a3"/>
        <w:ind w:right="414"/>
      </w:pPr>
      <w:r>
        <w:t>ФК-15. Здатність оптимізувати зміст прогнозів і планів склад показників та методів їх обчислення. Здатність проектува</w:t>
      </w:r>
      <w:r>
        <w:t>ти та удосконалювати систему планування і контролю.</w:t>
      </w:r>
    </w:p>
    <w:p w:rsidR="003609A8" w:rsidRDefault="00E42A45">
      <w:pPr>
        <w:pStyle w:val="a3"/>
        <w:ind w:right="414"/>
      </w:pPr>
      <w:r>
        <w:t>ФК-16. Здатність раціонально розподіляти повноваження та компетенції у організаційній структурі управління підприємством. Здатність формулювати управлінські рішення, оцінювати</w:t>
      </w:r>
      <w:r>
        <w:rPr>
          <w:spacing w:val="40"/>
        </w:rPr>
        <w:t xml:space="preserve"> </w:t>
      </w:r>
      <w:r>
        <w:t xml:space="preserve">і вибирати їх альтернативи. </w:t>
      </w:r>
      <w:r>
        <w:t>Здатність організовувати й контролювати виконання рішень.</w:t>
      </w:r>
    </w:p>
    <w:p w:rsidR="003609A8" w:rsidRDefault="00E42A45">
      <w:pPr>
        <w:pStyle w:val="a3"/>
        <w:ind w:right="414"/>
      </w:pPr>
      <w:r>
        <w:t>ФК-17. Здатність аналізувати існуючі і передбачати майбутні економічні процеси в підприємницькій, торгівельній та біржовій сфері.</w:t>
      </w:r>
    </w:p>
    <w:p w:rsidR="003609A8" w:rsidRDefault="00E42A45">
      <w:pPr>
        <w:pStyle w:val="a3"/>
        <w:ind w:right="414"/>
      </w:pPr>
      <w:r>
        <w:t>ФК-18. Здатність за допомоги сучасного методичного інструментарію пр</w:t>
      </w:r>
      <w:r>
        <w:t>оводити оптимізацію структури капіталу, матеріальних та фінансових потоків підприємства.</w:t>
      </w:r>
    </w:p>
    <w:p w:rsidR="003609A8" w:rsidRDefault="00E42A45">
      <w:pPr>
        <w:pStyle w:val="a3"/>
        <w:ind w:right="412"/>
      </w:pPr>
      <w:r>
        <w:t>ФК-19. Здатність встановлювати, підтримувати та розвивати ділові відносини із суб'єктами зовнішнього середовища. Здатність захищати інтереси підприємства в системі тор</w:t>
      </w:r>
      <w:r>
        <w:t xml:space="preserve">говельного </w:t>
      </w:r>
      <w:r>
        <w:rPr>
          <w:spacing w:val="-2"/>
        </w:rPr>
        <w:t>бізнесу.</w:t>
      </w:r>
    </w:p>
    <w:p w:rsidR="003609A8" w:rsidRDefault="003609A8">
      <w:pPr>
        <w:sectPr w:rsidR="003609A8">
          <w:pgSz w:w="11910" w:h="16840"/>
          <w:pgMar w:top="1040" w:right="440" w:bottom="280" w:left="920" w:header="708" w:footer="708" w:gutter="0"/>
          <w:cols w:space="720"/>
        </w:sectPr>
      </w:pPr>
    </w:p>
    <w:p w:rsidR="003609A8" w:rsidRDefault="00E42A45">
      <w:pPr>
        <w:pStyle w:val="1"/>
        <w:spacing w:before="71"/>
      </w:pPr>
      <w:r>
        <w:lastRenderedPageBreak/>
        <w:t>Програмні</w:t>
      </w:r>
      <w:r>
        <w:rPr>
          <w:spacing w:val="-6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rPr>
          <w:spacing w:val="-2"/>
        </w:rPr>
        <w:t>навчання</w:t>
      </w:r>
    </w:p>
    <w:p w:rsidR="003609A8" w:rsidRDefault="00E42A45">
      <w:pPr>
        <w:pStyle w:val="a3"/>
        <w:ind w:right="411"/>
      </w:pPr>
      <w:r>
        <w:t xml:space="preserve">ПРН-1. Володіти фундаментальними знаннями щодо економічних процесів та закономірностей функціонування та розвитку підприємства, організації торгівлі та біржової </w:t>
      </w:r>
      <w:r>
        <w:rPr>
          <w:spacing w:val="-2"/>
        </w:rPr>
        <w:t>діяльності.</w:t>
      </w:r>
    </w:p>
    <w:p w:rsidR="003609A8" w:rsidRDefault="00E42A45">
      <w:pPr>
        <w:pStyle w:val="a3"/>
        <w:ind w:right="411"/>
      </w:pPr>
      <w:r>
        <w:t>ПРН-2. Вміти провод</w:t>
      </w:r>
      <w:r>
        <w:t>ити науково-методологічні дослідження діяльності підприємства, аналіз та оцінку використання його потенціалу в досягненні цілей.</w:t>
      </w:r>
    </w:p>
    <w:p w:rsidR="003609A8" w:rsidRDefault="00E42A45">
      <w:pPr>
        <w:pStyle w:val="a3"/>
        <w:ind w:right="411"/>
      </w:pPr>
      <w:r>
        <w:t>ПРН-5. Вміти проводити комплексний економічний аналіз діяльності підприємства в умовах ризику та невизначеності.</w:t>
      </w:r>
    </w:p>
    <w:p w:rsidR="003609A8" w:rsidRDefault="00E42A45">
      <w:pPr>
        <w:pStyle w:val="a3"/>
        <w:ind w:right="414"/>
      </w:pPr>
      <w:r>
        <w:t>ПРН-7. Уміти р</w:t>
      </w:r>
      <w:r>
        <w:t>озробляти та обґрунтовувати господарські рішення щодо підвищення конкурентоспроможності та ефективності функціонування підприємства.</w:t>
      </w:r>
    </w:p>
    <w:p w:rsidR="003609A8" w:rsidRDefault="00E42A45">
      <w:pPr>
        <w:pStyle w:val="a3"/>
        <w:ind w:right="412"/>
      </w:pPr>
      <w:r>
        <w:t>ПРН-8. Вміти здійснювати контроль за ефективністю використання ресурсів і досягненням поставлених завдань.</w:t>
      </w:r>
    </w:p>
    <w:p w:rsidR="003609A8" w:rsidRDefault="00E42A45">
      <w:pPr>
        <w:pStyle w:val="a3"/>
        <w:ind w:right="415"/>
      </w:pPr>
      <w:r>
        <w:t>ПРН-9. Уміти орг</w:t>
      </w:r>
      <w:r>
        <w:t xml:space="preserve">анізовувати колективну працю з досягнення цілей підприємства. Застосовувати методи контролю та критерії оцінювання результативності діяльності </w:t>
      </w:r>
      <w:r>
        <w:rPr>
          <w:spacing w:val="-2"/>
        </w:rPr>
        <w:t>підприємства.</w:t>
      </w:r>
    </w:p>
    <w:p w:rsidR="003609A8" w:rsidRDefault="00E42A45">
      <w:pPr>
        <w:pStyle w:val="a3"/>
        <w:ind w:right="418"/>
      </w:pPr>
      <w:r>
        <w:t>ПРН-12. Здатність визначати організаційну та економічну структури підприємства, статус його виробни</w:t>
      </w:r>
      <w:r>
        <w:t>чих підрозділів.</w:t>
      </w:r>
    </w:p>
    <w:p w:rsidR="003609A8" w:rsidRDefault="00E42A45">
      <w:pPr>
        <w:pStyle w:val="a3"/>
        <w:ind w:right="408"/>
      </w:pPr>
      <w:r>
        <w:t>ПРН-15. Здатність визначати оптимальну структуру асортименту для конкретного торговельного підприємства. Здатність розробляти критерії якості товарів та послуг згідно з сучасними вимогами законодавства та досягненнями технічного прогресу.</w:t>
      </w:r>
    </w:p>
    <w:p w:rsidR="003609A8" w:rsidRDefault="00E42A45">
      <w:pPr>
        <w:pStyle w:val="a3"/>
        <w:ind w:right="416"/>
      </w:pPr>
      <w:r>
        <w:t>ПРН-16.</w:t>
      </w:r>
      <w:r>
        <w:rPr>
          <w:spacing w:val="-1"/>
        </w:rPr>
        <w:t xml:space="preserve"> </w:t>
      </w:r>
      <w:r>
        <w:t>Здатність вивчати,</w:t>
      </w:r>
      <w:r>
        <w:rPr>
          <w:spacing w:val="-1"/>
        </w:rPr>
        <w:t xml:space="preserve"> </w:t>
      </w:r>
      <w:r>
        <w:t>аналізувати та</w:t>
      </w:r>
      <w:r>
        <w:rPr>
          <w:spacing w:val="-2"/>
        </w:rPr>
        <w:t xml:space="preserve"> </w:t>
      </w:r>
      <w:r>
        <w:t>оцінювати наявний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асортимент</w:t>
      </w:r>
      <w:r>
        <w:rPr>
          <w:spacing w:val="-1"/>
        </w:rPr>
        <w:t xml:space="preserve"> </w:t>
      </w:r>
      <w:r>
        <w:t>товарів, перелік послуг, виробників та ступінь забезпечення прав споживачів у їх діяльності.</w:t>
      </w:r>
    </w:p>
    <w:p w:rsidR="003609A8" w:rsidRDefault="00E42A45">
      <w:pPr>
        <w:pStyle w:val="a3"/>
        <w:ind w:right="416"/>
      </w:pPr>
      <w:r>
        <w:t>ПРН-17. Здатність створювати систему комунікацій по просуванню товарів і послуг, фо</w:t>
      </w:r>
      <w:r>
        <w:t>рмувати імідж підприємства.</w:t>
      </w:r>
    </w:p>
    <w:p w:rsidR="003609A8" w:rsidRDefault="00E42A45">
      <w:pPr>
        <w:pStyle w:val="a3"/>
        <w:ind w:right="410"/>
      </w:pPr>
      <w:r>
        <w:t>ПРН-20. Здатність проводити факторний аналіз використання ресурсів. Здатність</w:t>
      </w:r>
      <w:r>
        <w:rPr>
          <w:spacing w:val="40"/>
        </w:rPr>
        <w:t xml:space="preserve"> </w:t>
      </w:r>
      <w:r>
        <w:t>перевіряти додержання нормативних параметрів продуктивності використання ресурсів і формування собівартості продукції.</w:t>
      </w:r>
    </w:p>
    <w:p w:rsidR="003609A8" w:rsidRDefault="00E42A45">
      <w:pPr>
        <w:pStyle w:val="a5"/>
        <w:numPr>
          <w:ilvl w:val="0"/>
          <w:numId w:val="2"/>
        </w:numPr>
        <w:tabs>
          <w:tab w:val="left" w:pos="573"/>
        </w:tabs>
        <w:spacing w:before="275"/>
        <w:rPr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дисципліни</w:t>
      </w:r>
      <w:r>
        <w:rPr>
          <w:spacing w:val="-2"/>
          <w:sz w:val="24"/>
        </w:rPr>
        <w:t>.</w:t>
      </w:r>
    </w:p>
    <w:p w:rsidR="003609A8" w:rsidRDefault="00E42A45">
      <w:pPr>
        <w:pStyle w:val="a3"/>
        <w:spacing w:after="9"/>
        <w:ind w:left="3242" w:firstLine="0"/>
        <w:jc w:val="left"/>
      </w:pPr>
      <w:r>
        <w:t>Схема</w:t>
      </w:r>
      <w:r>
        <w:rPr>
          <w:spacing w:val="-2"/>
        </w:rPr>
        <w:t xml:space="preserve"> </w:t>
      </w:r>
      <w:r>
        <w:t>курсу</w:t>
      </w:r>
      <w:r>
        <w:rPr>
          <w:spacing w:val="-6"/>
        </w:rPr>
        <w:t xml:space="preserve"> </w:t>
      </w:r>
      <w:r>
        <w:t>денної/заочної</w:t>
      </w:r>
      <w:r>
        <w:rPr>
          <w:spacing w:val="-1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rPr>
          <w:spacing w:val="-2"/>
        </w:rPr>
        <w:t>навчання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4"/>
        <w:gridCol w:w="3544"/>
        <w:gridCol w:w="2555"/>
      </w:tblGrid>
      <w:tr w:rsidR="003609A8">
        <w:trPr>
          <w:trHeight w:val="1103"/>
        </w:trPr>
        <w:tc>
          <w:tcPr>
            <w:tcW w:w="2977" w:type="dxa"/>
          </w:tcPr>
          <w:p w:rsidR="003609A8" w:rsidRDefault="00E42A45">
            <w:pPr>
              <w:pStyle w:val="TableParagraph"/>
              <w:spacing w:before="267"/>
              <w:ind w:left="1308" w:hanging="1160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4"/>
                <w:sz w:val="24"/>
              </w:rPr>
              <w:t>тем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ind w:left="167" w:right="123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Усього </w:t>
            </w:r>
            <w:r>
              <w:rPr>
                <w:spacing w:val="-4"/>
                <w:sz w:val="24"/>
              </w:rPr>
              <w:t xml:space="preserve">годин </w:t>
            </w:r>
            <w:r>
              <w:rPr>
                <w:spacing w:val="-2"/>
                <w:sz w:val="24"/>
              </w:rPr>
              <w:t>денна/</w:t>
            </w:r>
          </w:p>
          <w:p w:rsidR="003609A8" w:rsidRDefault="00E42A45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заочна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spacing w:before="267"/>
              <w:ind w:left="1218" w:right="37" w:hanging="1160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викладання </w:t>
            </w:r>
            <w:r>
              <w:rPr>
                <w:spacing w:val="-2"/>
                <w:sz w:val="24"/>
              </w:rPr>
              <w:t>(навчання)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spacing w:before="267"/>
              <w:ind w:left="459" w:right="40" w:hanging="9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контролю. Бал оцінювання</w:t>
            </w:r>
          </w:p>
        </w:tc>
      </w:tr>
      <w:tr w:rsidR="003609A8">
        <w:trPr>
          <w:trHeight w:val="275"/>
        </w:trPr>
        <w:tc>
          <w:tcPr>
            <w:tcW w:w="10070" w:type="dxa"/>
            <w:gridSpan w:val="4"/>
          </w:tcPr>
          <w:p w:rsidR="003609A8" w:rsidRDefault="00E42A45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його</w:t>
            </w:r>
            <w:r>
              <w:rPr>
                <w:b/>
                <w:spacing w:val="-2"/>
                <w:sz w:val="24"/>
              </w:rPr>
              <w:t xml:space="preserve"> складових</w:t>
            </w:r>
          </w:p>
        </w:tc>
      </w:tr>
      <w:tr w:rsidR="003609A8">
        <w:trPr>
          <w:trHeight w:val="1105"/>
        </w:trPr>
        <w:tc>
          <w:tcPr>
            <w:tcW w:w="2977" w:type="dxa"/>
          </w:tcPr>
          <w:p w:rsidR="003609A8" w:rsidRDefault="00E42A45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Сутність </w:t>
            </w:r>
            <w:r>
              <w:rPr>
                <w:spacing w:val="-2"/>
                <w:sz w:val="24"/>
              </w:rPr>
              <w:t>організаційного</w:t>
            </w:r>
          </w:p>
          <w:p w:rsidR="003609A8" w:rsidRDefault="00E42A45">
            <w:pPr>
              <w:pStyle w:val="TableParagraph"/>
              <w:spacing w:line="270" w:lineRule="atLeast"/>
              <w:ind w:left="53"/>
              <w:rPr>
                <w:sz w:val="24"/>
              </w:rPr>
            </w:pPr>
            <w:r>
              <w:rPr>
                <w:spacing w:val="-6"/>
                <w:sz w:val="24"/>
              </w:rPr>
              <w:t>проектування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підходи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до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70" w:lineRule="exact"/>
              <w:ind w:left="12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4/2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tabs>
                <w:tab w:val="left" w:pos="1299"/>
                <w:tab w:val="left" w:pos="2858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 xml:space="preserve">лекція диспут, імітаційні вправи, </w:t>
            </w:r>
            <w:r>
              <w:rPr>
                <w:spacing w:val="-4"/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круглого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столу,</w:t>
            </w:r>
          </w:p>
          <w:p w:rsidR="003609A8" w:rsidRDefault="00E42A45">
            <w:pPr>
              <w:pStyle w:val="TableParagraph"/>
              <w:spacing w:line="270" w:lineRule="atLeast"/>
              <w:ind w:right="37"/>
              <w:rPr>
                <w:sz w:val="24"/>
              </w:rPr>
            </w:pPr>
            <w:r>
              <w:rPr>
                <w:sz w:val="24"/>
              </w:rPr>
              <w:t xml:space="preserve">стимуляційні програми /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Hangouts</w:t>
            </w:r>
            <w:proofErr w:type="spellEnd"/>
            <w:r>
              <w:rPr>
                <w:sz w:val="24"/>
              </w:rPr>
              <w:t>, Office 365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tabs>
                <w:tab w:val="left" w:pos="1250"/>
                <w:tab w:val="left" w:pos="1530"/>
              </w:tabs>
              <w:ind w:left="51" w:right="40"/>
              <w:rPr>
                <w:sz w:val="24"/>
              </w:rPr>
            </w:pPr>
            <w:r>
              <w:rPr>
                <w:spacing w:val="-4"/>
                <w:sz w:val="24"/>
              </w:rPr>
              <w:t>усне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опитування, ситуаційні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завдання.</w:t>
            </w:r>
          </w:p>
          <w:p w:rsidR="003609A8" w:rsidRDefault="00E42A45">
            <w:pPr>
              <w:pStyle w:val="TableParagraph"/>
              <w:spacing w:line="270" w:lineRule="atLeast"/>
              <w:ind w:left="51" w:right="40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бали</w:t>
            </w:r>
          </w:p>
        </w:tc>
      </w:tr>
      <w:tr w:rsidR="003609A8">
        <w:trPr>
          <w:trHeight w:val="1104"/>
        </w:trPr>
        <w:tc>
          <w:tcPr>
            <w:tcW w:w="2977" w:type="dxa"/>
          </w:tcPr>
          <w:p w:rsidR="003609A8" w:rsidRDefault="00E42A45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Структура </w:t>
            </w:r>
            <w:r>
              <w:rPr>
                <w:spacing w:val="-6"/>
                <w:sz w:val="24"/>
              </w:rPr>
              <w:t>організації: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сутність,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види та </w:t>
            </w:r>
            <w:r>
              <w:rPr>
                <w:sz w:val="24"/>
              </w:rPr>
              <w:t>дизайн її формування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68" w:lineRule="exact"/>
              <w:ind w:left="12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8/2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tabs>
                <w:tab w:val="left" w:pos="1299"/>
                <w:tab w:val="left" w:pos="2858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 xml:space="preserve">лекція диспут, імітаційні вправи, </w:t>
            </w:r>
            <w:r>
              <w:rPr>
                <w:spacing w:val="-4"/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круглого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столу,</w:t>
            </w:r>
          </w:p>
          <w:p w:rsidR="003609A8" w:rsidRDefault="00E42A45">
            <w:pPr>
              <w:pStyle w:val="TableParagraph"/>
              <w:spacing w:line="270" w:lineRule="atLeast"/>
              <w:ind w:right="37"/>
              <w:rPr>
                <w:sz w:val="24"/>
              </w:rPr>
            </w:pPr>
            <w:r>
              <w:rPr>
                <w:sz w:val="24"/>
              </w:rPr>
              <w:t xml:space="preserve">стимуляційні програми /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Hangouts</w:t>
            </w:r>
            <w:proofErr w:type="spellEnd"/>
            <w:r>
              <w:rPr>
                <w:sz w:val="24"/>
              </w:rPr>
              <w:t>, Office 365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tabs>
                <w:tab w:val="left" w:pos="1250"/>
                <w:tab w:val="left" w:pos="1530"/>
              </w:tabs>
              <w:ind w:left="51" w:right="40"/>
              <w:rPr>
                <w:sz w:val="24"/>
              </w:rPr>
            </w:pPr>
            <w:r>
              <w:rPr>
                <w:spacing w:val="-4"/>
                <w:sz w:val="24"/>
              </w:rPr>
              <w:t>усне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опитування, ситуаційні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завдання.</w:t>
            </w:r>
          </w:p>
          <w:p w:rsidR="003609A8" w:rsidRDefault="00E42A45">
            <w:pPr>
              <w:pStyle w:val="TableParagraph"/>
              <w:spacing w:line="270" w:lineRule="atLeast"/>
              <w:ind w:left="51" w:right="40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бали</w:t>
            </w:r>
          </w:p>
        </w:tc>
      </w:tr>
      <w:tr w:rsidR="003609A8">
        <w:trPr>
          <w:trHeight w:val="1103"/>
        </w:trPr>
        <w:tc>
          <w:tcPr>
            <w:tcW w:w="2977" w:type="dxa"/>
          </w:tcPr>
          <w:p w:rsidR="003609A8" w:rsidRDefault="00E42A45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організаційних </w:t>
            </w:r>
            <w:r>
              <w:rPr>
                <w:sz w:val="24"/>
              </w:rPr>
              <w:t>структур управління та їх позитивні і негативні</w:t>
            </w:r>
          </w:p>
          <w:p w:rsidR="003609A8" w:rsidRDefault="00E42A45">
            <w:pPr>
              <w:pStyle w:val="TableParagraph"/>
              <w:spacing w:line="264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аспекти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68" w:lineRule="exact"/>
              <w:ind w:left="12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8/2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диспут,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імітаційні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вправи, метод круглого столу, стимуляційні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,</w:t>
            </w:r>
          </w:p>
          <w:p w:rsidR="003609A8" w:rsidRDefault="00E42A4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Hangouts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tabs>
                <w:tab w:val="left" w:pos="1250"/>
              </w:tabs>
              <w:ind w:left="51" w:right="4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усне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опитування, </w:t>
            </w:r>
            <w:r>
              <w:rPr>
                <w:sz w:val="24"/>
              </w:rPr>
              <w:t>ситуаційні завдання. Максимальна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3609A8" w:rsidRDefault="00E42A45">
            <w:pPr>
              <w:pStyle w:val="TableParagraph"/>
              <w:spacing w:line="26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бали</w:t>
            </w:r>
          </w:p>
        </w:tc>
      </w:tr>
      <w:tr w:rsidR="003609A8">
        <w:trPr>
          <w:trHeight w:val="551"/>
        </w:trPr>
        <w:tc>
          <w:tcPr>
            <w:tcW w:w="2977" w:type="dxa"/>
          </w:tcPr>
          <w:p w:rsidR="003609A8" w:rsidRDefault="00E42A45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68" w:lineRule="exact"/>
              <w:ind w:left="12" w:right="4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20/6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завдання.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-5"/>
                <w:sz w:val="24"/>
              </w:rPr>
              <w:t xml:space="preserve"> 30</w:t>
            </w:r>
          </w:p>
          <w:p w:rsidR="003609A8" w:rsidRDefault="00E42A45">
            <w:pPr>
              <w:pStyle w:val="TableParagraph"/>
              <w:spacing w:line="264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балів</w:t>
            </w:r>
          </w:p>
        </w:tc>
      </w:tr>
      <w:tr w:rsidR="003609A8">
        <w:trPr>
          <w:trHeight w:val="551"/>
        </w:trPr>
        <w:tc>
          <w:tcPr>
            <w:tcW w:w="10070" w:type="dxa"/>
            <w:gridSpan w:val="4"/>
          </w:tcPr>
          <w:p w:rsidR="003609A8" w:rsidRDefault="00E42A45">
            <w:pPr>
              <w:pStyle w:val="TableParagraph"/>
              <w:spacing w:line="272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підприємницьких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бізнес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структур,</w:t>
            </w:r>
          </w:p>
          <w:p w:rsidR="003609A8" w:rsidRDefault="00E42A45">
            <w:pPr>
              <w:pStyle w:val="TableParagraph"/>
              <w:spacing w:line="25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підсистем</w:t>
            </w:r>
            <w:r>
              <w:rPr>
                <w:b/>
                <w:spacing w:val="-2"/>
                <w:sz w:val="24"/>
              </w:rPr>
              <w:t xml:space="preserve"> управління</w:t>
            </w:r>
          </w:p>
        </w:tc>
      </w:tr>
      <w:tr w:rsidR="003609A8">
        <w:trPr>
          <w:trHeight w:val="276"/>
        </w:trPr>
        <w:tc>
          <w:tcPr>
            <w:tcW w:w="2977" w:type="dxa"/>
          </w:tcPr>
          <w:p w:rsidR="003609A8" w:rsidRDefault="00E42A45">
            <w:pPr>
              <w:pStyle w:val="TableParagraph"/>
              <w:spacing w:line="256" w:lineRule="exact"/>
              <w:ind w:left="5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Організаційне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56" w:lineRule="exact"/>
              <w:ind w:left="12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6/2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диспут,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імітаційні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вправи,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tabs>
                <w:tab w:val="left" w:pos="1250"/>
              </w:tabs>
              <w:spacing w:line="256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усне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опитування,</w:t>
            </w:r>
          </w:p>
        </w:tc>
      </w:tr>
    </w:tbl>
    <w:p w:rsidR="003609A8" w:rsidRDefault="003609A8">
      <w:pPr>
        <w:spacing w:line="256" w:lineRule="exact"/>
        <w:rPr>
          <w:sz w:val="24"/>
        </w:rPr>
        <w:sectPr w:rsidR="003609A8">
          <w:pgSz w:w="11910" w:h="16840"/>
          <w:pgMar w:top="1040" w:right="440" w:bottom="871" w:left="920" w:header="708" w:footer="708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4"/>
        <w:gridCol w:w="3544"/>
        <w:gridCol w:w="2555"/>
      </w:tblGrid>
      <w:tr w:rsidR="003609A8">
        <w:trPr>
          <w:trHeight w:val="830"/>
        </w:trPr>
        <w:tc>
          <w:tcPr>
            <w:tcW w:w="2977" w:type="dxa"/>
          </w:tcPr>
          <w:p w:rsidR="003609A8" w:rsidRDefault="00E42A45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>проектування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служби</w:t>
            </w:r>
          </w:p>
          <w:p w:rsidR="003609A8" w:rsidRDefault="00E42A45">
            <w:pPr>
              <w:pStyle w:val="TableParagraph"/>
              <w:spacing w:line="270" w:lineRule="atLeast"/>
              <w:ind w:left="53" w:right="498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персоналом </w:t>
            </w:r>
            <w:r>
              <w:rPr>
                <w:spacing w:val="-2"/>
                <w:sz w:val="24"/>
              </w:rPr>
              <w:t>підприємства</w:t>
            </w:r>
          </w:p>
        </w:tc>
        <w:tc>
          <w:tcPr>
            <w:tcW w:w="994" w:type="dxa"/>
          </w:tcPr>
          <w:p w:rsidR="003609A8" w:rsidRDefault="003609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2"/>
                <w:sz w:val="24"/>
              </w:rPr>
              <w:t xml:space="preserve"> столу,</w:t>
            </w:r>
          </w:p>
          <w:p w:rsidR="003609A8" w:rsidRDefault="00E42A45">
            <w:pPr>
              <w:pStyle w:val="TableParagraph"/>
              <w:spacing w:line="270" w:lineRule="atLeast"/>
              <w:ind w:right="37"/>
              <w:rPr>
                <w:sz w:val="24"/>
              </w:rPr>
            </w:pPr>
            <w:r>
              <w:rPr>
                <w:sz w:val="24"/>
              </w:rPr>
              <w:t>стимуляційні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Hangouts</w:t>
            </w:r>
            <w:proofErr w:type="spellEnd"/>
            <w:r>
              <w:rPr>
                <w:sz w:val="24"/>
              </w:rPr>
              <w:t>, Office 365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tabs>
                <w:tab w:val="left" w:pos="1530"/>
              </w:tabs>
              <w:spacing w:line="270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ситуаційні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завдання.</w:t>
            </w:r>
          </w:p>
          <w:p w:rsidR="003609A8" w:rsidRDefault="00E42A45">
            <w:pPr>
              <w:pStyle w:val="TableParagraph"/>
              <w:spacing w:line="270" w:lineRule="atLeast"/>
              <w:ind w:left="51" w:right="40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бали</w:t>
            </w:r>
          </w:p>
        </w:tc>
      </w:tr>
      <w:tr w:rsidR="003609A8">
        <w:trPr>
          <w:trHeight w:val="1103"/>
        </w:trPr>
        <w:tc>
          <w:tcPr>
            <w:tcW w:w="2977" w:type="dxa"/>
          </w:tcPr>
          <w:p w:rsidR="003609A8" w:rsidRDefault="00E42A45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Організаційне </w:t>
            </w:r>
            <w:r>
              <w:rPr>
                <w:spacing w:val="-4"/>
                <w:sz w:val="24"/>
              </w:rPr>
              <w:t>проектування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соціосистем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підприємства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68" w:lineRule="exact"/>
              <w:ind w:left="12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8/2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диспут,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імітаційні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вправи, метод круглого столу, стимуляційні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,</w:t>
            </w:r>
          </w:p>
          <w:p w:rsidR="003609A8" w:rsidRDefault="00E42A4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Hangouts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tabs>
                <w:tab w:val="left" w:pos="1250"/>
              </w:tabs>
              <w:ind w:left="51" w:right="4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усне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опитування, </w:t>
            </w:r>
            <w:r>
              <w:rPr>
                <w:sz w:val="24"/>
              </w:rPr>
              <w:t>ситуаційні завдання. Максимальна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3609A8" w:rsidRDefault="00E42A45">
            <w:pPr>
              <w:pStyle w:val="TableParagraph"/>
              <w:spacing w:line="26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бали</w:t>
            </w:r>
          </w:p>
        </w:tc>
      </w:tr>
      <w:tr w:rsidR="003609A8">
        <w:trPr>
          <w:trHeight w:val="1103"/>
        </w:trPr>
        <w:tc>
          <w:tcPr>
            <w:tcW w:w="2977" w:type="dxa"/>
          </w:tcPr>
          <w:p w:rsidR="003609A8" w:rsidRDefault="00E42A45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Організаційне </w:t>
            </w:r>
            <w:r>
              <w:rPr>
                <w:spacing w:val="-4"/>
                <w:sz w:val="24"/>
              </w:rPr>
              <w:t>проектування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виробничих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68" w:lineRule="exact"/>
              <w:ind w:left="12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8/2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диспут,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імітаційні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вправи, метод круглого столу, стимуляційні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,</w:t>
            </w:r>
          </w:p>
          <w:p w:rsidR="003609A8" w:rsidRDefault="00E42A4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Hangouts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tabs>
                <w:tab w:val="left" w:pos="1250"/>
              </w:tabs>
              <w:ind w:left="51" w:right="4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усне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опитування, </w:t>
            </w:r>
            <w:r>
              <w:rPr>
                <w:sz w:val="24"/>
              </w:rPr>
              <w:t>ситуаційні завдання. Максимальна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3609A8" w:rsidRDefault="00E42A45">
            <w:pPr>
              <w:pStyle w:val="TableParagraph"/>
              <w:spacing w:line="26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бали</w:t>
            </w:r>
          </w:p>
        </w:tc>
      </w:tr>
      <w:tr w:rsidR="003609A8">
        <w:trPr>
          <w:trHeight w:val="1104"/>
        </w:trPr>
        <w:tc>
          <w:tcPr>
            <w:tcW w:w="2977" w:type="dxa"/>
          </w:tcPr>
          <w:p w:rsidR="003609A8" w:rsidRDefault="00E42A45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6"/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Організаційне </w:t>
            </w:r>
            <w:r>
              <w:rPr>
                <w:spacing w:val="-2"/>
                <w:sz w:val="24"/>
              </w:rPr>
              <w:t>проектування багатопрофільних</w:t>
            </w:r>
          </w:p>
          <w:p w:rsidR="003609A8" w:rsidRDefault="00E42A45">
            <w:pPr>
              <w:pStyle w:val="TableParagraph"/>
              <w:spacing w:line="264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підприємств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68" w:lineRule="exact"/>
              <w:ind w:left="12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8/2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диспут,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імітаційні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вправи, метод круглого столу, стимуляційні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,</w:t>
            </w:r>
          </w:p>
          <w:p w:rsidR="003609A8" w:rsidRDefault="00E42A4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Hangouts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tabs>
                <w:tab w:val="left" w:pos="1250"/>
              </w:tabs>
              <w:ind w:left="51" w:right="4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усне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опитування, </w:t>
            </w:r>
            <w:r>
              <w:rPr>
                <w:sz w:val="24"/>
              </w:rPr>
              <w:t>ситуаційні завдання. Максимальна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3609A8" w:rsidRDefault="00E42A45">
            <w:pPr>
              <w:pStyle w:val="TableParagraph"/>
              <w:spacing w:line="26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бали</w:t>
            </w:r>
          </w:p>
        </w:tc>
      </w:tr>
      <w:tr w:rsidR="003609A8">
        <w:trPr>
          <w:trHeight w:val="1103"/>
        </w:trPr>
        <w:tc>
          <w:tcPr>
            <w:tcW w:w="2977" w:type="dxa"/>
          </w:tcPr>
          <w:p w:rsidR="003609A8" w:rsidRDefault="00E42A45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Організаційне </w:t>
            </w:r>
            <w:r>
              <w:rPr>
                <w:spacing w:val="-6"/>
                <w:sz w:val="24"/>
              </w:rPr>
              <w:t>проектування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бізнесу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68" w:lineRule="exact"/>
              <w:ind w:left="12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4/2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диспут,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імітаційні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вправи, метод круглого столу, стимуляційні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,</w:t>
            </w:r>
          </w:p>
          <w:p w:rsidR="003609A8" w:rsidRDefault="00E42A4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Hangouts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tabs>
                <w:tab w:val="left" w:pos="1250"/>
              </w:tabs>
              <w:ind w:left="51" w:right="4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усне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опитування, </w:t>
            </w:r>
            <w:r>
              <w:rPr>
                <w:sz w:val="24"/>
              </w:rPr>
              <w:t>ситуаційні завдання. Максимальна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3609A8" w:rsidRDefault="00E42A45">
            <w:pPr>
              <w:pStyle w:val="TableParagraph"/>
              <w:spacing w:line="26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бали</w:t>
            </w:r>
          </w:p>
        </w:tc>
      </w:tr>
      <w:tr w:rsidR="003609A8">
        <w:trPr>
          <w:trHeight w:val="1103"/>
        </w:trPr>
        <w:tc>
          <w:tcPr>
            <w:tcW w:w="2977" w:type="dxa"/>
          </w:tcPr>
          <w:p w:rsidR="003609A8" w:rsidRDefault="00E42A45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Тема 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Організаційне </w:t>
            </w:r>
            <w:r>
              <w:rPr>
                <w:spacing w:val="-6"/>
                <w:sz w:val="24"/>
              </w:rPr>
              <w:t>проектування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мережевих </w:t>
            </w:r>
            <w:r>
              <w:rPr>
                <w:spacing w:val="-2"/>
                <w:sz w:val="24"/>
              </w:rPr>
              <w:t>організацій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68" w:lineRule="exact"/>
              <w:ind w:left="12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6/2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диспут,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імітаційні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вправи, метод круглого столу, стимуляційні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,</w:t>
            </w:r>
          </w:p>
          <w:p w:rsidR="003609A8" w:rsidRDefault="00E42A4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Hangouts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tabs>
                <w:tab w:val="left" w:pos="1250"/>
              </w:tabs>
              <w:ind w:left="51" w:right="3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усне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опитування, </w:t>
            </w:r>
            <w:r>
              <w:rPr>
                <w:sz w:val="24"/>
              </w:rPr>
              <w:t>ситуаційні завдання. Максимальна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3609A8" w:rsidRDefault="00E42A45">
            <w:pPr>
              <w:pStyle w:val="TableParagraph"/>
              <w:spacing w:line="26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бали</w:t>
            </w:r>
          </w:p>
        </w:tc>
      </w:tr>
      <w:tr w:rsidR="003609A8">
        <w:trPr>
          <w:trHeight w:val="1103"/>
        </w:trPr>
        <w:tc>
          <w:tcPr>
            <w:tcW w:w="2977" w:type="dxa"/>
          </w:tcPr>
          <w:p w:rsidR="003609A8" w:rsidRDefault="00E42A45">
            <w:pPr>
              <w:pStyle w:val="TableParagraph"/>
              <w:ind w:left="53" w:right="498"/>
              <w:rPr>
                <w:sz w:val="24"/>
              </w:rPr>
            </w:pPr>
            <w:r>
              <w:rPr>
                <w:sz w:val="24"/>
              </w:rPr>
              <w:t xml:space="preserve">Тема 10. Оцінка </w:t>
            </w:r>
            <w:r>
              <w:rPr>
                <w:spacing w:val="-4"/>
                <w:sz w:val="24"/>
              </w:rPr>
              <w:t>ефективності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реалізації </w:t>
            </w:r>
            <w:r>
              <w:rPr>
                <w:sz w:val="24"/>
              </w:rPr>
              <w:t>ОСУ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підприємством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4/-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диспут,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імітаційні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вправи, метод круглого столу, стимуляційні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,</w:t>
            </w:r>
          </w:p>
          <w:p w:rsidR="003609A8" w:rsidRDefault="00E42A4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Hangouts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tabs>
                <w:tab w:val="left" w:pos="1250"/>
              </w:tabs>
              <w:ind w:left="51" w:right="4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усне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опитування, </w:t>
            </w:r>
            <w:r>
              <w:rPr>
                <w:sz w:val="24"/>
              </w:rPr>
              <w:t>ситуаційні завдання. Максимальна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3609A8" w:rsidRDefault="00E42A45">
            <w:pPr>
              <w:pStyle w:val="TableParagraph"/>
              <w:spacing w:line="26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>бали</w:t>
            </w:r>
          </w:p>
        </w:tc>
      </w:tr>
      <w:tr w:rsidR="003609A8">
        <w:trPr>
          <w:trHeight w:val="553"/>
        </w:trPr>
        <w:tc>
          <w:tcPr>
            <w:tcW w:w="2977" w:type="dxa"/>
          </w:tcPr>
          <w:p w:rsidR="003609A8" w:rsidRDefault="00E42A45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70" w:lineRule="exact"/>
              <w:ind w:left="12" w:right="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44/12</w:t>
            </w:r>
          </w:p>
        </w:tc>
        <w:tc>
          <w:tcPr>
            <w:tcW w:w="3544" w:type="dxa"/>
          </w:tcPr>
          <w:p w:rsidR="003609A8" w:rsidRDefault="00E42A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завдання.</w:t>
            </w: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-5"/>
                <w:sz w:val="24"/>
              </w:rPr>
              <w:t xml:space="preserve"> 30</w:t>
            </w:r>
          </w:p>
          <w:p w:rsidR="003609A8" w:rsidRDefault="00E42A45">
            <w:pPr>
              <w:pStyle w:val="TableParagraph"/>
              <w:spacing w:line="264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балів</w:t>
            </w:r>
          </w:p>
        </w:tc>
      </w:tr>
      <w:tr w:rsidR="003609A8">
        <w:trPr>
          <w:trHeight w:val="551"/>
        </w:trPr>
        <w:tc>
          <w:tcPr>
            <w:tcW w:w="2977" w:type="dxa"/>
          </w:tcPr>
          <w:p w:rsidR="003609A8" w:rsidRDefault="00E42A45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4"/>
                <w:sz w:val="24"/>
              </w:rPr>
              <w:t>Разом</w:t>
            </w:r>
          </w:p>
        </w:tc>
        <w:tc>
          <w:tcPr>
            <w:tcW w:w="994" w:type="dxa"/>
          </w:tcPr>
          <w:p w:rsidR="003609A8" w:rsidRDefault="00E42A45">
            <w:pPr>
              <w:pStyle w:val="TableParagraph"/>
              <w:spacing w:line="268" w:lineRule="exact"/>
              <w:ind w:left="12" w:right="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64/18</w:t>
            </w:r>
          </w:p>
        </w:tc>
        <w:tc>
          <w:tcPr>
            <w:tcW w:w="3544" w:type="dxa"/>
          </w:tcPr>
          <w:p w:rsidR="003609A8" w:rsidRDefault="003609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3609A8" w:rsidRDefault="00E42A45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оцінка</w:t>
            </w:r>
          </w:p>
          <w:p w:rsidR="003609A8" w:rsidRDefault="00E42A45">
            <w:pPr>
              <w:pStyle w:val="TableParagraph"/>
              <w:spacing w:line="264" w:lineRule="exact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балів.</w:t>
            </w:r>
          </w:p>
        </w:tc>
      </w:tr>
    </w:tbl>
    <w:p w:rsidR="003609A8" w:rsidRDefault="003609A8">
      <w:pPr>
        <w:pStyle w:val="a3"/>
        <w:spacing w:before="11"/>
        <w:ind w:left="0" w:firstLine="0"/>
        <w:jc w:val="left"/>
      </w:pPr>
    </w:p>
    <w:p w:rsidR="003609A8" w:rsidRDefault="00E42A45">
      <w:pPr>
        <w:pStyle w:val="a5"/>
        <w:numPr>
          <w:ilvl w:val="0"/>
          <w:numId w:val="2"/>
        </w:numPr>
        <w:tabs>
          <w:tab w:val="left" w:pos="570"/>
        </w:tabs>
        <w:ind w:left="570" w:right="408" w:hanging="358"/>
        <w:jc w:val="both"/>
        <w:rPr>
          <w:sz w:val="24"/>
        </w:rPr>
      </w:pPr>
      <w:r>
        <w:rPr>
          <w:b/>
          <w:sz w:val="24"/>
        </w:rPr>
        <w:t xml:space="preserve">Завдання для самостійного опрацювання. </w:t>
      </w:r>
      <w:r>
        <w:rPr>
          <w:sz w:val="24"/>
        </w:rPr>
        <w:t xml:space="preserve">У процесі виконання самостійної роботи студент, використовуючи знання теоретичного матеріалу та набуті прикладні навички за фахом, має продемонструвати здібності до науково-дослідної роботи і вміння творчо мислити та вирішувати актуальні науково-прикладні </w:t>
      </w:r>
      <w:r>
        <w:rPr>
          <w:sz w:val="24"/>
        </w:rPr>
        <w:t>завдання. Студент зобов’язаний виконати письмову самостійну роботу. Для виконання роботи студент пропонує конкретну організацію. У роботі студент має:</w:t>
      </w:r>
    </w:p>
    <w:p w:rsidR="003609A8" w:rsidRDefault="00E42A45">
      <w:pPr>
        <w:pStyle w:val="a5"/>
        <w:numPr>
          <w:ilvl w:val="1"/>
          <w:numId w:val="2"/>
        </w:numPr>
        <w:tabs>
          <w:tab w:val="left" w:pos="919"/>
          <w:tab w:val="left" w:pos="930"/>
        </w:tabs>
        <w:spacing w:before="5" w:line="237" w:lineRule="auto"/>
        <w:ind w:right="418" w:hanging="360"/>
        <w:jc w:val="both"/>
        <w:rPr>
          <w:sz w:val="24"/>
        </w:rPr>
      </w:pPr>
      <w:r>
        <w:rPr>
          <w:sz w:val="24"/>
        </w:rPr>
        <w:t xml:space="preserve">використати на практиці теоретичні знання щодо проектування </w:t>
      </w:r>
      <w:proofErr w:type="spellStart"/>
      <w:r>
        <w:rPr>
          <w:sz w:val="24"/>
        </w:rPr>
        <w:t>зв’язків</w:t>
      </w:r>
      <w:proofErr w:type="spellEnd"/>
      <w:r>
        <w:rPr>
          <w:sz w:val="24"/>
        </w:rPr>
        <w:t xml:space="preserve"> і відносин між організаційними склад</w:t>
      </w:r>
      <w:r>
        <w:rPr>
          <w:sz w:val="24"/>
        </w:rPr>
        <w:t>овими структури організації;</w:t>
      </w:r>
    </w:p>
    <w:p w:rsidR="003609A8" w:rsidRDefault="00E42A45">
      <w:pPr>
        <w:pStyle w:val="a5"/>
        <w:numPr>
          <w:ilvl w:val="1"/>
          <w:numId w:val="2"/>
        </w:numPr>
        <w:tabs>
          <w:tab w:val="left" w:pos="919"/>
        </w:tabs>
        <w:spacing w:before="2" w:line="293" w:lineRule="exact"/>
        <w:ind w:left="919" w:hanging="349"/>
        <w:jc w:val="both"/>
        <w:rPr>
          <w:sz w:val="24"/>
        </w:rPr>
      </w:pPr>
      <w:r>
        <w:rPr>
          <w:sz w:val="24"/>
        </w:rPr>
        <w:t>самостійно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проаналізувати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управління;</w:t>
      </w:r>
    </w:p>
    <w:p w:rsidR="003609A8" w:rsidRDefault="00E42A45">
      <w:pPr>
        <w:pStyle w:val="a5"/>
        <w:numPr>
          <w:ilvl w:val="1"/>
          <w:numId w:val="2"/>
        </w:numPr>
        <w:tabs>
          <w:tab w:val="left" w:pos="919"/>
          <w:tab w:val="left" w:pos="930"/>
        </w:tabs>
        <w:spacing w:before="2" w:line="237" w:lineRule="auto"/>
        <w:ind w:right="418" w:hanging="360"/>
        <w:jc w:val="both"/>
        <w:rPr>
          <w:sz w:val="24"/>
        </w:rPr>
      </w:pPr>
      <w:r>
        <w:rPr>
          <w:sz w:val="24"/>
        </w:rPr>
        <w:t>здійснити організаційне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організації виробництва, праці та управління з погляду системного підходу до управління;</w:t>
      </w:r>
    </w:p>
    <w:p w:rsidR="003609A8" w:rsidRDefault="00E42A45">
      <w:pPr>
        <w:pStyle w:val="a5"/>
        <w:numPr>
          <w:ilvl w:val="1"/>
          <w:numId w:val="2"/>
        </w:numPr>
        <w:tabs>
          <w:tab w:val="left" w:pos="919"/>
        </w:tabs>
        <w:spacing w:before="2" w:line="292" w:lineRule="exact"/>
        <w:ind w:left="919" w:hanging="349"/>
        <w:jc w:val="both"/>
        <w:rPr>
          <w:sz w:val="24"/>
        </w:rPr>
      </w:pPr>
      <w:r>
        <w:rPr>
          <w:sz w:val="24"/>
        </w:rPr>
        <w:t>зробити</w:t>
      </w:r>
      <w:r>
        <w:rPr>
          <w:spacing w:val="-3"/>
          <w:sz w:val="24"/>
        </w:rPr>
        <w:t xml:space="preserve"> </w:t>
      </w:r>
      <w:r>
        <w:rPr>
          <w:sz w:val="24"/>
        </w:rPr>
        <w:t>висновок</w:t>
      </w:r>
      <w:r>
        <w:rPr>
          <w:spacing w:val="-4"/>
          <w:sz w:val="24"/>
        </w:rPr>
        <w:t xml:space="preserve"> </w:t>
      </w:r>
      <w:r>
        <w:rPr>
          <w:sz w:val="24"/>
        </w:rPr>
        <w:t>щодо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ефективність</w:t>
      </w:r>
      <w:r>
        <w:rPr>
          <w:spacing w:val="54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організаційних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проектів.</w:t>
      </w:r>
    </w:p>
    <w:p w:rsidR="003609A8" w:rsidRDefault="00E42A45">
      <w:pPr>
        <w:pStyle w:val="a3"/>
        <w:spacing w:line="274" w:lineRule="exact"/>
        <w:ind w:left="4521" w:firstLine="0"/>
      </w:pPr>
      <w:r>
        <w:t>План</w:t>
      </w:r>
      <w:r>
        <w:rPr>
          <w:spacing w:val="-2"/>
        </w:rPr>
        <w:t xml:space="preserve"> роботи</w:t>
      </w:r>
    </w:p>
    <w:p w:rsidR="003609A8" w:rsidRDefault="00E42A45">
      <w:pPr>
        <w:pStyle w:val="a3"/>
        <w:ind w:left="640" w:right="412" w:firstLine="424"/>
      </w:pPr>
      <w:r>
        <w:t>Вступ.</w:t>
      </w:r>
      <w:r>
        <w:rPr>
          <w:spacing w:val="-3"/>
        </w:rPr>
        <w:t xml:space="preserve"> </w:t>
      </w:r>
      <w:r>
        <w:t>Необхідно</w:t>
      </w:r>
      <w:r>
        <w:rPr>
          <w:spacing w:val="-5"/>
        </w:rPr>
        <w:t xml:space="preserve"> </w:t>
      </w:r>
      <w:r>
        <w:t>визначити</w:t>
      </w:r>
      <w:r>
        <w:rPr>
          <w:spacing w:val="-4"/>
        </w:rPr>
        <w:t xml:space="preserve"> </w:t>
      </w:r>
      <w:r>
        <w:t>актуальність</w:t>
      </w:r>
      <w:r>
        <w:rPr>
          <w:spacing w:val="-5"/>
        </w:rPr>
        <w:t xml:space="preserve"> </w:t>
      </w:r>
      <w:r>
        <w:t>організаційного</w:t>
      </w:r>
      <w:r>
        <w:rPr>
          <w:spacing w:val="-5"/>
        </w:rPr>
        <w:t xml:space="preserve"> </w:t>
      </w:r>
      <w:r>
        <w:t>проектування</w:t>
      </w:r>
      <w:r>
        <w:rPr>
          <w:spacing w:val="-5"/>
        </w:rPr>
        <w:t xml:space="preserve"> </w:t>
      </w:r>
      <w:r>
        <w:t>підприємства</w:t>
      </w:r>
      <w:r>
        <w:rPr>
          <w:spacing w:val="-6"/>
        </w:rPr>
        <w:t xml:space="preserve"> </w:t>
      </w:r>
      <w:r>
        <w:t xml:space="preserve">в сучасних умовах господарювання, предмет та об’єкт дослідження, мету та завдання </w:t>
      </w:r>
      <w:r>
        <w:rPr>
          <w:spacing w:val="-2"/>
        </w:rPr>
        <w:t>дослідження.</w:t>
      </w:r>
    </w:p>
    <w:p w:rsidR="003609A8" w:rsidRDefault="00E42A45">
      <w:pPr>
        <w:pStyle w:val="a3"/>
        <w:ind w:left="1065" w:firstLine="0"/>
      </w:pPr>
      <w:r>
        <w:t xml:space="preserve">Розділ </w:t>
      </w:r>
      <w:r>
        <w:rPr>
          <w:spacing w:val="-10"/>
        </w:rPr>
        <w:t>1</w:t>
      </w:r>
    </w:p>
    <w:p w:rsidR="003609A8" w:rsidRDefault="00E42A45">
      <w:pPr>
        <w:pStyle w:val="a3"/>
        <w:ind w:left="640" w:right="408" w:firstLine="424"/>
      </w:pPr>
      <w:r>
        <w:t>Необхідно</w:t>
      </w:r>
      <w:r>
        <w:t xml:space="preserve"> подати короткий опис: обраної організації, особливостей заснування та функціонування; форми власності; мети діяльності; види діяльності; ринку, на якому</w:t>
      </w:r>
      <w:r>
        <w:rPr>
          <w:spacing w:val="-1"/>
        </w:rPr>
        <w:t xml:space="preserve"> </w:t>
      </w:r>
      <w:r>
        <w:t>діє ця фірма;</w:t>
      </w:r>
      <w:r>
        <w:rPr>
          <w:spacing w:val="40"/>
        </w:rPr>
        <w:t xml:space="preserve"> </w:t>
      </w:r>
      <w:r>
        <w:t>товару або послуг.</w:t>
      </w:r>
    </w:p>
    <w:p w:rsidR="003609A8" w:rsidRDefault="003609A8">
      <w:pPr>
        <w:sectPr w:rsidR="003609A8">
          <w:type w:val="continuous"/>
          <w:pgSz w:w="11910" w:h="16840"/>
          <w:pgMar w:top="1100" w:right="440" w:bottom="280" w:left="920" w:header="708" w:footer="708" w:gutter="0"/>
          <w:cols w:space="720"/>
        </w:sectPr>
      </w:pPr>
    </w:p>
    <w:p w:rsidR="003609A8" w:rsidRDefault="00E42A45">
      <w:pPr>
        <w:pStyle w:val="a3"/>
        <w:spacing w:before="66"/>
        <w:ind w:left="1065" w:firstLine="0"/>
      </w:pPr>
      <w:r>
        <w:lastRenderedPageBreak/>
        <w:t xml:space="preserve">Розділ </w:t>
      </w:r>
      <w:r>
        <w:rPr>
          <w:spacing w:val="-10"/>
        </w:rPr>
        <w:t>2</w:t>
      </w:r>
    </w:p>
    <w:p w:rsidR="003609A8" w:rsidRDefault="00E42A45">
      <w:pPr>
        <w:pStyle w:val="a3"/>
        <w:ind w:left="640" w:right="411" w:firstLine="424"/>
      </w:pPr>
      <w:r>
        <w:t>У відповідності до аспектів організації взаємодії необхідно: здійснити горизонтальний та вертикальний поділ праці;</w:t>
      </w:r>
      <w:r>
        <w:rPr>
          <w:spacing w:val="40"/>
        </w:rPr>
        <w:t xml:space="preserve"> </w:t>
      </w:r>
      <w:r>
        <w:t>розв’язати питання делегування, відповідальності і повноважень; призначити посадових осіб; визначити функції посадових осіб та порядок їх вза</w:t>
      </w:r>
      <w:r>
        <w:t>ємодії; побудувати організаційну</w:t>
      </w:r>
      <w:r>
        <w:rPr>
          <w:spacing w:val="-8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управління організацією та визначити її вид.</w:t>
      </w:r>
    </w:p>
    <w:p w:rsidR="003609A8" w:rsidRDefault="00E42A45">
      <w:pPr>
        <w:pStyle w:val="a3"/>
        <w:spacing w:before="1"/>
        <w:ind w:left="1065" w:firstLine="0"/>
      </w:pPr>
      <w:r>
        <w:t xml:space="preserve">Розділ </w:t>
      </w:r>
      <w:r>
        <w:rPr>
          <w:spacing w:val="-10"/>
        </w:rPr>
        <w:t>3</w:t>
      </w:r>
    </w:p>
    <w:p w:rsidR="003609A8" w:rsidRDefault="00E42A45">
      <w:pPr>
        <w:pStyle w:val="a3"/>
        <w:ind w:left="640" w:right="411" w:firstLine="424"/>
      </w:pPr>
      <w:r>
        <w:t>У відповідності до загальних положень та принципів формування організаційних проектів необхідно: здійснити організаційне</w:t>
      </w:r>
      <w:r>
        <w:rPr>
          <w:spacing w:val="40"/>
        </w:rPr>
        <w:t xml:space="preserve"> </w:t>
      </w:r>
      <w:r>
        <w:t>проектування підсистем</w:t>
      </w:r>
      <w:r>
        <w:rPr>
          <w:spacing w:val="40"/>
        </w:rPr>
        <w:t xml:space="preserve"> </w:t>
      </w:r>
      <w:r>
        <w:t>управління орга</w:t>
      </w:r>
      <w:r>
        <w:t>нізацією; здійснити організаційне</w:t>
      </w:r>
      <w:r>
        <w:rPr>
          <w:spacing w:val="40"/>
        </w:rPr>
        <w:t xml:space="preserve"> </w:t>
      </w:r>
      <w:r>
        <w:t>проектування виробництва; здійснити організаційне проектування праці персоналу</w:t>
      </w:r>
      <w:r>
        <w:rPr>
          <w:spacing w:val="40"/>
        </w:rPr>
        <w:t xml:space="preserve"> </w:t>
      </w:r>
      <w:r>
        <w:t>організації; здійснити організаційне</w:t>
      </w:r>
      <w:r>
        <w:rPr>
          <w:spacing w:val="40"/>
        </w:rPr>
        <w:t xml:space="preserve"> </w:t>
      </w:r>
      <w:r>
        <w:t xml:space="preserve">проектування </w:t>
      </w:r>
      <w:proofErr w:type="spellStart"/>
      <w:r>
        <w:t>соціосистем</w:t>
      </w:r>
      <w:proofErr w:type="spellEnd"/>
      <w:r>
        <w:rPr>
          <w:spacing w:val="40"/>
        </w:rPr>
        <w:t xml:space="preserve"> </w:t>
      </w:r>
      <w:r>
        <w:t>підприємства.</w:t>
      </w:r>
    </w:p>
    <w:p w:rsidR="003609A8" w:rsidRDefault="00E42A45">
      <w:pPr>
        <w:pStyle w:val="a3"/>
        <w:ind w:left="1065" w:firstLine="0"/>
      </w:pPr>
      <w:r>
        <w:t xml:space="preserve">Розділ </w:t>
      </w:r>
      <w:r>
        <w:rPr>
          <w:spacing w:val="-10"/>
        </w:rPr>
        <w:t>4</w:t>
      </w:r>
    </w:p>
    <w:p w:rsidR="003609A8" w:rsidRDefault="00E42A45">
      <w:pPr>
        <w:pStyle w:val="a3"/>
        <w:ind w:left="640" w:right="415" w:firstLine="424"/>
      </w:pPr>
      <w:r>
        <w:t>У відповідності до побудованої організаційної структури не</w:t>
      </w:r>
      <w:r>
        <w:t>обхідно: оцінити організаційну структуру управління підприємством одним із способів їх оцінки; визначити ефективність організаційної структури підприємства одним із підходів; провести діагностику організаційної структури управління підприємством.</w:t>
      </w:r>
    </w:p>
    <w:p w:rsidR="003609A8" w:rsidRDefault="00E42A45">
      <w:pPr>
        <w:pStyle w:val="a3"/>
        <w:ind w:left="640" w:right="411" w:firstLine="424"/>
      </w:pPr>
      <w:r>
        <w:t>Висновки.</w:t>
      </w:r>
      <w:r>
        <w:t xml:space="preserve"> Необхідно коротко охарактеризувати результати роботи та очікувану ефективність діяльності своєї організації.</w:t>
      </w:r>
    </w:p>
    <w:p w:rsidR="003609A8" w:rsidRDefault="003609A8">
      <w:pPr>
        <w:pStyle w:val="a3"/>
        <w:spacing w:before="5"/>
        <w:ind w:left="0" w:firstLine="0"/>
        <w:jc w:val="left"/>
      </w:pPr>
    </w:p>
    <w:p w:rsidR="003609A8" w:rsidRDefault="00E42A45">
      <w:pPr>
        <w:spacing w:line="274" w:lineRule="exact"/>
        <w:ind w:left="3787"/>
        <w:jc w:val="both"/>
        <w:rPr>
          <w:b/>
          <w:sz w:val="24"/>
        </w:rPr>
      </w:pPr>
      <w:r>
        <w:rPr>
          <w:b/>
          <w:sz w:val="24"/>
        </w:rPr>
        <w:t>ІV.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Політика</w:t>
      </w:r>
      <w:r>
        <w:rPr>
          <w:b/>
          <w:spacing w:val="-2"/>
          <w:sz w:val="24"/>
        </w:rPr>
        <w:t xml:space="preserve"> оцінювання</w:t>
      </w:r>
    </w:p>
    <w:p w:rsidR="003609A8" w:rsidRDefault="00E42A45">
      <w:pPr>
        <w:pStyle w:val="a3"/>
        <w:spacing w:line="274" w:lineRule="exact"/>
        <w:ind w:left="3326" w:firstLine="0"/>
      </w:pPr>
      <w:r>
        <w:t>Політика</w:t>
      </w:r>
      <w:r>
        <w:rPr>
          <w:spacing w:val="-3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академічної</w:t>
      </w:r>
      <w:r>
        <w:rPr>
          <w:spacing w:val="-2"/>
        </w:rPr>
        <w:t xml:space="preserve"> доброчесності.</w:t>
      </w:r>
    </w:p>
    <w:p w:rsidR="003609A8" w:rsidRDefault="00E42A45">
      <w:pPr>
        <w:pStyle w:val="a3"/>
        <w:ind w:right="408"/>
      </w:pPr>
      <w:r>
        <w:t>Жодні форми порушення академічної доброчесності не толеруються. Усі письмові роботи перевіряються на наявність плагіату. Списування під час контрольних робіт та екзаменів заборонені. Студентам потрібно пройти безкоштовний курс академічної доброчесності в у</w:t>
      </w:r>
      <w:r>
        <w:t xml:space="preserve">ніверситеті </w:t>
      </w:r>
      <w:hyperlink r:id="rId5">
        <w:r>
          <w:rPr>
            <w:color w:val="0000FF"/>
            <w:u w:val="single" w:color="0000FF"/>
          </w:rPr>
          <w:t>https://vumonline.ua/course/academic-integrity-at-the-university/</w:t>
        </w:r>
      </w:hyperlink>
    </w:p>
    <w:p w:rsidR="003609A8" w:rsidRDefault="00E42A45">
      <w:pPr>
        <w:pStyle w:val="a3"/>
        <w:ind w:left="3269" w:firstLine="0"/>
      </w:pPr>
      <w:r>
        <w:t>Політика</w:t>
      </w:r>
      <w:r>
        <w:rPr>
          <w:spacing w:val="-2"/>
        </w:rPr>
        <w:t xml:space="preserve"> </w:t>
      </w:r>
      <w:r>
        <w:t>щодо</w:t>
      </w:r>
      <w:r>
        <w:rPr>
          <w:spacing w:val="-1"/>
        </w:rPr>
        <w:t xml:space="preserve"> </w:t>
      </w:r>
      <w:proofErr w:type="spellStart"/>
      <w:r>
        <w:t>дедлайнів</w:t>
      </w:r>
      <w:proofErr w:type="spellEnd"/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rPr>
          <w:spacing w:val="-2"/>
        </w:rPr>
        <w:t>перескладання.</w:t>
      </w:r>
    </w:p>
    <w:p w:rsidR="003609A8" w:rsidRDefault="00E42A45">
      <w:pPr>
        <w:pStyle w:val="a3"/>
        <w:ind w:right="415"/>
      </w:pPr>
      <w:r>
        <w:t>Роботи, які здаються із порушенням термінів без пов</w:t>
      </w:r>
      <w:r>
        <w:t>ажних причин, оцінюються на нижчу оцінку</w:t>
      </w:r>
      <w:r>
        <w:rPr>
          <w:spacing w:val="-3"/>
        </w:rPr>
        <w:t xml:space="preserve"> </w:t>
      </w:r>
      <w:r>
        <w:t>(-1 бал). Перескладання відбувається із дозволу</w:t>
      </w:r>
      <w:r>
        <w:rPr>
          <w:spacing w:val="-2"/>
        </w:rPr>
        <w:t xml:space="preserve"> </w:t>
      </w:r>
      <w:r>
        <w:t>деканату</w:t>
      </w:r>
      <w:r>
        <w:rPr>
          <w:spacing w:val="-2"/>
        </w:rPr>
        <w:t xml:space="preserve"> </w:t>
      </w:r>
      <w:r>
        <w:t>за наявності поважних причин.</w:t>
      </w:r>
    </w:p>
    <w:p w:rsidR="003609A8" w:rsidRDefault="00E42A45">
      <w:pPr>
        <w:pStyle w:val="a3"/>
        <w:spacing w:before="1" w:after="8"/>
        <w:ind w:left="2572" w:right="2770" w:firstLine="1975"/>
      </w:pPr>
      <w:r>
        <w:t xml:space="preserve">Шкала оцінювання </w:t>
      </w:r>
      <w:proofErr w:type="spellStart"/>
      <w:r>
        <w:t>Оцінювання</w:t>
      </w:r>
      <w:proofErr w:type="spellEnd"/>
      <w:r>
        <w:rPr>
          <w:spacing w:val="-5"/>
        </w:rPr>
        <w:t xml:space="preserve"> </w:t>
      </w:r>
      <w:r>
        <w:t>курсу</w:t>
      </w:r>
      <w:r>
        <w:rPr>
          <w:spacing w:val="-7"/>
        </w:rPr>
        <w:t xml:space="preserve"> </w:t>
      </w:r>
      <w:r>
        <w:t>денної/заочної</w:t>
      </w:r>
      <w:r>
        <w:rPr>
          <w:spacing w:val="-2"/>
        </w:rPr>
        <w:t xml:space="preserve"> </w:t>
      </w:r>
      <w:r>
        <w:t>форми</w:t>
      </w:r>
      <w:r>
        <w:rPr>
          <w:spacing w:val="-4"/>
        </w:rPr>
        <w:t xml:space="preserve"> </w:t>
      </w:r>
      <w:r>
        <w:rPr>
          <w:spacing w:val="-2"/>
        </w:rPr>
        <w:t>навчання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657"/>
        <w:gridCol w:w="2170"/>
        <w:gridCol w:w="1418"/>
        <w:gridCol w:w="1419"/>
        <w:gridCol w:w="1558"/>
      </w:tblGrid>
      <w:tr w:rsidR="003609A8">
        <w:trPr>
          <w:trHeight w:val="452"/>
        </w:trPr>
        <w:tc>
          <w:tcPr>
            <w:tcW w:w="1803" w:type="dxa"/>
            <w:vMerge w:val="restart"/>
          </w:tcPr>
          <w:p w:rsidR="003609A8" w:rsidRDefault="003609A8">
            <w:pPr>
              <w:pStyle w:val="TableParagraph"/>
              <w:spacing w:before="208"/>
              <w:ind w:left="0"/>
            </w:pPr>
          </w:p>
          <w:p w:rsidR="003609A8" w:rsidRDefault="00E42A45">
            <w:pPr>
              <w:pStyle w:val="TableParagraph"/>
              <w:ind w:left="29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заняття</w:t>
            </w:r>
          </w:p>
        </w:tc>
        <w:tc>
          <w:tcPr>
            <w:tcW w:w="5245" w:type="dxa"/>
            <w:gridSpan w:val="3"/>
            <w:tcBorders>
              <w:right w:val="single" w:sz="4" w:space="0" w:color="000000"/>
            </w:tcBorders>
          </w:tcPr>
          <w:p w:rsidR="003609A8" w:rsidRDefault="00E42A45">
            <w:pPr>
              <w:pStyle w:val="TableParagraph"/>
              <w:spacing w:before="94"/>
              <w:ind w:left="1423"/>
            </w:pPr>
            <w:r>
              <w:t>Аудиторне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навантаження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</w:tcPr>
          <w:p w:rsidR="003609A8" w:rsidRDefault="003609A8">
            <w:pPr>
              <w:pStyle w:val="TableParagraph"/>
              <w:spacing w:before="78"/>
              <w:ind w:left="0"/>
            </w:pPr>
          </w:p>
          <w:p w:rsidR="003609A8" w:rsidRDefault="00E42A45">
            <w:pPr>
              <w:pStyle w:val="TableParagraph"/>
              <w:spacing w:before="1"/>
              <w:ind w:left="396" w:hanging="224"/>
            </w:pPr>
            <w:r>
              <w:rPr>
                <w:spacing w:val="-2"/>
              </w:rPr>
              <w:t>Самостійна робота</w:t>
            </w:r>
          </w:p>
        </w:tc>
        <w:tc>
          <w:tcPr>
            <w:tcW w:w="1558" w:type="dxa"/>
            <w:vMerge w:val="restart"/>
          </w:tcPr>
          <w:p w:rsidR="003609A8" w:rsidRDefault="003609A8">
            <w:pPr>
              <w:pStyle w:val="TableParagraph"/>
              <w:spacing w:before="203"/>
              <w:ind w:left="0"/>
            </w:pPr>
          </w:p>
          <w:p w:rsidR="003609A8" w:rsidRDefault="00E42A45">
            <w:pPr>
              <w:pStyle w:val="TableParagraph"/>
              <w:ind w:left="165"/>
            </w:pPr>
            <w:r>
              <w:rPr>
                <w:spacing w:val="-2"/>
              </w:rPr>
              <w:t>Консультації</w:t>
            </w:r>
          </w:p>
        </w:tc>
      </w:tr>
      <w:tr w:rsidR="003609A8">
        <w:trPr>
          <w:trHeight w:val="707"/>
        </w:trPr>
        <w:tc>
          <w:tcPr>
            <w:tcW w:w="1803" w:type="dxa"/>
            <w:vMerge/>
            <w:tcBorders>
              <w:top w:val="nil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right w:val="single" w:sz="4" w:space="0" w:color="000000"/>
            </w:tcBorders>
          </w:tcPr>
          <w:p w:rsidR="003609A8" w:rsidRDefault="00E42A45">
            <w:pPr>
              <w:pStyle w:val="TableParagraph"/>
              <w:spacing w:before="221"/>
              <w:ind w:left="16"/>
              <w:jc w:val="center"/>
            </w:pPr>
            <w:r>
              <w:rPr>
                <w:spacing w:val="-2"/>
              </w:rPr>
              <w:t>Лекції</w:t>
            </w:r>
          </w:p>
        </w:tc>
        <w:tc>
          <w:tcPr>
            <w:tcW w:w="2170" w:type="dxa"/>
            <w:tcBorders>
              <w:left w:val="single" w:sz="4" w:space="0" w:color="000000"/>
              <w:right w:val="single" w:sz="4" w:space="0" w:color="000000"/>
            </w:tcBorders>
          </w:tcPr>
          <w:p w:rsidR="003609A8" w:rsidRDefault="00E42A45">
            <w:pPr>
              <w:pStyle w:val="TableParagraph"/>
              <w:spacing w:before="221"/>
              <w:ind w:left="25"/>
              <w:jc w:val="center"/>
            </w:pPr>
            <w:r>
              <w:t>Практичні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заняття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609A8" w:rsidRDefault="00E42A45">
            <w:pPr>
              <w:pStyle w:val="TableParagraph"/>
              <w:spacing w:before="94"/>
              <w:ind w:left="282" w:hanging="116"/>
            </w:pPr>
            <w:r>
              <w:rPr>
                <w:spacing w:val="-2"/>
              </w:rPr>
              <w:t>Модульний контроль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609A8" w:rsidRDefault="003609A8">
            <w:pPr>
              <w:rPr>
                <w:sz w:val="2"/>
                <w:szCs w:val="2"/>
              </w:rPr>
            </w:pPr>
          </w:p>
        </w:tc>
      </w:tr>
      <w:tr w:rsidR="003609A8">
        <w:trPr>
          <w:trHeight w:val="959"/>
        </w:trPr>
        <w:tc>
          <w:tcPr>
            <w:tcW w:w="1803" w:type="dxa"/>
          </w:tcPr>
          <w:p w:rsidR="003609A8" w:rsidRDefault="00E42A45">
            <w:pPr>
              <w:pStyle w:val="TableParagraph"/>
              <w:spacing w:before="224"/>
              <w:ind w:left="403" w:firstLine="156"/>
              <w:rPr>
                <w:b/>
              </w:rPr>
            </w:pPr>
            <w:r>
              <w:rPr>
                <w:b/>
                <w:spacing w:val="-2"/>
              </w:rPr>
              <w:t>Форма контролю</w:t>
            </w:r>
          </w:p>
        </w:tc>
        <w:tc>
          <w:tcPr>
            <w:tcW w:w="1657" w:type="dxa"/>
            <w:tcBorders>
              <w:right w:val="single" w:sz="4" w:space="0" w:color="000000"/>
            </w:tcBorders>
          </w:tcPr>
          <w:p w:rsidR="003609A8" w:rsidRDefault="00E42A45">
            <w:pPr>
              <w:pStyle w:val="TableParagraph"/>
              <w:spacing w:before="219"/>
              <w:ind w:left="527" w:hanging="322"/>
            </w:pPr>
            <w:r>
              <w:rPr>
                <w:spacing w:val="-2"/>
              </w:rPr>
              <w:t>Відвідування занять</w:t>
            </w:r>
          </w:p>
        </w:tc>
        <w:tc>
          <w:tcPr>
            <w:tcW w:w="2170" w:type="dxa"/>
            <w:tcBorders>
              <w:left w:val="single" w:sz="4" w:space="0" w:color="000000"/>
              <w:right w:val="single" w:sz="4" w:space="0" w:color="000000"/>
            </w:tcBorders>
          </w:tcPr>
          <w:p w:rsidR="003609A8" w:rsidRDefault="00E42A45">
            <w:pPr>
              <w:pStyle w:val="TableParagraph"/>
              <w:spacing w:before="94"/>
              <w:ind w:left="25" w:right="3"/>
              <w:jc w:val="center"/>
            </w:pPr>
            <w:r>
              <w:t>Усне опитування, ситуаційні</w:t>
            </w:r>
            <w:r>
              <w:rPr>
                <w:spacing w:val="-14"/>
              </w:rPr>
              <w:t xml:space="preserve"> </w:t>
            </w:r>
            <w:r>
              <w:t>завдання, розв’язування задач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609A8" w:rsidRDefault="003609A8">
            <w:pPr>
              <w:pStyle w:val="TableParagraph"/>
              <w:spacing w:before="93"/>
              <w:ind w:left="0"/>
            </w:pPr>
          </w:p>
          <w:p w:rsidR="003609A8" w:rsidRDefault="00E42A45">
            <w:pPr>
              <w:pStyle w:val="TableParagraph"/>
              <w:ind w:left="20" w:right="2"/>
              <w:jc w:val="center"/>
            </w:pPr>
            <w:r>
              <w:rPr>
                <w:spacing w:val="-2"/>
              </w:rPr>
              <w:t>Тести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:rsidR="003609A8" w:rsidRDefault="00E42A45">
            <w:pPr>
              <w:pStyle w:val="TableParagraph"/>
              <w:spacing w:before="94"/>
              <w:ind w:left="196" w:right="172" w:firstLine="2"/>
              <w:jc w:val="center"/>
            </w:pPr>
            <w:r>
              <w:rPr>
                <w:spacing w:val="-2"/>
              </w:rPr>
              <w:t>Письмова самостійна робота</w:t>
            </w:r>
          </w:p>
        </w:tc>
        <w:tc>
          <w:tcPr>
            <w:tcW w:w="1558" w:type="dxa"/>
          </w:tcPr>
          <w:p w:rsidR="003609A8" w:rsidRDefault="00E42A45">
            <w:pPr>
              <w:pStyle w:val="TableParagraph"/>
              <w:spacing w:before="94"/>
              <w:ind w:left="261" w:right="241"/>
              <w:jc w:val="center"/>
            </w:pPr>
            <w:r>
              <w:rPr>
                <w:spacing w:val="-2"/>
              </w:rPr>
              <w:t xml:space="preserve">Онлайн- консульту- </w:t>
            </w:r>
            <w:proofErr w:type="spellStart"/>
            <w:r>
              <w:rPr>
                <w:spacing w:val="-2"/>
              </w:rPr>
              <w:t>вання</w:t>
            </w:r>
            <w:proofErr w:type="spellEnd"/>
          </w:p>
        </w:tc>
      </w:tr>
      <w:tr w:rsidR="003609A8">
        <w:trPr>
          <w:trHeight w:val="746"/>
        </w:trPr>
        <w:tc>
          <w:tcPr>
            <w:tcW w:w="1803" w:type="dxa"/>
          </w:tcPr>
          <w:p w:rsidR="003609A8" w:rsidRDefault="00E42A45">
            <w:pPr>
              <w:pStyle w:val="TableParagraph"/>
              <w:spacing w:before="118" w:line="253" w:lineRule="exact"/>
              <w:ind w:left="19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Бал</w:t>
            </w:r>
          </w:p>
          <w:p w:rsidR="003609A8" w:rsidRDefault="00E42A45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оцінювання</w:t>
            </w:r>
          </w:p>
        </w:tc>
        <w:tc>
          <w:tcPr>
            <w:tcW w:w="1657" w:type="dxa"/>
            <w:tcBorders>
              <w:right w:val="single" w:sz="4" w:space="0" w:color="000000"/>
            </w:tcBorders>
          </w:tcPr>
          <w:p w:rsidR="003609A8" w:rsidRDefault="00E42A45">
            <w:pPr>
              <w:pStyle w:val="TableParagraph"/>
              <w:spacing w:before="239"/>
              <w:ind w:left="16" w:right="1"/>
              <w:jc w:val="center"/>
            </w:pPr>
            <w:r>
              <w:t>Не</w:t>
            </w:r>
            <w:r>
              <w:rPr>
                <w:spacing w:val="-2"/>
              </w:rPr>
              <w:t xml:space="preserve"> оцінюється</w:t>
            </w:r>
          </w:p>
        </w:tc>
        <w:tc>
          <w:tcPr>
            <w:tcW w:w="2170" w:type="dxa"/>
            <w:tcBorders>
              <w:left w:val="single" w:sz="4" w:space="0" w:color="000000"/>
              <w:right w:val="single" w:sz="4" w:space="0" w:color="000000"/>
            </w:tcBorders>
          </w:tcPr>
          <w:p w:rsidR="003609A8" w:rsidRDefault="00E42A45">
            <w:pPr>
              <w:pStyle w:val="TableParagraph"/>
              <w:spacing w:before="239"/>
              <w:ind w:left="25" w:righ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609A8" w:rsidRDefault="00E42A45">
            <w:pPr>
              <w:pStyle w:val="TableParagraph"/>
              <w:spacing w:before="239"/>
              <w:ind w:left="20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:rsidR="003609A8" w:rsidRDefault="00E42A45">
            <w:pPr>
              <w:pStyle w:val="TableParagraph"/>
              <w:spacing w:before="239"/>
              <w:ind w:left="2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58" w:type="dxa"/>
          </w:tcPr>
          <w:p w:rsidR="003609A8" w:rsidRDefault="00E42A45">
            <w:pPr>
              <w:pStyle w:val="TableParagraph"/>
              <w:spacing w:before="239"/>
              <w:ind w:left="16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:rsidR="003609A8" w:rsidRDefault="003609A8">
      <w:pPr>
        <w:pStyle w:val="a3"/>
        <w:spacing w:before="4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216"/>
        <w:gridCol w:w="7998"/>
      </w:tblGrid>
      <w:tr w:rsidR="003609A8">
        <w:trPr>
          <w:trHeight w:val="551"/>
        </w:trPr>
        <w:tc>
          <w:tcPr>
            <w:tcW w:w="1044" w:type="dxa"/>
          </w:tcPr>
          <w:p w:rsidR="003609A8" w:rsidRDefault="00E42A4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3609A8" w:rsidRDefault="00E42A45">
            <w:pPr>
              <w:pStyle w:val="TableParagraph"/>
              <w:spacing w:line="264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балах</w:t>
            </w:r>
          </w:p>
        </w:tc>
        <w:tc>
          <w:tcPr>
            <w:tcW w:w="1216" w:type="dxa"/>
          </w:tcPr>
          <w:p w:rsidR="003609A8" w:rsidRDefault="00E42A45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Оцінка</w:t>
            </w:r>
          </w:p>
        </w:tc>
        <w:tc>
          <w:tcPr>
            <w:tcW w:w="7998" w:type="dxa"/>
          </w:tcPr>
          <w:p w:rsidR="003609A8" w:rsidRDefault="00E42A45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Критерії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оцінювання</w:t>
            </w:r>
          </w:p>
        </w:tc>
      </w:tr>
      <w:tr w:rsidR="003609A8">
        <w:trPr>
          <w:trHeight w:val="275"/>
        </w:trPr>
        <w:tc>
          <w:tcPr>
            <w:tcW w:w="1044" w:type="dxa"/>
          </w:tcPr>
          <w:p w:rsidR="003609A8" w:rsidRDefault="00E42A45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6" w:type="dxa"/>
          </w:tcPr>
          <w:p w:rsidR="003609A8" w:rsidRDefault="00E42A45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8" w:type="dxa"/>
          </w:tcPr>
          <w:p w:rsidR="003609A8" w:rsidRDefault="00E42A45">
            <w:pPr>
              <w:pStyle w:val="TableParagraph"/>
              <w:spacing w:line="256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609A8">
        <w:trPr>
          <w:trHeight w:val="827"/>
        </w:trPr>
        <w:tc>
          <w:tcPr>
            <w:tcW w:w="1044" w:type="dxa"/>
          </w:tcPr>
          <w:p w:rsidR="003609A8" w:rsidRDefault="00E42A45">
            <w:pPr>
              <w:pStyle w:val="TableParagraph"/>
              <w:spacing w:before="267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–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16" w:type="dxa"/>
          </w:tcPr>
          <w:p w:rsidR="003609A8" w:rsidRDefault="00E42A45">
            <w:pPr>
              <w:pStyle w:val="TableParagraph"/>
              <w:spacing w:before="267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7998" w:type="dxa"/>
          </w:tcPr>
          <w:p w:rsidR="003609A8" w:rsidRDefault="00E42A45">
            <w:pPr>
              <w:pStyle w:val="TableParagraph"/>
              <w:ind w:left="111" w:right="95" w:hanging="9"/>
              <w:jc w:val="center"/>
              <w:rPr>
                <w:sz w:val="24"/>
              </w:rPr>
            </w:pPr>
            <w:r>
              <w:rPr>
                <w:sz w:val="24"/>
              </w:rPr>
              <w:t>Студент опрацював цілий курс згідно програми, оперує основними поняттями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практиці,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</w:p>
          <w:p w:rsidR="003609A8" w:rsidRDefault="00E42A45">
            <w:pPr>
              <w:pStyle w:val="TableParagraph"/>
              <w:spacing w:line="264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вміння,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розв’язує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високого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2"/>
                <w:sz w:val="24"/>
              </w:rPr>
              <w:t xml:space="preserve"> складності</w:t>
            </w:r>
          </w:p>
        </w:tc>
      </w:tr>
      <w:tr w:rsidR="003609A8">
        <w:trPr>
          <w:trHeight w:val="1103"/>
        </w:trPr>
        <w:tc>
          <w:tcPr>
            <w:tcW w:w="1044" w:type="dxa"/>
          </w:tcPr>
          <w:p w:rsidR="003609A8" w:rsidRDefault="003609A8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3609A8" w:rsidRDefault="00E42A45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82 –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216" w:type="dxa"/>
          </w:tcPr>
          <w:p w:rsidR="003609A8" w:rsidRDefault="003609A8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3609A8" w:rsidRDefault="00E42A45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7998" w:type="dxa"/>
          </w:tcPr>
          <w:p w:rsidR="003609A8" w:rsidRDefault="00E42A45">
            <w:pPr>
              <w:pStyle w:val="TableParagraph"/>
              <w:ind w:left="212" w:right="200" w:hanging="6"/>
              <w:jc w:val="center"/>
              <w:rPr>
                <w:sz w:val="24"/>
              </w:rPr>
            </w:pPr>
            <w:r>
              <w:rPr>
                <w:sz w:val="24"/>
              </w:rPr>
              <w:t>Студент опрацьовує цілий курс згідно програми, оперує основними поняттями, проте може застосувати більшість положень на практиці, здобути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компетенції,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вміння,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розв’язує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високого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</w:p>
          <w:p w:rsidR="003609A8" w:rsidRDefault="00E42A45">
            <w:pPr>
              <w:pStyle w:val="TableParagraph"/>
              <w:spacing w:line="264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складності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незначними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помилками</w:t>
            </w:r>
          </w:p>
        </w:tc>
      </w:tr>
    </w:tbl>
    <w:p w:rsidR="003609A8" w:rsidRDefault="003609A8">
      <w:pPr>
        <w:spacing w:line="264" w:lineRule="exact"/>
        <w:jc w:val="center"/>
        <w:rPr>
          <w:sz w:val="24"/>
        </w:rPr>
        <w:sectPr w:rsidR="003609A8">
          <w:pgSz w:w="11910" w:h="16840"/>
          <w:pgMar w:top="1040" w:right="440" w:bottom="1259" w:left="920" w:header="708" w:footer="708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216"/>
        <w:gridCol w:w="7998"/>
      </w:tblGrid>
      <w:tr w:rsidR="003609A8">
        <w:trPr>
          <w:trHeight w:val="277"/>
        </w:trPr>
        <w:tc>
          <w:tcPr>
            <w:tcW w:w="1044" w:type="dxa"/>
          </w:tcPr>
          <w:p w:rsidR="003609A8" w:rsidRDefault="00E42A45"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216" w:type="dxa"/>
          </w:tcPr>
          <w:p w:rsidR="003609A8" w:rsidRDefault="00E42A45">
            <w:pPr>
              <w:pStyle w:val="TableParagraph"/>
              <w:spacing w:line="25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8" w:type="dxa"/>
          </w:tcPr>
          <w:p w:rsidR="003609A8" w:rsidRDefault="00E42A45">
            <w:pPr>
              <w:pStyle w:val="TableParagraph"/>
              <w:spacing w:line="258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609A8">
        <w:trPr>
          <w:trHeight w:val="1103"/>
        </w:trPr>
        <w:tc>
          <w:tcPr>
            <w:tcW w:w="1044" w:type="dxa"/>
          </w:tcPr>
          <w:p w:rsidR="003609A8" w:rsidRDefault="003609A8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3609A8" w:rsidRDefault="00E42A45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216" w:type="dxa"/>
          </w:tcPr>
          <w:p w:rsidR="003609A8" w:rsidRDefault="003609A8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3609A8" w:rsidRDefault="00E42A45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7998" w:type="dxa"/>
          </w:tcPr>
          <w:p w:rsidR="003609A8" w:rsidRDefault="00E42A45">
            <w:pPr>
              <w:pStyle w:val="TableParagraph"/>
              <w:ind w:left="474" w:right="451" w:hanging="12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опановує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80–90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більшістю 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практиці,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окремі компетенції, знання та вміння, розв’язує завдання середнього рівня</w:t>
            </w:r>
          </w:p>
          <w:p w:rsidR="003609A8" w:rsidRDefault="00E42A45">
            <w:pPr>
              <w:pStyle w:val="TableParagraph"/>
              <w:spacing w:line="264" w:lineRule="exact"/>
              <w:ind w:left="108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складності</w:t>
            </w:r>
          </w:p>
        </w:tc>
      </w:tr>
      <w:tr w:rsidR="003609A8">
        <w:trPr>
          <w:trHeight w:val="1103"/>
        </w:trPr>
        <w:tc>
          <w:tcPr>
            <w:tcW w:w="1044" w:type="dxa"/>
          </w:tcPr>
          <w:p w:rsidR="003609A8" w:rsidRDefault="003609A8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3609A8" w:rsidRDefault="00E42A4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216" w:type="dxa"/>
          </w:tcPr>
          <w:p w:rsidR="003609A8" w:rsidRDefault="003609A8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3609A8" w:rsidRDefault="00E42A45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7998" w:type="dxa"/>
          </w:tcPr>
          <w:p w:rsidR="003609A8" w:rsidRDefault="00E42A45">
            <w:pPr>
              <w:pStyle w:val="TableParagraph"/>
              <w:ind w:left="464" w:right="455" w:firstLine="2"/>
              <w:jc w:val="center"/>
              <w:rPr>
                <w:sz w:val="24"/>
              </w:rPr>
            </w:pPr>
            <w:r>
              <w:rPr>
                <w:sz w:val="24"/>
              </w:rPr>
              <w:t>Студент опановує 60-70% основного курсу згідно програми, оперує окремими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застосувати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практиці,</w:t>
            </w:r>
          </w:p>
          <w:p w:rsidR="003609A8" w:rsidRDefault="00E42A45">
            <w:pPr>
              <w:pStyle w:val="TableParagraph"/>
              <w:spacing w:line="270" w:lineRule="atLeas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здобути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вміння,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розв’язує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завдання середнього рівня складності з незначними помилками</w:t>
            </w:r>
          </w:p>
        </w:tc>
      </w:tr>
      <w:tr w:rsidR="003609A8">
        <w:trPr>
          <w:trHeight w:val="1103"/>
        </w:trPr>
        <w:tc>
          <w:tcPr>
            <w:tcW w:w="1044" w:type="dxa"/>
          </w:tcPr>
          <w:p w:rsidR="003609A8" w:rsidRDefault="003609A8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3609A8" w:rsidRDefault="00E42A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216" w:type="dxa"/>
          </w:tcPr>
          <w:p w:rsidR="003609A8" w:rsidRDefault="003609A8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3609A8" w:rsidRDefault="00E42A45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7998" w:type="dxa"/>
          </w:tcPr>
          <w:p w:rsidR="003609A8" w:rsidRDefault="00E42A45">
            <w:pPr>
              <w:pStyle w:val="TableParagraph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опановує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окремими основними поняттями та може їх застосувати на практиці, здобути окремі компетенції, знання та вміння, розв’язує завдання середнього рівня</w:t>
            </w:r>
          </w:p>
          <w:p w:rsidR="003609A8" w:rsidRDefault="00E42A45">
            <w:pPr>
              <w:pStyle w:val="TableParagraph"/>
              <w:spacing w:line="264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складності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лектора</w:t>
            </w:r>
          </w:p>
        </w:tc>
      </w:tr>
      <w:tr w:rsidR="003609A8">
        <w:trPr>
          <w:trHeight w:val="1104"/>
        </w:trPr>
        <w:tc>
          <w:tcPr>
            <w:tcW w:w="1044" w:type="dxa"/>
          </w:tcPr>
          <w:p w:rsidR="003609A8" w:rsidRDefault="003609A8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3609A8" w:rsidRDefault="00E42A45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216" w:type="dxa"/>
          </w:tcPr>
          <w:p w:rsidR="003609A8" w:rsidRDefault="00E42A45">
            <w:pPr>
              <w:pStyle w:val="TableParagraph"/>
              <w:spacing w:before="268"/>
              <w:ind w:left="482" w:hanging="4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Незарахова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7998" w:type="dxa"/>
          </w:tcPr>
          <w:p w:rsidR="003609A8" w:rsidRDefault="00E42A45">
            <w:pPr>
              <w:pStyle w:val="TableParagraph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опановує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окремими основними поняттями та може їх застосувати на практиці, здобути окремі</w:t>
            </w:r>
          </w:p>
          <w:p w:rsidR="003609A8" w:rsidRDefault="00E42A45">
            <w:pPr>
              <w:pStyle w:val="TableParagraph"/>
              <w:spacing w:line="270" w:lineRule="atLeas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компетенції,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вміння,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розв’язує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рівня складності з допомогою лектора</w:t>
            </w:r>
          </w:p>
        </w:tc>
      </w:tr>
    </w:tbl>
    <w:p w:rsidR="003609A8" w:rsidRDefault="003609A8">
      <w:pPr>
        <w:pStyle w:val="a3"/>
        <w:spacing w:before="14"/>
        <w:ind w:left="0" w:firstLine="0"/>
        <w:jc w:val="left"/>
      </w:pPr>
    </w:p>
    <w:p w:rsidR="003609A8" w:rsidRDefault="00E42A45">
      <w:pPr>
        <w:spacing w:line="274" w:lineRule="exact"/>
        <w:ind w:left="3768"/>
        <w:rPr>
          <w:b/>
          <w:sz w:val="24"/>
        </w:rPr>
      </w:pPr>
      <w:r>
        <w:rPr>
          <w:b/>
          <w:sz w:val="24"/>
        </w:rPr>
        <w:t>V.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Підсумковий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:rsidR="003609A8" w:rsidRDefault="00E42A45">
      <w:pPr>
        <w:pStyle w:val="a3"/>
        <w:ind w:firstLine="708"/>
        <w:jc w:val="left"/>
      </w:pPr>
      <w:r>
        <w:t>Залік</w:t>
      </w:r>
      <w:r>
        <w:rPr>
          <w:spacing w:val="40"/>
        </w:rPr>
        <w:t xml:space="preserve"> </w:t>
      </w:r>
      <w:r>
        <w:t>відбувається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формі</w:t>
      </w:r>
      <w:r>
        <w:rPr>
          <w:spacing w:val="40"/>
        </w:rPr>
        <w:t xml:space="preserve"> </w:t>
      </w:r>
      <w:r>
        <w:t>тестових</w:t>
      </w:r>
      <w:r>
        <w:rPr>
          <w:spacing w:val="40"/>
        </w:rPr>
        <w:t xml:space="preserve"> </w:t>
      </w:r>
      <w:r>
        <w:t>завдань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proofErr w:type="spellStart"/>
      <w:r>
        <w:t>Moodle</w:t>
      </w:r>
      <w:proofErr w:type="spellEnd"/>
      <w:r>
        <w:t>.</w:t>
      </w:r>
      <w:r>
        <w:rPr>
          <w:spacing w:val="40"/>
        </w:rPr>
        <w:t xml:space="preserve"> </w:t>
      </w:r>
      <w:r>
        <w:t>Тестові</w:t>
      </w:r>
      <w:r>
        <w:rPr>
          <w:spacing w:val="40"/>
        </w:rPr>
        <w:t xml:space="preserve"> </w:t>
      </w:r>
      <w:r>
        <w:t>запитання</w:t>
      </w:r>
      <w:r>
        <w:rPr>
          <w:spacing w:val="40"/>
        </w:rPr>
        <w:t xml:space="preserve"> </w:t>
      </w:r>
      <w:r>
        <w:t>складено</w:t>
      </w:r>
      <w:r>
        <w:rPr>
          <w:spacing w:val="80"/>
        </w:rPr>
        <w:t xml:space="preserve"> </w:t>
      </w:r>
      <w:r>
        <w:t>відповідно до програми курсу. Максимальна оцінка 60 балів. Залік проводить згідно розкладу.</w:t>
      </w:r>
    </w:p>
    <w:p w:rsidR="003609A8" w:rsidRDefault="003609A8">
      <w:pPr>
        <w:pStyle w:val="a3"/>
        <w:spacing w:before="2"/>
        <w:ind w:left="0" w:firstLine="0"/>
        <w:jc w:val="left"/>
      </w:pPr>
    </w:p>
    <w:p w:rsidR="003609A8" w:rsidRDefault="00E42A45">
      <w:pPr>
        <w:spacing w:line="274" w:lineRule="exact"/>
        <w:ind w:left="1377" w:right="1573"/>
        <w:jc w:val="center"/>
        <w:rPr>
          <w:b/>
          <w:sz w:val="24"/>
        </w:rPr>
      </w:pPr>
      <w:r>
        <w:rPr>
          <w:b/>
          <w:sz w:val="24"/>
        </w:rPr>
        <w:t>VІ.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Рекомендована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література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інтернет-</w:t>
      </w:r>
      <w:r>
        <w:rPr>
          <w:b/>
          <w:spacing w:val="-2"/>
          <w:sz w:val="24"/>
        </w:rPr>
        <w:t>ресурси</w:t>
      </w:r>
    </w:p>
    <w:p w:rsidR="003609A8" w:rsidRDefault="00E42A45">
      <w:pPr>
        <w:spacing w:line="274" w:lineRule="exact"/>
        <w:ind w:left="1375" w:right="1573"/>
        <w:jc w:val="center"/>
        <w:rPr>
          <w:i/>
          <w:sz w:val="24"/>
        </w:rPr>
      </w:pPr>
      <w:r>
        <w:rPr>
          <w:i/>
          <w:spacing w:val="-2"/>
          <w:sz w:val="24"/>
        </w:rPr>
        <w:t>Основна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ind w:right="413" w:firstLine="566"/>
        <w:rPr>
          <w:sz w:val="24"/>
        </w:rPr>
      </w:pPr>
      <w:proofErr w:type="spellStart"/>
      <w:r>
        <w:rPr>
          <w:sz w:val="24"/>
        </w:rPr>
        <w:t>Кукоба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Організаційне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посібн</w:t>
      </w:r>
      <w:proofErr w:type="spellEnd"/>
      <w:r>
        <w:rPr>
          <w:sz w:val="24"/>
        </w:rPr>
        <w:t>.].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 2010. 420 с.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spacing w:before="1"/>
        <w:ind w:right="418" w:firstLine="566"/>
        <w:rPr>
          <w:sz w:val="24"/>
        </w:rPr>
      </w:pPr>
      <w:r>
        <w:rPr>
          <w:sz w:val="24"/>
        </w:rPr>
        <w:t>Федорова</w:t>
      </w:r>
      <w:r>
        <w:rPr>
          <w:spacing w:val="80"/>
          <w:sz w:val="24"/>
        </w:rPr>
        <w:t xml:space="preserve"> </w:t>
      </w:r>
      <w:r>
        <w:rPr>
          <w:sz w:val="24"/>
        </w:rPr>
        <w:t>Н.</w:t>
      </w:r>
      <w:r>
        <w:rPr>
          <w:spacing w:val="80"/>
          <w:sz w:val="24"/>
        </w:rPr>
        <w:t xml:space="preserve"> </w:t>
      </w:r>
      <w:r>
        <w:rPr>
          <w:sz w:val="24"/>
        </w:rPr>
        <w:t>Н.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Организационная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управления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предприятием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 xml:space="preserve">. пособ.] М. : ТК </w:t>
      </w:r>
      <w:proofErr w:type="spellStart"/>
      <w:r>
        <w:rPr>
          <w:sz w:val="24"/>
        </w:rPr>
        <w:t>Велби</w:t>
      </w:r>
      <w:proofErr w:type="spellEnd"/>
      <w:r>
        <w:rPr>
          <w:sz w:val="24"/>
        </w:rPr>
        <w:t xml:space="preserve"> , 2012. 256 с.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ind w:left="1345" w:hanging="566"/>
        <w:rPr>
          <w:sz w:val="24"/>
        </w:rPr>
      </w:pPr>
      <w:proofErr w:type="spellStart"/>
      <w:r>
        <w:rPr>
          <w:sz w:val="24"/>
        </w:rPr>
        <w:t>Чернявський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Організаційне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проектування :</w:t>
      </w:r>
      <w:r>
        <w:rPr>
          <w:spacing w:val="1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.]. К. : 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160</w:t>
      </w:r>
    </w:p>
    <w:p w:rsidR="003609A8" w:rsidRDefault="00E42A45">
      <w:pPr>
        <w:pStyle w:val="a3"/>
        <w:ind w:firstLine="0"/>
        <w:jc w:val="left"/>
      </w:pPr>
      <w:r>
        <w:rPr>
          <w:spacing w:val="-5"/>
        </w:rPr>
        <w:t>с.</w:t>
      </w:r>
    </w:p>
    <w:p w:rsidR="003609A8" w:rsidRDefault="00E42A45">
      <w:pPr>
        <w:ind w:left="4601"/>
        <w:rPr>
          <w:i/>
          <w:sz w:val="24"/>
        </w:rPr>
      </w:pPr>
      <w:r>
        <w:rPr>
          <w:i/>
          <w:spacing w:val="-2"/>
          <w:sz w:val="24"/>
        </w:rPr>
        <w:t>Додаткова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ind w:left="1345" w:hanging="566"/>
        <w:rPr>
          <w:sz w:val="24"/>
        </w:rPr>
      </w:pPr>
      <w:r>
        <w:rPr>
          <w:sz w:val="24"/>
        </w:rPr>
        <w:t>Герасимчук</w:t>
      </w:r>
      <w:r>
        <w:rPr>
          <w:spacing w:val="29"/>
          <w:sz w:val="24"/>
        </w:rPr>
        <w:t xml:space="preserve"> </w:t>
      </w:r>
      <w:r>
        <w:rPr>
          <w:sz w:val="24"/>
        </w:rPr>
        <w:t>В.</w:t>
      </w:r>
      <w:r>
        <w:rPr>
          <w:spacing w:val="30"/>
          <w:sz w:val="24"/>
        </w:rPr>
        <w:t xml:space="preserve"> </w:t>
      </w:r>
      <w:r>
        <w:rPr>
          <w:sz w:val="24"/>
        </w:rPr>
        <w:t>Г.</w:t>
      </w:r>
      <w:r>
        <w:rPr>
          <w:spacing w:val="3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29"/>
          <w:sz w:val="24"/>
        </w:rPr>
        <w:t xml:space="preserve"> </w:t>
      </w:r>
      <w:r>
        <w:rPr>
          <w:sz w:val="24"/>
        </w:rPr>
        <w:t>підприємств</w:t>
      </w:r>
      <w:r>
        <w:rPr>
          <w:spacing w:val="31"/>
          <w:sz w:val="24"/>
        </w:rPr>
        <w:t xml:space="preserve"> 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z w:val="24"/>
        </w:rPr>
        <w:t>діагностика,</w:t>
      </w:r>
      <w:r>
        <w:rPr>
          <w:spacing w:val="30"/>
          <w:sz w:val="24"/>
        </w:rPr>
        <w:t xml:space="preserve"> </w:t>
      </w:r>
      <w:r>
        <w:rPr>
          <w:sz w:val="24"/>
        </w:rPr>
        <w:t>стратегія,</w:t>
      </w:r>
      <w:r>
        <w:rPr>
          <w:spacing w:val="31"/>
          <w:sz w:val="24"/>
        </w:rPr>
        <w:t xml:space="preserve"> </w:t>
      </w:r>
      <w:r>
        <w:rPr>
          <w:sz w:val="24"/>
        </w:rPr>
        <w:t>ефективність.</w:t>
      </w:r>
      <w:r>
        <w:rPr>
          <w:spacing w:val="30"/>
          <w:sz w:val="24"/>
        </w:rPr>
        <w:t xml:space="preserve"> </w:t>
      </w:r>
      <w:r>
        <w:rPr>
          <w:sz w:val="24"/>
        </w:rPr>
        <w:t>К.</w:t>
      </w:r>
      <w:r>
        <w:rPr>
          <w:spacing w:val="31"/>
          <w:sz w:val="24"/>
        </w:rPr>
        <w:t xml:space="preserve"> </w:t>
      </w:r>
      <w:r>
        <w:rPr>
          <w:spacing w:val="-10"/>
          <w:sz w:val="24"/>
        </w:rPr>
        <w:t>:</w:t>
      </w:r>
    </w:p>
    <w:p w:rsidR="003609A8" w:rsidRDefault="00E42A45">
      <w:pPr>
        <w:pStyle w:val="a3"/>
        <w:ind w:firstLine="0"/>
        <w:jc w:val="left"/>
      </w:pPr>
      <w:r>
        <w:t>Вища</w:t>
      </w:r>
      <w:r>
        <w:rPr>
          <w:spacing w:val="-4"/>
        </w:rPr>
        <w:t xml:space="preserve"> </w:t>
      </w:r>
      <w:proofErr w:type="spellStart"/>
      <w:r>
        <w:t>шк</w:t>
      </w:r>
      <w:proofErr w:type="spellEnd"/>
      <w:r>
        <w:t>., 2010.</w:t>
      </w:r>
      <w:r>
        <w:rPr>
          <w:spacing w:val="-1"/>
        </w:rPr>
        <w:t xml:space="preserve"> </w:t>
      </w:r>
      <w:r>
        <w:t xml:space="preserve">265 </w:t>
      </w:r>
      <w:r>
        <w:rPr>
          <w:spacing w:val="-5"/>
        </w:rPr>
        <w:t>с.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ind w:right="413" w:firstLine="566"/>
        <w:rPr>
          <w:sz w:val="24"/>
        </w:rPr>
      </w:pPr>
      <w:r>
        <w:rPr>
          <w:sz w:val="24"/>
        </w:rPr>
        <w:t>Кузьмін О. Є. Основи менеджменту : [</w:t>
      </w:r>
      <w:proofErr w:type="spellStart"/>
      <w:r>
        <w:rPr>
          <w:sz w:val="24"/>
        </w:rPr>
        <w:t>підручн</w:t>
      </w:r>
      <w:proofErr w:type="spellEnd"/>
      <w:r>
        <w:rPr>
          <w:sz w:val="24"/>
        </w:rPr>
        <w:t>.] / О. Є. Кузьмін, О. Г.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Мельник. К. : </w:t>
      </w:r>
      <w:proofErr w:type="spellStart"/>
      <w:r>
        <w:rPr>
          <w:sz w:val="24"/>
        </w:rPr>
        <w:t>Акадам</w:t>
      </w:r>
      <w:proofErr w:type="spellEnd"/>
      <w:r>
        <w:rPr>
          <w:sz w:val="24"/>
        </w:rPr>
        <w:t>-видав, 2014. 462 с.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ind w:right="417" w:firstLine="566"/>
        <w:rPr>
          <w:sz w:val="24"/>
        </w:rPr>
      </w:pP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посібн</w:t>
      </w:r>
      <w:proofErr w:type="spellEnd"/>
      <w:r>
        <w:rPr>
          <w:sz w:val="24"/>
        </w:rPr>
        <w:t>.]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Оспіщев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3"/>
          <w:sz w:val="24"/>
        </w:rPr>
        <w:t xml:space="preserve"> </w:t>
      </w:r>
      <w:r>
        <w:rPr>
          <w:sz w:val="24"/>
        </w:rPr>
        <w:t>Костенко,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Пруненко</w:t>
      </w:r>
      <w:proofErr w:type="spellEnd"/>
      <w:r>
        <w:rPr>
          <w:sz w:val="24"/>
        </w:rPr>
        <w:t>. Харків : ХНАМГ, 2009. 338 с.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ind w:left="1345" w:hanging="566"/>
        <w:rPr>
          <w:sz w:val="24"/>
        </w:rPr>
      </w:pPr>
      <w:proofErr w:type="spellStart"/>
      <w:r>
        <w:rPr>
          <w:sz w:val="24"/>
        </w:rPr>
        <w:t>Осовська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посібн</w:t>
      </w:r>
      <w:proofErr w:type="spellEnd"/>
      <w:r>
        <w:rPr>
          <w:sz w:val="24"/>
        </w:rPr>
        <w:t>.]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Осовська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О. </w:t>
      </w:r>
      <w:proofErr w:type="spellStart"/>
      <w:r>
        <w:rPr>
          <w:sz w:val="24"/>
        </w:rPr>
        <w:t>Осовський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К.</w:t>
      </w:r>
    </w:p>
    <w:p w:rsidR="003609A8" w:rsidRDefault="00E42A45">
      <w:pPr>
        <w:pStyle w:val="a3"/>
        <w:ind w:firstLine="0"/>
        <w:jc w:val="left"/>
      </w:pPr>
      <w:r>
        <w:t>:</w:t>
      </w:r>
      <w:r>
        <w:rPr>
          <w:spacing w:val="-1"/>
        </w:rPr>
        <w:t xml:space="preserve"> </w:t>
      </w:r>
      <w:r>
        <w:t xml:space="preserve">Кондор, 2005. 853 </w:t>
      </w:r>
      <w:r>
        <w:rPr>
          <w:spacing w:val="-5"/>
        </w:rPr>
        <w:t>с.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spacing w:before="1"/>
        <w:ind w:right="418" w:firstLine="566"/>
        <w:rPr>
          <w:sz w:val="24"/>
        </w:rPr>
      </w:pPr>
      <w:r>
        <w:rPr>
          <w:sz w:val="24"/>
        </w:rPr>
        <w:t>Приймак</w:t>
      </w:r>
      <w:r>
        <w:rPr>
          <w:spacing w:val="80"/>
          <w:sz w:val="24"/>
        </w:rPr>
        <w:t xml:space="preserve"> </w:t>
      </w:r>
      <w:r>
        <w:rPr>
          <w:sz w:val="24"/>
        </w:rPr>
        <w:t>Т.О.</w:t>
      </w:r>
      <w:r>
        <w:rPr>
          <w:spacing w:val="80"/>
          <w:sz w:val="24"/>
        </w:rPr>
        <w:t xml:space="preserve"> </w:t>
      </w:r>
      <w:r>
        <w:rPr>
          <w:sz w:val="24"/>
        </w:rPr>
        <w:t>Від</w:t>
      </w:r>
      <w:r>
        <w:rPr>
          <w:spacing w:val="80"/>
          <w:sz w:val="24"/>
        </w:rPr>
        <w:t xml:space="preserve"> </w:t>
      </w:r>
      <w:r>
        <w:rPr>
          <w:sz w:val="24"/>
        </w:rPr>
        <w:t>маркетингу</w:t>
      </w:r>
      <w:r>
        <w:rPr>
          <w:spacing w:val="80"/>
          <w:sz w:val="24"/>
        </w:rPr>
        <w:t xml:space="preserve"> </w:t>
      </w:r>
      <w:r>
        <w:rPr>
          <w:sz w:val="24"/>
        </w:rPr>
        <w:t>відносин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маркетингу</w:t>
      </w:r>
      <w:r>
        <w:rPr>
          <w:spacing w:val="80"/>
          <w:sz w:val="24"/>
        </w:rPr>
        <w:t xml:space="preserve"> </w:t>
      </w:r>
      <w:r>
        <w:rPr>
          <w:sz w:val="24"/>
        </w:rPr>
        <w:t>утримання</w:t>
      </w:r>
      <w:r>
        <w:rPr>
          <w:spacing w:val="80"/>
          <w:sz w:val="24"/>
        </w:rPr>
        <w:t xml:space="preserve"> </w:t>
      </w:r>
      <w:r>
        <w:rPr>
          <w:sz w:val="24"/>
        </w:rPr>
        <w:t>клієнтів</w:t>
      </w:r>
      <w:r>
        <w:rPr>
          <w:spacing w:val="80"/>
          <w:sz w:val="24"/>
        </w:rPr>
        <w:t xml:space="preserve"> </w:t>
      </w:r>
      <w:r>
        <w:rPr>
          <w:sz w:val="24"/>
        </w:rPr>
        <w:t>// Маркетинг в Україні. 2006.</w:t>
      </w:r>
      <w:r>
        <w:rPr>
          <w:spacing w:val="40"/>
          <w:sz w:val="24"/>
        </w:rPr>
        <w:t xml:space="preserve"> </w:t>
      </w:r>
      <w:r>
        <w:rPr>
          <w:sz w:val="24"/>
        </w:rPr>
        <w:t>№ 3. С. 42-44.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ind w:right="411" w:firstLine="566"/>
        <w:rPr>
          <w:sz w:val="24"/>
        </w:rPr>
      </w:pPr>
      <w:r>
        <w:rPr>
          <w:sz w:val="24"/>
        </w:rPr>
        <w:t>Пушкар Р.М. Менеджмент : теорія і практика [</w:t>
      </w:r>
      <w:proofErr w:type="spellStart"/>
      <w:r>
        <w:rPr>
          <w:sz w:val="24"/>
        </w:rPr>
        <w:t>підручн</w:t>
      </w:r>
      <w:proofErr w:type="spellEnd"/>
      <w:r>
        <w:rPr>
          <w:sz w:val="24"/>
        </w:rPr>
        <w:t xml:space="preserve">. – 2-ге вид., перероб. і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.]</w:t>
      </w:r>
      <w:r>
        <w:rPr>
          <w:spacing w:val="40"/>
          <w:sz w:val="24"/>
        </w:rPr>
        <w:t xml:space="preserve"> </w:t>
      </w:r>
      <w:r>
        <w:rPr>
          <w:sz w:val="24"/>
        </w:rPr>
        <w:t>Тернопіль : Карт-бланш, 2010. 498 с.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ind w:right="411" w:firstLine="566"/>
        <w:rPr>
          <w:sz w:val="24"/>
        </w:rPr>
      </w:pPr>
      <w:r>
        <w:rPr>
          <w:sz w:val="24"/>
        </w:rPr>
        <w:t>Семенов</w:t>
      </w:r>
      <w:r>
        <w:rPr>
          <w:spacing w:val="-4"/>
          <w:sz w:val="24"/>
        </w:rPr>
        <w:t xml:space="preserve"> </w:t>
      </w:r>
      <w:r>
        <w:rPr>
          <w:sz w:val="24"/>
        </w:rPr>
        <w:t>А.К.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Основы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учебн</w:t>
      </w:r>
      <w:proofErr w:type="spellEnd"/>
      <w:r>
        <w:rPr>
          <w:sz w:val="24"/>
        </w:rPr>
        <w:t>.]</w:t>
      </w:r>
      <w:r>
        <w:rPr>
          <w:spacing w:val="40"/>
          <w:sz w:val="24"/>
        </w:rPr>
        <w:t xml:space="preserve"> </w:t>
      </w:r>
      <w:r>
        <w:rPr>
          <w:sz w:val="24"/>
        </w:rPr>
        <w:t>5-е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 «</w:t>
      </w:r>
      <w:proofErr w:type="spellStart"/>
      <w:r>
        <w:rPr>
          <w:sz w:val="24"/>
        </w:rPr>
        <w:t>Дашков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 Ко», 2009</w:t>
      </w:r>
      <w:r>
        <w:rPr>
          <w:sz w:val="24"/>
        </w:rPr>
        <w:t>. 556 с.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ind w:right="415" w:firstLine="566"/>
        <w:rPr>
          <w:sz w:val="24"/>
        </w:rPr>
      </w:pPr>
      <w:r>
        <w:rPr>
          <w:sz w:val="24"/>
        </w:rPr>
        <w:t xml:space="preserve">Смирнов Э.А. </w:t>
      </w:r>
      <w:proofErr w:type="spellStart"/>
      <w:r>
        <w:rPr>
          <w:sz w:val="24"/>
        </w:rPr>
        <w:t>Теория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бизнес-процессы</w:t>
      </w:r>
      <w:proofErr w:type="spellEnd"/>
      <w:r>
        <w:rPr>
          <w:sz w:val="24"/>
        </w:rPr>
        <w:t xml:space="preserve">. М. : </w:t>
      </w:r>
      <w:proofErr w:type="spellStart"/>
      <w:r>
        <w:rPr>
          <w:sz w:val="24"/>
        </w:rPr>
        <w:t>Национальный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Институт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Бизнеса</w:t>
      </w:r>
      <w:proofErr w:type="spellEnd"/>
      <w:r>
        <w:rPr>
          <w:sz w:val="24"/>
        </w:rPr>
        <w:t>, 2000. 303 с.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ind w:right="410" w:firstLine="566"/>
        <w:rPr>
          <w:sz w:val="24"/>
        </w:rPr>
      </w:pPr>
      <w:r>
        <w:rPr>
          <w:sz w:val="24"/>
        </w:rPr>
        <w:t>Соболь С. М. Менеджмент : [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.-</w:t>
      </w:r>
      <w:proofErr w:type="spellStart"/>
      <w:r>
        <w:rPr>
          <w:sz w:val="24"/>
        </w:rPr>
        <w:t>метод.посіб</w:t>
      </w:r>
      <w:proofErr w:type="spellEnd"/>
      <w:r>
        <w:rPr>
          <w:sz w:val="24"/>
        </w:rPr>
        <w:t xml:space="preserve">. для сам ост. </w:t>
      </w:r>
      <w:proofErr w:type="spellStart"/>
      <w:r>
        <w:rPr>
          <w:sz w:val="24"/>
        </w:rPr>
        <w:t>вивч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дисц</w:t>
      </w:r>
      <w:proofErr w:type="spellEnd"/>
      <w:r>
        <w:rPr>
          <w:sz w:val="24"/>
        </w:rPr>
        <w:t>.] К.: КНЕУ, 2010. 225 с.</w:t>
      </w:r>
    </w:p>
    <w:p w:rsidR="003609A8" w:rsidRDefault="00E42A45">
      <w:pPr>
        <w:pStyle w:val="a5"/>
        <w:numPr>
          <w:ilvl w:val="0"/>
          <w:numId w:val="1"/>
        </w:numPr>
        <w:tabs>
          <w:tab w:val="left" w:pos="1345"/>
        </w:tabs>
        <w:ind w:left="1345" w:hanging="566"/>
        <w:rPr>
          <w:sz w:val="24"/>
        </w:rPr>
      </w:pPr>
      <w:r>
        <w:rPr>
          <w:sz w:val="24"/>
        </w:rPr>
        <w:t>Хміль</w:t>
      </w:r>
      <w:r>
        <w:rPr>
          <w:spacing w:val="-1"/>
          <w:sz w:val="24"/>
        </w:rPr>
        <w:t xml:space="preserve"> </w:t>
      </w:r>
      <w:r>
        <w:rPr>
          <w:sz w:val="24"/>
        </w:rPr>
        <w:t>Ф. І.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підручн</w:t>
      </w:r>
      <w:proofErr w:type="spellEnd"/>
      <w:r>
        <w:rPr>
          <w:sz w:val="24"/>
        </w:rPr>
        <w:t>.]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Акадам</w:t>
      </w:r>
      <w:proofErr w:type="spellEnd"/>
      <w:r>
        <w:rPr>
          <w:sz w:val="24"/>
        </w:rPr>
        <w:t>-видав,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576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3609A8" w:rsidRDefault="003609A8">
      <w:pPr>
        <w:pStyle w:val="a3"/>
        <w:ind w:left="0" w:firstLine="0"/>
        <w:jc w:val="left"/>
      </w:pPr>
    </w:p>
    <w:p w:rsidR="003609A8" w:rsidRDefault="00E42A45">
      <w:pPr>
        <w:tabs>
          <w:tab w:val="left" w:pos="8002"/>
        </w:tabs>
        <w:ind w:left="573"/>
        <w:rPr>
          <w:i/>
          <w:sz w:val="24"/>
        </w:rPr>
      </w:pPr>
      <w:r>
        <w:rPr>
          <w:i/>
          <w:spacing w:val="-2"/>
          <w:sz w:val="24"/>
        </w:rPr>
        <w:t>Викладач</w:t>
      </w:r>
      <w:r>
        <w:rPr>
          <w:i/>
          <w:sz w:val="24"/>
        </w:rPr>
        <w:tab/>
        <w:t xml:space="preserve">Т.І. </w:t>
      </w:r>
      <w:r>
        <w:rPr>
          <w:i/>
          <w:spacing w:val="-2"/>
          <w:sz w:val="24"/>
        </w:rPr>
        <w:t>Данилюк</w:t>
      </w:r>
    </w:p>
    <w:sectPr w:rsidR="003609A8">
      <w:type w:val="continuous"/>
      <w:pgSz w:w="11910" w:h="16840"/>
      <w:pgMar w:top="1100" w:right="440" w:bottom="280" w:left="9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064"/>
    <w:multiLevelType w:val="hybridMultilevel"/>
    <w:tmpl w:val="BBCCF0D6"/>
    <w:lvl w:ilvl="0" w:tplc="0024D334">
      <w:start w:val="1"/>
      <w:numFmt w:val="decimal"/>
      <w:lvlText w:val="%1."/>
      <w:lvlJc w:val="left"/>
      <w:pPr>
        <w:ind w:left="5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C2627A4">
      <w:numFmt w:val="bullet"/>
      <w:lvlText w:val=""/>
      <w:lvlJc w:val="left"/>
      <w:pPr>
        <w:ind w:left="93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1A9E9114">
      <w:numFmt w:val="bullet"/>
      <w:lvlText w:val="•"/>
      <w:lvlJc w:val="left"/>
      <w:pPr>
        <w:ind w:left="2007" w:hanging="351"/>
      </w:pPr>
      <w:rPr>
        <w:rFonts w:hint="default"/>
        <w:lang w:val="uk-UA" w:eastAsia="en-US" w:bidi="ar-SA"/>
      </w:rPr>
    </w:lvl>
    <w:lvl w:ilvl="3" w:tplc="35EE7B24">
      <w:numFmt w:val="bullet"/>
      <w:lvlText w:val="•"/>
      <w:lvlJc w:val="left"/>
      <w:pPr>
        <w:ind w:left="3074" w:hanging="351"/>
      </w:pPr>
      <w:rPr>
        <w:rFonts w:hint="default"/>
        <w:lang w:val="uk-UA" w:eastAsia="en-US" w:bidi="ar-SA"/>
      </w:rPr>
    </w:lvl>
    <w:lvl w:ilvl="4" w:tplc="B1E09280">
      <w:numFmt w:val="bullet"/>
      <w:lvlText w:val="•"/>
      <w:lvlJc w:val="left"/>
      <w:pPr>
        <w:ind w:left="4142" w:hanging="351"/>
      </w:pPr>
      <w:rPr>
        <w:rFonts w:hint="default"/>
        <w:lang w:val="uk-UA" w:eastAsia="en-US" w:bidi="ar-SA"/>
      </w:rPr>
    </w:lvl>
    <w:lvl w:ilvl="5" w:tplc="D9623204">
      <w:numFmt w:val="bullet"/>
      <w:lvlText w:val="•"/>
      <w:lvlJc w:val="left"/>
      <w:pPr>
        <w:ind w:left="5209" w:hanging="351"/>
      </w:pPr>
      <w:rPr>
        <w:rFonts w:hint="default"/>
        <w:lang w:val="uk-UA" w:eastAsia="en-US" w:bidi="ar-SA"/>
      </w:rPr>
    </w:lvl>
    <w:lvl w:ilvl="6" w:tplc="21D2CC8A">
      <w:numFmt w:val="bullet"/>
      <w:lvlText w:val="•"/>
      <w:lvlJc w:val="left"/>
      <w:pPr>
        <w:ind w:left="6276" w:hanging="351"/>
      </w:pPr>
      <w:rPr>
        <w:rFonts w:hint="default"/>
        <w:lang w:val="uk-UA" w:eastAsia="en-US" w:bidi="ar-SA"/>
      </w:rPr>
    </w:lvl>
    <w:lvl w:ilvl="7" w:tplc="53A43A96">
      <w:numFmt w:val="bullet"/>
      <w:lvlText w:val="•"/>
      <w:lvlJc w:val="left"/>
      <w:pPr>
        <w:ind w:left="7344" w:hanging="351"/>
      </w:pPr>
      <w:rPr>
        <w:rFonts w:hint="default"/>
        <w:lang w:val="uk-UA" w:eastAsia="en-US" w:bidi="ar-SA"/>
      </w:rPr>
    </w:lvl>
    <w:lvl w:ilvl="8" w:tplc="0D56F050">
      <w:numFmt w:val="bullet"/>
      <w:lvlText w:val="•"/>
      <w:lvlJc w:val="left"/>
      <w:pPr>
        <w:ind w:left="8411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743C66D1"/>
    <w:multiLevelType w:val="hybridMultilevel"/>
    <w:tmpl w:val="594E9DF8"/>
    <w:lvl w:ilvl="0" w:tplc="D5A8144C">
      <w:start w:val="1"/>
      <w:numFmt w:val="decimal"/>
      <w:lvlText w:val="%1."/>
      <w:lvlJc w:val="left"/>
      <w:pPr>
        <w:ind w:left="21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F88BA90">
      <w:numFmt w:val="bullet"/>
      <w:lvlText w:val="•"/>
      <w:lvlJc w:val="left"/>
      <w:pPr>
        <w:ind w:left="1252" w:hanging="567"/>
      </w:pPr>
      <w:rPr>
        <w:rFonts w:hint="default"/>
        <w:lang w:val="uk-UA" w:eastAsia="en-US" w:bidi="ar-SA"/>
      </w:rPr>
    </w:lvl>
    <w:lvl w:ilvl="2" w:tplc="A1AA6722">
      <w:numFmt w:val="bullet"/>
      <w:lvlText w:val="•"/>
      <w:lvlJc w:val="left"/>
      <w:pPr>
        <w:ind w:left="2285" w:hanging="567"/>
      </w:pPr>
      <w:rPr>
        <w:rFonts w:hint="default"/>
        <w:lang w:val="uk-UA" w:eastAsia="en-US" w:bidi="ar-SA"/>
      </w:rPr>
    </w:lvl>
    <w:lvl w:ilvl="3" w:tplc="F9141282">
      <w:numFmt w:val="bullet"/>
      <w:lvlText w:val="•"/>
      <w:lvlJc w:val="left"/>
      <w:pPr>
        <w:ind w:left="3317" w:hanging="567"/>
      </w:pPr>
      <w:rPr>
        <w:rFonts w:hint="default"/>
        <w:lang w:val="uk-UA" w:eastAsia="en-US" w:bidi="ar-SA"/>
      </w:rPr>
    </w:lvl>
    <w:lvl w:ilvl="4" w:tplc="4F9A37B8">
      <w:numFmt w:val="bullet"/>
      <w:lvlText w:val="•"/>
      <w:lvlJc w:val="left"/>
      <w:pPr>
        <w:ind w:left="4350" w:hanging="567"/>
      </w:pPr>
      <w:rPr>
        <w:rFonts w:hint="default"/>
        <w:lang w:val="uk-UA" w:eastAsia="en-US" w:bidi="ar-SA"/>
      </w:rPr>
    </w:lvl>
    <w:lvl w:ilvl="5" w:tplc="DDA6CD78">
      <w:numFmt w:val="bullet"/>
      <w:lvlText w:val="•"/>
      <w:lvlJc w:val="left"/>
      <w:pPr>
        <w:ind w:left="5383" w:hanging="567"/>
      </w:pPr>
      <w:rPr>
        <w:rFonts w:hint="default"/>
        <w:lang w:val="uk-UA" w:eastAsia="en-US" w:bidi="ar-SA"/>
      </w:rPr>
    </w:lvl>
    <w:lvl w:ilvl="6" w:tplc="13342680">
      <w:numFmt w:val="bullet"/>
      <w:lvlText w:val="•"/>
      <w:lvlJc w:val="left"/>
      <w:pPr>
        <w:ind w:left="6415" w:hanging="567"/>
      </w:pPr>
      <w:rPr>
        <w:rFonts w:hint="default"/>
        <w:lang w:val="uk-UA" w:eastAsia="en-US" w:bidi="ar-SA"/>
      </w:rPr>
    </w:lvl>
    <w:lvl w:ilvl="7" w:tplc="847ACF0C">
      <w:numFmt w:val="bullet"/>
      <w:lvlText w:val="•"/>
      <w:lvlJc w:val="left"/>
      <w:pPr>
        <w:ind w:left="7448" w:hanging="567"/>
      </w:pPr>
      <w:rPr>
        <w:rFonts w:hint="default"/>
        <w:lang w:val="uk-UA" w:eastAsia="en-US" w:bidi="ar-SA"/>
      </w:rPr>
    </w:lvl>
    <w:lvl w:ilvl="8" w:tplc="9CE44748">
      <w:numFmt w:val="bullet"/>
      <w:lvlText w:val="•"/>
      <w:lvlJc w:val="left"/>
      <w:pPr>
        <w:ind w:left="8481" w:hanging="56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A8"/>
    <w:rsid w:val="003609A8"/>
    <w:rsid w:val="00E4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3CD1"/>
  <w15:docId w15:val="{6CE60F0E-EB04-4695-9EAE-3F31790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74" w:lineRule="exact"/>
      <w:ind w:left="3626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 w:firstLine="42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3" w:firstLine="566"/>
    </w:pPr>
  </w:style>
  <w:style w:type="paragraph" w:customStyle="1" w:styleId="TableParagraph">
    <w:name w:val="Table Paragraph"/>
    <w:basedOn w:val="a"/>
    <w:uiPriority w:val="1"/>
    <w:qFormat/>
    <w:pPr>
      <w:ind w:left="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umonline.ua/course/academic-integrity-at-the-univers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10869</Words>
  <Characters>6196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Віталіна</cp:lastModifiedBy>
  <cp:revision>2</cp:revision>
  <dcterms:created xsi:type="dcterms:W3CDTF">2024-02-11T15:14:00Z</dcterms:created>
  <dcterms:modified xsi:type="dcterms:W3CDTF">2024-02-11T15:14:00Z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2024-02-11T00:00:00Z</vt:filetime>
  </property>
  <property fmtid="{D5CDD505-2E9C-101B-9397-08002B2CF9AE}" pid="5" name="Producer">
    <vt:lpwstr>Microsoft® Word 2010</vt:lpwstr>
  </property>
</Properties>
</file>