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14D9" w:rsidRDefault="004914D9">
      <w:pPr>
        <w:pBdr>
          <w:top w:val="nil"/>
          <w:left w:val="nil"/>
          <w:bottom w:val="nil"/>
          <w:right w:val="nil"/>
          <w:between w:val="nil"/>
        </w:pBdr>
        <w:spacing w:before="11"/>
        <w:rPr>
          <w:color w:val="000000"/>
        </w:rPr>
      </w:pPr>
    </w:p>
    <w:p w:rsidR="004914D9" w:rsidRDefault="00000000">
      <w:pPr>
        <w:pBdr>
          <w:top w:val="nil"/>
          <w:left w:val="nil"/>
          <w:bottom w:val="nil"/>
          <w:right w:val="nil"/>
          <w:between w:val="nil"/>
        </w:pBdr>
        <w:spacing w:line="20" w:lineRule="auto"/>
        <w:ind w:left="811"/>
        <w:rPr>
          <w:color w:val="000000"/>
          <w:sz w:val="2"/>
          <w:szCs w:val="2"/>
        </w:rPr>
      </w:pPr>
      <w:r>
        <w:rPr>
          <w:noProof/>
          <w:color w:val="000000"/>
          <w:sz w:val="2"/>
          <w:szCs w:val="2"/>
        </w:rPr>
        <mc:AlternateContent>
          <mc:Choice Requires="wpg">
            <w:drawing>
              <wp:inline distT="0" distB="0" distL="114300" distR="114300">
                <wp:extent cx="5715000" cy="6350"/>
                <wp:effectExtent l="0" t="0" r="0" b="0"/>
                <wp:docPr id="2" name="Группа 2"/>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1395859762" name="Группа 1395859762"/>
                        <wpg:cNvGrpSpPr/>
                        <wpg:grpSpPr>
                          <a:xfrm>
                            <a:off x="2488500" y="3776825"/>
                            <a:ext cx="5715000" cy="6350"/>
                            <a:chOff x="0" y="0"/>
                            <a:chExt cx="5715000" cy="6350"/>
                          </a:xfrm>
                        </wpg:grpSpPr>
                        <wps:wsp>
                          <wps:cNvPr id="1294297692" name="Прямоугольник 1294297692"/>
                          <wps:cNvSpPr/>
                          <wps:spPr>
                            <a:xfrm>
                              <a:off x="0" y="0"/>
                              <a:ext cx="5715000" cy="6350"/>
                            </a:xfrm>
                            <a:prstGeom prst="rect">
                              <a:avLst/>
                            </a:prstGeom>
                            <a:noFill/>
                            <a:ln>
                              <a:noFill/>
                            </a:ln>
                          </wps:spPr>
                          <wps:txbx>
                            <w:txbxContent>
                              <w:p w:rsidR="002F0717" w:rsidRDefault="002F0717">
                                <w:pPr>
                                  <w:textDirection w:val="btLr"/>
                                </w:pPr>
                              </w:p>
                            </w:txbxContent>
                          </wps:txbx>
                          <wps:bodyPr spcFirstLastPara="1" wrap="square" lIns="91425" tIns="91425" rIns="91425" bIns="91425" anchor="ctr" anchorCtr="0">
                            <a:noAutofit/>
                          </wps:bodyPr>
                        </wps:wsp>
                        <wps:wsp>
                          <wps:cNvPr id="1347572789" name="Прямая со стрелкой 1347572789"/>
                          <wps:cNvCnPr/>
                          <wps:spPr>
                            <a:xfrm>
                              <a:off x="0" y="3175"/>
                              <a:ext cx="57150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id="Группа 2" o:spid="_x0000_s1026" style="width:450pt;height:.5pt;mso-position-horizontal-relative:char;mso-position-vertical-relative:line" coordorigin="24885,37752" coordsize="5715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">
                <v:group id="Группа 1395859762" o:spid="_x0000_s1027" style="position:absolute;left:24885;top:37768;width:57150;height:63" coordsize="57150,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">
                  <v:rect id="Прямоугольник 1294297692" o:spid="_x0000_s1028" style="position:absolute;width:57150;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" filled="f" stroked="f">
                    <v:textbox inset="2.53958mm,2.53958mm,2.53958mm,2.53958mm">
                      <w:txbxContent>
                        <w:p w:rsidR="002F0717" w:rsidRDefault="002F0717">
                          <w:pPr>
                            <w:textDirection w:val="btLr"/>
                          </w:pPr>
                        </w:p>
                      </w:txbxContent>
                    </v:textbox>
                  </v:rect>
                  <v:shapetype id="_x0000_t32" coordsize="21600,21600" o:spt="32" o:oned="t" path="m,l21600,21600e" filled="f">
                    <v:path arrowok="t" fillok="f" o:connecttype="none"/>
                    <o:lock v:ext="edit" shapetype="t"/>
                  </v:shapetype>
                  <v:shape id="Прямая со стрелкой 1347572789" o:spid="_x0000_s1029" type="#_x0000_t32" style="position:absolute;top:31;width:5715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" filled="t">
                    <v:stroke startarrowwidth="narrow" startarrowlength="short" endarrowwidth="narrow" endarrowlength="short"/>
                  </v:shape>
                </v:group>
                <w10:anchorlock/>
              </v:group>
            </w:pict>
          </mc:Fallback>
        </mc:AlternateContent>
      </w:r>
    </w:p>
    <w:p w:rsidR="004914D9" w:rsidRDefault="004914D9">
      <w:pPr>
        <w:pBdr>
          <w:top w:val="nil"/>
          <w:left w:val="nil"/>
          <w:bottom w:val="nil"/>
          <w:right w:val="nil"/>
          <w:between w:val="nil"/>
        </w:pBdr>
        <w:spacing w:before="5"/>
        <w:rPr>
          <w:color w:val="000000"/>
          <w:sz w:val="19"/>
          <w:szCs w:val="19"/>
        </w:rPr>
      </w:pPr>
    </w:p>
    <w:p w:rsidR="004A191F" w:rsidRPr="004A191F" w:rsidRDefault="004A191F" w:rsidP="004A191F">
      <w:pPr>
        <w:widowControl/>
        <w:pBdr>
          <w:top w:val="nil"/>
          <w:left w:val="nil"/>
          <w:bottom w:val="nil"/>
          <w:right w:val="nil"/>
          <w:between w:val="nil"/>
        </w:pBdr>
        <w:jc w:val="center"/>
        <w:rPr>
          <w:b/>
          <w:color w:val="000000"/>
          <w:sz w:val="24"/>
          <w:szCs w:val="24"/>
          <w:lang w:val="ru-UA"/>
        </w:rPr>
      </w:pPr>
      <w:r w:rsidRPr="004A191F">
        <w:rPr>
          <w:b/>
          <w:bCs/>
          <w:sz w:val="24"/>
          <w:szCs w:val="24"/>
        </w:rPr>
        <w:t>ТРЕНІНГ-КУРС «ТЕХНОЛОГІЇ СТВОРЕННЯ ЕЛЕКТРОННИХ ПОСЛУГ СОЦІАЛЬНИХ МЕРЕЖ»</w:t>
      </w:r>
    </w:p>
    <w:p w:rsidR="004914D9" w:rsidRDefault="004914D9">
      <w:pPr>
        <w:pBdr>
          <w:top w:val="nil"/>
          <w:left w:val="nil"/>
          <w:bottom w:val="nil"/>
          <w:right w:val="nil"/>
          <w:between w:val="nil"/>
        </w:pBdr>
        <w:spacing w:before="9"/>
        <w:rPr>
          <w:b/>
          <w:color w:val="000000"/>
          <w:sz w:val="23"/>
          <w:szCs w:val="23"/>
        </w:rPr>
      </w:pPr>
    </w:p>
    <w:p w:rsidR="004914D9" w:rsidRDefault="00000000">
      <w:pPr>
        <w:spacing w:before="1"/>
        <w:ind w:left="214"/>
        <w:rPr>
          <w:sz w:val="24"/>
          <w:szCs w:val="24"/>
        </w:rPr>
      </w:pPr>
      <w:r>
        <w:rPr>
          <w:b/>
          <w:sz w:val="24"/>
          <w:szCs w:val="24"/>
        </w:rPr>
        <w:t xml:space="preserve">Викладач: </w:t>
      </w:r>
      <w:r>
        <w:rPr>
          <w:sz w:val="24"/>
          <w:szCs w:val="24"/>
        </w:rPr>
        <w:t xml:space="preserve">доктор економічних наук, доцент </w:t>
      </w:r>
      <w:proofErr w:type="spellStart"/>
      <w:r>
        <w:rPr>
          <w:sz w:val="24"/>
          <w:szCs w:val="24"/>
        </w:rPr>
        <w:t>Клопов</w:t>
      </w:r>
      <w:proofErr w:type="spellEnd"/>
      <w:r>
        <w:rPr>
          <w:sz w:val="24"/>
          <w:szCs w:val="24"/>
        </w:rPr>
        <w:t xml:space="preserve"> Іван Олександрович </w:t>
      </w:r>
    </w:p>
    <w:p w:rsidR="004914D9" w:rsidRDefault="00000000">
      <w:pPr>
        <w:pBdr>
          <w:top w:val="nil"/>
          <w:left w:val="nil"/>
          <w:bottom w:val="nil"/>
          <w:right w:val="nil"/>
          <w:between w:val="nil"/>
        </w:pBdr>
        <w:spacing w:before="1"/>
        <w:ind w:left="214"/>
        <w:rPr>
          <w:i/>
          <w:color w:val="000000"/>
          <w:sz w:val="24"/>
          <w:szCs w:val="24"/>
        </w:rPr>
      </w:pPr>
      <w:r>
        <w:rPr>
          <w:b/>
          <w:color w:val="000000"/>
          <w:sz w:val="24"/>
          <w:szCs w:val="24"/>
        </w:rPr>
        <w:t xml:space="preserve">Кафедра: </w:t>
      </w:r>
      <w:r>
        <w:rPr>
          <w:i/>
          <w:color w:val="000000"/>
          <w:sz w:val="24"/>
          <w:szCs w:val="24"/>
        </w:rPr>
        <w:t xml:space="preserve">інформаційної економіки, підприємництва та фінансів, 11 корпус ЗНУ, </w:t>
      </w:r>
      <w:proofErr w:type="spellStart"/>
      <w:r>
        <w:rPr>
          <w:i/>
          <w:color w:val="000000"/>
          <w:sz w:val="24"/>
          <w:szCs w:val="24"/>
        </w:rPr>
        <w:t>ауд</w:t>
      </w:r>
      <w:proofErr w:type="spellEnd"/>
      <w:r>
        <w:rPr>
          <w:i/>
          <w:color w:val="000000"/>
          <w:sz w:val="24"/>
          <w:szCs w:val="24"/>
        </w:rPr>
        <w:t>. 415</w:t>
      </w:r>
    </w:p>
    <w:p w:rsidR="004914D9" w:rsidRDefault="00000000">
      <w:pPr>
        <w:ind w:left="214"/>
        <w:rPr>
          <w:i/>
          <w:sz w:val="24"/>
          <w:szCs w:val="24"/>
        </w:rPr>
      </w:pPr>
      <w:r>
        <w:rPr>
          <w:b/>
          <w:sz w:val="24"/>
          <w:szCs w:val="24"/>
        </w:rPr>
        <w:t>E-</w:t>
      </w:r>
      <w:proofErr w:type="spellStart"/>
      <w:r>
        <w:rPr>
          <w:b/>
          <w:sz w:val="24"/>
          <w:szCs w:val="24"/>
        </w:rPr>
        <w:t>mail</w:t>
      </w:r>
      <w:proofErr w:type="spellEnd"/>
      <w:r>
        <w:rPr>
          <w:b/>
          <w:sz w:val="24"/>
          <w:szCs w:val="24"/>
        </w:rPr>
        <w:t xml:space="preserve">: </w:t>
      </w:r>
      <w:hyperlink r:id="rId7">
        <w:r>
          <w:rPr>
            <w:i/>
            <w:color w:val="0000FF"/>
            <w:sz w:val="24"/>
            <w:szCs w:val="24"/>
            <w:u w:val="single"/>
          </w:rPr>
          <w:t>vipers@gmail.com</w:t>
        </w:r>
      </w:hyperlink>
    </w:p>
    <w:p w:rsidR="004914D9" w:rsidRDefault="00000000">
      <w:pPr>
        <w:ind w:left="214"/>
        <w:rPr>
          <w:i/>
          <w:sz w:val="24"/>
          <w:szCs w:val="24"/>
        </w:rPr>
      </w:pPr>
      <w:r>
        <w:rPr>
          <w:b/>
          <w:sz w:val="24"/>
          <w:szCs w:val="24"/>
        </w:rPr>
        <w:t xml:space="preserve">Телефон: </w:t>
      </w:r>
      <w:r>
        <w:rPr>
          <w:i/>
          <w:sz w:val="24"/>
          <w:szCs w:val="24"/>
        </w:rPr>
        <w:t>(+38) 097-176-97-97</w:t>
      </w:r>
    </w:p>
    <w:p w:rsidR="004914D9" w:rsidRDefault="00000000">
      <w:pPr>
        <w:ind w:left="214"/>
        <w:rPr>
          <w:i/>
          <w:sz w:val="24"/>
          <w:szCs w:val="24"/>
        </w:rPr>
      </w:pPr>
      <w:r>
        <w:rPr>
          <w:b/>
          <w:sz w:val="24"/>
          <w:szCs w:val="24"/>
        </w:rPr>
        <w:t xml:space="preserve">Інші засоби зв’язку: </w:t>
      </w:r>
      <w:proofErr w:type="spellStart"/>
      <w:r>
        <w:rPr>
          <w:i/>
          <w:sz w:val="24"/>
          <w:szCs w:val="24"/>
        </w:rPr>
        <w:t>Viber</w:t>
      </w:r>
      <w:proofErr w:type="spellEnd"/>
      <w:r>
        <w:rPr>
          <w:i/>
          <w:sz w:val="24"/>
          <w:szCs w:val="24"/>
        </w:rPr>
        <w:t xml:space="preserve"> (+38) 097-176-97-97</w:t>
      </w:r>
    </w:p>
    <w:p w:rsidR="004914D9" w:rsidRDefault="004914D9">
      <w:pPr>
        <w:pBdr>
          <w:top w:val="nil"/>
          <w:left w:val="nil"/>
          <w:bottom w:val="nil"/>
          <w:right w:val="nil"/>
          <w:between w:val="nil"/>
        </w:pBdr>
        <w:spacing w:before="2"/>
        <w:rPr>
          <w:i/>
          <w:color w:val="000000"/>
          <w:sz w:val="24"/>
          <w:szCs w:val="24"/>
        </w:rPr>
      </w:pPr>
    </w:p>
    <w:tbl>
      <w:tblPr>
        <w:tblStyle w:val="a5"/>
        <w:tblW w:w="10041"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822"/>
        <w:gridCol w:w="992"/>
        <w:gridCol w:w="1560"/>
        <w:gridCol w:w="1421"/>
        <w:gridCol w:w="1433"/>
        <w:gridCol w:w="1545"/>
      </w:tblGrid>
      <w:tr w:rsidR="004914D9">
        <w:trPr>
          <w:trHeight w:val="591"/>
        </w:trPr>
        <w:tc>
          <w:tcPr>
            <w:tcW w:w="3090" w:type="dxa"/>
            <w:gridSpan w:val="2"/>
          </w:tcPr>
          <w:p w:rsidR="004914D9" w:rsidRDefault="00000000">
            <w:pPr>
              <w:pBdr>
                <w:top w:val="nil"/>
                <w:left w:val="nil"/>
                <w:bottom w:val="nil"/>
                <w:right w:val="nil"/>
                <w:between w:val="nil"/>
              </w:pBdr>
              <w:ind w:left="107" w:right="158"/>
              <w:rPr>
                <w:b/>
                <w:color w:val="000000"/>
                <w:sz w:val="24"/>
                <w:szCs w:val="24"/>
              </w:rPr>
            </w:pPr>
            <w:r>
              <w:rPr>
                <w:b/>
                <w:color w:val="000000"/>
                <w:sz w:val="24"/>
                <w:szCs w:val="24"/>
              </w:rPr>
              <w:t>Освітня програма, рівень вищої освіти</w:t>
            </w:r>
          </w:p>
        </w:tc>
        <w:tc>
          <w:tcPr>
            <w:tcW w:w="6951" w:type="dxa"/>
            <w:gridSpan w:val="5"/>
          </w:tcPr>
          <w:p w:rsidR="004914D9" w:rsidRDefault="00C4657F">
            <w:pPr>
              <w:pBdr>
                <w:top w:val="nil"/>
                <w:left w:val="nil"/>
                <w:bottom w:val="nil"/>
                <w:right w:val="nil"/>
                <w:between w:val="nil"/>
              </w:pBdr>
              <w:spacing w:line="273" w:lineRule="auto"/>
              <w:ind w:left="990" w:right="983"/>
              <w:jc w:val="center"/>
              <w:rPr>
                <w:color w:val="000000"/>
                <w:sz w:val="24"/>
                <w:szCs w:val="24"/>
              </w:rPr>
            </w:pPr>
            <w:r>
              <w:rPr>
                <w:color w:val="000000"/>
                <w:sz w:val="24"/>
                <w:szCs w:val="24"/>
              </w:rPr>
              <w:t>Інформаційна економіка</w:t>
            </w:r>
          </w:p>
          <w:p w:rsidR="004914D9" w:rsidRDefault="00C4657F">
            <w:pPr>
              <w:pBdr>
                <w:top w:val="nil"/>
                <w:left w:val="nil"/>
                <w:bottom w:val="nil"/>
                <w:right w:val="nil"/>
                <w:between w:val="nil"/>
              </w:pBdr>
              <w:spacing w:before="20"/>
              <w:ind w:left="990" w:right="981"/>
              <w:jc w:val="center"/>
              <w:rPr>
                <w:color w:val="000000"/>
                <w:sz w:val="24"/>
                <w:szCs w:val="24"/>
              </w:rPr>
            </w:pPr>
            <w:r>
              <w:rPr>
                <w:color w:val="000000"/>
                <w:sz w:val="24"/>
                <w:szCs w:val="24"/>
              </w:rPr>
              <w:t>Бакалаврський рівень</w:t>
            </w:r>
          </w:p>
        </w:tc>
      </w:tr>
      <w:tr w:rsidR="004914D9">
        <w:trPr>
          <w:trHeight w:val="295"/>
        </w:trPr>
        <w:tc>
          <w:tcPr>
            <w:tcW w:w="3090" w:type="dxa"/>
            <w:gridSpan w:val="2"/>
          </w:tcPr>
          <w:p w:rsidR="004914D9" w:rsidRDefault="00000000">
            <w:pPr>
              <w:pBdr>
                <w:top w:val="nil"/>
                <w:left w:val="nil"/>
                <w:bottom w:val="nil"/>
                <w:right w:val="nil"/>
                <w:between w:val="nil"/>
              </w:pBdr>
              <w:ind w:left="107"/>
              <w:rPr>
                <w:b/>
                <w:color w:val="000000"/>
                <w:sz w:val="24"/>
                <w:szCs w:val="24"/>
              </w:rPr>
            </w:pPr>
            <w:r>
              <w:rPr>
                <w:b/>
                <w:color w:val="000000"/>
                <w:sz w:val="24"/>
                <w:szCs w:val="24"/>
              </w:rPr>
              <w:t>Статус дисципліни</w:t>
            </w:r>
          </w:p>
        </w:tc>
        <w:tc>
          <w:tcPr>
            <w:tcW w:w="6951" w:type="dxa"/>
            <w:gridSpan w:val="5"/>
          </w:tcPr>
          <w:p w:rsidR="004914D9" w:rsidRDefault="00C4657F">
            <w:pPr>
              <w:pBdr>
                <w:top w:val="nil"/>
                <w:left w:val="nil"/>
                <w:bottom w:val="nil"/>
                <w:right w:val="nil"/>
                <w:between w:val="nil"/>
              </w:pBdr>
              <w:spacing w:line="274" w:lineRule="auto"/>
              <w:ind w:left="108"/>
              <w:rPr>
                <w:color w:val="000000"/>
                <w:sz w:val="24"/>
                <w:szCs w:val="24"/>
              </w:rPr>
            </w:pPr>
            <w:r>
              <w:rPr>
                <w:color w:val="000000"/>
                <w:sz w:val="24"/>
                <w:szCs w:val="24"/>
              </w:rPr>
              <w:t>Вибіркова</w:t>
            </w:r>
          </w:p>
        </w:tc>
      </w:tr>
      <w:tr w:rsidR="004914D9">
        <w:trPr>
          <w:trHeight w:val="828"/>
        </w:trPr>
        <w:tc>
          <w:tcPr>
            <w:tcW w:w="2268" w:type="dxa"/>
          </w:tcPr>
          <w:p w:rsidR="004914D9" w:rsidRDefault="00000000">
            <w:pPr>
              <w:pBdr>
                <w:top w:val="nil"/>
                <w:left w:val="nil"/>
                <w:bottom w:val="nil"/>
                <w:right w:val="nil"/>
                <w:between w:val="nil"/>
              </w:pBdr>
              <w:ind w:left="107"/>
              <w:rPr>
                <w:b/>
                <w:color w:val="000000"/>
                <w:sz w:val="24"/>
                <w:szCs w:val="24"/>
              </w:rPr>
            </w:pPr>
            <w:r>
              <w:rPr>
                <w:b/>
                <w:color w:val="000000"/>
                <w:sz w:val="24"/>
                <w:szCs w:val="24"/>
              </w:rPr>
              <w:t>Кредити ECTS</w:t>
            </w:r>
          </w:p>
        </w:tc>
        <w:tc>
          <w:tcPr>
            <w:tcW w:w="822" w:type="dxa"/>
          </w:tcPr>
          <w:p w:rsidR="004914D9" w:rsidRDefault="00C4657F">
            <w:pPr>
              <w:pBdr>
                <w:top w:val="nil"/>
                <w:left w:val="nil"/>
                <w:bottom w:val="nil"/>
                <w:right w:val="nil"/>
                <w:between w:val="nil"/>
              </w:pBdr>
              <w:spacing w:line="274" w:lineRule="auto"/>
              <w:ind w:left="350"/>
              <w:rPr>
                <w:color w:val="000000"/>
                <w:sz w:val="24"/>
                <w:szCs w:val="24"/>
              </w:rPr>
            </w:pPr>
            <w:r>
              <w:rPr>
                <w:color w:val="000000"/>
                <w:sz w:val="24"/>
                <w:szCs w:val="24"/>
              </w:rPr>
              <w:t>5</w:t>
            </w:r>
          </w:p>
        </w:tc>
        <w:tc>
          <w:tcPr>
            <w:tcW w:w="992" w:type="dxa"/>
          </w:tcPr>
          <w:p w:rsidR="004914D9" w:rsidRDefault="00000000">
            <w:pPr>
              <w:pBdr>
                <w:top w:val="nil"/>
                <w:left w:val="nil"/>
                <w:bottom w:val="nil"/>
                <w:right w:val="nil"/>
                <w:between w:val="nil"/>
              </w:pBdr>
              <w:ind w:left="326" w:right="151" w:hanging="147"/>
              <w:rPr>
                <w:b/>
                <w:color w:val="000000"/>
                <w:sz w:val="24"/>
                <w:szCs w:val="24"/>
              </w:rPr>
            </w:pPr>
            <w:proofErr w:type="spellStart"/>
            <w:r>
              <w:rPr>
                <w:b/>
                <w:color w:val="000000"/>
                <w:sz w:val="24"/>
                <w:szCs w:val="24"/>
              </w:rPr>
              <w:t>Навч</w:t>
            </w:r>
            <w:proofErr w:type="spellEnd"/>
            <w:r>
              <w:rPr>
                <w:b/>
                <w:color w:val="000000"/>
                <w:sz w:val="24"/>
                <w:szCs w:val="24"/>
              </w:rPr>
              <w:t>. рік</w:t>
            </w:r>
          </w:p>
        </w:tc>
        <w:tc>
          <w:tcPr>
            <w:tcW w:w="1560" w:type="dxa"/>
          </w:tcPr>
          <w:p w:rsidR="004914D9" w:rsidRDefault="00000000">
            <w:pPr>
              <w:pBdr>
                <w:top w:val="nil"/>
                <w:left w:val="nil"/>
                <w:bottom w:val="nil"/>
                <w:right w:val="nil"/>
                <w:between w:val="nil"/>
              </w:pBdr>
              <w:spacing w:line="274" w:lineRule="auto"/>
              <w:ind w:left="130" w:right="119"/>
              <w:jc w:val="center"/>
              <w:rPr>
                <w:color w:val="000000"/>
                <w:sz w:val="24"/>
                <w:szCs w:val="24"/>
              </w:rPr>
            </w:pPr>
            <w:r>
              <w:rPr>
                <w:color w:val="000000"/>
                <w:sz w:val="24"/>
                <w:szCs w:val="24"/>
              </w:rPr>
              <w:t>2023 – 2024,</w:t>
            </w:r>
          </w:p>
          <w:p w:rsidR="004914D9" w:rsidRDefault="00C4657F">
            <w:pPr>
              <w:pBdr>
                <w:top w:val="nil"/>
                <w:left w:val="nil"/>
                <w:bottom w:val="nil"/>
                <w:right w:val="nil"/>
                <w:between w:val="nil"/>
              </w:pBdr>
              <w:ind w:left="130" w:right="117"/>
              <w:jc w:val="center"/>
              <w:rPr>
                <w:color w:val="000000"/>
                <w:sz w:val="24"/>
                <w:szCs w:val="24"/>
              </w:rPr>
            </w:pPr>
            <w:r>
              <w:rPr>
                <w:color w:val="000000"/>
                <w:sz w:val="24"/>
                <w:szCs w:val="24"/>
              </w:rPr>
              <w:t>другий семестр</w:t>
            </w:r>
          </w:p>
        </w:tc>
        <w:tc>
          <w:tcPr>
            <w:tcW w:w="1421" w:type="dxa"/>
          </w:tcPr>
          <w:p w:rsidR="004914D9" w:rsidRDefault="00000000">
            <w:pPr>
              <w:pBdr>
                <w:top w:val="nil"/>
                <w:left w:val="nil"/>
                <w:bottom w:val="nil"/>
                <w:right w:val="nil"/>
                <w:between w:val="nil"/>
              </w:pBdr>
              <w:ind w:left="186" w:right="173" w:hanging="1"/>
              <w:jc w:val="center"/>
              <w:rPr>
                <w:b/>
                <w:color w:val="000000"/>
                <w:sz w:val="24"/>
                <w:szCs w:val="24"/>
              </w:rPr>
            </w:pPr>
            <w:r>
              <w:rPr>
                <w:b/>
                <w:color w:val="000000"/>
                <w:sz w:val="24"/>
                <w:szCs w:val="24"/>
              </w:rPr>
              <w:t>Рік навчання</w:t>
            </w:r>
          </w:p>
          <w:p w:rsidR="004914D9" w:rsidRDefault="00000000">
            <w:pPr>
              <w:pBdr>
                <w:top w:val="nil"/>
                <w:left w:val="nil"/>
                <w:bottom w:val="nil"/>
                <w:right w:val="nil"/>
                <w:between w:val="nil"/>
              </w:pBdr>
              <w:spacing w:line="257" w:lineRule="auto"/>
              <w:ind w:left="342" w:right="331"/>
              <w:jc w:val="center"/>
              <w:rPr>
                <w:b/>
                <w:color w:val="000000"/>
                <w:sz w:val="24"/>
                <w:szCs w:val="24"/>
              </w:rPr>
            </w:pPr>
            <w:r>
              <w:rPr>
                <w:b/>
                <w:color w:val="000000"/>
                <w:sz w:val="24"/>
                <w:szCs w:val="24"/>
              </w:rPr>
              <w:t xml:space="preserve">– </w:t>
            </w:r>
            <w:r w:rsidR="00C4657F">
              <w:rPr>
                <w:b/>
                <w:color w:val="000000"/>
                <w:sz w:val="24"/>
                <w:szCs w:val="24"/>
              </w:rPr>
              <w:t>4</w:t>
            </w:r>
            <w:r>
              <w:rPr>
                <w:b/>
                <w:color w:val="000000"/>
                <w:sz w:val="24"/>
                <w:szCs w:val="24"/>
              </w:rPr>
              <w:t xml:space="preserve"> рік</w:t>
            </w:r>
          </w:p>
        </w:tc>
        <w:tc>
          <w:tcPr>
            <w:tcW w:w="1433" w:type="dxa"/>
          </w:tcPr>
          <w:p w:rsidR="004914D9" w:rsidRDefault="00000000">
            <w:pPr>
              <w:pBdr>
                <w:top w:val="nil"/>
                <w:left w:val="nil"/>
                <w:bottom w:val="nil"/>
                <w:right w:val="nil"/>
                <w:between w:val="nil"/>
              </w:pBdr>
              <w:ind w:left="378"/>
              <w:rPr>
                <w:b/>
                <w:color w:val="000000"/>
                <w:sz w:val="24"/>
                <w:szCs w:val="24"/>
              </w:rPr>
            </w:pPr>
            <w:r>
              <w:rPr>
                <w:b/>
                <w:color w:val="000000"/>
                <w:sz w:val="24"/>
                <w:szCs w:val="24"/>
              </w:rPr>
              <w:t>Тижні</w:t>
            </w:r>
          </w:p>
        </w:tc>
        <w:tc>
          <w:tcPr>
            <w:tcW w:w="1545" w:type="dxa"/>
          </w:tcPr>
          <w:p w:rsidR="004914D9" w:rsidRDefault="00000000">
            <w:pPr>
              <w:pBdr>
                <w:top w:val="nil"/>
                <w:left w:val="nil"/>
                <w:bottom w:val="nil"/>
                <w:right w:val="nil"/>
                <w:between w:val="nil"/>
              </w:pBdr>
              <w:spacing w:line="274" w:lineRule="auto"/>
              <w:ind w:left="268"/>
              <w:rPr>
                <w:color w:val="000000"/>
                <w:sz w:val="24"/>
                <w:szCs w:val="24"/>
              </w:rPr>
            </w:pPr>
            <w:r>
              <w:rPr>
                <w:color w:val="000000"/>
                <w:sz w:val="24"/>
                <w:szCs w:val="24"/>
              </w:rPr>
              <w:t>1</w:t>
            </w:r>
            <w:r w:rsidR="00C4657F">
              <w:rPr>
                <w:color w:val="000000"/>
                <w:sz w:val="24"/>
                <w:szCs w:val="24"/>
              </w:rPr>
              <w:t>6</w:t>
            </w:r>
            <w:r>
              <w:rPr>
                <w:color w:val="000000"/>
                <w:sz w:val="24"/>
                <w:szCs w:val="24"/>
              </w:rPr>
              <w:t xml:space="preserve"> тижнів</w:t>
            </w:r>
          </w:p>
        </w:tc>
      </w:tr>
      <w:tr w:rsidR="004914D9">
        <w:trPr>
          <w:trHeight w:val="827"/>
        </w:trPr>
        <w:tc>
          <w:tcPr>
            <w:tcW w:w="2268" w:type="dxa"/>
          </w:tcPr>
          <w:p w:rsidR="004914D9" w:rsidRDefault="00000000">
            <w:pPr>
              <w:pBdr>
                <w:top w:val="nil"/>
                <w:left w:val="nil"/>
                <w:bottom w:val="nil"/>
                <w:right w:val="nil"/>
                <w:between w:val="nil"/>
              </w:pBdr>
              <w:spacing w:line="275" w:lineRule="auto"/>
              <w:ind w:left="107"/>
              <w:rPr>
                <w:b/>
                <w:color w:val="000000"/>
                <w:sz w:val="24"/>
                <w:szCs w:val="24"/>
              </w:rPr>
            </w:pPr>
            <w:r>
              <w:rPr>
                <w:b/>
                <w:color w:val="000000"/>
                <w:sz w:val="24"/>
                <w:szCs w:val="24"/>
              </w:rPr>
              <w:t>Кількість годин</w:t>
            </w:r>
          </w:p>
        </w:tc>
        <w:tc>
          <w:tcPr>
            <w:tcW w:w="822" w:type="dxa"/>
          </w:tcPr>
          <w:p w:rsidR="004914D9" w:rsidRDefault="00C4657F">
            <w:pPr>
              <w:pBdr>
                <w:top w:val="nil"/>
                <w:left w:val="nil"/>
                <w:bottom w:val="nil"/>
                <w:right w:val="nil"/>
                <w:between w:val="nil"/>
              </w:pBdr>
              <w:spacing w:line="273" w:lineRule="auto"/>
              <w:ind w:left="290"/>
              <w:rPr>
                <w:color w:val="000000"/>
                <w:sz w:val="24"/>
                <w:szCs w:val="24"/>
              </w:rPr>
            </w:pPr>
            <w:r>
              <w:rPr>
                <w:color w:val="000000"/>
                <w:sz w:val="24"/>
                <w:szCs w:val="24"/>
              </w:rPr>
              <w:t>150</w:t>
            </w:r>
          </w:p>
        </w:tc>
        <w:tc>
          <w:tcPr>
            <w:tcW w:w="2552" w:type="dxa"/>
            <w:gridSpan w:val="2"/>
          </w:tcPr>
          <w:p w:rsidR="004914D9" w:rsidRDefault="00000000">
            <w:pPr>
              <w:pBdr>
                <w:top w:val="nil"/>
                <w:left w:val="nil"/>
                <w:bottom w:val="nil"/>
                <w:right w:val="nil"/>
                <w:between w:val="nil"/>
              </w:pBdr>
              <w:ind w:left="108" w:right="248"/>
              <w:rPr>
                <w:b/>
                <w:color w:val="000000"/>
                <w:sz w:val="24"/>
                <w:szCs w:val="24"/>
              </w:rPr>
            </w:pPr>
            <w:r>
              <w:rPr>
                <w:b/>
                <w:color w:val="000000"/>
                <w:sz w:val="24"/>
                <w:szCs w:val="24"/>
              </w:rPr>
              <w:t>Кількість змістових модулів</w:t>
            </w:r>
          </w:p>
        </w:tc>
        <w:tc>
          <w:tcPr>
            <w:tcW w:w="1421" w:type="dxa"/>
          </w:tcPr>
          <w:p w:rsidR="004914D9" w:rsidRDefault="00C4657F">
            <w:pPr>
              <w:pBdr>
                <w:top w:val="nil"/>
                <w:left w:val="nil"/>
                <w:bottom w:val="nil"/>
                <w:right w:val="nil"/>
                <w:between w:val="nil"/>
              </w:pBdr>
              <w:spacing w:line="275" w:lineRule="auto"/>
              <w:ind w:left="11"/>
              <w:jc w:val="center"/>
              <w:rPr>
                <w:b/>
                <w:color w:val="000000"/>
                <w:sz w:val="24"/>
                <w:szCs w:val="24"/>
              </w:rPr>
            </w:pPr>
            <w:r>
              <w:rPr>
                <w:b/>
                <w:color w:val="000000"/>
                <w:sz w:val="24"/>
                <w:szCs w:val="24"/>
              </w:rPr>
              <w:t>8</w:t>
            </w:r>
          </w:p>
        </w:tc>
        <w:tc>
          <w:tcPr>
            <w:tcW w:w="2978" w:type="dxa"/>
            <w:gridSpan w:val="2"/>
          </w:tcPr>
          <w:p w:rsidR="004914D9" w:rsidRDefault="00000000">
            <w:pPr>
              <w:pBdr>
                <w:top w:val="nil"/>
                <w:left w:val="nil"/>
                <w:bottom w:val="nil"/>
                <w:right w:val="nil"/>
                <w:between w:val="nil"/>
              </w:pBdr>
              <w:spacing w:line="274" w:lineRule="auto"/>
              <w:ind w:left="108"/>
              <w:rPr>
                <w:i/>
                <w:color w:val="000000"/>
                <w:sz w:val="24"/>
                <w:szCs w:val="24"/>
              </w:rPr>
            </w:pPr>
            <w:r>
              <w:rPr>
                <w:b/>
                <w:color w:val="000000"/>
                <w:sz w:val="24"/>
                <w:szCs w:val="24"/>
              </w:rPr>
              <w:t xml:space="preserve">Лекційні заняття – </w:t>
            </w:r>
            <w:r w:rsidR="00C4657F">
              <w:rPr>
                <w:i/>
                <w:color w:val="000000"/>
                <w:sz w:val="24"/>
                <w:szCs w:val="24"/>
              </w:rPr>
              <w:t>16</w:t>
            </w:r>
          </w:p>
          <w:p w:rsidR="004914D9" w:rsidRDefault="00000000">
            <w:pPr>
              <w:pBdr>
                <w:top w:val="nil"/>
                <w:left w:val="nil"/>
                <w:bottom w:val="nil"/>
                <w:right w:val="nil"/>
                <w:between w:val="nil"/>
              </w:pBdr>
              <w:spacing w:line="275" w:lineRule="auto"/>
              <w:ind w:left="108"/>
              <w:rPr>
                <w:i/>
                <w:color w:val="000000"/>
                <w:sz w:val="24"/>
                <w:szCs w:val="24"/>
              </w:rPr>
            </w:pPr>
            <w:r>
              <w:rPr>
                <w:b/>
                <w:color w:val="000000"/>
                <w:sz w:val="24"/>
                <w:szCs w:val="24"/>
              </w:rPr>
              <w:t xml:space="preserve">Практичні заняття – </w:t>
            </w:r>
            <w:r w:rsidR="00C4657F">
              <w:rPr>
                <w:i/>
                <w:color w:val="000000"/>
                <w:sz w:val="24"/>
                <w:szCs w:val="24"/>
              </w:rPr>
              <w:t>32</w:t>
            </w:r>
          </w:p>
          <w:p w:rsidR="004914D9" w:rsidRDefault="00000000">
            <w:pPr>
              <w:pBdr>
                <w:top w:val="nil"/>
                <w:left w:val="nil"/>
                <w:bottom w:val="nil"/>
                <w:right w:val="nil"/>
                <w:between w:val="nil"/>
              </w:pBdr>
              <w:spacing w:line="258" w:lineRule="auto"/>
              <w:ind w:left="108"/>
              <w:rPr>
                <w:color w:val="000000"/>
                <w:sz w:val="24"/>
                <w:szCs w:val="24"/>
              </w:rPr>
            </w:pPr>
            <w:r>
              <w:rPr>
                <w:b/>
                <w:color w:val="000000"/>
                <w:sz w:val="24"/>
                <w:szCs w:val="24"/>
              </w:rPr>
              <w:t xml:space="preserve">Самостійна робота – </w:t>
            </w:r>
            <w:r>
              <w:rPr>
                <w:color w:val="000000"/>
                <w:sz w:val="24"/>
                <w:szCs w:val="24"/>
              </w:rPr>
              <w:t>1</w:t>
            </w:r>
            <w:r w:rsidR="00C4657F">
              <w:rPr>
                <w:color w:val="000000"/>
                <w:sz w:val="24"/>
                <w:szCs w:val="24"/>
              </w:rPr>
              <w:t>02</w:t>
            </w:r>
          </w:p>
        </w:tc>
      </w:tr>
      <w:tr w:rsidR="004914D9">
        <w:trPr>
          <w:trHeight w:val="275"/>
        </w:trPr>
        <w:tc>
          <w:tcPr>
            <w:tcW w:w="2268" w:type="dxa"/>
          </w:tcPr>
          <w:p w:rsidR="004914D9" w:rsidRDefault="00000000">
            <w:pPr>
              <w:pBdr>
                <w:top w:val="nil"/>
                <w:left w:val="nil"/>
                <w:bottom w:val="nil"/>
                <w:right w:val="nil"/>
                <w:between w:val="nil"/>
              </w:pBdr>
              <w:spacing w:line="256" w:lineRule="auto"/>
              <w:ind w:left="107"/>
              <w:rPr>
                <w:b/>
                <w:color w:val="000000"/>
                <w:sz w:val="24"/>
                <w:szCs w:val="24"/>
              </w:rPr>
            </w:pPr>
            <w:r>
              <w:rPr>
                <w:b/>
                <w:color w:val="000000"/>
                <w:sz w:val="24"/>
                <w:szCs w:val="24"/>
              </w:rPr>
              <w:t>Вид контролю</w:t>
            </w:r>
          </w:p>
        </w:tc>
        <w:tc>
          <w:tcPr>
            <w:tcW w:w="4795" w:type="dxa"/>
            <w:gridSpan w:val="4"/>
          </w:tcPr>
          <w:p w:rsidR="004914D9" w:rsidRDefault="00C4657F">
            <w:pPr>
              <w:pBdr>
                <w:top w:val="nil"/>
                <w:left w:val="nil"/>
                <w:bottom w:val="nil"/>
                <w:right w:val="nil"/>
                <w:between w:val="nil"/>
              </w:pBdr>
              <w:spacing w:line="256" w:lineRule="auto"/>
              <w:ind w:left="108"/>
              <w:rPr>
                <w:i/>
                <w:color w:val="000000"/>
                <w:sz w:val="24"/>
                <w:szCs w:val="24"/>
              </w:rPr>
            </w:pPr>
            <w:r>
              <w:rPr>
                <w:i/>
                <w:color w:val="000000"/>
                <w:sz w:val="24"/>
                <w:szCs w:val="24"/>
              </w:rPr>
              <w:t xml:space="preserve">Залік </w:t>
            </w:r>
          </w:p>
        </w:tc>
        <w:tc>
          <w:tcPr>
            <w:tcW w:w="2978" w:type="dxa"/>
            <w:gridSpan w:val="2"/>
          </w:tcPr>
          <w:p w:rsidR="004914D9" w:rsidRDefault="004914D9">
            <w:pPr>
              <w:pBdr>
                <w:top w:val="nil"/>
                <w:left w:val="nil"/>
                <w:bottom w:val="nil"/>
                <w:right w:val="nil"/>
                <w:between w:val="nil"/>
              </w:pBdr>
              <w:rPr>
                <w:color w:val="000000"/>
                <w:sz w:val="20"/>
                <w:szCs w:val="20"/>
              </w:rPr>
            </w:pPr>
          </w:p>
        </w:tc>
      </w:tr>
      <w:tr w:rsidR="004914D9">
        <w:trPr>
          <w:trHeight w:val="276"/>
        </w:trPr>
        <w:tc>
          <w:tcPr>
            <w:tcW w:w="4082" w:type="dxa"/>
            <w:gridSpan w:val="3"/>
          </w:tcPr>
          <w:p w:rsidR="004914D9" w:rsidRDefault="00000000">
            <w:pPr>
              <w:pBdr>
                <w:top w:val="nil"/>
                <w:left w:val="nil"/>
                <w:bottom w:val="nil"/>
                <w:right w:val="nil"/>
                <w:between w:val="nil"/>
              </w:pBdr>
              <w:spacing w:line="257" w:lineRule="auto"/>
              <w:ind w:left="107"/>
              <w:rPr>
                <w:b/>
                <w:color w:val="000000"/>
                <w:sz w:val="24"/>
                <w:szCs w:val="24"/>
              </w:rPr>
            </w:pPr>
            <w:r>
              <w:rPr>
                <w:b/>
                <w:color w:val="000000"/>
                <w:sz w:val="24"/>
                <w:szCs w:val="24"/>
              </w:rPr>
              <w:t xml:space="preserve">Посилання на курс в </w:t>
            </w:r>
            <w:proofErr w:type="spellStart"/>
            <w:r>
              <w:rPr>
                <w:b/>
                <w:color w:val="000000"/>
                <w:sz w:val="24"/>
                <w:szCs w:val="24"/>
              </w:rPr>
              <w:t>Moodle</w:t>
            </w:r>
            <w:proofErr w:type="spellEnd"/>
          </w:p>
        </w:tc>
        <w:bookmarkStart w:id="0" w:name="_gjdgxs" w:colFirst="0" w:colLast="0"/>
        <w:bookmarkEnd w:id="0"/>
        <w:tc>
          <w:tcPr>
            <w:tcW w:w="5959" w:type="dxa"/>
            <w:gridSpan w:val="4"/>
          </w:tcPr>
          <w:p w:rsidR="004914D9" w:rsidRDefault="00CC498F">
            <w:pPr>
              <w:pBdr>
                <w:top w:val="nil"/>
                <w:left w:val="nil"/>
                <w:bottom w:val="nil"/>
                <w:right w:val="nil"/>
                <w:between w:val="nil"/>
              </w:pBdr>
              <w:spacing w:line="257" w:lineRule="auto"/>
              <w:ind w:left="108"/>
              <w:rPr>
                <w:i/>
                <w:color w:val="000000"/>
                <w:sz w:val="24"/>
                <w:szCs w:val="24"/>
              </w:rPr>
            </w:pPr>
            <w:r>
              <w:rPr>
                <w:i/>
                <w:color w:val="000000"/>
                <w:sz w:val="24"/>
                <w:szCs w:val="24"/>
              </w:rPr>
              <w:fldChar w:fldCharType="begin"/>
            </w:r>
            <w:r>
              <w:rPr>
                <w:i/>
                <w:color w:val="000000"/>
                <w:sz w:val="24"/>
                <w:szCs w:val="24"/>
              </w:rPr>
              <w:instrText>HYPERLINK "</w:instrText>
            </w:r>
            <w:r w:rsidRPr="00CC498F">
              <w:rPr>
                <w:i/>
                <w:color w:val="000000"/>
                <w:sz w:val="24"/>
                <w:szCs w:val="24"/>
              </w:rPr>
              <w:instrText>https://moodle.znu.edu.ua/course/view.php?id=16556</w:instrText>
            </w:r>
            <w:r>
              <w:rPr>
                <w:i/>
                <w:color w:val="000000"/>
                <w:sz w:val="24"/>
                <w:szCs w:val="24"/>
              </w:rPr>
              <w:instrText>"</w:instrText>
            </w:r>
            <w:r>
              <w:rPr>
                <w:i/>
                <w:color w:val="000000"/>
                <w:sz w:val="24"/>
                <w:szCs w:val="24"/>
              </w:rPr>
              <w:fldChar w:fldCharType="separate"/>
            </w:r>
            <w:r w:rsidRPr="002A138B">
              <w:rPr>
                <w:rStyle w:val="ae"/>
                <w:i/>
                <w:sz w:val="24"/>
                <w:szCs w:val="24"/>
              </w:rPr>
              <w:t>https://moodle.znu.edu.ua/course/view.php?id=16556</w:t>
            </w:r>
            <w:r>
              <w:rPr>
                <w:i/>
                <w:color w:val="000000"/>
                <w:sz w:val="24"/>
                <w:szCs w:val="24"/>
              </w:rPr>
              <w:fldChar w:fldCharType="end"/>
            </w:r>
            <w:r>
              <w:rPr>
                <w:i/>
                <w:color w:val="000000"/>
                <w:sz w:val="24"/>
                <w:szCs w:val="24"/>
              </w:rPr>
              <w:t xml:space="preserve"> </w:t>
            </w:r>
          </w:p>
        </w:tc>
      </w:tr>
      <w:tr w:rsidR="004914D9">
        <w:trPr>
          <w:trHeight w:val="1103"/>
        </w:trPr>
        <w:tc>
          <w:tcPr>
            <w:tcW w:w="4082" w:type="dxa"/>
            <w:gridSpan w:val="3"/>
          </w:tcPr>
          <w:p w:rsidR="004914D9" w:rsidRDefault="00000000">
            <w:pPr>
              <w:pBdr>
                <w:top w:val="nil"/>
                <w:left w:val="nil"/>
                <w:bottom w:val="nil"/>
                <w:right w:val="nil"/>
                <w:between w:val="nil"/>
              </w:pBdr>
              <w:spacing w:line="275" w:lineRule="auto"/>
              <w:ind w:left="107"/>
              <w:rPr>
                <w:b/>
                <w:color w:val="000000"/>
                <w:sz w:val="24"/>
                <w:szCs w:val="24"/>
              </w:rPr>
            </w:pPr>
            <w:r>
              <w:rPr>
                <w:b/>
                <w:color w:val="000000"/>
                <w:sz w:val="24"/>
                <w:szCs w:val="24"/>
              </w:rPr>
              <w:t>Консультації:</w:t>
            </w:r>
          </w:p>
        </w:tc>
        <w:tc>
          <w:tcPr>
            <w:tcW w:w="5959" w:type="dxa"/>
            <w:gridSpan w:val="4"/>
          </w:tcPr>
          <w:p w:rsidR="004914D9" w:rsidRDefault="00000000">
            <w:pPr>
              <w:pBdr>
                <w:top w:val="nil"/>
                <w:left w:val="nil"/>
                <w:bottom w:val="nil"/>
                <w:right w:val="nil"/>
                <w:between w:val="nil"/>
              </w:pBdr>
              <w:spacing w:line="274" w:lineRule="auto"/>
              <w:ind w:left="108"/>
              <w:jc w:val="both"/>
              <w:rPr>
                <w:i/>
                <w:color w:val="000000"/>
                <w:sz w:val="24"/>
                <w:szCs w:val="24"/>
              </w:rPr>
            </w:pPr>
            <w:r>
              <w:rPr>
                <w:i/>
                <w:color w:val="000000"/>
                <w:sz w:val="24"/>
                <w:szCs w:val="24"/>
              </w:rPr>
              <w:t>Щочетверга о 14-30 – 15-50 (або індивідуально за домовленістю, або електронною поштою (у випадку вимушеної дистанційної форми спілкування)</w:t>
            </w:r>
          </w:p>
        </w:tc>
      </w:tr>
    </w:tbl>
    <w:p w:rsidR="004914D9" w:rsidRDefault="004914D9">
      <w:pPr>
        <w:pBdr>
          <w:top w:val="nil"/>
          <w:left w:val="nil"/>
          <w:bottom w:val="nil"/>
          <w:right w:val="nil"/>
          <w:between w:val="nil"/>
        </w:pBdr>
        <w:spacing w:before="1"/>
        <w:rPr>
          <w:i/>
          <w:color w:val="000000"/>
          <w:sz w:val="28"/>
          <w:szCs w:val="28"/>
        </w:rPr>
      </w:pPr>
    </w:p>
    <w:p w:rsidR="004914D9" w:rsidRDefault="00000000">
      <w:pPr>
        <w:pStyle w:val="1"/>
        <w:ind w:firstLine="214"/>
      </w:pPr>
      <w:r>
        <w:t>ОПИС КУРСУ</w:t>
      </w:r>
    </w:p>
    <w:p w:rsidR="004914D9" w:rsidRDefault="004914D9">
      <w:pPr>
        <w:pBdr>
          <w:top w:val="nil"/>
          <w:left w:val="nil"/>
          <w:bottom w:val="nil"/>
          <w:right w:val="nil"/>
          <w:between w:val="nil"/>
        </w:pBdr>
        <w:ind w:left="214" w:right="104" w:firstLine="709"/>
        <w:jc w:val="both"/>
        <w:rPr>
          <w:i/>
          <w:color w:val="000000"/>
          <w:sz w:val="24"/>
          <w:szCs w:val="24"/>
        </w:rPr>
      </w:pPr>
    </w:p>
    <w:p w:rsidR="004A191F" w:rsidRPr="004A191F" w:rsidRDefault="004A191F" w:rsidP="004A191F">
      <w:pPr>
        <w:ind w:firstLine="567"/>
        <w:jc w:val="both"/>
        <w:rPr>
          <w:sz w:val="24"/>
          <w:szCs w:val="24"/>
        </w:rPr>
      </w:pPr>
      <w:r w:rsidRPr="004A191F">
        <w:rPr>
          <w:b/>
          <w:bCs/>
          <w:i/>
          <w:iCs/>
          <w:sz w:val="24"/>
          <w:szCs w:val="24"/>
        </w:rPr>
        <w:t>Мета</w:t>
      </w:r>
      <w:r w:rsidRPr="004A191F">
        <w:rPr>
          <w:sz w:val="24"/>
          <w:szCs w:val="24"/>
        </w:rPr>
        <w:t xml:space="preserve"> курсу Тренінг-курс «Технології створення електронних послуг соціальних мереж» полягає в поглибленні знань та навичок учасників з області розробки та впровадження електронних послуг у соціальних мережах. Курс спрямований на надання студентам унікальної експертизи та розуміння технічних, організаційних та соціальних аспектів цього інноваційного напрямку.</w:t>
      </w:r>
    </w:p>
    <w:p w:rsidR="004914D9" w:rsidRDefault="004914D9">
      <w:pPr>
        <w:pBdr>
          <w:top w:val="nil"/>
          <w:left w:val="nil"/>
          <w:bottom w:val="nil"/>
          <w:right w:val="nil"/>
          <w:between w:val="nil"/>
        </w:pBdr>
        <w:spacing w:before="5"/>
        <w:rPr>
          <w:i/>
          <w:color w:val="000000"/>
          <w:sz w:val="27"/>
          <w:szCs w:val="27"/>
        </w:rPr>
      </w:pPr>
    </w:p>
    <w:p w:rsidR="004914D9" w:rsidRDefault="00000000">
      <w:pPr>
        <w:pStyle w:val="1"/>
        <w:ind w:firstLine="214"/>
        <w:jc w:val="both"/>
      </w:pPr>
      <w:r>
        <w:t>ОЧІКУВАНІ РЕЗУЛЬТАТИ НАВЧАННЯ</w:t>
      </w:r>
    </w:p>
    <w:p w:rsidR="004914D9" w:rsidRDefault="004914D9">
      <w:pPr>
        <w:pStyle w:val="3"/>
        <w:spacing w:line="274" w:lineRule="auto"/>
        <w:ind w:left="214"/>
        <w:rPr>
          <w:u w:val="none"/>
        </w:rPr>
      </w:pPr>
    </w:p>
    <w:p w:rsidR="004914D9" w:rsidRDefault="00000000">
      <w:pPr>
        <w:tabs>
          <w:tab w:val="left" w:pos="1134"/>
        </w:tabs>
        <w:ind w:firstLine="709"/>
        <w:jc w:val="both"/>
        <w:rPr>
          <w:sz w:val="24"/>
          <w:szCs w:val="24"/>
        </w:rPr>
      </w:pPr>
      <w:r>
        <w:rPr>
          <w:sz w:val="24"/>
          <w:szCs w:val="24"/>
        </w:rPr>
        <w:t>У результаті вивчення навчальної дисципліни студент повинен набути таких результатів навчання (знання, уміння тощо):</w:t>
      </w:r>
    </w:p>
    <w:p w:rsidR="00C4657F" w:rsidRPr="00852774" w:rsidRDefault="00C4657F" w:rsidP="00C4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41"/>
        <w:jc w:val="both"/>
        <w:rPr>
          <w:color w:val="000000"/>
          <w:sz w:val="24"/>
          <w:szCs w:val="24"/>
        </w:rPr>
      </w:pPr>
      <w:r w:rsidRPr="00852774">
        <w:rPr>
          <w:color w:val="000000"/>
          <w:sz w:val="24"/>
          <w:szCs w:val="24"/>
        </w:rPr>
        <w:t>ПР 2</w:t>
      </w:r>
      <w:r w:rsidRPr="00C4657F">
        <w:rPr>
          <w:color w:val="000000"/>
          <w:sz w:val="24"/>
          <w:szCs w:val="24"/>
        </w:rPr>
        <w:t>5</w:t>
      </w:r>
      <w:r w:rsidRPr="00852774">
        <w:rPr>
          <w:color w:val="000000"/>
          <w:sz w:val="24"/>
          <w:szCs w:val="24"/>
        </w:rPr>
        <w:t xml:space="preserve"> Проводити системний аналіз бізнес-процесів різних суб’єктів</w:t>
      </w:r>
      <w:r w:rsidRPr="00852774">
        <w:rPr>
          <w:color w:val="000000"/>
        </w:rPr>
        <w:t xml:space="preserve"> </w:t>
      </w:r>
      <w:r w:rsidRPr="00852774">
        <w:rPr>
          <w:color w:val="000000"/>
          <w:sz w:val="24"/>
          <w:szCs w:val="24"/>
        </w:rPr>
        <w:t>економіки, обґрунтовувати вибір інформаційних і комунікаційних</w:t>
      </w:r>
      <w:r w:rsidRPr="00852774">
        <w:rPr>
          <w:color w:val="000000"/>
        </w:rPr>
        <w:t xml:space="preserve"> </w:t>
      </w:r>
      <w:r w:rsidRPr="00852774">
        <w:rPr>
          <w:color w:val="000000"/>
          <w:sz w:val="24"/>
          <w:szCs w:val="24"/>
        </w:rPr>
        <w:t>технологій для проєктування та комп’ютерної реалізації їх</w:t>
      </w:r>
      <w:r w:rsidRPr="00852774">
        <w:rPr>
          <w:color w:val="000000"/>
        </w:rPr>
        <w:t xml:space="preserve"> </w:t>
      </w:r>
      <w:r w:rsidRPr="00852774">
        <w:rPr>
          <w:color w:val="000000"/>
          <w:sz w:val="24"/>
          <w:szCs w:val="24"/>
        </w:rPr>
        <w:t>інформаційних моделей з врахуванням ризиків інформаційної безпеки.</w:t>
      </w:r>
    </w:p>
    <w:p w:rsidR="00C4657F" w:rsidRPr="00852774" w:rsidRDefault="00C4657F" w:rsidP="00C465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41"/>
        <w:jc w:val="both"/>
        <w:rPr>
          <w:color w:val="000000"/>
          <w:sz w:val="24"/>
          <w:szCs w:val="24"/>
        </w:rPr>
      </w:pPr>
      <w:r w:rsidRPr="00852774">
        <w:rPr>
          <w:color w:val="000000"/>
          <w:sz w:val="24"/>
          <w:szCs w:val="24"/>
        </w:rPr>
        <w:t>ПР 26 Усвідомлювати потреби клієнтів і замовників інформаційних</w:t>
      </w:r>
      <w:r w:rsidRPr="00852774">
        <w:rPr>
          <w:color w:val="000000"/>
        </w:rPr>
        <w:t xml:space="preserve"> </w:t>
      </w:r>
      <w:r w:rsidRPr="00852774">
        <w:rPr>
          <w:color w:val="000000"/>
          <w:sz w:val="24"/>
          <w:szCs w:val="24"/>
        </w:rPr>
        <w:t xml:space="preserve">продуктів і послуг та керувати </w:t>
      </w:r>
      <w:proofErr w:type="spellStart"/>
      <w:r w:rsidRPr="00852774">
        <w:rPr>
          <w:color w:val="000000"/>
          <w:sz w:val="24"/>
          <w:szCs w:val="24"/>
        </w:rPr>
        <w:t>проєктами</w:t>
      </w:r>
      <w:proofErr w:type="spellEnd"/>
      <w:r w:rsidRPr="00852774">
        <w:rPr>
          <w:color w:val="000000"/>
          <w:sz w:val="24"/>
          <w:szCs w:val="24"/>
        </w:rPr>
        <w:t xml:space="preserve"> розробки цифрових сервісів</w:t>
      </w:r>
      <w:r w:rsidRPr="00852774">
        <w:rPr>
          <w:color w:val="000000"/>
        </w:rPr>
        <w:t xml:space="preserve"> </w:t>
      </w:r>
      <w:r w:rsidRPr="00852774">
        <w:rPr>
          <w:color w:val="000000"/>
          <w:sz w:val="24"/>
          <w:szCs w:val="24"/>
        </w:rPr>
        <w:t xml:space="preserve">і створення </w:t>
      </w:r>
      <w:proofErr w:type="spellStart"/>
      <w:r w:rsidRPr="00852774">
        <w:rPr>
          <w:color w:val="000000"/>
          <w:sz w:val="24"/>
          <w:szCs w:val="24"/>
        </w:rPr>
        <w:t>web</w:t>
      </w:r>
      <w:proofErr w:type="spellEnd"/>
      <w:r w:rsidRPr="00852774">
        <w:rPr>
          <w:color w:val="000000"/>
          <w:sz w:val="24"/>
          <w:szCs w:val="24"/>
        </w:rPr>
        <w:t>-ресурсів різних суб’єктів економіки.</w:t>
      </w:r>
    </w:p>
    <w:p w:rsidR="00C4657F" w:rsidRDefault="00C4657F" w:rsidP="00C4657F">
      <w:pPr>
        <w:tabs>
          <w:tab w:val="left" w:pos="1134"/>
        </w:tabs>
        <w:ind w:firstLine="709"/>
        <w:jc w:val="both"/>
        <w:rPr>
          <w:sz w:val="24"/>
          <w:szCs w:val="24"/>
        </w:rPr>
      </w:pPr>
      <w:r w:rsidRPr="00852774">
        <w:rPr>
          <w:color w:val="000000"/>
          <w:sz w:val="24"/>
          <w:szCs w:val="24"/>
        </w:rPr>
        <w:t>ПР 27 Створювати та адмініструвати банки даних і сховища даних,</w:t>
      </w:r>
      <w:r w:rsidRPr="00852774">
        <w:rPr>
          <w:color w:val="000000"/>
        </w:rPr>
        <w:t xml:space="preserve"> </w:t>
      </w:r>
      <w:r w:rsidRPr="00852774">
        <w:rPr>
          <w:color w:val="000000"/>
          <w:sz w:val="24"/>
          <w:szCs w:val="24"/>
        </w:rPr>
        <w:t>перетворювати дані та знання про предметну сферу в інформаційні</w:t>
      </w:r>
      <w:r w:rsidRPr="00852774">
        <w:rPr>
          <w:color w:val="000000"/>
        </w:rPr>
        <w:t xml:space="preserve"> </w:t>
      </w:r>
      <w:r w:rsidRPr="00852774">
        <w:rPr>
          <w:color w:val="000000"/>
          <w:sz w:val="24"/>
          <w:szCs w:val="24"/>
        </w:rPr>
        <w:t>ресурси суб’єктів економіки, управляти цифровим простором на базі</w:t>
      </w:r>
      <w:r w:rsidRPr="00852774">
        <w:rPr>
          <w:color w:val="000000"/>
        </w:rPr>
        <w:t xml:space="preserve"> </w:t>
      </w:r>
      <w:r w:rsidRPr="00852774">
        <w:rPr>
          <w:color w:val="000000"/>
          <w:sz w:val="24"/>
          <w:szCs w:val="24"/>
        </w:rPr>
        <w:t>алгоритмів машинного навчання та інтелектуального аналізу даних.</w:t>
      </w:r>
    </w:p>
    <w:p w:rsidR="00C4657F" w:rsidRPr="00C4657F" w:rsidRDefault="00C4657F" w:rsidP="00C4657F"/>
    <w:p w:rsidR="004914D9" w:rsidRDefault="004914D9">
      <w:pPr>
        <w:pStyle w:val="1"/>
        <w:ind w:firstLine="214"/>
      </w:pPr>
    </w:p>
    <w:p w:rsidR="00C4657F" w:rsidRDefault="00C4657F">
      <w:pPr>
        <w:pStyle w:val="1"/>
        <w:ind w:firstLine="214"/>
      </w:pPr>
    </w:p>
    <w:p w:rsidR="004914D9" w:rsidRDefault="00000000">
      <w:pPr>
        <w:pStyle w:val="1"/>
        <w:ind w:firstLine="214"/>
      </w:pPr>
      <w:r>
        <w:lastRenderedPageBreak/>
        <w:t>ОСНОВНІ НАВЧАЛЬНІ РЕСУРСИ</w:t>
      </w:r>
    </w:p>
    <w:p w:rsidR="004914D9" w:rsidRDefault="004914D9">
      <w:pPr>
        <w:tabs>
          <w:tab w:val="left" w:pos="1276"/>
        </w:tabs>
        <w:ind w:firstLine="737"/>
        <w:jc w:val="both"/>
      </w:pPr>
    </w:p>
    <w:p w:rsidR="00CC498F" w:rsidRPr="00DA35DC" w:rsidRDefault="00CC498F" w:rsidP="00CC498F">
      <w:pPr>
        <w:pStyle w:val="af"/>
        <w:spacing w:before="0" w:beforeAutospacing="0" w:after="0" w:afterAutospacing="0"/>
        <w:ind w:firstLine="709"/>
        <w:jc w:val="both"/>
        <w:rPr>
          <w:lang w:val="uk-UA" w:eastAsia="ar-SA"/>
        </w:rPr>
      </w:pPr>
      <w:r w:rsidRPr="00DA35DC">
        <w:rPr>
          <w:lang w:val="uk-UA" w:eastAsia="ar-SA"/>
        </w:rPr>
        <w:t xml:space="preserve">1. Шевчук І. Б. Бізнес у соціальних мережах: </w:t>
      </w:r>
      <w:proofErr w:type="spellStart"/>
      <w:r w:rsidRPr="00DA35DC">
        <w:rPr>
          <w:lang w:val="uk-UA" w:eastAsia="ar-SA"/>
        </w:rPr>
        <w:t>Навч</w:t>
      </w:r>
      <w:proofErr w:type="spellEnd"/>
      <w:r w:rsidRPr="00DA35DC">
        <w:rPr>
          <w:lang w:val="uk-UA" w:eastAsia="ar-SA"/>
        </w:rPr>
        <w:t xml:space="preserve">. </w:t>
      </w:r>
      <w:proofErr w:type="spellStart"/>
      <w:r w:rsidRPr="00DA35DC">
        <w:rPr>
          <w:lang w:val="uk-UA" w:eastAsia="ar-SA"/>
        </w:rPr>
        <w:t>посіб</w:t>
      </w:r>
      <w:proofErr w:type="spellEnd"/>
      <w:r w:rsidRPr="00DA35DC">
        <w:rPr>
          <w:lang w:val="uk-UA" w:eastAsia="ar-SA"/>
        </w:rPr>
        <w:t xml:space="preserve">. Львів : Видавництво ННВК «АТБ», 2021. 219 с. </w:t>
      </w:r>
    </w:p>
    <w:p w:rsidR="00CC498F" w:rsidRPr="00DA35DC" w:rsidRDefault="00CC498F" w:rsidP="00CC498F">
      <w:pPr>
        <w:pStyle w:val="af"/>
        <w:spacing w:before="0" w:beforeAutospacing="0" w:after="0" w:afterAutospacing="0"/>
        <w:ind w:firstLine="709"/>
        <w:jc w:val="both"/>
        <w:rPr>
          <w:lang w:val="uk-UA"/>
        </w:rPr>
      </w:pPr>
      <w:r w:rsidRPr="00DA35DC">
        <w:rPr>
          <w:lang w:val="uk-UA"/>
        </w:rPr>
        <w:t xml:space="preserve">2. Робота із соціальними мережами. Посібник з питань використання соціальних мереж, розроблений Департаментом преси і публічної інформації Консультативної місії ЄС в Україні. Київ : EUAM </w:t>
      </w:r>
      <w:proofErr w:type="spellStart"/>
      <w:r w:rsidRPr="00DA35DC">
        <w:rPr>
          <w:lang w:val="uk-UA"/>
        </w:rPr>
        <w:t>Ukraine</w:t>
      </w:r>
      <w:proofErr w:type="spellEnd"/>
      <w:r w:rsidRPr="00DA35DC">
        <w:rPr>
          <w:lang w:val="uk-UA"/>
        </w:rPr>
        <w:t xml:space="preserve">, 2020. 47 с. </w:t>
      </w:r>
    </w:p>
    <w:p w:rsidR="00CC498F" w:rsidRPr="00DA35DC" w:rsidRDefault="00CC498F" w:rsidP="00CC498F">
      <w:pPr>
        <w:pStyle w:val="af"/>
        <w:spacing w:before="0" w:beforeAutospacing="0" w:after="0" w:afterAutospacing="0"/>
        <w:ind w:firstLine="709"/>
        <w:jc w:val="both"/>
        <w:rPr>
          <w:lang w:val="uk-UA"/>
        </w:rPr>
      </w:pPr>
      <w:r w:rsidRPr="00DA35DC">
        <w:rPr>
          <w:lang w:val="uk-UA"/>
        </w:rPr>
        <w:t>3. </w:t>
      </w:r>
      <w:proofErr w:type="spellStart"/>
      <w:r w:rsidRPr="00DA35DC">
        <w:rPr>
          <w:lang w:val="uk-UA"/>
        </w:rPr>
        <w:t>Малімон</w:t>
      </w:r>
      <w:proofErr w:type="spellEnd"/>
      <w:r w:rsidRPr="00DA35DC">
        <w:rPr>
          <w:lang w:val="uk-UA"/>
        </w:rPr>
        <w:t xml:space="preserve"> В.І. Комунікативні технології в публічному управлінні: </w:t>
      </w:r>
      <w:proofErr w:type="spellStart"/>
      <w:r w:rsidRPr="00DA35DC">
        <w:rPr>
          <w:lang w:val="uk-UA"/>
        </w:rPr>
        <w:t>навчальнометодичні</w:t>
      </w:r>
      <w:proofErr w:type="spellEnd"/>
      <w:r w:rsidRPr="00DA35DC">
        <w:rPr>
          <w:lang w:val="uk-UA"/>
        </w:rPr>
        <w:t xml:space="preserve"> матеріали. Івано-Франківськ: ІФОЦППК, 2018. 51 с. </w:t>
      </w:r>
    </w:p>
    <w:p w:rsidR="00CC498F" w:rsidRPr="00DA35DC" w:rsidRDefault="00CC498F" w:rsidP="00CC498F">
      <w:pPr>
        <w:pStyle w:val="af"/>
        <w:spacing w:before="0" w:beforeAutospacing="0" w:after="0" w:afterAutospacing="0"/>
        <w:ind w:firstLine="709"/>
        <w:jc w:val="both"/>
        <w:rPr>
          <w:lang w:val="uk-UA"/>
        </w:rPr>
      </w:pPr>
      <w:r w:rsidRPr="00DA35DC">
        <w:rPr>
          <w:lang w:val="uk-UA"/>
        </w:rPr>
        <w:t>4. </w:t>
      </w:r>
      <w:proofErr w:type="spellStart"/>
      <w:r w:rsidRPr="00DA35DC">
        <w:rPr>
          <w:lang w:val="uk-UA"/>
        </w:rPr>
        <w:t>Федишин</w:t>
      </w:r>
      <w:proofErr w:type="spellEnd"/>
      <w:r w:rsidRPr="00DA35DC">
        <w:rPr>
          <w:lang w:val="uk-UA"/>
        </w:rPr>
        <w:t xml:space="preserve"> І.Б. Електронний бізнес та електронна комерція (опорний конспект лекцій для студентів напрямку «Менеджмент» усіх форм навчання). Тернопіль: ТНТУ імені Івана Пулюя, 2016. 97 с. </w:t>
      </w:r>
    </w:p>
    <w:p w:rsidR="00CC498F" w:rsidRPr="00DA35DC" w:rsidRDefault="00CC498F" w:rsidP="00CC498F">
      <w:pPr>
        <w:pStyle w:val="af"/>
        <w:spacing w:before="0" w:beforeAutospacing="0" w:after="0" w:afterAutospacing="0"/>
        <w:ind w:firstLine="709"/>
        <w:jc w:val="both"/>
        <w:rPr>
          <w:lang w:val="uk-UA"/>
        </w:rPr>
      </w:pPr>
      <w:r w:rsidRPr="00DA35DC">
        <w:rPr>
          <w:lang w:val="uk-UA"/>
        </w:rPr>
        <w:t>5. </w:t>
      </w:r>
      <w:proofErr w:type="spellStart"/>
      <w:r w:rsidRPr="00DA35DC">
        <w:rPr>
          <w:lang w:val="uk-UA"/>
        </w:rPr>
        <w:t>Швачич</w:t>
      </w:r>
      <w:proofErr w:type="spellEnd"/>
      <w:r w:rsidRPr="00DA35DC">
        <w:rPr>
          <w:lang w:val="uk-UA"/>
        </w:rPr>
        <w:t xml:space="preserve"> Г.Г., Толстой В.В., </w:t>
      </w:r>
      <w:proofErr w:type="spellStart"/>
      <w:r w:rsidRPr="00DA35DC">
        <w:rPr>
          <w:lang w:val="uk-UA"/>
        </w:rPr>
        <w:t>Петречук</w:t>
      </w:r>
      <w:proofErr w:type="spellEnd"/>
      <w:r w:rsidRPr="00DA35DC">
        <w:rPr>
          <w:lang w:val="uk-UA"/>
        </w:rPr>
        <w:t xml:space="preserve"> Л.М., Іващенко Ю.С., Гуляєва О.А., </w:t>
      </w:r>
      <w:proofErr w:type="spellStart"/>
      <w:r w:rsidRPr="00DA35DC">
        <w:rPr>
          <w:lang w:val="uk-UA"/>
        </w:rPr>
        <w:t>Соболенко</w:t>
      </w:r>
      <w:proofErr w:type="spellEnd"/>
      <w:r w:rsidRPr="00DA35DC">
        <w:rPr>
          <w:lang w:val="uk-UA"/>
        </w:rPr>
        <w:t xml:space="preserve"> О.В. Сучасні інформаційно-комунікаційні технології: </w:t>
      </w:r>
      <w:proofErr w:type="spellStart"/>
      <w:r w:rsidRPr="00DA35DC">
        <w:rPr>
          <w:lang w:val="uk-UA"/>
        </w:rPr>
        <w:t>навч</w:t>
      </w:r>
      <w:proofErr w:type="spellEnd"/>
      <w:r w:rsidRPr="00DA35DC">
        <w:rPr>
          <w:lang w:val="uk-UA"/>
        </w:rPr>
        <w:t xml:space="preserve">. </w:t>
      </w:r>
      <w:proofErr w:type="spellStart"/>
      <w:r w:rsidRPr="00DA35DC">
        <w:rPr>
          <w:lang w:val="uk-UA"/>
        </w:rPr>
        <w:t>посіб</w:t>
      </w:r>
      <w:proofErr w:type="spellEnd"/>
      <w:r w:rsidRPr="00DA35DC">
        <w:rPr>
          <w:lang w:val="uk-UA"/>
        </w:rPr>
        <w:t xml:space="preserve">. Дніпро : </w:t>
      </w:r>
      <w:proofErr w:type="spellStart"/>
      <w:r w:rsidRPr="00DA35DC">
        <w:rPr>
          <w:lang w:val="uk-UA"/>
        </w:rPr>
        <w:t>НМетАУ</w:t>
      </w:r>
      <w:proofErr w:type="spellEnd"/>
      <w:r w:rsidRPr="00DA35DC">
        <w:rPr>
          <w:lang w:val="uk-UA"/>
        </w:rPr>
        <w:t xml:space="preserve">, 2017. 230 с. </w:t>
      </w:r>
    </w:p>
    <w:p w:rsidR="00CC498F" w:rsidRPr="00DA35DC" w:rsidRDefault="00CC498F" w:rsidP="00CC498F">
      <w:pPr>
        <w:pStyle w:val="af"/>
        <w:spacing w:before="0" w:beforeAutospacing="0" w:after="0" w:afterAutospacing="0"/>
        <w:ind w:firstLine="709"/>
        <w:jc w:val="both"/>
        <w:rPr>
          <w:lang w:val="uk-UA" w:eastAsia="ar-SA"/>
        </w:rPr>
      </w:pPr>
      <w:r w:rsidRPr="00DA35DC">
        <w:rPr>
          <w:lang w:val="uk-UA"/>
        </w:rPr>
        <w:t>6. Холод О.М. Комунікаційні технології. Київ : Центр навчальної літератури, 2019. 211 с.</w:t>
      </w:r>
    </w:p>
    <w:p w:rsidR="004914D9" w:rsidRDefault="004914D9">
      <w:pPr>
        <w:pBdr>
          <w:top w:val="nil"/>
          <w:left w:val="nil"/>
          <w:bottom w:val="nil"/>
          <w:right w:val="nil"/>
          <w:between w:val="nil"/>
        </w:pBdr>
        <w:spacing w:before="4"/>
        <w:rPr>
          <w:i/>
          <w:color w:val="000000"/>
          <w:sz w:val="27"/>
          <w:szCs w:val="27"/>
        </w:rPr>
      </w:pPr>
    </w:p>
    <w:p w:rsidR="004914D9" w:rsidRDefault="00000000">
      <w:pPr>
        <w:pStyle w:val="1"/>
        <w:spacing w:before="1"/>
        <w:ind w:firstLine="214"/>
      </w:pPr>
      <w:r>
        <w:t>КОНТРОЛЬНІ ЗАХОДИ</w:t>
      </w:r>
    </w:p>
    <w:p w:rsidR="004914D9" w:rsidRDefault="00000000">
      <w:pPr>
        <w:pStyle w:val="3"/>
        <w:ind w:firstLine="923"/>
        <w:rPr>
          <w:u w:val="none"/>
        </w:rPr>
      </w:pPr>
      <w:r>
        <w:t>Поточні контрольні заходи.</w:t>
      </w:r>
    </w:p>
    <w:p w:rsidR="004914D9" w:rsidRDefault="00000000">
      <w:pPr>
        <w:pBdr>
          <w:top w:val="nil"/>
          <w:left w:val="nil"/>
          <w:bottom w:val="nil"/>
          <w:right w:val="nil"/>
          <w:between w:val="nil"/>
        </w:pBdr>
        <w:spacing w:line="275" w:lineRule="auto"/>
        <w:ind w:left="923"/>
        <w:rPr>
          <w:i/>
          <w:color w:val="000000"/>
          <w:sz w:val="24"/>
          <w:szCs w:val="24"/>
        </w:rPr>
      </w:pPr>
      <w:r>
        <w:rPr>
          <w:i/>
          <w:color w:val="000000"/>
          <w:sz w:val="24"/>
          <w:szCs w:val="24"/>
        </w:rPr>
        <w:t>На перший та другий розділи передбачено два види контрольних заходів:</w:t>
      </w:r>
    </w:p>
    <w:p w:rsidR="004914D9" w:rsidRDefault="00000000">
      <w:pPr>
        <w:numPr>
          <w:ilvl w:val="0"/>
          <w:numId w:val="1"/>
        </w:numPr>
        <w:pBdr>
          <w:top w:val="nil"/>
          <w:left w:val="nil"/>
          <w:bottom w:val="nil"/>
          <w:right w:val="nil"/>
          <w:between w:val="nil"/>
        </w:pBdr>
        <w:tabs>
          <w:tab w:val="left" w:pos="933"/>
          <w:tab w:val="left" w:pos="934"/>
        </w:tabs>
        <w:ind w:right="107"/>
        <w:rPr>
          <w:i/>
          <w:color w:val="000000"/>
        </w:rPr>
      </w:pPr>
      <w:r>
        <w:rPr>
          <w:i/>
          <w:color w:val="000000"/>
          <w:sz w:val="24"/>
          <w:szCs w:val="24"/>
        </w:rPr>
        <w:t>контрольний захід, що діагностує рівень засвоєння теоретичних знань (усне опитування та тестування);</w:t>
      </w:r>
    </w:p>
    <w:p w:rsidR="004914D9" w:rsidRDefault="00000000">
      <w:pPr>
        <w:numPr>
          <w:ilvl w:val="0"/>
          <w:numId w:val="1"/>
        </w:numPr>
        <w:pBdr>
          <w:top w:val="nil"/>
          <w:left w:val="nil"/>
          <w:bottom w:val="nil"/>
          <w:right w:val="nil"/>
          <w:between w:val="nil"/>
        </w:pBdr>
        <w:tabs>
          <w:tab w:val="left" w:pos="933"/>
          <w:tab w:val="left" w:pos="934"/>
        </w:tabs>
        <w:ind w:right="104"/>
        <w:rPr>
          <w:i/>
          <w:color w:val="000000"/>
        </w:rPr>
      </w:pPr>
      <w:r>
        <w:rPr>
          <w:i/>
          <w:color w:val="000000"/>
          <w:sz w:val="24"/>
          <w:szCs w:val="24"/>
        </w:rPr>
        <w:t>контрольний захід, що діагностує рівень сформованості вмінь і навичок (аналітичне завдання, підготовка наукових доповідей та презентацій).</w:t>
      </w:r>
    </w:p>
    <w:p w:rsidR="004914D9" w:rsidRDefault="00000000">
      <w:pPr>
        <w:pBdr>
          <w:top w:val="nil"/>
          <w:left w:val="nil"/>
          <w:bottom w:val="nil"/>
          <w:right w:val="nil"/>
          <w:between w:val="nil"/>
        </w:pBdr>
        <w:ind w:left="934"/>
        <w:rPr>
          <w:i/>
          <w:color w:val="000000"/>
          <w:sz w:val="24"/>
          <w:szCs w:val="24"/>
        </w:rPr>
      </w:pPr>
      <w:r>
        <w:rPr>
          <w:i/>
          <w:color w:val="000000"/>
          <w:sz w:val="24"/>
          <w:szCs w:val="24"/>
        </w:rPr>
        <w:t>Бали за кожен змістовий модуль виставляються за теоретичні і практичні завдання, і становлять у сумі 60 балів.</w:t>
      </w:r>
    </w:p>
    <w:p w:rsidR="004914D9" w:rsidRDefault="004914D9">
      <w:pPr>
        <w:pBdr>
          <w:top w:val="nil"/>
          <w:left w:val="nil"/>
          <w:bottom w:val="nil"/>
          <w:right w:val="nil"/>
          <w:between w:val="nil"/>
        </w:pBdr>
        <w:rPr>
          <w:i/>
          <w:color w:val="000000"/>
          <w:sz w:val="24"/>
          <w:szCs w:val="24"/>
        </w:rPr>
      </w:pPr>
    </w:p>
    <w:tbl>
      <w:tblPr>
        <w:tblW w:w="94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6"/>
        <w:gridCol w:w="2835"/>
        <w:gridCol w:w="2410"/>
        <w:gridCol w:w="851"/>
      </w:tblGrid>
      <w:tr w:rsidR="004A191F" w:rsidRPr="00090758" w:rsidTr="0008493B">
        <w:trPr>
          <w:trHeight w:val="803"/>
        </w:trPr>
        <w:tc>
          <w:tcPr>
            <w:tcW w:w="1242" w:type="dxa"/>
            <w:vAlign w:val="center"/>
          </w:tcPr>
          <w:p w:rsidR="004A191F" w:rsidRPr="00983D59" w:rsidRDefault="004A191F" w:rsidP="0008493B">
            <w:pPr>
              <w:jc w:val="center"/>
            </w:pPr>
            <w:r w:rsidRPr="00983D59">
              <w:t>№ змістового модуля</w:t>
            </w:r>
          </w:p>
        </w:tc>
        <w:tc>
          <w:tcPr>
            <w:tcW w:w="2126" w:type="dxa"/>
            <w:vAlign w:val="center"/>
          </w:tcPr>
          <w:p w:rsidR="004A191F" w:rsidRPr="00983D59" w:rsidRDefault="004A191F" w:rsidP="0008493B">
            <w:pPr>
              <w:jc w:val="center"/>
            </w:pPr>
            <w:r w:rsidRPr="00983D59">
              <w:t>Види поточних контрольних заходів</w:t>
            </w:r>
          </w:p>
        </w:tc>
        <w:tc>
          <w:tcPr>
            <w:tcW w:w="2835" w:type="dxa"/>
            <w:vAlign w:val="center"/>
          </w:tcPr>
          <w:p w:rsidR="004A191F" w:rsidRPr="00983D59" w:rsidRDefault="004A191F" w:rsidP="0008493B">
            <w:pPr>
              <w:jc w:val="center"/>
            </w:pPr>
            <w:r w:rsidRPr="00983D59">
              <w:t>Зміст поточного контрольного заходу</w:t>
            </w:r>
          </w:p>
        </w:tc>
        <w:tc>
          <w:tcPr>
            <w:tcW w:w="2410" w:type="dxa"/>
            <w:vAlign w:val="center"/>
          </w:tcPr>
          <w:p w:rsidR="004A191F" w:rsidRPr="00983D59" w:rsidRDefault="004A191F" w:rsidP="0008493B">
            <w:pPr>
              <w:jc w:val="center"/>
            </w:pPr>
            <w:r w:rsidRPr="00983D59">
              <w:t xml:space="preserve">Критерії </w:t>
            </w:r>
            <w:r>
              <w:rPr>
                <w:lang w:val="ru-RU"/>
              </w:rPr>
              <w:t xml:space="preserve">  </w:t>
            </w:r>
            <w:r w:rsidRPr="00983D59">
              <w:t>оцінювання</w:t>
            </w:r>
          </w:p>
        </w:tc>
        <w:tc>
          <w:tcPr>
            <w:tcW w:w="851" w:type="dxa"/>
            <w:vAlign w:val="center"/>
          </w:tcPr>
          <w:p w:rsidR="004A191F" w:rsidRPr="00090758" w:rsidRDefault="004A191F" w:rsidP="0008493B">
            <w:pPr>
              <w:jc w:val="center"/>
              <w:rPr>
                <w:sz w:val="20"/>
                <w:szCs w:val="20"/>
              </w:rPr>
            </w:pPr>
            <w:r w:rsidRPr="00090758">
              <w:rPr>
                <w:sz w:val="20"/>
                <w:szCs w:val="20"/>
              </w:rPr>
              <w:t>Усього балів</w:t>
            </w:r>
          </w:p>
        </w:tc>
      </w:tr>
      <w:tr w:rsidR="004A191F" w:rsidRPr="00983D59" w:rsidTr="0008493B">
        <w:trPr>
          <w:trHeight w:val="344"/>
        </w:trPr>
        <w:tc>
          <w:tcPr>
            <w:tcW w:w="1242" w:type="dxa"/>
            <w:vAlign w:val="center"/>
          </w:tcPr>
          <w:p w:rsidR="004A191F" w:rsidRPr="00983D59" w:rsidRDefault="004A191F" w:rsidP="0008493B">
            <w:pPr>
              <w:jc w:val="center"/>
              <w:rPr>
                <w:b/>
              </w:rPr>
            </w:pPr>
            <w:r w:rsidRPr="00983D59">
              <w:rPr>
                <w:b/>
              </w:rPr>
              <w:t>1</w:t>
            </w:r>
          </w:p>
        </w:tc>
        <w:tc>
          <w:tcPr>
            <w:tcW w:w="2126" w:type="dxa"/>
            <w:vAlign w:val="center"/>
          </w:tcPr>
          <w:p w:rsidR="004A191F" w:rsidRPr="00983D59" w:rsidRDefault="004A191F" w:rsidP="0008493B">
            <w:pPr>
              <w:jc w:val="center"/>
              <w:rPr>
                <w:b/>
              </w:rPr>
            </w:pPr>
            <w:r w:rsidRPr="00983D59">
              <w:rPr>
                <w:b/>
              </w:rPr>
              <w:t>2</w:t>
            </w:r>
          </w:p>
        </w:tc>
        <w:tc>
          <w:tcPr>
            <w:tcW w:w="2835" w:type="dxa"/>
          </w:tcPr>
          <w:p w:rsidR="004A191F" w:rsidRPr="00983D59" w:rsidRDefault="004A191F" w:rsidP="0008493B">
            <w:pPr>
              <w:jc w:val="center"/>
              <w:rPr>
                <w:b/>
              </w:rPr>
            </w:pPr>
            <w:r w:rsidRPr="00983D59">
              <w:rPr>
                <w:b/>
              </w:rPr>
              <w:t>3</w:t>
            </w:r>
          </w:p>
        </w:tc>
        <w:tc>
          <w:tcPr>
            <w:tcW w:w="2410" w:type="dxa"/>
          </w:tcPr>
          <w:p w:rsidR="004A191F" w:rsidRPr="00983D59" w:rsidRDefault="004A191F" w:rsidP="0008493B">
            <w:pPr>
              <w:jc w:val="center"/>
              <w:rPr>
                <w:b/>
              </w:rPr>
            </w:pPr>
            <w:r w:rsidRPr="00983D59">
              <w:rPr>
                <w:b/>
              </w:rPr>
              <w:t>4</w:t>
            </w:r>
          </w:p>
        </w:tc>
        <w:tc>
          <w:tcPr>
            <w:tcW w:w="851" w:type="dxa"/>
          </w:tcPr>
          <w:p w:rsidR="004A191F" w:rsidRPr="00983D59" w:rsidRDefault="004A191F" w:rsidP="0008493B">
            <w:pPr>
              <w:jc w:val="center"/>
              <w:rPr>
                <w:b/>
              </w:rPr>
            </w:pPr>
            <w:r w:rsidRPr="00983D59">
              <w:rPr>
                <w:b/>
              </w:rPr>
              <w:t>5</w:t>
            </w:r>
          </w:p>
        </w:tc>
      </w:tr>
      <w:tr w:rsidR="004A191F" w:rsidRPr="000D2E21" w:rsidTr="0008493B">
        <w:tc>
          <w:tcPr>
            <w:tcW w:w="1242" w:type="dxa"/>
            <w:vMerge w:val="restart"/>
            <w:vAlign w:val="center"/>
          </w:tcPr>
          <w:p w:rsidR="004A191F" w:rsidRPr="00983D59" w:rsidRDefault="004A191F" w:rsidP="0008493B">
            <w:pPr>
              <w:jc w:val="center"/>
            </w:pPr>
            <w:r w:rsidRPr="00983D59">
              <w:t>1</w:t>
            </w:r>
          </w:p>
        </w:tc>
        <w:tc>
          <w:tcPr>
            <w:tcW w:w="2126" w:type="dxa"/>
            <w:vAlign w:val="center"/>
          </w:tcPr>
          <w:p w:rsidR="004A191F" w:rsidRPr="00983D59" w:rsidRDefault="004A191F" w:rsidP="0008493B">
            <w:pPr>
              <w:ind w:firstLine="34"/>
              <w:jc w:val="center"/>
              <w:rPr>
                <w:color w:val="000000"/>
              </w:rPr>
            </w:pPr>
            <w:r w:rsidRPr="00983D59">
              <w:rPr>
                <w:color w:val="000000"/>
              </w:rPr>
              <w:t>Тест 1</w:t>
            </w:r>
          </w:p>
        </w:tc>
        <w:tc>
          <w:tcPr>
            <w:tcW w:w="2835" w:type="dxa"/>
          </w:tcPr>
          <w:p w:rsidR="004A191F" w:rsidRPr="00E019EE" w:rsidRDefault="004A191F" w:rsidP="0008493B">
            <w:r w:rsidRPr="00E019EE">
              <w:t>Питання для підготовки:</w:t>
            </w:r>
          </w:p>
          <w:p w:rsidR="004A191F" w:rsidRPr="000D2E21" w:rsidRDefault="004A191F" w:rsidP="0008493B">
            <w:pPr>
              <w:jc w:val="both"/>
            </w:pPr>
            <w:r w:rsidRPr="00B86343">
              <w:rPr>
                <w:lang w:val="ru-UA"/>
              </w:rPr>
              <w:t>Феномен соціальних мереж</w:t>
            </w:r>
            <w:r w:rsidRPr="00E019EE">
              <w:t xml:space="preserve">. </w:t>
            </w:r>
            <w:r w:rsidRPr="00B86343">
              <w:rPr>
                <w:lang w:val="ru-UA"/>
              </w:rPr>
              <w:t>Поняття соціальної мережі. Види та класифікація соціальних мереж. Функціонал соціальних мереж. Користувачі соціальних мереж. Цікаві факти про соціальні мережі. Небезпеки соціальних мереж. Безпека у соціальних мережах.</w:t>
            </w:r>
            <w:r w:rsidRPr="00B86343">
              <w:rPr>
                <w:sz w:val="24"/>
                <w:szCs w:val="24"/>
                <w:lang w:val="ru-UA"/>
              </w:rPr>
              <w:t xml:space="preserve"> </w:t>
            </w:r>
          </w:p>
        </w:tc>
        <w:tc>
          <w:tcPr>
            <w:tcW w:w="2410" w:type="dxa"/>
          </w:tcPr>
          <w:p w:rsidR="004A191F" w:rsidRPr="00983D59" w:rsidRDefault="004A191F" w:rsidP="0008493B">
            <w:pPr>
              <w:jc w:val="both"/>
            </w:pPr>
            <w:r w:rsidRPr="00983D59">
              <w:t>Тестові питання оцінюються:</w:t>
            </w:r>
          </w:p>
          <w:p w:rsidR="004A191F" w:rsidRPr="00983D59" w:rsidRDefault="004A191F" w:rsidP="0008493B">
            <w:pPr>
              <w:jc w:val="both"/>
            </w:pPr>
            <w:r w:rsidRPr="00983D59">
              <w:t>правильно/</w:t>
            </w:r>
          </w:p>
          <w:p w:rsidR="004A191F" w:rsidRPr="00983D59" w:rsidRDefault="004A191F" w:rsidP="0008493B">
            <w:pPr>
              <w:jc w:val="both"/>
            </w:pPr>
            <w:r w:rsidRPr="00983D59">
              <w:t>неправильно.</w:t>
            </w:r>
          </w:p>
          <w:p w:rsidR="004A191F" w:rsidRPr="00983D59" w:rsidRDefault="004A191F" w:rsidP="0008493B">
            <w:pPr>
              <w:jc w:val="both"/>
            </w:pPr>
            <w:r w:rsidRPr="00983D59">
              <w:t xml:space="preserve">Кількість питань – </w:t>
            </w:r>
            <w:r>
              <w:rPr>
                <w:lang w:val="ru-RU"/>
              </w:rPr>
              <w:t>10</w:t>
            </w:r>
            <w:r w:rsidRPr="00983D59">
              <w:t>.</w:t>
            </w:r>
          </w:p>
          <w:p w:rsidR="004A191F" w:rsidRPr="00983D59" w:rsidRDefault="004A191F" w:rsidP="0008493B">
            <w:pPr>
              <w:jc w:val="both"/>
              <w:rPr>
                <w:lang w:val="ru-RU"/>
              </w:rPr>
            </w:pPr>
            <w:r w:rsidRPr="00983D59">
              <w:t xml:space="preserve">Правильна відповідь оцінюється у </w:t>
            </w:r>
            <w:r>
              <w:rPr>
                <w:lang w:val="ru-RU"/>
              </w:rPr>
              <w:t>0,4</w:t>
            </w:r>
            <w:r w:rsidRPr="00983D59">
              <w:t xml:space="preserve"> бал</w:t>
            </w:r>
            <w:r>
              <w:t>и</w:t>
            </w:r>
            <w:r w:rsidRPr="00983D59">
              <w:t>.</w:t>
            </w:r>
          </w:p>
        </w:tc>
        <w:tc>
          <w:tcPr>
            <w:tcW w:w="851" w:type="dxa"/>
          </w:tcPr>
          <w:p w:rsidR="004A191F" w:rsidRPr="000D2E21" w:rsidRDefault="004A191F" w:rsidP="0008493B">
            <w:pPr>
              <w:jc w:val="center"/>
              <w:rPr>
                <w:b/>
              </w:rPr>
            </w:pPr>
            <w:r>
              <w:rPr>
                <w:b/>
              </w:rPr>
              <w:t>4</w:t>
            </w:r>
          </w:p>
        </w:tc>
      </w:tr>
      <w:tr w:rsidR="004A191F" w:rsidRPr="000D2E21" w:rsidTr="0008493B">
        <w:trPr>
          <w:trHeight w:val="343"/>
        </w:trPr>
        <w:tc>
          <w:tcPr>
            <w:tcW w:w="1242" w:type="dxa"/>
            <w:vMerge/>
            <w:vAlign w:val="center"/>
          </w:tcPr>
          <w:p w:rsidR="004A191F" w:rsidRPr="00983D59" w:rsidRDefault="004A191F" w:rsidP="0008493B">
            <w:pPr>
              <w:jc w:val="center"/>
              <w:rPr>
                <w:b/>
              </w:rPr>
            </w:pPr>
          </w:p>
        </w:tc>
        <w:tc>
          <w:tcPr>
            <w:tcW w:w="2126" w:type="dxa"/>
            <w:vAlign w:val="center"/>
          </w:tcPr>
          <w:p w:rsidR="004A191F" w:rsidRDefault="004A191F" w:rsidP="0008493B">
            <w:pPr>
              <w:ind w:firstLine="69"/>
              <w:jc w:val="center"/>
              <w:rPr>
                <w:color w:val="000000"/>
              </w:rPr>
            </w:pPr>
            <w:r>
              <w:rPr>
                <w:color w:val="000000"/>
              </w:rPr>
              <w:t xml:space="preserve">Лабораторна </w:t>
            </w:r>
            <w:r w:rsidRPr="00983D59">
              <w:rPr>
                <w:color w:val="000000"/>
              </w:rPr>
              <w:t>робота 1</w:t>
            </w:r>
          </w:p>
          <w:p w:rsidR="004A191F" w:rsidRPr="00983D59" w:rsidRDefault="004A191F" w:rsidP="0008493B">
            <w:pPr>
              <w:ind w:firstLine="69"/>
              <w:jc w:val="center"/>
              <w:rPr>
                <w:color w:val="000000"/>
              </w:rPr>
            </w:pPr>
          </w:p>
        </w:tc>
        <w:tc>
          <w:tcPr>
            <w:tcW w:w="2835" w:type="dxa"/>
          </w:tcPr>
          <w:p w:rsidR="004A191F" w:rsidRPr="001B2274" w:rsidRDefault="004A191F" w:rsidP="0008493B">
            <w:pPr>
              <w:ind w:right="-249"/>
            </w:pPr>
            <w:r w:rsidRPr="001B2274">
              <w:t xml:space="preserve">Вимоги до виконання та оформлення: </w:t>
            </w:r>
          </w:p>
          <w:p w:rsidR="004A191F" w:rsidRPr="001B2274" w:rsidRDefault="004A191F" w:rsidP="0008493B">
            <w:pPr>
              <w:pStyle w:val="Default"/>
              <w:rPr>
                <w:sz w:val="22"/>
                <w:szCs w:val="22"/>
                <w:lang w:val="uk-UA"/>
              </w:rPr>
            </w:pPr>
            <w:r>
              <w:rPr>
                <w:color w:val="auto"/>
                <w:sz w:val="22"/>
                <w:szCs w:val="22"/>
                <w:lang w:val="uk-UA" w:eastAsia="ar-SA"/>
              </w:rPr>
              <w:t>л</w:t>
            </w:r>
            <w:r w:rsidRPr="001B2274">
              <w:rPr>
                <w:color w:val="auto"/>
                <w:sz w:val="22"/>
                <w:szCs w:val="22"/>
                <w:lang w:val="uk-UA" w:eastAsia="ar-SA"/>
              </w:rPr>
              <w:t xml:space="preserve">абораторна робота у вигляді файлу завантажена на сайт системи </w:t>
            </w:r>
            <w:proofErr w:type="spellStart"/>
            <w:r w:rsidRPr="001B2274">
              <w:rPr>
                <w:color w:val="auto"/>
                <w:sz w:val="22"/>
                <w:szCs w:val="22"/>
                <w:lang w:val="uk-UA" w:eastAsia="ar-SA"/>
              </w:rPr>
              <w:t>Moodle</w:t>
            </w:r>
            <w:proofErr w:type="spellEnd"/>
            <w:r w:rsidRPr="001B2274">
              <w:rPr>
                <w:color w:val="auto"/>
                <w:sz w:val="22"/>
                <w:szCs w:val="22"/>
                <w:lang w:val="uk-UA" w:eastAsia="ar-SA"/>
              </w:rPr>
              <w:t xml:space="preserve"> ЗНУ. </w:t>
            </w:r>
          </w:p>
        </w:tc>
        <w:tc>
          <w:tcPr>
            <w:tcW w:w="2410" w:type="dxa"/>
          </w:tcPr>
          <w:p w:rsidR="004A191F" w:rsidRPr="001B2274" w:rsidRDefault="004A191F" w:rsidP="0008493B">
            <w:r w:rsidRPr="001B2274">
              <w:t xml:space="preserve">Кожне завдання лабораторної роботи за змістовим модулем оцінюється від 1 до </w:t>
            </w:r>
            <w:r>
              <w:t>3</w:t>
            </w:r>
            <w:r w:rsidRPr="001B2274">
              <w:t xml:space="preserve"> балів з урахуванням відповідей на запитання при захисті роботи. Загальна максимальна сума балів визначається </w:t>
            </w:r>
            <w:r w:rsidRPr="001B2274">
              <w:lastRenderedPageBreak/>
              <w:t>кількістю завдань в роботі.</w:t>
            </w:r>
          </w:p>
        </w:tc>
        <w:tc>
          <w:tcPr>
            <w:tcW w:w="851" w:type="dxa"/>
          </w:tcPr>
          <w:p w:rsidR="004A191F" w:rsidRPr="000D2E21" w:rsidRDefault="004A191F" w:rsidP="0008493B">
            <w:pPr>
              <w:jc w:val="center"/>
              <w:rPr>
                <w:b/>
              </w:rPr>
            </w:pPr>
            <w:r>
              <w:rPr>
                <w:b/>
              </w:rPr>
              <w:lastRenderedPageBreak/>
              <w:t>3</w:t>
            </w:r>
          </w:p>
        </w:tc>
      </w:tr>
      <w:tr w:rsidR="004A191F" w:rsidRPr="000D2E21" w:rsidTr="0008493B">
        <w:trPr>
          <w:trHeight w:val="67"/>
        </w:trPr>
        <w:tc>
          <w:tcPr>
            <w:tcW w:w="1242" w:type="dxa"/>
            <w:vAlign w:val="center"/>
          </w:tcPr>
          <w:p w:rsidR="004A191F" w:rsidRPr="00983D59" w:rsidRDefault="004A191F" w:rsidP="0008493B">
            <w:pPr>
              <w:jc w:val="center"/>
              <w:rPr>
                <w:b/>
                <w:lang w:val="en-US"/>
              </w:rPr>
            </w:pPr>
            <w:r w:rsidRPr="00983D59">
              <w:rPr>
                <w:b/>
              </w:rPr>
              <w:t xml:space="preserve">Усього за ЗМ </w:t>
            </w:r>
            <w:r w:rsidRPr="00983D59">
              <w:rPr>
                <w:b/>
                <w:lang w:val="en-US"/>
              </w:rPr>
              <w:t>1</w:t>
            </w:r>
          </w:p>
        </w:tc>
        <w:tc>
          <w:tcPr>
            <w:tcW w:w="2126" w:type="dxa"/>
            <w:vAlign w:val="center"/>
          </w:tcPr>
          <w:p w:rsidR="004A191F" w:rsidRPr="00983D59" w:rsidRDefault="004A191F" w:rsidP="0008493B">
            <w:pPr>
              <w:jc w:val="center"/>
              <w:rPr>
                <w:b/>
                <w:color w:val="000000"/>
              </w:rPr>
            </w:pPr>
            <w:r w:rsidRPr="00983D59">
              <w:rPr>
                <w:b/>
                <w:color w:val="000000"/>
              </w:rPr>
              <w:t>2</w:t>
            </w:r>
          </w:p>
        </w:tc>
        <w:tc>
          <w:tcPr>
            <w:tcW w:w="2835" w:type="dxa"/>
          </w:tcPr>
          <w:p w:rsidR="004A191F" w:rsidRPr="00983D59" w:rsidRDefault="004A191F" w:rsidP="0008493B">
            <w:pPr>
              <w:jc w:val="center"/>
              <w:rPr>
                <w:b/>
              </w:rPr>
            </w:pPr>
          </w:p>
        </w:tc>
        <w:tc>
          <w:tcPr>
            <w:tcW w:w="2410" w:type="dxa"/>
          </w:tcPr>
          <w:p w:rsidR="004A191F" w:rsidRPr="00983D59" w:rsidRDefault="004A191F" w:rsidP="0008493B">
            <w:pPr>
              <w:jc w:val="center"/>
            </w:pPr>
          </w:p>
        </w:tc>
        <w:tc>
          <w:tcPr>
            <w:tcW w:w="851" w:type="dxa"/>
          </w:tcPr>
          <w:p w:rsidR="004A191F" w:rsidRPr="000D2E21" w:rsidRDefault="004A191F" w:rsidP="0008493B">
            <w:pPr>
              <w:jc w:val="center"/>
              <w:rPr>
                <w:b/>
              </w:rPr>
            </w:pPr>
            <w:r>
              <w:rPr>
                <w:b/>
              </w:rPr>
              <w:t>7</w:t>
            </w:r>
          </w:p>
        </w:tc>
      </w:tr>
      <w:tr w:rsidR="004A191F" w:rsidRPr="000D2E21" w:rsidTr="0008493B">
        <w:tc>
          <w:tcPr>
            <w:tcW w:w="1242" w:type="dxa"/>
            <w:vMerge w:val="restart"/>
            <w:vAlign w:val="center"/>
          </w:tcPr>
          <w:p w:rsidR="004A191F" w:rsidRPr="00983D59" w:rsidRDefault="004A191F" w:rsidP="0008493B">
            <w:pPr>
              <w:jc w:val="center"/>
            </w:pPr>
            <w:r w:rsidRPr="00983D59">
              <w:t>2</w:t>
            </w:r>
          </w:p>
        </w:tc>
        <w:tc>
          <w:tcPr>
            <w:tcW w:w="2126" w:type="dxa"/>
            <w:vAlign w:val="center"/>
          </w:tcPr>
          <w:p w:rsidR="004A191F" w:rsidRPr="00983D59" w:rsidRDefault="004A191F" w:rsidP="0008493B">
            <w:pPr>
              <w:ind w:firstLine="34"/>
              <w:jc w:val="center"/>
              <w:rPr>
                <w:color w:val="000000"/>
              </w:rPr>
            </w:pPr>
            <w:r w:rsidRPr="00983D59">
              <w:rPr>
                <w:color w:val="000000"/>
              </w:rPr>
              <w:t xml:space="preserve">Тест </w:t>
            </w:r>
            <w:r>
              <w:rPr>
                <w:color w:val="000000"/>
              </w:rPr>
              <w:t>2</w:t>
            </w:r>
          </w:p>
        </w:tc>
        <w:tc>
          <w:tcPr>
            <w:tcW w:w="2835" w:type="dxa"/>
          </w:tcPr>
          <w:p w:rsidR="004A191F" w:rsidRPr="004F50D7" w:rsidRDefault="004A191F" w:rsidP="0008493B">
            <w:pPr>
              <w:tabs>
                <w:tab w:val="left" w:pos="458"/>
              </w:tabs>
              <w:spacing w:line="276" w:lineRule="auto"/>
            </w:pPr>
            <w:r w:rsidRPr="004F50D7">
              <w:t>Питання для підготовки:</w:t>
            </w:r>
          </w:p>
          <w:p w:rsidR="004A191F" w:rsidRPr="00E019EE" w:rsidRDefault="004A191F" w:rsidP="0008493B">
            <w:pPr>
              <w:tabs>
                <w:tab w:val="left" w:pos="1726"/>
              </w:tabs>
              <w:jc w:val="both"/>
            </w:pPr>
            <w:r w:rsidRPr="00E019EE">
              <w:t xml:space="preserve">Інструменти активності користувачів у соціальних мережах. </w:t>
            </w:r>
          </w:p>
          <w:p w:rsidR="004A191F" w:rsidRPr="00E019EE" w:rsidRDefault="004A191F" w:rsidP="0008493B">
            <w:pPr>
              <w:tabs>
                <w:tab w:val="left" w:pos="1726"/>
              </w:tabs>
              <w:jc w:val="both"/>
              <w:rPr>
                <w:sz w:val="24"/>
                <w:szCs w:val="24"/>
                <w:lang w:val="ru-UA"/>
              </w:rPr>
            </w:pPr>
            <w:r w:rsidRPr="00E019EE">
              <w:t>Активність користувачів у соціальних мережах.  П’ять основних видів контенту для соціальних мереж. Десять ідей для постів в соціальних мережах, здатних активізувати користувачів. Механіки конкурсів і акцій в соціальних мережах. Хештеги як спосіб активізації користувачів соціальних медіа. Правила мережного етикету.</w:t>
            </w:r>
            <w:r w:rsidRPr="005843D5">
              <w:rPr>
                <w:sz w:val="24"/>
                <w:szCs w:val="24"/>
              </w:rPr>
              <w:t xml:space="preserve"> </w:t>
            </w:r>
          </w:p>
        </w:tc>
        <w:tc>
          <w:tcPr>
            <w:tcW w:w="2410" w:type="dxa"/>
          </w:tcPr>
          <w:p w:rsidR="004A191F" w:rsidRPr="00983D59" w:rsidRDefault="004A191F" w:rsidP="0008493B">
            <w:pPr>
              <w:jc w:val="both"/>
            </w:pPr>
            <w:r w:rsidRPr="00983D59">
              <w:t>Тестові питання оцінюються:</w:t>
            </w:r>
          </w:p>
          <w:p w:rsidR="004A191F" w:rsidRPr="00983D59" w:rsidRDefault="004A191F" w:rsidP="0008493B">
            <w:pPr>
              <w:jc w:val="both"/>
            </w:pPr>
            <w:r w:rsidRPr="00983D59">
              <w:t>правильно/</w:t>
            </w:r>
          </w:p>
          <w:p w:rsidR="004A191F" w:rsidRPr="00983D59" w:rsidRDefault="004A191F" w:rsidP="0008493B">
            <w:pPr>
              <w:jc w:val="both"/>
            </w:pPr>
            <w:r w:rsidRPr="00983D59">
              <w:t>неправильно.</w:t>
            </w:r>
          </w:p>
          <w:p w:rsidR="004A191F" w:rsidRPr="00983D59" w:rsidRDefault="004A191F" w:rsidP="0008493B">
            <w:pPr>
              <w:jc w:val="both"/>
            </w:pPr>
            <w:r w:rsidRPr="00983D59">
              <w:t xml:space="preserve">Кількість питань – </w:t>
            </w:r>
            <w:r>
              <w:rPr>
                <w:lang w:val="ru-RU"/>
              </w:rPr>
              <w:t>10</w:t>
            </w:r>
            <w:r w:rsidRPr="00983D59">
              <w:t>.</w:t>
            </w:r>
          </w:p>
          <w:p w:rsidR="004A191F" w:rsidRPr="00983D59" w:rsidRDefault="004A191F" w:rsidP="0008493B">
            <w:pPr>
              <w:jc w:val="both"/>
            </w:pPr>
            <w:r w:rsidRPr="00983D59">
              <w:t xml:space="preserve">Правильна відповідь оцінюється у </w:t>
            </w:r>
            <w:r>
              <w:rPr>
                <w:lang w:val="ru-RU"/>
              </w:rPr>
              <w:t>0,4</w:t>
            </w:r>
            <w:r w:rsidRPr="00983D59">
              <w:t xml:space="preserve"> бал</w:t>
            </w:r>
            <w:r>
              <w:t>и</w:t>
            </w:r>
            <w:r w:rsidRPr="00983D59">
              <w:t>.</w:t>
            </w:r>
          </w:p>
        </w:tc>
        <w:tc>
          <w:tcPr>
            <w:tcW w:w="851" w:type="dxa"/>
          </w:tcPr>
          <w:p w:rsidR="004A191F" w:rsidRPr="000D2E21" w:rsidRDefault="004A191F" w:rsidP="0008493B">
            <w:pPr>
              <w:jc w:val="center"/>
              <w:rPr>
                <w:b/>
              </w:rPr>
            </w:pPr>
            <w:r>
              <w:rPr>
                <w:b/>
              </w:rPr>
              <w:t>4</w:t>
            </w:r>
          </w:p>
        </w:tc>
      </w:tr>
      <w:tr w:rsidR="004A191F" w:rsidRPr="000D2E21" w:rsidTr="0008493B">
        <w:trPr>
          <w:trHeight w:val="343"/>
        </w:trPr>
        <w:tc>
          <w:tcPr>
            <w:tcW w:w="1242" w:type="dxa"/>
            <w:vMerge/>
            <w:vAlign w:val="center"/>
          </w:tcPr>
          <w:p w:rsidR="004A191F" w:rsidRPr="00983D59" w:rsidRDefault="004A191F" w:rsidP="0008493B">
            <w:pPr>
              <w:jc w:val="center"/>
              <w:rPr>
                <w:b/>
              </w:rPr>
            </w:pPr>
          </w:p>
        </w:tc>
        <w:tc>
          <w:tcPr>
            <w:tcW w:w="2126" w:type="dxa"/>
            <w:vAlign w:val="center"/>
          </w:tcPr>
          <w:p w:rsidR="004A191F" w:rsidRPr="000D2E21" w:rsidRDefault="004A191F" w:rsidP="0008493B">
            <w:pPr>
              <w:ind w:firstLine="69"/>
              <w:jc w:val="center"/>
              <w:rPr>
                <w:color w:val="000000"/>
              </w:rPr>
            </w:pPr>
            <w:r>
              <w:rPr>
                <w:color w:val="000000"/>
              </w:rPr>
              <w:t xml:space="preserve">Лабораторна </w:t>
            </w:r>
            <w:r w:rsidRPr="00983D59">
              <w:rPr>
                <w:color w:val="000000"/>
              </w:rPr>
              <w:t xml:space="preserve">робота </w:t>
            </w:r>
            <w:r>
              <w:rPr>
                <w:color w:val="000000"/>
              </w:rPr>
              <w:t>2</w:t>
            </w:r>
          </w:p>
          <w:p w:rsidR="004A191F" w:rsidRPr="00983D59" w:rsidRDefault="004A191F" w:rsidP="0008493B">
            <w:pPr>
              <w:ind w:firstLine="69"/>
              <w:jc w:val="center"/>
              <w:rPr>
                <w:color w:val="000000"/>
              </w:rPr>
            </w:pPr>
          </w:p>
        </w:tc>
        <w:tc>
          <w:tcPr>
            <w:tcW w:w="2835" w:type="dxa"/>
          </w:tcPr>
          <w:p w:rsidR="004A191F" w:rsidRPr="00585F24" w:rsidRDefault="004A191F" w:rsidP="0008493B">
            <w:pPr>
              <w:ind w:right="-249"/>
            </w:pPr>
            <w:r w:rsidRPr="00585F24">
              <w:t xml:space="preserve">Вимоги до виконання та оформлення: </w:t>
            </w:r>
          </w:p>
          <w:p w:rsidR="004A191F" w:rsidRPr="00983D59" w:rsidRDefault="004A191F" w:rsidP="0008493B">
            <w:pPr>
              <w:ind w:right="-249"/>
            </w:pPr>
            <w:r>
              <w:t>л</w:t>
            </w:r>
            <w:r w:rsidRPr="001B2274">
              <w:t>абораторна</w:t>
            </w:r>
            <w:r w:rsidRPr="00585F24">
              <w:t xml:space="preserve"> робота у вигляді файлу завантажена на сайт системи </w:t>
            </w:r>
            <w:proofErr w:type="spellStart"/>
            <w:r w:rsidRPr="00585F24">
              <w:t>Moodle</w:t>
            </w:r>
            <w:proofErr w:type="spellEnd"/>
            <w:r w:rsidRPr="00585F24">
              <w:t xml:space="preserve"> ЗНУ.</w:t>
            </w:r>
          </w:p>
        </w:tc>
        <w:tc>
          <w:tcPr>
            <w:tcW w:w="2410" w:type="dxa"/>
          </w:tcPr>
          <w:p w:rsidR="004A191F" w:rsidRDefault="004A191F" w:rsidP="0008493B">
            <w:r w:rsidRPr="00983D59">
              <w:t>Кожне завдання</w:t>
            </w:r>
            <w:r>
              <w:t xml:space="preserve"> </w:t>
            </w:r>
            <w:r w:rsidRPr="001B2274">
              <w:t>лабораторної</w:t>
            </w:r>
            <w:r>
              <w:t xml:space="preserve"> </w:t>
            </w:r>
            <w:r w:rsidRPr="00983D59">
              <w:t xml:space="preserve">роботи за змістовим модулем оцінюється від </w:t>
            </w:r>
            <w:r>
              <w:t>1</w:t>
            </w:r>
            <w:r w:rsidRPr="00983D59">
              <w:t xml:space="preserve"> до </w:t>
            </w:r>
            <w:r>
              <w:t>3</w:t>
            </w:r>
            <w:r w:rsidRPr="00983D59">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p w:rsidR="004A191F" w:rsidRPr="00983D59" w:rsidRDefault="004A191F" w:rsidP="0008493B"/>
        </w:tc>
        <w:tc>
          <w:tcPr>
            <w:tcW w:w="851" w:type="dxa"/>
          </w:tcPr>
          <w:p w:rsidR="004A191F" w:rsidRPr="000D2E21" w:rsidRDefault="004A191F" w:rsidP="0008493B">
            <w:pPr>
              <w:jc w:val="center"/>
              <w:rPr>
                <w:b/>
              </w:rPr>
            </w:pPr>
            <w:r>
              <w:rPr>
                <w:b/>
              </w:rPr>
              <w:t>3</w:t>
            </w:r>
          </w:p>
        </w:tc>
      </w:tr>
      <w:tr w:rsidR="004A191F" w:rsidRPr="000D2E21" w:rsidTr="0008493B">
        <w:trPr>
          <w:trHeight w:val="67"/>
        </w:trPr>
        <w:tc>
          <w:tcPr>
            <w:tcW w:w="1242" w:type="dxa"/>
            <w:vAlign w:val="center"/>
          </w:tcPr>
          <w:p w:rsidR="004A191F" w:rsidRPr="00983D59" w:rsidRDefault="004A191F" w:rsidP="0008493B">
            <w:pPr>
              <w:jc w:val="center"/>
              <w:rPr>
                <w:b/>
                <w:lang w:val="en-US"/>
              </w:rPr>
            </w:pPr>
            <w:r w:rsidRPr="00983D59">
              <w:rPr>
                <w:b/>
              </w:rPr>
              <w:t xml:space="preserve">Усього за ЗМ </w:t>
            </w:r>
            <w:r w:rsidRPr="00983D59">
              <w:rPr>
                <w:b/>
                <w:lang w:val="en-US"/>
              </w:rPr>
              <w:t>2</w:t>
            </w:r>
          </w:p>
        </w:tc>
        <w:tc>
          <w:tcPr>
            <w:tcW w:w="2126" w:type="dxa"/>
            <w:vAlign w:val="center"/>
          </w:tcPr>
          <w:p w:rsidR="004A191F" w:rsidRPr="00983D59" w:rsidRDefault="004A191F" w:rsidP="0008493B">
            <w:pPr>
              <w:jc w:val="center"/>
              <w:rPr>
                <w:b/>
                <w:color w:val="000000"/>
              </w:rPr>
            </w:pPr>
            <w:r w:rsidRPr="00983D59">
              <w:rPr>
                <w:b/>
                <w:color w:val="000000"/>
              </w:rPr>
              <w:t>2</w:t>
            </w:r>
          </w:p>
        </w:tc>
        <w:tc>
          <w:tcPr>
            <w:tcW w:w="2835" w:type="dxa"/>
          </w:tcPr>
          <w:p w:rsidR="004A191F" w:rsidRPr="00983D59" w:rsidRDefault="004A191F" w:rsidP="0008493B">
            <w:pPr>
              <w:jc w:val="center"/>
              <w:rPr>
                <w:b/>
              </w:rPr>
            </w:pPr>
          </w:p>
        </w:tc>
        <w:tc>
          <w:tcPr>
            <w:tcW w:w="2410" w:type="dxa"/>
          </w:tcPr>
          <w:p w:rsidR="004A191F" w:rsidRPr="00983D59" w:rsidRDefault="004A191F" w:rsidP="0008493B">
            <w:pPr>
              <w:jc w:val="center"/>
              <w:rPr>
                <w:b/>
              </w:rPr>
            </w:pPr>
          </w:p>
        </w:tc>
        <w:tc>
          <w:tcPr>
            <w:tcW w:w="851" w:type="dxa"/>
          </w:tcPr>
          <w:p w:rsidR="004A191F" w:rsidRPr="000D2E21" w:rsidRDefault="004A191F" w:rsidP="0008493B">
            <w:pPr>
              <w:jc w:val="center"/>
              <w:rPr>
                <w:b/>
              </w:rPr>
            </w:pPr>
            <w:r>
              <w:rPr>
                <w:b/>
              </w:rPr>
              <w:t>7</w:t>
            </w:r>
          </w:p>
        </w:tc>
      </w:tr>
      <w:tr w:rsidR="004A191F" w:rsidRPr="000D2E21" w:rsidTr="0008493B">
        <w:tc>
          <w:tcPr>
            <w:tcW w:w="1242" w:type="dxa"/>
            <w:vMerge w:val="restart"/>
            <w:vAlign w:val="center"/>
          </w:tcPr>
          <w:p w:rsidR="004A191F" w:rsidRPr="00983D59" w:rsidRDefault="004A191F" w:rsidP="0008493B">
            <w:pPr>
              <w:jc w:val="center"/>
              <w:rPr>
                <w:lang w:val="en-US"/>
              </w:rPr>
            </w:pPr>
            <w:r w:rsidRPr="00983D59">
              <w:rPr>
                <w:lang w:val="en-US"/>
              </w:rPr>
              <w:t>3</w:t>
            </w:r>
          </w:p>
        </w:tc>
        <w:tc>
          <w:tcPr>
            <w:tcW w:w="2126" w:type="dxa"/>
            <w:vAlign w:val="center"/>
          </w:tcPr>
          <w:p w:rsidR="004A191F" w:rsidRPr="00983D59" w:rsidRDefault="004A191F" w:rsidP="0008493B">
            <w:pPr>
              <w:ind w:firstLine="34"/>
              <w:jc w:val="center"/>
              <w:rPr>
                <w:color w:val="000000"/>
              </w:rPr>
            </w:pPr>
            <w:r w:rsidRPr="00983D59">
              <w:rPr>
                <w:color w:val="000000"/>
              </w:rPr>
              <w:t xml:space="preserve">Тест </w:t>
            </w:r>
            <w:r>
              <w:rPr>
                <w:color w:val="000000"/>
              </w:rPr>
              <w:t>3</w:t>
            </w:r>
          </w:p>
        </w:tc>
        <w:tc>
          <w:tcPr>
            <w:tcW w:w="2835" w:type="dxa"/>
          </w:tcPr>
          <w:p w:rsidR="004A191F" w:rsidRPr="000548E9" w:rsidRDefault="004A191F" w:rsidP="0008493B">
            <w:r w:rsidRPr="000548E9">
              <w:t>Питання для підготовки:</w:t>
            </w:r>
          </w:p>
          <w:p w:rsidR="004A191F" w:rsidRPr="00E019EE" w:rsidRDefault="004A191F" w:rsidP="0008493B">
            <w:pPr>
              <w:autoSpaceDE w:val="0"/>
              <w:autoSpaceDN w:val="0"/>
              <w:outlineLvl w:val="0"/>
              <w:rPr>
                <w:lang w:val="ru-UA"/>
              </w:rPr>
            </w:pPr>
            <w:r w:rsidRPr="005843D5">
              <w:rPr>
                <w:lang w:val="ru-UA"/>
              </w:rPr>
              <w:t>Копірайтинг</w:t>
            </w:r>
            <w:r w:rsidRPr="00E019EE">
              <w:t>.</w:t>
            </w:r>
            <w:r w:rsidRPr="005843D5">
              <w:rPr>
                <w:lang w:val="ru-UA"/>
              </w:rPr>
              <w:t xml:space="preserve"> Копірайтинг та його види. Особливості та правила написання постів. Стилі написання текстів. Недоліки рекламних текстів. Форматування та оформлення публікацій.  Формули продажного копірайтингу. Вимоги до копірайтерів.</w:t>
            </w:r>
          </w:p>
        </w:tc>
        <w:tc>
          <w:tcPr>
            <w:tcW w:w="2410" w:type="dxa"/>
          </w:tcPr>
          <w:p w:rsidR="004A191F" w:rsidRPr="00983D59" w:rsidRDefault="004A191F" w:rsidP="0008493B">
            <w:pPr>
              <w:jc w:val="both"/>
            </w:pPr>
            <w:r w:rsidRPr="00983D59">
              <w:t>Тестові питання оцінюються:</w:t>
            </w:r>
          </w:p>
          <w:p w:rsidR="004A191F" w:rsidRPr="00983D59" w:rsidRDefault="004A191F" w:rsidP="0008493B">
            <w:pPr>
              <w:jc w:val="both"/>
            </w:pPr>
            <w:r w:rsidRPr="00983D59">
              <w:t>правильно/</w:t>
            </w:r>
          </w:p>
          <w:p w:rsidR="004A191F" w:rsidRPr="00983D59" w:rsidRDefault="004A191F" w:rsidP="0008493B">
            <w:pPr>
              <w:jc w:val="both"/>
            </w:pPr>
            <w:r w:rsidRPr="00983D59">
              <w:t>неправильно.</w:t>
            </w:r>
          </w:p>
          <w:p w:rsidR="004A191F" w:rsidRPr="00983D59" w:rsidRDefault="004A191F" w:rsidP="0008493B">
            <w:pPr>
              <w:jc w:val="both"/>
            </w:pPr>
            <w:r w:rsidRPr="00983D59">
              <w:t xml:space="preserve">Кількість питань – </w:t>
            </w:r>
            <w:r>
              <w:rPr>
                <w:lang w:val="ru-RU"/>
              </w:rPr>
              <w:t>10</w:t>
            </w:r>
            <w:r w:rsidRPr="00983D59">
              <w:t>.</w:t>
            </w:r>
          </w:p>
          <w:p w:rsidR="004A191F" w:rsidRPr="00983D59" w:rsidRDefault="004A191F" w:rsidP="0008493B">
            <w:pPr>
              <w:jc w:val="both"/>
            </w:pPr>
            <w:r w:rsidRPr="00983D59">
              <w:t xml:space="preserve">Правильна відповідь оцінюється у </w:t>
            </w:r>
            <w:r>
              <w:rPr>
                <w:lang w:val="ru-RU"/>
              </w:rPr>
              <w:t>0,4</w:t>
            </w:r>
            <w:r w:rsidRPr="00983D59">
              <w:t xml:space="preserve"> бал</w:t>
            </w:r>
            <w:r>
              <w:t>и</w:t>
            </w:r>
            <w:r w:rsidRPr="00983D59">
              <w:t>.</w:t>
            </w:r>
          </w:p>
        </w:tc>
        <w:tc>
          <w:tcPr>
            <w:tcW w:w="851" w:type="dxa"/>
          </w:tcPr>
          <w:p w:rsidR="004A191F" w:rsidRPr="000D2E21" w:rsidRDefault="004A191F" w:rsidP="0008493B">
            <w:pPr>
              <w:jc w:val="center"/>
              <w:rPr>
                <w:b/>
              </w:rPr>
            </w:pPr>
            <w:r>
              <w:rPr>
                <w:b/>
              </w:rPr>
              <w:t>4</w:t>
            </w:r>
          </w:p>
        </w:tc>
      </w:tr>
      <w:tr w:rsidR="004A191F" w:rsidRPr="000D2E21" w:rsidTr="0008493B">
        <w:trPr>
          <w:trHeight w:val="343"/>
        </w:trPr>
        <w:tc>
          <w:tcPr>
            <w:tcW w:w="1242" w:type="dxa"/>
            <w:vMerge/>
            <w:vAlign w:val="center"/>
          </w:tcPr>
          <w:p w:rsidR="004A191F" w:rsidRPr="00983D59" w:rsidRDefault="004A191F" w:rsidP="0008493B">
            <w:pPr>
              <w:jc w:val="center"/>
              <w:rPr>
                <w:b/>
              </w:rPr>
            </w:pPr>
          </w:p>
        </w:tc>
        <w:tc>
          <w:tcPr>
            <w:tcW w:w="2126" w:type="dxa"/>
            <w:vAlign w:val="center"/>
          </w:tcPr>
          <w:p w:rsidR="004A191F" w:rsidRPr="000D2E21" w:rsidRDefault="004A191F" w:rsidP="0008493B">
            <w:pPr>
              <w:ind w:firstLine="69"/>
              <w:jc w:val="center"/>
              <w:rPr>
                <w:color w:val="000000"/>
              </w:rPr>
            </w:pPr>
            <w:r>
              <w:rPr>
                <w:color w:val="000000"/>
              </w:rPr>
              <w:t xml:space="preserve">Лабораторна </w:t>
            </w:r>
            <w:r w:rsidRPr="00983D59">
              <w:rPr>
                <w:color w:val="000000"/>
              </w:rPr>
              <w:t xml:space="preserve">робота </w:t>
            </w:r>
            <w:r>
              <w:rPr>
                <w:color w:val="000000"/>
              </w:rPr>
              <w:t>3</w:t>
            </w:r>
          </w:p>
          <w:p w:rsidR="004A191F" w:rsidRPr="00983D59" w:rsidRDefault="004A191F" w:rsidP="0008493B">
            <w:pPr>
              <w:ind w:firstLine="69"/>
              <w:jc w:val="center"/>
              <w:rPr>
                <w:color w:val="000000"/>
              </w:rPr>
            </w:pPr>
          </w:p>
        </w:tc>
        <w:tc>
          <w:tcPr>
            <w:tcW w:w="2835" w:type="dxa"/>
          </w:tcPr>
          <w:p w:rsidR="004A191F" w:rsidRPr="00585F24" w:rsidRDefault="004A191F" w:rsidP="0008493B">
            <w:pPr>
              <w:ind w:right="-249"/>
            </w:pPr>
            <w:r w:rsidRPr="00585F24">
              <w:t xml:space="preserve">Вимоги до виконання та оформлення: </w:t>
            </w:r>
          </w:p>
          <w:p w:rsidR="004A191F" w:rsidRPr="00983D59" w:rsidRDefault="004A191F" w:rsidP="0008493B">
            <w:pPr>
              <w:ind w:right="-249"/>
              <w:rPr>
                <w:lang w:val="ru-RU"/>
              </w:rPr>
            </w:pPr>
            <w:r>
              <w:t>л</w:t>
            </w:r>
            <w:r w:rsidRPr="001B2274">
              <w:t>абораторна</w:t>
            </w:r>
            <w:r w:rsidRPr="00585F24">
              <w:t xml:space="preserve"> робота у вигляді файлу завантажена на сайт системи </w:t>
            </w:r>
            <w:proofErr w:type="spellStart"/>
            <w:r w:rsidRPr="00585F24">
              <w:t>Moodle</w:t>
            </w:r>
            <w:proofErr w:type="spellEnd"/>
            <w:r w:rsidRPr="00585F24">
              <w:t xml:space="preserve"> ЗНУ.</w:t>
            </w:r>
          </w:p>
        </w:tc>
        <w:tc>
          <w:tcPr>
            <w:tcW w:w="2410" w:type="dxa"/>
          </w:tcPr>
          <w:p w:rsidR="004A191F" w:rsidRPr="00983D59" w:rsidRDefault="004A191F" w:rsidP="0008493B">
            <w:r w:rsidRPr="00983D59">
              <w:t xml:space="preserve">Кожне завдання </w:t>
            </w:r>
            <w:r w:rsidRPr="001B2274">
              <w:t>лабораторної</w:t>
            </w:r>
            <w:r>
              <w:t xml:space="preserve"> </w:t>
            </w:r>
            <w:r w:rsidRPr="00983D59">
              <w:t xml:space="preserve">роботи за змістовим модулем оцінюється від </w:t>
            </w:r>
            <w:r>
              <w:t>1</w:t>
            </w:r>
            <w:r w:rsidRPr="00983D59">
              <w:t xml:space="preserve"> до </w:t>
            </w:r>
            <w:r>
              <w:t>3</w:t>
            </w:r>
            <w:r w:rsidRPr="00983D59">
              <w:t xml:space="preserve"> балів з урахуванням відповідей на запитання при захисті роботи. Загальна максимальна сума </w:t>
            </w:r>
            <w:r w:rsidRPr="00983D59">
              <w:lastRenderedPageBreak/>
              <w:t>балів визначається кількістю завдань в роботі.</w:t>
            </w:r>
          </w:p>
        </w:tc>
        <w:tc>
          <w:tcPr>
            <w:tcW w:w="851" w:type="dxa"/>
          </w:tcPr>
          <w:p w:rsidR="004A191F" w:rsidRPr="000D2E21" w:rsidRDefault="004A191F" w:rsidP="0008493B">
            <w:pPr>
              <w:jc w:val="center"/>
              <w:rPr>
                <w:b/>
              </w:rPr>
            </w:pPr>
            <w:r>
              <w:rPr>
                <w:b/>
              </w:rPr>
              <w:lastRenderedPageBreak/>
              <w:t>3</w:t>
            </w:r>
          </w:p>
        </w:tc>
      </w:tr>
      <w:tr w:rsidR="004A191F" w:rsidRPr="00983D59" w:rsidTr="0008493B">
        <w:trPr>
          <w:trHeight w:val="410"/>
        </w:trPr>
        <w:tc>
          <w:tcPr>
            <w:tcW w:w="1242" w:type="dxa"/>
            <w:vAlign w:val="center"/>
          </w:tcPr>
          <w:p w:rsidR="004A191F" w:rsidRPr="00983D59" w:rsidRDefault="004A191F" w:rsidP="0008493B">
            <w:pPr>
              <w:jc w:val="center"/>
              <w:rPr>
                <w:b/>
                <w:lang w:val="en-US"/>
              </w:rPr>
            </w:pPr>
            <w:r w:rsidRPr="00983D59">
              <w:rPr>
                <w:b/>
              </w:rPr>
              <w:t xml:space="preserve">Усього за ЗМ </w:t>
            </w:r>
            <w:r w:rsidRPr="00983D59">
              <w:rPr>
                <w:b/>
                <w:lang w:val="en-US"/>
              </w:rPr>
              <w:t>3</w:t>
            </w:r>
          </w:p>
        </w:tc>
        <w:tc>
          <w:tcPr>
            <w:tcW w:w="2126" w:type="dxa"/>
            <w:vAlign w:val="center"/>
          </w:tcPr>
          <w:p w:rsidR="004A191F" w:rsidRPr="00983D59" w:rsidRDefault="004A191F" w:rsidP="0008493B">
            <w:pPr>
              <w:jc w:val="center"/>
              <w:rPr>
                <w:b/>
                <w:color w:val="000000"/>
              </w:rPr>
            </w:pPr>
            <w:r w:rsidRPr="00983D59">
              <w:rPr>
                <w:b/>
                <w:color w:val="000000"/>
              </w:rPr>
              <w:t>2</w:t>
            </w:r>
          </w:p>
        </w:tc>
        <w:tc>
          <w:tcPr>
            <w:tcW w:w="2835" w:type="dxa"/>
          </w:tcPr>
          <w:p w:rsidR="004A191F" w:rsidRPr="004A094F" w:rsidRDefault="004A191F" w:rsidP="0008493B">
            <w:pPr>
              <w:jc w:val="center"/>
              <w:rPr>
                <w:b/>
              </w:rPr>
            </w:pPr>
          </w:p>
        </w:tc>
        <w:tc>
          <w:tcPr>
            <w:tcW w:w="2410" w:type="dxa"/>
          </w:tcPr>
          <w:p w:rsidR="004A191F" w:rsidRPr="00983D59" w:rsidRDefault="004A191F" w:rsidP="0008493B">
            <w:pPr>
              <w:jc w:val="center"/>
              <w:rPr>
                <w:b/>
              </w:rPr>
            </w:pPr>
          </w:p>
        </w:tc>
        <w:tc>
          <w:tcPr>
            <w:tcW w:w="851" w:type="dxa"/>
          </w:tcPr>
          <w:p w:rsidR="004A191F" w:rsidRPr="00983D59" w:rsidRDefault="004A191F" w:rsidP="0008493B">
            <w:pPr>
              <w:jc w:val="center"/>
              <w:rPr>
                <w:b/>
                <w:lang w:val="en-US"/>
              </w:rPr>
            </w:pPr>
            <w:r>
              <w:rPr>
                <w:b/>
              </w:rPr>
              <w:t>15</w:t>
            </w:r>
          </w:p>
        </w:tc>
      </w:tr>
      <w:tr w:rsidR="004A191F" w:rsidRPr="000D2E21" w:rsidTr="0008493B">
        <w:tc>
          <w:tcPr>
            <w:tcW w:w="1242" w:type="dxa"/>
            <w:vMerge w:val="restart"/>
            <w:vAlign w:val="center"/>
          </w:tcPr>
          <w:p w:rsidR="004A191F" w:rsidRPr="00983D59" w:rsidRDefault="004A191F" w:rsidP="0008493B">
            <w:pPr>
              <w:jc w:val="center"/>
              <w:rPr>
                <w:lang w:val="en-US"/>
              </w:rPr>
            </w:pPr>
            <w:r w:rsidRPr="00983D59">
              <w:rPr>
                <w:lang w:val="en-US"/>
              </w:rPr>
              <w:t>4</w:t>
            </w:r>
          </w:p>
        </w:tc>
        <w:tc>
          <w:tcPr>
            <w:tcW w:w="2126" w:type="dxa"/>
            <w:vAlign w:val="center"/>
          </w:tcPr>
          <w:p w:rsidR="004A191F" w:rsidRPr="00983D59" w:rsidRDefault="004A191F" w:rsidP="0008493B">
            <w:pPr>
              <w:ind w:firstLine="34"/>
              <w:jc w:val="center"/>
              <w:rPr>
                <w:color w:val="000000"/>
              </w:rPr>
            </w:pPr>
            <w:r w:rsidRPr="00983D59">
              <w:rPr>
                <w:color w:val="000000"/>
              </w:rPr>
              <w:t xml:space="preserve">Тест </w:t>
            </w:r>
            <w:r>
              <w:rPr>
                <w:color w:val="000000"/>
              </w:rPr>
              <w:t>4</w:t>
            </w:r>
          </w:p>
        </w:tc>
        <w:tc>
          <w:tcPr>
            <w:tcW w:w="2835" w:type="dxa"/>
          </w:tcPr>
          <w:p w:rsidR="004A191F" w:rsidRPr="004F50D7" w:rsidRDefault="004A191F" w:rsidP="0008493B">
            <w:pPr>
              <w:tabs>
                <w:tab w:val="left" w:pos="458"/>
              </w:tabs>
            </w:pPr>
            <w:r w:rsidRPr="004F50D7">
              <w:t>Питання для підготовки:</w:t>
            </w:r>
          </w:p>
          <w:p w:rsidR="004A191F" w:rsidRPr="005843D5" w:rsidRDefault="004A191F" w:rsidP="0008493B">
            <w:pPr>
              <w:tabs>
                <w:tab w:val="left" w:pos="1726"/>
              </w:tabs>
              <w:autoSpaceDE w:val="0"/>
              <w:autoSpaceDN w:val="0"/>
              <w:jc w:val="both"/>
            </w:pPr>
            <w:r w:rsidRPr="005843D5">
              <w:rPr>
                <w:lang w:val="ru-UA"/>
              </w:rPr>
              <w:t>Соціальні мережі як бізнес-майданчик</w:t>
            </w:r>
            <w:r w:rsidRPr="00E019EE">
              <w:t>.</w:t>
            </w:r>
          </w:p>
          <w:p w:rsidR="004A191F" w:rsidRPr="009469C4" w:rsidRDefault="004A191F" w:rsidP="0008493B">
            <w:r w:rsidRPr="005843D5">
              <w:rPr>
                <w:lang w:val="ru-UA"/>
              </w:rPr>
              <w:t>Інтереси бізнесу і можливості в соціальних мережах.  Використання соціальних мереж для пошуку роботи. Профіль у соціальній мережі як резюме. Основні способи заробітку у соціальних мережах. Причини невдач у роботі із соціальними мережами.  Як обрати платформу.</w:t>
            </w:r>
          </w:p>
        </w:tc>
        <w:tc>
          <w:tcPr>
            <w:tcW w:w="2410" w:type="dxa"/>
          </w:tcPr>
          <w:p w:rsidR="004A191F" w:rsidRPr="00983D59" w:rsidRDefault="004A191F" w:rsidP="0008493B">
            <w:pPr>
              <w:jc w:val="both"/>
            </w:pPr>
            <w:r w:rsidRPr="00983D59">
              <w:t>Тестові питання оцінюються:</w:t>
            </w:r>
          </w:p>
          <w:p w:rsidR="004A191F" w:rsidRPr="00983D59" w:rsidRDefault="004A191F" w:rsidP="0008493B">
            <w:pPr>
              <w:jc w:val="both"/>
            </w:pPr>
            <w:r w:rsidRPr="00983D59">
              <w:t>правильно/</w:t>
            </w:r>
          </w:p>
          <w:p w:rsidR="004A191F" w:rsidRPr="00983D59" w:rsidRDefault="004A191F" w:rsidP="0008493B">
            <w:pPr>
              <w:jc w:val="both"/>
            </w:pPr>
            <w:r w:rsidRPr="00983D59">
              <w:t>неправильно.</w:t>
            </w:r>
          </w:p>
          <w:p w:rsidR="004A191F" w:rsidRPr="00983D59" w:rsidRDefault="004A191F" w:rsidP="0008493B">
            <w:pPr>
              <w:jc w:val="both"/>
            </w:pPr>
            <w:r w:rsidRPr="00983D59">
              <w:t xml:space="preserve">Кількість питань – </w:t>
            </w:r>
            <w:r>
              <w:rPr>
                <w:lang w:val="ru-RU"/>
              </w:rPr>
              <w:t>10</w:t>
            </w:r>
            <w:r w:rsidRPr="00983D59">
              <w:t>.</w:t>
            </w:r>
          </w:p>
          <w:p w:rsidR="004A191F" w:rsidRPr="00983D59" w:rsidRDefault="004A191F" w:rsidP="0008493B">
            <w:r w:rsidRPr="00983D59">
              <w:t xml:space="preserve">Правильна відповідь оцінюється у </w:t>
            </w:r>
            <w:r>
              <w:rPr>
                <w:lang w:val="ru-RU"/>
              </w:rPr>
              <w:t>0,4</w:t>
            </w:r>
            <w:r w:rsidRPr="00983D59">
              <w:t xml:space="preserve"> бал</w:t>
            </w:r>
            <w:r>
              <w:t>и</w:t>
            </w:r>
            <w:r w:rsidRPr="00983D59">
              <w:t>.</w:t>
            </w:r>
          </w:p>
        </w:tc>
        <w:tc>
          <w:tcPr>
            <w:tcW w:w="851" w:type="dxa"/>
          </w:tcPr>
          <w:p w:rsidR="004A191F" w:rsidRPr="000D2E21" w:rsidRDefault="004A191F" w:rsidP="0008493B">
            <w:pPr>
              <w:jc w:val="center"/>
              <w:rPr>
                <w:b/>
              </w:rPr>
            </w:pPr>
            <w:r>
              <w:rPr>
                <w:b/>
              </w:rPr>
              <w:t>4</w:t>
            </w:r>
          </w:p>
        </w:tc>
      </w:tr>
      <w:tr w:rsidR="004A191F" w:rsidRPr="000D2E21" w:rsidTr="0008493B">
        <w:trPr>
          <w:trHeight w:val="343"/>
        </w:trPr>
        <w:tc>
          <w:tcPr>
            <w:tcW w:w="1242" w:type="dxa"/>
            <w:vMerge/>
            <w:vAlign w:val="center"/>
          </w:tcPr>
          <w:p w:rsidR="004A191F" w:rsidRPr="00983D59" w:rsidRDefault="004A191F" w:rsidP="0008493B">
            <w:pPr>
              <w:jc w:val="center"/>
              <w:rPr>
                <w:b/>
              </w:rPr>
            </w:pPr>
          </w:p>
        </w:tc>
        <w:tc>
          <w:tcPr>
            <w:tcW w:w="2126" w:type="dxa"/>
            <w:vAlign w:val="center"/>
          </w:tcPr>
          <w:p w:rsidR="004A191F" w:rsidRPr="000D2E21" w:rsidRDefault="004A191F" w:rsidP="0008493B">
            <w:pPr>
              <w:ind w:firstLine="69"/>
              <w:jc w:val="center"/>
              <w:rPr>
                <w:color w:val="000000"/>
              </w:rPr>
            </w:pPr>
            <w:r>
              <w:rPr>
                <w:color w:val="000000"/>
              </w:rPr>
              <w:t>Лабораторна</w:t>
            </w:r>
            <w:r w:rsidRPr="00983D59">
              <w:rPr>
                <w:color w:val="000000"/>
              </w:rPr>
              <w:t xml:space="preserve"> робота </w:t>
            </w:r>
            <w:r>
              <w:rPr>
                <w:color w:val="000000"/>
              </w:rPr>
              <w:t>4</w:t>
            </w:r>
          </w:p>
          <w:p w:rsidR="004A191F" w:rsidRPr="00983D59" w:rsidRDefault="004A191F" w:rsidP="0008493B">
            <w:pPr>
              <w:ind w:firstLine="69"/>
              <w:jc w:val="center"/>
              <w:rPr>
                <w:color w:val="000000"/>
              </w:rPr>
            </w:pPr>
          </w:p>
        </w:tc>
        <w:tc>
          <w:tcPr>
            <w:tcW w:w="2835" w:type="dxa"/>
          </w:tcPr>
          <w:p w:rsidR="004A191F" w:rsidRPr="004A094F" w:rsidRDefault="004A191F" w:rsidP="0008493B">
            <w:pPr>
              <w:ind w:right="-249"/>
            </w:pPr>
            <w:r w:rsidRPr="004A094F">
              <w:t xml:space="preserve">Вимоги до виконання та оформлення: </w:t>
            </w:r>
          </w:p>
          <w:p w:rsidR="004A191F" w:rsidRPr="004A094F" w:rsidRDefault="004A191F" w:rsidP="0008493B">
            <w:pPr>
              <w:ind w:right="-249"/>
              <w:rPr>
                <w:lang w:val="ru-RU"/>
              </w:rPr>
            </w:pPr>
            <w:r>
              <w:t>л</w:t>
            </w:r>
            <w:r w:rsidRPr="001B2274">
              <w:t>абораторна</w:t>
            </w:r>
            <w:r w:rsidRPr="00585F24">
              <w:t xml:space="preserve"> робота у вигляді файлу завантажена на сайт системи </w:t>
            </w:r>
            <w:proofErr w:type="spellStart"/>
            <w:r w:rsidRPr="00585F24">
              <w:t>Moodle</w:t>
            </w:r>
            <w:proofErr w:type="spellEnd"/>
            <w:r w:rsidRPr="00585F24">
              <w:t xml:space="preserve"> ЗНУ</w:t>
            </w:r>
            <w:r w:rsidRPr="004A094F">
              <w:t xml:space="preserve">. </w:t>
            </w:r>
          </w:p>
        </w:tc>
        <w:tc>
          <w:tcPr>
            <w:tcW w:w="2410" w:type="dxa"/>
          </w:tcPr>
          <w:p w:rsidR="004A191F" w:rsidRPr="00983D59" w:rsidRDefault="004A191F" w:rsidP="0008493B">
            <w:r w:rsidRPr="00983D59">
              <w:t>Кожне завдання</w:t>
            </w:r>
            <w:r>
              <w:t xml:space="preserve"> </w:t>
            </w:r>
            <w:r w:rsidRPr="001B2274">
              <w:t>лабораторної</w:t>
            </w:r>
            <w:r w:rsidRPr="00983D59">
              <w:t xml:space="preserve"> роботи за змістовим модулем оцінюється від </w:t>
            </w:r>
            <w:r>
              <w:t>1</w:t>
            </w:r>
            <w:r w:rsidRPr="00983D59">
              <w:t xml:space="preserve"> до </w:t>
            </w:r>
            <w:r>
              <w:t>3</w:t>
            </w:r>
            <w:r w:rsidRPr="00983D59">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tc>
        <w:tc>
          <w:tcPr>
            <w:tcW w:w="851" w:type="dxa"/>
          </w:tcPr>
          <w:p w:rsidR="004A191F" w:rsidRPr="000D2E21" w:rsidRDefault="004A191F" w:rsidP="0008493B">
            <w:pPr>
              <w:jc w:val="center"/>
              <w:rPr>
                <w:b/>
              </w:rPr>
            </w:pPr>
            <w:r>
              <w:rPr>
                <w:b/>
              </w:rPr>
              <w:t>3</w:t>
            </w:r>
          </w:p>
        </w:tc>
      </w:tr>
      <w:tr w:rsidR="004A191F" w:rsidRPr="000D2E21" w:rsidTr="0008493B">
        <w:trPr>
          <w:trHeight w:val="67"/>
        </w:trPr>
        <w:tc>
          <w:tcPr>
            <w:tcW w:w="1242" w:type="dxa"/>
            <w:vAlign w:val="center"/>
          </w:tcPr>
          <w:p w:rsidR="004A191F" w:rsidRPr="00983D59" w:rsidRDefault="004A191F" w:rsidP="0008493B">
            <w:pPr>
              <w:jc w:val="center"/>
              <w:rPr>
                <w:b/>
                <w:lang w:val="en-US"/>
              </w:rPr>
            </w:pPr>
            <w:r w:rsidRPr="00983D59">
              <w:rPr>
                <w:b/>
              </w:rPr>
              <w:t xml:space="preserve">Усього за ЗМ </w:t>
            </w:r>
            <w:r w:rsidRPr="00983D59">
              <w:rPr>
                <w:b/>
                <w:lang w:val="en-US"/>
              </w:rPr>
              <w:t>4</w:t>
            </w:r>
          </w:p>
        </w:tc>
        <w:tc>
          <w:tcPr>
            <w:tcW w:w="2126" w:type="dxa"/>
            <w:vAlign w:val="center"/>
          </w:tcPr>
          <w:p w:rsidR="004A191F" w:rsidRPr="00983D59" w:rsidRDefault="004A191F" w:rsidP="0008493B">
            <w:pPr>
              <w:jc w:val="center"/>
              <w:rPr>
                <w:b/>
                <w:color w:val="000000"/>
              </w:rPr>
            </w:pPr>
            <w:r w:rsidRPr="00983D59">
              <w:rPr>
                <w:b/>
                <w:color w:val="000000"/>
              </w:rPr>
              <w:t>2</w:t>
            </w:r>
          </w:p>
        </w:tc>
        <w:tc>
          <w:tcPr>
            <w:tcW w:w="2835" w:type="dxa"/>
          </w:tcPr>
          <w:p w:rsidR="004A191F" w:rsidRPr="004A094F" w:rsidRDefault="004A191F" w:rsidP="0008493B">
            <w:pPr>
              <w:jc w:val="center"/>
              <w:rPr>
                <w:b/>
              </w:rPr>
            </w:pPr>
          </w:p>
        </w:tc>
        <w:tc>
          <w:tcPr>
            <w:tcW w:w="2410" w:type="dxa"/>
          </w:tcPr>
          <w:p w:rsidR="004A191F" w:rsidRPr="00983D59" w:rsidRDefault="004A191F" w:rsidP="0008493B">
            <w:pPr>
              <w:jc w:val="center"/>
              <w:rPr>
                <w:b/>
              </w:rPr>
            </w:pPr>
          </w:p>
        </w:tc>
        <w:tc>
          <w:tcPr>
            <w:tcW w:w="851" w:type="dxa"/>
          </w:tcPr>
          <w:p w:rsidR="004A191F" w:rsidRPr="000D2E21" w:rsidRDefault="004A191F" w:rsidP="0008493B">
            <w:pPr>
              <w:jc w:val="center"/>
              <w:rPr>
                <w:b/>
              </w:rPr>
            </w:pPr>
            <w:r>
              <w:rPr>
                <w:b/>
              </w:rPr>
              <w:t>7</w:t>
            </w:r>
          </w:p>
        </w:tc>
      </w:tr>
      <w:tr w:rsidR="004A191F" w:rsidRPr="009469C4" w:rsidTr="0008493B">
        <w:tc>
          <w:tcPr>
            <w:tcW w:w="1242" w:type="dxa"/>
            <w:vMerge w:val="restart"/>
            <w:tcBorders>
              <w:top w:val="single" w:sz="4" w:space="0" w:color="auto"/>
              <w:left w:val="single" w:sz="4" w:space="0" w:color="auto"/>
              <w:right w:val="single" w:sz="4" w:space="0" w:color="auto"/>
            </w:tcBorders>
            <w:vAlign w:val="center"/>
          </w:tcPr>
          <w:p w:rsidR="004A191F" w:rsidRPr="001033B7" w:rsidRDefault="004A191F" w:rsidP="0008493B">
            <w:pPr>
              <w:jc w:val="center"/>
              <w:rPr>
                <w:b/>
              </w:rPr>
            </w:pPr>
            <w:r>
              <w:rPr>
                <w:b/>
              </w:rPr>
              <w:t>5</w:t>
            </w: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9469C4" w:rsidRDefault="004A191F" w:rsidP="0008493B">
            <w:pPr>
              <w:jc w:val="center"/>
              <w:rPr>
                <w:bCs/>
              </w:rPr>
            </w:pPr>
            <w:proofErr w:type="spellStart"/>
            <w:r w:rsidRPr="001033B7">
              <w:rPr>
                <w:bCs/>
                <w:lang w:val="en-US"/>
              </w:rPr>
              <w:t>Тест</w:t>
            </w:r>
            <w:proofErr w:type="spellEnd"/>
            <w:r w:rsidRPr="001033B7">
              <w:rPr>
                <w:bCs/>
                <w:lang w:val="en-US"/>
              </w:rPr>
              <w:t xml:space="preserve"> </w:t>
            </w:r>
            <w:r>
              <w:rPr>
                <w:bCs/>
              </w:rPr>
              <w:t>5</w:t>
            </w:r>
          </w:p>
        </w:tc>
        <w:tc>
          <w:tcPr>
            <w:tcW w:w="2835" w:type="dxa"/>
            <w:tcBorders>
              <w:top w:val="single" w:sz="4" w:space="0" w:color="auto"/>
              <w:left w:val="single" w:sz="4" w:space="0" w:color="auto"/>
              <w:bottom w:val="single" w:sz="4" w:space="0" w:color="auto"/>
              <w:right w:val="single" w:sz="4" w:space="0" w:color="auto"/>
            </w:tcBorders>
          </w:tcPr>
          <w:p w:rsidR="004A191F" w:rsidRPr="001033B7" w:rsidRDefault="004A191F" w:rsidP="0008493B">
            <w:pPr>
              <w:rPr>
                <w:bCs/>
              </w:rPr>
            </w:pPr>
            <w:r w:rsidRPr="001033B7">
              <w:rPr>
                <w:bCs/>
              </w:rPr>
              <w:t>Питання для підготовки:</w:t>
            </w:r>
          </w:p>
          <w:p w:rsidR="004A191F" w:rsidRPr="00E019EE" w:rsidRDefault="004A191F" w:rsidP="0008493B">
            <w:pPr>
              <w:autoSpaceDE w:val="0"/>
              <w:autoSpaceDN w:val="0"/>
              <w:jc w:val="both"/>
              <w:outlineLvl w:val="0"/>
            </w:pPr>
            <w:r w:rsidRPr="005843D5">
              <w:rPr>
                <w:lang w:val="ru-UA"/>
              </w:rPr>
              <w:t>Cтворення  бізнес-бренду у соціальних мережах</w:t>
            </w:r>
            <w:r w:rsidRPr="00E019EE">
              <w:t>.</w:t>
            </w:r>
            <w:r>
              <w:t xml:space="preserve"> </w:t>
            </w:r>
            <w:r w:rsidRPr="005843D5">
              <w:rPr>
                <w:lang w:val="ru-UA"/>
              </w:rPr>
              <w:t xml:space="preserve">Що просувати? Ефективні способи розкручування бізнесу у соціальних мережах.Сучасні тренди просування у соціальних мережах.  Незвичайний бізнес у соціальних мережах. </w:t>
            </w:r>
          </w:p>
        </w:tc>
        <w:tc>
          <w:tcPr>
            <w:tcW w:w="2410" w:type="dxa"/>
            <w:tcBorders>
              <w:top w:val="single" w:sz="4" w:space="0" w:color="auto"/>
              <w:left w:val="single" w:sz="4" w:space="0" w:color="auto"/>
              <w:bottom w:val="single" w:sz="4" w:space="0" w:color="auto"/>
              <w:right w:val="single" w:sz="4" w:space="0" w:color="auto"/>
            </w:tcBorders>
          </w:tcPr>
          <w:p w:rsidR="004A191F" w:rsidRPr="001033B7" w:rsidRDefault="004A191F" w:rsidP="0008493B">
            <w:pPr>
              <w:jc w:val="center"/>
              <w:rPr>
                <w:bCs/>
              </w:rPr>
            </w:pPr>
            <w:r w:rsidRPr="001033B7">
              <w:rPr>
                <w:bCs/>
              </w:rPr>
              <w:t>Тестові питання оцінюються:</w:t>
            </w:r>
          </w:p>
          <w:p w:rsidR="004A191F" w:rsidRPr="001033B7" w:rsidRDefault="004A191F" w:rsidP="0008493B">
            <w:pPr>
              <w:jc w:val="center"/>
              <w:rPr>
                <w:bCs/>
              </w:rPr>
            </w:pPr>
            <w:r w:rsidRPr="001033B7">
              <w:rPr>
                <w:bCs/>
              </w:rPr>
              <w:t>правильно/</w:t>
            </w:r>
          </w:p>
          <w:p w:rsidR="004A191F" w:rsidRPr="001033B7" w:rsidRDefault="004A191F" w:rsidP="0008493B">
            <w:pPr>
              <w:jc w:val="center"/>
              <w:rPr>
                <w:bCs/>
              </w:rPr>
            </w:pPr>
            <w:r w:rsidRPr="001033B7">
              <w:rPr>
                <w:bCs/>
              </w:rPr>
              <w:t>неправильно.</w:t>
            </w:r>
          </w:p>
          <w:p w:rsidR="004A191F" w:rsidRPr="001033B7" w:rsidRDefault="004A191F" w:rsidP="0008493B">
            <w:pPr>
              <w:jc w:val="center"/>
              <w:rPr>
                <w:bCs/>
              </w:rPr>
            </w:pPr>
            <w:r w:rsidRPr="001033B7">
              <w:rPr>
                <w:bCs/>
              </w:rPr>
              <w:t>Кількість питань – 10.</w:t>
            </w:r>
          </w:p>
          <w:p w:rsidR="004A191F" w:rsidRPr="001033B7" w:rsidRDefault="004A191F" w:rsidP="0008493B">
            <w:pPr>
              <w:jc w:val="center"/>
              <w:rPr>
                <w:bCs/>
              </w:rPr>
            </w:pPr>
            <w:r w:rsidRPr="001033B7">
              <w:rPr>
                <w:bCs/>
              </w:rPr>
              <w:t>Правильна відповідь оцінюється у 0,</w:t>
            </w:r>
            <w:r>
              <w:rPr>
                <w:bCs/>
              </w:rPr>
              <w:t>4</w:t>
            </w:r>
            <w:r w:rsidRPr="001033B7">
              <w:rPr>
                <w:bCs/>
              </w:rPr>
              <w:t xml:space="preserve"> бали.</w:t>
            </w: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t>4</w:t>
            </w:r>
          </w:p>
        </w:tc>
      </w:tr>
      <w:tr w:rsidR="004A191F" w:rsidRPr="009469C4" w:rsidTr="0008493B">
        <w:tc>
          <w:tcPr>
            <w:tcW w:w="1242" w:type="dxa"/>
            <w:vMerge/>
            <w:tcBorders>
              <w:left w:val="single" w:sz="4" w:space="0" w:color="auto"/>
              <w:bottom w:val="single" w:sz="4" w:space="0" w:color="auto"/>
              <w:right w:val="single" w:sz="4" w:space="0" w:color="auto"/>
            </w:tcBorders>
            <w:vAlign w:val="center"/>
          </w:tcPr>
          <w:p w:rsidR="004A191F" w:rsidRPr="00983D59" w:rsidRDefault="004A191F" w:rsidP="0008493B">
            <w:pPr>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9469C4" w:rsidRDefault="004A191F" w:rsidP="0008493B">
            <w:pPr>
              <w:jc w:val="center"/>
              <w:rPr>
                <w:bCs/>
              </w:rPr>
            </w:pPr>
            <w:proofErr w:type="spellStart"/>
            <w:r w:rsidRPr="001033B7">
              <w:rPr>
                <w:bCs/>
                <w:lang w:val="en-US"/>
              </w:rPr>
              <w:t>Лабораторна</w:t>
            </w:r>
            <w:proofErr w:type="spellEnd"/>
            <w:r w:rsidRPr="001033B7">
              <w:rPr>
                <w:bCs/>
                <w:lang w:val="en-US"/>
              </w:rPr>
              <w:t xml:space="preserve"> </w:t>
            </w:r>
            <w:proofErr w:type="spellStart"/>
            <w:r w:rsidRPr="001033B7">
              <w:rPr>
                <w:bCs/>
                <w:lang w:val="en-US"/>
              </w:rPr>
              <w:t>робота</w:t>
            </w:r>
            <w:proofErr w:type="spellEnd"/>
            <w:r w:rsidRPr="001033B7">
              <w:rPr>
                <w:bCs/>
                <w:lang w:val="en-US"/>
              </w:rPr>
              <w:t xml:space="preserve"> </w:t>
            </w:r>
            <w:r>
              <w:rPr>
                <w:bCs/>
              </w:rPr>
              <w:t>5</w:t>
            </w:r>
          </w:p>
        </w:tc>
        <w:tc>
          <w:tcPr>
            <w:tcW w:w="2835" w:type="dxa"/>
            <w:tcBorders>
              <w:top w:val="single" w:sz="4" w:space="0" w:color="auto"/>
              <w:left w:val="single" w:sz="4" w:space="0" w:color="auto"/>
              <w:bottom w:val="single" w:sz="4" w:space="0" w:color="auto"/>
              <w:right w:val="single" w:sz="4" w:space="0" w:color="auto"/>
            </w:tcBorders>
          </w:tcPr>
          <w:p w:rsidR="004A191F" w:rsidRPr="001033B7" w:rsidRDefault="004A191F" w:rsidP="0008493B">
            <w:pPr>
              <w:jc w:val="both"/>
              <w:rPr>
                <w:bCs/>
              </w:rPr>
            </w:pPr>
            <w:r w:rsidRPr="001033B7">
              <w:rPr>
                <w:bCs/>
              </w:rPr>
              <w:t xml:space="preserve">Вимоги до виконання та оформлення: </w:t>
            </w:r>
          </w:p>
          <w:p w:rsidR="004A191F" w:rsidRPr="001033B7" w:rsidRDefault="004A191F" w:rsidP="0008493B">
            <w:pPr>
              <w:jc w:val="both"/>
              <w:rPr>
                <w:bCs/>
              </w:rPr>
            </w:pPr>
            <w:r w:rsidRPr="001033B7">
              <w:rPr>
                <w:bCs/>
              </w:rPr>
              <w:t xml:space="preserve">лабораторна робота у вигляді файлу завантажена на сайт системи </w:t>
            </w:r>
            <w:proofErr w:type="spellStart"/>
            <w:r w:rsidRPr="001033B7">
              <w:rPr>
                <w:bCs/>
              </w:rPr>
              <w:t>Moodle</w:t>
            </w:r>
            <w:proofErr w:type="spellEnd"/>
            <w:r w:rsidRPr="001033B7">
              <w:rPr>
                <w:bCs/>
              </w:rPr>
              <w:t xml:space="preserve"> ЗНУ.</w:t>
            </w:r>
          </w:p>
        </w:tc>
        <w:tc>
          <w:tcPr>
            <w:tcW w:w="2410" w:type="dxa"/>
            <w:tcBorders>
              <w:top w:val="single" w:sz="4" w:space="0" w:color="auto"/>
              <w:left w:val="single" w:sz="4" w:space="0" w:color="auto"/>
              <w:bottom w:val="single" w:sz="4" w:space="0" w:color="auto"/>
              <w:right w:val="single" w:sz="4" w:space="0" w:color="auto"/>
            </w:tcBorders>
          </w:tcPr>
          <w:p w:rsidR="004A191F" w:rsidRPr="001033B7" w:rsidRDefault="004A191F" w:rsidP="0008493B">
            <w:pPr>
              <w:jc w:val="center"/>
              <w:rPr>
                <w:bCs/>
              </w:rPr>
            </w:pPr>
            <w:r w:rsidRPr="001033B7">
              <w:rPr>
                <w:bCs/>
              </w:rPr>
              <w:t xml:space="preserve">Кожне завдання лабораторної роботи за змістовим модулем оцінюється від 1 до </w:t>
            </w:r>
            <w:r>
              <w:rPr>
                <w:bCs/>
              </w:rPr>
              <w:t>4</w:t>
            </w:r>
            <w:r w:rsidRPr="001033B7">
              <w:rPr>
                <w:bCs/>
              </w:rPr>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t>4</w:t>
            </w:r>
          </w:p>
        </w:tc>
      </w:tr>
      <w:tr w:rsidR="004A191F" w:rsidRPr="009469C4" w:rsidTr="0008493B">
        <w:tc>
          <w:tcPr>
            <w:tcW w:w="1242" w:type="dxa"/>
            <w:tcBorders>
              <w:top w:val="single" w:sz="4" w:space="0" w:color="auto"/>
              <w:left w:val="single" w:sz="4" w:space="0" w:color="auto"/>
              <w:bottom w:val="single" w:sz="4" w:space="0" w:color="auto"/>
              <w:right w:val="single" w:sz="4" w:space="0" w:color="auto"/>
            </w:tcBorders>
            <w:vAlign w:val="center"/>
          </w:tcPr>
          <w:p w:rsidR="004A191F" w:rsidRPr="001033B7" w:rsidRDefault="004A191F" w:rsidP="0008493B">
            <w:pPr>
              <w:jc w:val="center"/>
              <w:rPr>
                <w:b/>
              </w:rPr>
            </w:pPr>
            <w:r w:rsidRPr="00983D59">
              <w:rPr>
                <w:b/>
              </w:rPr>
              <w:t xml:space="preserve">Усього за </w:t>
            </w:r>
            <w:r w:rsidRPr="00983D59">
              <w:rPr>
                <w:b/>
              </w:rPr>
              <w:lastRenderedPageBreak/>
              <w:t xml:space="preserve">ЗМ </w:t>
            </w:r>
            <w:r>
              <w:rPr>
                <w:b/>
              </w:rPr>
              <w:t>5</w:t>
            </w: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1033B7" w:rsidRDefault="004A191F" w:rsidP="0008493B">
            <w:pPr>
              <w:jc w:val="center"/>
              <w:rPr>
                <w:b/>
                <w:lang w:val="en-US"/>
              </w:rPr>
            </w:pPr>
            <w:r w:rsidRPr="001033B7">
              <w:rPr>
                <w:b/>
                <w:lang w:val="en-US"/>
              </w:rPr>
              <w:lastRenderedPageBreak/>
              <w:t>2</w:t>
            </w:r>
          </w:p>
        </w:tc>
        <w:tc>
          <w:tcPr>
            <w:tcW w:w="2835" w:type="dxa"/>
            <w:tcBorders>
              <w:top w:val="single" w:sz="4" w:space="0" w:color="auto"/>
              <w:left w:val="single" w:sz="4" w:space="0" w:color="auto"/>
              <w:bottom w:val="single" w:sz="4" w:space="0" w:color="auto"/>
              <w:right w:val="single" w:sz="4" w:space="0" w:color="auto"/>
            </w:tcBorders>
          </w:tcPr>
          <w:p w:rsidR="004A191F" w:rsidRPr="00983D59" w:rsidRDefault="004A191F" w:rsidP="0008493B">
            <w:pPr>
              <w:jc w:val="center"/>
              <w:rPr>
                <w:b/>
              </w:rPr>
            </w:pPr>
          </w:p>
        </w:tc>
        <w:tc>
          <w:tcPr>
            <w:tcW w:w="2410" w:type="dxa"/>
            <w:tcBorders>
              <w:top w:val="single" w:sz="4" w:space="0" w:color="auto"/>
              <w:left w:val="single" w:sz="4" w:space="0" w:color="auto"/>
              <w:bottom w:val="single" w:sz="4" w:space="0" w:color="auto"/>
              <w:right w:val="single" w:sz="4" w:space="0" w:color="auto"/>
            </w:tcBorders>
          </w:tcPr>
          <w:p w:rsidR="004A191F" w:rsidRPr="00983D59" w:rsidRDefault="004A191F" w:rsidP="0008493B">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t>8</w:t>
            </w:r>
          </w:p>
        </w:tc>
      </w:tr>
      <w:tr w:rsidR="004A191F" w:rsidRPr="009469C4" w:rsidTr="0008493B">
        <w:tc>
          <w:tcPr>
            <w:tcW w:w="1242" w:type="dxa"/>
            <w:vMerge w:val="restart"/>
            <w:tcBorders>
              <w:top w:val="single" w:sz="4" w:space="0" w:color="auto"/>
              <w:left w:val="single" w:sz="4" w:space="0" w:color="auto"/>
              <w:right w:val="single" w:sz="4" w:space="0" w:color="auto"/>
            </w:tcBorders>
            <w:vAlign w:val="center"/>
          </w:tcPr>
          <w:p w:rsidR="004A191F" w:rsidRPr="001033B7" w:rsidRDefault="004A191F" w:rsidP="0008493B">
            <w:pPr>
              <w:jc w:val="center"/>
              <w:rPr>
                <w:b/>
              </w:rPr>
            </w:pPr>
            <w:r>
              <w:rPr>
                <w:b/>
              </w:rPr>
              <w:t>6</w:t>
            </w: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9469C4" w:rsidRDefault="004A191F" w:rsidP="0008493B">
            <w:pPr>
              <w:jc w:val="center"/>
              <w:rPr>
                <w:bCs/>
              </w:rPr>
            </w:pPr>
            <w:proofErr w:type="spellStart"/>
            <w:r w:rsidRPr="009469C4">
              <w:rPr>
                <w:bCs/>
                <w:lang w:val="en-US"/>
              </w:rPr>
              <w:t>Тест</w:t>
            </w:r>
            <w:proofErr w:type="spellEnd"/>
            <w:r w:rsidRPr="009469C4">
              <w:rPr>
                <w:bCs/>
                <w:lang w:val="en-US"/>
              </w:rPr>
              <w:t xml:space="preserve"> </w:t>
            </w:r>
            <w:r>
              <w:rPr>
                <w:bCs/>
              </w:rPr>
              <w:t>6</w:t>
            </w:r>
          </w:p>
        </w:tc>
        <w:tc>
          <w:tcPr>
            <w:tcW w:w="2835"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rPr>
                <w:bCs/>
              </w:rPr>
            </w:pPr>
            <w:r w:rsidRPr="009469C4">
              <w:rPr>
                <w:bCs/>
              </w:rPr>
              <w:t>Питання для підготовки:</w:t>
            </w:r>
          </w:p>
          <w:p w:rsidR="004A191F" w:rsidRPr="00DE0403" w:rsidRDefault="004A191F" w:rsidP="0008493B">
            <w:pPr>
              <w:autoSpaceDE w:val="0"/>
              <w:autoSpaceDN w:val="0"/>
              <w:ind w:right="95"/>
              <w:jc w:val="both"/>
              <w:outlineLvl w:val="0"/>
            </w:pPr>
            <w:r w:rsidRPr="00500F97">
              <w:rPr>
                <w:lang w:val="ru-UA"/>
              </w:rPr>
              <w:t>Smm-стратегії та інструменти просування в соціальних мережах</w:t>
            </w:r>
            <w:r>
              <w:t xml:space="preserve">. </w:t>
            </w:r>
            <w:r w:rsidRPr="00500F97">
              <w:rPr>
                <w:lang w:val="ru-UA"/>
              </w:rPr>
              <w:t>Що таке SMM?  SMM-стратегія. Методи SMM просування. Аутсорсинг SMM. Вартість SMM розкрутки. Як самому навчитися SMM.  Інструменти просування в соціальних мережах. Тренди в SMM.</w:t>
            </w:r>
          </w:p>
        </w:tc>
        <w:tc>
          <w:tcPr>
            <w:tcW w:w="2410"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Cs/>
              </w:rPr>
            </w:pPr>
            <w:r w:rsidRPr="009469C4">
              <w:rPr>
                <w:bCs/>
              </w:rPr>
              <w:t>Тестові питання оцінюються:</w:t>
            </w:r>
          </w:p>
          <w:p w:rsidR="004A191F" w:rsidRPr="009469C4" w:rsidRDefault="004A191F" w:rsidP="0008493B">
            <w:pPr>
              <w:jc w:val="center"/>
              <w:rPr>
                <w:bCs/>
              </w:rPr>
            </w:pPr>
            <w:r w:rsidRPr="009469C4">
              <w:rPr>
                <w:bCs/>
              </w:rPr>
              <w:t>правильно/</w:t>
            </w:r>
          </w:p>
          <w:p w:rsidR="004A191F" w:rsidRPr="009469C4" w:rsidRDefault="004A191F" w:rsidP="0008493B">
            <w:pPr>
              <w:jc w:val="center"/>
              <w:rPr>
                <w:bCs/>
              </w:rPr>
            </w:pPr>
            <w:r w:rsidRPr="009469C4">
              <w:rPr>
                <w:bCs/>
              </w:rPr>
              <w:t>неправильно.</w:t>
            </w:r>
          </w:p>
          <w:p w:rsidR="004A191F" w:rsidRPr="009469C4" w:rsidRDefault="004A191F" w:rsidP="0008493B">
            <w:pPr>
              <w:jc w:val="center"/>
              <w:rPr>
                <w:bCs/>
              </w:rPr>
            </w:pPr>
            <w:r w:rsidRPr="009469C4">
              <w:rPr>
                <w:bCs/>
              </w:rPr>
              <w:t>Кількість питань – 10.</w:t>
            </w:r>
          </w:p>
          <w:p w:rsidR="004A191F" w:rsidRPr="009469C4" w:rsidRDefault="004A191F" w:rsidP="0008493B">
            <w:pPr>
              <w:jc w:val="center"/>
              <w:rPr>
                <w:bCs/>
              </w:rPr>
            </w:pPr>
            <w:r w:rsidRPr="009469C4">
              <w:rPr>
                <w:bCs/>
              </w:rPr>
              <w:t>Правильна відповідь оцінюється у 0,</w:t>
            </w:r>
            <w:r>
              <w:rPr>
                <w:bCs/>
              </w:rPr>
              <w:t>4</w:t>
            </w:r>
            <w:r w:rsidRPr="009469C4">
              <w:rPr>
                <w:bCs/>
              </w:rPr>
              <w:t xml:space="preserve"> бали.</w:t>
            </w: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t>4</w:t>
            </w:r>
          </w:p>
        </w:tc>
      </w:tr>
      <w:tr w:rsidR="004A191F" w:rsidRPr="009469C4" w:rsidTr="0008493B">
        <w:tc>
          <w:tcPr>
            <w:tcW w:w="1242" w:type="dxa"/>
            <w:vMerge/>
            <w:tcBorders>
              <w:left w:val="single" w:sz="4" w:space="0" w:color="auto"/>
              <w:bottom w:val="single" w:sz="4" w:space="0" w:color="auto"/>
              <w:right w:val="single" w:sz="4" w:space="0" w:color="auto"/>
            </w:tcBorders>
            <w:vAlign w:val="center"/>
          </w:tcPr>
          <w:p w:rsidR="004A191F" w:rsidRPr="00983D59" w:rsidRDefault="004A191F" w:rsidP="0008493B">
            <w:pPr>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9469C4" w:rsidRDefault="004A191F" w:rsidP="0008493B">
            <w:pPr>
              <w:jc w:val="center"/>
              <w:rPr>
                <w:bCs/>
              </w:rPr>
            </w:pPr>
            <w:proofErr w:type="spellStart"/>
            <w:r w:rsidRPr="009469C4">
              <w:rPr>
                <w:bCs/>
                <w:lang w:val="en-US"/>
              </w:rPr>
              <w:t>Лабораторна</w:t>
            </w:r>
            <w:proofErr w:type="spellEnd"/>
            <w:r w:rsidRPr="009469C4">
              <w:rPr>
                <w:bCs/>
                <w:lang w:val="en-US"/>
              </w:rPr>
              <w:t xml:space="preserve"> </w:t>
            </w:r>
            <w:proofErr w:type="spellStart"/>
            <w:r w:rsidRPr="009469C4">
              <w:rPr>
                <w:bCs/>
                <w:lang w:val="en-US"/>
              </w:rPr>
              <w:t>робота</w:t>
            </w:r>
            <w:proofErr w:type="spellEnd"/>
            <w:r w:rsidRPr="009469C4">
              <w:rPr>
                <w:bCs/>
                <w:lang w:val="en-US"/>
              </w:rPr>
              <w:t xml:space="preserve"> </w:t>
            </w:r>
            <w:r>
              <w:rPr>
                <w:bCs/>
              </w:rPr>
              <w:t>6</w:t>
            </w:r>
          </w:p>
        </w:tc>
        <w:tc>
          <w:tcPr>
            <w:tcW w:w="2835"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both"/>
              <w:rPr>
                <w:bCs/>
              </w:rPr>
            </w:pPr>
            <w:r w:rsidRPr="009469C4">
              <w:rPr>
                <w:bCs/>
              </w:rPr>
              <w:t xml:space="preserve">Вимоги до виконання та оформлення: </w:t>
            </w:r>
          </w:p>
          <w:p w:rsidR="004A191F" w:rsidRPr="009469C4" w:rsidRDefault="004A191F" w:rsidP="0008493B">
            <w:pPr>
              <w:jc w:val="both"/>
              <w:rPr>
                <w:bCs/>
              </w:rPr>
            </w:pPr>
            <w:r w:rsidRPr="009469C4">
              <w:rPr>
                <w:bCs/>
              </w:rPr>
              <w:t xml:space="preserve">лабораторна робота у вигляді файлу завантажена на сайт системи </w:t>
            </w:r>
            <w:proofErr w:type="spellStart"/>
            <w:r w:rsidRPr="009469C4">
              <w:rPr>
                <w:bCs/>
              </w:rPr>
              <w:t>Moodle</w:t>
            </w:r>
            <w:proofErr w:type="spellEnd"/>
            <w:r w:rsidRPr="009469C4">
              <w:rPr>
                <w:bCs/>
              </w:rPr>
              <w:t xml:space="preserve"> ЗНУ.</w:t>
            </w:r>
          </w:p>
        </w:tc>
        <w:tc>
          <w:tcPr>
            <w:tcW w:w="2410"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Cs/>
              </w:rPr>
            </w:pPr>
            <w:r w:rsidRPr="009469C4">
              <w:rPr>
                <w:bCs/>
              </w:rPr>
              <w:t xml:space="preserve">Кожне завдання лабораторної роботи за змістовим модулем оцінюється від 1 до </w:t>
            </w:r>
            <w:r>
              <w:rPr>
                <w:bCs/>
              </w:rPr>
              <w:t>4</w:t>
            </w:r>
            <w:r w:rsidRPr="009469C4">
              <w:rPr>
                <w:bCs/>
              </w:rPr>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t>4</w:t>
            </w:r>
          </w:p>
        </w:tc>
      </w:tr>
      <w:tr w:rsidR="004A191F" w:rsidRPr="009469C4" w:rsidTr="0008493B">
        <w:tc>
          <w:tcPr>
            <w:tcW w:w="1242" w:type="dxa"/>
            <w:tcBorders>
              <w:top w:val="single" w:sz="4" w:space="0" w:color="auto"/>
              <w:left w:val="single" w:sz="4" w:space="0" w:color="auto"/>
              <w:bottom w:val="single" w:sz="4" w:space="0" w:color="auto"/>
              <w:right w:val="single" w:sz="4" w:space="0" w:color="auto"/>
            </w:tcBorders>
            <w:vAlign w:val="center"/>
          </w:tcPr>
          <w:p w:rsidR="004A191F" w:rsidRPr="001033B7" w:rsidRDefault="004A191F" w:rsidP="0008493B">
            <w:pPr>
              <w:jc w:val="center"/>
              <w:rPr>
                <w:b/>
              </w:rPr>
            </w:pPr>
            <w:r w:rsidRPr="00983D59">
              <w:rPr>
                <w:b/>
              </w:rPr>
              <w:t xml:space="preserve">Усього за ЗМ </w:t>
            </w:r>
            <w:r>
              <w:rPr>
                <w:b/>
              </w:rPr>
              <w:t>6</w:t>
            </w: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1033B7" w:rsidRDefault="004A191F" w:rsidP="0008493B">
            <w:pPr>
              <w:jc w:val="center"/>
              <w:rPr>
                <w:b/>
                <w:lang w:val="en-US"/>
              </w:rPr>
            </w:pPr>
            <w:r w:rsidRPr="001033B7">
              <w:rPr>
                <w:b/>
                <w:lang w:val="en-US"/>
              </w:rPr>
              <w:t>2</w:t>
            </w:r>
          </w:p>
        </w:tc>
        <w:tc>
          <w:tcPr>
            <w:tcW w:w="2835" w:type="dxa"/>
            <w:tcBorders>
              <w:top w:val="single" w:sz="4" w:space="0" w:color="auto"/>
              <w:left w:val="single" w:sz="4" w:space="0" w:color="auto"/>
              <w:bottom w:val="single" w:sz="4" w:space="0" w:color="auto"/>
              <w:right w:val="single" w:sz="4" w:space="0" w:color="auto"/>
            </w:tcBorders>
          </w:tcPr>
          <w:p w:rsidR="004A191F" w:rsidRPr="00983D59" w:rsidRDefault="004A191F" w:rsidP="0008493B">
            <w:pPr>
              <w:jc w:val="center"/>
              <w:rPr>
                <w:b/>
              </w:rPr>
            </w:pPr>
          </w:p>
        </w:tc>
        <w:tc>
          <w:tcPr>
            <w:tcW w:w="2410" w:type="dxa"/>
            <w:tcBorders>
              <w:top w:val="single" w:sz="4" w:space="0" w:color="auto"/>
              <w:left w:val="single" w:sz="4" w:space="0" w:color="auto"/>
              <w:bottom w:val="single" w:sz="4" w:space="0" w:color="auto"/>
              <w:right w:val="single" w:sz="4" w:space="0" w:color="auto"/>
            </w:tcBorders>
          </w:tcPr>
          <w:p w:rsidR="004A191F" w:rsidRPr="00983D59" w:rsidRDefault="004A191F" w:rsidP="0008493B">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t>8</w:t>
            </w:r>
          </w:p>
        </w:tc>
      </w:tr>
      <w:tr w:rsidR="004A191F" w:rsidRPr="009469C4" w:rsidTr="0008493B">
        <w:tc>
          <w:tcPr>
            <w:tcW w:w="1242" w:type="dxa"/>
            <w:vMerge w:val="restart"/>
            <w:tcBorders>
              <w:top w:val="single" w:sz="4" w:space="0" w:color="auto"/>
              <w:left w:val="single" w:sz="4" w:space="0" w:color="auto"/>
              <w:right w:val="single" w:sz="4" w:space="0" w:color="auto"/>
            </w:tcBorders>
            <w:vAlign w:val="center"/>
          </w:tcPr>
          <w:p w:rsidR="004A191F" w:rsidRPr="001033B7" w:rsidRDefault="004A191F" w:rsidP="0008493B">
            <w:pPr>
              <w:jc w:val="center"/>
              <w:rPr>
                <w:b/>
              </w:rPr>
            </w:pPr>
            <w:r>
              <w:rPr>
                <w:b/>
              </w:rPr>
              <w:t>7</w:t>
            </w: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9469C4" w:rsidRDefault="004A191F" w:rsidP="0008493B">
            <w:pPr>
              <w:jc w:val="center"/>
              <w:rPr>
                <w:bCs/>
              </w:rPr>
            </w:pPr>
            <w:proofErr w:type="spellStart"/>
            <w:r w:rsidRPr="009469C4">
              <w:rPr>
                <w:bCs/>
                <w:lang w:val="en-US"/>
              </w:rPr>
              <w:t>Тест</w:t>
            </w:r>
            <w:proofErr w:type="spellEnd"/>
            <w:r w:rsidRPr="009469C4">
              <w:rPr>
                <w:bCs/>
                <w:lang w:val="en-US"/>
              </w:rPr>
              <w:t xml:space="preserve"> </w:t>
            </w:r>
            <w:r>
              <w:rPr>
                <w:bCs/>
              </w:rPr>
              <w:t>7</w:t>
            </w:r>
          </w:p>
        </w:tc>
        <w:tc>
          <w:tcPr>
            <w:tcW w:w="2835" w:type="dxa"/>
            <w:tcBorders>
              <w:top w:val="single" w:sz="4" w:space="0" w:color="auto"/>
              <w:left w:val="single" w:sz="4" w:space="0" w:color="auto"/>
              <w:bottom w:val="single" w:sz="4" w:space="0" w:color="auto"/>
              <w:right w:val="single" w:sz="4" w:space="0" w:color="auto"/>
            </w:tcBorders>
          </w:tcPr>
          <w:p w:rsidR="004A191F" w:rsidRPr="008C7D06" w:rsidRDefault="004A191F" w:rsidP="0008493B">
            <w:pPr>
              <w:jc w:val="both"/>
              <w:rPr>
                <w:bCs/>
              </w:rPr>
            </w:pPr>
            <w:r w:rsidRPr="008C7D06">
              <w:rPr>
                <w:bCs/>
              </w:rPr>
              <w:t>Питання для підготовки:</w:t>
            </w:r>
          </w:p>
          <w:p w:rsidR="004A191F" w:rsidRPr="008C7D06" w:rsidRDefault="004A191F" w:rsidP="0008493B">
            <w:pPr>
              <w:autoSpaceDE w:val="0"/>
              <w:autoSpaceDN w:val="0"/>
              <w:ind w:right="95"/>
              <w:jc w:val="both"/>
              <w:outlineLvl w:val="0"/>
            </w:pPr>
            <w:r w:rsidRPr="00500F97">
              <w:rPr>
                <w:bCs/>
                <w:lang w:val="ru-UA"/>
              </w:rPr>
              <w:t>Ефективність роботи в соціальних мережах</w:t>
            </w:r>
            <w:r w:rsidRPr="00DE0403">
              <w:rPr>
                <w:bCs/>
                <w:lang w:val="ru-UA"/>
              </w:rPr>
              <w:t xml:space="preserve">. </w:t>
            </w:r>
            <w:r w:rsidRPr="00500F97">
              <w:rPr>
                <w:bCs/>
                <w:lang w:val="ru-UA"/>
              </w:rPr>
              <w:t>Основні метрики і KPI в інтернет-маркетингу. Метрики Facebook. Ключові метрики Instagram Сервіси відслідковування активності у соціальних мережах. Статистика сторінок Facebook.  Аналітика Instagram-аккаунта.</w:t>
            </w:r>
            <w:r w:rsidRPr="00500F97">
              <w:rPr>
                <w:sz w:val="24"/>
                <w:szCs w:val="24"/>
                <w:lang w:val="ru-UA"/>
              </w:rPr>
              <w:t xml:space="preserve"> </w:t>
            </w:r>
          </w:p>
        </w:tc>
        <w:tc>
          <w:tcPr>
            <w:tcW w:w="2410"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Cs/>
              </w:rPr>
            </w:pPr>
            <w:r w:rsidRPr="009469C4">
              <w:rPr>
                <w:bCs/>
              </w:rPr>
              <w:t>Тестові питання оцінюються:</w:t>
            </w:r>
          </w:p>
          <w:p w:rsidR="004A191F" w:rsidRPr="009469C4" w:rsidRDefault="004A191F" w:rsidP="0008493B">
            <w:pPr>
              <w:jc w:val="center"/>
              <w:rPr>
                <w:bCs/>
              </w:rPr>
            </w:pPr>
            <w:r w:rsidRPr="009469C4">
              <w:rPr>
                <w:bCs/>
              </w:rPr>
              <w:t>правильно/</w:t>
            </w:r>
          </w:p>
          <w:p w:rsidR="004A191F" w:rsidRPr="009469C4" w:rsidRDefault="004A191F" w:rsidP="0008493B">
            <w:pPr>
              <w:jc w:val="center"/>
              <w:rPr>
                <w:bCs/>
              </w:rPr>
            </w:pPr>
            <w:r w:rsidRPr="009469C4">
              <w:rPr>
                <w:bCs/>
              </w:rPr>
              <w:t>неправильно.</w:t>
            </w:r>
          </w:p>
          <w:p w:rsidR="004A191F" w:rsidRPr="009469C4" w:rsidRDefault="004A191F" w:rsidP="0008493B">
            <w:pPr>
              <w:jc w:val="center"/>
              <w:rPr>
                <w:bCs/>
              </w:rPr>
            </w:pPr>
            <w:r w:rsidRPr="009469C4">
              <w:rPr>
                <w:bCs/>
              </w:rPr>
              <w:t>Кількість питань – 10.</w:t>
            </w:r>
          </w:p>
          <w:p w:rsidR="004A191F" w:rsidRPr="009469C4" w:rsidRDefault="004A191F" w:rsidP="0008493B">
            <w:pPr>
              <w:jc w:val="center"/>
              <w:rPr>
                <w:bCs/>
              </w:rPr>
            </w:pPr>
            <w:r w:rsidRPr="009469C4">
              <w:rPr>
                <w:bCs/>
              </w:rPr>
              <w:t>Правильна відповідь оцінюється у 0,</w:t>
            </w:r>
            <w:r>
              <w:rPr>
                <w:bCs/>
              </w:rPr>
              <w:t>4</w:t>
            </w:r>
            <w:r w:rsidRPr="009469C4">
              <w:rPr>
                <w:bCs/>
              </w:rPr>
              <w:t xml:space="preserve"> бали.</w:t>
            </w: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t>4</w:t>
            </w:r>
          </w:p>
        </w:tc>
      </w:tr>
      <w:tr w:rsidR="004A191F" w:rsidRPr="009469C4" w:rsidTr="0008493B">
        <w:tc>
          <w:tcPr>
            <w:tcW w:w="1242" w:type="dxa"/>
            <w:vMerge/>
            <w:tcBorders>
              <w:left w:val="single" w:sz="4" w:space="0" w:color="auto"/>
              <w:bottom w:val="single" w:sz="4" w:space="0" w:color="auto"/>
              <w:right w:val="single" w:sz="4" w:space="0" w:color="auto"/>
            </w:tcBorders>
            <w:vAlign w:val="center"/>
          </w:tcPr>
          <w:p w:rsidR="004A191F" w:rsidRPr="00983D59" w:rsidRDefault="004A191F" w:rsidP="0008493B">
            <w:pPr>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9469C4" w:rsidRDefault="004A191F" w:rsidP="0008493B">
            <w:pPr>
              <w:jc w:val="center"/>
              <w:rPr>
                <w:bCs/>
              </w:rPr>
            </w:pPr>
            <w:proofErr w:type="spellStart"/>
            <w:r w:rsidRPr="009469C4">
              <w:rPr>
                <w:bCs/>
                <w:lang w:val="en-US"/>
              </w:rPr>
              <w:t>Лабораторна</w:t>
            </w:r>
            <w:proofErr w:type="spellEnd"/>
            <w:r w:rsidRPr="009469C4">
              <w:rPr>
                <w:bCs/>
                <w:lang w:val="en-US"/>
              </w:rPr>
              <w:t xml:space="preserve"> </w:t>
            </w:r>
            <w:proofErr w:type="spellStart"/>
            <w:r w:rsidRPr="009469C4">
              <w:rPr>
                <w:bCs/>
                <w:lang w:val="en-US"/>
              </w:rPr>
              <w:t>робота</w:t>
            </w:r>
            <w:proofErr w:type="spellEnd"/>
            <w:r w:rsidRPr="009469C4">
              <w:rPr>
                <w:bCs/>
                <w:lang w:val="en-US"/>
              </w:rPr>
              <w:t xml:space="preserve"> </w:t>
            </w:r>
            <w:r>
              <w:rPr>
                <w:bCs/>
              </w:rPr>
              <w:t>7</w:t>
            </w:r>
          </w:p>
        </w:tc>
        <w:tc>
          <w:tcPr>
            <w:tcW w:w="2835"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both"/>
              <w:rPr>
                <w:bCs/>
              </w:rPr>
            </w:pPr>
            <w:r w:rsidRPr="009469C4">
              <w:rPr>
                <w:bCs/>
              </w:rPr>
              <w:t xml:space="preserve">Вимоги до виконання та оформлення: </w:t>
            </w:r>
          </w:p>
          <w:p w:rsidR="004A191F" w:rsidRPr="009469C4" w:rsidRDefault="004A191F" w:rsidP="0008493B">
            <w:pPr>
              <w:jc w:val="both"/>
              <w:rPr>
                <w:bCs/>
              </w:rPr>
            </w:pPr>
            <w:r w:rsidRPr="009469C4">
              <w:rPr>
                <w:bCs/>
              </w:rPr>
              <w:t xml:space="preserve">лабораторна робота у вигляді файлу завантажена на сайт системи </w:t>
            </w:r>
            <w:proofErr w:type="spellStart"/>
            <w:r w:rsidRPr="009469C4">
              <w:rPr>
                <w:bCs/>
              </w:rPr>
              <w:t>Moodle</w:t>
            </w:r>
            <w:proofErr w:type="spellEnd"/>
            <w:r w:rsidRPr="009469C4">
              <w:rPr>
                <w:bCs/>
              </w:rPr>
              <w:t xml:space="preserve"> ЗНУ.</w:t>
            </w:r>
          </w:p>
        </w:tc>
        <w:tc>
          <w:tcPr>
            <w:tcW w:w="2410"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Cs/>
              </w:rPr>
            </w:pPr>
            <w:r w:rsidRPr="009469C4">
              <w:rPr>
                <w:bCs/>
              </w:rPr>
              <w:t xml:space="preserve">Кожне завдання лабораторної роботи за змістовим модулем оцінюється від 1 до </w:t>
            </w:r>
            <w:r>
              <w:rPr>
                <w:bCs/>
              </w:rPr>
              <w:t>4</w:t>
            </w:r>
            <w:r w:rsidRPr="009469C4">
              <w:rPr>
                <w:bCs/>
              </w:rPr>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t>4</w:t>
            </w:r>
          </w:p>
        </w:tc>
      </w:tr>
      <w:tr w:rsidR="004A191F" w:rsidRPr="009469C4" w:rsidTr="0008493B">
        <w:tc>
          <w:tcPr>
            <w:tcW w:w="1242" w:type="dxa"/>
            <w:tcBorders>
              <w:top w:val="single" w:sz="4" w:space="0" w:color="auto"/>
              <w:left w:val="single" w:sz="4" w:space="0" w:color="auto"/>
              <w:bottom w:val="single" w:sz="4" w:space="0" w:color="auto"/>
              <w:right w:val="single" w:sz="4" w:space="0" w:color="auto"/>
            </w:tcBorders>
            <w:vAlign w:val="center"/>
          </w:tcPr>
          <w:p w:rsidR="004A191F" w:rsidRPr="001033B7" w:rsidRDefault="004A191F" w:rsidP="0008493B">
            <w:pPr>
              <w:jc w:val="center"/>
              <w:rPr>
                <w:b/>
              </w:rPr>
            </w:pPr>
            <w:r w:rsidRPr="00983D59">
              <w:rPr>
                <w:b/>
              </w:rPr>
              <w:t xml:space="preserve">Усього за ЗМ </w:t>
            </w:r>
            <w:r>
              <w:rPr>
                <w:b/>
              </w:rPr>
              <w:t>7</w:t>
            </w: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1033B7" w:rsidRDefault="004A191F" w:rsidP="0008493B">
            <w:pPr>
              <w:jc w:val="center"/>
              <w:rPr>
                <w:b/>
                <w:lang w:val="en-US"/>
              </w:rPr>
            </w:pPr>
            <w:r w:rsidRPr="001033B7">
              <w:rPr>
                <w:b/>
                <w:lang w:val="en-US"/>
              </w:rPr>
              <w:t>2</w:t>
            </w:r>
          </w:p>
        </w:tc>
        <w:tc>
          <w:tcPr>
            <w:tcW w:w="2835" w:type="dxa"/>
            <w:tcBorders>
              <w:top w:val="single" w:sz="4" w:space="0" w:color="auto"/>
              <w:left w:val="single" w:sz="4" w:space="0" w:color="auto"/>
              <w:bottom w:val="single" w:sz="4" w:space="0" w:color="auto"/>
              <w:right w:val="single" w:sz="4" w:space="0" w:color="auto"/>
            </w:tcBorders>
          </w:tcPr>
          <w:p w:rsidR="004A191F" w:rsidRPr="00983D59" w:rsidRDefault="004A191F" w:rsidP="0008493B">
            <w:pPr>
              <w:jc w:val="center"/>
              <w:rPr>
                <w:b/>
              </w:rPr>
            </w:pPr>
          </w:p>
        </w:tc>
        <w:tc>
          <w:tcPr>
            <w:tcW w:w="2410" w:type="dxa"/>
            <w:tcBorders>
              <w:top w:val="single" w:sz="4" w:space="0" w:color="auto"/>
              <w:left w:val="single" w:sz="4" w:space="0" w:color="auto"/>
              <w:bottom w:val="single" w:sz="4" w:space="0" w:color="auto"/>
              <w:right w:val="single" w:sz="4" w:space="0" w:color="auto"/>
            </w:tcBorders>
          </w:tcPr>
          <w:p w:rsidR="004A191F" w:rsidRPr="00983D59" w:rsidRDefault="004A191F" w:rsidP="0008493B">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t>8</w:t>
            </w:r>
          </w:p>
        </w:tc>
      </w:tr>
      <w:tr w:rsidR="004A191F" w:rsidRPr="009469C4" w:rsidTr="0008493B">
        <w:tc>
          <w:tcPr>
            <w:tcW w:w="1242" w:type="dxa"/>
            <w:vMerge w:val="restart"/>
            <w:tcBorders>
              <w:top w:val="single" w:sz="4" w:space="0" w:color="auto"/>
              <w:left w:val="single" w:sz="4" w:space="0" w:color="auto"/>
              <w:right w:val="single" w:sz="4" w:space="0" w:color="auto"/>
            </w:tcBorders>
            <w:vAlign w:val="center"/>
          </w:tcPr>
          <w:p w:rsidR="004A191F" w:rsidRPr="001033B7" w:rsidRDefault="004A191F" w:rsidP="0008493B">
            <w:pPr>
              <w:jc w:val="center"/>
              <w:rPr>
                <w:b/>
              </w:rPr>
            </w:pPr>
            <w:r>
              <w:rPr>
                <w:b/>
              </w:rPr>
              <w:t>8</w:t>
            </w: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9469C4" w:rsidRDefault="004A191F" w:rsidP="0008493B">
            <w:pPr>
              <w:jc w:val="center"/>
              <w:rPr>
                <w:bCs/>
              </w:rPr>
            </w:pPr>
            <w:proofErr w:type="spellStart"/>
            <w:r w:rsidRPr="009469C4">
              <w:rPr>
                <w:bCs/>
                <w:lang w:val="en-US"/>
              </w:rPr>
              <w:t>Тест</w:t>
            </w:r>
            <w:proofErr w:type="spellEnd"/>
            <w:r w:rsidRPr="009469C4">
              <w:rPr>
                <w:bCs/>
                <w:lang w:val="en-US"/>
              </w:rPr>
              <w:t xml:space="preserve"> </w:t>
            </w:r>
            <w:r>
              <w:rPr>
                <w:bCs/>
              </w:rPr>
              <w:t>8</w:t>
            </w:r>
          </w:p>
        </w:tc>
        <w:tc>
          <w:tcPr>
            <w:tcW w:w="2835" w:type="dxa"/>
            <w:tcBorders>
              <w:top w:val="single" w:sz="4" w:space="0" w:color="auto"/>
              <w:left w:val="single" w:sz="4" w:space="0" w:color="auto"/>
              <w:bottom w:val="single" w:sz="4" w:space="0" w:color="auto"/>
              <w:right w:val="single" w:sz="4" w:space="0" w:color="auto"/>
            </w:tcBorders>
          </w:tcPr>
          <w:p w:rsidR="004A191F" w:rsidRPr="00DE0403" w:rsidRDefault="004A191F" w:rsidP="0008493B">
            <w:pPr>
              <w:pStyle w:val="af"/>
              <w:spacing w:before="0" w:beforeAutospacing="0" w:after="0" w:afterAutospacing="0"/>
              <w:jc w:val="both"/>
              <w:rPr>
                <w:sz w:val="22"/>
                <w:szCs w:val="22"/>
                <w:lang w:val="uk-UA"/>
              </w:rPr>
            </w:pPr>
            <w:r w:rsidRPr="00DE0403">
              <w:rPr>
                <w:bCs/>
                <w:sz w:val="22"/>
                <w:szCs w:val="22"/>
                <w:lang w:val="uk-UA"/>
              </w:rPr>
              <w:t xml:space="preserve">Питання для підготовки: </w:t>
            </w:r>
            <w:r w:rsidRPr="00DE0403">
              <w:rPr>
                <w:sz w:val="22"/>
                <w:szCs w:val="22"/>
                <w:lang w:val="uk-UA"/>
              </w:rPr>
              <w:t>Р</w:t>
            </w:r>
            <w:r w:rsidRPr="00DE0403">
              <w:rPr>
                <w:sz w:val="22"/>
                <w:szCs w:val="22"/>
                <w:lang w:val="ru-UA"/>
              </w:rPr>
              <w:t xml:space="preserve">екламний інструментарій </w:t>
            </w:r>
            <w:r w:rsidRPr="00DE0403">
              <w:rPr>
                <w:sz w:val="22"/>
                <w:szCs w:val="22"/>
                <w:lang w:val="ru-UA"/>
              </w:rPr>
              <w:lastRenderedPageBreak/>
              <w:t xml:space="preserve">популярних соціальних мереж: </w:t>
            </w:r>
            <w:r w:rsidRPr="00DE0403">
              <w:rPr>
                <w:sz w:val="22"/>
                <w:szCs w:val="22"/>
                <w:lang w:val="en-US"/>
              </w:rPr>
              <w:t>F</w:t>
            </w:r>
            <w:r w:rsidRPr="00DE0403">
              <w:rPr>
                <w:sz w:val="22"/>
                <w:szCs w:val="22"/>
                <w:lang w:val="ru-UA"/>
              </w:rPr>
              <w:t xml:space="preserve">acebook, </w:t>
            </w:r>
            <w:r w:rsidRPr="00DE0403">
              <w:rPr>
                <w:sz w:val="22"/>
                <w:szCs w:val="22"/>
                <w:lang w:val="en-US"/>
              </w:rPr>
              <w:t>I</w:t>
            </w:r>
            <w:r w:rsidRPr="00DE0403">
              <w:rPr>
                <w:sz w:val="22"/>
                <w:szCs w:val="22"/>
                <w:lang w:val="ru-UA"/>
              </w:rPr>
              <w:t xml:space="preserve">nstagram, </w:t>
            </w:r>
            <w:r w:rsidRPr="00DE0403">
              <w:rPr>
                <w:sz w:val="22"/>
                <w:szCs w:val="22"/>
                <w:lang w:val="en-US"/>
              </w:rPr>
              <w:t>L</w:t>
            </w:r>
            <w:r w:rsidRPr="00DE0403">
              <w:rPr>
                <w:sz w:val="22"/>
                <w:szCs w:val="22"/>
                <w:lang w:val="ru-UA"/>
              </w:rPr>
              <w:t xml:space="preserve">inkedin, </w:t>
            </w:r>
            <w:r w:rsidRPr="00DE0403">
              <w:rPr>
                <w:sz w:val="22"/>
                <w:szCs w:val="22"/>
                <w:lang w:val="en-US"/>
              </w:rPr>
              <w:t>T</w:t>
            </w:r>
            <w:r w:rsidRPr="00DE0403">
              <w:rPr>
                <w:sz w:val="22"/>
                <w:szCs w:val="22"/>
                <w:lang w:val="ru-UA"/>
              </w:rPr>
              <w:t>witter</w:t>
            </w:r>
            <w:r w:rsidRPr="00DE0403">
              <w:rPr>
                <w:sz w:val="22"/>
                <w:szCs w:val="22"/>
                <w:lang w:val="uk-UA"/>
              </w:rPr>
              <w:t xml:space="preserve">. </w:t>
            </w:r>
            <w:r w:rsidRPr="00DE0403">
              <w:rPr>
                <w:sz w:val="22"/>
                <w:szCs w:val="22"/>
                <w:lang w:val="ru-UA"/>
              </w:rPr>
              <w:t>Огляд основних інструментів SMM для підвищення ефективності маркетингу в сучасних умовах. Вибір інструментів для просування сторінок в соціальних мережах. Сервіси SMM що дозволяють підвищити ефективність роботи з просування в соціальних мережах. Платна і безкоштовна розкрутка в соціальних мережах</w:t>
            </w:r>
            <w:r w:rsidRPr="00DE0403">
              <w:rPr>
                <w:sz w:val="22"/>
                <w:szCs w:val="22"/>
                <w:lang w:val="en-US"/>
              </w:rPr>
              <w:t>.</w:t>
            </w:r>
          </w:p>
        </w:tc>
        <w:tc>
          <w:tcPr>
            <w:tcW w:w="2410"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Cs/>
              </w:rPr>
            </w:pPr>
            <w:r w:rsidRPr="009469C4">
              <w:rPr>
                <w:bCs/>
              </w:rPr>
              <w:lastRenderedPageBreak/>
              <w:t>Тестові питання оцінюються:</w:t>
            </w:r>
          </w:p>
          <w:p w:rsidR="004A191F" w:rsidRPr="009469C4" w:rsidRDefault="004A191F" w:rsidP="0008493B">
            <w:pPr>
              <w:jc w:val="center"/>
              <w:rPr>
                <w:bCs/>
              </w:rPr>
            </w:pPr>
            <w:r w:rsidRPr="009469C4">
              <w:rPr>
                <w:bCs/>
              </w:rPr>
              <w:lastRenderedPageBreak/>
              <w:t>правильно/</w:t>
            </w:r>
          </w:p>
          <w:p w:rsidR="004A191F" w:rsidRPr="009469C4" w:rsidRDefault="004A191F" w:rsidP="0008493B">
            <w:pPr>
              <w:jc w:val="center"/>
              <w:rPr>
                <w:bCs/>
              </w:rPr>
            </w:pPr>
            <w:r w:rsidRPr="009469C4">
              <w:rPr>
                <w:bCs/>
              </w:rPr>
              <w:t>неправильно.</w:t>
            </w:r>
          </w:p>
          <w:p w:rsidR="004A191F" w:rsidRPr="009469C4" w:rsidRDefault="004A191F" w:rsidP="0008493B">
            <w:pPr>
              <w:jc w:val="center"/>
              <w:rPr>
                <w:bCs/>
              </w:rPr>
            </w:pPr>
            <w:r w:rsidRPr="009469C4">
              <w:rPr>
                <w:bCs/>
              </w:rPr>
              <w:t>Кількість питань – 10.</w:t>
            </w:r>
          </w:p>
          <w:p w:rsidR="004A191F" w:rsidRPr="009469C4" w:rsidRDefault="004A191F" w:rsidP="0008493B">
            <w:pPr>
              <w:jc w:val="center"/>
              <w:rPr>
                <w:bCs/>
              </w:rPr>
            </w:pPr>
            <w:r w:rsidRPr="009469C4">
              <w:rPr>
                <w:bCs/>
              </w:rPr>
              <w:t>Правильна відповідь оцінюється у 0,</w:t>
            </w:r>
            <w:r>
              <w:rPr>
                <w:bCs/>
              </w:rPr>
              <w:t>4</w:t>
            </w:r>
            <w:r w:rsidRPr="009469C4">
              <w:rPr>
                <w:bCs/>
              </w:rPr>
              <w:t xml:space="preserve"> бали.</w:t>
            </w: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lastRenderedPageBreak/>
              <w:t>4</w:t>
            </w:r>
          </w:p>
        </w:tc>
      </w:tr>
      <w:tr w:rsidR="004A191F" w:rsidRPr="009469C4" w:rsidTr="0008493B">
        <w:tc>
          <w:tcPr>
            <w:tcW w:w="1242" w:type="dxa"/>
            <w:vMerge/>
            <w:tcBorders>
              <w:left w:val="single" w:sz="4" w:space="0" w:color="auto"/>
              <w:bottom w:val="single" w:sz="4" w:space="0" w:color="auto"/>
              <w:right w:val="single" w:sz="4" w:space="0" w:color="auto"/>
            </w:tcBorders>
            <w:vAlign w:val="center"/>
          </w:tcPr>
          <w:p w:rsidR="004A191F" w:rsidRPr="00983D59" w:rsidRDefault="004A191F" w:rsidP="0008493B">
            <w:pPr>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9469C4" w:rsidRDefault="004A191F" w:rsidP="0008493B">
            <w:pPr>
              <w:jc w:val="center"/>
              <w:rPr>
                <w:bCs/>
              </w:rPr>
            </w:pPr>
            <w:proofErr w:type="spellStart"/>
            <w:r w:rsidRPr="009469C4">
              <w:rPr>
                <w:bCs/>
                <w:lang w:val="en-US"/>
              </w:rPr>
              <w:t>Лабораторна</w:t>
            </w:r>
            <w:proofErr w:type="spellEnd"/>
            <w:r w:rsidRPr="009469C4">
              <w:rPr>
                <w:bCs/>
                <w:lang w:val="en-US"/>
              </w:rPr>
              <w:t xml:space="preserve"> </w:t>
            </w:r>
            <w:proofErr w:type="spellStart"/>
            <w:r w:rsidRPr="009469C4">
              <w:rPr>
                <w:bCs/>
                <w:lang w:val="en-US"/>
              </w:rPr>
              <w:t>робота</w:t>
            </w:r>
            <w:proofErr w:type="spellEnd"/>
            <w:r w:rsidRPr="009469C4">
              <w:rPr>
                <w:bCs/>
                <w:lang w:val="en-US"/>
              </w:rPr>
              <w:t xml:space="preserve"> </w:t>
            </w:r>
            <w:r>
              <w:rPr>
                <w:bCs/>
              </w:rPr>
              <w:t>8</w:t>
            </w:r>
          </w:p>
        </w:tc>
        <w:tc>
          <w:tcPr>
            <w:tcW w:w="2835"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rPr>
                <w:bCs/>
              </w:rPr>
            </w:pPr>
            <w:r w:rsidRPr="009469C4">
              <w:rPr>
                <w:bCs/>
              </w:rPr>
              <w:t xml:space="preserve">Вимоги до виконання та оформлення: </w:t>
            </w:r>
          </w:p>
          <w:p w:rsidR="004A191F" w:rsidRPr="009469C4" w:rsidRDefault="004A191F" w:rsidP="0008493B">
            <w:pPr>
              <w:rPr>
                <w:bCs/>
              </w:rPr>
            </w:pPr>
            <w:r w:rsidRPr="009469C4">
              <w:rPr>
                <w:bCs/>
              </w:rPr>
              <w:t xml:space="preserve">лабораторна робота у вигляді файлу завантажена на сайт системи </w:t>
            </w:r>
            <w:proofErr w:type="spellStart"/>
            <w:r w:rsidRPr="009469C4">
              <w:rPr>
                <w:bCs/>
              </w:rPr>
              <w:t>Moodle</w:t>
            </w:r>
            <w:proofErr w:type="spellEnd"/>
            <w:r w:rsidRPr="009469C4">
              <w:rPr>
                <w:bCs/>
              </w:rPr>
              <w:t xml:space="preserve"> ЗНУ.</w:t>
            </w:r>
          </w:p>
        </w:tc>
        <w:tc>
          <w:tcPr>
            <w:tcW w:w="2410"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Cs/>
              </w:rPr>
            </w:pPr>
            <w:r w:rsidRPr="009469C4">
              <w:rPr>
                <w:bCs/>
              </w:rPr>
              <w:t xml:space="preserve">Кожне завдання лабораторної роботи за змістовим модулем оцінюється від 1 до </w:t>
            </w:r>
            <w:r>
              <w:rPr>
                <w:bCs/>
              </w:rPr>
              <w:t>4</w:t>
            </w:r>
            <w:r w:rsidRPr="009469C4">
              <w:rPr>
                <w:bCs/>
              </w:rPr>
              <w:t xml:space="preserve"> балів з урахуванням відповідей на запитання при захисті роботи. Загальна максимальна сума балів визначається кількістю завдань в роботі.</w:t>
            </w:r>
          </w:p>
          <w:p w:rsidR="004A191F" w:rsidRPr="009469C4" w:rsidRDefault="004A191F" w:rsidP="0008493B">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t>4</w:t>
            </w:r>
          </w:p>
        </w:tc>
      </w:tr>
      <w:tr w:rsidR="004A191F" w:rsidRPr="009469C4" w:rsidTr="0008493B">
        <w:tc>
          <w:tcPr>
            <w:tcW w:w="1242" w:type="dxa"/>
            <w:tcBorders>
              <w:top w:val="single" w:sz="4" w:space="0" w:color="auto"/>
              <w:left w:val="single" w:sz="4" w:space="0" w:color="auto"/>
              <w:bottom w:val="single" w:sz="4" w:space="0" w:color="auto"/>
              <w:right w:val="single" w:sz="4" w:space="0" w:color="auto"/>
            </w:tcBorders>
            <w:vAlign w:val="center"/>
          </w:tcPr>
          <w:p w:rsidR="004A191F" w:rsidRPr="001033B7" w:rsidRDefault="004A191F" w:rsidP="0008493B">
            <w:pPr>
              <w:jc w:val="center"/>
              <w:rPr>
                <w:b/>
              </w:rPr>
            </w:pPr>
            <w:r w:rsidRPr="00983D59">
              <w:rPr>
                <w:b/>
              </w:rPr>
              <w:t xml:space="preserve">Усього за ЗМ </w:t>
            </w:r>
            <w:r>
              <w:rPr>
                <w:b/>
              </w:rPr>
              <w:t>8</w:t>
            </w: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1033B7" w:rsidRDefault="004A191F" w:rsidP="0008493B">
            <w:pPr>
              <w:jc w:val="center"/>
              <w:rPr>
                <w:b/>
                <w:lang w:val="en-US"/>
              </w:rPr>
            </w:pPr>
            <w:r w:rsidRPr="001033B7">
              <w:rPr>
                <w:b/>
                <w:lang w:val="en-US"/>
              </w:rPr>
              <w:t>2</w:t>
            </w:r>
          </w:p>
        </w:tc>
        <w:tc>
          <w:tcPr>
            <w:tcW w:w="2835" w:type="dxa"/>
            <w:tcBorders>
              <w:top w:val="single" w:sz="4" w:space="0" w:color="auto"/>
              <w:left w:val="single" w:sz="4" w:space="0" w:color="auto"/>
              <w:bottom w:val="single" w:sz="4" w:space="0" w:color="auto"/>
              <w:right w:val="single" w:sz="4" w:space="0" w:color="auto"/>
            </w:tcBorders>
          </w:tcPr>
          <w:p w:rsidR="004A191F" w:rsidRPr="00983D59" w:rsidRDefault="004A191F" w:rsidP="0008493B">
            <w:pPr>
              <w:jc w:val="center"/>
              <w:rPr>
                <w:b/>
              </w:rPr>
            </w:pPr>
          </w:p>
        </w:tc>
        <w:tc>
          <w:tcPr>
            <w:tcW w:w="2410" w:type="dxa"/>
            <w:tcBorders>
              <w:top w:val="single" w:sz="4" w:space="0" w:color="auto"/>
              <w:left w:val="single" w:sz="4" w:space="0" w:color="auto"/>
              <w:bottom w:val="single" w:sz="4" w:space="0" w:color="auto"/>
              <w:right w:val="single" w:sz="4" w:space="0" w:color="auto"/>
            </w:tcBorders>
          </w:tcPr>
          <w:p w:rsidR="004A191F" w:rsidRPr="00983D59" w:rsidRDefault="004A191F" w:rsidP="0008493B">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A191F" w:rsidRPr="009469C4" w:rsidRDefault="004A191F" w:rsidP="0008493B">
            <w:pPr>
              <w:jc w:val="center"/>
              <w:rPr>
                <w:b/>
              </w:rPr>
            </w:pPr>
            <w:r>
              <w:rPr>
                <w:b/>
              </w:rPr>
              <w:t>8</w:t>
            </w:r>
          </w:p>
        </w:tc>
      </w:tr>
      <w:tr w:rsidR="004A191F" w:rsidRPr="00983D59" w:rsidTr="0008493B">
        <w:tc>
          <w:tcPr>
            <w:tcW w:w="1242" w:type="dxa"/>
            <w:tcBorders>
              <w:top w:val="single" w:sz="4" w:space="0" w:color="auto"/>
              <w:left w:val="single" w:sz="4" w:space="0" w:color="auto"/>
              <w:bottom w:val="single" w:sz="4" w:space="0" w:color="auto"/>
              <w:right w:val="single" w:sz="4" w:space="0" w:color="auto"/>
            </w:tcBorders>
            <w:vAlign w:val="center"/>
          </w:tcPr>
          <w:p w:rsidR="004A191F" w:rsidRPr="00983D59" w:rsidRDefault="004A191F" w:rsidP="0008493B">
            <w:pPr>
              <w:jc w:val="center"/>
              <w:rPr>
                <w:b/>
              </w:rPr>
            </w:pPr>
            <w:r w:rsidRPr="00983D59">
              <w:rPr>
                <w:b/>
              </w:rPr>
              <w:t>Усього за змістові модулі</w:t>
            </w:r>
          </w:p>
        </w:tc>
        <w:tc>
          <w:tcPr>
            <w:tcW w:w="2126" w:type="dxa"/>
            <w:tcBorders>
              <w:top w:val="single" w:sz="4" w:space="0" w:color="auto"/>
              <w:left w:val="single" w:sz="4" w:space="0" w:color="auto"/>
              <w:bottom w:val="single" w:sz="4" w:space="0" w:color="auto"/>
              <w:right w:val="single" w:sz="4" w:space="0" w:color="auto"/>
            </w:tcBorders>
            <w:vAlign w:val="center"/>
          </w:tcPr>
          <w:p w:rsidR="004A191F" w:rsidRPr="001033B7" w:rsidRDefault="004A191F" w:rsidP="0008493B">
            <w:pPr>
              <w:jc w:val="center"/>
              <w:rPr>
                <w:b/>
              </w:rPr>
            </w:pPr>
            <w:r>
              <w:rPr>
                <w:b/>
              </w:rPr>
              <w:t>16</w:t>
            </w:r>
          </w:p>
        </w:tc>
        <w:tc>
          <w:tcPr>
            <w:tcW w:w="2835" w:type="dxa"/>
            <w:tcBorders>
              <w:top w:val="single" w:sz="4" w:space="0" w:color="auto"/>
              <w:left w:val="single" w:sz="4" w:space="0" w:color="auto"/>
              <w:bottom w:val="single" w:sz="4" w:space="0" w:color="auto"/>
              <w:right w:val="single" w:sz="4" w:space="0" w:color="auto"/>
            </w:tcBorders>
          </w:tcPr>
          <w:p w:rsidR="004A191F" w:rsidRPr="00983D59" w:rsidRDefault="004A191F" w:rsidP="0008493B">
            <w:pPr>
              <w:jc w:val="center"/>
              <w:rPr>
                <w:b/>
              </w:rPr>
            </w:pPr>
          </w:p>
        </w:tc>
        <w:tc>
          <w:tcPr>
            <w:tcW w:w="2410" w:type="dxa"/>
            <w:tcBorders>
              <w:top w:val="single" w:sz="4" w:space="0" w:color="auto"/>
              <w:left w:val="single" w:sz="4" w:space="0" w:color="auto"/>
              <w:bottom w:val="single" w:sz="4" w:space="0" w:color="auto"/>
              <w:right w:val="single" w:sz="4" w:space="0" w:color="auto"/>
            </w:tcBorders>
          </w:tcPr>
          <w:p w:rsidR="004A191F" w:rsidRPr="00983D59" w:rsidRDefault="004A191F" w:rsidP="0008493B">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A191F" w:rsidRPr="00983D59" w:rsidRDefault="004A191F" w:rsidP="0008493B">
            <w:pPr>
              <w:jc w:val="center"/>
              <w:rPr>
                <w:b/>
              </w:rPr>
            </w:pPr>
            <w:r w:rsidRPr="00983D59">
              <w:rPr>
                <w:b/>
              </w:rPr>
              <w:t>60</w:t>
            </w:r>
          </w:p>
        </w:tc>
      </w:tr>
    </w:tbl>
    <w:p w:rsidR="00C4657F" w:rsidRDefault="00C4657F">
      <w:pPr>
        <w:pBdr>
          <w:top w:val="nil"/>
          <w:left w:val="nil"/>
          <w:bottom w:val="nil"/>
          <w:right w:val="nil"/>
          <w:between w:val="nil"/>
        </w:pBdr>
        <w:rPr>
          <w:i/>
          <w:color w:val="000000"/>
          <w:sz w:val="24"/>
          <w:szCs w:val="24"/>
        </w:rPr>
      </w:pPr>
    </w:p>
    <w:p w:rsidR="004914D9" w:rsidRDefault="00000000">
      <w:pPr>
        <w:pStyle w:val="3"/>
        <w:ind w:firstLine="923"/>
        <w:rPr>
          <w:u w:val="none"/>
        </w:rPr>
      </w:pPr>
      <w:r>
        <w:t>Підсумкові контрольні заходи:</w:t>
      </w:r>
    </w:p>
    <w:p w:rsidR="004914D9" w:rsidRDefault="00000000">
      <w:pPr>
        <w:pBdr>
          <w:top w:val="nil"/>
          <w:left w:val="nil"/>
          <w:bottom w:val="nil"/>
          <w:right w:val="nil"/>
          <w:between w:val="nil"/>
        </w:pBdr>
        <w:ind w:left="214" w:right="104" w:firstLine="709"/>
        <w:jc w:val="both"/>
        <w:rPr>
          <w:i/>
          <w:color w:val="000000"/>
          <w:sz w:val="24"/>
          <w:szCs w:val="24"/>
        </w:rPr>
      </w:pPr>
      <w:r>
        <w:rPr>
          <w:i/>
          <w:color w:val="000000"/>
          <w:sz w:val="24"/>
          <w:szCs w:val="24"/>
        </w:rPr>
        <w:t xml:space="preserve">На підсумковий семестровий контроль передбачено контрольний захід у формі екзамену на платформі </w:t>
      </w:r>
      <w:proofErr w:type="spellStart"/>
      <w:r>
        <w:rPr>
          <w:i/>
          <w:color w:val="000000"/>
          <w:sz w:val="24"/>
          <w:szCs w:val="24"/>
        </w:rPr>
        <w:t>Moodle</w:t>
      </w:r>
      <w:proofErr w:type="spellEnd"/>
      <w:r>
        <w:rPr>
          <w:i/>
          <w:color w:val="000000"/>
          <w:sz w:val="24"/>
          <w:szCs w:val="24"/>
        </w:rPr>
        <w:t xml:space="preserve"> в Системі електронного забезпечення навчання ЗНУ, загальна кількість за підсумковий семестровий контроль складає 40 балів.</w:t>
      </w:r>
    </w:p>
    <w:p w:rsidR="00C4657F" w:rsidRDefault="00C4657F">
      <w:pPr>
        <w:pBdr>
          <w:top w:val="nil"/>
          <w:left w:val="nil"/>
          <w:bottom w:val="nil"/>
          <w:right w:val="nil"/>
          <w:between w:val="nil"/>
        </w:pBdr>
        <w:ind w:left="214" w:right="104" w:firstLine="709"/>
        <w:jc w:val="both"/>
        <w:rPr>
          <w:i/>
          <w:color w:val="000000"/>
          <w:sz w:val="24"/>
          <w:szCs w:val="24"/>
        </w:rPr>
      </w:pPr>
    </w:p>
    <w:tbl>
      <w:tblPr>
        <w:tblW w:w="93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2268"/>
        <w:gridCol w:w="2410"/>
        <w:gridCol w:w="2188"/>
        <w:gridCol w:w="1014"/>
      </w:tblGrid>
      <w:tr w:rsidR="00C4657F" w:rsidRPr="00AB1622" w:rsidTr="0008493B">
        <w:trPr>
          <w:trHeight w:val="318"/>
        </w:trPr>
        <w:tc>
          <w:tcPr>
            <w:tcW w:w="1475" w:type="dxa"/>
            <w:tcMar>
              <w:left w:w="57" w:type="dxa"/>
              <w:right w:w="57" w:type="dxa"/>
            </w:tcMar>
          </w:tcPr>
          <w:p w:rsidR="00C4657F" w:rsidRPr="00A053B3" w:rsidRDefault="00C4657F" w:rsidP="0008493B">
            <w:pPr>
              <w:jc w:val="center"/>
            </w:pPr>
            <w:r w:rsidRPr="00A053B3">
              <w:t xml:space="preserve">Форма </w:t>
            </w:r>
          </w:p>
        </w:tc>
        <w:tc>
          <w:tcPr>
            <w:tcW w:w="2268" w:type="dxa"/>
            <w:tcMar>
              <w:left w:w="57" w:type="dxa"/>
              <w:right w:w="57" w:type="dxa"/>
            </w:tcMar>
          </w:tcPr>
          <w:p w:rsidR="00C4657F" w:rsidRPr="00AB1622" w:rsidRDefault="00C4657F" w:rsidP="0008493B">
            <w:pPr>
              <w:jc w:val="center"/>
            </w:pPr>
            <w:r>
              <w:t xml:space="preserve">Види підсумкових </w:t>
            </w:r>
            <w:r w:rsidRPr="00AB1622">
              <w:t>контрольн</w:t>
            </w:r>
            <w:r>
              <w:t xml:space="preserve">их </w:t>
            </w:r>
            <w:r w:rsidRPr="00AB1622">
              <w:t>заход</w:t>
            </w:r>
            <w:r>
              <w:t>ів</w:t>
            </w:r>
          </w:p>
        </w:tc>
        <w:tc>
          <w:tcPr>
            <w:tcW w:w="2410" w:type="dxa"/>
            <w:tcMar>
              <w:left w:w="57" w:type="dxa"/>
              <w:right w:w="57" w:type="dxa"/>
            </w:tcMar>
          </w:tcPr>
          <w:p w:rsidR="00C4657F" w:rsidRPr="00AB1622" w:rsidRDefault="00C4657F" w:rsidP="0008493B">
            <w:pPr>
              <w:jc w:val="center"/>
            </w:pPr>
            <w:r>
              <w:t>Зміст підсумкового контрольного заходу</w:t>
            </w:r>
          </w:p>
        </w:tc>
        <w:tc>
          <w:tcPr>
            <w:tcW w:w="2188" w:type="dxa"/>
            <w:tcMar>
              <w:left w:w="57" w:type="dxa"/>
              <w:right w:w="57" w:type="dxa"/>
            </w:tcMar>
          </w:tcPr>
          <w:p w:rsidR="00C4657F" w:rsidRPr="00AB1622" w:rsidRDefault="00C4657F" w:rsidP="0008493B">
            <w:pPr>
              <w:jc w:val="center"/>
            </w:pPr>
            <w:r>
              <w:t>Критерії оцінювання</w:t>
            </w:r>
          </w:p>
        </w:tc>
        <w:tc>
          <w:tcPr>
            <w:tcW w:w="1014" w:type="dxa"/>
            <w:tcMar>
              <w:left w:w="57" w:type="dxa"/>
              <w:right w:w="57" w:type="dxa"/>
            </w:tcMar>
          </w:tcPr>
          <w:p w:rsidR="00C4657F" w:rsidRPr="00AB1622" w:rsidRDefault="00C4657F" w:rsidP="0008493B">
            <w:pPr>
              <w:jc w:val="center"/>
            </w:pPr>
            <w:r w:rsidRPr="00AB1622">
              <w:t>Усього балів</w:t>
            </w:r>
          </w:p>
        </w:tc>
      </w:tr>
      <w:tr w:rsidR="00C4657F" w:rsidRPr="00AB1622" w:rsidTr="0008493B">
        <w:trPr>
          <w:trHeight w:val="190"/>
        </w:trPr>
        <w:tc>
          <w:tcPr>
            <w:tcW w:w="1475" w:type="dxa"/>
            <w:tcMar>
              <w:left w:w="57" w:type="dxa"/>
              <w:right w:w="57" w:type="dxa"/>
            </w:tcMar>
          </w:tcPr>
          <w:p w:rsidR="00C4657F" w:rsidRPr="006E2FA3" w:rsidRDefault="00C4657F" w:rsidP="0008493B">
            <w:pPr>
              <w:jc w:val="center"/>
              <w:rPr>
                <w:b/>
              </w:rPr>
            </w:pPr>
            <w:r w:rsidRPr="006E2FA3">
              <w:rPr>
                <w:b/>
              </w:rPr>
              <w:t>1</w:t>
            </w:r>
          </w:p>
        </w:tc>
        <w:tc>
          <w:tcPr>
            <w:tcW w:w="2268" w:type="dxa"/>
            <w:tcMar>
              <w:left w:w="57" w:type="dxa"/>
              <w:right w:w="57" w:type="dxa"/>
            </w:tcMar>
          </w:tcPr>
          <w:p w:rsidR="00C4657F" w:rsidRPr="006E2FA3" w:rsidRDefault="00C4657F" w:rsidP="0008493B">
            <w:pPr>
              <w:jc w:val="center"/>
              <w:rPr>
                <w:b/>
              </w:rPr>
            </w:pPr>
            <w:r w:rsidRPr="006E2FA3">
              <w:rPr>
                <w:b/>
              </w:rPr>
              <w:t>2</w:t>
            </w:r>
          </w:p>
        </w:tc>
        <w:tc>
          <w:tcPr>
            <w:tcW w:w="2410" w:type="dxa"/>
            <w:tcMar>
              <w:left w:w="57" w:type="dxa"/>
              <w:right w:w="57" w:type="dxa"/>
            </w:tcMar>
          </w:tcPr>
          <w:p w:rsidR="00C4657F" w:rsidRPr="006E2FA3" w:rsidRDefault="00C4657F" w:rsidP="0008493B">
            <w:pPr>
              <w:jc w:val="center"/>
              <w:rPr>
                <w:b/>
              </w:rPr>
            </w:pPr>
            <w:r w:rsidRPr="006E2FA3">
              <w:rPr>
                <w:b/>
              </w:rPr>
              <w:t>3</w:t>
            </w:r>
          </w:p>
        </w:tc>
        <w:tc>
          <w:tcPr>
            <w:tcW w:w="2188" w:type="dxa"/>
            <w:tcMar>
              <w:left w:w="57" w:type="dxa"/>
              <w:right w:w="57" w:type="dxa"/>
            </w:tcMar>
          </w:tcPr>
          <w:p w:rsidR="00C4657F" w:rsidRPr="006E2FA3" w:rsidRDefault="00C4657F" w:rsidP="0008493B">
            <w:pPr>
              <w:jc w:val="center"/>
              <w:rPr>
                <w:b/>
              </w:rPr>
            </w:pPr>
            <w:r w:rsidRPr="006E2FA3">
              <w:rPr>
                <w:b/>
              </w:rPr>
              <w:t>4</w:t>
            </w:r>
          </w:p>
        </w:tc>
        <w:tc>
          <w:tcPr>
            <w:tcW w:w="1014" w:type="dxa"/>
            <w:tcMar>
              <w:left w:w="57" w:type="dxa"/>
              <w:right w:w="57" w:type="dxa"/>
            </w:tcMar>
          </w:tcPr>
          <w:p w:rsidR="00C4657F" w:rsidRPr="006E2FA3" w:rsidRDefault="00C4657F" w:rsidP="0008493B">
            <w:pPr>
              <w:jc w:val="center"/>
              <w:rPr>
                <w:b/>
              </w:rPr>
            </w:pPr>
            <w:r w:rsidRPr="006E2FA3">
              <w:rPr>
                <w:b/>
              </w:rPr>
              <w:t>5</w:t>
            </w:r>
          </w:p>
        </w:tc>
      </w:tr>
      <w:tr w:rsidR="00C4657F" w:rsidRPr="00AB1622" w:rsidTr="0008493B">
        <w:tc>
          <w:tcPr>
            <w:tcW w:w="1475" w:type="dxa"/>
            <w:vMerge w:val="restart"/>
            <w:tcMar>
              <w:left w:w="57" w:type="dxa"/>
              <w:right w:w="57" w:type="dxa"/>
            </w:tcMar>
            <w:textDirection w:val="btLr"/>
          </w:tcPr>
          <w:p w:rsidR="00C4657F" w:rsidRPr="0078738D" w:rsidRDefault="00C4657F" w:rsidP="0008493B">
            <w:pPr>
              <w:ind w:left="113" w:right="113"/>
              <w:jc w:val="center"/>
              <w:rPr>
                <w:b/>
              </w:rPr>
            </w:pPr>
          </w:p>
          <w:p w:rsidR="00C4657F" w:rsidRPr="0078738D" w:rsidRDefault="00C4657F" w:rsidP="0008493B">
            <w:pPr>
              <w:ind w:left="113" w:right="113"/>
              <w:jc w:val="center"/>
              <w:rPr>
                <w:b/>
                <w:sz w:val="20"/>
                <w:szCs w:val="20"/>
              </w:rPr>
            </w:pPr>
            <w:r w:rsidRPr="0078738D">
              <w:rPr>
                <w:b/>
              </w:rPr>
              <w:t>Залік</w:t>
            </w:r>
          </w:p>
        </w:tc>
        <w:tc>
          <w:tcPr>
            <w:tcW w:w="2268" w:type="dxa"/>
            <w:tcMar>
              <w:left w:w="57" w:type="dxa"/>
              <w:right w:w="57" w:type="dxa"/>
            </w:tcMar>
          </w:tcPr>
          <w:p w:rsidR="00C4657F" w:rsidRPr="0078738D" w:rsidRDefault="00C4657F" w:rsidP="0008493B">
            <w:pPr>
              <w:ind w:firstLine="34"/>
              <w:jc w:val="center"/>
              <w:rPr>
                <w:b/>
                <w:color w:val="000000"/>
              </w:rPr>
            </w:pPr>
          </w:p>
          <w:p w:rsidR="00C4657F" w:rsidRPr="0078738D" w:rsidRDefault="00C4657F" w:rsidP="0008493B">
            <w:pPr>
              <w:ind w:firstLine="34"/>
              <w:jc w:val="center"/>
              <w:rPr>
                <w:b/>
                <w:color w:val="000000"/>
              </w:rPr>
            </w:pPr>
          </w:p>
          <w:p w:rsidR="00C4657F" w:rsidRPr="0078738D" w:rsidRDefault="00C4657F" w:rsidP="0008493B">
            <w:pPr>
              <w:ind w:firstLine="34"/>
              <w:jc w:val="center"/>
              <w:rPr>
                <w:b/>
                <w:color w:val="000000"/>
              </w:rPr>
            </w:pPr>
          </w:p>
          <w:p w:rsidR="00C4657F" w:rsidRPr="0078738D" w:rsidRDefault="00C4657F" w:rsidP="0008493B">
            <w:pPr>
              <w:ind w:firstLine="34"/>
              <w:jc w:val="center"/>
              <w:rPr>
                <w:b/>
                <w:color w:val="000000"/>
              </w:rPr>
            </w:pPr>
          </w:p>
          <w:p w:rsidR="00C4657F" w:rsidRPr="0078738D" w:rsidRDefault="00C4657F" w:rsidP="0008493B">
            <w:pPr>
              <w:ind w:firstLine="34"/>
              <w:jc w:val="center"/>
              <w:rPr>
                <w:b/>
                <w:color w:val="000000"/>
              </w:rPr>
            </w:pPr>
          </w:p>
          <w:p w:rsidR="00C4657F" w:rsidRPr="0078738D" w:rsidRDefault="00C4657F" w:rsidP="0008493B">
            <w:pPr>
              <w:ind w:firstLine="34"/>
              <w:jc w:val="center"/>
              <w:rPr>
                <w:b/>
                <w:color w:val="000000"/>
              </w:rPr>
            </w:pPr>
            <w:r w:rsidRPr="0078738D">
              <w:rPr>
                <w:b/>
                <w:color w:val="000000"/>
              </w:rPr>
              <w:t>Тестування</w:t>
            </w:r>
          </w:p>
        </w:tc>
        <w:tc>
          <w:tcPr>
            <w:tcW w:w="2410" w:type="dxa"/>
            <w:tcMar>
              <w:left w:w="57" w:type="dxa"/>
              <w:right w:w="57" w:type="dxa"/>
            </w:tcMar>
          </w:tcPr>
          <w:p w:rsidR="00C4657F" w:rsidRPr="0078738D" w:rsidRDefault="00C4657F" w:rsidP="0008493B">
            <w:pPr>
              <w:jc w:val="both"/>
            </w:pPr>
            <w:r w:rsidRPr="0078738D">
              <w:t>Питання для підготовки: див. питання до ЗМ 1–</w:t>
            </w:r>
            <w:r>
              <w:t>8</w:t>
            </w:r>
            <w:r w:rsidRPr="0078738D">
              <w:t xml:space="preserve"> у таблиці 7.</w:t>
            </w:r>
          </w:p>
          <w:p w:rsidR="00C4657F" w:rsidRPr="0078738D" w:rsidRDefault="00C4657F" w:rsidP="0008493B">
            <w:pPr>
              <w:jc w:val="both"/>
            </w:pPr>
            <w:r w:rsidRPr="0078738D">
              <w:t xml:space="preserve">Тестування передбачає обмежену у часі (40 хвилин) відповідь на теоретичні питання. </w:t>
            </w:r>
          </w:p>
          <w:p w:rsidR="00C4657F" w:rsidRPr="0078738D" w:rsidRDefault="00C4657F" w:rsidP="0008493B">
            <w:pPr>
              <w:jc w:val="both"/>
            </w:pPr>
            <w:r w:rsidRPr="0078738D">
              <w:t xml:space="preserve">У разі дистанційної форми навчання </w:t>
            </w:r>
            <w:r>
              <w:t>залік</w:t>
            </w:r>
            <w:r w:rsidRPr="0078738D">
              <w:t xml:space="preserve"> проходить у тестовій формі через платформу </w:t>
            </w:r>
            <w:proofErr w:type="spellStart"/>
            <w:r w:rsidRPr="0078738D">
              <w:t>Moodle</w:t>
            </w:r>
            <w:proofErr w:type="spellEnd"/>
            <w:r w:rsidRPr="0078738D">
              <w:t>.</w:t>
            </w:r>
          </w:p>
        </w:tc>
        <w:tc>
          <w:tcPr>
            <w:tcW w:w="2188" w:type="dxa"/>
            <w:tcMar>
              <w:left w:w="57" w:type="dxa"/>
              <w:right w:w="57" w:type="dxa"/>
            </w:tcMar>
          </w:tcPr>
          <w:p w:rsidR="00C4657F" w:rsidRPr="0078738D" w:rsidRDefault="00C4657F" w:rsidP="0008493B">
            <w:pPr>
              <w:jc w:val="both"/>
            </w:pPr>
            <w:r w:rsidRPr="0078738D">
              <w:t>Тестові питання оцінюються:</w:t>
            </w:r>
          </w:p>
          <w:p w:rsidR="00C4657F" w:rsidRPr="0078738D" w:rsidRDefault="00C4657F" w:rsidP="0008493B">
            <w:pPr>
              <w:jc w:val="both"/>
            </w:pPr>
            <w:r w:rsidRPr="0078738D">
              <w:t>правильно/</w:t>
            </w:r>
          </w:p>
          <w:p w:rsidR="00C4657F" w:rsidRPr="0078738D" w:rsidRDefault="00C4657F" w:rsidP="0008493B">
            <w:pPr>
              <w:jc w:val="both"/>
            </w:pPr>
            <w:r w:rsidRPr="0078738D">
              <w:t>неправильно.</w:t>
            </w:r>
          </w:p>
          <w:p w:rsidR="00C4657F" w:rsidRPr="0078738D" w:rsidRDefault="00C4657F" w:rsidP="0008493B">
            <w:pPr>
              <w:jc w:val="both"/>
            </w:pPr>
            <w:r w:rsidRPr="0078738D">
              <w:t>Кількість питань – 20.</w:t>
            </w:r>
          </w:p>
          <w:p w:rsidR="00C4657F" w:rsidRPr="0078738D" w:rsidRDefault="00C4657F" w:rsidP="0008493B">
            <w:pPr>
              <w:jc w:val="both"/>
            </w:pPr>
            <w:r w:rsidRPr="0078738D">
              <w:t>Правильна відповідь оцінюється у 1 бал.</w:t>
            </w:r>
          </w:p>
        </w:tc>
        <w:tc>
          <w:tcPr>
            <w:tcW w:w="1014" w:type="dxa"/>
            <w:tcMar>
              <w:left w:w="57" w:type="dxa"/>
              <w:right w:w="57" w:type="dxa"/>
            </w:tcMar>
            <w:vAlign w:val="center"/>
          </w:tcPr>
          <w:p w:rsidR="00C4657F" w:rsidRPr="0078738D" w:rsidRDefault="00C4657F" w:rsidP="0008493B">
            <w:pPr>
              <w:jc w:val="center"/>
              <w:rPr>
                <w:b/>
              </w:rPr>
            </w:pPr>
            <w:r w:rsidRPr="0078738D">
              <w:rPr>
                <w:b/>
              </w:rPr>
              <w:t>20</w:t>
            </w:r>
          </w:p>
        </w:tc>
      </w:tr>
      <w:tr w:rsidR="00C4657F" w:rsidRPr="00AB1622" w:rsidTr="0008493B">
        <w:trPr>
          <w:trHeight w:val="1080"/>
        </w:trPr>
        <w:tc>
          <w:tcPr>
            <w:tcW w:w="1475" w:type="dxa"/>
            <w:vMerge/>
            <w:tcMar>
              <w:left w:w="57" w:type="dxa"/>
              <w:right w:w="57" w:type="dxa"/>
            </w:tcMar>
          </w:tcPr>
          <w:p w:rsidR="00C4657F" w:rsidRPr="0078738D" w:rsidRDefault="00C4657F" w:rsidP="0008493B">
            <w:pPr>
              <w:jc w:val="center"/>
              <w:rPr>
                <w:b/>
                <w:sz w:val="28"/>
                <w:szCs w:val="28"/>
              </w:rPr>
            </w:pPr>
          </w:p>
        </w:tc>
        <w:tc>
          <w:tcPr>
            <w:tcW w:w="2268" w:type="dxa"/>
            <w:tcMar>
              <w:left w:w="57" w:type="dxa"/>
              <w:right w:w="57" w:type="dxa"/>
            </w:tcMar>
          </w:tcPr>
          <w:p w:rsidR="00C4657F" w:rsidRPr="0078738D" w:rsidRDefault="00C4657F" w:rsidP="0008493B">
            <w:pPr>
              <w:ind w:firstLine="69"/>
              <w:rPr>
                <w:color w:val="000000"/>
              </w:rPr>
            </w:pPr>
          </w:p>
          <w:p w:rsidR="00C4657F" w:rsidRPr="0078738D" w:rsidRDefault="00C4657F" w:rsidP="0008493B">
            <w:pPr>
              <w:ind w:firstLine="69"/>
              <w:rPr>
                <w:b/>
                <w:color w:val="000000"/>
              </w:rPr>
            </w:pPr>
          </w:p>
          <w:p w:rsidR="00C4657F" w:rsidRPr="0078738D" w:rsidRDefault="00C4657F" w:rsidP="0008493B">
            <w:pPr>
              <w:ind w:firstLine="69"/>
              <w:rPr>
                <w:b/>
                <w:color w:val="000000"/>
              </w:rPr>
            </w:pPr>
          </w:p>
          <w:p w:rsidR="00C4657F" w:rsidRPr="0078738D" w:rsidRDefault="00C4657F" w:rsidP="0008493B">
            <w:pPr>
              <w:ind w:firstLine="69"/>
              <w:rPr>
                <w:b/>
                <w:color w:val="000000"/>
              </w:rPr>
            </w:pPr>
            <w:r w:rsidRPr="0078738D">
              <w:rPr>
                <w:b/>
                <w:color w:val="000000"/>
              </w:rPr>
              <w:t>Розв’язання задачі</w:t>
            </w:r>
          </w:p>
        </w:tc>
        <w:tc>
          <w:tcPr>
            <w:tcW w:w="2410" w:type="dxa"/>
            <w:tcMar>
              <w:left w:w="57" w:type="dxa"/>
              <w:right w:w="57" w:type="dxa"/>
            </w:tcMar>
          </w:tcPr>
          <w:p w:rsidR="00C4657F" w:rsidRPr="0078738D" w:rsidRDefault="00C4657F" w:rsidP="0008493B">
            <w:pPr>
              <w:jc w:val="center"/>
              <w:rPr>
                <w:color w:val="000000"/>
              </w:rPr>
            </w:pPr>
          </w:p>
          <w:p w:rsidR="00C4657F" w:rsidRPr="0078738D" w:rsidRDefault="00C4657F" w:rsidP="0008493B">
            <w:pPr>
              <w:jc w:val="center"/>
              <w:rPr>
                <w:color w:val="000000"/>
              </w:rPr>
            </w:pPr>
          </w:p>
          <w:p w:rsidR="00C4657F" w:rsidRPr="0078738D" w:rsidRDefault="00C4657F" w:rsidP="0008493B">
            <w:pPr>
              <w:jc w:val="center"/>
              <w:rPr>
                <w:color w:val="000000"/>
                <w:sz w:val="28"/>
                <w:szCs w:val="28"/>
              </w:rPr>
            </w:pPr>
            <w:r w:rsidRPr="0078738D">
              <w:t>Підсумкове практичне завдання</w:t>
            </w:r>
          </w:p>
        </w:tc>
        <w:tc>
          <w:tcPr>
            <w:tcW w:w="2188" w:type="dxa"/>
            <w:tcMar>
              <w:left w:w="57" w:type="dxa"/>
              <w:right w:w="57" w:type="dxa"/>
            </w:tcMar>
          </w:tcPr>
          <w:p w:rsidR="00C4657F" w:rsidRPr="0078738D" w:rsidRDefault="00C4657F" w:rsidP="0008493B">
            <w:pPr>
              <w:jc w:val="center"/>
              <w:rPr>
                <w:b/>
                <w:sz w:val="28"/>
                <w:szCs w:val="28"/>
              </w:rPr>
            </w:pPr>
            <w:r w:rsidRPr="0078738D">
              <w:t>Задача складається з 2 практичних завдань, за кожне з яких студент може отримати до 10 балів, з урахуванням відповідей на запитання при захисті роботи.</w:t>
            </w:r>
          </w:p>
        </w:tc>
        <w:tc>
          <w:tcPr>
            <w:tcW w:w="1014" w:type="dxa"/>
            <w:tcMar>
              <w:left w:w="57" w:type="dxa"/>
              <w:right w:w="57" w:type="dxa"/>
            </w:tcMar>
            <w:vAlign w:val="center"/>
          </w:tcPr>
          <w:p w:rsidR="00C4657F" w:rsidRPr="0078738D" w:rsidRDefault="00C4657F" w:rsidP="0008493B">
            <w:pPr>
              <w:jc w:val="center"/>
              <w:rPr>
                <w:b/>
              </w:rPr>
            </w:pPr>
            <w:r w:rsidRPr="0078738D">
              <w:rPr>
                <w:b/>
              </w:rPr>
              <w:t>20</w:t>
            </w:r>
          </w:p>
        </w:tc>
      </w:tr>
      <w:tr w:rsidR="00C4657F" w:rsidRPr="00AB1622" w:rsidTr="0008493B">
        <w:tc>
          <w:tcPr>
            <w:tcW w:w="1475" w:type="dxa"/>
            <w:tcMar>
              <w:left w:w="57" w:type="dxa"/>
              <w:right w:w="57" w:type="dxa"/>
            </w:tcMar>
          </w:tcPr>
          <w:p w:rsidR="00C4657F" w:rsidRPr="0078738D" w:rsidRDefault="00C4657F" w:rsidP="0008493B">
            <w:pPr>
              <w:rPr>
                <w:b/>
              </w:rPr>
            </w:pPr>
            <w:r w:rsidRPr="0078738D">
              <w:t>Усього за підсумковий  семестровий контроль</w:t>
            </w:r>
          </w:p>
        </w:tc>
        <w:tc>
          <w:tcPr>
            <w:tcW w:w="2268" w:type="dxa"/>
            <w:tcMar>
              <w:left w:w="57" w:type="dxa"/>
              <w:right w:w="57" w:type="dxa"/>
            </w:tcMar>
            <w:vAlign w:val="center"/>
          </w:tcPr>
          <w:p w:rsidR="00C4657F" w:rsidRPr="0078738D" w:rsidRDefault="00C4657F" w:rsidP="0008493B">
            <w:pPr>
              <w:jc w:val="center"/>
              <w:rPr>
                <w:b/>
              </w:rPr>
            </w:pPr>
            <w:r w:rsidRPr="0078738D">
              <w:rPr>
                <w:b/>
              </w:rPr>
              <w:t>2</w:t>
            </w:r>
          </w:p>
        </w:tc>
        <w:tc>
          <w:tcPr>
            <w:tcW w:w="2410" w:type="dxa"/>
            <w:tcMar>
              <w:left w:w="57" w:type="dxa"/>
              <w:right w:w="57" w:type="dxa"/>
            </w:tcMar>
          </w:tcPr>
          <w:p w:rsidR="00C4657F" w:rsidRPr="0078738D" w:rsidRDefault="00C4657F" w:rsidP="0008493B">
            <w:pPr>
              <w:jc w:val="center"/>
              <w:rPr>
                <w:b/>
                <w:sz w:val="28"/>
                <w:szCs w:val="28"/>
              </w:rPr>
            </w:pPr>
          </w:p>
        </w:tc>
        <w:tc>
          <w:tcPr>
            <w:tcW w:w="2188" w:type="dxa"/>
            <w:tcMar>
              <w:left w:w="57" w:type="dxa"/>
              <w:right w:w="57" w:type="dxa"/>
            </w:tcMar>
          </w:tcPr>
          <w:p w:rsidR="00C4657F" w:rsidRPr="0078738D" w:rsidRDefault="00C4657F" w:rsidP="0008493B">
            <w:pPr>
              <w:jc w:val="center"/>
              <w:rPr>
                <w:b/>
                <w:sz w:val="28"/>
                <w:szCs w:val="28"/>
              </w:rPr>
            </w:pPr>
          </w:p>
        </w:tc>
        <w:tc>
          <w:tcPr>
            <w:tcW w:w="1014" w:type="dxa"/>
            <w:tcMar>
              <w:left w:w="57" w:type="dxa"/>
              <w:right w:w="57" w:type="dxa"/>
            </w:tcMar>
            <w:vAlign w:val="center"/>
          </w:tcPr>
          <w:p w:rsidR="00C4657F" w:rsidRPr="0078738D" w:rsidRDefault="00C4657F" w:rsidP="0008493B">
            <w:pPr>
              <w:jc w:val="center"/>
              <w:rPr>
                <w:b/>
              </w:rPr>
            </w:pPr>
            <w:r w:rsidRPr="0078738D">
              <w:rPr>
                <w:b/>
              </w:rPr>
              <w:t>40</w:t>
            </w:r>
          </w:p>
        </w:tc>
      </w:tr>
    </w:tbl>
    <w:p w:rsidR="00C4657F" w:rsidRDefault="00C4657F" w:rsidP="004A191F">
      <w:pPr>
        <w:pBdr>
          <w:top w:val="nil"/>
          <w:left w:val="nil"/>
          <w:bottom w:val="nil"/>
          <w:right w:val="nil"/>
          <w:between w:val="nil"/>
        </w:pBdr>
        <w:ind w:right="104"/>
        <w:jc w:val="both"/>
        <w:rPr>
          <w:i/>
          <w:color w:val="000000"/>
          <w:sz w:val="24"/>
          <w:szCs w:val="24"/>
        </w:rPr>
      </w:pPr>
    </w:p>
    <w:p w:rsidR="004914D9" w:rsidRDefault="00000000">
      <w:pPr>
        <w:spacing w:before="90"/>
        <w:ind w:left="2410" w:right="2305"/>
        <w:jc w:val="center"/>
        <w:rPr>
          <w:b/>
          <w:sz w:val="24"/>
          <w:szCs w:val="24"/>
        </w:rPr>
      </w:pPr>
      <w:r>
        <w:rPr>
          <w:b/>
          <w:sz w:val="24"/>
          <w:szCs w:val="24"/>
        </w:rPr>
        <w:t>Шкала оцінювання: національна та ECTS</w:t>
      </w:r>
    </w:p>
    <w:p w:rsidR="004914D9" w:rsidRDefault="004914D9">
      <w:pPr>
        <w:pBdr>
          <w:top w:val="nil"/>
          <w:left w:val="nil"/>
          <w:bottom w:val="nil"/>
          <w:right w:val="nil"/>
          <w:between w:val="nil"/>
        </w:pBdr>
        <w:spacing w:before="6"/>
        <w:rPr>
          <w:b/>
          <w:color w:val="000000"/>
          <w:sz w:val="10"/>
          <w:szCs w:val="10"/>
        </w:rPr>
      </w:pPr>
    </w:p>
    <w:tbl>
      <w:tblPr>
        <w:tblStyle w:val="a7"/>
        <w:tblW w:w="10007"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4509"/>
        <w:gridCol w:w="2126"/>
        <w:gridCol w:w="1872"/>
      </w:tblGrid>
      <w:tr w:rsidR="004914D9">
        <w:trPr>
          <w:trHeight w:val="256"/>
        </w:trPr>
        <w:tc>
          <w:tcPr>
            <w:tcW w:w="1500" w:type="dxa"/>
            <w:vMerge w:val="restart"/>
          </w:tcPr>
          <w:p w:rsidR="004914D9" w:rsidRDefault="00000000">
            <w:pPr>
              <w:pBdr>
                <w:top w:val="nil"/>
                <w:left w:val="nil"/>
                <w:bottom w:val="nil"/>
                <w:right w:val="nil"/>
                <w:between w:val="nil"/>
              </w:pBdr>
              <w:spacing w:line="256" w:lineRule="auto"/>
              <w:ind w:left="455" w:right="164" w:hanging="263"/>
              <w:rPr>
                <w:color w:val="000000"/>
                <w:sz w:val="24"/>
                <w:szCs w:val="24"/>
              </w:rPr>
            </w:pPr>
            <w:r>
              <w:rPr>
                <w:color w:val="000000"/>
                <w:sz w:val="24"/>
                <w:szCs w:val="24"/>
              </w:rPr>
              <w:t>За шкалою ECTS</w:t>
            </w:r>
          </w:p>
        </w:tc>
        <w:tc>
          <w:tcPr>
            <w:tcW w:w="4509" w:type="dxa"/>
            <w:vMerge w:val="restart"/>
          </w:tcPr>
          <w:p w:rsidR="004914D9" w:rsidRDefault="00000000">
            <w:pPr>
              <w:pBdr>
                <w:top w:val="nil"/>
                <w:left w:val="nil"/>
                <w:bottom w:val="nil"/>
                <w:right w:val="nil"/>
                <w:between w:val="nil"/>
              </w:pBdr>
              <w:spacing w:line="258" w:lineRule="auto"/>
              <w:ind w:left="1058"/>
              <w:rPr>
                <w:color w:val="000000"/>
                <w:sz w:val="24"/>
                <w:szCs w:val="24"/>
              </w:rPr>
            </w:pPr>
            <w:r>
              <w:rPr>
                <w:color w:val="000000"/>
                <w:sz w:val="24"/>
                <w:szCs w:val="24"/>
              </w:rPr>
              <w:t>За шкалою університету</w:t>
            </w:r>
          </w:p>
        </w:tc>
        <w:tc>
          <w:tcPr>
            <w:tcW w:w="3998" w:type="dxa"/>
            <w:gridSpan w:val="2"/>
          </w:tcPr>
          <w:p w:rsidR="004914D9" w:rsidRDefault="00000000">
            <w:pPr>
              <w:pBdr>
                <w:top w:val="nil"/>
                <w:left w:val="nil"/>
                <w:bottom w:val="nil"/>
                <w:right w:val="nil"/>
                <w:between w:val="nil"/>
              </w:pBdr>
              <w:spacing w:line="236" w:lineRule="auto"/>
              <w:ind w:left="692"/>
              <w:rPr>
                <w:color w:val="000000"/>
                <w:sz w:val="24"/>
                <w:szCs w:val="24"/>
              </w:rPr>
            </w:pPr>
            <w:r>
              <w:rPr>
                <w:color w:val="000000"/>
                <w:sz w:val="24"/>
                <w:szCs w:val="24"/>
              </w:rPr>
              <w:t>За національною шкалою</w:t>
            </w:r>
          </w:p>
        </w:tc>
      </w:tr>
      <w:tr w:rsidR="004914D9">
        <w:trPr>
          <w:trHeight w:val="256"/>
        </w:trPr>
        <w:tc>
          <w:tcPr>
            <w:tcW w:w="1500" w:type="dxa"/>
            <w:vMerge/>
          </w:tcPr>
          <w:p w:rsidR="004914D9" w:rsidRDefault="004914D9">
            <w:pPr>
              <w:pBdr>
                <w:top w:val="nil"/>
                <w:left w:val="nil"/>
                <w:bottom w:val="nil"/>
                <w:right w:val="nil"/>
                <w:between w:val="nil"/>
              </w:pBdr>
              <w:spacing w:line="276" w:lineRule="auto"/>
              <w:rPr>
                <w:color w:val="000000"/>
                <w:sz w:val="24"/>
                <w:szCs w:val="24"/>
              </w:rPr>
            </w:pPr>
          </w:p>
        </w:tc>
        <w:tc>
          <w:tcPr>
            <w:tcW w:w="4509" w:type="dxa"/>
            <w:vMerge/>
          </w:tcPr>
          <w:p w:rsidR="004914D9" w:rsidRDefault="004914D9">
            <w:pPr>
              <w:pBdr>
                <w:top w:val="nil"/>
                <w:left w:val="nil"/>
                <w:bottom w:val="nil"/>
                <w:right w:val="nil"/>
                <w:between w:val="nil"/>
              </w:pBdr>
              <w:spacing w:line="276" w:lineRule="auto"/>
              <w:rPr>
                <w:color w:val="000000"/>
                <w:sz w:val="24"/>
                <w:szCs w:val="24"/>
              </w:rPr>
            </w:pPr>
          </w:p>
        </w:tc>
        <w:tc>
          <w:tcPr>
            <w:tcW w:w="2126" w:type="dxa"/>
          </w:tcPr>
          <w:p w:rsidR="004914D9" w:rsidRDefault="00000000">
            <w:pPr>
              <w:pBdr>
                <w:top w:val="nil"/>
                <w:left w:val="nil"/>
                <w:bottom w:val="nil"/>
                <w:right w:val="nil"/>
                <w:between w:val="nil"/>
              </w:pBdr>
              <w:spacing w:line="236" w:lineRule="auto"/>
              <w:ind w:left="425" w:right="413"/>
              <w:jc w:val="center"/>
              <w:rPr>
                <w:color w:val="000000"/>
                <w:sz w:val="24"/>
                <w:szCs w:val="24"/>
              </w:rPr>
            </w:pPr>
            <w:r>
              <w:rPr>
                <w:color w:val="000000"/>
                <w:sz w:val="24"/>
                <w:szCs w:val="24"/>
              </w:rPr>
              <w:t>Екзамен</w:t>
            </w:r>
          </w:p>
        </w:tc>
        <w:tc>
          <w:tcPr>
            <w:tcW w:w="1872" w:type="dxa"/>
          </w:tcPr>
          <w:p w:rsidR="004914D9" w:rsidRDefault="00000000">
            <w:pPr>
              <w:pBdr>
                <w:top w:val="nil"/>
                <w:left w:val="nil"/>
                <w:bottom w:val="nil"/>
                <w:right w:val="nil"/>
                <w:between w:val="nil"/>
              </w:pBdr>
              <w:spacing w:line="236" w:lineRule="auto"/>
              <w:ind w:left="653" w:right="638"/>
              <w:jc w:val="center"/>
              <w:rPr>
                <w:color w:val="000000"/>
                <w:sz w:val="24"/>
                <w:szCs w:val="24"/>
              </w:rPr>
            </w:pPr>
            <w:r>
              <w:rPr>
                <w:color w:val="000000"/>
                <w:sz w:val="24"/>
                <w:szCs w:val="24"/>
              </w:rPr>
              <w:t>Залік</w:t>
            </w:r>
          </w:p>
        </w:tc>
      </w:tr>
      <w:tr w:rsidR="004914D9">
        <w:trPr>
          <w:trHeight w:val="257"/>
        </w:trPr>
        <w:tc>
          <w:tcPr>
            <w:tcW w:w="1500" w:type="dxa"/>
          </w:tcPr>
          <w:p w:rsidR="004914D9" w:rsidRDefault="00000000">
            <w:pPr>
              <w:pBdr>
                <w:top w:val="nil"/>
                <w:left w:val="nil"/>
                <w:bottom w:val="nil"/>
                <w:right w:val="nil"/>
                <w:between w:val="nil"/>
              </w:pBdr>
              <w:spacing w:line="238" w:lineRule="auto"/>
              <w:ind w:left="79"/>
              <w:jc w:val="center"/>
              <w:rPr>
                <w:color w:val="000000"/>
                <w:sz w:val="24"/>
                <w:szCs w:val="24"/>
              </w:rPr>
            </w:pPr>
            <w:r>
              <w:rPr>
                <w:color w:val="000000"/>
                <w:sz w:val="24"/>
                <w:szCs w:val="24"/>
              </w:rPr>
              <w:t>A</w:t>
            </w:r>
          </w:p>
        </w:tc>
        <w:tc>
          <w:tcPr>
            <w:tcW w:w="4509" w:type="dxa"/>
          </w:tcPr>
          <w:p w:rsidR="004914D9" w:rsidRDefault="00000000">
            <w:pPr>
              <w:pBdr>
                <w:top w:val="nil"/>
                <w:left w:val="nil"/>
                <w:bottom w:val="nil"/>
                <w:right w:val="nil"/>
                <w:between w:val="nil"/>
              </w:pBdr>
              <w:spacing w:line="238" w:lineRule="auto"/>
              <w:ind w:left="236" w:right="445"/>
              <w:jc w:val="center"/>
              <w:rPr>
                <w:color w:val="000000"/>
                <w:sz w:val="24"/>
                <w:szCs w:val="24"/>
              </w:rPr>
            </w:pPr>
            <w:r>
              <w:rPr>
                <w:color w:val="000000"/>
                <w:sz w:val="24"/>
                <w:szCs w:val="24"/>
              </w:rPr>
              <w:t>90 – 100 (відмінно)</w:t>
            </w:r>
          </w:p>
        </w:tc>
        <w:tc>
          <w:tcPr>
            <w:tcW w:w="2126" w:type="dxa"/>
          </w:tcPr>
          <w:p w:rsidR="004914D9" w:rsidRDefault="00000000">
            <w:pPr>
              <w:pBdr>
                <w:top w:val="nil"/>
                <w:left w:val="nil"/>
                <w:bottom w:val="nil"/>
                <w:right w:val="nil"/>
                <w:between w:val="nil"/>
              </w:pBdr>
              <w:spacing w:line="238" w:lineRule="auto"/>
              <w:ind w:left="425" w:right="414"/>
              <w:jc w:val="center"/>
              <w:rPr>
                <w:color w:val="000000"/>
                <w:sz w:val="24"/>
                <w:szCs w:val="24"/>
              </w:rPr>
            </w:pPr>
            <w:r>
              <w:rPr>
                <w:color w:val="000000"/>
                <w:sz w:val="24"/>
                <w:szCs w:val="24"/>
              </w:rPr>
              <w:t>5 (відмінно)</w:t>
            </w:r>
          </w:p>
        </w:tc>
        <w:tc>
          <w:tcPr>
            <w:tcW w:w="1872" w:type="dxa"/>
            <w:vMerge w:val="restart"/>
          </w:tcPr>
          <w:p w:rsidR="004914D9" w:rsidRDefault="004914D9">
            <w:pPr>
              <w:pBdr>
                <w:top w:val="nil"/>
                <w:left w:val="nil"/>
                <w:bottom w:val="nil"/>
                <w:right w:val="nil"/>
                <w:between w:val="nil"/>
              </w:pBdr>
              <w:rPr>
                <w:b/>
                <w:color w:val="000000"/>
                <w:sz w:val="26"/>
                <w:szCs w:val="26"/>
              </w:rPr>
            </w:pPr>
          </w:p>
          <w:p w:rsidR="004914D9" w:rsidRDefault="00000000">
            <w:pPr>
              <w:pBdr>
                <w:top w:val="nil"/>
                <w:left w:val="nil"/>
                <w:bottom w:val="nil"/>
                <w:right w:val="nil"/>
                <w:between w:val="nil"/>
              </w:pBdr>
              <w:spacing w:before="216"/>
              <w:ind w:left="356"/>
              <w:rPr>
                <w:color w:val="000000"/>
                <w:sz w:val="24"/>
                <w:szCs w:val="24"/>
              </w:rPr>
            </w:pPr>
            <w:r>
              <w:rPr>
                <w:color w:val="000000"/>
                <w:sz w:val="24"/>
                <w:szCs w:val="24"/>
              </w:rPr>
              <w:t>Зараховано</w:t>
            </w:r>
          </w:p>
        </w:tc>
      </w:tr>
      <w:tr w:rsidR="004914D9">
        <w:trPr>
          <w:trHeight w:val="256"/>
        </w:trPr>
        <w:tc>
          <w:tcPr>
            <w:tcW w:w="1500" w:type="dxa"/>
          </w:tcPr>
          <w:p w:rsidR="004914D9" w:rsidRDefault="00000000">
            <w:pPr>
              <w:pBdr>
                <w:top w:val="nil"/>
                <w:left w:val="nil"/>
                <w:bottom w:val="nil"/>
                <w:right w:val="nil"/>
                <w:between w:val="nil"/>
              </w:pBdr>
              <w:spacing w:line="237" w:lineRule="auto"/>
              <w:ind w:left="78"/>
              <w:jc w:val="center"/>
              <w:rPr>
                <w:color w:val="000000"/>
                <w:sz w:val="24"/>
                <w:szCs w:val="24"/>
              </w:rPr>
            </w:pPr>
            <w:r>
              <w:rPr>
                <w:color w:val="000000"/>
                <w:sz w:val="24"/>
                <w:szCs w:val="24"/>
              </w:rPr>
              <w:t>B</w:t>
            </w:r>
          </w:p>
        </w:tc>
        <w:tc>
          <w:tcPr>
            <w:tcW w:w="4509" w:type="dxa"/>
          </w:tcPr>
          <w:p w:rsidR="004914D9" w:rsidRDefault="00000000">
            <w:pPr>
              <w:pBdr>
                <w:top w:val="nil"/>
                <w:left w:val="nil"/>
                <w:bottom w:val="nil"/>
                <w:right w:val="nil"/>
                <w:between w:val="nil"/>
              </w:pBdr>
              <w:spacing w:line="237" w:lineRule="auto"/>
              <w:ind w:left="237" w:right="445"/>
              <w:jc w:val="center"/>
              <w:rPr>
                <w:color w:val="000000"/>
                <w:sz w:val="24"/>
                <w:szCs w:val="24"/>
              </w:rPr>
            </w:pPr>
            <w:r>
              <w:rPr>
                <w:color w:val="000000"/>
                <w:sz w:val="24"/>
                <w:szCs w:val="24"/>
              </w:rPr>
              <w:t>85 – 89 (дуже добре)</w:t>
            </w:r>
          </w:p>
        </w:tc>
        <w:tc>
          <w:tcPr>
            <w:tcW w:w="2126" w:type="dxa"/>
            <w:vMerge w:val="restart"/>
          </w:tcPr>
          <w:p w:rsidR="004914D9" w:rsidRDefault="00000000">
            <w:pPr>
              <w:pBdr>
                <w:top w:val="nil"/>
                <w:left w:val="nil"/>
                <w:bottom w:val="nil"/>
                <w:right w:val="nil"/>
                <w:between w:val="nil"/>
              </w:pBdr>
              <w:spacing w:before="114"/>
              <w:ind w:left="634"/>
              <w:rPr>
                <w:color w:val="000000"/>
                <w:sz w:val="24"/>
                <w:szCs w:val="24"/>
              </w:rPr>
            </w:pPr>
            <w:r>
              <w:rPr>
                <w:color w:val="000000"/>
                <w:sz w:val="24"/>
                <w:szCs w:val="24"/>
              </w:rPr>
              <w:t>4 (добре)</w:t>
            </w:r>
          </w:p>
        </w:tc>
        <w:tc>
          <w:tcPr>
            <w:tcW w:w="1872" w:type="dxa"/>
            <w:vMerge/>
          </w:tcPr>
          <w:p w:rsidR="004914D9" w:rsidRDefault="004914D9">
            <w:pPr>
              <w:pBdr>
                <w:top w:val="nil"/>
                <w:left w:val="nil"/>
                <w:bottom w:val="nil"/>
                <w:right w:val="nil"/>
                <w:between w:val="nil"/>
              </w:pBdr>
              <w:spacing w:line="276" w:lineRule="auto"/>
              <w:rPr>
                <w:color w:val="000000"/>
                <w:sz w:val="24"/>
                <w:szCs w:val="24"/>
              </w:rPr>
            </w:pPr>
          </w:p>
        </w:tc>
      </w:tr>
      <w:tr w:rsidR="004914D9">
        <w:trPr>
          <w:trHeight w:val="256"/>
        </w:trPr>
        <w:tc>
          <w:tcPr>
            <w:tcW w:w="1500" w:type="dxa"/>
          </w:tcPr>
          <w:p w:rsidR="004914D9" w:rsidRDefault="00000000">
            <w:pPr>
              <w:pBdr>
                <w:top w:val="nil"/>
                <w:left w:val="nil"/>
                <w:bottom w:val="nil"/>
                <w:right w:val="nil"/>
                <w:between w:val="nil"/>
              </w:pBdr>
              <w:spacing w:line="236" w:lineRule="auto"/>
              <w:ind w:left="78"/>
              <w:jc w:val="center"/>
              <w:rPr>
                <w:color w:val="000000"/>
                <w:sz w:val="24"/>
                <w:szCs w:val="24"/>
              </w:rPr>
            </w:pPr>
            <w:r>
              <w:rPr>
                <w:color w:val="000000"/>
                <w:sz w:val="24"/>
                <w:szCs w:val="24"/>
              </w:rPr>
              <w:t>C</w:t>
            </w:r>
          </w:p>
        </w:tc>
        <w:tc>
          <w:tcPr>
            <w:tcW w:w="4509" w:type="dxa"/>
          </w:tcPr>
          <w:p w:rsidR="004914D9" w:rsidRDefault="00000000">
            <w:pPr>
              <w:pBdr>
                <w:top w:val="nil"/>
                <w:left w:val="nil"/>
                <w:bottom w:val="nil"/>
                <w:right w:val="nil"/>
                <w:between w:val="nil"/>
              </w:pBdr>
              <w:spacing w:line="236" w:lineRule="auto"/>
              <w:ind w:left="237" w:right="445"/>
              <w:jc w:val="center"/>
              <w:rPr>
                <w:color w:val="000000"/>
                <w:sz w:val="24"/>
                <w:szCs w:val="24"/>
              </w:rPr>
            </w:pPr>
            <w:r>
              <w:rPr>
                <w:color w:val="000000"/>
                <w:sz w:val="24"/>
                <w:szCs w:val="24"/>
              </w:rPr>
              <w:t>75 – 84 (добре)</w:t>
            </w:r>
          </w:p>
        </w:tc>
        <w:tc>
          <w:tcPr>
            <w:tcW w:w="2126" w:type="dxa"/>
            <w:vMerge/>
          </w:tcPr>
          <w:p w:rsidR="004914D9" w:rsidRDefault="004914D9">
            <w:pPr>
              <w:pBdr>
                <w:top w:val="nil"/>
                <w:left w:val="nil"/>
                <w:bottom w:val="nil"/>
                <w:right w:val="nil"/>
                <w:between w:val="nil"/>
              </w:pBdr>
              <w:spacing w:line="276" w:lineRule="auto"/>
              <w:rPr>
                <w:color w:val="000000"/>
                <w:sz w:val="24"/>
                <w:szCs w:val="24"/>
              </w:rPr>
            </w:pPr>
          </w:p>
        </w:tc>
        <w:tc>
          <w:tcPr>
            <w:tcW w:w="1872" w:type="dxa"/>
            <w:vMerge/>
          </w:tcPr>
          <w:p w:rsidR="004914D9" w:rsidRDefault="004914D9">
            <w:pPr>
              <w:pBdr>
                <w:top w:val="nil"/>
                <w:left w:val="nil"/>
                <w:bottom w:val="nil"/>
                <w:right w:val="nil"/>
                <w:between w:val="nil"/>
              </w:pBdr>
              <w:spacing w:line="276" w:lineRule="auto"/>
              <w:rPr>
                <w:color w:val="000000"/>
                <w:sz w:val="24"/>
                <w:szCs w:val="24"/>
              </w:rPr>
            </w:pPr>
          </w:p>
        </w:tc>
      </w:tr>
      <w:tr w:rsidR="004914D9">
        <w:trPr>
          <w:trHeight w:val="256"/>
        </w:trPr>
        <w:tc>
          <w:tcPr>
            <w:tcW w:w="1500" w:type="dxa"/>
          </w:tcPr>
          <w:p w:rsidR="004914D9" w:rsidRDefault="00000000">
            <w:pPr>
              <w:pBdr>
                <w:top w:val="nil"/>
                <w:left w:val="nil"/>
                <w:bottom w:val="nil"/>
                <w:right w:val="nil"/>
                <w:between w:val="nil"/>
              </w:pBdr>
              <w:spacing w:line="236" w:lineRule="auto"/>
              <w:ind w:left="79"/>
              <w:jc w:val="center"/>
              <w:rPr>
                <w:color w:val="000000"/>
                <w:sz w:val="24"/>
                <w:szCs w:val="24"/>
              </w:rPr>
            </w:pPr>
            <w:r>
              <w:rPr>
                <w:color w:val="000000"/>
                <w:sz w:val="24"/>
                <w:szCs w:val="24"/>
              </w:rPr>
              <w:t>D</w:t>
            </w:r>
          </w:p>
        </w:tc>
        <w:tc>
          <w:tcPr>
            <w:tcW w:w="4509" w:type="dxa"/>
          </w:tcPr>
          <w:p w:rsidR="004914D9" w:rsidRDefault="00000000">
            <w:pPr>
              <w:pBdr>
                <w:top w:val="nil"/>
                <w:left w:val="nil"/>
                <w:bottom w:val="nil"/>
                <w:right w:val="nil"/>
                <w:between w:val="nil"/>
              </w:pBdr>
              <w:spacing w:line="236" w:lineRule="auto"/>
              <w:ind w:left="237" w:right="445"/>
              <w:jc w:val="center"/>
              <w:rPr>
                <w:color w:val="000000"/>
                <w:sz w:val="24"/>
                <w:szCs w:val="24"/>
              </w:rPr>
            </w:pPr>
            <w:r>
              <w:rPr>
                <w:color w:val="000000"/>
                <w:sz w:val="24"/>
                <w:szCs w:val="24"/>
              </w:rPr>
              <w:t>70 – 74 (задовільно)</w:t>
            </w:r>
          </w:p>
        </w:tc>
        <w:tc>
          <w:tcPr>
            <w:tcW w:w="2126" w:type="dxa"/>
            <w:vMerge w:val="restart"/>
          </w:tcPr>
          <w:p w:rsidR="004914D9" w:rsidRDefault="00000000">
            <w:pPr>
              <w:pBdr>
                <w:top w:val="nil"/>
                <w:left w:val="nil"/>
                <w:bottom w:val="nil"/>
                <w:right w:val="nil"/>
                <w:between w:val="nil"/>
              </w:pBdr>
              <w:spacing w:before="114"/>
              <w:ind w:left="385"/>
              <w:rPr>
                <w:color w:val="000000"/>
                <w:sz w:val="24"/>
                <w:szCs w:val="24"/>
              </w:rPr>
            </w:pPr>
            <w:r>
              <w:rPr>
                <w:color w:val="000000"/>
                <w:sz w:val="24"/>
                <w:szCs w:val="24"/>
              </w:rPr>
              <w:t>3 (задовільно)</w:t>
            </w:r>
          </w:p>
        </w:tc>
        <w:tc>
          <w:tcPr>
            <w:tcW w:w="1872" w:type="dxa"/>
            <w:vMerge/>
          </w:tcPr>
          <w:p w:rsidR="004914D9" w:rsidRDefault="004914D9">
            <w:pPr>
              <w:pBdr>
                <w:top w:val="nil"/>
                <w:left w:val="nil"/>
                <w:bottom w:val="nil"/>
                <w:right w:val="nil"/>
                <w:between w:val="nil"/>
              </w:pBdr>
              <w:spacing w:line="276" w:lineRule="auto"/>
              <w:rPr>
                <w:color w:val="000000"/>
                <w:sz w:val="24"/>
                <w:szCs w:val="24"/>
              </w:rPr>
            </w:pPr>
          </w:p>
        </w:tc>
      </w:tr>
      <w:tr w:rsidR="004914D9">
        <w:trPr>
          <w:trHeight w:val="256"/>
        </w:trPr>
        <w:tc>
          <w:tcPr>
            <w:tcW w:w="1500" w:type="dxa"/>
          </w:tcPr>
          <w:p w:rsidR="004914D9" w:rsidRDefault="00000000">
            <w:pPr>
              <w:pBdr>
                <w:top w:val="nil"/>
                <w:left w:val="nil"/>
                <w:bottom w:val="nil"/>
                <w:right w:val="nil"/>
                <w:between w:val="nil"/>
              </w:pBdr>
              <w:spacing w:line="236" w:lineRule="auto"/>
              <w:ind w:left="79"/>
              <w:jc w:val="center"/>
              <w:rPr>
                <w:color w:val="000000"/>
                <w:sz w:val="24"/>
                <w:szCs w:val="24"/>
              </w:rPr>
            </w:pPr>
            <w:r>
              <w:rPr>
                <w:color w:val="000000"/>
                <w:sz w:val="24"/>
                <w:szCs w:val="24"/>
              </w:rPr>
              <w:t>E</w:t>
            </w:r>
          </w:p>
        </w:tc>
        <w:tc>
          <w:tcPr>
            <w:tcW w:w="4509" w:type="dxa"/>
          </w:tcPr>
          <w:p w:rsidR="004914D9" w:rsidRDefault="00000000">
            <w:pPr>
              <w:pBdr>
                <w:top w:val="nil"/>
                <w:left w:val="nil"/>
                <w:bottom w:val="nil"/>
                <w:right w:val="nil"/>
                <w:between w:val="nil"/>
              </w:pBdr>
              <w:spacing w:line="236" w:lineRule="auto"/>
              <w:ind w:left="236" w:right="445"/>
              <w:jc w:val="center"/>
              <w:rPr>
                <w:color w:val="000000"/>
                <w:sz w:val="24"/>
                <w:szCs w:val="24"/>
              </w:rPr>
            </w:pPr>
            <w:r>
              <w:rPr>
                <w:color w:val="000000"/>
                <w:sz w:val="24"/>
                <w:szCs w:val="24"/>
              </w:rPr>
              <w:t>60 – 69 (достатньо)</w:t>
            </w:r>
          </w:p>
        </w:tc>
        <w:tc>
          <w:tcPr>
            <w:tcW w:w="2126" w:type="dxa"/>
            <w:vMerge/>
          </w:tcPr>
          <w:p w:rsidR="004914D9" w:rsidRDefault="004914D9">
            <w:pPr>
              <w:pBdr>
                <w:top w:val="nil"/>
                <w:left w:val="nil"/>
                <w:bottom w:val="nil"/>
                <w:right w:val="nil"/>
                <w:between w:val="nil"/>
              </w:pBdr>
              <w:spacing w:line="276" w:lineRule="auto"/>
              <w:rPr>
                <w:color w:val="000000"/>
                <w:sz w:val="24"/>
                <w:szCs w:val="24"/>
              </w:rPr>
            </w:pPr>
          </w:p>
        </w:tc>
        <w:tc>
          <w:tcPr>
            <w:tcW w:w="1872" w:type="dxa"/>
            <w:vMerge/>
          </w:tcPr>
          <w:p w:rsidR="004914D9" w:rsidRDefault="004914D9">
            <w:pPr>
              <w:pBdr>
                <w:top w:val="nil"/>
                <w:left w:val="nil"/>
                <w:bottom w:val="nil"/>
                <w:right w:val="nil"/>
                <w:between w:val="nil"/>
              </w:pBdr>
              <w:spacing w:line="276" w:lineRule="auto"/>
              <w:rPr>
                <w:color w:val="000000"/>
                <w:sz w:val="24"/>
                <w:szCs w:val="24"/>
              </w:rPr>
            </w:pPr>
          </w:p>
        </w:tc>
      </w:tr>
      <w:tr w:rsidR="004914D9">
        <w:trPr>
          <w:trHeight w:val="511"/>
        </w:trPr>
        <w:tc>
          <w:tcPr>
            <w:tcW w:w="1500" w:type="dxa"/>
          </w:tcPr>
          <w:p w:rsidR="004914D9" w:rsidRDefault="00000000">
            <w:pPr>
              <w:pBdr>
                <w:top w:val="nil"/>
                <w:left w:val="nil"/>
                <w:bottom w:val="nil"/>
                <w:right w:val="nil"/>
                <w:between w:val="nil"/>
              </w:pBdr>
              <w:spacing w:before="109"/>
              <w:ind w:left="609" w:right="534"/>
              <w:jc w:val="center"/>
              <w:rPr>
                <w:color w:val="000000"/>
                <w:sz w:val="24"/>
                <w:szCs w:val="24"/>
              </w:rPr>
            </w:pPr>
            <w:r>
              <w:rPr>
                <w:color w:val="000000"/>
                <w:sz w:val="24"/>
                <w:szCs w:val="24"/>
              </w:rPr>
              <w:t>FX</w:t>
            </w:r>
          </w:p>
        </w:tc>
        <w:tc>
          <w:tcPr>
            <w:tcW w:w="4509" w:type="dxa"/>
          </w:tcPr>
          <w:p w:rsidR="004914D9" w:rsidRDefault="00000000">
            <w:pPr>
              <w:pBdr>
                <w:top w:val="nil"/>
                <w:left w:val="nil"/>
                <w:bottom w:val="nil"/>
                <w:right w:val="nil"/>
                <w:between w:val="nil"/>
              </w:pBdr>
              <w:spacing w:line="246" w:lineRule="auto"/>
              <w:ind w:left="239" w:right="445"/>
              <w:jc w:val="center"/>
              <w:rPr>
                <w:color w:val="000000"/>
                <w:sz w:val="24"/>
                <w:szCs w:val="24"/>
              </w:rPr>
            </w:pPr>
            <w:r>
              <w:rPr>
                <w:color w:val="000000"/>
                <w:sz w:val="24"/>
                <w:szCs w:val="24"/>
              </w:rPr>
              <w:t>35 – 59 (незадовільно – з можливістю</w:t>
            </w:r>
          </w:p>
          <w:p w:rsidR="004914D9" w:rsidRDefault="00000000">
            <w:pPr>
              <w:pBdr>
                <w:top w:val="nil"/>
                <w:left w:val="nil"/>
                <w:bottom w:val="nil"/>
                <w:right w:val="nil"/>
                <w:between w:val="nil"/>
              </w:pBdr>
              <w:spacing w:line="245" w:lineRule="auto"/>
              <w:ind w:left="237" w:right="445"/>
              <w:jc w:val="center"/>
              <w:rPr>
                <w:color w:val="000000"/>
                <w:sz w:val="24"/>
                <w:szCs w:val="24"/>
              </w:rPr>
            </w:pPr>
            <w:r>
              <w:rPr>
                <w:color w:val="000000"/>
                <w:sz w:val="24"/>
                <w:szCs w:val="24"/>
              </w:rPr>
              <w:t>повторного складання)</w:t>
            </w:r>
          </w:p>
        </w:tc>
        <w:tc>
          <w:tcPr>
            <w:tcW w:w="2126" w:type="dxa"/>
            <w:vMerge w:val="restart"/>
          </w:tcPr>
          <w:p w:rsidR="004914D9" w:rsidRDefault="004914D9">
            <w:pPr>
              <w:pBdr>
                <w:top w:val="nil"/>
                <w:left w:val="nil"/>
                <w:bottom w:val="nil"/>
                <w:right w:val="nil"/>
                <w:between w:val="nil"/>
              </w:pBdr>
              <w:spacing w:before="2"/>
              <w:rPr>
                <w:b/>
                <w:color w:val="000000"/>
                <w:sz w:val="32"/>
                <w:szCs w:val="32"/>
              </w:rPr>
            </w:pPr>
          </w:p>
          <w:p w:rsidR="004914D9" w:rsidRDefault="00000000">
            <w:pPr>
              <w:pBdr>
                <w:top w:val="nil"/>
                <w:left w:val="nil"/>
                <w:bottom w:val="nil"/>
                <w:right w:val="nil"/>
                <w:between w:val="nil"/>
              </w:pBdr>
              <w:spacing w:before="1"/>
              <w:ind w:left="268"/>
              <w:rPr>
                <w:color w:val="000000"/>
                <w:sz w:val="24"/>
                <w:szCs w:val="24"/>
              </w:rPr>
            </w:pPr>
            <w:r>
              <w:rPr>
                <w:color w:val="000000"/>
                <w:sz w:val="24"/>
                <w:szCs w:val="24"/>
              </w:rPr>
              <w:t>2 (незадовільно)</w:t>
            </w:r>
          </w:p>
        </w:tc>
        <w:tc>
          <w:tcPr>
            <w:tcW w:w="1872" w:type="dxa"/>
            <w:vMerge w:val="restart"/>
          </w:tcPr>
          <w:p w:rsidR="004914D9" w:rsidRDefault="004914D9">
            <w:pPr>
              <w:pBdr>
                <w:top w:val="nil"/>
                <w:left w:val="nil"/>
                <w:bottom w:val="nil"/>
                <w:right w:val="nil"/>
                <w:between w:val="nil"/>
              </w:pBdr>
              <w:spacing w:before="2"/>
              <w:rPr>
                <w:b/>
                <w:color w:val="000000"/>
                <w:sz w:val="32"/>
                <w:szCs w:val="32"/>
              </w:rPr>
            </w:pPr>
          </w:p>
          <w:p w:rsidR="004914D9" w:rsidRDefault="00000000">
            <w:pPr>
              <w:pBdr>
                <w:top w:val="nil"/>
                <w:left w:val="nil"/>
                <w:bottom w:val="nil"/>
                <w:right w:val="nil"/>
                <w:between w:val="nil"/>
              </w:pBdr>
              <w:spacing w:before="1"/>
              <w:ind w:left="109"/>
              <w:rPr>
                <w:color w:val="000000"/>
                <w:sz w:val="24"/>
                <w:szCs w:val="24"/>
              </w:rPr>
            </w:pPr>
            <w:r>
              <w:rPr>
                <w:color w:val="000000"/>
                <w:sz w:val="24"/>
                <w:szCs w:val="24"/>
              </w:rPr>
              <w:t>Не зараховано</w:t>
            </w:r>
          </w:p>
        </w:tc>
      </w:tr>
      <w:tr w:rsidR="004914D9">
        <w:trPr>
          <w:trHeight w:val="513"/>
        </w:trPr>
        <w:tc>
          <w:tcPr>
            <w:tcW w:w="1500" w:type="dxa"/>
          </w:tcPr>
          <w:p w:rsidR="004914D9" w:rsidRDefault="00000000">
            <w:pPr>
              <w:pBdr>
                <w:top w:val="nil"/>
                <w:left w:val="nil"/>
                <w:bottom w:val="nil"/>
                <w:right w:val="nil"/>
                <w:between w:val="nil"/>
              </w:pBdr>
              <w:spacing w:before="110"/>
              <w:ind w:left="78"/>
              <w:jc w:val="center"/>
              <w:rPr>
                <w:color w:val="000000"/>
                <w:sz w:val="24"/>
                <w:szCs w:val="24"/>
              </w:rPr>
            </w:pPr>
            <w:r>
              <w:rPr>
                <w:color w:val="000000"/>
                <w:sz w:val="24"/>
                <w:szCs w:val="24"/>
              </w:rPr>
              <w:t>F</w:t>
            </w:r>
          </w:p>
        </w:tc>
        <w:tc>
          <w:tcPr>
            <w:tcW w:w="4509" w:type="dxa"/>
          </w:tcPr>
          <w:p w:rsidR="004914D9" w:rsidRDefault="00000000">
            <w:pPr>
              <w:pBdr>
                <w:top w:val="nil"/>
                <w:left w:val="nil"/>
                <w:bottom w:val="nil"/>
                <w:right w:val="nil"/>
                <w:between w:val="nil"/>
              </w:pBdr>
              <w:spacing w:line="256" w:lineRule="auto"/>
              <w:ind w:left="1165" w:right="452" w:hanging="916"/>
              <w:rPr>
                <w:color w:val="000000"/>
                <w:sz w:val="24"/>
                <w:szCs w:val="24"/>
              </w:rPr>
            </w:pPr>
            <w:r>
              <w:rPr>
                <w:color w:val="000000"/>
                <w:sz w:val="24"/>
                <w:szCs w:val="24"/>
              </w:rPr>
              <w:t>1 – 34 (незадовільно – з обов’язковим повторним курсом)</w:t>
            </w:r>
          </w:p>
        </w:tc>
        <w:tc>
          <w:tcPr>
            <w:tcW w:w="2126" w:type="dxa"/>
            <w:vMerge/>
          </w:tcPr>
          <w:p w:rsidR="004914D9" w:rsidRDefault="004914D9">
            <w:pPr>
              <w:pBdr>
                <w:top w:val="nil"/>
                <w:left w:val="nil"/>
                <w:bottom w:val="nil"/>
                <w:right w:val="nil"/>
                <w:between w:val="nil"/>
              </w:pBdr>
              <w:spacing w:line="276" w:lineRule="auto"/>
              <w:rPr>
                <w:color w:val="000000"/>
                <w:sz w:val="24"/>
                <w:szCs w:val="24"/>
              </w:rPr>
            </w:pPr>
          </w:p>
        </w:tc>
        <w:tc>
          <w:tcPr>
            <w:tcW w:w="1872" w:type="dxa"/>
            <w:vMerge/>
          </w:tcPr>
          <w:p w:rsidR="004914D9" w:rsidRDefault="004914D9">
            <w:pPr>
              <w:pBdr>
                <w:top w:val="nil"/>
                <w:left w:val="nil"/>
                <w:bottom w:val="nil"/>
                <w:right w:val="nil"/>
                <w:between w:val="nil"/>
              </w:pBdr>
              <w:spacing w:line="276" w:lineRule="auto"/>
              <w:rPr>
                <w:color w:val="000000"/>
                <w:sz w:val="24"/>
                <w:szCs w:val="24"/>
              </w:rPr>
            </w:pPr>
          </w:p>
        </w:tc>
      </w:tr>
    </w:tbl>
    <w:p w:rsidR="004914D9" w:rsidRDefault="004914D9">
      <w:pPr>
        <w:pBdr>
          <w:top w:val="nil"/>
          <w:left w:val="nil"/>
          <w:bottom w:val="nil"/>
          <w:right w:val="nil"/>
          <w:between w:val="nil"/>
        </w:pBdr>
        <w:spacing w:before="4"/>
        <w:rPr>
          <w:i/>
          <w:color w:val="000000"/>
          <w:sz w:val="16"/>
          <w:szCs w:val="16"/>
        </w:rPr>
      </w:pPr>
    </w:p>
    <w:p w:rsidR="004914D9" w:rsidRDefault="00000000">
      <w:pPr>
        <w:pStyle w:val="1"/>
        <w:spacing w:before="88" w:line="240" w:lineRule="auto"/>
        <w:ind w:firstLine="214"/>
      </w:pPr>
      <w:r>
        <w:t>ОСНОВНІ ДЖЕРЕЛА</w:t>
      </w:r>
    </w:p>
    <w:p w:rsidR="004914D9" w:rsidRDefault="004914D9">
      <w:pPr>
        <w:pBdr>
          <w:top w:val="nil"/>
          <w:left w:val="nil"/>
          <w:bottom w:val="nil"/>
          <w:right w:val="nil"/>
          <w:between w:val="nil"/>
        </w:pBdr>
        <w:spacing w:before="7"/>
        <w:rPr>
          <w:b/>
          <w:color w:val="000000"/>
          <w:sz w:val="23"/>
          <w:szCs w:val="23"/>
        </w:rPr>
      </w:pPr>
    </w:p>
    <w:p w:rsidR="00CC498F" w:rsidRDefault="00CC498F" w:rsidP="00CC498F">
      <w:pPr>
        <w:pStyle w:val="ac"/>
        <w:widowControl w:val="0"/>
        <w:ind w:firstLine="709"/>
        <w:rPr>
          <w:noProof/>
          <w:sz w:val="28"/>
          <w:szCs w:val="28"/>
          <w:lang w:val="uk-UA"/>
        </w:rPr>
      </w:pPr>
      <w:bookmarkStart w:id="1" w:name="_Hlk33643838"/>
      <w:r w:rsidRPr="00167F4A">
        <w:rPr>
          <w:b/>
          <w:noProof/>
          <w:sz w:val="28"/>
          <w:szCs w:val="28"/>
          <w:lang w:val="uk-UA"/>
        </w:rPr>
        <w:t>Основна</w:t>
      </w:r>
      <w:r w:rsidRPr="00167F4A">
        <w:rPr>
          <w:noProof/>
          <w:sz w:val="28"/>
          <w:szCs w:val="28"/>
          <w:lang w:val="uk-UA"/>
        </w:rPr>
        <w:t>:</w:t>
      </w:r>
    </w:p>
    <w:p w:rsidR="00CC498F" w:rsidRPr="00DA35DC" w:rsidRDefault="00CC498F" w:rsidP="00CC498F">
      <w:pPr>
        <w:pStyle w:val="af"/>
        <w:spacing w:before="0" w:beforeAutospacing="0" w:after="0" w:afterAutospacing="0"/>
        <w:ind w:firstLine="709"/>
        <w:jc w:val="both"/>
        <w:rPr>
          <w:lang w:val="uk-UA" w:eastAsia="ar-SA"/>
        </w:rPr>
      </w:pPr>
      <w:r w:rsidRPr="00DA35DC">
        <w:rPr>
          <w:lang w:val="uk-UA" w:eastAsia="ar-SA"/>
        </w:rPr>
        <w:t xml:space="preserve">1. Шевчук І. Б. Бізнес у соціальних мережах: </w:t>
      </w:r>
      <w:proofErr w:type="spellStart"/>
      <w:r w:rsidRPr="00DA35DC">
        <w:rPr>
          <w:lang w:val="uk-UA" w:eastAsia="ar-SA"/>
        </w:rPr>
        <w:t>Навч</w:t>
      </w:r>
      <w:proofErr w:type="spellEnd"/>
      <w:r w:rsidRPr="00DA35DC">
        <w:rPr>
          <w:lang w:val="uk-UA" w:eastAsia="ar-SA"/>
        </w:rPr>
        <w:t xml:space="preserve">. </w:t>
      </w:r>
      <w:proofErr w:type="spellStart"/>
      <w:r w:rsidRPr="00DA35DC">
        <w:rPr>
          <w:lang w:val="uk-UA" w:eastAsia="ar-SA"/>
        </w:rPr>
        <w:t>посіб</w:t>
      </w:r>
      <w:proofErr w:type="spellEnd"/>
      <w:r w:rsidRPr="00DA35DC">
        <w:rPr>
          <w:lang w:val="uk-UA" w:eastAsia="ar-SA"/>
        </w:rPr>
        <w:t xml:space="preserve">. Львів : Видавництво ННВК «АТБ», 2021. 219 с. </w:t>
      </w:r>
    </w:p>
    <w:p w:rsidR="00CC498F" w:rsidRPr="00DA35DC" w:rsidRDefault="00CC498F" w:rsidP="00CC498F">
      <w:pPr>
        <w:pStyle w:val="af"/>
        <w:spacing w:before="0" w:beforeAutospacing="0" w:after="0" w:afterAutospacing="0"/>
        <w:ind w:firstLine="709"/>
        <w:jc w:val="both"/>
        <w:rPr>
          <w:lang w:val="uk-UA"/>
        </w:rPr>
      </w:pPr>
      <w:r w:rsidRPr="00DA35DC">
        <w:rPr>
          <w:lang w:val="uk-UA"/>
        </w:rPr>
        <w:t xml:space="preserve">2. Робота із соціальними мережами. Посібник з питань використання соціальних мереж, розроблений Департаментом преси і публічної інформації Консультативної місії ЄС в Україні. Київ : EUAM </w:t>
      </w:r>
      <w:proofErr w:type="spellStart"/>
      <w:r w:rsidRPr="00DA35DC">
        <w:rPr>
          <w:lang w:val="uk-UA"/>
        </w:rPr>
        <w:t>Ukraine</w:t>
      </w:r>
      <w:proofErr w:type="spellEnd"/>
      <w:r w:rsidRPr="00DA35DC">
        <w:rPr>
          <w:lang w:val="uk-UA"/>
        </w:rPr>
        <w:t xml:space="preserve">, 2020. 47 с. </w:t>
      </w:r>
    </w:p>
    <w:p w:rsidR="00CC498F" w:rsidRPr="00DA35DC" w:rsidRDefault="00CC498F" w:rsidP="00CC498F">
      <w:pPr>
        <w:pStyle w:val="af"/>
        <w:spacing w:before="0" w:beforeAutospacing="0" w:after="0" w:afterAutospacing="0"/>
        <w:ind w:firstLine="709"/>
        <w:jc w:val="both"/>
        <w:rPr>
          <w:lang w:val="uk-UA"/>
        </w:rPr>
      </w:pPr>
      <w:r w:rsidRPr="00DA35DC">
        <w:rPr>
          <w:lang w:val="uk-UA"/>
        </w:rPr>
        <w:t>3. </w:t>
      </w:r>
      <w:proofErr w:type="spellStart"/>
      <w:r w:rsidRPr="00DA35DC">
        <w:rPr>
          <w:lang w:val="uk-UA"/>
        </w:rPr>
        <w:t>Малімон</w:t>
      </w:r>
      <w:proofErr w:type="spellEnd"/>
      <w:r w:rsidRPr="00DA35DC">
        <w:rPr>
          <w:lang w:val="uk-UA"/>
        </w:rPr>
        <w:t xml:space="preserve"> В.І. Комунікативні технології в публічному управлінні: </w:t>
      </w:r>
      <w:proofErr w:type="spellStart"/>
      <w:r w:rsidRPr="00DA35DC">
        <w:rPr>
          <w:lang w:val="uk-UA"/>
        </w:rPr>
        <w:t>навчальнометодичні</w:t>
      </w:r>
      <w:proofErr w:type="spellEnd"/>
      <w:r w:rsidRPr="00DA35DC">
        <w:rPr>
          <w:lang w:val="uk-UA"/>
        </w:rPr>
        <w:t xml:space="preserve"> матеріали. Івано-Франківськ: ІФОЦППК, 2018. 51 с. </w:t>
      </w:r>
    </w:p>
    <w:p w:rsidR="00CC498F" w:rsidRPr="00DA35DC" w:rsidRDefault="00CC498F" w:rsidP="00CC498F">
      <w:pPr>
        <w:pStyle w:val="af"/>
        <w:spacing w:before="0" w:beforeAutospacing="0" w:after="0" w:afterAutospacing="0"/>
        <w:ind w:firstLine="709"/>
        <w:jc w:val="both"/>
        <w:rPr>
          <w:lang w:val="uk-UA"/>
        </w:rPr>
      </w:pPr>
      <w:r w:rsidRPr="00DA35DC">
        <w:rPr>
          <w:lang w:val="uk-UA"/>
        </w:rPr>
        <w:t>4. </w:t>
      </w:r>
      <w:proofErr w:type="spellStart"/>
      <w:r w:rsidRPr="00DA35DC">
        <w:rPr>
          <w:lang w:val="uk-UA"/>
        </w:rPr>
        <w:t>Федишин</w:t>
      </w:r>
      <w:proofErr w:type="spellEnd"/>
      <w:r w:rsidRPr="00DA35DC">
        <w:rPr>
          <w:lang w:val="uk-UA"/>
        </w:rPr>
        <w:t xml:space="preserve"> І.Б. Електронний бізнес та електронна комерція (опорний конспект лекцій для студентів напрямку «Менеджмент» усіх форм навчання). Тернопіль: ТНТУ імені Івана Пулюя, 2016. 97 с. </w:t>
      </w:r>
    </w:p>
    <w:p w:rsidR="00CC498F" w:rsidRPr="00DA35DC" w:rsidRDefault="00CC498F" w:rsidP="00CC498F">
      <w:pPr>
        <w:pStyle w:val="af"/>
        <w:spacing w:before="0" w:beforeAutospacing="0" w:after="0" w:afterAutospacing="0"/>
        <w:ind w:firstLine="709"/>
        <w:jc w:val="both"/>
        <w:rPr>
          <w:lang w:val="uk-UA"/>
        </w:rPr>
      </w:pPr>
      <w:r w:rsidRPr="00DA35DC">
        <w:rPr>
          <w:lang w:val="uk-UA"/>
        </w:rPr>
        <w:t>5. </w:t>
      </w:r>
      <w:proofErr w:type="spellStart"/>
      <w:r w:rsidRPr="00DA35DC">
        <w:rPr>
          <w:lang w:val="uk-UA"/>
        </w:rPr>
        <w:t>Швачич</w:t>
      </w:r>
      <w:proofErr w:type="spellEnd"/>
      <w:r w:rsidRPr="00DA35DC">
        <w:rPr>
          <w:lang w:val="uk-UA"/>
        </w:rPr>
        <w:t xml:space="preserve"> Г.Г., Толстой В.В., </w:t>
      </w:r>
      <w:proofErr w:type="spellStart"/>
      <w:r w:rsidRPr="00DA35DC">
        <w:rPr>
          <w:lang w:val="uk-UA"/>
        </w:rPr>
        <w:t>Петречук</w:t>
      </w:r>
      <w:proofErr w:type="spellEnd"/>
      <w:r w:rsidRPr="00DA35DC">
        <w:rPr>
          <w:lang w:val="uk-UA"/>
        </w:rPr>
        <w:t xml:space="preserve"> Л.М., Іващенко Ю.С., Гуляєва О.А., </w:t>
      </w:r>
      <w:proofErr w:type="spellStart"/>
      <w:r w:rsidRPr="00DA35DC">
        <w:rPr>
          <w:lang w:val="uk-UA"/>
        </w:rPr>
        <w:t>Соболенко</w:t>
      </w:r>
      <w:proofErr w:type="spellEnd"/>
      <w:r w:rsidRPr="00DA35DC">
        <w:rPr>
          <w:lang w:val="uk-UA"/>
        </w:rPr>
        <w:t xml:space="preserve"> О.В. Сучасні інформаційно-комунікаційні технології: </w:t>
      </w:r>
      <w:proofErr w:type="spellStart"/>
      <w:r w:rsidRPr="00DA35DC">
        <w:rPr>
          <w:lang w:val="uk-UA"/>
        </w:rPr>
        <w:t>навч</w:t>
      </w:r>
      <w:proofErr w:type="spellEnd"/>
      <w:r w:rsidRPr="00DA35DC">
        <w:rPr>
          <w:lang w:val="uk-UA"/>
        </w:rPr>
        <w:t xml:space="preserve">. </w:t>
      </w:r>
      <w:proofErr w:type="spellStart"/>
      <w:r w:rsidRPr="00DA35DC">
        <w:rPr>
          <w:lang w:val="uk-UA"/>
        </w:rPr>
        <w:t>посіб</w:t>
      </w:r>
      <w:proofErr w:type="spellEnd"/>
      <w:r w:rsidRPr="00DA35DC">
        <w:rPr>
          <w:lang w:val="uk-UA"/>
        </w:rPr>
        <w:t xml:space="preserve">. Дніпро : </w:t>
      </w:r>
      <w:proofErr w:type="spellStart"/>
      <w:r w:rsidRPr="00DA35DC">
        <w:rPr>
          <w:lang w:val="uk-UA"/>
        </w:rPr>
        <w:t>НМетАУ</w:t>
      </w:r>
      <w:proofErr w:type="spellEnd"/>
      <w:r w:rsidRPr="00DA35DC">
        <w:rPr>
          <w:lang w:val="uk-UA"/>
        </w:rPr>
        <w:t xml:space="preserve">, 2017. 230 с. </w:t>
      </w:r>
    </w:p>
    <w:p w:rsidR="00CC498F" w:rsidRPr="00DA35DC" w:rsidRDefault="00CC498F" w:rsidP="00CC498F">
      <w:pPr>
        <w:pStyle w:val="af"/>
        <w:spacing w:before="0" w:beforeAutospacing="0" w:after="0" w:afterAutospacing="0"/>
        <w:ind w:firstLine="709"/>
        <w:jc w:val="both"/>
        <w:rPr>
          <w:lang w:val="uk-UA" w:eastAsia="ar-SA"/>
        </w:rPr>
      </w:pPr>
      <w:r w:rsidRPr="00DA35DC">
        <w:rPr>
          <w:lang w:val="uk-UA"/>
        </w:rPr>
        <w:t>6. Холод О.М. Комунікаційні технології. Київ : Центр навчальної літератури, 2019. 211 с.</w:t>
      </w:r>
    </w:p>
    <w:p w:rsidR="00CC498F" w:rsidRPr="00581525" w:rsidRDefault="00CC498F" w:rsidP="00CC498F">
      <w:pPr>
        <w:pStyle w:val="ac"/>
        <w:widowControl w:val="0"/>
        <w:ind w:firstLine="0"/>
        <w:rPr>
          <w:sz w:val="24"/>
          <w:szCs w:val="24"/>
        </w:rPr>
      </w:pPr>
    </w:p>
    <w:p w:rsidR="00CC498F" w:rsidRDefault="00CC498F" w:rsidP="00CC498F">
      <w:pPr>
        <w:pStyle w:val="ac"/>
        <w:widowControl w:val="0"/>
        <w:spacing w:after="120"/>
        <w:ind w:firstLine="709"/>
        <w:rPr>
          <w:b/>
          <w:bCs/>
          <w:noProof/>
          <w:sz w:val="28"/>
          <w:szCs w:val="28"/>
          <w:lang w:val="uk-UA"/>
        </w:rPr>
      </w:pPr>
      <w:r w:rsidRPr="00BF79BC">
        <w:rPr>
          <w:b/>
          <w:bCs/>
          <w:noProof/>
          <w:sz w:val="28"/>
          <w:szCs w:val="28"/>
          <w:lang w:val="uk-UA"/>
        </w:rPr>
        <w:t>Додаткова:</w:t>
      </w:r>
    </w:p>
    <w:p w:rsidR="00CC498F" w:rsidRDefault="00CC498F" w:rsidP="00CC498F">
      <w:pPr>
        <w:pStyle w:val="ac"/>
        <w:widowControl w:val="0"/>
        <w:ind w:firstLine="709"/>
        <w:rPr>
          <w:sz w:val="24"/>
          <w:szCs w:val="24"/>
        </w:rPr>
      </w:pPr>
      <w:bookmarkStart w:id="2" w:name="_Hlk33643830"/>
      <w:bookmarkEnd w:id="1"/>
      <w:r w:rsidRPr="00DA35DC">
        <w:rPr>
          <w:sz w:val="24"/>
          <w:szCs w:val="24"/>
        </w:rPr>
        <w:t xml:space="preserve">1. Литовченко І.Л. </w:t>
      </w:r>
      <w:proofErr w:type="spellStart"/>
      <w:r w:rsidRPr="00DA35DC">
        <w:rPr>
          <w:sz w:val="24"/>
          <w:szCs w:val="24"/>
        </w:rPr>
        <w:t>Інтернет</w:t>
      </w:r>
      <w:proofErr w:type="spellEnd"/>
      <w:r w:rsidRPr="00DA35DC">
        <w:rPr>
          <w:sz w:val="24"/>
          <w:szCs w:val="24"/>
        </w:rPr>
        <w:t xml:space="preserve">-маркетинг: </w:t>
      </w:r>
      <w:proofErr w:type="spellStart"/>
      <w:r w:rsidRPr="00DA35DC">
        <w:rPr>
          <w:sz w:val="24"/>
          <w:szCs w:val="24"/>
        </w:rPr>
        <w:t>навч</w:t>
      </w:r>
      <w:proofErr w:type="spellEnd"/>
      <w:r w:rsidRPr="00DA35DC">
        <w:rPr>
          <w:sz w:val="24"/>
          <w:szCs w:val="24"/>
        </w:rPr>
        <w:t xml:space="preserve">. </w:t>
      </w:r>
      <w:proofErr w:type="spellStart"/>
      <w:r w:rsidRPr="00DA35DC">
        <w:rPr>
          <w:sz w:val="24"/>
          <w:szCs w:val="24"/>
        </w:rPr>
        <w:t>посіб</w:t>
      </w:r>
      <w:proofErr w:type="spellEnd"/>
      <w:r w:rsidRPr="00DA35DC">
        <w:rPr>
          <w:sz w:val="24"/>
          <w:szCs w:val="24"/>
        </w:rPr>
        <w:t xml:space="preserve">. </w:t>
      </w:r>
      <w:proofErr w:type="spellStart"/>
      <w:proofErr w:type="gramStart"/>
      <w:r w:rsidRPr="00DA35DC">
        <w:rPr>
          <w:sz w:val="24"/>
          <w:szCs w:val="24"/>
        </w:rPr>
        <w:t>Київ</w:t>
      </w:r>
      <w:proofErr w:type="spellEnd"/>
      <w:r w:rsidRPr="00DA35DC">
        <w:rPr>
          <w:sz w:val="24"/>
          <w:szCs w:val="24"/>
        </w:rPr>
        <w:t xml:space="preserve"> :</w:t>
      </w:r>
      <w:proofErr w:type="gramEnd"/>
      <w:r w:rsidRPr="00DA35DC">
        <w:rPr>
          <w:sz w:val="24"/>
          <w:szCs w:val="24"/>
        </w:rPr>
        <w:t xml:space="preserve"> Центр </w:t>
      </w:r>
      <w:proofErr w:type="spellStart"/>
      <w:r w:rsidRPr="00DA35DC">
        <w:rPr>
          <w:sz w:val="24"/>
          <w:szCs w:val="24"/>
        </w:rPr>
        <w:t>навчальної</w:t>
      </w:r>
      <w:proofErr w:type="spellEnd"/>
      <w:r w:rsidRPr="00DA35DC">
        <w:rPr>
          <w:sz w:val="24"/>
          <w:szCs w:val="24"/>
        </w:rPr>
        <w:t xml:space="preserve"> </w:t>
      </w:r>
      <w:proofErr w:type="spellStart"/>
      <w:r w:rsidRPr="00DA35DC">
        <w:rPr>
          <w:sz w:val="24"/>
          <w:szCs w:val="24"/>
        </w:rPr>
        <w:t>літератури</w:t>
      </w:r>
      <w:proofErr w:type="spellEnd"/>
      <w:r w:rsidRPr="00DA35DC">
        <w:rPr>
          <w:sz w:val="24"/>
          <w:szCs w:val="24"/>
        </w:rPr>
        <w:t xml:space="preserve">, 2011. 332 с. </w:t>
      </w:r>
    </w:p>
    <w:p w:rsidR="00CC498F" w:rsidRDefault="00CC498F" w:rsidP="00CC498F">
      <w:pPr>
        <w:pStyle w:val="ac"/>
        <w:widowControl w:val="0"/>
        <w:ind w:firstLine="709"/>
        <w:rPr>
          <w:sz w:val="24"/>
          <w:szCs w:val="24"/>
          <w:lang w:val="en-US"/>
        </w:rPr>
      </w:pPr>
      <w:r w:rsidRPr="00DA35DC">
        <w:rPr>
          <w:sz w:val="24"/>
          <w:szCs w:val="24"/>
        </w:rPr>
        <w:t xml:space="preserve">2. </w:t>
      </w:r>
      <w:proofErr w:type="spellStart"/>
      <w:r w:rsidRPr="00DA35DC">
        <w:rPr>
          <w:sz w:val="24"/>
          <w:szCs w:val="24"/>
        </w:rPr>
        <w:t>Остервальдер</w:t>
      </w:r>
      <w:proofErr w:type="spellEnd"/>
      <w:r w:rsidRPr="00DA35DC">
        <w:rPr>
          <w:sz w:val="24"/>
          <w:szCs w:val="24"/>
        </w:rPr>
        <w:t xml:space="preserve"> А, </w:t>
      </w:r>
      <w:proofErr w:type="spellStart"/>
      <w:r w:rsidRPr="00DA35DC">
        <w:rPr>
          <w:sz w:val="24"/>
          <w:szCs w:val="24"/>
        </w:rPr>
        <w:t>Піньє</w:t>
      </w:r>
      <w:proofErr w:type="spellEnd"/>
      <w:r w:rsidRPr="00DA35DC">
        <w:rPr>
          <w:sz w:val="24"/>
          <w:szCs w:val="24"/>
        </w:rPr>
        <w:t xml:space="preserve"> І. </w:t>
      </w:r>
      <w:proofErr w:type="spellStart"/>
      <w:r w:rsidRPr="00DA35DC">
        <w:rPr>
          <w:sz w:val="24"/>
          <w:szCs w:val="24"/>
        </w:rPr>
        <w:t>Створюємо</w:t>
      </w:r>
      <w:proofErr w:type="spellEnd"/>
      <w:r w:rsidRPr="00DA35DC">
        <w:rPr>
          <w:sz w:val="24"/>
          <w:szCs w:val="24"/>
        </w:rPr>
        <w:t xml:space="preserve"> </w:t>
      </w:r>
      <w:proofErr w:type="spellStart"/>
      <w:r w:rsidRPr="00DA35DC">
        <w:rPr>
          <w:sz w:val="24"/>
          <w:szCs w:val="24"/>
        </w:rPr>
        <w:t>бізнес</w:t>
      </w:r>
      <w:proofErr w:type="spellEnd"/>
      <w:r w:rsidRPr="00DA35DC">
        <w:rPr>
          <w:sz w:val="24"/>
          <w:szCs w:val="24"/>
        </w:rPr>
        <w:t xml:space="preserve">-модель. </w:t>
      </w:r>
      <w:proofErr w:type="spellStart"/>
      <w:r w:rsidRPr="00DA35DC">
        <w:rPr>
          <w:sz w:val="24"/>
          <w:szCs w:val="24"/>
        </w:rPr>
        <w:t>Новаторські</w:t>
      </w:r>
      <w:proofErr w:type="spellEnd"/>
      <w:r w:rsidRPr="00DA35DC">
        <w:rPr>
          <w:sz w:val="24"/>
          <w:szCs w:val="24"/>
        </w:rPr>
        <w:t xml:space="preserve"> </w:t>
      </w:r>
      <w:proofErr w:type="spellStart"/>
      <w:r w:rsidRPr="00DA35DC">
        <w:rPr>
          <w:sz w:val="24"/>
          <w:szCs w:val="24"/>
        </w:rPr>
        <w:t>ідеї</w:t>
      </w:r>
      <w:proofErr w:type="spellEnd"/>
      <w:r w:rsidRPr="00DA35DC">
        <w:rPr>
          <w:sz w:val="24"/>
          <w:szCs w:val="24"/>
        </w:rPr>
        <w:t xml:space="preserve"> для </w:t>
      </w:r>
      <w:proofErr w:type="spellStart"/>
      <w:r w:rsidRPr="00DA35DC">
        <w:rPr>
          <w:sz w:val="24"/>
          <w:szCs w:val="24"/>
        </w:rPr>
        <w:t>всіх</w:t>
      </w:r>
      <w:proofErr w:type="spellEnd"/>
      <w:r w:rsidRPr="00DA35DC">
        <w:rPr>
          <w:sz w:val="24"/>
          <w:szCs w:val="24"/>
        </w:rPr>
        <w:t xml:space="preserve">. </w:t>
      </w:r>
      <w:proofErr w:type="spellStart"/>
      <w:r w:rsidRPr="00DA35DC">
        <w:rPr>
          <w:sz w:val="24"/>
          <w:szCs w:val="24"/>
        </w:rPr>
        <w:t>Київ</w:t>
      </w:r>
      <w:proofErr w:type="spellEnd"/>
      <w:r w:rsidRPr="00DA35DC">
        <w:rPr>
          <w:sz w:val="24"/>
          <w:szCs w:val="24"/>
          <w:lang w:val="en-US"/>
        </w:rPr>
        <w:t xml:space="preserve">: </w:t>
      </w:r>
      <w:r w:rsidRPr="00DA35DC">
        <w:rPr>
          <w:sz w:val="24"/>
          <w:szCs w:val="24"/>
        </w:rPr>
        <w:t>Наш</w:t>
      </w:r>
      <w:r w:rsidRPr="00DA35DC">
        <w:rPr>
          <w:sz w:val="24"/>
          <w:szCs w:val="24"/>
          <w:lang w:val="en-US"/>
        </w:rPr>
        <w:t xml:space="preserve"> </w:t>
      </w:r>
      <w:r w:rsidRPr="00DA35DC">
        <w:rPr>
          <w:sz w:val="24"/>
          <w:szCs w:val="24"/>
        </w:rPr>
        <w:t>формат</w:t>
      </w:r>
      <w:r w:rsidRPr="00DA35DC">
        <w:rPr>
          <w:sz w:val="24"/>
          <w:szCs w:val="24"/>
          <w:lang w:val="en-US"/>
        </w:rPr>
        <w:t xml:space="preserve">, 2017. 288 </w:t>
      </w:r>
      <w:r w:rsidRPr="00DA35DC">
        <w:rPr>
          <w:sz w:val="24"/>
          <w:szCs w:val="24"/>
        </w:rPr>
        <w:t>с</w:t>
      </w:r>
      <w:r w:rsidRPr="00DA35DC">
        <w:rPr>
          <w:sz w:val="24"/>
          <w:szCs w:val="24"/>
          <w:lang w:val="en-US"/>
        </w:rPr>
        <w:t xml:space="preserve">. </w:t>
      </w:r>
    </w:p>
    <w:p w:rsidR="00CC498F" w:rsidRDefault="00CC498F" w:rsidP="00CC498F">
      <w:pPr>
        <w:pStyle w:val="ac"/>
        <w:widowControl w:val="0"/>
        <w:ind w:firstLine="709"/>
        <w:rPr>
          <w:sz w:val="24"/>
          <w:szCs w:val="24"/>
          <w:lang w:val="en-US"/>
        </w:rPr>
      </w:pPr>
      <w:r w:rsidRPr="00DA35DC">
        <w:rPr>
          <w:sz w:val="24"/>
          <w:szCs w:val="24"/>
          <w:lang w:val="en-US"/>
        </w:rPr>
        <w:t xml:space="preserve">3. August E. Grant. Communication Technology Update and Fundamentals: 16th Edition. </w:t>
      </w:r>
      <w:proofErr w:type="gramStart"/>
      <w:r w:rsidRPr="00DA35DC">
        <w:rPr>
          <w:sz w:val="24"/>
          <w:szCs w:val="24"/>
          <w:lang w:val="en-US"/>
        </w:rPr>
        <w:t>London :</w:t>
      </w:r>
      <w:proofErr w:type="gramEnd"/>
      <w:r w:rsidRPr="00DA35DC">
        <w:rPr>
          <w:sz w:val="24"/>
          <w:szCs w:val="24"/>
          <w:lang w:val="en-US"/>
        </w:rPr>
        <w:t xml:space="preserve"> </w:t>
      </w:r>
      <w:r w:rsidRPr="00DA35DC">
        <w:rPr>
          <w:sz w:val="24"/>
          <w:szCs w:val="24"/>
          <w:lang w:val="en-US"/>
        </w:rPr>
        <w:lastRenderedPageBreak/>
        <w:t xml:space="preserve">Routledge, 2021. 348 p. </w:t>
      </w:r>
    </w:p>
    <w:p w:rsidR="00CC498F" w:rsidRDefault="00CC498F" w:rsidP="00CC498F">
      <w:pPr>
        <w:pStyle w:val="ac"/>
        <w:widowControl w:val="0"/>
        <w:ind w:firstLine="709"/>
        <w:rPr>
          <w:sz w:val="24"/>
          <w:szCs w:val="24"/>
          <w:lang w:val="en-US"/>
        </w:rPr>
      </w:pPr>
      <w:r w:rsidRPr="00DA35DC">
        <w:rPr>
          <w:sz w:val="24"/>
          <w:szCs w:val="24"/>
          <w:lang w:val="en-US"/>
        </w:rPr>
        <w:t xml:space="preserve">4. Jeremy Harris </w:t>
      </w:r>
      <w:proofErr w:type="spellStart"/>
      <w:r w:rsidRPr="00DA35DC">
        <w:rPr>
          <w:sz w:val="24"/>
          <w:szCs w:val="24"/>
          <w:lang w:val="en-US"/>
        </w:rPr>
        <w:t>Lipschultz</w:t>
      </w:r>
      <w:proofErr w:type="spellEnd"/>
      <w:r w:rsidRPr="00DA35DC">
        <w:rPr>
          <w:sz w:val="24"/>
          <w:szCs w:val="24"/>
          <w:lang w:val="en-US"/>
        </w:rPr>
        <w:t xml:space="preserve">. Social Media Communication. Concepts, Practices, Data, Law and Ethics. </w:t>
      </w:r>
      <w:proofErr w:type="gramStart"/>
      <w:r w:rsidRPr="00DA35DC">
        <w:rPr>
          <w:sz w:val="24"/>
          <w:szCs w:val="24"/>
          <w:lang w:val="en-US"/>
        </w:rPr>
        <w:t>London :</w:t>
      </w:r>
      <w:proofErr w:type="gramEnd"/>
      <w:r w:rsidRPr="00DA35DC">
        <w:rPr>
          <w:sz w:val="24"/>
          <w:szCs w:val="24"/>
          <w:lang w:val="en-US"/>
        </w:rPr>
        <w:t xml:space="preserve"> Routledge, 2020. 388 p. </w:t>
      </w:r>
    </w:p>
    <w:p w:rsidR="00CC498F" w:rsidRPr="00CC498F" w:rsidRDefault="00CC498F" w:rsidP="00CC498F">
      <w:pPr>
        <w:pStyle w:val="ac"/>
        <w:widowControl w:val="0"/>
        <w:ind w:firstLine="709"/>
        <w:rPr>
          <w:sz w:val="24"/>
          <w:szCs w:val="24"/>
        </w:rPr>
      </w:pPr>
      <w:r w:rsidRPr="00DA35DC">
        <w:rPr>
          <w:sz w:val="24"/>
          <w:szCs w:val="24"/>
          <w:lang w:val="en-US"/>
        </w:rPr>
        <w:t xml:space="preserve">5. Bu Zhong. Social Media Communication: Trends and Theories. Hoboken, New </w:t>
      </w:r>
      <w:proofErr w:type="gramStart"/>
      <w:r w:rsidRPr="00DA35DC">
        <w:rPr>
          <w:sz w:val="24"/>
          <w:szCs w:val="24"/>
          <w:lang w:val="en-US"/>
        </w:rPr>
        <w:t>Jersey :</w:t>
      </w:r>
      <w:proofErr w:type="gramEnd"/>
      <w:r w:rsidRPr="00DA35DC">
        <w:rPr>
          <w:sz w:val="24"/>
          <w:szCs w:val="24"/>
          <w:lang w:val="en-US"/>
        </w:rPr>
        <w:t xml:space="preserve"> Wiley-Blackwell, 2021. </w:t>
      </w:r>
      <w:r w:rsidRPr="00CC498F">
        <w:rPr>
          <w:sz w:val="24"/>
          <w:szCs w:val="24"/>
        </w:rPr>
        <w:t xml:space="preserve">208 </w:t>
      </w:r>
      <w:r w:rsidRPr="00DA35DC">
        <w:rPr>
          <w:sz w:val="24"/>
          <w:szCs w:val="24"/>
          <w:lang w:val="en-US"/>
        </w:rPr>
        <w:t>p</w:t>
      </w:r>
      <w:r w:rsidRPr="00CC498F">
        <w:rPr>
          <w:sz w:val="24"/>
          <w:szCs w:val="24"/>
        </w:rPr>
        <w:t xml:space="preserve">. </w:t>
      </w:r>
    </w:p>
    <w:p w:rsidR="00CC498F" w:rsidRDefault="00CC498F" w:rsidP="00CC498F">
      <w:pPr>
        <w:pStyle w:val="ac"/>
        <w:widowControl w:val="0"/>
        <w:ind w:firstLine="709"/>
        <w:rPr>
          <w:sz w:val="24"/>
          <w:szCs w:val="24"/>
        </w:rPr>
      </w:pPr>
      <w:r w:rsidRPr="00DA35DC">
        <w:rPr>
          <w:sz w:val="24"/>
          <w:szCs w:val="24"/>
        </w:rPr>
        <w:t xml:space="preserve">6. </w:t>
      </w:r>
      <w:proofErr w:type="spellStart"/>
      <w:r w:rsidRPr="00DA35DC">
        <w:rPr>
          <w:sz w:val="24"/>
          <w:szCs w:val="24"/>
        </w:rPr>
        <w:t>Коретнюк</w:t>
      </w:r>
      <w:proofErr w:type="spellEnd"/>
      <w:r w:rsidRPr="00DA35DC">
        <w:rPr>
          <w:sz w:val="24"/>
          <w:szCs w:val="24"/>
        </w:rPr>
        <w:t xml:space="preserve"> Ю. </w:t>
      </w:r>
      <w:proofErr w:type="spellStart"/>
      <w:r w:rsidRPr="00DA35DC">
        <w:rPr>
          <w:sz w:val="24"/>
          <w:szCs w:val="24"/>
        </w:rPr>
        <w:t>Оцінка</w:t>
      </w:r>
      <w:proofErr w:type="spellEnd"/>
      <w:r w:rsidRPr="00DA35DC">
        <w:rPr>
          <w:sz w:val="24"/>
          <w:szCs w:val="24"/>
        </w:rPr>
        <w:t xml:space="preserve"> </w:t>
      </w:r>
      <w:proofErr w:type="spellStart"/>
      <w:r w:rsidRPr="00DA35DC">
        <w:rPr>
          <w:sz w:val="24"/>
          <w:szCs w:val="24"/>
        </w:rPr>
        <w:t>ефективності</w:t>
      </w:r>
      <w:proofErr w:type="spellEnd"/>
      <w:r w:rsidRPr="00DA35DC">
        <w:rPr>
          <w:sz w:val="24"/>
          <w:szCs w:val="24"/>
        </w:rPr>
        <w:t xml:space="preserve"> </w:t>
      </w:r>
      <w:proofErr w:type="spellStart"/>
      <w:r w:rsidRPr="00DA35DC">
        <w:rPr>
          <w:sz w:val="24"/>
          <w:szCs w:val="24"/>
        </w:rPr>
        <w:t>маркетингової</w:t>
      </w:r>
      <w:proofErr w:type="spellEnd"/>
      <w:r w:rsidRPr="00DA35DC">
        <w:rPr>
          <w:sz w:val="24"/>
          <w:szCs w:val="24"/>
        </w:rPr>
        <w:t xml:space="preserve"> </w:t>
      </w:r>
      <w:proofErr w:type="spellStart"/>
      <w:r w:rsidRPr="00DA35DC">
        <w:rPr>
          <w:sz w:val="24"/>
          <w:szCs w:val="24"/>
        </w:rPr>
        <w:t>діяльності</w:t>
      </w:r>
      <w:proofErr w:type="spellEnd"/>
      <w:r w:rsidRPr="00DA35DC">
        <w:rPr>
          <w:sz w:val="24"/>
          <w:szCs w:val="24"/>
        </w:rPr>
        <w:t xml:space="preserve"> в </w:t>
      </w:r>
      <w:proofErr w:type="spellStart"/>
      <w:r w:rsidRPr="00DA35DC">
        <w:rPr>
          <w:sz w:val="24"/>
          <w:szCs w:val="24"/>
        </w:rPr>
        <w:t>соціальних</w:t>
      </w:r>
      <w:proofErr w:type="spellEnd"/>
      <w:r w:rsidRPr="00DA35DC">
        <w:rPr>
          <w:sz w:val="24"/>
          <w:szCs w:val="24"/>
        </w:rPr>
        <w:t xml:space="preserve"> мережах. </w:t>
      </w:r>
      <w:proofErr w:type="spellStart"/>
      <w:r w:rsidRPr="00DA35DC">
        <w:rPr>
          <w:sz w:val="24"/>
          <w:szCs w:val="24"/>
        </w:rPr>
        <w:t>Актуальні</w:t>
      </w:r>
      <w:proofErr w:type="spellEnd"/>
      <w:r w:rsidRPr="00DA35DC">
        <w:rPr>
          <w:sz w:val="24"/>
          <w:szCs w:val="24"/>
        </w:rPr>
        <w:t xml:space="preserve"> </w:t>
      </w:r>
      <w:proofErr w:type="spellStart"/>
      <w:r w:rsidRPr="00DA35DC">
        <w:rPr>
          <w:sz w:val="24"/>
          <w:szCs w:val="24"/>
        </w:rPr>
        <w:t>проблеми</w:t>
      </w:r>
      <w:proofErr w:type="spellEnd"/>
      <w:r w:rsidRPr="00DA35DC">
        <w:rPr>
          <w:sz w:val="24"/>
          <w:szCs w:val="24"/>
        </w:rPr>
        <w:t xml:space="preserve"> </w:t>
      </w:r>
      <w:proofErr w:type="spellStart"/>
      <w:r w:rsidRPr="00DA35DC">
        <w:rPr>
          <w:sz w:val="24"/>
          <w:szCs w:val="24"/>
        </w:rPr>
        <w:t>міжнародних</w:t>
      </w:r>
      <w:proofErr w:type="spellEnd"/>
      <w:r w:rsidRPr="00DA35DC">
        <w:rPr>
          <w:sz w:val="24"/>
          <w:szCs w:val="24"/>
        </w:rPr>
        <w:t xml:space="preserve"> </w:t>
      </w:r>
      <w:proofErr w:type="spellStart"/>
      <w:proofErr w:type="gramStart"/>
      <w:r w:rsidRPr="00DA35DC">
        <w:rPr>
          <w:sz w:val="24"/>
          <w:szCs w:val="24"/>
        </w:rPr>
        <w:t>відносин</w:t>
      </w:r>
      <w:proofErr w:type="spellEnd"/>
      <w:r w:rsidRPr="00DA35DC">
        <w:rPr>
          <w:sz w:val="24"/>
          <w:szCs w:val="24"/>
        </w:rPr>
        <w:t xml:space="preserve"> :</w:t>
      </w:r>
      <w:proofErr w:type="gramEnd"/>
      <w:r w:rsidRPr="00DA35DC">
        <w:rPr>
          <w:sz w:val="24"/>
          <w:szCs w:val="24"/>
        </w:rPr>
        <w:t xml:space="preserve"> </w:t>
      </w:r>
      <w:proofErr w:type="spellStart"/>
      <w:r w:rsidRPr="00DA35DC">
        <w:rPr>
          <w:sz w:val="24"/>
          <w:szCs w:val="24"/>
        </w:rPr>
        <w:t>збірник</w:t>
      </w:r>
      <w:proofErr w:type="spellEnd"/>
      <w:r w:rsidRPr="00DA35DC">
        <w:rPr>
          <w:sz w:val="24"/>
          <w:szCs w:val="24"/>
        </w:rPr>
        <w:t xml:space="preserve"> </w:t>
      </w:r>
      <w:proofErr w:type="spellStart"/>
      <w:r w:rsidRPr="00DA35DC">
        <w:rPr>
          <w:sz w:val="24"/>
          <w:szCs w:val="24"/>
        </w:rPr>
        <w:t>наукових</w:t>
      </w:r>
      <w:proofErr w:type="spellEnd"/>
      <w:r w:rsidRPr="00DA35DC">
        <w:rPr>
          <w:sz w:val="24"/>
          <w:szCs w:val="24"/>
        </w:rPr>
        <w:t xml:space="preserve"> </w:t>
      </w:r>
      <w:proofErr w:type="spellStart"/>
      <w:r w:rsidRPr="00DA35DC">
        <w:rPr>
          <w:sz w:val="24"/>
          <w:szCs w:val="24"/>
        </w:rPr>
        <w:t>праць</w:t>
      </w:r>
      <w:proofErr w:type="spellEnd"/>
      <w:r w:rsidRPr="00DA35DC">
        <w:rPr>
          <w:sz w:val="24"/>
          <w:szCs w:val="24"/>
        </w:rPr>
        <w:t xml:space="preserve"> / ред. кол.: </w:t>
      </w:r>
      <w:proofErr w:type="spellStart"/>
      <w:r w:rsidRPr="00DA35DC">
        <w:rPr>
          <w:sz w:val="24"/>
          <w:szCs w:val="24"/>
        </w:rPr>
        <w:t>Л.В.Губерський</w:t>
      </w:r>
      <w:proofErr w:type="spellEnd"/>
      <w:r w:rsidRPr="00DA35DC">
        <w:rPr>
          <w:sz w:val="24"/>
          <w:szCs w:val="24"/>
        </w:rPr>
        <w:t xml:space="preserve"> (гол. ред.) та </w:t>
      </w:r>
      <w:proofErr w:type="spellStart"/>
      <w:r w:rsidRPr="00DA35DC">
        <w:rPr>
          <w:sz w:val="24"/>
          <w:szCs w:val="24"/>
        </w:rPr>
        <w:t>ін</w:t>
      </w:r>
      <w:proofErr w:type="spellEnd"/>
      <w:r w:rsidRPr="00DA35DC">
        <w:rPr>
          <w:sz w:val="24"/>
          <w:szCs w:val="24"/>
        </w:rPr>
        <w:t xml:space="preserve">. </w:t>
      </w:r>
      <w:proofErr w:type="spellStart"/>
      <w:proofErr w:type="gramStart"/>
      <w:r w:rsidRPr="00DA35DC">
        <w:rPr>
          <w:sz w:val="24"/>
          <w:szCs w:val="24"/>
        </w:rPr>
        <w:t>Київ</w:t>
      </w:r>
      <w:proofErr w:type="spellEnd"/>
      <w:r w:rsidRPr="00DA35DC">
        <w:rPr>
          <w:sz w:val="24"/>
          <w:szCs w:val="24"/>
        </w:rPr>
        <w:t xml:space="preserve"> :</w:t>
      </w:r>
      <w:proofErr w:type="gramEnd"/>
      <w:r w:rsidRPr="00DA35DC">
        <w:rPr>
          <w:sz w:val="24"/>
          <w:szCs w:val="24"/>
        </w:rPr>
        <w:t xml:space="preserve"> КНУ </w:t>
      </w:r>
      <w:proofErr w:type="spellStart"/>
      <w:r w:rsidRPr="00DA35DC">
        <w:rPr>
          <w:sz w:val="24"/>
          <w:szCs w:val="24"/>
        </w:rPr>
        <w:t>імені</w:t>
      </w:r>
      <w:proofErr w:type="spellEnd"/>
      <w:r w:rsidRPr="00DA35DC">
        <w:rPr>
          <w:sz w:val="24"/>
          <w:szCs w:val="24"/>
        </w:rPr>
        <w:t xml:space="preserve"> Тараса Шевченка, ІМВ, 2011, Вип. 95 (у 2-х ч.), Ч. ІІ. С. 115-116. </w:t>
      </w:r>
    </w:p>
    <w:p w:rsidR="00CC498F" w:rsidRDefault="00CC498F" w:rsidP="00CC498F">
      <w:pPr>
        <w:pStyle w:val="ac"/>
        <w:widowControl w:val="0"/>
        <w:ind w:firstLine="709"/>
        <w:rPr>
          <w:sz w:val="24"/>
          <w:szCs w:val="24"/>
        </w:rPr>
      </w:pPr>
      <w:r w:rsidRPr="00DA35DC">
        <w:rPr>
          <w:sz w:val="24"/>
          <w:szCs w:val="24"/>
        </w:rPr>
        <w:t xml:space="preserve">7. </w:t>
      </w:r>
      <w:proofErr w:type="spellStart"/>
      <w:r w:rsidRPr="00DA35DC">
        <w:rPr>
          <w:sz w:val="24"/>
          <w:szCs w:val="24"/>
        </w:rPr>
        <w:t>Жегус</w:t>
      </w:r>
      <w:proofErr w:type="spellEnd"/>
      <w:r w:rsidRPr="00DA35DC">
        <w:rPr>
          <w:sz w:val="24"/>
          <w:szCs w:val="24"/>
        </w:rPr>
        <w:t xml:space="preserve"> О. В. </w:t>
      </w:r>
      <w:proofErr w:type="spellStart"/>
      <w:r w:rsidRPr="00DA35DC">
        <w:rPr>
          <w:sz w:val="24"/>
          <w:szCs w:val="24"/>
        </w:rPr>
        <w:t>Формування</w:t>
      </w:r>
      <w:proofErr w:type="spellEnd"/>
      <w:r w:rsidRPr="00DA35DC">
        <w:rPr>
          <w:sz w:val="24"/>
          <w:szCs w:val="24"/>
        </w:rPr>
        <w:t xml:space="preserve"> </w:t>
      </w:r>
      <w:proofErr w:type="spellStart"/>
      <w:r w:rsidRPr="00DA35DC">
        <w:rPr>
          <w:sz w:val="24"/>
          <w:szCs w:val="24"/>
        </w:rPr>
        <w:t>стратегії</w:t>
      </w:r>
      <w:proofErr w:type="spellEnd"/>
      <w:r w:rsidRPr="00DA35DC">
        <w:rPr>
          <w:sz w:val="24"/>
          <w:szCs w:val="24"/>
        </w:rPr>
        <w:t xml:space="preserve"> маркетингу в </w:t>
      </w:r>
      <w:proofErr w:type="spellStart"/>
      <w:r w:rsidRPr="00DA35DC">
        <w:rPr>
          <w:sz w:val="24"/>
          <w:szCs w:val="24"/>
        </w:rPr>
        <w:t>соціальних</w:t>
      </w:r>
      <w:proofErr w:type="spellEnd"/>
      <w:r w:rsidRPr="00DA35DC">
        <w:rPr>
          <w:sz w:val="24"/>
          <w:szCs w:val="24"/>
        </w:rPr>
        <w:t xml:space="preserve"> мережах закладу </w:t>
      </w:r>
      <w:proofErr w:type="spellStart"/>
      <w:r w:rsidRPr="00DA35DC">
        <w:rPr>
          <w:sz w:val="24"/>
          <w:szCs w:val="24"/>
        </w:rPr>
        <w:t>вищої</w:t>
      </w:r>
      <w:proofErr w:type="spellEnd"/>
      <w:r w:rsidRPr="00DA35DC">
        <w:rPr>
          <w:sz w:val="24"/>
          <w:szCs w:val="24"/>
        </w:rPr>
        <w:t xml:space="preserve"> </w:t>
      </w:r>
      <w:proofErr w:type="spellStart"/>
      <w:r w:rsidRPr="00DA35DC">
        <w:rPr>
          <w:sz w:val="24"/>
          <w:szCs w:val="24"/>
        </w:rPr>
        <w:t>освіти</w:t>
      </w:r>
      <w:proofErr w:type="spellEnd"/>
      <w:r w:rsidRPr="00DA35DC">
        <w:rPr>
          <w:sz w:val="24"/>
          <w:szCs w:val="24"/>
        </w:rPr>
        <w:t xml:space="preserve">. Маркетинг і </w:t>
      </w:r>
      <w:proofErr w:type="spellStart"/>
      <w:r w:rsidRPr="00DA35DC">
        <w:rPr>
          <w:sz w:val="24"/>
          <w:szCs w:val="24"/>
        </w:rPr>
        <w:t>цифрові</w:t>
      </w:r>
      <w:proofErr w:type="spellEnd"/>
      <w:r w:rsidRPr="00DA35DC">
        <w:rPr>
          <w:sz w:val="24"/>
          <w:szCs w:val="24"/>
        </w:rPr>
        <w:t xml:space="preserve"> </w:t>
      </w:r>
      <w:proofErr w:type="spellStart"/>
      <w:r w:rsidRPr="00DA35DC">
        <w:rPr>
          <w:sz w:val="24"/>
          <w:szCs w:val="24"/>
        </w:rPr>
        <w:t>технології</w:t>
      </w:r>
      <w:proofErr w:type="spellEnd"/>
      <w:r w:rsidRPr="00DA35DC">
        <w:rPr>
          <w:sz w:val="24"/>
          <w:szCs w:val="24"/>
        </w:rPr>
        <w:t xml:space="preserve">. 2018, Т. 2, № 2. С. 58-75. </w:t>
      </w:r>
    </w:p>
    <w:p w:rsidR="00CC498F" w:rsidRDefault="00CC498F" w:rsidP="00CC498F">
      <w:pPr>
        <w:pStyle w:val="ac"/>
        <w:widowControl w:val="0"/>
        <w:ind w:firstLine="709"/>
        <w:rPr>
          <w:sz w:val="24"/>
          <w:szCs w:val="24"/>
        </w:rPr>
      </w:pPr>
      <w:r w:rsidRPr="00DA35DC">
        <w:rPr>
          <w:sz w:val="24"/>
          <w:szCs w:val="24"/>
        </w:rPr>
        <w:t xml:space="preserve">8. Мушка Д. </w:t>
      </w:r>
      <w:proofErr w:type="gramStart"/>
      <w:r w:rsidRPr="00DA35DC">
        <w:rPr>
          <w:sz w:val="24"/>
          <w:szCs w:val="24"/>
        </w:rPr>
        <w:t>В. ,</w:t>
      </w:r>
      <w:proofErr w:type="gramEnd"/>
      <w:r w:rsidRPr="00DA35DC">
        <w:rPr>
          <w:sz w:val="24"/>
          <w:szCs w:val="24"/>
        </w:rPr>
        <w:t xml:space="preserve"> </w:t>
      </w:r>
      <w:proofErr w:type="spellStart"/>
      <w:r w:rsidRPr="00DA35DC">
        <w:rPr>
          <w:sz w:val="24"/>
          <w:szCs w:val="24"/>
        </w:rPr>
        <w:t>Ерфан</w:t>
      </w:r>
      <w:proofErr w:type="spellEnd"/>
      <w:r w:rsidRPr="00DA35DC">
        <w:rPr>
          <w:sz w:val="24"/>
          <w:szCs w:val="24"/>
        </w:rPr>
        <w:t xml:space="preserve"> Є. А. </w:t>
      </w:r>
      <w:proofErr w:type="spellStart"/>
      <w:r w:rsidRPr="00DA35DC">
        <w:rPr>
          <w:sz w:val="24"/>
          <w:szCs w:val="24"/>
        </w:rPr>
        <w:t>Особливості</w:t>
      </w:r>
      <w:proofErr w:type="spellEnd"/>
      <w:r w:rsidRPr="00DA35DC">
        <w:rPr>
          <w:sz w:val="24"/>
          <w:szCs w:val="24"/>
        </w:rPr>
        <w:t xml:space="preserve"> </w:t>
      </w:r>
      <w:proofErr w:type="spellStart"/>
      <w:r w:rsidRPr="00DA35DC">
        <w:rPr>
          <w:sz w:val="24"/>
          <w:szCs w:val="24"/>
        </w:rPr>
        <w:t>реклами</w:t>
      </w:r>
      <w:proofErr w:type="spellEnd"/>
      <w:r w:rsidRPr="00DA35DC">
        <w:rPr>
          <w:sz w:val="24"/>
          <w:szCs w:val="24"/>
        </w:rPr>
        <w:t xml:space="preserve"> </w:t>
      </w:r>
      <w:proofErr w:type="spellStart"/>
      <w:r w:rsidRPr="00DA35DC">
        <w:rPr>
          <w:sz w:val="24"/>
          <w:szCs w:val="24"/>
        </w:rPr>
        <w:t>транснаціональних</w:t>
      </w:r>
      <w:proofErr w:type="spellEnd"/>
      <w:r w:rsidRPr="00DA35DC">
        <w:rPr>
          <w:sz w:val="24"/>
          <w:szCs w:val="24"/>
        </w:rPr>
        <w:t xml:space="preserve"> </w:t>
      </w:r>
      <w:proofErr w:type="spellStart"/>
      <w:r w:rsidRPr="00DA35DC">
        <w:rPr>
          <w:sz w:val="24"/>
          <w:szCs w:val="24"/>
        </w:rPr>
        <w:t>корпорацій</w:t>
      </w:r>
      <w:proofErr w:type="spellEnd"/>
      <w:r w:rsidRPr="00DA35DC">
        <w:rPr>
          <w:sz w:val="24"/>
          <w:szCs w:val="24"/>
        </w:rPr>
        <w:t xml:space="preserve"> у </w:t>
      </w:r>
      <w:proofErr w:type="spellStart"/>
      <w:r w:rsidRPr="00DA35DC">
        <w:rPr>
          <w:sz w:val="24"/>
          <w:szCs w:val="24"/>
        </w:rPr>
        <w:t>соціальних</w:t>
      </w:r>
      <w:proofErr w:type="spellEnd"/>
      <w:r w:rsidRPr="00DA35DC">
        <w:rPr>
          <w:sz w:val="24"/>
          <w:szCs w:val="24"/>
        </w:rPr>
        <w:t xml:space="preserve"> мережах. </w:t>
      </w:r>
      <w:proofErr w:type="spellStart"/>
      <w:r w:rsidRPr="00DA35DC">
        <w:rPr>
          <w:sz w:val="24"/>
          <w:szCs w:val="24"/>
        </w:rPr>
        <w:t>Соціально-економічні</w:t>
      </w:r>
      <w:proofErr w:type="spellEnd"/>
      <w:r w:rsidRPr="00DA35DC">
        <w:rPr>
          <w:sz w:val="24"/>
          <w:szCs w:val="24"/>
        </w:rPr>
        <w:t xml:space="preserve"> </w:t>
      </w:r>
      <w:proofErr w:type="spellStart"/>
      <w:r w:rsidRPr="00DA35DC">
        <w:rPr>
          <w:sz w:val="24"/>
          <w:szCs w:val="24"/>
        </w:rPr>
        <w:t>проблеми</w:t>
      </w:r>
      <w:proofErr w:type="spellEnd"/>
      <w:r w:rsidRPr="00DA35DC">
        <w:rPr>
          <w:sz w:val="24"/>
          <w:szCs w:val="24"/>
        </w:rPr>
        <w:t xml:space="preserve"> </w:t>
      </w:r>
      <w:proofErr w:type="spellStart"/>
      <w:r w:rsidRPr="00DA35DC">
        <w:rPr>
          <w:sz w:val="24"/>
          <w:szCs w:val="24"/>
        </w:rPr>
        <w:t>сучасного</w:t>
      </w:r>
      <w:proofErr w:type="spellEnd"/>
      <w:r w:rsidRPr="00DA35DC">
        <w:rPr>
          <w:sz w:val="24"/>
          <w:szCs w:val="24"/>
        </w:rPr>
        <w:t xml:space="preserve"> </w:t>
      </w:r>
      <w:proofErr w:type="spellStart"/>
      <w:r w:rsidRPr="00DA35DC">
        <w:rPr>
          <w:sz w:val="24"/>
          <w:szCs w:val="24"/>
        </w:rPr>
        <w:t>періоду</w:t>
      </w:r>
      <w:proofErr w:type="spellEnd"/>
      <w:r w:rsidRPr="00DA35DC">
        <w:rPr>
          <w:sz w:val="24"/>
          <w:szCs w:val="24"/>
        </w:rPr>
        <w:t xml:space="preserve"> </w:t>
      </w:r>
      <w:proofErr w:type="spellStart"/>
      <w:r w:rsidRPr="00DA35DC">
        <w:rPr>
          <w:sz w:val="24"/>
          <w:szCs w:val="24"/>
        </w:rPr>
        <w:t>України</w:t>
      </w:r>
      <w:proofErr w:type="spellEnd"/>
      <w:r w:rsidRPr="00DA35DC">
        <w:rPr>
          <w:sz w:val="24"/>
          <w:szCs w:val="24"/>
        </w:rPr>
        <w:t xml:space="preserve">. 2019, № 4. С. 89-92. </w:t>
      </w:r>
    </w:p>
    <w:p w:rsidR="00CC498F" w:rsidRDefault="00CC498F" w:rsidP="00CC498F">
      <w:pPr>
        <w:pStyle w:val="ac"/>
        <w:widowControl w:val="0"/>
        <w:ind w:firstLine="709"/>
        <w:rPr>
          <w:sz w:val="24"/>
          <w:szCs w:val="24"/>
        </w:rPr>
      </w:pPr>
      <w:r w:rsidRPr="00DA35DC">
        <w:rPr>
          <w:sz w:val="24"/>
          <w:szCs w:val="24"/>
        </w:rPr>
        <w:t xml:space="preserve">9. </w:t>
      </w:r>
      <w:proofErr w:type="spellStart"/>
      <w:r w:rsidRPr="00DA35DC">
        <w:rPr>
          <w:sz w:val="24"/>
          <w:szCs w:val="24"/>
        </w:rPr>
        <w:t>Кітченко</w:t>
      </w:r>
      <w:proofErr w:type="spellEnd"/>
      <w:r w:rsidRPr="00DA35DC">
        <w:rPr>
          <w:sz w:val="24"/>
          <w:szCs w:val="24"/>
        </w:rPr>
        <w:t xml:space="preserve"> О. М., Приходько Є. Г. </w:t>
      </w:r>
      <w:proofErr w:type="spellStart"/>
      <w:r w:rsidRPr="00DA35DC">
        <w:rPr>
          <w:sz w:val="24"/>
          <w:szCs w:val="24"/>
        </w:rPr>
        <w:t>Використання</w:t>
      </w:r>
      <w:proofErr w:type="spellEnd"/>
      <w:r w:rsidRPr="00DA35DC">
        <w:rPr>
          <w:sz w:val="24"/>
          <w:szCs w:val="24"/>
        </w:rPr>
        <w:t xml:space="preserve"> </w:t>
      </w:r>
      <w:proofErr w:type="spellStart"/>
      <w:r w:rsidRPr="00DA35DC">
        <w:rPr>
          <w:sz w:val="24"/>
          <w:szCs w:val="24"/>
        </w:rPr>
        <w:t>інструментів</w:t>
      </w:r>
      <w:proofErr w:type="spellEnd"/>
      <w:r w:rsidRPr="00DA35DC">
        <w:rPr>
          <w:sz w:val="24"/>
          <w:szCs w:val="24"/>
        </w:rPr>
        <w:t xml:space="preserve"> </w:t>
      </w:r>
      <w:proofErr w:type="spellStart"/>
      <w:r w:rsidRPr="00DA35DC">
        <w:rPr>
          <w:sz w:val="24"/>
          <w:szCs w:val="24"/>
        </w:rPr>
        <w:t>маркетингових</w:t>
      </w:r>
      <w:proofErr w:type="spellEnd"/>
      <w:r w:rsidRPr="00DA35DC">
        <w:rPr>
          <w:sz w:val="24"/>
          <w:szCs w:val="24"/>
        </w:rPr>
        <w:t xml:space="preserve"> </w:t>
      </w:r>
      <w:proofErr w:type="spellStart"/>
      <w:r w:rsidRPr="00DA35DC">
        <w:rPr>
          <w:sz w:val="24"/>
          <w:szCs w:val="24"/>
        </w:rPr>
        <w:t>комунікацій</w:t>
      </w:r>
      <w:proofErr w:type="spellEnd"/>
      <w:r w:rsidRPr="00DA35DC">
        <w:rPr>
          <w:sz w:val="24"/>
          <w:szCs w:val="24"/>
        </w:rPr>
        <w:t xml:space="preserve"> з </w:t>
      </w:r>
      <w:proofErr w:type="spellStart"/>
      <w:r w:rsidRPr="00DA35DC">
        <w:rPr>
          <w:sz w:val="24"/>
          <w:szCs w:val="24"/>
        </w:rPr>
        <w:t>ціллю</w:t>
      </w:r>
      <w:proofErr w:type="spellEnd"/>
      <w:r w:rsidRPr="00DA35DC">
        <w:rPr>
          <w:sz w:val="24"/>
          <w:szCs w:val="24"/>
        </w:rPr>
        <w:t xml:space="preserve"> </w:t>
      </w:r>
      <w:proofErr w:type="spellStart"/>
      <w:r w:rsidRPr="00DA35DC">
        <w:rPr>
          <w:sz w:val="24"/>
          <w:szCs w:val="24"/>
        </w:rPr>
        <w:t>просування</w:t>
      </w:r>
      <w:proofErr w:type="spellEnd"/>
      <w:r w:rsidRPr="00DA35DC">
        <w:rPr>
          <w:sz w:val="24"/>
          <w:szCs w:val="24"/>
        </w:rPr>
        <w:t xml:space="preserve"> </w:t>
      </w:r>
      <w:proofErr w:type="spellStart"/>
      <w:r w:rsidRPr="00DA35DC">
        <w:rPr>
          <w:sz w:val="24"/>
          <w:szCs w:val="24"/>
        </w:rPr>
        <w:t>брендів</w:t>
      </w:r>
      <w:proofErr w:type="spellEnd"/>
      <w:r w:rsidRPr="00DA35DC">
        <w:rPr>
          <w:sz w:val="24"/>
          <w:szCs w:val="24"/>
        </w:rPr>
        <w:t xml:space="preserve"> в </w:t>
      </w:r>
      <w:proofErr w:type="spellStart"/>
      <w:r w:rsidRPr="00DA35DC">
        <w:rPr>
          <w:sz w:val="24"/>
          <w:szCs w:val="24"/>
        </w:rPr>
        <w:t>соціальних</w:t>
      </w:r>
      <w:proofErr w:type="spellEnd"/>
      <w:r w:rsidRPr="00DA35DC">
        <w:rPr>
          <w:sz w:val="24"/>
          <w:szCs w:val="24"/>
        </w:rPr>
        <w:t xml:space="preserve"> мережах. </w:t>
      </w:r>
      <w:proofErr w:type="spellStart"/>
      <w:r w:rsidRPr="00DA35DC">
        <w:rPr>
          <w:sz w:val="24"/>
          <w:szCs w:val="24"/>
        </w:rPr>
        <w:t>Ефективна</w:t>
      </w:r>
      <w:proofErr w:type="spellEnd"/>
      <w:r w:rsidRPr="00DA35DC">
        <w:rPr>
          <w:sz w:val="24"/>
          <w:szCs w:val="24"/>
        </w:rPr>
        <w:t xml:space="preserve"> </w:t>
      </w:r>
      <w:proofErr w:type="spellStart"/>
      <w:r w:rsidRPr="00DA35DC">
        <w:rPr>
          <w:sz w:val="24"/>
          <w:szCs w:val="24"/>
        </w:rPr>
        <w:t>економіка</w:t>
      </w:r>
      <w:proofErr w:type="spellEnd"/>
      <w:r w:rsidRPr="00DA35DC">
        <w:rPr>
          <w:sz w:val="24"/>
          <w:szCs w:val="24"/>
        </w:rPr>
        <w:t xml:space="preserve">. 2020, № 12. [7 с.]. </w:t>
      </w:r>
    </w:p>
    <w:p w:rsidR="00CC498F" w:rsidRDefault="00CC498F" w:rsidP="00CC498F">
      <w:pPr>
        <w:pStyle w:val="ac"/>
        <w:widowControl w:val="0"/>
        <w:ind w:firstLine="709"/>
        <w:rPr>
          <w:sz w:val="24"/>
          <w:szCs w:val="24"/>
        </w:rPr>
      </w:pPr>
      <w:r w:rsidRPr="00DA35DC">
        <w:rPr>
          <w:sz w:val="24"/>
          <w:szCs w:val="24"/>
        </w:rPr>
        <w:t xml:space="preserve">10. Дубовик Т. В. </w:t>
      </w:r>
      <w:proofErr w:type="spellStart"/>
      <w:r w:rsidRPr="00DA35DC">
        <w:rPr>
          <w:sz w:val="24"/>
          <w:szCs w:val="24"/>
        </w:rPr>
        <w:t>Маркетингова</w:t>
      </w:r>
      <w:proofErr w:type="spellEnd"/>
      <w:r w:rsidRPr="00DA35DC">
        <w:rPr>
          <w:sz w:val="24"/>
          <w:szCs w:val="24"/>
        </w:rPr>
        <w:t xml:space="preserve"> </w:t>
      </w:r>
      <w:proofErr w:type="spellStart"/>
      <w:r w:rsidRPr="00DA35DC">
        <w:rPr>
          <w:sz w:val="24"/>
          <w:szCs w:val="24"/>
        </w:rPr>
        <w:t>комунікаційна</w:t>
      </w:r>
      <w:proofErr w:type="spellEnd"/>
      <w:r w:rsidRPr="00DA35DC">
        <w:rPr>
          <w:sz w:val="24"/>
          <w:szCs w:val="24"/>
        </w:rPr>
        <w:t xml:space="preserve"> </w:t>
      </w:r>
      <w:proofErr w:type="spellStart"/>
      <w:r w:rsidRPr="00DA35DC">
        <w:rPr>
          <w:sz w:val="24"/>
          <w:szCs w:val="24"/>
        </w:rPr>
        <w:t>діяльність</w:t>
      </w:r>
      <w:proofErr w:type="spellEnd"/>
      <w:r w:rsidRPr="00DA35DC">
        <w:rPr>
          <w:sz w:val="24"/>
          <w:szCs w:val="24"/>
        </w:rPr>
        <w:t xml:space="preserve"> </w:t>
      </w:r>
      <w:proofErr w:type="spellStart"/>
      <w:r w:rsidRPr="00DA35DC">
        <w:rPr>
          <w:sz w:val="24"/>
          <w:szCs w:val="24"/>
        </w:rPr>
        <w:t>торговельного</w:t>
      </w:r>
      <w:proofErr w:type="spellEnd"/>
      <w:r w:rsidRPr="00DA35DC">
        <w:rPr>
          <w:sz w:val="24"/>
          <w:szCs w:val="24"/>
        </w:rPr>
        <w:t xml:space="preserve"> </w:t>
      </w:r>
      <w:proofErr w:type="spellStart"/>
      <w:r w:rsidRPr="00DA35DC">
        <w:rPr>
          <w:sz w:val="24"/>
          <w:szCs w:val="24"/>
        </w:rPr>
        <w:t>підприємства</w:t>
      </w:r>
      <w:proofErr w:type="spellEnd"/>
      <w:r w:rsidRPr="00DA35DC">
        <w:rPr>
          <w:sz w:val="24"/>
          <w:szCs w:val="24"/>
        </w:rPr>
        <w:t xml:space="preserve"> в </w:t>
      </w:r>
      <w:proofErr w:type="spellStart"/>
      <w:r w:rsidRPr="00DA35DC">
        <w:rPr>
          <w:sz w:val="24"/>
          <w:szCs w:val="24"/>
        </w:rPr>
        <w:t>соціальних</w:t>
      </w:r>
      <w:proofErr w:type="spellEnd"/>
      <w:r w:rsidRPr="00DA35DC">
        <w:rPr>
          <w:sz w:val="24"/>
          <w:szCs w:val="24"/>
        </w:rPr>
        <w:t xml:space="preserve"> мережах. </w:t>
      </w:r>
      <w:proofErr w:type="spellStart"/>
      <w:r w:rsidRPr="00DA35DC">
        <w:rPr>
          <w:sz w:val="24"/>
          <w:szCs w:val="24"/>
        </w:rPr>
        <w:t>Актуальні</w:t>
      </w:r>
      <w:proofErr w:type="spellEnd"/>
      <w:r w:rsidRPr="00DA35DC">
        <w:rPr>
          <w:sz w:val="24"/>
          <w:szCs w:val="24"/>
        </w:rPr>
        <w:t xml:space="preserve"> </w:t>
      </w:r>
      <w:proofErr w:type="spellStart"/>
      <w:r w:rsidRPr="00DA35DC">
        <w:rPr>
          <w:sz w:val="24"/>
          <w:szCs w:val="24"/>
        </w:rPr>
        <w:t>проблеми</w:t>
      </w:r>
      <w:proofErr w:type="spellEnd"/>
      <w:r w:rsidRPr="00DA35DC">
        <w:rPr>
          <w:sz w:val="24"/>
          <w:szCs w:val="24"/>
        </w:rPr>
        <w:t xml:space="preserve"> </w:t>
      </w:r>
      <w:proofErr w:type="spellStart"/>
      <w:r w:rsidRPr="00DA35DC">
        <w:rPr>
          <w:sz w:val="24"/>
          <w:szCs w:val="24"/>
        </w:rPr>
        <w:t>економіки</w:t>
      </w:r>
      <w:proofErr w:type="spellEnd"/>
      <w:r w:rsidRPr="00DA35DC">
        <w:rPr>
          <w:sz w:val="24"/>
          <w:szCs w:val="24"/>
        </w:rPr>
        <w:t xml:space="preserve">. 2012, № 5. С. 161-168. </w:t>
      </w:r>
    </w:p>
    <w:p w:rsidR="00CC498F" w:rsidRPr="00DA35DC" w:rsidRDefault="00CC498F" w:rsidP="00CC498F">
      <w:pPr>
        <w:pStyle w:val="ac"/>
        <w:widowControl w:val="0"/>
        <w:ind w:firstLine="709"/>
        <w:rPr>
          <w:b/>
          <w:bCs/>
          <w:noProof/>
          <w:sz w:val="24"/>
          <w:szCs w:val="24"/>
        </w:rPr>
      </w:pPr>
      <w:r w:rsidRPr="00DA35DC">
        <w:rPr>
          <w:sz w:val="24"/>
          <w:szCs w:val="24"/>
        </w:rPr>
        <w:t xml:space="preserve">11. </w:t>
      </w:r>
      <w:proofErr w:type="spellStart"/>
      <w:r w:rsidRPr="00DA35DC">
        <w:rPr>
          <w:sz w:val="24"/>
          <w:szCs w:val="24"/>
        </w:rPr>
        <w:t>Савицька</w:t>
      </w:r>
      <w:proofErr w:type="spellEnd"/>
      <w:r w:rsidRPr="00DA35DC">
        <w:rPr>
          <w:sz w:val="24"/>
          <w:szCs w:val="24"/>
        </w:rPr>
        <w:t xml:space="preserve"> Н. Л. Маркетинг у </w:t>
      </w:r>
      <w:proofErr w:type="spellStart"/>
      <w:r w:rsidRPr="00DA35DC">
        <w:rPr>
          <w:sz w:val="24"/>
          <w:szCs w:val="24"/>
        </w:rPr>
        <w:t>соціальних</w:t>
      </w:r>
      <w:proofErr w:type="spellEnd"/>
      <w:r w:rsidRPr="00DA35DC">
        <w:rPr>
          <w:sz w:val="24"/>
          <w:szCs w:val="24"/>
        </w:rPr>
        <w:t xml:space="preserve"> мережах: </w:t>
      </w:r>
      <w:proofErr w:type="spellStart"/>
      <w:r w:rsidRPr="00DA35DC">
        <w:rPr>
          <w:sz w:val="24"/>
          <w:szCs w:val="24"/>
        </w:rPr>
        <w:t>стратегії</w:t>
      </w:r>
      <w:proofErr w:type="spellEnd"/>
      <w:r w:rsidRPr="00DA35DC">
        <w:rPr>
          <w:sz w:val="24"/>
          <w:szCs w:val="24"/>
        </w:rPr>
        <w:t xml:space="preserve"> та </w:t>
      </w:r>
      <w:proofErr w:type="spellStart"/>
      <w:r w:rsidRPr="00DA35DC">
        <w:rPr>
          <w:sz w:val="24"/>
          <w:szCs w:val="24"/>
        </w:rPr>
        <w:t>інструменти</w:t>
      </w:r>
      <w:proofErr w:type="spellEnd"/>
      <w:r w:rsidRPr="00DA35DC">
        <w:rPr>
          <w:sz w:val="24"/>
          <w:szCs w:val="24"/>
        </w:rPr>
        <w:t xml:space="preserve"> </w:t>
      </w:r>
      <w:proofErr w:type="gramStart"/>
      <w:r w:rsidRPr="00DA35DC">
        <w:rPr>
          <w:sz w:val="24"/>
          <w:szCs w:val="24"/>
        </w:rPr>
        <w:t>на ринку</w:t>
      </w:r>
      <w:proofErr w:type="gramEnd"/>
      <w:r w:rsidRPr="00DA35DC">
        <w:rPr>
          <w:sz w:val="24"/>
          <w:szCs w:val="24"/>
        </w:rPr>
        <w:t xml:space="preserve"> В2С. Маркетинг і </w:t>
      </w:r>
      <w:proofErr w:type="spellStart"/>
      <w:r w:rsidRPr="00DA35DC">
        <w:rPr>
          <w:sz w:val="24"/>
          <w:szCs w:val="24"/>
        </w:rPr>
        <w:t>цифрові</w:t>
      </w:r>
      <w:proofErr w:type="spellEnd"/>
      <w:r w:rsidRPr="00DA35DC">
        <w:rPr>
          <w:sz w:val="24"/>
          <w:szCs w:val="24"/>
        </w:rPr>
        <w:t xml:space="preserve"> </w:t>
      </w:r>
      <w:proofErr w:type="spellStart"/>
      <w:r w:rsidRPr="00DA35DC">
        <w:rPr>
          <w:sz w:val="24"/>
          <w:szCs w:val="24"/>
        </w:rPr>
        <w:t>технології</w:t>
      </w:r>
      <w:proofErr w:type="spellEnd"/>
      <w:r w:rsidRPr="00DA35DC">
        <w:rPr>
          <w:sz w:val="24"/>
          <w:szCs w:val="24"/>
        </w:rPr>
        <w:t>. 2017, Т. 1, № 1. С. 20-33.</w:t>
      </w:r>
    </w:p>
    <w:p w:rsidR="00CC498F" w:rsidRDefault="00CC498F" w:rsidP="00CC498F">
      <w:pPr>
        <w:shd w:val="clear" w:color="auto" w:fill="FFFFFF"/>
        <w:tabs>
          <w:tab w:val="left" w:pos="365"/>
        </w:tabs>
        <w:spacing w:before="14"/>
        <w:ind w:firstLine="709"/>
        <w:rPr>
          <w:b/>
          <w:noProof/>
          <w:color w:val="000000" w:themeColor="text1"/>
          <w:sz w:val="28"/>
          <w:szCs w:val="28"/>
        </w:rPr>
      </w:pPr>
    </w:p>
    <w:p w:rsidR="00CC498F" w:rsidRDefault="00CC498F" w:rsidP="00CC498F">
      <w:pPr>
        <w:shd w:val="clear" w:color="auto" w:fill="FFFFFF"/>
        <w:tabs>
          <w:tab w:val="left" w:pos="365"/>
        </w:tabs>
        <w:spacing w:before="14"/>
        <w:ind w:firstLine="709"/>
        <w:rPr>
          <w:noProof/>
          <w:color w:val="000000" w:themeColor="text1"/>
          <w:sz w:val="28"/>
          <w:szCs w:val="28"/>
        </w:rPr>
      </w:pPr>
      <w:r w:rsidRPr="00BF79BC">
        <w:rPr>
          <w:b/>
          <w:noProof/>
          <w:color w:val="000000" w:themeColor="text1"/>
          <w:sz w:val="28"/>
          <w:szCs w:val="28"/>
        </w:rPr>
        <w:t>Інформаційні ресурси</w:t>
      </w:r>
      <w:r w:rsidRPr="00BF79BC">
        <w:rPr>
          <w:noProof/>
          <w:color w:val="000000" w:themeColor="text1"/>
          <w:sz w:val="28"/>
          <w:szCs w:val="28"/>
        </w:rPr>
        <w:t>:</w:t>
      </w:r>
    </w:p>
    <w:p w:rsidR="00CC498F" w:rsidRPr="00DA35DC" w:rsidRDefault="00CC498F" w:rsidP="00CC498F">
      <w:pPr>
        <w:pStyle w:val="ac"/>
        <w:widowControl w:val="0"/>
        <w:ind w:firstLine="709"/>
        <w:rPr>
          <w:sz w:val="24"/>
          <w:szCs w:val="24"/>
        </w:rPr>
      </w:pPr>
    </w:p>
    <w:bookmarkEnd w:id="2"/>
    <w:p w:rsidR="00CC498F" w:rsidRDefault="00CC498F" w:rsidP="00CC498F">
      <w:pPr>
        <w:pStyle w:val="ac"/>
        <w:widowControl w:val="0"/>
        <w:ind w:firstLine="709"/>
        <w:rPr>
          <w:sz w:val="24"/>
          <w:szCs w:val="24"/>
        </w:rPr>
      </w:pPr>
      <w:r w:rsidRPr="00DA35DC">
        <w:rPr>
          <w:sz w:val="24"/>
          <w:szCs w:val="24"/>
        </w:rPr>
        <w:t xml:space="preserve">1. </w:t>
      </w:r>
      <w:proofErr w:type="spellStart"/>
      <w:r w:rsidRPr="00DA35DC">
        <w:rPr>
          <w:sz w:val="24"/>
          <w:szCs w:val="24"/>
        </w:rPr>
        <w:t>Canvanizer</w:t>
      </w:r>
      <w:proofErr w:type="spellEnd"/>
      <w:r w:rsidRPr="00DA35DC">
        <w:rPr>
          <w:sz w:val="24"/>
          <w:szCs w:val="24"/>
        </w:rPr>
        <w:t xml:space="preserve">. URL: https://canvanizer.com. </w:t>
      </w:r>
    </w:p>
    <w:p w:rsidR="00CC498F" w:rsidRPr="00DA35DC" w:rsidRDefault="00CC498F" w:rsidP="00CC498F">
      <w:pPr>
        <w:pStyle w:val="ac"/>
        <w:widowControl w:val="0"/>
        <w:ind w:firstLine="709"/>
        <w:rPr>
          <w:sz w:val="24"/>
          <w:szCs w:val="24"/>
          <w:lang w:val="en-US"/>
        </w:rPr>
      </w:pPr>
      <w:r w:rsidRPr="00DA35DC">
        <w:rPr>
          <w:sz w:val="24"/>
          <w:szCs w:val="24"/>
          <w:lang w:val="en-US"/>
        </w:rPr>
        <w:t xml:space="preserve">2. Twitter. URL: </w:t>
      </w:r>
      <w:hyperlink r:id="rId8" w:history="1">
        <w:r w:rsidRPr="00DA35DC">
          <w:rPr>
            <w:rStyle w:val="ae"/>
            <w:sz w:val="24"/>
            <w:szCs w:val="24"/>
            <w:lang w:val="en-US"/>
          </w:rPr>
          <w:t>http://twitter.com</w:t>
        </w:r>
      </w:hyperlink>
      <w:r w:rsidRPr="00DA35DC">
        <w:rPr>
          <w:sz w:val="24"/>
          <w:szCs w:val="24"/>
          <w:lang w:val="en-US"/>
        </w:rPr>
        <w:t xml:space="preserve">. </w:t>
      </w:r>
    </w:p>
    <w:p w:rsidR="00CC498F" w:rsidRPr="00E154C7" w:rsidRDefault="00CC498F" w:rsidP="00CC498F">
      <w:pPr>
        <w:pStyle w:val="ac"/>
        <w:widowControl w:val="0"/>
        <w:ind w:firstLine="709"/>
        <w:rPr>
          <w:sz w:val="24"/>
          <w:szCs w:val="24"/>
          <w:lang w:val="en-US"/>
        </w:rPr>
      </w:pPr>
      <w:r w:rsidRPr="00CC498F">
        <w:rPr>
          <w:sz w:val="24"/>
          <w:szCs w:val="24"/>
          <w:lang w:val="en-US"/>
        </w:rPr>
        <w:t xml:space="preserve">3. Facebook. </w:t>
      </w:r>
      <w:r w:rsidRPr="00E154C7">
        <w:rPr>
          <w:sz w:val="24"/>
          <w:szCs w:val="24"/>
          <w:lang w:val="en-US"/>
        </w:rPr>
        <w:t xml:space="preserve">URL: </w:t>
      </w:r>
      <w:hyperlink r:id="rId9" w:history="1">
        <w:r w:rsidRPr="00E154C7">
          <w:rPr>
            <w:rStyle w:val="ae"/>
            <w:sz w:val="24"/>
            <w:szCs w:val="24"/>
            <w:lang w:val="en-US"/>
          </w:rPr>
          <w:t>http://facebook.com</w:t>
        </w:r>
      </w:hyperlink>
      <w:r w:rsidRPr="00E154C7">
        <w:rPr>
          <w:sz w:val="24"/>
          <w:szCs w:val="24"/>
          <w:lang w:val="en-US"/>
        </w:rPr>
        <w:t xml:space="preserve">. </w:t>
      </w:r>
    </w:p>
    <w:p w:rsidR="00CC498F" w:rsidRPr="00E154C7" w:rsidRDefault="00CC498F" w:rsidP="00CC498F">
      <w:pPr>
        <w:pStyle w:val="ac"/>
        <w:widowControl w:val="0"/>
        <w:ind w:firstLine="709"/>
        <w:rPr>
          <w:sz w:val="24"/>
          <w:szCs w:val="24"/>
          <w:lang w:val="en-US"/>
        </w:rPr>
      </w:pPr>
      <w:r w:rsidRPr="00E154C7">
        <w:rPr>
          <w:sz w:val="24"/>
          <w:szCs w:val="24"/>
          <w:lang w:val="en-US"/>
        </w:rPr>
        <w:t xml:space="preserve">4. Instagram. URL: </w:t>
      </w:r>
      <w:hyperlink r:id="rId10" w:history="1">
        <w:r w:rsidRPr="00E154C7">
          <w:rPr>
            <w:rStyle w:val="ae"/>
            <w:sz w:val="24"/>
            <w:szCs w:val="24"/>
            <w:lang w:val="en-US"/>
          </w:rPr>
          <w:t>https://instagram.com</w:t>
        </w:r>
      </w:hyperlink>
      <w:r w:rsidRPr="00E154C7">
        <w:rPr>
          <w:sz w:val="24"/>
          <w:szCs w:val="24"/>
          <w:lang w:val="en-US"/>
        </w:rPr>
        <w:t xml:space="preserve">. </w:t>
      </w:r>
    </w:p>
    <w:p w:rsidR="00CC498F" w:rsidRPr="00E154C7" w:rsidRDefault="00CC498F" w:rsidP="00CC498F">
      <w:pPr>
        <w:pStyle w:val="ac"/>
        <w:widowControl w:val="0"/>
        <w:ind w:firstLine="709"/>
        <w:rPr>
          <w:sz w:val="24"/>
          <w:szCs w:val="24"/>
          <w:lang w:val="en-US"/>
        </w:rPr>
      </w:pPr>
      <w:r w:rsidRPr="00E154C7">
        <w:rPr>
          <w:sz w:val="24"/>
          <w:szCs w:val="24"/>
          <w:lang w:val="en-US"/>
        </w:rPr>
        <w:t xml:space="preserve">5. Telegraph. URL: </w:t>
      </w:r>
      <w:hyperlink r:id="rId11" w:history="1">
        <w:r w:rsidRPr="00E154C7">
          <w:rPr>
            <w:rStyle w:val="ae"/>
            <w:sz w:val="24"/>
            <w:szCs w:val="24"/>
            <w:lang w:val="en-US"/>
          </w:rPr>
          <w:t>https://telegra.ph/</w:t>
        </w:r>
      </w:hyperlink>
      <w:r w:rsidRPr="00E154C7">
        <w:rPr>
          <w:sz w:val="24"/>
          <w:szCs w:val="24"/>
          <w:lang w:val="en-US"/>
        </w:rPr>
        <w:t xml:space="preserve"> </w:t>
      </w:r>
    </w:p>
    <w:p w:rsidR="00CC498F" w:rsidRPr="00E154C7" w:rsidRDefault="00CC498F" w:rsidP="00CC498F">
      <w:pPr>
        <w:pStyle w:val="ac"/>
        <w:widowControl w:val="0"/>
        <w:ind w:firstLine="709"/>
        <w:rPr>
          <w:sz w:val="24"/>
          <w:szCs w:val="24"/>
          <w:lang w:val="en-US"/>
        </w:rPr>
      </w:pPr>
      <w:r w:rsidRPr="00E154C7">
        <w:rPr>
          <w:sz w:val="24"/>
          <w:szCs w:val="24"/>
          <w:lang w:val="en-US"/>
        </w:rPr>
        <w:t xml:space="preserve">6. </w:t>
      </w:r>
      <w:proofErr w:type="spellStart"/>
      <w:r w:rsidRPr="00E154C7">
        <w:rPr>
          <w:sz w:val="24"/>
          <w:szCs w:val="24"/>
          <w:lang w:val="en-US"/>
        </w:rPr>
        <w:t>TweetStats</w:t>
      </w:r>
      <w:proofErr w:type="spellEnd"/>
      <w:r w:rsidRPr="00E154C7">
        <w:rPr>
          <w:sz w:val="24"/>
          <w:szCs w:val="24"/>
          <w:lang w:val="en-US"/>
        </w:rPr>
        <w:t xml:space="preserve">. URL: </w:t>
      </w:r>
      <w:hyperlink r:id="rId12" w:history="1">
        <w:r w:rsidRPr="00E154C7">
          <w:rPr>
            <w:rStyle w:val="ae"/>
            <w:sz w:val="24"/>
            <w:szCs w:val="24"/>
            <w:lang w:val="en-US"/>
          </w:rPr>
          <w:t>http://tweetstats.com/</w:t>
        </w:r>
      </w:hyperlink>
      <w:r w:rsidRPr="00E154C7">
        <w:rPr>
          <w:sz w:val="24"/>
          <w:szCs w:val="24"/>
          <w:lang w:val="en-US"/>
        </w:rPr>
        <w:t xml:space="preserve">. </w:t>
      </w:r>
    </w:p>
    <w:p w:rsidR="00CC498F" w:rsidRPr="00E154C7" w:rsidRDefault="00CC498F" w:rsidP="00CC498F">
      <w:pPr>
        <w:pStyle w:val="ac"/>
        <w:widowControl w:val="0"/>
        <w:ind w:firstLine="709"/>
        <w:rPr>
          <w:sz w:val="24"/>
          <w:szCs w:val="24"/>
          <w:lang w:val="en-US"/>
        </w:rPr>
      </w:pPr>
      <w:r w:rsidRPr="00E154C7">
        <w:rPr>
          <w:sz w:val="24"/>
          <w:szCs w:val="24"/>
          <w:lang w:val="en-US"/>
        </w:rPr>
        <w:t xml:space="preserve">7. </w:t>
      </w:r>
      <w:proofErr w:type="spellStart"/>
      <w:r w:rsidRPr="00E154C7">
        <w:rPr>
          <w:sz w:val="24"/>
          <w:szCs w:val="24"/>
          <w:lang w:val="en-US"/>
        </w:rPr>
        <w:t>Twinfluence</w:t>
      </w:r>
      <w:proofErr w:type="spellEnd"/>
      <w:r w:rsidRPr="00E154C7">
        <w:rPr>
          <w:sz w:val="24"/>
          <w:szCs w:val="24"/>
          <w:lang w:val="en-US"/>
        </w:rPr>
        <w:t xml:space="preserve">. URL: </w:t>
      </w:r>
      <w:hyperlink r:id="rId13" w:history="1">
        <w:r w:rsidRPr="00E154C7">
          <w:rPr>
            <w:rStyle w:val="ae"/>
            <w:sz w:val="24"/>
            <w:szCs w:val="24"/>
            <w:lang w:val="en-US"/>
          </w:rPr>
          <w:t>http://twinfluence.com/</w:t>
        </w:r>
      </w:hyperlink>
      <w:r w:rsidRPr="00E154C7">
        <w:rPr>
          <w:sz w:val="24"/>
          <w:szCs w:val="24"/>
          <w:lang w:val="en-US"/>
        </w:rPr>
        <w:t xml:space="preserve">. </w:t>
      </w:r>
    </w:p>
    <w:p w:rsidR="00CC498F" w:rsidRPr="00E154C7" w:rsidRDefault="00CC498F" w:rsidP="00CC498F">
      <w:pPr>
        <w:pStyle w:val="ac"/>
        <w:widowControl w:val="0"/>
        <w:ind w:firstLine="709"/>
        <w:rPr>
          <w:sz w:val="24"/>
          <w:szCs w:val="24"/>
          <w:lang w:val="en-US"/>
        </w:rPr>
      </w:pPr>
      <w:r w:rsidRPr="00E154C7">
        <w:rPr>
          <w:sz w:val="24"/>
          <w:szCs w:val="24"/>
          <w:lang w:val="en-US"/>
        </w:rPr>
        <w:t xml:space="preserve">8. </w:t>
      </w:r>
      <w:proofErr w:type="spellStart"/>
      <w:r w:rsidRPr="00E154C7">
        <w:rPr>
          <w:sz w:val="24"/>
          <w:szCs w:val="24"/>
          <w:lang w:val="en-US"/>
        </w:rPr>
        <w:t>Twitteranalyzer</w:t>
      </w:r>
      <w:proofErr w:type="spellEnd"/>
      <w:r w:rsidRPr="00E154C7">
        <w:rPr>
          <w:sz w:val="24"/>
          <w:szCs w:val="24"/>
          <w:lang w:val="en-US"/>
        </w:rPr>
        <w:t xml:space="preserve">. URL: </w:t>
      </w:r>
      <w:hyperlink r:id="rId14" w:history="1">
        <w:r w:rsidRPr="00E154C7">
          <w:rPr>
            <w:rStyle w:val="ae"/>
            <w:sz w:val="24"/>
            <w:szCs w:val="24"/>
            <w:lang w:val="en-US"/>
          </w:rPr>
          <w:t>http://twitteranalyzer.com/</w:t>
        </w:r>
      </w:hyperlink>
      <w:r w:rsidRPr="00E154C7">
        <w:rPr>
          <w:sz w:val="24"/>
          <w:szCs w:val="24"/>
          <w:lang w:val="en-US"/>
        </w:rPr>
        <w:t xml:space="preserve">. </w:t>
      </w:r>
    </w:p>
    <w:p w:rsidR="00CC498F" w:rsidRPr="00E154C7" w:rsidRDefault="00CC498F" w:rsidP="00CC498F">
      <w:pPr>
        <w:pStyle w:val="ac"/>
        <w:widowControl w:val="0"/>
        <w:ind w:firstLine="709"/>
        <w:rPr>
          <w:sz w:val="24"/>
          <w:szCs w:val="24"/>
          <w:lang w:val="en-US"/>
        </w:rPr>
      </w:pPr>
      <w:r w:rsidRPr="00E154C7">
        <w:rPr>
          <w:sz w:val="24"/>
          <w:szCs w:val="24"/>
          <w:lang w:val="en-US"/>
        </w:rPr>
        <w:t xml:space="preserve">9. </w:t>
      </w:r>
      <w:proofErr w:type="spellStart"/>
      <w:r w:rsidRPr="00E154C7">
        <w:rPr>
          <w:sz w:val="24"/>
          <w:szCs w:val="24"/>
          <w:lang w:val="en-US"/>
        </w:rPr>
        <w:t>Twittergrader</w:t>
      </w:r>
      <w:proofErr w:type="spellEnd"/>
      <w:r w:rsidRPr="00E154C7">
        <w:rPr>
          <w:sz w:val="24"/>
          <w:szCs w:val="24"/>
          <w:lang w:val="en-US"/>
        </w:rPr>
        <w:t xml:space="preserve">. URL: </w:t>
      </w:r>
      <w:hyperlink r:id="rId15" w:history="1">
        <w:r w:rsidRPr="00E154C7">
          <w:rPr>
            <w:rStyle w:val="ae"/>
            <w:sz w:val="24"/>
            <w:szCs w:val="24"/>
            <w:lang w:val="en-US"/>
          </w:rPr>
          <w:t>http://twittergrader.com/</w:t>
        </w:r>
      </w:hyperlink>
      <w:r w:rsidRPr="00E154C7">
        <w:rPr>
          <w:sz w:val="24"/>
          <w:szCs w:val="24"/>
          <w:lang w:val="en-US"/>
        </w:rPr>
        <w:t xml:space="preserve">. </w:t>
      </w:r>
    </w:p>
    <w:p w:rsidR="00CC498F" w:rsidRPr="00CC498F" w:rsidRDefault="00CC498F" w:rsidP="00CC498F">
      <w:pPr>
        <w:pStyle w:val="ac"/>
        <w:widowControl w:val="0"/>
        <w:ind w:firstLine="709"/>
        <w:rPr>
          <w:sz w:val="24"/>
          <w:szCs w:val="24"/>
          <w:lang w:val="en-US"/>
        </w:rPr>
      </w:pPr>
      <w:r w:rsidRPr="00E154C7">
        <w:rPr>
          <w:sz w:val="24"/>
          <w:szCs w:val="24"/>
          <w:lang w:val="en-US"/>
        </w:rPr>
        <w:t xml:space="preserve">10. </w:t>
      </w:r>
      <w:proofErr w:type="spellStart"/>
      <w:r w:rsidRPr="00E154C7">
        <w:rPr>
          <w:sz w:val="24"/>
          <w:szCs w:val="24"/>
          <w:lang w:val="en-US"/>
        </w:rPr>
        <w:t>Tweetmetrics</w:t>
      </w:r>
      <w:proofErr w:type="spellEnd"/>
      <w:r w:rsidRPr="00E154C7">
        <w:rPr>
          <w:sz w:val="24"/>
          <w:szCs w:val="24"/>
          <w:lang w:val="en-US"/>
        </w:rPr>
        <w:t xml:space="preserve">. </w:t>
      </w:r>
      <w:r w:rsidRPr="00CC498F">
        <w:rPr>
          <w:sz w:val="24"/>
          <w:szCs w:val="24"/>
          <w:lang w:val="en-US"/>
        </w:rPr>
        <w:t>URL: http://twitter-friends.com/.</w:t>
      </w:r>
    </w:p>
    <w:p w:rsidR="004914D9" w:rsidRDefault="004914D9">
      <w:pPr>
        <w:pBdr>
          <w:top w:val="nil"/>
          <w:left w:val="nil"/>
          <w:bottom w:val="nil"/>
          <w:right w:val="nil"/>
          <w:between w:val="nil"/>
        </w:pBdr>
        <w:spacing w:before="11"/>
        <w:rPr>
          <w:color w:val="000000"/>
        </w:rPr>
      </w:pPr>
    </w:p>
    <w:p w:rsidR="004914D9" w:rsidRDefault="00000000">
      <w:pPr>
        <w:pBdr>
          <w:top w:val="nil"/>
          <w:left w:val="nil"/>
          <w:bottom w:val="nil"/>
          <w:right w:val="nil"/>
          <w:between w:val="nil"/>
        </w:pBdr>
        <w:spacing w:line="20" w:lineRule="auto"/>
        <w:ind w:left="811"/>
        <w:rPr>
          <w:color w:val="000000"/>
          <w:sz w:val="2"/>
          <w:szCs w:val="2"/>
        </w:rPr>
      </w:pPr>
      <w:r>
        <w:rPr>
          <w:noProof/>
          <w:color w:val="000000"/>
          <w:sz w:val="2"/>
          <w:szCs w:val="2"/>
        </w:rPr>
        <mc:AlternateContent>
          <mc:Choice Requires="wpg">
            <w:drawing>
              <wp:inline distT="0" distB="0" distL="114300" distR="114300">
                <wp:extent cx="5715000" cy="6350"/>
                <wp:effectExtent l="0" t="0" r="0" b="0"/>
                <wp:docPr id="4" name="Группа 4"/>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45304141" name="Группа 45304141"/>
                        <wpg:cNvGrpSpPr/>
                        <wpg:grpSpPr>
                          <a:xfrm>
                            <a:off x="2488500" y="3776825"/>
                            <a:ext cx="5715000" cy="6350"/>
                            <a:chOff x="0" y="0"/>
                            <a:chExt cx="5715000" cy="6350"/>
                          </a:xfrm>
                        </wpg:grpSpPr>
                        <wps:wsp>
                          <wps:cNvPr id="81866185" name="Прямоугольник 81866185"/>
                          <wps:cNvSpPr/>
                          <wps:spPr>
                            <a:xfrm>
                              <a:off x="0" y="0"/>
                              <a:ext cx="5715000" cy="6350"/>
                            </a:xfrm>
                            <a:prstGeom prst="rect">
                              <a:avLst/>
                            </a:prstGeom>
                            <a:noFill/>
                            <a:ln>
                              <a:noFill/>
                            </a:ln>
                          </wps:spPr>
                          <wps:txbx>
                            <w:txbxContent>
                              <w:p w:rsidR="002F0717" w:rsidRDefault="002F0717">
                                <w:pPr>
                                  <w:textDirection w:val="btLr"/>
                                </w:pPr>
                              </w:p>
                            </w:txbxContent>
                          </wps:txbx>
                          <wps:bodyPr spcFirstLastPara="1" wrap="square" lIns="91425" tIns="91425" rIns="91425" bIns="91425" anchor="ctr" anchorCtr="0">
                            <a:noAutofit/>
                          </wps:bodyPr>
                        </wps:wsp>
                        <wps:wsp>
                          <wps:cNvPr id="288832074" name="Прямая со стрелкой 288832074"/>
                          <wps:cNvCnPr/>
                          <wps:spPr>
                            <a:xfrm>
                              <a:off x="0" y="3175"/>
                              <a:ext cx="57150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id="Группа 4" o:spid="_x0000_s1030" style="width:450pt;height:.5pt;mso-position-horizontal-relative:char;mso-position-vertical-relative:line" coordorigin="24885,37752" coordsize="5715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">
                <v:group id="Группа 45304141" o:spid="_x0000_s1031" style="position:absolute;left:24885;top:37768;width:57150;height:63" coordsize="57150,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">
                  <v:rect id="Прямоугольник 81866185" o:spid="_x0000_s1032" style="position:absolute;width:57150;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" filled="f" stroked="f">
                    <v:textbox inset="2.53958mm,2.53958mm,2.53958mm,2.53958mm">
                      <w:txbxContent>
                        <w:p w:rsidR="002F0717" w:rsidRDefault="002F0717">
                          <w:pPr>
                            <w:textDirection w:val="btLr"/>
                          </w:pPr>
                        </w:p>
                      </w:txbxContent>
                    </v:textbox>
                  </v:rect>
                  <v:shape id="Прямая со стрелкой 288832074" o:spid="_x0000_s1033" type="#_x0000_t32" style="position:absolute;top:31;width:5715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" filled="t">
                    <v:stroke startarrowwidth="narrow" startarrowlength="short" endarrowwidth="narrow" endarrowlength="short"/>
                  </v:shape>
                </v:group>
                <w10:anchorlock/>
              </v:group>
            </w:pict>
          </mc:Fallback>
        </mc:AlternateContent>
      </w:r>
    </w:p>
    <w:p w:rsidR="004914D9" w:rsidRDefault="004914D9">
      <w:pPr>
        <w:pBdr>
          <w:top w:val="nil"/>
          <w:left w:val="nil"/>
          <w:bottom w:val="nil"/>
          <w:right w:val="nil"/>
          <w:between w:val="nil"/>
        </w:pBdr>
        <w:spacing w:before="2"/>
        <w:rPr>
          <w:color w:val="000000"/>
          <w:sz w:val="12"/>
          <w:szCs w:val="12"/>
        </w:rPr>
      </w:pPr>
    </w:p>
    <w:p w:rsidR="004914D9" w:rsidRDefault="00000000">
      <w:pPr>
        <w:pStyle w:val="1"/>
        <w:spacing w:before="129"/>
        <w:ind w:firstLine="214"/>
        <w:jc w:val="center"/>
      </w:pPr>
      <w:r>
        <w:t>РЕГУЛЯЦІЇ І ПОЛІТИКИ КУРСУ</w:t>
      </w:r>
    </w:p>
    <w:p w:rsidR="004914D9" w:rsidRDefault="004914D9">
      <w:pPr>
        <w:pStyle w:val="2"/>
        <w:ind w:left="923"/>
      </w:pPr>
    </w:p>
    <w:p w:rsidR="004914D9" w:rsidRDefault="00000000">
      <w:pPr>
        <w:pStyle w:val="2"/>
        <w:ind w:left="923"/>
      </w:pPr>
      <w:r>
        <w:t>Відвідування занять. Регуляція пропусків.</w:t>
      </w:r>
    </w:p>
    <w:p w:rsidR="004914D9" w:rsidRDefault="00000000">
      <w:pPr>
        <w:pBdr>
          <w:top w:val="nil"/>
          <w:left w:val="nil"/>
          <w:bottom w:val="nil"/>
          <w:right w:val="nil"/>
          <w:between w:val="nil"/>
        </w:pBdr>
        <w:ind w:left="214" w:right="103" w:firstLine="709"/>
        <w:jc w:val="both"/>
        <w:rPr>
          <w:i/>
          <w:color w:val="000000"/>
          <w:sz w:val="24"/>
          <w:szCs w:val="24"/>
        </w:rPr>
      </w:pPr>
      <w:r>
        <w:rPr>
          <w:i/>
          <w:color w:val="000000"/>
          <w:sz w:val="24"/>
          <w:szCs w:val="24"/>
        </w:rPr>
        <w:t xml:space="preserve">Інтерактивний характер викладання дисципліни «Інноваційні методи досліджень у підприємництві, торгівлі та біржовій діяльності» передбачає обов’язкове відвідування практичних занять. Студенти, які з поважних причин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w:t>
      </w:r>
      <w:proofErr w:type="spellStart"/>
      <w:r>
        <w:rPr>
          <w:i/>
          <w:color w:val="000000"/>
          <w:sz w:val="24"/>
          <w:szCs w:val="24"/>
        </w:rPr>
        <w:t>Moodle</w:t>
      </w:r>
      <w:proofErr w:type="spellEnd"/>
      <w:r>
        <w:rPr>
          <w:i/>
          <w:color w:val="000000"/>
          <w:sz w:val="24"/>
          <w:szCs w:val="24"/>
        </w:rPr>
        <w:t xml:space="preserve"> СЕЗН ЗНУ.</w:t>
      </w:r>
    </w:p>
    <w:p w:rsidR="004914D9" w:rsidRDefault="00000000">
      <w:pPr>
        <w:pStyle w:val="2"/>
        <w:spacing w:before="1"/>
        <w:ind w:left="923"/>
      </w:pPr>
      <w:r>
        <w:t>Політика академічної доброчесності</w:t>
      </w:r>
    </w:p>
    <w:p w:rsidR="004914D9" w:rsidRDefault="00000000">
      <w:pPr>
        <w:pBdr>
          <w:top w:val="nil"/>
          <w:left w:val="nil"/>
          <w:bottom w:val="nil"/>
          <w:right w:val="nil"/>
          <w:between w:val="nil"/>
        </w:pBdr>
        <w:ind w:left="214" w:right="107" w:firstLine="709"/>
        <w:jc w:val="both"/>
        <w:rPr>
          <w:i/>
          <w:color w:val="000000"/>
          <w:sz w:val="24"/>
          <w:szCs w:val="24"/>
        </w:rPr>
      </w:pPr>
      <w:r>
        <w:rPr>
          <w:i/>
          <w:color w:val="000000"/>
          <w:sz w:val="24"/>
          <w:szCs w:val="24"/>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w:t>
      </w:r>
    </w:p>
    <w:p w:rsidR="004914D9" w:rsidRDefault="00000000">
      <w:pPr>
        <w:pBdr>
          <w:top w:val="nil"/>
          <w:left w:val="nil"/>
          <w:bottom w:val="nil"/>
          <w:right w:val="nil"/>
          <w:between w:val="nil"/>
        </w:pBdr>
        <w:ind w:left="214" w:right="105" w:firstLine="709"/>
        <w:jc w:val="both"/>
        <w:rPr>
          <w:i/>
          <w:color w:val="000000"/>
          <w:sz w:val="24"/>
          <w:szCs w:val="24"/>
        </w:rPr>
      </w:pPr>
      <w:r>
        <w:rPr>
          <w:i/>
          <w:color w:val="000000"/>
          <w:sz w:val="24"/>
          <w:szCs w:val="24"/>
        </w:rPr>
        <w:t xml:space="preserve">Усі письмові роботи, що виконуються студентами під час вивчення дисципліни, перевіряються на наявність плагіату за допомогою спеціалізованого програмного забезпечення </w:t>
      </w:r>
      <w:proofErr w:type="spellStart"/>
      <w:r>
        <w:rPr>
          <w:i/>
          <w:color w:val="000000"/>
          <w:sz w:val="24"/>
          <w:szCs w:val="24"/>
        </w:rPr>
        <w:t>UniCheck</w:t>
      </w:r>
      <w:proofErr w:type="spellEnd"/>
      <w:r>
        <w:rPr>
          <w:i/>
          <w:color w:val="000000"/>
          <w:sz w:val="24"/>
          <w:szCs w:val="24"/>
        </w:rPr>
        <w:t xml:space="preserve">. 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Pr>
          <w:i/>
          <w:color w:val="000000"/>
          <w:sz w:val="24"/>
          <w:szCs w:val="24"/>
        </w:rPr>
        <w:t>силабусу</w:t>
      </w:r>
      <w:proofErr w:type="spellEnd"/>
      <w:r>
        <w:rPr>
          <w:i/>
          <w:color w:val="000000"/>
          <w:sz w:val="24"/>
          <w:szCs w:val="24"/>
        </w:rPr>
        <w:t>).</w:t>
      </w:r>
    </w:p>
    <w:p w:rsidR="004914D9" w:rsidRDefault="004914D9">
      <w:pPr>
        <w:pBdr>
          <w:top w:val="nil"/>
          <w:left w:val="nil"/>
          <w:bottom w:val="nil"/>
          <w:right w:val="nil"/>
          <w:between w:val="nil"/>
        </w:pBdr>
        <w:rPr>
          <w:i/>
          <w:color w:val="000000"/>
          <w:sz w:val="24"/>
          <w:szCs w:val="24"/>
        </w:rPr>
      </w:pPr>
    </w:p>
    <w:p w:rsidR="004914D9" w:rsidRDefault="00000000">
      <w:pPr>
        <w:pStyle w:val="2"/>
        <w:spacing w:before="1"/>
        <w:ind w:firstLine="779"/>
      </w:pPr>
      <w:r>
        <w:t>Використання комп’ютерів/телефонів на занятті</w:t>
      </w:r>
    </w:p>
    <w:p w:rsidR="004914D9" w:rsidRDefault="00000000">
      <w:pPr>
        <w:pBdr>
          <w:top w:val="nil"/>
          <w:left w:val="nil"/>
          <w:bottom w:val="nil"/>
          <w:right w:val="nil"/>
          <w:between w:val="nil"/>
        </w:pBdr>
        <w:ind w:left="214" w:right="106" w:firstLine="709"/>
        <w:jc w:val="both"/>
        <w:rPr>
          <w:i/>
          <w:color w:val="000000"/>
          <w:sz w:val="24"/>
          <w:szCs w:val="24"/>
        </w:rPr>
      </w:pPr>
      <w:r>
        <w:rPr>
          <w:i/>
          <w:color w:val="000000"/>
          <w:sz w:val="24"/>
          <w:szCs w:val="24"/>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4914D9" w:rsidRDefault="004914D9">
      <w:pPr>
        <w:pBdr>
          <w:top w:val="nil"/>
          <w:left w:val="nil"/>
          <w:bottom w:val="nil"/>
          <w:right w:val="nil"/>
          <w:between w:val="nil"/>
        </w:pBdr>
        <w:spacing w:before="1"/>
        <w:rPr>
          <w:i/>
          <w:color w:val="000000"/>
          <w:sz w:val="24"/>
          <w:szCs w:val="24"/>
        </w:rPr>
      </w:pPr>
    </w:p>
    <w:p w:rsidR="004914D9" w:rsidRDefault="00000000">
      <w:pPr>
        <w:pStyle w:val="2"/>
        <w:ind w:firstLine="779"/>
        <w:jc w:val="left"/>
      </w:pPr>
      <w:r>
        <w:t>Комунікація</w:t>
      </w:r>
    </w:p>
    <w:p w:rsidR="004914D9" w:rsidRDefault="00000000">
      <w:pPr>
        <w:pBdr>
          <w:top w:val="nil"/>
          <w:left w:val="nil"/>
          <w:bottom w:val="nil"/>
          <w:right w:val="nil"/>
          <w:between w:val="nil"/>
        </w:pBdr>
        <w:ind w:left="214" w:right="105" w:firstLine="709"/>
        <w:jc w:val="both"/>
        <w:rPr>
          <w:i/>
          <w:color w:val="000000"/>
          <w:sz w:val="24"/>
          <w:szCs w:val="24"/>
        </w:rPr>
      </w:pPr>
      <w:r>
        <w:rPr>
          <w:i/>
          <w:color w:val="000000"/>
          <w:sz w:val="24"/>
          <w:szCs w:val="24"/>
        </w:rPr>
        <w:t xml:space="preserve">Очікується, що студенти перевірятимуть свою електронну пошту і сторінку дисципліни в </w:t>
      </w:r>
      <w:proofErr w:type="spellStart"/>
      <w:r>
        <w:rPr>
          <w:i/>
          <w:color w:val="000000"/>
          <w:sz w:val="24"/>
          <w:szCs w:val="24"/>
        </w:rPr>
        <w:t>Moodle</w:t>
      </w:r>
      <w:proofErr w:type="spellEnd"/>
      <w:r>
        <w:rPr>
          <w:i/>
          <w:color w:val="000000"/>
          <w:sz w:val="24"/>
          <w:szCs w:val="24"/>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Pr>
          <w:i/>
          <w:color w:val="000000"/>
          <w:sz w:val="24"/>
          <w:szCs w:val="24"/>
        </w:rPr>
        <w:t>Moodle</w:t>
      </w:r>
      <w:proofErr w:type="spellEnd"/>
      <w:r>
        <w:rPr>
          <w:i/>
          <w:color w:val="000000"/>
          <w:sz w:val="24"/>
          <w:szCs w:val="24"/>
        </w:rPr>
        <w:t>. Будь ласка, перевіряйте повідомлення вчасно.</w:t>
      </w:r>
    </w:p>
    <w:p w:rsidR="004914D9" w:rsidRDefault="00000000">
      <w:pPr>
        <w:pBdr>
          <w:top w:val="nil"/>
          <w:left w:val="nil"/>
          <w:bottom w:val="nil"/>
          <w:right w:val="nil"/>
          <w:between w:val="nil"/>
        </w:pBdr>
        <w:ind w:left="923"/>
        <w:jc w:val="both"/>
        <w:rPr>
          <w:i/>
          <w:color w:val="000000"/>
          <w:sz w:val="24"/>
          <w:szCs w:val="24"/>
        </w:rPr>
      </w:pPr>
      <w:r>
        <w:rPr>
          <w:i/>
          <w:color w:val="000000"/>
          <w:sz w:val="24"/>
          <w:szCs w:val="24"/>
        </w:rPr>
        <w:t>Електронна пошта має бути підписана справжнім ім’ям і прізвищем.</w:t>
      </w: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rPr>
          <w:i/>
          <w:color w:val="000000"/>
          <w:sz w:val="20"/>
          <w:szCs w:val="20"/>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sz w:val="19"/>
          <w:szCs w:val="19"/>
        </w:rPr>
      </w:pPr>
    </w:p>
    <w:p w:rsidR="004914D9" w:rsidRDefault="004914D9">
      <w:pPr>
        <w:pBdr>
          <w:top w:val="nil"/>
          <w:left w:val="nil"/>
          <w:bottom w:val="nil"/>
          <w:right w:val="nil"/>
          <w:between w:val="nil"/>
        </w:pBdr>
        <w:spacing w:before="11"/>
        <w:rPr>
          <w:i/>
          <w:color w:val="000000"/>
        </w:rPr>
      </w:pPr>
    </w:p>
    <w:p w:rsidR="004914D9" w:rsidRDefault="00000000">
      <w:pPr>
        <w:pBdr>
          <w:top w:val="nil"/>
          <w:left w:val="nil"/>
          <w:bottom w:val="nil"/>
          <w:right w:val="nil"/>
          <w:between w:val="nil"/>
        </w:pBdr>
        <w:spacing w:line="20" w:lineRule="auto"/>
        <w:ind w:left="811"/>
        <w:rPr>
          <w:color w:val="000000"/>
          <w:sz w:val="2"/>
          <w:szCs w:val="2"/>
        </w:rPr>
      </w:pPr>
      <w:r>
        <w:rPr>
          <w:noProof/>
          <w:color w:val="000000"/>
          <w:sz w:val="2"/>
          <w:szCs w:val="2"/>
        </w:rPr>
        <mc:AlternateContent>
          <mc:Choice Requires="wpg">
            <w:drawing>
              <wp:inline distT="0" distB="0" distL="114300" distR="114300">
                <wp:extent cx="5715000" cy="6350"/>
                <wp:effectExtent l="0" t="0" r="0" b="0"/>
                <wp:docPr id="3" name="Группа 3"/>
                <wp:cNvGraphicFramePr/>
                <a:graphic xmlns:a="http://schemas.openxmlformats.org/drawingml/2006/main">
                  <a:graphicData uri="http://schemas.microsoft.com/office/word/2010/wordprocessingGroup">
                    <wpg:wgp>
                      <wpg:cNvGrpSpPr/>
                      <wpg:grpSpPr>
                        <a:xfrm>
                          <a:off x="0" y="0"/>
                          <a:ext cx="5715000" cy="6350"/>
                          <a:chOff x="2488500" y="3775225"/>
                          <a:chExt cx="5715000" cy="9550"/>
                        </a:xfrm>
                      </wpg:grpSpPr>
                      <wpg:grpSp>
                        <wpg:cNvPr id="1058809549" name="Группа 1058809549"/>
                        <wpg:cNvGrpSpPr/>
                        <wpg:grpSpPr>
                          <a:xfrm>
                            <a:off x="2488500" y="3776825"/>
                            <a:ext cx="5715000" cy="6350"/>
                            <a:chOff x="0" y="0"/>
                            <a:chExt cx="5715000" cy="6350"/>
                          </a:xfrm>
                        </wpg:grpSpPr>
                        <wps:wsp>
                          <wps:cNvPr id="1283430714" name="Прямоугольник 1283430714"/>
                          <wps:cNvSpPr/>
                          <wps:spPr>
                            <a:xfrm>
                              <a:off x="0" y="0"/>
                              <a:ext cx="5715000" cy="6350"/>
                            </a:xfrm>
                            <a:prstGeom prst="rect">
                              <a:avLst/>
                            </a:prstGeom>
                            <a:noFill/>
                            <a:ln>
                              <a:noFill/>
                            </a:ln>
                          </wps:spPr>
                          <wps:txbx>
                            <w:txbxContent>
                              <w:p w:rsidR="002F0717" w:rsidRDefault="002F0717">
                                <w:pPr>
                                  <w:textDirection w:val="btLr"/>
                                </w:pPr>
                              </w:p>
                            </w:txbxContent>
                          </wps:txbx>
                          <wps:bodyPr spcFirstLastPara="1" wrap="square" lIns="91425" tIns="91425" rIns="91425" bIns="91425" anchor="ctr" anchorCtr="0">
                            <a:noAutofit/>
                          </wps:bodyPr>
                        </wps:wsp>
                        <wps:wsp>
                          <wps:cNvPr id="62159553" name="Прямая со стрелкой 62159553"/>
                          <wps:cNvCnPr/>
                          <wps:spPr>
                            <a:xfrm>
                              <a:off x="0" y="3175"/>
                              <a:ext cx="57150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id="Группа 3" o:spid="_x0000_s1034" style="width:450pt;height:.5pt;mso-position-horizontal-relative:char;mso-position-vertical-relative:line" coordorigin="24885,37752" coordsize="5715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">
                <v:group id="Группа 1058809549" o:spid="_x0000_s1035" style="position:absolute;left:24885;top:37768;width:57150;height:63" coordsize="57150,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">
                  <v:rect id="Прямоугольник 1283430714" o:spid="_x0000_s1036" style="position:absolute;width:57150;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" filled="f" stroked="f">
                    <v:textbox inset="2.53958mm,2.53958mm,2.53958mm,2.53958mm">
                      <w:txbxContent>
                        <w:p w:rsidR="002F0717" w:rsidRDefault="002F0717">
                          <w:pPr>
                            <w:textDirection w:val="btLr"/>
                          </w:pPr>
                        </w:p>
                      </w:txbxContent>
                    </v:textbox>
                  </v:rect>
                  <v:shape id="Прямая со стрелкой 62159553" o:spid="_x0000_s1037" type="#_x0000_t32" style="position:absolute;top:31;width:5715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" filled="t">
                    <v:stroke startarrowwidth="narrow" startarrowlength="short" endarrowwidth="narrow" endarrowlength="short"/>
                  </v:shape>
                </v:group>
                <w10:anchorlock/>
              </v:group>
            </w:pict>
          </mc:Fallback>
        </mc:AlternateContent>
      </w:r>
    </w:p>
    <w:p w:rsidR="004914D9" w:rsidRDefault="00000000">
      <w:pPr>
        <w:spacing w:line="320" w:lineRule="auto"/>
        <w:ind w:left="2410" w:right="2305"/>
        <w:jc w:val="center"/>
        <w:rPr>
          <w:rFonts w:ascii="Cambria" w:eastAsia="Cambria" w:hAnsi="Cambria" w:cs="Cambria"/>
          <w:b/>
          <w:i/>
          <w:sz w:val="28"/>
          <w:szCs w:val="28"/>
        </w:rPr>
      </w:pPr>
      <w:r>
        <w:rPr>
          <w:rFonts w:ascii="Cambria" w:eastAsia="Cambria" w:hAnsi="Cambria" w:cs="Cambria"/>
          <w:b/>
          <w:i/>
          <w:sz w:val="28"/>
          <w:szCs w:val="28"/>
        </w:rPr>
        <w:t>ДОДАТОК ДО СИЛАБУСУ ЗНУ – 2023-2024 рр.</w:t>
      </w:r>
    </w:p>
    <w:p w:rsidR="004914D9" w:rsidRDefault="004914D9">
      <w:pPr>
        <w:ind w:left="214"/>
        <w:jc w:val="both"/>
        <w:rPr>
          <w:rFonts w:ascii="Cambria" w:eastAsia="Cambria" w:hAnsi="Cambria" w:cs="Cambria"/>
          <w:b/>
          <w:i/>
          <w:sz w:val="20"/>
          <w:szCs w:val="20"/>
        </w:rPr>
      </w:pPr>
    </w:p>
    <w:p w:rsidR="004914D9" w:rsidRDefault="00000000">
      <w:pPr>
        <w:ind w:left="214"/>
        <w:jc w:val="both"/>
        <w:rPr>
          <w:rFonts w:ascii="Cambria" w:eastAsia="Cambria" w:hAnsi="Cambria" w:cs="Cambria"/>
          <w:i/>
          <w:sz w:val="20"/>
          <w:szCs w:val="20"/>
        </w:rPr>
      </w:pPr>
      <w:r>
        <w:rPr>
          <w:rFonts w:ascii="Cambria" w:eastAsia="Cambria" w:hAnsi="Cambria" w:cs="Cambria"/>
          <w:b/>
          <w:i/>
          <w:sz w:val="20"/>
          <w:szCs w:val="20"/>
        </w:rPr>
        <w:t xml:space="preserve">ГРАФІК НАВЧАЛЬНОГО ПРОЦЕСУ 2023-2024 н. р. </w:t>
      </w:r>
      <w:r>
        <w:rPr>
          <w:rFonts w:ascii="Cambria" w:eastAsia="Cambria" w:hAnsi="Cambria" w:cs="Cambria"/>
          <w:i/>
          <w:sz w:val="20"/>
          <w:szCs w:val="20"/>
        </w:rPr>
        <w:t xml:space="preserve">(посилання на сторінку сайту ЗНУ </w:t>
      </w:r>
      <w:hyperlink r:id="rId16">
        <w:r>
          <w:rPr>
            <w:rFonts w:ascii="Cambria" w:eastAsia="Cambria" w:hAnsi="Cambria" w:cs="Cambria"/>
            <w:i/>
            <w:color w:val="0000FF"/>
            <w:sz w:val="20"/>
            <w:szCs w:val="20"/>
            <w:u w:val="single"/>
          </w:rPr>
          <w:t>https://sites.znu.edu.ua/navchalnyj_viddil/1635.ukr.html</w:t>
        </w:r>
      </w:hyperlink>
      <w:r>
        <w:rPr>
          <w:rFonts w:ascii="Cambria" w:eastAsia="Cambria" w:hAnsi="Cambria" w:cs="Cambria"/>
          <w:i/>
          <w:sz w:val="20"/>
          <w:szCs w:val="20"/>
        </w:rPr>
        <w:t xml:space="preserve"> )</w:t>
      </w:r>
    </w:p>
    <w:p w:rsidR="004914D9" w:rsidRDefault="00000000">
      <w:pPr>
        <w:spacing w:before="164"/>
        <w:ind w:left="214" w:right="103"/>
        <w:jc w:val="both"/>
        <w:rPr>
          <w:rFonts w:ascii="Cambria" w:eastAsia="Cambria" w:hAnsi="Cambria" w:cs="Cambria"/>
          <w:sz w:val="20"/>
          <w:szCs w:val="20"/>
        </w:rPr>
      </w:pPr>
      <w:r>
        <w:rPr>
          <w:rFonts w:ascii="Cambria" w:eastAsia="Cambria" w:hAnsi="Cambria" w:cs="Cambria"/>
          <w:b/>
          <w:i/>
          <w:sz w:val="20"/>
          <w:szCs w:val="20"/>
        </w:rPr>
        <w:t xml:space="preserve">АКАДЕМІЧНА ДОБРОЧЕСНІСТЬ. </w:t>
      </w:r>
      <w:r>
        <w:rPr>
          <w:rFonts w:ascii="Cambria" w:eastAsia="Cambria" w:hAnsi="Cambria" w:cs="Cambria"/>
          <w:sz w:val="20"/>
          <w:szCs w:val="20"/>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Cambria" w:eastAsia="Cambria" w:hAnsi="Cambria" w:cs="Cambria"/>
          <w:b/>
          <w:i/>
          <w:sz w:val="20"/>
          <w:szCs w:val="20"/>
        </w:rPr>
        <w:t>Кодексом академічної доброчесності ЗНУ</w:t>
      </w:r>
      <w:r>
        <w:rPr>
          <w:rFonts w:ascii="Cambria" w:eastAsia="Cambria" w:hAnsi="Cambria" w:cs="Cambria"/>
          <w:b/>
          <w:sz w:val="20"/>
          <w:szCs w:val="20"/>
        </w:rPr>
        <w:t xml:space="preserve">: </w:t>
      </w:r>
      <w:hyperlink r:id="rId17">
        <w:r>
          <w:rPr>
            <w:rFonts w:ascii="Cambria" w:eastAsia="Cambria" w:hAnsi="Cambria" w:cs="Cambria"/>
            <w:color w:val="0000FF"/>
            <w:sz w:val="20"/>
            <w:szCs w:val="20"/>
            <w:u w:val="single"/>
          </w:rPr>
          <w:t>https://tinyurl.com/ya6yk4ad</w:t>
        </w:r>
      </w:hyperlink>
      <w:hyperlink r:id="rId18">
        <w:r>
          <w:rPr>
            <w:rFonts w:ascii="Cambria" w:eastAsia="Cambria" w:hAnsi="Cambria" w:cs="Cambria"/>
            <w:sz w:val="20"/>
            <w:szCs w:val="20"/>
          </w:rPr>
          <w:t>.</w:t>
        </w:r>
      </w:hyperlink>
      <w:r>
        <w:rPr>
          <w:rFonts w:ascii="Cambria" w:eastAsia="Cambria" w:hAnsi="Cambria" w:cs="Cambria"/>
          <w:sz w:val="20"/>
          <w:szCs w:val="20"/>
        </w:rPr>
        <w:t xml:space="preserve"> </w:t>
      </w:r>
      <w:r>
        <w:rPr>
          <w:rFonts w:ascii="Cambria" w:eastAsia="Cambria" w:hAnsi="Cambria" w:cs="Cambria"/>
          <w:i/>
          <w:sz w:val="20"/>
          <w:szCs w:val="20"/>
        </w:rPr>
        <w:t xml:space="preserve">Декларація академічної доброчесності здобувача вищої освіти </w:t>
      </w:r>
      <w:r>
        <w:rPr>
          <w:rFonts w:ascii="Cambria" w:eastAsia="Cambria" w:hAnsi="Cambria" w:cs="Cambria"/>
          <w:sz w:val="20"/>
          <w:szCs w:val="20"/>
        </w:rPr>
        <w:t xml:space="preserve">(додається в обов’язковому порядку до письмових кваліфікаційних робіт, виконаних здобувачем, та засвідчується особистим підписом): </w:t>
      </w:r>
      <w:hyperlink r:id="rId19">
        <w:r>
          <w:rPr>
            <w:rFonts w:ascii="Cambria" w:eastAsia="Cambria" w:hAnsi="Cambria" w:cs="Cambria"/>
            <w:color w:val="0000FF"/>
            <w:sz w:val="20"/>
            <w:szCs w:val="20"/>
            <w:u w:val="single"/>
          </w:rPr>
          <w:t>https://tinyurl.com/y6wzzlu3</w:t>
        </w:r>
      </w:hyperlink>
      <w:hyperlink r:id="rId20">
        <w:r>
          <w:rPr>
            <w:rFonts w:ascii="Cambria" w:eastAsia="Cambria" w:hAnsi="Cambria" w:cs="Cambria"/>
            <w:sz w:val="20"/>
            <w:szCs w:val="20"/>
          </w:rPr>
          <w:t>.</w:t>
        </w:r>
      </w:hyperlink>
    </w:p>
    <w:p w:rsidR="004914D9" w:rsidRDefault="00000000">
      <w:pPr>
        <w:spacing w:before="164"/>
        <w:ind w:left="214" w:right="104"/>
        <w:jc w:val="both"/>
        <w:rPr>
          <w:rFonts w:ascii="Cambria" w:eastAsia="Cambria" w:hAnsi="Cambria" w:cs="Cambria"/>
          <w:b/>
          <w:sz w:val="20"/>
          <w:szCs w:val="20"/>
        </w:rPr>
      </w:pPr>
      <w:r>
        <w:rPr>
          <w:rFonts w:ascii="Cambria" w:eastAsia="Cambria" w:hAnsi="Cambria" w:cs="Cambria"/>
          <w:b/>
          <w:i/>
          <w:sz w:val="20"/>
          <w:szCs w:val="20"/>
        </w:rPr>
        <w:t xml:space="preserve">НАВЧАЛЬНИЙ ПРОЦЕС ТА ЗАБЕЗПЕЧЕННЯ ЯКОСТІ ОСВІТИ. </w:t>
      </w:r>
      <w:r>
        <w:rPr>
          <w:rFonts w:ascii="Cambria" w:eastAsia="Cambria" w:hAnsi="Cambria" w:cs="Cambria"/>
          <w:sz w:val="20"/>
          <w:szCs w:val="2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Cambria" w:eastAsia="Cambria" w:hAnsi="Cambria" w:cs="Cambria"/>
          <w:i/>
          <w:sz w:val="20"/>
          <w:szCs w:val="20"/>
        </w:rPr>
        <w:t>Положення про організацію та методику проведення поточного та підсумкового семестрового контролю навчання студентів ЗНУ</w:t>
      </w:r>
      <w:r>
        <w:rPr>
          <w:rFonts w:ascii="Cambria" w:eastAsia="Cambria" w:hAnsi="Cambria" w:cs="Cambria"/>
          <w:sz w:val="20"/>
          <w:szCs w:val="20"/>
        </w:rPr>
        <w:t xml:space="preserve">: </w:t>
      </w:r>
      <w:hyperlink r:id="rId21">
        <w:r>
          <w:rPr>
            <w:rFonts w:ascii="Cambria" w:eastAsia="Cambria" w:hAnsi="Cambria" w:cs="Cambria"/>
            <w:color w:val="0000FF"/>
            <w:sz w:val="20"/>
            <w:szCs w:val="20"/>
            <w:u w:val="single"/>
          </w:rPr>
          <w:t>https://tinyurl.com/y9tve4lk</w:t>
        </w:r>
      </w:hyperlink>
      <w:hyperlink r:id="rId22">
        <w:r>
          <w:rPr>
            <w:rFonts w:ascii="Cambria" w:eastAsia="Cambria" w:hAnsi="Cambria" w:cs="Cambria"/>
            <w:b/>
            <w:sz w:val="20"/>
            <w:szCs w:val="20"/>
          </w:rPr>
          <w:t>.</w:t>
        </w:r>
      </w:hyperlink>
    </w:p>
    <w:p w:rsidR="004914D9" w:rsidRDefault="00000000">
      <w:pPr>
        <w:spacing w:before="165"/>
        <w:ind w:left="214" w:right="105"/>
        <w:jc w:val="both"/>
        <w:rPr>
          <w:rFonts w:ascii="Cambria" w:eastAsia="Cambria" w:hAnsi="Cambria" w:cs="Cambria"/>
          <w:sz w:val="20"/>
          <w:szCs w:val="20"/>
        </w:rPr>
      </w:pPr>
      <w:r>
        <w:rPr>
          <w:rFonts w:ascii="Cambria" w:eastAsia="Cambria" w:hAnsi="Cambria" w:cs="Cambria"/>
          <w:b/>
          <w:i/>
          <w:sz w:val="20"/>
          <w:szCs w:val="20"/>
        </w:rPr>
        <w:t xml:space="preserve">ПОВТОРНЕ ВИВЧЕННЯ ДИСЦИПЛІН, ВІДРАХУВАННЯ. </w:t>
      </w:r>
      <w:r>
        <w:rPr>
          <w:rFonts w:ascii="Cambria" w:eastAsia="Cambria" w:hAnsi="Cambria" w:cs="Cambria"/>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Pr>
          <w:rFonts w:ascii="Cambria" w:eastAsia="Cambria" w:hAnsi="Cambria" w:cs="Cambria"/>
          <w:i/>
          <w:sz w:val="20"/>
          <w:szCs w:val="20"/>
        </w:rPr>
        <w:t>Положенням про порядок повторного вивчення навчальних дисциплін та повторного навчання у ЗНУ</w:t>
      </w:r>
      <w:r>
        <w:rPr>
          <w:rFonts w:ascii="Cambria" w:eastAsia="Cambria" w:hAnsi="Cambria" w:cs="Cambria"/>
          <w:sz w:val="20"/>
          <w:szCs w:val="20"/>
        </w:rPr>
        <w:t xml:space="preserve">: </w:t>
      </w:r>
      <w:hyperlink r:id="rId23">
        <w:r>
          <w:rPr>
            <w:rFonts w:ascii="Cambria" w:eastAsia="Cambria" w:hAnsi="Cambria" w:cs="Cambria"/>
            <w:color w:val="0000FF"/>
            <w:sz w:val="20"/>
            <w:szCs w:val="20"/>
            <w:u w:val="single"/>
          </w:rPr>
          <w:t>https://tinyurl.com/y9pkmmp5</w:t>
        </w:r>
      </w:hyperlink>
      <w:hyperlink r:id="rId24">
        <w:r>
          <w:rPr>
            <w:rFonts w:ascii="Cambria" w:eastAsia="Cambria" w:hAnsi="Cambria" w:cs="Cambria"/>
            <w:sz w:val="20"/>
            <w:szCs w:val="20"/>
          </w:rPr>
          <w:t>.</w:t>
        </w:r>
      </w:hyperlink>
      <w:r>
        <w:rPr>
          <w:rFonts w:ascii="Cambria" w:eastAsia="Cambria" w:hAnsi="Cambria" w:cs="Cambria"/>
          <w:sz w:val="20"/>
          <w:szCs w:val="20"/>
        </w:rPr>
        <w:t xml:space="preserve"> Підстави та процедури відрахування студентів, у тому числі за невиконання навчального плану, регламентуються </w:t>
      </w:r>
      <w:r>
        <w:rPr>
          <w:rFonts w:ascii="Cambria" w:eastAsia="Cambria" w:hAnsi="Cambria" w:cs="Cambria"/>
          <w:i/>
          <w:sz w:val="20"/>
          <w:szCs w:val="20"/>
        </w:rPr>
        <w:t>Положенням про порядок переведення, відрахування та поновлення студентів у ЗНУ</w:t>
      </w:r>
      <w:r>
        <w:rPr>
          <w:rFonts w:ascii="Cambria" w:eastAsia="Cambria" w:hAnsi="Cambria" w:cs="Cambria"/>
          <w:sz w:val="20"/>
          <w:szCs w:val="20"/>
        </w:rPr>
        <w:t xml:space="preserve">: </w:t>
      </w:r>
      <w:hyperlink r:id="rId25">
        <w:r>
          <w:rPr>
            <w:rFonts w:ascii="Cambria" w:eastAsia="Cambria" w:hAnsi="Cambria" w:cs="Cambria"/>
            <w:color w:val="0000FF"/>
            <w:sz w:val="20"/>
            <w:szCs w:val="20"/>
            <w:u w:val="single"/>
          </w:rPr>
          <w:t>https://tinyurl.com/ycds57la</w:t>
        </w:r>
      </w:hyperlink>
      <w:hyperlink r:id="rId26">
        <w:r>
          <w:rPr>
            <w:rFonts w:ascii="Cambria" w:eastAsia="Cambria" w:hAnsi="Cambria" w:cs="Cambria"/>
            <w:sz w:val="20"/>
            <w:szCs w:val="20"/>
          </w:rPr>
          <w:t>.</w:t>
        </w:r>
      </w:hyperlink>
    </w:p>
    <w:p w:rsidR="004914D9" w:rsidRDefault="00000000">
      <w:pPr>
        <w:spacing w:before="164"/>
        <w:ind w:left="214" w:right="103"/>
        <w:jc w:val="both"/>
        <w:rPr>
          <w:rFonts w:ascii="Cambria" w:eastAsia="Cambria" w:hAnsi="Cambria" w:cs="Cambria"/>
          <w:sz w:val="20"/>
          <w:szCs w:val="20"/>
        </w:rPr>
      </w:pPr>
      <w:r>
        <w:rPr>
          <w:rFonts w:ascii="Cambria" w:eastAsia="Cambria" w:hAnsi="Cambria" w:cs="Cambria"/>
          <w:b/>
          <w:i/>
          <w:sz w:val="20"/>
          <w:szCs w:val="20"/>
        </w:rPr>
        <w:lastRenderedPageBreak/>
        <w:t xml:space="preserve">НЕФОРМАЛЬНА ОСВІТА. </w:t>
      </w:r>
      <w:r>
        <w:rPr>
          <w:rFonts w:ascii="Cambria" w:eastAsia="Cambria" w:hAnsi="Cambria" w:cs="Cambria"/>
          <w:sz w:val="20"/>
          <w:szCs w:val="20"/>
        </w:rPr>
        <w:t xml:space="preserve">Порядок зарахування результатів навчання, підтверджених сертифікатами, </w:t>
      </w:r>
      <w:proofErr w:type="spellStart"/>
      <w:r>
        <w:rPr>
          <w:rFonts w:ascii="Cambria" w:eastAsia="Cambria" w:hAnsi="Cambria" w:cs="Cambria"/>
          <w:sz w:val="20"/>
          <w:szCs w:val="20"/>
        </w:rPr>
        <w:t>свідоцтвами</w:t>
      </w:r>
      <w:proofErr w:type="spellEnd"/>
      <w:r>
        <w:rPr>
          <w:rFonts w:ascii="Cambria" w:eastAsia="Cambria" w:hAnsi="Cambria" w:cs="Cambria"/>
          <w:sz w:val="20"/>
          <w:szCs w:val="20"/>
        </w:rPr>
        <w:t xml:space="preserve">, іншими документами, здобутими поза основним місцем навчання, регулюється </w:t>
      </w:r>
      <w:r>
        <w:rPr>
          <w:rFonts w:ascii="Cambria" w:eastAsia="Cambria" w:hAnsi="Cambria" w:cs="Cambria"/>
          <w:i/>
          <w:sz w:val="20"/>
          <w:szCs w:val="20"/>
        </w:rPr>
        <w:t>Положенням про порядок визнання результатів навчання, отриманих у неформальній освіті</w:t>
      </w:r>
      <w:r>
        <w:rPr>
          <w:rFonts w:ascii="Cambria" w:eastAsia="Cambria" w:hAnsi="Cambria" w:cs="Cambria"/>
          <w:sz w:val="20"/>
          <w:szCs w:val="20"/>
        </w:rPr>
        <w:t xml:space="preserve">: </w:t>
      </w:r>
      <w:hyperlink r:id="rId27">
        <w:r>
          <w:rPr>
            <w:rFonts w:ascii="Cambria" w:eastAsia="Cambria" w:hAnsi="Cambria" w:cs="Cambria"/>
            <w:color w:val="0000FF"/>
            <w:sz w:val="20"/>
            <w:szCs w:val="20"/>
            <w:u w:val="single"/>
          </w:rPr>
          <w:t>https://tinyurl.com/y8gbt4xs</w:t>
        </w:r>
      </w:hyperlink>
      <w:hyperlink r:id="rId28">
        <w:r>
          <w:rPr>
            <w:rFonts w:ascii="Cambria" w:eastAsia="Cambria" w:hAnsi="Cambria" w:cs="Cambria"/>
            <w:sz w:val="20"/>
            <w:szCs w:val="20"/>
          </w:rPr>
          <w:t>.</w:t>
        </w:r>
      </w:hyperlink>
    </w:p>
    <w:p w:rsidR="004914D9" w:rsidRDefault="00000000">
      <w:pPr>
        <w:spacing w:before="164"/>
        <w:ind w:left="214" w:right="103"/>
        <w:jc w:val="both"/>
        <w:rPr>
          <w:rFonts w:ascii="Cambria" w:eastAsia="Cambria" w:hAnsi="Cambria" w:cs="Cambria"/>
          <w:sz w:val="20"/>
          <w:szCs w:val="20"/>
        </w:rPr>
      </w:pPr>
      <w:r>
        <w:rPr>
          <w:rFonts w:ascii="Cambria" w:eastAsia="Cambria" w:hAnsi="Cambria" w:cs="Cambria"/>
          <w:b/>
          <w:i/>
          <w:sz w:val="20"/>
          <w:szCs w:val="20"/>
        </w:rPr>
        <w:t xml:space="preserve">ВИРІШЕННЯ КОНФЛІКТІВ. </w:t>
      </w:r>
      <w:r>
        <w:rPr>
          <w:rFonts w:ascii="Cambria" w:eastAsia="Cambria" w:hAnsi="Cambria" w:cs="Cambria"/>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Pr>
          <w:rFonts w:ascii="Cambria" w:eastAsia="Cambria" w:hAnsi="Cambria" w:cs="Cambria"/>
          <w:i/>
          <w:sz w:val="20"/>
          <w:szCs w:val="20"/>
        </w:rPr>
        <w:t>Положенням про порядок і процедури вирішення конфліктних ситуацій у ЗНУ</w:t>
      </w:r>
      <w:r>
        <w:rPr>
          <w:rFonts w:ascii="Cambria" w:eastAsia="Cambria" w:hAnsi="Cambria" w:cs="Cambria"/>
          <w:sz w:val="20"/>
          <w:szCs w:val="20"/>
        </w:rPr>
        <w:t xml:space="preserve">: </w:t>
      </w:r>
      <w:hyperlink r:id="rId29">
        <w:r>
          <w:rPr>
            <w:rFonts w:ascii="Cambria" w:eastAsia="Cambria" w:hAnsi="Cambria" w:cs="Cambria"/>
            <w:color w:val="0000FF"/>
            <w:sz w:val="20"/>
            <w:szCs w:val="20"/>
            <w:u w:val="single"/>
          </w:rPr>
          <w:t>https://tinyurl.com/ycyfws9v</w:t>
        </w:r>
      </w:hyperlink>
      <w:hyperlink r:id="rId30">
        <w:r>
          <w:rPr>
            <w:rFonts w:ascii="Cambria" w:eastAsia="Cambria" w:hAnsi="Cambria" w:cs="Cambria"/>
            <w:sz w:val="20"/>
            <w:szCs w:val="20"/>
          </w:rPr>
          <w:t>.</w:t>
        </w:r>
      </w:hyperlink>
      <w:r>
        <w:rPr>
          <w:rFonts w:ascii="Cambria" w:eastAsia="Cambria" w:hAnsi="Cambria" w:cs="Cambria"/>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Cambria" w:eastAsia="Cambria" w:hAnsi="Cambria" w:cs="Cambria"/>
          <w:i/>
          <w:sz w:val="20"/>
          <w:szCs w:val="20"/>
        </w:rPr>
        <w:t>Положення про порядок призначення і виплати академічних стипендій у ЗНУ</w:t>
      </w:r>
      <w:r>
        <w:rPr>
          <w:rFonts w:ascii="Cambria" w:eastAsia="Cambria" w:hAnsi="Cambria" w:cs="Cambria"/>
          <w:sz w:val="20"/>
          <w:szCs w:val="20"/>
        </w:rPr>
        <w:t xml:space="preserve">: </w:t>
      </w:r>
      <w:hyperlink r:id="rId31">
        <w:r>
          <w:rPr>
            <w:rFonts w:ascii="Cambria" w:eastAsia="Cambria" w:hAnsi="Cambria" w:cs="Cambria"/>
            <w:color w:val="0000FF"/>
            <w:sz w:val="20"/>
            <w:szCs w:val="20"/>
            <w:u w:val="single"/>
          </w:rPr>
          <w:t>https://tinyurl.com/yd6bq6p9</w:t>
        </w:r>
      </w:hyperlink>
      <w:hyperlink r:id="rId32">
        <w:r>
          <w:rPr>
            <w:rFonts w:ascii="Cambria" w:eastAsia="Cambria" w:hAnsi="Cambria" w:cs="Cambria"/>
            <w:sz w:val="20"/>
            <w:szCs w:val="20"/>
          </w:rPr>
          <w:t>;</w:t>
        </w:r>
      </w:hyperlink>
      <w:r>
        <w:rPr>
          <w:rFonts w:ascii="Cambria" w:eastAsia="Cambria" w:hAnsi="Cambria" w:cs="Cambria"/>
          <w:sz w:val="20"/>
          <w:szCs w:val="20"/>
        </w:rPr>
        <w:t xml:space="preserve"> </w:t>
      </w:r>
      <w:r>
        <w:rPr>
          <w:rFonts w:ascii="Cambria" w:eastAsia="Cambria" w:hAnsi="Cambria" w:cs="Cambria"/>
          <w:i/>
          <w:sz w:val="20"/>
          <w:szCs w:val="20"/>
        </w:rPr>
        <w:t>Положення про призначення та виплату соціальних стипендій у ЗНУ</w:t>
      </w:r>
      <w:r>
        <w:rPr>
          <w:rFonts w:ascii="Cambria" w:eastAsia="Cambria" w:hAnsi="Cambria" w:cs="Cambria"/>
          <w:sz w:val="20"/>
          <w:szCs w:val="20"/>
        </w:rPr>
        <w:t xml:space="preserve">: </w:t>
      </w:r>
      <w:hyperlink r:id="rId33">
        <w:r>
          <w:rPr>
            <w:rFonts w:ascii="Cambria" w:eastAsia="Cambria" w:hAnsi="Cambria" w:cs="Cambria"/>
            <w:color w:val="0000FF"/>
            <w:sz w:val="20"/>
            <w:szCs w:val="20"/>
            <w:u w:val="single"/>
          </w:rPr>
          <w:t>https://tinyurl.com/y9r5dpwh</w:t>
        </w:r>
      </w:hyperlink>
      <w:hyperlink r:id="rId34">
        <w:r>
          <w:rPr>
            <w:rFonts w:ascii="Cambria" w:eastAsia="Cambria" w:hAnsi="Cambria" w:cs="Cambria"/>
            <w:sz w:val="20"/>
            <w:szCs w:val="20"/>
          </w:rPr>
          <w:t>.</w:t>
        </w:r>
      </w:hyperlink>
    </w:p>
    <w:p w:rsidR="004914D9" w:rsidRDefault="00000000">
      <w:pPr>
        <w:spacing w:before="165"/>
        <w:ind w:left="214"/>
        <w:jc w:val="both"/>
        <w:rPr>
          <w:rFonts w:ascii="Cambria" w:eastAsia="Cambria" w:hAnsi="Cambria" w:cs="Cambria"/>
          <w:sz w:val="20"/>
          <w:szCs w:val="20"/>
        </w:rPr>
      </w:pPr>
      <w:r>
        <w:rPr>
          <w:rFonts w:ascii="Cambria" w:eastAsia="Cambria" w:hAnsi="Cambria" w:cs="Cambria"/>
          <w:b/>
          <w:i/>
          <w:sz w:val="20"/>
          <w:szCs w:val="20"/>
        </w:rPr>
        <w:t xml:space="preserve">ПСИХОЛОГІЧНА ДОПОМОГА. </w:t>
      </w:r>
      <w:r>
        <w:rPr>
          <w:rFonts w:ascii="Cambria" w:eastAsia="Cambria" w:hAnsi="Cambria" w:cs="Cambria"/>
          <w:sz w:val="20"/>
          <w:szCs w:val="20"/>
        </w:rPr>
        <w:t>Телефон довіри практичного психолога (061)228-15-84 (щоденно з 9 до 21).</w:t>
      </w:r>
    </w:p>
    <w:p w:rsidR="004914D9" w:rsidRDefault="00000000">
      <w:pPr>
        <w:spacing w:before="163"/>
        <w:ind w:left="214" w:right="103"/>
        <w:jc w:val="both"/>
        <w:rPr>
          <w:rFonts w:ascii="Cambria" w:eastAsia="Cambria" w:hAnsi="Cambria" w:cs="Cambria"/>
          <w:sz w:val="20"/>
          <w:szCs w:val="20"/>
        </w:rPr>
      </w:pPr>
      <w:r>
        <w:rPr>
          <w:rFonts w:ascii="Cambria" w:eastAsia="Cambria" w:hAnsi="Cambria" w:cs="Cambria"/>
          <w:b/>
          <w:i/>
          <w:sz w:val="20"/>
          <w:szCs w:val="20"/>
        </w:rPr>
        <w:t xml:space="preserve">ЗАПОБІГАННЯ КОРУПЦІЇ. </w:t>
      </w:r>
      <w:r>
        <w:rPr>
          <w:rFonts w:ascii="Cambria" w:eastAsia="Cambria" w:hAnsi="Cambria" w:cs="Cambria"/>
          <w:sz w:val="20"/>
          <w:szCs w:val="20"/>
        </w:rPr>
        <w:t xml:space="preserve">Уповноважена особа </w:t>
      </w:r>
      <w:r>
        <w:rPr>
          <w:rFonts w:ascii="Cambria" w:eastAsia="Cambria" w:hAnsi="Cambria" w:cs="Cambria"/>
          <w:color w:val="4D5155"/>
          <w:sz w:val="20"/>
          <w:szCs w:val="20"/>
        </w:rPr>
        <w:t xml:space="preserve">з питань запобігання та виявлення корупції </w:t>
      </w:r>
      <w:r>
        <w:rPr>
          <w:rFonts w:ascii="Cambria" w:eastAsia="Cambria" w:hAnsi="Cambria" w:cs="Cambria"/>
          <w:color w:val="333333"/>
          <w:sz w:val="20"/>
          <w:szCs w:val="20"/>
        </w:rPr>
        <w:t>(</w:t>
      </w:r>
      <w:proofErr w:type="spellStart"/>
      <w:r>
        <w:rPr>
          <w:rFonts w:ascii="Cambria" w:eastAsia="Cambria" w:hAnsi="Cambria" w:cs="Cambria"/>
          <w:color w:val="333333"/>
          <w:sz w:val="20"/>
          <w:szCs w:val="20"/>
        </w:rPr>
        <w:t>Воронков</w:t>
      </w:r>
      <w:proofErr w:type="spellEnd"/>
      <w:r>
        <w:rPr>
          <w:rFonts w:ascii="Cambria" w:eastAsia="Cambria" w:hAnsi="Cambria" w:cs="Cambria"/>
          <w:color w:val="333333"/>
          <w:sz w:val="20"/>
          <w:szCs w:val="20"/>
        </w:rPr>
        <w:t xml:space="preserve"> В. В., 1 </w:t>
      </w:r>
      <w:proofErr w:type="spellStart"/>
      <w:r>
        <w:rPr>
          <w:rFonts w:ascii="Cambria" w:eastAsia="Cambria" w:hAnsi="Cambria" w:cs="Cambria"/>
          <w:color w:val="333333"/>
          <w:sz w:val="20"/>
          <w:szCs w:val="20"/>
        </w:rPr>
        <w:t>корп</w:t>
      </w:r>
      <w:proofErr w:type="spellEnd"/>
      <w:r>
        <w:rPr>
          <w:rFonts w:ascii="Cambria" w:eastAsia="Cambria" w:hAnsi="Cambria" w:cs="Cambria"/>
          <w:color w:val="333333"/>
          <w:sz w:val="20"/>
          <w:szCs w:val="20"/>
        </w:rPr>
        <w:t xml:space="preserve">., 29 </w:t>
      </w:r>
      <w:proofErr w:type="spellStart"/>
      <w:r>
        <w:rPr>
          <w:rFonts w:ascii="Cambria" w:eastAsia="Cambria" w:hAnsi="Cambria" w:cs="Cambria"/>
          <w:color w:val="333333"/>
          <w:sz w:val="20"/>
          <w:szCs w:val="20"/>
        </w:rPr>
        <w:t>каб</w:t>
      </w:r>
      <w:proofErr w:type="spellEnd"/>
      <w:r>
        <w:rPr>
          <w:rFonts w:ascii="Cambria" w:eastAsia="Cambria" w:hAnsi="Cambria" w:cs="Cambria"/>
          <w:color w:val="333333"/>
          <w:sz w:val="20"/>
          <w:szCs w:val="20"/>
        </w:rPr>
        <w:t xml:space="preserve">., </w:t>
      </w:r>
      <w:proofErr w:type="spellStart"/>
      <w:r>
        <w:rPr>
          <w:rFonts w:ascii="Cambria" w:eastAsia="Cambria" w:hAnsi="Cambria" w:cs="Cambria"/>
          <w:color w:val="333333"/>
          <w:sz w:val="20"/>
          <w:szCs w:val="20"/>
        </w:rPr>
        <w:t>тел</w:t>
      </w:r>
      <w:proofErr w:type="spellEnd"/>
      <w:r>
        <w:rPr>
          <w:rFonts w:ascii="Cambria" w:eastAsia="Cambria" w:hAnsi="Cambria" w:cs="Cambria"/>
          <w:color w:val="333333"/>
          <w:sz w:val="20"/>
          <w:szCs w:val="20"/>
        </w:rPr>
        <w:t>. +38 (061) 289-14-18).</w:t>
      </w:r>
    </w:p>
    <w:p w:rsidR="004914D9" w:rsidRDefault="00000000">
      <w:pPr>
        <w:spacing w:before="165"/>
        <w:ind w:left="214" w:right="103"/>
        <w:jc w:val="both"/>
        <w:rPr>
          <w:rFonts w:ascii="Cambria" w:eastAsia="Cambria" w:hAnsi="Cambria" w:cs="Cambria"/>
          <w:sz w:val="20"/>
          <w:szCs w:val="20"/>
        </w:rPr>
      </w:pPr>
      <w:r>
        <w:rPr>
          <w:rFonts w:ascii="Cambria" w:eastAsia="Cambria" w:hAnsi="Cambria" w:cs="Cambria"/>
          <w:b/>
          <w:i/>
          <w:sz w:val="20"/>
          <w:szCs w:val="20"/>
        </w:rPr>
        <w:t xml:space="preserve">РІВНІ МОЖЛИВОСТІ ТА ІНКЛЮЗИВНЕ ОСВІТНЄ СЕРЕДОВИЩЕ. </w:t>
      </w:r>
      <w:r>
        <w:rPr>
          <w:rFonts w:ascii="Cambria" w:eastAsia="Cambria" w:hAnsi="Cambria" w:cs="Cambria"/>
          <w:sz w:val="20"/>
          <w:szCs w:val="2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5">
        <w:r>
          <w:rPr>
            <w:rFonts w:ascii="Cambria" w:eastAsia="Cambria" w:hAnsi="Cambria" w:cs="Cambria"/>
            <w:color w:val="0000FF"/>
            <w:sz w:val="20"/>
            <w:szCs w:val="20"/>
            <w:u w:val="single"/>
          </w:rPr>
          <w:t>https://tinyurl.com/ydhcsagx</w:t>
        </w:r>
      </w:hyperlink>
      <w:hyperlink r:id="rId36">
        <w:r>
          <w:rPr>
            <w:rFonts w:ascii="Cambria" w:eastAsia="Cambria" w:hAnsi="Cambria" w:cs="Cambria"/>
            <w:sz w:val="20"/>
            <w:szCs w:val="20"/>
          </w:rPr>
          <w:t>.</w:t>
        </w:r>
      </w:hyperlink>
    </w:p>
    <w:p w:rsidR="004914D9" w:rsidRDefault="00000000">
      <w:pPr>
        <w:spacing w:before="164"/>
        <w:ind w:left="214" w:right="105"/>
        <w:jc w:val="both"/>
        <w:rPr>
          <w:rFonts w:ascii="Cambria" w:eastAsia="Cambria" w:hAnsi="Cambria" w:cs="Cambria"/>
          <w:sz w:val="20"/>
          <w:szCs w:val="20"/>
        </w:rPr>
      </w:pPr>
      <w:r>
        <w:rPr>
          <w:rFonts w:ascii="Cambria" w:eastAsia="Cambria" w:hAnsi="Cambria" w:cs="Cambria"/>
          <w:b/>
          <w:i/>
          <w:sz w:val="20"/>
          <w:szCs w:val="20"/>
        </w:rPr>
        <w:t>РЕСУРСИ ДЛЯ НАВЧАННЯ. Наукова бібліотека</w:t>
      </w:r>
      <w:r>
        <w:rPr>
          <w:rFonts w:ascii="Cambria" w:eastAsia="Cambria" w:hAnsi="Cambria" w:cs="Cambria"/>
          <w:sz w:val="20"/>
          <w:szCs w:val="20"/>
        </w:rPr>
        <w:t xml:space="preserve">: </w:t>
      </w:r>
      <w:hyperlink r:id="rId37">
        <w:r>
          <w:rPr>
            <w:rFonts w:ascii="Cambria" w:eastAsia="Cambria" w:hAnsi="Cambria" w:cs="Cambria"/>
            <w:color w:val="0000FF"/>
            <w:sz w:val="20"/>
            <w:szCs w:val="20"/>
            <w:u w:val="single"/>
          </w:rPr>
          <w:t>http://library.znu.edu.ua</w:t>
        </w:r>
      </w:hyperlink>
      <w:hyperlink r:id="rId38">
        <w:r>
          <w:rPr>
            <w:rFonts w:ascii="Cambria" w:eastAsia="Cambria" w:hAnsi="Cambria" w:cs="Cambria"/>
            <w:sz w:val="20"/>
            <w:szCs w:val="20"/>
          </w:rPr>
          <w:t>.</w:t>
        </w:r>
      </w:hyperlink>
      <w:r>
        <w:rPr>
          <w:rFonts w:ascii="Cambria" w:eastAsia="Cambria" w:hAnsi="Cambria" w:cs="Cambria"/>
          <w:sz w:val="20"/>
          <w:szCs w:val="20"/>
        </w:rPr>
        <w:t xml:space="preserve"> Графік роботи абонементів: понеділок – п`ятниця з 08.00 до 17.00; субота з 09.00 до 15.00.</w:t>
      </w:r>
    </w:p>
    <w:p w:rsidR="004914D9" w:rsidRDefault="00000000">
      <w:pPr>
        <w:spacing w:before="164"/>
        <w:ind w:left="214"/>
        <w:jc w:val="both"/>
        <w:rPr>
          <w:rFonts w:ascii="Cambria" w:eastAsia="Cambria" w:hAnsi="Cambria" w:cs="Cambria"/>
          <w:b/>
          <w:i/>
          <w:sz w:val="20"/>
          <w:szCs w:val="20"/>
        </w:rPr>
      </w:pPr>
      <w:r>
        <w:rPr>
          <w:rFonts w:ascii="Cambria" w:eastAsia="Cambria" w:hAnsi="Cambria" w:cs="Cambria"/>
          <w:b/>
          <w:i/>
          <w:sz w:val="20"/>
          <w:szCs w:val="20"/>
        </w:rPr>
        <w:t>ЕЛЕКТРОННЕ ЗАБЕЗПЕЧЕННЯ НАВЧАННЯ (MOODLE): https://moodle.znu.edu.ua</w:t>
      </w:r>
    </w:p>
    <w:p w:rsidR="004914D9" w:rsidRDefault="00000000">
      <w:pPr>
        <w:spacing w:line="234" w:lineRule="auto"/>
        <w:ind w:left="214"/>
        <w:rPr>
          <w:rFonts w:ascii="Cambria" w:eastAsia="Cambria" w:hAnsi="Cambria" w:cs="Cambria"/>
          <w:sz w:val="20"/>
          <w:szCs w:val="20"/>
        </w:rPr>
      </w:pPr>
      <w:r>
        <w:rPr>
          <w:rFonts w:ascii="Cambria" w:eastAsia="Cambria" w:hAnsi="Cambria" w:cs="Cambria"/>
          <w:sz w:val="20"/>
          <w:szCs w:val="20"/>
        </w:rPr>
        <w:t xml:space="preserve">Якщо забули пароль/логін, </w:t>
      </w:r>
      <w:proofErr w:type="spellStart"/>
      <w:r>
        <w:rPr>
          <w:rFonts w:ascii="Cambria" w:eastAsia="Cambria" w:hAnsi="Cambria" w:cs="Cambria"/>
          <w:sz w:val="20"/>
          <w:szCs w:val="20"/>
        </w:rPr>
        <w:t>направте</w:t>
      </w:r>
      <w:proofErr w:type="spellEnd"/>
      <w:r>
        <w:rPr>
          <w:rFonts w:ascii="Cambria" w:eastAsia="Cambria" w:hAnsi="Cambria" w:cs="Cambria"/>
          <w:sz w:val="20"/>
          <w:szCs w:val="20"/>
        </w:rPr>
        <w:t xml:space="preserve"> листа з темою «</w:t>
      </w:r>
      <w:proofErr w:type="spellStart"/>
      <w:r>
        <w:rPr>
          <w:rFonts w:ascii="Cambria" w:eastAsia="Cambria" w:hAnsi="Cambria" w:cs="Cambria"/>
          <w:sz w:val="20"/>
          <w:szCs w:val="20"/>
        </w:rPr>
        <w:t>Забув</w:t>
      </w:r>
      <w:proofErr w:type="spellEnd"/>
      <w:r>
        <w:rPr>
          <w:rFonts w:ascii="Cambria" w:eastAsia="Cambria" w:hAnsi="Cambria" w:cs="Cambria"/>
          <w:sz w:val="20"/>
          <w:szCs w:val="20"/>
        </w:rPr>
        <w:t xml:space="preserve"> пароль/логін» за адресами:</w:t>
      </w:r>
    </w:p>
    <w:p w:rsidR="004914D9" w:rsidRDefault="00000000">
      <w:pPr>
        <w:numPr>
          <w:ilvl w:val="0"/>
          <w:numId w:val="2"/>
        </w:numPr>
        <w:pBdr>
          <w:top w:val="nil"/>
          <w:left w:val="nil"/>
          <w:bottom w:val="nil"/>
          <w:right w:val="nil"/>
          <w:between w:val="nil"/>
        </w:pBdr>
        <w:tabs>
          <w:tab w:val="left" w:pos="934"/>
        </w:tabs>
        <w:spacing w:line="245" w:lineRule="auto"/>
        <w:ind w:left="934"/>
        <w:rPr>
          <w:color w:val="000000"/>
        </w:rPr>
      </w:pPr>
      <w:r>
        <w:rPr>
          <w:rFonts w:ascii="Cambria" w:eastAsia="Cambria" w:hAnsi="Cambria" w:cs="Cambria"/>
          <w:color w:val="000000"/>
          <w:sz w:val="20"/>
          <w:szCs w:val="20"/>
        </w:rPr>
        <w:t xml:space="preserve">для студентів ЗНУ - </w:t>
      </w:r>
      <w:hyperlink r:id="rId39">
        <w:r>
          <w:rPr>
            <w:rFonts w:ascii="Cambria" w:eastAsia="Cambria" w:hAnsi="Cambria" w:cs="Cambria"/>
            <w:color w:val="000000"/>
            <w:sz w:val="20"/>
            <w:szCs w:val="20"/>
          </w:rPr>
          <w:t xml:space="preserve">moodle.znu@gmail.com, </w:t>
        </w:r>
      </w:hyperlink>
      <w:r>
        <w:rPr>
          <w:rFonts w:ascii="Cambria" w:eastAsia="Cambria" w:hAnsi="Cambria" w:cs="Cambria"/>
          <w:color w:val="000000"/>
          <w:sz w:val="20"/>
          <w:szCs w:val="20"/>
        </w:rPr>
        <w:t>Савченко Тетяна Володимирівна,</w:t>
      </w:r>
    </w:p>
    <w:p w:rsidR="004914D9" w:rsidRDefault="00000000">
      <w:pPr>
        <w:numPr>
          <w:ilvl w:val="0"/>
          <w:numId w:val="2"/>
        </w:numPr>
        <w:pBdr>
          <w:top w:val="nil"/>
          <w:left w:val="nil"/>
          <w:bottom w:val="nil"/>
          <w:right w:val="nil"/>
          <w:between w:val="nil"/>
        </w:pBdr>
        <w:tabs>
          <w:tab w:val="left" w:pos="934"/>
        </w:tabs>
        <w:spacing w:before="1"/>
        <w:ind w:right="253" w:firstLine="490"/>
        <w:rPr>
          <w:color w:val="000000"/>
        </w:rPr>
      </w:pPr>
      <w:r>
        <w:rPr>
          <w:rFonts w:ascii="Cambria" w:eastAsia="Cambria" w:hAnsi="Cambria" w:cs="Cambria"/>
          <w:color w:val="000000"/>
          <w:sz w:val="20"/>
          <w:szCs w:val="20"/>
        </w:rPr>
        <w:t xml:space="preserve">для студентів Інженерного інституту ЗНУ - </w:t>
      </w:r>
      <w:hyperlink r:id="rId40">
        <w:r>
          <w:rPr>
            <w:rFonts w:ascii="Cambria" w:eastAsia="Cambria" w:hAnsi="Cambria" w:cs="Cambria"/>
            <w:color w:val="000000"/>
            <w:sz w:val="20"/>
            <w:szCs w:val="20"/>
          </w:rPr>
          <w:t xml:space="preserve">alexvask54@gmail.com, </w:t>
        </w:r>
      </w:hyperlink>
      <w:r>
        <w:rPr>
          <w:rFonts w:ascii="Cambria" w:eastAsia="Cambria" w:hAnsi="Cambria" w:cs="Cambria"/>
          <w:color w:val="000000"/>
          <w:sz w:val="20"/>
          <w:szCs w:val="20"/>
        </w:rPr>
        <w:t>Василенко Олексій Володимирович. У листі вкажіть: прізвище, ім'я, по-батькові українською мовою; шифр групи; електронну адресу.</w:t>
      </w:r>
    </w:p>
    <w:p w:rsidR="004914D9" w:rsidRDefault="00000000">
      <w:pPr>
        <w:ind w:left="214"/>
        <w:rPr>
          <w:rFonts w:ascii="Cambria" w:eastAsia="Cambria" w:hAnsi="Cambria" w:cs="Cambria"/>
          <w:sz w:val="20"/>
          <w:szCs w:val="20"/>
        </w:rPr>
      </w:pPr>
      <w:r>
        <w:rPr>
          <w:rFonts w:ascii="Cambria" w:eastAsia="Cambria" w:hAnsi="Cambria" w:cs="Cambria"/>
          <w:sz w:val="20"/>
          <w:szCs w:val="20"/>
        </w:rPr>
        <w:t xml:space="preserve">Якщо ви вказували електронну адресу в профілі системи </w:t>
      </w:r>
      <w:proofErr w:type="spellStart"/>
      <w:r>
        <w:rPr>
          <w:rFonts w:ascii="Cambria" w:eastAsia="Cambria" w:hAnsi="Cambria" w:cs="Cambria"/>
          <w:sz w:val="20"/>
          <w:szCs w:val="20"/>
        </w:rPr>
        <w:t>Moodle</w:t>
      </w:r>
      <w:proofErr w:type="spellEnd"/>
      <w:r>
        <w:rPr>
          <w:rFonts w:ascii="Cambria" w:eastAsia="Cambria" w:hAnsi="Cambria" w:cs="Cambria"/>
          <w:sz w:val="20"/>
          <w:szCs w:val="20"/>
        </w:rPr>
        <w:t xml:space="preserve"> ЗНУ, то використовуйте посилання для відновлення паролю </w:t>
      </w:r>
      <w:hyperlink r:id="rId41">
        <w:r>
          <w:rPr>
            <w:rFonts w:ascii="Cambria" w:eastAsia="Cambria" w:hAnsi="Cambria" w:cs="Cambria"/>
            <w:color w:val="0000FF"/>
            <w:sz w:val="20"/>
            <w:szCs w:val="20"/>
            <w:u w:val="single"/>
          </w:rPr>
          <w:t>https://moodle.znu.edu.ua/mod/page/view.php?id=133015</w:t>
        </w:r>
      </w:hyperlink>
      <w:r>
        <w:rPr>
          <w:rFonts w:ascii="Cambria" w:eastAsia="Cambria" w:hAnsi="Cambria" w:cs="Cambria"/>
          <w:sz w:val="20"/>
          <w:szCs w:val="20"/>
        </w:rPr>
        <w:t xml:space="preserve"> .</w:t>
      </w:r>
    </w:p>
    <w:p w:rsidR="004914D9" w:rsidRDefault="00000000">
      <w:pPr>
        <w:spacing w:before="164"/>
        <w:ind w:left="214"/>
        <w:rPr>
          <w:rFonts w:ascii="Cambria" w:eastAsia="Cambria" w:hAnsi="Cambria" w:cs="Cambria"/>
          <w:sz w:val="20"/>
          <w:szCs w:val="20"/>
        </w:rPr>
      </w:pPr>
      <w:r>
        <w:rPr>
          <w:rFonts w:ascii="Cambria" w:eastAsia="Cambria" w:hAnsi="Cambria" w:cs="Cambria"/>
          <w:b/>
          <w:i/>
          <w:sz w:val="20"/>
          <w:szCs w:val="20"/>
        </w:rPr>
        <w:t>Центр інтенсивного вивчення іноземних мов</w:t>
      </w:r>
      <w:r>
        <w:rPr>
          <w:rFonts w:ascii="Cambria" w:eastAsia="Cambria" w:hAnsi="Cambria" w:cs="Cambria"/>
          <w:sz w:val="20"/>
          <w:szCs w:val="20"/>
        </w:rPr>
        <w:t xml:space="preserve">: </w:t>
      </w:r>
      <w:hyperlink r:id="rId42">
        <w:r>
          <w:rPr>
            <w:rFonts w:ascii="Cambria" w:eastAsia="Cambria" w:hAnsi="Cambria" w:cs="Cambria"/>
            <w:sz w:val="20"/>
            <w:szCs w:val="20"/>
          </w:rPr>
          <w:t>http://sites.znu.edu.ua/child-advance/</w:t>
        </w:r>
      </w:hyperlink>
    </w:p>
    <w:p w:rsidR="004914D9" w:rsidRDefault="00000000">
      <w:pPr>
        <w:spacing w:before="1" w:line="234" w:lineRule="auto"/>
        <w:ind w:left="214"/>
        <w:rPr>
          <w:rFonts w:ascii="Cambria" w:eastAsia="Cambria" w:hAnsi="Cambria" w:cs="Cambria"/>
          <w:sz w:val="20"/>
          <w:szCs w:val="20"/>
        </w:rPr>
      </w:pPr>
      <w:r>
        <w:rPr>
          <w:rFonts w:ascii="Cambria" w:eastAsia="Cambria" w:hAnsi="Cambria" w:cs="Cambria"/>
          <w:b/>
          <w:i/>
          <w:sz w:val="20"/>
          <w:szCs w:val="20"/>
        </w:rPr>
        <w:t>Центр німецької мови, партнер Гете-інституту</w:t>
      </w:r>
      <w:r>
        <w:rPr>
          <w:rFonts w:ascii="Cambria" w:eastAsia="Cambria" w:hAnsi="Cambria" w:cs="Cambria"/>
          <w:sz w:val="20"/>
          <w:szCs w:val="20"/>
        </w:rPr>
        <w:t>: http</w:t>
      </w:r>
      <w:hyperlink r:id="rId43">
        <w:r>
          <w:rPr>
            <w:rFonts w:ascii="Cambria" w:eastAsia="Cambria" w:hAnsi="Cambria" w:cs="Cambria"/>
            <w:sz w:val="20"/>
            <w:szCs w:val="20"/>
          </w:rPr>
          <w:t>s://w</w:t>
        </w:r>
      </w:hyperlink>
      <w:r>
        <w:rPr>
          <w:rFonts w:ascii="Cambria" w:eastAsia="Cambria" w:hAnsi="Cambria" w:cs="Cambria"/>
          <w:sz w:val="20"/>
          <w:szCs w:val="20"/>
        </w:rPr>
        <w:t>ww</w:t>
      </w:r>
      <w:hyperlink r:id="rId44">
        <w:r>
          <w:rPr>
            <w:rFonts w:ascii="Cambria" w:eastAsia="Cambria" w:hAnsi="Cambria" w:cs="Cambria"/>
            <w:sz w:val="20"/>
            <w:szCs w:val="20"/>
          </w:rPr>
          <w:t>.znu</w:t>
        </w:r>
      </w:hyperlink>
      <w:r>
        <w:rPr>
          <w:rFonts w:ascii="Cambria" w:eastAsia="Cambria" w:hAnsi="Cambria" w:cs="Cambria"/>
          <w:sz w:val="20"/>
          <w:szCs w:val="20"/>
        </w:rPr>
        <w:t>.e</w:t>
      </w:r>
      <w:hyperlink r:id="rId45">
        <w:r>
          <w:rPr>
            <w:rFonts w:ascii="Cambria" w:eastAsia="Cambria" w:hAnsi="Cambria" w:cs="Cambria"/>
            <w:sz w:val="20"/>
            <w:szCs w:val="20"/>
          </w:rPr>
          <w:t>du.ua/ukr/edu/ocznu/nim</w:t>
        </w:r>
      </w:hyperlink>
    </w:p>
    <w:p w:rsidR="004914D9" w:rsidRDefault="00000000">
      <w:pPr>
        <w:spacing w:line="234" w:lineRule="auto"/>
        <w:ind w:left="214"/>
        <w:rPr>
          <w:rFonts w:ascii="Cambria" w:eastAsia="Cambria" w:hAnsi="Cambria" w:cs="Cambria"/>
          <w:sz w:val="20"/>
          <w:szCs w:val="20"/>
        </w:rPr>
      </w:pPr>
      <w:r>
        <w:rPr>
          <w:rFonts w:ascii="Cambria" w:eastAsia="Cambria" w:hAnsi="Cambria" w:cs="Cambria"/>
          <w:b/>
          <w:i/>
          <w:sz w:val="20"/>
          <w:szCs w:val="20"/>
        </w:rPr>
        <w:t>Школа Конфуція (вивчення китайської мови)</w:t>
      </w:r>
      <w:r>
        <w:rPr>
          <w:rFonts w:ascii="Cambria" w:eastAsia="Cambria" w:hAnsi="Cambria" w:cs="Cambria"/>
          <w:sz w:val="20"/>
          <w:szCs w:val="20"/>
        </w:rPr>
        <w:t xml:space="preserve">: </w:t>
      </w:r>
      <w:hyperlink r:id="rId46">
        <w:r>
          <w:rPr>
            <w:rFonts w:ascii="Cambria" w:eastAsia="Cambria" w:hAnsi="Cambria" w:cs="Cambria"/>
            <w:sz w:val="20"/>
            <w:szCs w:val="20"/>
          </w:rPr>
          <w:t>http://sites.znu.edu.ua/confucius</w:t>
        </w:r>
      </w:hyperlink>
    </w:p>
    <w:sectPr w:rsidR="004914D9">
      <w:headerReference w:type="default" r:id="rId47"/>
      <w:pgSz w:w="11910" w:h="16840"/>
      <w:pgMar w:top="1740" w:right="460" w:bottom="280" w:left="920" w:header="37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385A" w:rsidRDefault="00A9385A">
      <w:r>
        <w:separator/>
      </w:r>
    </w:p>
  </w:endnote>
  <w:endnote w:type="continuationSeparator" w:id="0">
    <w:p w:rsidR="00A9385A" w:rsidRDefault="00A9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385A" w:rsidRDefault="00A9385A">
      <w:r>
        <w:separator/>
      </w:r>
    </w:p>
  </w:footnote>
  <w:footnote w:type="continuationSeparator" w:id="0">
    <w:p w:rsidR="00A9385A" w:rsidRDefault="00A9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4D9" w:rsidRDefault="00000000">
    <w:pPr>
      <w:pBdr>
        <w:top w:val="nil"/>
        <w:left w:val="nil"/>
        <w:bottom w:val="nil"/>
        <w:right w:val="nil"/>
        <w:between w:val="nil"/>
      </w:pBdr>
      <w:spacing w:line="14" w:lineRule="auto"/>
      <w:rPr>
        <w:color w:val="000000"/>
        <w:sz w:val="20"/>
        <w:szCs w:val="20"/>
      </w:rPr>
    </w:pPr>
    <w:r>
      <w:rPr>
        <w:i/>
        <w:noProof/>
        <w:color w:val="000000"/>
        <w:sz w:val="24"/>
        <w:szCs w:val="24"/>
      </w:rPr>
      <mc:AlternateContent>
        <mc:Choice Requires="wps">
          <w:drawing>
            <wp:anchor distT="0" distB="0" distL="0" distR="0" simplePos="0" relativeHeight="251658240" behindDoc="1" locked="0" layoutInCell="1" hidden="0" allowOverlap="1">
              <wp:simplePos x="0" y="0"/>
              <wp:positionH relativeFrom="page">
                <wp:posOffset>1102043</wp:posOffset>
              </wp:positionH>
              <wp:positionV relativeFrom="page">
                <wp:posOffset>439103</wp:posOffset>
              </wp:positionV>
              <wp:extent cx="5705475" cy="68072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5705475" cy="680720"/>
                      </a:xfrm>
                      <a:prstGeom prst="rect">
                        <a:avLst/>
                      </a:prstGeom>
                      <a:noFill/>
                      <a:ln>
                        <a:noFill/>
                      </a:ln>
                    </wps:spPr>
                    <wps:txbx>
                      <w:txbxContent>
                        <w:p w:rsidR="002F0717" w:rsidRDefault="00000000">
                          <w:pPr>
                            <w:spacing w:before="18"/>
                            <w:ind w:left="22" w:right="20" w:firstLine="22"/>
                            <w:jc w:val="center"/>
                            <w:textDirection w:val="btLr"/>
                          </w:pPr>
                          <w:r>
                            <w:rPr>
                              <w:rFonts w:ascii="Cambria" w:eastAsia="Cambria" w:hAnsi="Cambria" w:cs="Cambria"/>
                              <w:b/>
                              <w:color w:val="000000"/>
                            </w:rPr>
                            <w:t>ЗАПОРІЗЬКИЙ НАЦІОНАЛЬНИЙ УНІВЕРСИТЕТ</w:t>
                          </w:r>
                        </w:p>
                        <w:p w:rsidR="002F0717" w:rsidRDefault="00000000">
                          <w:pPr>
                            <w:ind w:left="22" w:right="20" w:firstLine="22"/>
                            <w:jc w:val="center"/>
                            <w:textDirection w:val="btLr"/>
                          </w:pPr>
                          <w:r>
                            <w:rPr>
                              <w:rFonts w:ascii="Cambria" w:eastAsia="Cambria" w:hAnsi="Cambria" w:cs="Cambria"/>
                              <w:b/>
                              <w:color w:val="000000"/>
                            </w:rPr>
                            <w:t xml:space="preserve">ІНЖЕНЕРНИЙ НАВЧАЛЬНО-НАУКОВИЙ ІНСТИТУТ </w:t>
                          </w:r>
                          <w:proofErr w:type="spellStart"/>
                          <w:r>
                            <w:rPr>
                              <w:rFonts w:ascii="Cambria" w:eastAsia="Cambria" w:hAnsi="Cambria" w:cs="Cambria"/>
                              <w:b/>
                              <w:color w:val="000000"/>
                            </w:rPr>
                            <w:t>ім.Ю.М</w:t>
                          </w:r>
                          <w:proofErr w:type="spellEnd"/>
                          <w:r>
                            <w:rPr>
                              <w:rFonts w:ascii="Cambria" w:eastAsia="Cambria" w:hAnsi="Cambria" w:cs="Cambria"/>
                              <w:b/>
                              <w:color w:val="000000"/>
                            </w:rPr>
                            <w:t>. Потебні</w:t>
                          </w:r>
                        </w:p>
                        <w:p w:rsidR="002F0717" w:rsidRPr="00C4657F" w:rsidRDefault="00000000">
                          <w:pPr>
                            <w:ind w:left="22" w:right="22" w:firstLine="22"/>
                            <w:jc w:val="center"/>
                            <w:textDirection w:val="btLr"/>
                            <w:rPr>
                              <w:rFonts w:ascii="Cambria" w:eastAsia="Cambria" w:hAnsi="Cambria" w:cs="Cambria"/>
                              <w:b/>
                              <w:color w:val="000000"/>
                            </w:rPr>
                          </w:pPr>
                          <w:proofErr w:type="spellStart"/>
                          <w:r>
                            <w:rPr>
                              <w:rFonts w:ascii="Cambria" w:eastAsia="Cambria" w:hAnsi="Cambria" w:cs="Cambria"/>
                              <w:b/>
                              <w:color w:val="000000"/>
                            </w:rPr>
                            <w:t>Силабус</w:t>
                          </w:r>
                          <w:proofErr w:type="spellEnd"/>
                          <w:r>
                            <w:rPr>
                              <w:rFonts w:ascii="Cambria" w:eastAsia="Cambria" w:hAnsi="Cambria" w:cs="Cambria"/>
                              <w:b/>
                              <w:color w:val="000000"/>
                            </w:rPr>
                            <w:t xml:space="preserve"> навчальної дисципліни </w:t>
                          </w:r>
                          <w:r w:rsidR="004A191F" w:rsidRPr="004A191F">
                            <w:rPr>
                              <w:rFonts w:ascii="Cambria" w:eastAsia="Cambria" w:hAnsi="Cambria" w:cs="Cambria"/>
                              <w:b/>
                              <w:color w:val="000000"/>
                            </w:rPr>
                            <w:t>Тренінг-курс «Технології створення електронних послуг соціальних мереж»</w:t>
                          </w:r>
                        </w:p>
                      </w:txbxContent>
                    </wps:txbx>
                    <wps:bodyPr spcFirstLastPara="1" wrap="square" lIns="0" tIns="0" rIns="0" bIns="0" anchor="t" anchorCtr="0">
                      <a:noAutofit/>
                    </wps:bodyPr>
                  </wps:wsp>
                </a:graphicData>
              </a:graphic>
            </wp:anchor>
          </w:drawing>
        </mc:Choice>
        <mc:Fallback>
          <w:pict>
            <v:rect id="Прямоугольник 1" o:spid="_x0000_s1038" style="position:absolute;margin-left:86.8pt;margin-top:34.6pt;width:449.25pt;height:53.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" filled="f" stroked="f">
              <v:textbox inset="0,0,0,0">
                <w:txbxContent>
                  <w:p w:rsidR="002F0717" w:rsidRDefault="00000000">
                    <w:pPr>
                      <w:spacing w:before="18"/>
                      <w:ind w:left="22" w:right="20" w:firstLine="22"/>
                      <w:jc w:val="center"/>
                      <w:textDirection w:val="btLr"/>
                    </w:pPr>
                    <w:r>
                      <w:rPr>
                        <w:rFonts w:ascii="Cambria" w:eastAsia="Cambria" w:hAnsi="Cambria" w:cs="Cambria"/>
                        <w:b/>
                        <w:color w:val="000000"/>
                      </w:rPr>
                      <w:t>ЗАПОРІЗЬКИЙ НАЦІОНАЛЬНИЙ УНІВЕРСИТЕТ</w:t>
                    </w:r>
                  </w:p>
                  <w:p w:rsidR="002F0717" w:rsidRDefault="00000000">
                    <w:pPr>
                      <w:ind w:left="22" w:right="20" w:firstLine="22"/>
                      <w:jc w:val="center"/>
                      <w:textDirection w:val="btLr"/>
                    </w:pPr>
                    <w:r>
                      <w:rPr>
                        <w:rFonts w:ascii="Cambria" w:eastAsia="Cambria" w:hAnsi="Cambria" w:cs="Cambria"/>
                        <w:b/>
                        <w:color w:val="000000"/>
                      </w:rPr>
                      <w:t xml:space="preserve">ІНЖЕНЕРНИЙ НАВЧАЛЬНО-НАУКОВИЙ ІНСТИТУТ </w:t>
                    </w:r>
                    <w:proofErr w:type="spellStart"/>
                    <w:r>
                      <w:rPr>
                        <w:rFonts w:ascii="Cambria" w:eastAsia="Cambria" w:hAnsi="Cambria" w:cs="Cambria"/>
                        <w:b/>
                        <w:color w:val="000000"/>
                      </w:rPr>
                      <w:t>ім.Ю.М</w:t>
                    </w:r>
                    <w:proofErr w:type="spellEnd"/>
                    <w:r>
                      <w:rPr>
                        <w:rFonts w:ascii="Cambria" w:eastAsia="Cambria" w:hAnsi="Cambria" w:cs="Cambria"/>
                        <w:b/>
                        <w:color w:val="000000"/>
                      </w:rPr>
                      <w:t>. Потебні</w:t>
                    </w:r>
                  </w:p>
                  <w:p w:rsidR="002F0717" w:rsidRPr="00C4657F" w:rsidRDefault="00000000">
                    <w:pPr>
                      <w:ind w:left="22" w:right="22" w:firstLine="22"/>
                      <w:jc w:val="center"/>
                      <w:textDirection w:val="btLr"/>
                      <w:rPr>
                        <w:rFonts w:ascii="Cambria" w:eastAsia="Cambria" w:hAnsi="Cambria" w:cs="Cambria"/>
                        <w:b/>
                        <w:color w:val="000000"/>
                      </w:rPr>
                    </w:pPr>
                    <w:proofErr w:type="spellStart"/>
                    <w:r>
                      <w:rPr>
                        <w:rFonts w:ascii="Cambria" w:eastAsia="Cambria" w:hAnsi="Cambria" w:cs="Cambria"/>
                        <w:b/>
                        <w:color w:val="000000"/>
                      </w:rPr>
                      <w:t>Силабус</w:t>
                    </w:r>
                    <w:proofErr w:type="spellEnd"/>
                    <w:r>
                      <w:rPr>
                        <w:rFonts w:ascii="Cambria" w:eastAsia="Cambria" w:hAnsi="Cambria" w:cs="Cambria"/>
                        <w:b/>
                        <w:color w:val="000000"/>
                      </w:rPr>
                      <w:t xml:space="preserve"> навчальної дисципліни </w:t>
                    </w:r>
                    <w:r w:rsidR="004A191F" w:rsidRPr="004A191F">
                      <w:rPr>
                        <w:rFonts w:ascii="Cambria" w:eastAsia="Cambria" w:hAnsi="Cambria" w:cs="Cambria"/>
                        <w:b/>
                        <w:color w:val="000000"/>
                      </w:rPr>
                      <w:t>Тренінг-курс «Технології створення електронних послуг соціальних мереж»</w:t>
                    </w:r>
                  </w:p>
                </w:txbxContent>
              </v:textbox>
              <w10:wrap anchorx="page" anchory="page"/>
            </v:rect>
          </w:pict>
        </mc:Fallback>
      </mc:AlternateContent>
    </w:r>
    <w:r>
      <w:rPr>
        <w:noProof/>
      </w:rPr>
      <w:drawing>
        <wp:anchor distT="0" distB="0" distL="0" distR="0" simplePos="0" relativeHeight="251659264" behindDoc="1" locked="0" layoutInCell="1" hidden="0" allowOverlap="1">
          <wp:simplePos x="0" y="0"/>
          <wp:positionH relativeFrom="column">
            <wp:posOffset>6026727</wp:posOffset>
          </wp:positionH>
          <wp:positionV relativeFrom="paragraph">
            <wp:posOffset>-83761</wp:posOffset>
          </wp:positionV>
          <wp:extent cx="883920" cy="88392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83920" cy="8839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37E3D"/>
    <w:multiLevelType w:val="multilevel"/>
    <w:tmpl w:val="9B5243C6"/>
    <w:lvl w:ilvl="0">
      <w:numFmt w:val="bullet"/>
      <w:lvlText w:val="−"/>
      <w:lvlJc w:val="left"/>
      <w:pPr>
        <w:ind w:left="214" w:hanging="230"/>
      </w:pPr>
      <w:rPr>
        <w:rFonts w:ascii="Noto Sans Symbols" w:eastAsia="Noto Sans Symbols" w:hAnsi="Noto Sans Symbols" w:cs="Noto Sans Symbols"/>
        <w:sz w:val="20"/>
        <w:szCs w:val="20"/>
      </w:rPr>
    </w:lvl>
    <w:lvl w:ilvl="1">
      <w:numFmt w:val="bullet"/>
      <w:lvlText w:val="•"/>
      <w:lvlJc w:val="left"/>
      <w:pPr>
        <w:ind w:left="1250" w:hanging="230"/>
      </w:pPr>
    </w:lvl>
    <w:lvl w:ilvl="2">
      <w:numFmt w:val="bullet"/>
      <w:lvlText w:val="•"/>
      <w:lvlJc w:val="left"/>
      <w:pPr>
        <w:ind w:left="2281" w:hanging="230"/>
      </w:pPr>
    </w:lvl>
    <w:lvl w:ilvl="3">
      <w:numFmt w:val="bullet"/>
      <w:lvlText w:val="•"/>
      <w:lvlJc w:val="left"/>
      <w:pPr>
        <w:ind w:left="3312" w:hanging="230"/>
      </w:pPr>
    </w:lvl>
    <w:lvl w:ilvl="4">
      <w:numFmt w:val="bullet"/>
      <w:lvlText w:val="•"/>
      <w:lvlJc w:val="left"/>
      <w:pPr>
        <w:ind w:left="4343" w:hanging="230"/>
      </w:pPr>
    </w:lvl>
    <w:lvl w:ilvl="5">
      <w:numFmt w:val="bullet"/>
      <w:lvlText w:val="•"/>
      <w:lvlJc w:val="left"/>
      <w:pPr>
        <w:ind w:left="5373" w:hanging="230"/>
      </w:pPr>
    </w:lvl>
    <w:lvl w:ilvl="6">
      <w:numFmt w:val="bullet"/>
      <w:lvlText w:val="•"/>
      <w:lvlJc w:val="left"/>
      <w:pPr>
        <w:ind w:left="6404" w:hanging="230"/>
      </w:pPr>
    </w:lvl>
    <w:lvl w:ilvl="7">
      <w:numFmt w:val="bullet"/>
      <w:lvlText w:val="•"/>
      <w:lvlJc w:val="left"/>
      <w:pPr>
        <w:ind w:left="7435" w:hanging="230"/>
      </w:pPr>
    </w:lvl>
    <w:lvl w:ilvl="8">
      <w:numFmt w:val="bullet"/>
      <w:lvlText w:val="•"/>
      <w:lvlJc w:val="left"/>
      <w:pPr>
        <w:ind w:left="8466" w:hanging="230"/>
      </w:pPr>
    </w:lvl>
  </w:abstractNum>
  <w:abstractNum w:abstractNumId="1" w15:restartNumberingAfterBreak="0">
    <w:nsid w:val="39A22960"/>
    <w:multiLevelType w:val="multilevel"/>
    <w:tmpl w:val="18EEBFD8"/>
    <w:lvl w:ilvl="0">
      <w:numFmt w:val="bullet"/>
      <w:lvlText w:val="−"/>
      <w:lvlJc w:val="left"/>
      <w:pPr>
        <w:ind w:left="934" w:hanging="360"/>
      </w:pPr>
      <w:rPr>
        <w:rFonts w:ascii="Noto Sans Symbols" w:eastAsia="Noto Sans Symbols" w:hAnsi="Noto Sans Symbols" w:cs="Noto Sans Symbols"/>
        <w:sz w:val="24"/>
        <w:szCs w:val="24"/>
      </w:rPr>
    </w:lvl>
    <w:lvl w:ilvl="1">
      <w:numFmt w:val="bullet"/>
      <w:lvlText w:val="•"/>
      <w:lvlJc w:val="left"/>
      <w:pPr>
        <w:ind w:left="1898" w:hanging="360"/>
      </w:pPr>
    </w:lvl>
    <w:lvl w:ilvl="2">
      <w:numFmt w:val="bullet"/>
      <w:lvlText w:val="•"/>
      <w:lvlJc w:val="left"/>
      <w:pPr>
        <w:ind w:left="2857" w:hanging="360"/>
      </w:pPr>
    </w:lvl>
    <w:lvl w:ilvl="3">
      <w:numFmt w:val="bullet"/>
      <w:lvlText w:val="•"/>
      <w:lvlJc w:val="left"/>
      <w:pPr>
        <w:ind w:left="3816" w:hanging="360"/>
      </w:pPr>
    </w:lvl>
    <w:lvl w:ilvl="4">
      <w:numFmt w:val="bullet"/>
      <w:lvlText w:val="•"/>
      <w:lvlJc w:val="left"/>
      <w:pPr>
        <w:ind w:left="4775" w:hanging="360"/>
      </w:pPr>
    </w:lvl>
    <w:lvl w:ilvl="5">
      <w:numFmt w:val="bullet"/>
      <w:lvlText w:val="•"/>
      <w:lvlJc w:val="left"/>
      <w:pPr>
        <w:ind w:left="5733" w:hanging="360"/>
      </w:pPr>
    </w:lvl>
    <w:lvl w:ilvl="6">
      <w:numFmt w:val="bullet"/>
      <w:lvlText w:val="•"/>
      <w:lvlJc w:val="left"/>
      <w:pPr>
        <w:ind w:left="6692" w:hanging="360"/>
      </w:pPr>
    </w:lvl>
    <w:lvl w:ilvl="7">
      <w:numFmt w:val="bullet"/>
      <w:lvlText w:val="•"/>
      <w:lvlJc w:val="left"/>
      <w:pPr>
        <w:ind w:left="7651" w:hanging="360"/>
      </w:pPr>
    </w:lvl>
    <w:lvl w:ilvl="8">
      <w:numFmt w:val="bullet"/>
      <w:lvlText w:val="•"/>
      <w:lvlJc w:val="left"/>
      <w:pPr>
        <w:ind w:left="8610" w:hanging="360"/>
      </w:pPr>
    </w:lvl>
  </w:abstractNum>
  <w:num w:numId="1" w16cid:durableId="772557158">
    <w:abstractNumId w:val="1"/>
  </w:num>
  <w:num w:numId="2" w16cid:durableId="174903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D9"/>
    <w:rsid w:val="002F0717"/>
    <w:rsid w:val="00410CC2"/>
    <w:rsid w:val="004914D9"/>
    <w:rsid w:val="004A191F"/>
    <w:rsid w:val="00782BEF"/>
    <w:rsid w:val="00912A8B"/>
    <w:rsid w:val="00A9385A"/>
    <w:rsid w:val="00C4657F"/>
    <w:rsid w:val="00CC498F"/>
    <w:rsid w:val="00E109EB"/>
    <w:rsid w:val="00F30B2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EBD2"/>
  <w15:docId w15:val="{7722A4D1-77B1-0341-ABC5-5CF65432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321" w:lineRule="auto"/>
      <w:ind w:left="214"/>
      <w:outlineLvl w:val="0"/>
    </w:pPr>
    <w:rPr>
      <w:b/>
      <w:sz w:val="28"/>
      <w:szCs w:val="28"/>
    </w:rPr>
  </w:style>
  <w:style w:type="paragraph" w:styleId="2">
    <w:name w:val="heading 2"/>
    <w:basedOn w:val="a"/>
    <w:next w:val="a"/>
    <w:uiPriority w:val="9"/>
    <w:unhideWhenUsed/>
    <w:qFormat/>
    <w:pPr>
      <w:spacing w:line="275" w:lineRule="auto"/>
      <w:ind w:left="214"/>
      <w:jc w:val="both"/>
      <w:outlineLvl w:val="1"/>
    </w:pPr>
    <w:rPr>
      <w:b/>
      <w:sz w:val="24"/>
      <w:szCs w:val="24"/>
    </w:rPr>
  </w:style>
  <w:style w:type="paragraph" w:styleId="3">
    <w:name w:val="heading 3"/>
    <w:basedOn w:val="a"/>
    <w:next w:val="a"/>
    <w:uiPriority w:val="9"/>
    <w:unhideWhenUsed/>
    <w:qFormat/>
    <w:pPr>
      <w:spacing w:line="275" w:lineRule="auto"/>
      <w:ind w:left="923"/>
      <w:outlineLvl w:val="2"/>
    </w:pPr>
    <w:rPr>
      <w:b/>
      <w:i/>
      <w:sz w:val="24"/>
      <w:szCs w:val="24"/>
      <w:u w:val="singl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a8">
    <w:name w:val="header"/>
    <w:basedOn w:val="a"/>
    <w:link w:val="a9"/>
    <w:uiPriority w:val="99"/>
    <w:unhideWhenUsed/>
    <w:rsid w:val="00C4657F"/>
    <w:pPr>
      <w:tabs>
        <w:tab w:val="center" w:pos="4513"/>
        <w:tab w:val="right" w:pos="9026"/>
      </w:tabs>
    </w:pPr>
  </w:style>
  <w:style w:type="character" w:customStyle="1" w:styleId="a9">
    <w:name w:val="Верхний колонтитул Знак"/>
    <w:basedOn w:val="a0"/>
    <w:link w:val="a8"/>
    <w:uiPriority w:val="99"/>
    <w:rsid w:val="00C4657F"/>
  </w:style>
  <w:style w:type="paragraph" w:styleId="aa">
    <w:name w:val="footer"/>
    <w:basedOn w:val="a"/>
    <w:link w:val="ab"/>
    <w:uiPriority w:val="99"/>
    <w:unhideWhenUsed/>
    <w:rsid w:val="00C4657F"/>
    <w:pPr>
      <w:tabs>
        <w:tab w:val="center" w:pos="4513"/>
        <w:tab w:val="right" w:pos="9026"/>
      </w:tabs>
    </w:pPr>
  </w:style>
  <w:style w:type="character" w:customStyle="1" w:styleId="ab">
    <w:name w:val="Нижний колонтитул Знак"/>
    <w:basedOn w:val="a0"/>
    <w:link w:val="aa"/>
    <w:uiPriority w:val="99"/>
    <w:rsid w:val="00C4657F"/>
  </w:style>
  <w:style w:type="paragraph" w:styleId="ac">
    <w:name w:val="Body Text Indent"/>
    <w:basedOn w:val="a"/>
    <w:link w:val="ad"/>
    <w:rsid w:val="00C4657F"/>
    <w:pPr>
      <w:widowControl/>
      <w:suppressAutoHyphens/>
      <w:ind w:firstLine="295"/>
      <w:jc w:val="both"/>
    </w:pPr>
    <w:rPr>
      <w:sz w:val="19"/>
      <w:szCs w:val="19"/>
      <w:lang w:val="ru-RU" w:eastAsia="ar-SA"/>
    </w:rPr>
  </w:style>
  <w:style w:type="character" w:customStyle="1" w:styleId="ad">
    <w:name w:val="Основной текст с отступом Знак"/>
    <w:basedOn w:val="a0"/>
    <w:link w:val="ac"/>
    <w:rsid w:val="00C4657F"/>
    <w:rPr>
      <w:sz w:val="19"/>
      <w:szCs w:val="19"/>
      <w:lang w:val="ru-RU" w:eastAsia="ar-SA"/>
    </w:rPr>
  </w:style>
  <w:style w:type="paragraph" w:customStyle="1" w:styleId="Default">
    <w:name w:val="Default"/>
    <w:rsid w:val="00C4657F"/>
    <w:pPr>
      <w:widowControl/>
      <w:autoSpaceDE w:val="0"/>
      <w:autoSpaceDN w:val="0"/>
      <w:adjustRightInd w:val="0"/>
    </w:pPr>
    <w:rPr>
      <w:color w:val="000000"/>
      <w:sz w:val="24"/>
      <w:szCs w:val="24"/>
      <w:lang w:val="ru-RU"/>
    </w:rPr>
  </w:style>
  <w:style w:type="character" w:styleId="ae">
    <w:name w:val="Hyperlink"/>
    <w:rsid w:val="00C4657F"/>
    <w:rPr>
      <w:color w:val="0000FF"/>
      <w:u w:val="single"/>
    </w:rPr>
  </w:style>
  <w:style w:type="paragraph" w:styleId="af">
    <w:name w:val="Normal (Web)"/>
    <w:basedOn w:val="a"/>
    <w:uiPriority w:val="99"/>
    <w:unhideWhenUsed/>
    <w:rsid w:val="00C4657F"/>
    <w:pPr>
      <w:widowControl/>
      <w:spacing w:before="100" w:beforeAutospacing="1" w:after="100" w:afterAutospacing="1"/>
    </w:pPr>
    <w:rPr>
      <w:sz w:val="24"/>
      <w:szCs w:val="24"/>
      <w:lang w:val="ru-RU"/>
    </w:rPr>
  </w:style>
  <w:style w:type="character" w:styleId="af0">
    <w:name w:val="Unresolved Mention"/>
    <w:basedOn w:val="a0"/>
    <w:uiPriority w:val="99"/>
    <w:semiHidden/>
    <w:unhideWhenUsed/>
    <w:rsid w:val="00C4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twinfluence.com/" TargetMode="External"/><Relationship Id="rId18" Type="http://schemas.openxmlformats.org/officeDocument/2006/relationships/hyperlink" Target="https://tinyurl.com/ya6yk4ad" TargetMode="External"/><Relationship Id="rId26" Type="http://schemas.openxmlformats.org/officeDocument/2006/relationships/hyperlink" Target="https://tinyurl.com/ycds57la" TargetMode="External"/><Relationship Id="rId39" Type="http://schemas.openxmlformats.org/officeDocument/2006/relationships/hyperlink" Target="mailto:moodle.znu@gmail.com" TargetMode="External"/><Relationship Id="rId21" Type="http://schemas.openxmlformats.org/officeDocument/2006/relationships/hyperlink" Target="https://tinyurl.com/y9tve4lk" TargetMode="External"/><Relationship Id="rId34" Type="http://schemas.openxmlformats.org/officeDocument/2006/relationships/hyperlink" Target="https://tinyurl.com/y9r5dpwh" TargetMode="External"/><Relationship Id="rId42" Type="http://schemas.openxmlformats.org/officeDocument/2006/relationships/hyperlink" Target="http://sites.znu.edu.ua/child-advance/" TargetMode="External"/><Relationship Id="rId47" Type="http://schemas.openxmlformats.org/officeDocument/2006/relationships/header" Target="header1.xml"/><Relationship Id="rId7" Type="http://schemas.openxmlformats.org/officeDocument/2006/relationships/hyperlink" Target="mailto:vipers@gmail.com" TargetMode="External"/><Relationship Id="rId2" Type="http://schemas.openxmlformats.org/officeDocument/2006/relationships/styles" Target="styles.xml"/><Relationship Id="rId16" Type="http://schemas.openxmlformats.org/officeDocument/2006/relationships/hyperlink" Target="https://sites.znu.edu.ua/navchalnyj_viddil/1635.ukr.html" TargetMode="External"/><Relationship Id="rId29" Type="http://schemas.openxmlformats.org/officeDocument/2006/relationships/hyperlink" Target="https://tinyurl.com/ycyfws9v" TargetMode="External"/><Relationship Id="rId11" Type="http://schemas.openxmlformats.org/officeDocument/2006/relationships/hyperlink" Target="https://telegra.ph/" TargetMode="External"/><Relationship Id="rId24" Type="http://schemas.openxmlformats.org/officeDocument/2006/relationships/hyperlink" Target="https://tinyurl.com/y9pkmmp5" TargetMode="External"/><Relationship Id="rId32" Type="http://schemas.openxmlformats.org/officeDocument/2006/relationships/hyperlink" Target="https://tinyurl.com/yd6bq6p9" TargetMode="External"/><Relationship Id="rId37" Type="http://schemas.openxmlformats.org/officeDocument/2006/relationships/hyperlink" Target="http://library.znu.edu.ua/" TargetMode="External"/><Relationship Id="rId40" Type="http://schemas.openxmlformats.org/officeDocument/2006/relationships/hyperlink" Target="mailto:alexvask54@gmail.com" TargetMode="External"/><Relationship Id="rId45" Type="http://schemas.openxmlformats.org/officeDocument/2006/relationships/hyperlink" Target="http://www.znu.edu.ua/ukr/edu/ocznu/nim" TargetMode="External"/><Relationship Id="rId5" Type="http://schemas.openxmlformats.org/officeDocument/2006/relationships/footnotes" Target="footnotes.xml"/><Relationship Id="rId15" Type="http://schemas.openxmlformats.org/officeDocument/2006/relationships/hyperlink" Target="http://twittergrader.com/" TargetMode="External"/><Relationship Id="rId23" Type="http://schemas.openxmlformats.org/officeDocument/2006/relationships/hyperlink" Target="https://tinyurl.com/y9pkmmp5" TargetMode="External"/><Relationship Id="rId28" Type="http://schemas.openxmlformats.org/officeDocument/2006/relationships/hyperlink" Target="https://tinyurl.com/y8gbt4xs" TargetMode="External"/><Relationship Id="rId36" Type="http://schemas.openxmlformats.org/officeDocument/2006/relationships/hyperlink" Target="https://tinyurl.com/ydhcsagx" TargetMode="External"/><Relationship Id="rId49" Type="http://schemas.openxmlformats.org/officeDocument/2006/relationships/theme" Target="theme/theme1.xml"/><Relationship Id="rId10" Type="http://schemas.openxmlformats.org/officeDocument/2006/relationships/hyperlink" Target="https://instagram.com" TargetMode="External"/><Relationship Id="rId19" Type="http://schemas.openxmlformats.org/officeDocument/2006/relationships/hyperlink" Target="https://tinyurl.com/y6wzzlu3" TargetMode="External"/><Relationship Id="rId31" Type="http://schemas.openxmlformats.org/officeDocument/2006/relationships/hyperlink" Target="https://tinyurl.com/yd6bq6p9" TargetMode="External"/><Relationship Id="rId44" Type="http://schemas.openxmlformats.org/officeDocument/2006/relationships/hyperlink" Target="http://www.znu.edu.ua/ukr/edu/ocznu/nim" TargetMode="External"/><Relationship Id="rId4" Type="http://schemas.openxmlformats.org/officeDocument/2006/relationships/webSettings" Target="webSettings.xml"/><Relationship Id="rId9" Type="http://schemas.openxmlformats.org/officeDocument/2006/relationships/hyperlink" Target="http://facebook.com" TargetMode="External"/><Relationship Id="rId14" Type="http://schemas.openxmlformats.org/officeDocument/2006/relationships/hyperlink" Target="http://twitteranalyzer.com/" TargetMode="External"/><Relationship Id="rId22" Type="http://schemas.openxmlformats.org/officeDocument/2006/relationships/hyperlink" Target="https://tinyurl.com/y9tve4lk" TargetMode="External"/><Relationship Id="rId27" Type="http://schemas.openxmlformats.org/officeDocument/2006/relationships/hyperlink" Target="https://tinyurl.com/y8gbt4xs" TargetMode="External"/><Relationship Id="rId30" Type="http://schemas.openxmlformats.org/officeDocument/2006/relationships/hyperlink" Target="https://tinyurl.com/ycyfws9v" TargetMode="External"/><Relationship Id="rId35" Type="http://schemas.openxmlformats.org/officeDocument/2006/relationships/hyperlink" Target="https://tinyurl.com/ydhcsagx" TargetMode="External"/><Relationship Id="rId43" Type="http://schemas.openxmlformats.org/officeDocument/2006/relationships/hyperlink" Target="http://www.znu.edu.ua/ukr/edu/ocznu/nim" TargetMode="External"/><Relationship Id="rId48" Type="http://schemas.openxmlformats.org/officeDocument/2006/relationships/fontTable" Target="fontTable.xml"/><Relationship Id="rId8" Type="http://schemas.openxmlformats.org/officeDocument/2006/relationships/hyperlink" Target="http://twitter.com" TargetMode="External"/><Relationship Id="rId3" Type="http://schemas.openxmlformats.org/officeDocument/2006/relationships/settings" Target="settings.xml"/><Relationship Id="rId12" Type="http://schemas.openxmlformats.org/officeDocument/2006/relationships/hyperlink" Target="http://tweetstats.com/" TargetMode="External"/><Relationship Id="rId17" Type="http://schemas.openxmlformats.org/officeDocument/2006/relationships/hyperlink" Target="https://tinyurl.com/ya6yk4ad" TargetMode="External"/><Relationship Id="rId25" Type="http://schemas.openxmlformats.org/officeDocument/2006/relationships/hyperlink" Target="https://tinyurl.com/ycds57la" TargetMode="External"/><Relationship Id="rId33" Type="http://schemas.openxmlformats.org/officeDocument/2006/relationships/hyperlink" Target="https://tinyurl.com/y9r5dpwh" TargetMode="External"/><Relationship Id="rId38" Type="http://schemas.openxmlformats.org/officeDocument/2006/relationships/hyperlink" Target="http://library.znu.edu.ua/" TargetMode="External"/><Relationship Id="rId46" Type="http://schemas.openxmlformats.org/officeDocument/2006/relationships/hyperlink" Target="http://sites.znu.edu.ua/confucius" TargetMode="External"/><Relationship Id="rId20" Type="http://schemas.openxmlformats.org/officeDocument/2006/relationships/hyperlink" Target="https://tinyurl.com/y6wzzlu3" TargetMode="External"/><Relationship Id="rId41" Type="http://schemas.openxmlformats.org/officeDocument/2006/relationships/hyperlink" Target="https://moodle.znu.edu.ua/mod/page/view.php?id=133015"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3494</Words>
  <Characters>19916</Characters>
  <Application>Microsoft Office Word</Application>
  <DocSecurity>0</DocSecurity>
  <Lines>165</Lines>
  <Paragraphs>46</Paragraphs>
  <ScaleCrop>false</ScaleCrop>
  <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2024-02-02T09:37:00Z</dcterms:created>
  <dcterms:modified xsi:type="dcterms:W3CDTF">2024-02-02T09:46:00Z</dcterms:modified>
</cp:coreProperties>
</file>