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84C4F" w:rsidRDefault="0021617A">
      <w:pPr>
        <w:jc w:val="center"/>
        <w:rPr>
          <w:sz w:val="28"/>
        </w:rPr>
        <w:sectPr w:rsidR="00D84C4F">
          <w:type w:val="continuous"/>
          <w:pgSz w:w="11910" w:h="16840"/>
          <w:pgMar w:top="1040" w:right="283" w:bottom="280" w:left="1559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735A2B8C" wp14:editId="65459E8E">
            <wp:extent cx="6393180" cy="8575194"/>
            <wp:effectExtent l="0" t="0" r="0" b="0"/>
            <wp:docPr id="7926936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93629" name="Picture 79269362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93180" cy="8575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C4F" w:rsidRDefault="00000000">
      <w:pPr>
        <w:spacing w:before="185"/>
        <w:ind w:left="140"/>
        <w:rPr>
          <w:b/>
          <w:sz w:val="24"/>
        </w:rPr>
      </w:pPr>
      <w:r>
        <w:rPr>
          <w:b/>
          <w:sz w:val="24"/>
        </w:rPr>
        <w:lastRenderedPageBreak/>
        <w:t>Зв`язок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викладачем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викладачами:</w:t>
      </w:r>
    </w:p>
    <w:p w:rsidR="00D84C4F" w:rsidRDefault="00000000">
      <w:pPr>
        <w:spacing w:before="2" w:line="272" w:lineRule="exact"/>
        <w:ind w:left="140"/>
        <w:rPr>
          <w:b/>
          <w:sz w:val="24"/>
        </w:rPr>
      </w:pPr>
      <w:r>
        <w:rPr>
          <w:b/>
          <w:spacing w:val="-2"/>
          <w:sz w:val="24"/>
        </w:rPr>
        <w:t>E-</w:t>
      </w:r>
      <w:proofErr w:type="spellStart"/>
      <w:r>
        <w:rPr>
          <w:b/>
          <w:spacing w:val="-2"/>
          <w:sz w:val="24"/>
        </w:rPr>
        <w:t>mail</w:t>
      </w:r>
      <w:proofErr w:type="spellEnd"/>
      <w:r>
        <w:rPr>
          <w:b/>
          <w:spacing w:val="-2"/>
          <w:sz w:val="24"/>
        </w:rPr>
        <w:t>:</w:t>
      </w:r>
    </w:p>
    <w:p w:rsidR="00D84C4F" w:rsidRDefault="0021617A">
      <w:pPr>
        <w:pStyle w:val="BodyText"/>
        <w:spacing w:line="272" w:lineRule="exact"/>
        <w:ind w:left="140"/>
      </w:pPr>
      <w:r>
        <w:t>Гречаник М.І.</w:t>
      </w:r>
      <w:r w:rsidR="00000000">
        <w:rPr>
          <w:b/>
          <w:spacing w:val="-1"/>
        </w:rPr>
        <w:t xml:space="preserve"> </w:t>
      </w:r>
      <w:r w:rsidR="00000000">
        <w:rPr>
          <w:b/>
        </w:rPr>
        <w:t>-</w:t>
      </w:r>
      <w:r w:rsidR="00000000">
        <w:rPr>
          <w:b/>
          <w:spacing w:val="-4"/>
        </w:rPr>
        <w:t xml:space="preserve"> </w:t>
      </w:r>
      <w:hyperlink r:id="rId8" w:history="1">
        <w:r w:rsidRPr="001B0ED6">
          <w:rPr>
            <w:rStyle w:val="Hyperlink"/>
            <w:spacing w:val="-2"/>
            <w:lang w:val="en-US"/>
          </w:rPr>
          <w:t>kunjutkazp</w:t>
        </w:r>
        <w:r w:rsidRPr="001B0ED6">
          <w:rPr>
            <w:rStyle w:val="Hyperlink"/>
            <w:spacing w:val="-2"/>
          </w:rPr>
          <w:t>@gmail.com</w:t>
        </w:r>
      </w:hyperlink>
    </w:p>
    <w:p w:rsidR="0021617A" w:rsidRDefault="00000000" w:rsidP="0021617A">
      <w:pPr>
        <w:pStyle w:val="BodyText"/>
        <w:spacing w:before="2"/>
        <w:ind w:left="140" w:right="2616"/>
      </w:pPr>
      <w:r>
        <w:t>(</w:t>
      </w:r>
      <w:r w:rsidR="0021617A">
        <w:t>https://us02web.zoom.us/j/83923485426?pwd=Sk9CRzFlNTdvN3p4d3FtL1BSSEI4Zz09</w:t>
      </w:r>
    </w:p>
    <w:p w:rsidR="0021617A" w:rsidRDefault="0021617A" w:rsidP="0021617A">
      <w:pPr>
        <w:pStyle w:val="BodyText"/>
        <w:spacing w:before="2"/>
        <w:ind w:left="140" w:right="2616"/>
      </w:pPr>
      <w:r>
        <w:rPr>
          <w:lang w:val="en-US"/>
        </w:rPr>
        <w:t>I</w:t>
      </w:r>
      <w:proofErr w:type="spellStart"/>
      <w:r>
        <w:t>дентиф</w:t>
      </w:r>
      <w:r>
        <w:rPr>
          <w:lang w:val="en-US"/>
        </w:rPr>
        <w:t>i</w:t>
      </w:r>
      <w:r>
        <w:t>катор</w:t>
      </w:r>
      <w:proofErr w:type="spellEnd"/>
      <w:r>
        <w:t xml:space="preserve"> конференц</w:t>
      </w:r>
      <w:r>
        <w:t>ії</w:t>
      </w:r>
      <w:r>
        <w:t>: 839 2348 5426</w:t>
      </w:r>
    </w:p>
    <w:p w:rsidR="0021617A" w:rsidRDefault="0021617A" w:rsidP="0021617A">
      <w:pPr>
        <w:pStyle w:val="BodyText"/>
        <w:spacing w:before="2"/>
        <w:ind w:left="140" w:right="2616"/>
      </w:pPr>
      <w:r>
        <w:t>Код доступ</w:t>
      </w:r>
      <w:r>
        <w:t>у</w:t>
      </w:r>
      <w:r>
        <w:t>: 980268</w:t>
      </w:r>
    </w:p>
    <w:p w:rsidR="00D84C4F" w:rsidRDefault="0021617A" w:rsidP="0021617A">
      <w:pPr>
        <w:pStyle w:val="BodyText"/>
        <w:spacing w:before="2"/>
        <w:ind w:left="140" w:right="2616"/>
      </w:pPr>
      <w:r w:rsidRPr="0021617A">
        <w:t>https://meet.google.com/nek-vmja-zev</w:t>
      </w:r>
      <w:r w:rsidR="00000000">
        <w:rPr>
          <w:color w:val="212121"/>
        </w:rPr>
        <w:t xml:space="preserve">) </w:t>
      </w:r>
    </w:p>
    <w:p w:rsidR="0021617A" w:rsidRDefault="00000000">
      <w:pPr>
        <w:spacing w:before="8" w:line="237" w:lineRule="auto"/>
        <w:ind w:left="140" w:right="3878"/>
        <w:rPr>
          <w:spacing w:val="-2"/>
          <w:sz w:val="24"/>
        </w:rPr>
      </w:pPr>
      <w:r>
        <w:rPr>
          <w:b/>
          <w:sz w:val="24"/>
        </w:rPr>
        <w:t xml:space="preserve">СЕЗН ЗНУ повідомлення </w:t>
      </w:r>
      <w:hyperlink r:id="rId9" w:history="1">
        <w:r w:rsidR="0021617A" w:rsidRPr="001B0ED6">
          <w:rPr>
            <w:rStyle w:val="Hyperlink"/>
            <w:spacing w:val="-2"/>
            <w:sz w:val="24"/>
          </w:rPr>
          <w:t>https://moodle.znu.edu.ua/course/view.php?id=1505</w:t>
        </w:r>
      </w:hyperlink>
    </w:p>
    <w:p w:rsidR="00D84C4F" w:rsidRDefault="00000000">
      <w:pPr>
        <w:spacing w:before="8" w:line="237" w:lineRule="auto"/>
        <w:ind w:left="140" w:right="3878"/>
        <w:rPr>
          <w:sz w:val="24"/>
        </w:rPr>
      </w:pPr>
      <w:r>
        <w:rPr>
          <w:b/>
          <w:sz w:val="24"/>
        </w:rPr>
        <w:t>Кафедра</w:t>
      </w:r>
      <w:r>
        <w:rPr>
          <w:sz w:val="24"/>
        </w:rPr>
        <w:t>: психології (корпус №8, ауд.220)</w:t>
      </w:r>
    </w:p>
    <w:p w:rsidR="00D84C4F" w:rsidRDefault="00D84C4F">
      <w:pPr>
        <w:pStyle w:val="BodyText"/>
        <w:spacing w:before="7"/>
      </w:pPr>
    </w:p>
    <w:p w:rsidR="00D84C4F" w:rsidRDefault="00000000" w:rsidP="0021617A">
      <w:pPr>
        <w:pStyle w:val="ListParagraph"/>
        <w:numPr>
          <w:ilvl w:val="0"/>
          <w:numId w:val="16"/>
        </w:numPr>
        <w:tabs>
          <w:tab w:val="left" w:pos="3688"/>
        </w:tabs>
        <w:ind w:left="0" w:hanging="359"/>
        <w:jc w:val="both"/>
        <w:rPr>
          <w:b/>
          <w:sz w:val="24"/>
        </w:rPr>
      </w:pPr>
      <w:r>
        <w:rPr>
          <w:b/>
          <w:sz w:val="24"/>
        </w:rPr>
        <w:t>Опис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навчальної </w:t>
      </w:r>
      <w:r>
        <w:rPr>
          <w:b/>
          <w:spacing w:val="-2"/>
          <w:sz w:val="24"/>
        </w:rPr>
        <w:t>дисципліни</w:t>
      </w:r>
    </w:p>
    <w:p w:rsidR="0021617A" w:rsidRPr="008E2073" w:rsidRDefault="0021617A" w:rsidP="0021617A">
      <w:pPr>
        <w:pStyle w:val="NormalWeb"/>
        <w:spacing w:before="0" w:beforeAutospacing="0" w:after="0" w:afterAutospacing="0"/>
        <w:jc w:val="both"/>
        <w:rPr>
          <w:rFonts w:ascii="Times New Roman" w:eastAsia="Times New Roman" w:hAnsi="Times New Roman"/>
          <w:lang w:val="uk-UA"/>
        </w:rPr>
      </w:pPr>
      <w:r w:rsidRPr="008E2073">
        <w:rPr>
          <w:rFonts w:ascii="Times New Roman" w:hAnsi="Times New Roman"/>
          <w:b/>
          <w:i/>
          <w:lang w:val="uk-UA"/>
        </w:rPr>
        <w:t>Метою</w:t>
      </w:r>
      <w:r w:rsidRPr="008E2073">
        <w:rPr>
          <w:rFonts w:ascii="Times New Roman" w:hAnsi="Times New Roman"/>
          <w:lang w:val="uk-UA"/>
        </w:rPr>
        <w:t xml:space="preserve"> </w:t>
      </w:r>
      <w:r w:rsidRPr="008E2073">
        <w:rPr>
          <w:rFonts w:ascii="Times New Roman" w:eastAsia="Times New Roman" w:hAnsi="Times New Roman"/>
          <w:lang w:val="en-UA"/>
        </w:rPr>
        <w:t xml:space="preserve"> викладання навчальної дисципліни «Основи психологічного консультування» є формування цілісного світогляду слухачів курсу на процес психологічного консультування, забезпечення особистої готовності студентів до майбутньої професійної діяльності через формування в них системи наукових понять та впорядкованих базових уявлень про сутнісні аспекти психологічного консультування </w:t>
      </w:r>
    </w:p>
    <w:p w:rsidR="0021617A" w:rsidRPr="008E2073" w:rsidRDefault="0021617A" w:rsidP="0021617A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lang w:val="uk-UA"/>
        </w:rPr>
      </w:pPr>
      <w:proofErr w:type="spellStart"/>
      <w:r w:rsidRPr="008E2073">
        <w:rPr>
          <w:rFonts w:ascii="Times New Roman" w:hAnsi="Times New Roman"/>
          <w:b/>
          <w:bCs/>
        </w:rPr>
        <w:t>Основними</w:t>
      </w:r>
      <w:proofErr w:type="spellEnd"/>
      <w:r w:rsidRPr="008E2073">
        <w:rPr>
          <w:rFonts w:ascii="Times New Roman" w:hAnsi="Times New Roman"/>
          <w:b/>
          <w:bCs/>
        </w:rPr>
        <w:t xml:space="preserve"> </w:t>
      </w:r>
      <w:proofErr w:type="spellStart"/>
      <w:r w:rsidRPr="008E2073">
        <w:rPr>
          <w:rFonts w:ascii="Times New Roman" w:hAnsi="Times New Roman"/>
          <w:b/>
          <w:bCs/>
        </w:rPr>
        <w:t>завданнями</w:t>
      </w:r>
      <w:proofErr w:type="spellEnd"/>
      <w:r w:rsidRPr="008E2073">
        <w:rPr>
          <w:rFonts w:ascii="Times New Roman" w:hAnsi="Times New Roman"/>
          <w:b/>
          <w:bCs/>
        </w:rPr>
        <w:t xml:space="preserve"> </w:t>
      </w:r>
      <w:proofErr w:type="spellStart"/>
      <w:r w:rsidRPr="008E2073">
        <w:rPr>
          <w:rFonts w:ascii="Times New Roman" w:hAnsi="Times New Roman"/>
          <w:b/>
          <w:bCs/>
        </w:rPr>
        <w:t>вивчення</w:t>
      </w:r>
      <w:proofErr w:type="spellEnd"/>
      <w:r w:rsidRPr="008E2073">
        <w:rPr>
          <w:rFonts w:ascii="Times New Roman" w:hAnsi="Times New Roman"/>
          <w:b/>
          <w:bCs/>
        </w:rPr>
        <w:t xml:space="preserve"> </w:t>
      </w:r>
      <w:proofErr w:type="spellStart"/>
      <w:r w:rsidRPr="008E2073">
        <w:rPr>
          <w:rFonts w:ascii="Times New Roman" w:hAnsi="Times New Roman"/>
          <w:b/>
          <w:bCs/>
        </w:rPr>
        <w:t>дисципліни</w:t>
      </w:r>
      <w:proofErr w:type="spellEnd"/>
      <w:r w:rsidRPr="008E2073">
        <w:rPr>
          <w:rFonts w:ascii="Times New Roman" w:hAnsi="Times New Roman"/>
        </w:rPr>
        <w:t xml:space="preserve"> «</w:t>
      </w:r>
      <w:r w:rsidRPr="008E2073">
        <w:rPr>
          <w:rFonts w:ascii="Times New Roman" w:eastAsia="Times New Roman" w:hAnsi="Times New Roman"/>
          <w:lang w:val="en-UA"/>
        </w:rPr>
        <w:t xml:space="preserve"> Основи психологічного консультування</w:t>
      </w:r>
      <w:r w:rsidRPr="008E2073">
        <w:rPr>
          <w:rFonts w:ascii="Times New Roman" w:hAnsi="Times New Roman"/>
        </w:rPr>
        <w:t xml:space="preserve"> » є: </w:t>
      </w:r>
      <w:proofErr w:type="spellStart"/>
      <w:r w:rsidRPr="008E2073">
        <w:rPr>
          <w:rFonts w:ascii="Times New Roman" w:hAnsi="Times New Roman"/>
        </w:rPr>
        <w:t>надання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слухачам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системи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знань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щодо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сутності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психологічних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аспектів</w:t>
      </w:r>
      <w:proofErr w:type="spellEnd"/>
      <w:r w:rsidRPr="008E2073">
        <w:rPr>
          <w:rFonts w:ascii="Times New Roman" w:hAnsi="Times New Roman"/>
        </w:rPr>
        <w:t xml:space="preserve"> </w:t>
      </w:r>
      <w:r w:rsidRPr="008E2073">
        <w:rPr>
          <w:rFonts w:ascii="Times New Roman" w:hAnsi="Times New Roman"/>
          <w:lang w:val="uk-UA"/>
        </w:rPr>
        <w:t>консультування</w:t>
      </w:r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формування</w:t>
      </w:r>
      <w:proofErr w:type="spellEnd"/>
      <w:r w:rsidRPr="008E2073">
        <w:rPr>
          <w:rFonts w:ascii="Times New Roman" w:hAnsi="Times New Roman"/>
        </w:rPr>
        <w:t xml:space="preserve"> у </w:t>
      </w:r>
      <w:proofErr w:type="spellStart"/>
      <w:r w:rsidRPr="008E2073">
        <w:rPr>
          <w:rFonts w:ascii="Times New Roman" w:hAnsi="Times New Roman"/>
        </w:rPr>
        <w:t>слухачів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вмінь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використовувати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отримані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знання</w:t>
      </w:r>
      <w:proofErr w:type="spellEnd"/>
      <w:r w:rsidRPr="008E2073">
        <w:rPr>
          <w:rFonts w:ascii="Times New Roman" w:hAnsi="Times New Roman"/>
        </w:rPr>
        <w:t xml:space="preserve"> в </w:t>
      </w:r>
      <w:proofErr w:type="spellStart"/>
      <w:r w:rsidRPr="008E2073">
        <w:rPr>
          <w:rFonts w:ascii="Times New Roman" w:hAnsi="Times New Roman"/>
        </w:rPr>
        <w:t>практичній</w:t>
      </w:r>
      <w:proofErr w:type="spellEnd"/>
      <w:r w:rsidRPr="008E2073">
        <w:rPr>
          <w:rFonts w:ascii="Times New Roman" w:hAnsi="Times New Roman"/>
        </w:rPr>
        <w:t xml:space="preserve"> (</w:t>
      </w:r>
      <w:proofErr w:type="spellStart"/>
      <w:r w:rsidRPr="008E2073">
        <w:rPr>
          <w:rFonts w:ascii="Times New Roman" w:hAnsi="Times New Roman"/>
        </w:rPr>
        <w:t>майбутній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професійній</w:t>
      </w:r>
      <w:proofErr w:type="spellEnd"/>
      <w:r w:rsidRPr="008E2073">
        <w:rPr>
          <w:rFonts w:ascii="Times New Roman" w:hAnsi="Times New Roman"/>
        </w:rPr>
        <w:t xml:space="preserve">) </w:t>
      </w:r>
      <w:proofErr w:type="spellStart"/>
      <w:r w:rsidRPr="008E2073">
        <w:rPr>
          <w:rFonts w:ascii="Times New Roman" w:hAnsi="Times New Roman"/>
        </w:rPr>
        <w:t>діяльності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формування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інтегральних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загальних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та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фахових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компетентностей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  <w:b/>
          <w:bCs/>
        </w:rPr>
        <w:t>Міждисциплінарні</w:t>
      </w:r>
      <w:proofErr w:type="spellEnd"/>
      <w:r w:rsidRPr="008E2073">
        <w:rPr>
          <w:rFonts w:ascii="Times New Roman" w:hAnsi="Times New Roman"/>
          <w:b/>
          <w:bCs/>
        </w:rPr>
        <w:t xml:space="preserve"> </w:t>
      </w:r>
      <w:proofErr w:type="spellStart"/>
      <w:r w:rsidRPr="008E2073">
        <w:rPr>
          <w:rFonts w:ascii="Times New Roman" w:hAnsi="Times New Roman"/>
          <w:b/>
          <w:bCs/>
        </w:rPr>
        <w:t>зв’язки</w:t>
      </w:r>
      <w:proofErr w:type="spellEnd"/>
      <w:r w:rsidRPr="008E2073">
        <w:rPr>
          <w:rFonts w:ascii="Times New Roman" w:hAnsi="Times New Roman"/>
        </w:rPr>
        <w:t xml:space="preserve">. </w:t>
      </w:r>
      <w:r w:rsidRPr="008E2073">
        <w:rPr>
          <w:rFonts w:ascii="Times New Roman" w:hAnsi="Times New Roman"/>
          <w:lang w:val="uk-UA"/>
        </w:rPr>
        <w:t>«</w:t>
      </w:r>
      <w:r w:rsidRPr="008E2073">
        <w:rPr>
          <w:rFonts w:ascii="Times New Roman" w:eastAsia="Times New Roman" w:hAnsi="Times New Roman"/>
          <w:lang w:val="en-UA"/>
        </w:rPr>
        <w:t>Основи психологічного консультування</w:t>
      </w:r>
      <w:r w:rsidRPr="008E2073">
        <w:rPr>
          <w:rFonts w:ascii="Times New Roman" w:eastAsia="Times New Roman" w:hAnsi="Times New Roman"/>
          <w:lang w:val="uk-UA"/>
        </w:rPr>
        <w:t>»</w:t>
      </w:r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спирається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дані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соціальної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психології</w:t>
      </w:r>
      <w:proofErr w:type="spellEnd"/>
      <w:r w:rsidRPr="008E2073">
        <w:rPr>
          <w:rFonts w:ascii="Times New Roman" w:hAnsi="Times New Roman"/>
        </w:rPr>
        <w:t xml:space="preserve">: </w:t>
      </w:r>
      <w:proofErr w:type="spellStart"/>
      <w:r w:rsidRPr="008E2073">
        <w:rPr>
          <w:rFonts w:ascii="Times New Roman" w:hAnsi="Times New Roman"/>
        </w:rPr>
        <w:t>закономірності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спілкування</w:t>
      </w:r>
      <w:proofErr w:type="spellEnd"/>
      <w:r w:rsidRPr="008E2073">
        <w:rPr>
          <w:rFonts w:ascii="Times New Roman" w:hAnsi="Times New Roman"/>
        </w:rPr>
        <w:t xml:space="preserve"> й </w:t>
      </w:r>
      <w:proofErr w:type="spellStart"/>
      <w:r w:rsidRPr="008E2073">
        <w:rPr>
          <w:rFonts w:ascii="Times New Roman" w:hAnsi="Times New Roman"/>
        </w:rPr>
        <w:t>взаємодії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людей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психологічні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характеристики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малих</w:t>
      </w:r>
      <w:proofErr w:type="spellEnd"/>
      <w:r w:rsidRPr="008E2073">
        <w:rPr>
          <w:rFonts w:ascii="Times New Roman" w:hAnsi="Times New Roman"/>
        </w:rPr>
        <w:t xml:space="preserve"> і </w:t>
      </w:r>
      <w:proofErr w:type="spellStart"/>
      <w:r w:rsidRPr="008E2073">
        <w:rPr>
          <w:rFonts w:ascii="Times New Roman" w:hAnsi="Times New Roman"/>
        </w:rPr>
        <w:t>великих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груп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де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розкриваються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такі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явища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як</w:t>
      </w:r>
      <w:proofErr w:type="spellEnd"/>
      <w:r w:rsidRPr="008E2073">
        <w:rPr>
          <w:rFonts w:ascii="Times New Roman" w:hAnsi="Times New Roman"/>
        </w:rPr>
        <w:t xml:space="preserve"> </w:t>
      </w:r>
      <w:r w:rsidRPr="008E2073">
        <w:rPr>
          <w:rFonts w:ascii="Times New Roman" w:hAnsi="Times New Roman"/>
          <w:lang w:val="uk-UA"/>
        </w:rPr>
        <w:t>контакт</w:t>
      </w:r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лідерство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процеси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прийняття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рішень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процес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засвоєння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індивідом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соціального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досвіду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зокрема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проблеми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соціальної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установки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соціалізації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тощо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</w:rPr>
        <w:t>Психологія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особистості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забезпечує</w:t>
      </w:r>
      <w:proofErr w:type="spellEnd"/>
      <w:r w:rsidRPr="008E2073">
        <w:rPr>
          <w:rFonts w:ascii="Times New Roman" w:hAnsi="Times New Roman"/>
        </w:rPr>
        <w:t xml:space="preserve"> </w:t>
      </w:r>
      <w:r w:rsidRPr="008E2073">
        <w:rPr>
          <w:rFonts w:ascii="Times New Roman" w:hAnsi="Times New Roman"/>
          <w:lang w:val="uk-UA"/>
        </w:rPr>
        <w:t>«</w:t>
      </w:r>
      <w:r w:rsidRPr="008E2073">
        <w:rPr>
          <w:rFonts w:ascii="Times New Roman" w:eastAsia="Times New Roman" w:hAnsi="Times New Roman"/>
          <w:lang w:val="en-UA"/>
        </w:rPr>
        <w:t>Основи психологічного консультування</w:t>
      </w:r>
      <w:r w:rsidRPr="008E2073">
        <w:rPr>
          <w:rFonts w:ascii="Times New Roman" w:eastAsia="Times New Roman" w:hAnsi="Times New Roman"/>
          <w:lang w:val="uk-UA"/>
        </w:rPr>
        <w:t>»</w:t>
      </w:r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своїми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знаннями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щодо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психічної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структури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особистості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загальних</w:t>
      </w:r>
      <w:proofErr w:type="spellEnd"/>
      <w:r w:rsidRPr="008E2073">
        <w:rPr>
          <w:rFonts w:ascii="Times New Roman" w:hAnsi="Times New Roman"/>
        </w:rPr>
        <w:t xml:space="preserve"> і </w:t>
      </w:r>
      <w:proofErr w:type="spellStart"/>
      <w:r w:rsidRPr="008E2073">
        <w:rPr>
          <w:rFonts w:ascii="Times New Roman" w:hAnsi="Times New Roman"/>
        </w:rPr>
        <w:t>специфічних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закономірностей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її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психіки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що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дає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підстави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для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визначення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основних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моделей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організації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процесу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соціальної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взаємодії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</w:rPr>
        <w:t>Ураховуючи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індивідуальність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психічного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розвитку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особистості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її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неповторність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особливого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значення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набувають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здобутки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вікової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диференціальної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та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педагогічної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психології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</w:rPr>
        <w:t>Особливе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місце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серед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галузей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посідає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загальна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психологія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</w:rPr>
        <w:t>Загальна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психологія</w:t>
      </w:r>
      <w:proofErr w:type="spellEnd"/>
      <w:r w:rsidRPr="008E2073">
        <w:rPr>
          <w:rFonts w:ascii="Times New Roman" w:hAnsi="Times New Roman"/>
        </w:rPr>
        <w:t xml:space="preserve"> – </w:t>
      </w:r>
      <w:proofErr w:type="spellStart"/>
      <w:r w:rsidRPr="008E2073">
        <w:rPr>
          <w:rFonts w:ascii="Times New Roman" w:hAnsi="Times New Roman"/>
        </w:rPr>
        <w:t>це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особлива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назва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яка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вживається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для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характеристики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найбільш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загальних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закономірностей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що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їх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виявляє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психологія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методів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дослідження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котрими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користується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ця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наука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теоретичних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принципів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яких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вона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дотримується</w:t>
      </w:r>
      <w:proofErr w:type="spellEnd"/>
      <w:r w:rsidRPr="008E2073">
        <w:rPr>
          <w:rFonts w:ascii="Times New Roman" w:hAnsi="Times New Roman"/>
        </w:rPr>
        <w:t xml:space="preserve">; </w:t>
      </w:r>
      <w:proofErr w:type="spellStart"/>
      <w:r w:rsidRPr="008E2073">
        <w:rPr>
          <w:rFonts w:ascii="Times New Roman" w:hAnsi="Times New Roman"/>
        </w:rPr>
        <w:t>основних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наукових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понять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що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увійшли</w:t>
      </w:r>
      <w:proofErr w:type="spellEnd"/>
      <w:r w:rsidRPr="008E2073">
        <w:rPr>
          <w:rFonts w:ascii="Times New Roman" w:hAnsi="Times New Roman"/>
        </w:rPr>
        <w:t xml:space="preserve"> в </w:t>
      </w:r>
      <w:proofErr w:type="spellStart"/>
      <w:r w:rsidRPr="008E2073">
        <w:rPr>
          <w:rFonts w:ascii="Times New Roman" w:hAnsi="Times New Roman"/>
        </w:rPr>
        <w:t>її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обіг</w:t>
      </w:r>
      <w:proofErr w:type="spellEnd"/>
      <w:r w:rsidRPr="008E2073">
        <w:rPr>
          <w:rFonts w:ascii="Times New Roman" w:hAnsi="Times New Roman"/>
        </w:rPr>
        <w:t xml:space="preserve">. </w:t>
      </w:r>
      <w:proofErr w:type="spellStart"/>
      <w:r w:rsidRPr="008E2073">
        <w:rPr>
          <w:rFonts w:ascii="Times New Roman" w:hAnsi="Times New Roman"/>
        </w:rPr>
        <w:t>Отже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саме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загальна</w:t>
      </w:r>
      <w:proofErr w:type="spellEnd"/>
      <w:r w:rsidRPr="008E2073">
        <w:rPr>
          <w:rFonts w:ascii="Times New Roman" w:hAnsi="Times New Roman"/>
        </w:rPr>
        <w:t xml:space="preserve">, </w:t>
      </w:r>
      <w:proofErr w:type="spellStart"/>
      <w:r w:rsidRPr="008E2073">
        <w:rPr>
          <w:rFonts w:ascii="Times New Roman" w:hAnsi="Times New Roman"/>
        </w:rPr>
        <w:t>або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теоретична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психологія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визначає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загальні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принципи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розуміння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всіх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психічних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явищ</w:t>
      </w:r>
      <w:proofErr w:type="spellEnd"/>
      <w:r w:rsidRPr="008E2073">
        <w:rPr>
          <w:rFonts w:ascii="Times New Roman" w:hAnsi="Times New Roman"/>
        </w:rPr>
        <w:t xml:space="preserve">, з </w:t>
      </w:r>
      <w:proofErr w:type="spellStart"/>
      <w:r w:rsidRPr="008E2073">
        <w:rPr>
          <w:rFonts w:ascii="Times New Roman" w:hAnsi="Times New Roman"/>
        </w:rPr>
        <w:t>якими</w:t>
      </w:r>
      <w:proofErr w:type="spellEnd"/>
      <w:r w:rsidRPr="008E2073">
        <w:rPr>
          <w:rFonts w:ascii="Times New Roman" w:hAnsi="Times New Roman"/>
        </w:rPr>
        <w:t xml:space="preserve"> </w:t>
      </w:r>
      <w:proofErr w:type="spellStart"/>
      <w:r w:rsidRPr="008E2073">
        <w:rPr>
          <w:rFonts w:ascii="Times New Roman" w:hAnsi="Times New Roman"/>
        </w:rPr>
        <w:t>стикається</w:t>
      </w:r>
      <w:proofErr w:type="spellEnd"/>
      <w:r w:rsidRPr="008E2073">
        <w:rPr>
          <w:rFonts w:ascii="Times New Roman" w:hAnsi="Times New Roman"/>
        </w:rPr>
        <w:t xml:space="preserve"> </w:t>
      </w:r>
      <w:r w:rsidRPr="008E2073">
        <w:rPr>
          <w:rFonts w:ascii="Times New Roman" w:hAnsi="Times New Roman"/>
          <w:lang w:val="uk-UA"/>
        </w:rPr>
        <w:t>«</w:t>
      </w:r>
      <w:r w:rsidRPr="008E2073">
        <w:rPr>
          <w:rFonts w:ascii="Times New Roman" w:eastAsia="Times New Roman" w:hAnsi="Times New Roman"/>
          <w:lang w:val="en-UA"/>
        </w:rPr>
        <w:t>Основи психологічного консультування</w:t>
      </w:r>
      <w:r w:rsidRPr="008E2073">
        <w:rPr>
          <w:rFonts w:ascii="Times New Roman" w:eastAsia="Times New Roman" w:hAnsi="Times New Roman"/>
          <w:lang w:val="uk-UA"/>
        </w:rPr>
        <w:t>»</w:t>
      </w:r>
      <w:r w:rsidRPr="008E2073">
        <w:rPr>
          <w:rFonts w:ascii="Times New Roman" w:hAnsi="Times New Roman"/>
        </w:rPr>
        <w:t xml:space="preserve"> </w:t>
      </w:r>
      <w:r w:rsidRPr="008E2073">
        <w:rPr>
          <w:rFonts w:ascii="Times New Roman" w:hAnsi="Times New Roman"/>
          <w:lang w:val="uk-UA"/>
        </w:rPr>
        <w:t xml:space="preserve">У межах дисципліни здобувач освіти має опанувати системою теоретико-методологічних знань щодо сутності, категоріального апарату, методологічних принципів та підходів, які існують в сучасному психологічному консультуванні. </w:t>
      </w:r>
    </w:p>
    <w:p w:rsidR="0021617A" w:rsidRPr="0021617A" w:rsidRDefault="0021617A" w:rsidP="0021617A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sz w:val="20"/>
          <w:szCs w:val="20"/>
        </w:rPr>
      </w:pPr>
      <w:r w:rsidRPr="0021617A">
        <w:rPr>
          <w:sz w:val="20"/>
          <w:szCs w:val="20"/>
        </w:rPr>
        <w:t>Відпрацювання основних організаційних й змістовних етапів  проведення самостійної науково-дослідницької діяльності складе основу ефективної розуміння основ психологічного консультування.</w:t>
      </w:r>
    </w:p>
    <w:p w:rsidR="0021617A" w:rsidRPr="0021617A" w:rsidRDefault="0021617A" w:rsidP="0021617A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 w:firstLine="0"/>
        <w:jc w:val="both"/>
        <w:rPr>
          <w:sz w:val="20"/>
          <w:szCs w:val="20"/>
        </w:rPr>
      </w:pPr>
      <w:r w:rsidRPr="0021617A">
        <w:rPr>
          <w:iCs/>
          <w:sz w:val="20"/>
          <w:szCs w:val="20"/>
        </w:rPr>
        <w:t xml:space="preserve">Інтерактивний формат дисципліни, що спонукатиме до підвищення рівня </w:t>
      </w:r>
      <w:r w:rsidRPr="0021617A">
        <w:rPr>
          <w:sz w:val="20"/>
          <w:szCs w:val="20"/>
        </w:rPr>
        <w:t>інформаційної компетентності та опрацювання способів наукового мислення у контексті готовності аналізувати, інтерпретувати, систематизувати, критично оцінювати інформацію в процесі освітньої та наукової діяльності</w:t>
      </w:r>
    </w:p>
    <w:p w:rsidR="00D84C4F" w:rsidRDefault="00000000">
      <w:pPr>
        <w:pStyle w:val="BodyText"/>
        <w:ind w:left="140" w:right="280" w:firstLine="710"/>
        <w:jc w:val="both"/>
      </w:pPr>
      <w:r>
        <w:t>.</w:t>
      </w:r>
    </w:p>
    <w:p w:rsidR="00D84C4F" w:rsidRDefault="00D84C4F">
      <w:pPr>
        <w:pStyle w:val="BodyText"/>
        <w:spacing w:before="128"/>
      </w:pPr>
    </w:p>
    <w:p w:rsidR="00D84C4F" w:rsidRDefault="00000000">
      <w:pPr>
        <w:pStyle w:val="ListParagraph"/>
        <w:numPr>
          <w:ilvl w:val="0"/>
          <w:numId w:val="16"/>
        </w:numPr>
        <w:tabs>
          <w:tab w:val="left" w:pos="3515"/>
        </w:tabs>
        <w:ind w:left="3515" w:hanging="359"/>
        <w:jc w:val="left"/>
        <w:rPr>
          <w:b/>
          <w:sz w:val="24"/>
        </w:rPr>
      </w:pPr>
      <w:r>
        <w:rPr>
          <w:b/>
          <w:sz w:val="24"/>
        </w:rPr>
        <w:t>Паспорт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D84C4F" w:rsidRDefault="00D84C4F">
      <w:pPr>
        <w:pStyle w:val="BodyText"/>
        <w:spacing w:before="9"/>
        <w:rPr>
          <w:b/>
          <w:sz w:val="9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2"/>
        <w:gridCol w:w="3260"/>
        <w:gridCol w:w="3261"/>
      </w:tblGrid>
      <w:tr w:rsidR="00D84C4F">
        <w:trPr>
          <w:trHeight w:val="883"/>
        </w:trPr>
        <w:tc>
          <w:tcPr>
            <w:tcW w:w="3122" w:type="dxa"/>
          </w:tcPr>
          <w:p w:rsidR="00D84C4F" w:rsidRDefault="00D84C4F">
            <w:pPr>
              <w:pStyle w:val="TableParagraph"/>
              <w:spacing w:before="3"/>
              <w:ind w:left="0"/>
              <w:rPr>
                <w:b/>
                <w:sz w:val="24"/>
              </w:rPr>
            </w:pPr>
          </w:p>
          <w:p w:rsidR="00D84C4F" w:rsidRDefault="00000000">
            <w:pPr>
              <w:pStyle w:val="TableParagraph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Нормативні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показники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before="121" w:line="276" w:lineRule="auto"/>
              <w:ind w:left="1290" w:right="425" w:hanging="846"/>
              <w:rPr>
                <w:b/>
                <w:sz w:val="24"/>
              </w:rPr>
            </w:pPr>
            <w:r>
              <w:rPr>
                <w:b/>
                <w:sz w:val="24"/>
              </w:rPr>
              <w:t>денна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форма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здобуття </w:t>
            </w:r>
            <w:r>
              <w:rPr>
                <w:b/>
                <w:spacing w:val="-2"/>
                <w:sz w:val="24"/>
              </w:rPr>
              <w:t>освіти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before="121" w:line="276" w:lineRule="auto"/>
              <w:ind w:left="1291" w:right="384" w:hanging="89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форма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здобуття освіти</w:t>
            </w:r>
          </w:p>
        </w:tc>
      </w:tr>
      <w:tr w:rsidR="00D84C4F">
        <w:trPr>
          <w:trHeight w:val="277"/>
        </w:trPr>
        <w:tc>
          <w:tcPr>
            <w:tcW w:w="3122" w:type="dxa"/>
          </w:tcPr>
          <w:p w:rsidR="00D84C4F" w:rsidRDefault="00000000">
            <w:pPr>
              <w:pStyle w:val="TableParagraph"/>
              <w:spacing w:line="258" w:lineRule="exact"/>
              <w:ind w:left="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58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line="258" w:lineRule="exact"/>
              <w:ind w:left="16" w:righ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</w:tr>
      <w:tr w:rsidR="00D84C4F">
        <w:trPr>
          <w:trHeight w:val="436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Статус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дисципліни</w:t>
            </w:r>
          </w:p>
        </w:tc>
        <w:tc>
          <w:tcPr>
            <w:tcW w:w="6521" w:type="dxa"/>
            <w:gridSpan w:val="2"/>
          </w:tcPr>
          <w:p w:rsidR="00D84C4F" w:rsidRDefault="00000000">
            <w:pPr>
              <w:pStyle w:val="TableParagraph"/>
              <w:spacing w:before="49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Обов’язкова</w:t>
            </w:r>
          </w:p>
        </w:tc>
      </w:tr>
      <w:tr w:rsidR="00D84C4F">
        <w:trPr>
          <w:trHeight w:val="436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Семестр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before="54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й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before="54"/>
              <w:ind w:left="16" w:right="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й</w:t>
            </w:r>
          </w:p>
        </w:tc>
      </w:tr>
      <w:tr w:rsidR="00D84C4F">
        <w:trPr>
          <w:trHeight w:val="513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88"/>
              <w:ind w:left="110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кредитів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ECTS</w:t>
            </w:r>
          </w:p>
        </w:tc>
        <w:tc>
          <w:tcPr>
            <w:tcW w:w="6521" w:type="dxa"/>
            <w:gridSpan w:val="2"/>
          </w:tcPr>
          <w:p w:rsidR="00D84C4F" w:rsidRDefault="00000000">
            <w:pPr>
              <w:pStyle w:val="TableParagraph"/>
              <w:spacing w:before="88"/>
              <w:ind w:left="1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  <w:tr w:rsidR="00D84C4F">
        <w:trPr>
          <w:trHeight w:val="436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49"/>
              <w:ind w:left="110"/>
              <w:rPr>
                <w:sz w:val="24"/>
              </w:rPr>
            </w:pPr>
            <w:r>
              <w:rPr>
                <w:sz w:val="24"/>
              </w:rPr>
              <w:t>Кількість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годин</w:t>
            </w:r>
          </w:p>
        </w:tc>
        <w:tc>
          <w:tcPr>
            <w:tcW w:w="6521" w:type="dxa"/>
            <w:gridSpan w:val="2"/>
          </w:tcPr>
          <w:p w:rsidR="00D84C4F" w:rsidRDefault="0021617A">
            <w:pPr>
              <w:pStyle w:val="TableParagraph"/>
              <w:spacing w:before="49"/>
              <w:ind w:left="17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</w:tr>
      <w:tr w:rsidR="00D84C4F">
        <w:trPr>
          <w:trHeight w:val="316"/>
        </w:trPr>
        <w:tc>
          <w:tcPr>
            <w:tcW w:w="3122" w:type="dxa"/>
          </w:tcPr>
          <w:p w:rsidR="00D84C4F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Лекційні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</w:t>
            </w:r>
          </w:p>
        </w:tc>
        <w:tc>
          <w:tcPr>
            <w:tcW w:w="3260" w:type="dxa"/>
          </w:tcPr>
          <w:p w:rsidR="00D84C4F" w:rsidRDefault="0021617A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00000">
              <w:rPr>
                <w:spacing w:val="2"/>
                <w:sz w:val="24"/>
              </w:rPr>
              <w:t xml:space="preserve"> </w:t>
            </w:r>
            <w:r w:rsidR="00000000">
              <w:rPr>
                <w:spacing w:val="-4"/>
                <w:sz w:val="24"/>
              </w:rPr>
              <w:t>год.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</w:tbl>
    <w:p w:rsidR="00D84C4F" w:rsidRDefault="00D84C4F">
      <w:pPr>
        <w:pStyle w:val="TableParagraph"/>
        <w:spacing w:line="268" w:lineRule="exact"/>
        <w:jc w:val="center"/>
        <w:rPr>
          <w:sz w:val="24"/>
        </w:rPr>
        <w:sectPr w:rsidR="00D84C4F">
          <w:headerReference w:type="default" r:id="rId10"/>
          <w:pgSz w:w="11910" w:h="16840"/>
          <w:pgMar w:top="1200" w:right="283" w:bottom="280" w:left="1559" w:header="343" w:footer="0" w:gutter="0"/>
          <w:pgNumType w:start="2"/>
          <w:cols w:space="720"/>
        </w:sectPr>
      </w:pPr>
    </w:p>
    <w:p w:rsidR="00D84C4F" w:rsidRDefault="00D84C4F">
      <w:pPr>
        <w:pStyle w:val="BodyText"/>
        <w:spacing w:before="4"/>
        <w:rPr>
          <w:b/>
          <w:sz w:val="16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2"/>
        <w:gridCol w:w="3260"/>
        <w:gridCol w:w="3261"/>
      </w:tblGrid>
      <w:tr w:rsidR="00D84C4F">
        <w:trPr>
          <w:trHeight w:val="681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15"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Семінарські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 Лабораторні заняття</w:t>
            </w:r>
          </w:p>
        </w:tc>
        <w:tc>
          <w:tcPr>
            <w:tcW w:w="3260" w:type="dxa"/>
          </w:tcPr>
          <w:p w:rsidR="00D84C4F" w:rsidRDefault="0021617A">
            <w:pPr>
              <w:pStyle w:val="TableParagraph"/>
              <w:spacing w:before="174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000000">
              <w:rPr>
                <w:spacing w:val="2"/>
                <w:sz w:val="24"/>
              </w:rPr>
              <w:t xml:space="preserve"> </w:t>
            </w:r>
            <w:r w:rsidR="00000000">
              <w:rPr>
                <w:spacing w:val="-4"/>
                <w:sz w:val="24"/>
              </w:rPr>
              <w:t>год.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before="174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D84C4F">
        <w:trPr>
          <w:trHeight w:val="316"/>
        </w:trPr>
        <w:tc>
          <w:tcPr>
            <w:tcW w:w="3122" w:type="dxa"/>
          </w:tcPr>
          <w:p w:rsidR="00D84C4F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-2"/>
                <w:sz w:val="24"/>
              </w:rPr>
              <w:t xml:space="preserve"> робота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3261" w:type="dxa"/>
          </w:tcPr>
          <w:p w:rsidR="00D84C4F" w:rsidRDefault="00000000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</w:tr>
      <w:tr w:rsidR="00D84C4F">
        <w:trPr>
          <w:trHeight w:val="605"/>
        </w:trPr>
        <w:tc>
          <w:tcPr>
            <w:tcW w:w="3122" w:type="dxa"/>
          </w:tcPr>
          <w:p w:rsidR="00D84C4F" w:rsidRDefault="00000000">
            <w:pPr>
              <w:pStyle w:val="TableParagraph"/>
              <w:spacing w:before="136"/>
              <w:ind w:left="110"/>
              <w:rPr>
                <w:sz w:val="24"/>
              </w:rPr>
            </w:pPr>
            <w:r>
              <w:rPr>
                <w:color w:val="000000"/>
                <w:spacing w:val="-2"/>
                <w:sz w:val="24"/>
                <w:highlight w:val="yellow"/>
              </w:rPr>
              <w:t>Консультації</w:t>
            </w:r>
          </w:p>
        </w:tc>
        <w:tc>
          <w:tcPr>
            <w:tcW w:w="6521" w:type="dxa"/>
            <w:gridSpan w:val="2"/>
          </w:tcPr>
          <w:p w:rsidR="00D84C4F" w:rsidRDefault="00000000">
            <w:pPr>
              <w:pStyle w:val="TableParagraph"/>
              <w:spacing w:before="23" w:line="237" w:lineRule="auto"/>
              <w:ind w:left="109" w:right="7"/>
              <w:rPr>
                <w:i/>
                <w:sz w:val="24"/>
              </w:rPr>
            </w:pPr>
            <w:r>
              <w:rPr>
                <w:i/>
                <w:color w:val="000000"/>
                <w:sz w:val="24"/>
                <w:highlight w:val="yellow"/>
              </w:rPr>
              <w:t>вказати адресу розміщення розкладу проведення</w:t>
            </w:r>
            <w:r>
              <w:rPr>
                <w:i/>
                <w:color w:val="000000"/>
                <w:sz w:val="24"/>
              </w:rPr>
              <w:t xml:space="preserve"> </w:t>
            </w:r>
            <w:r>
              <w:rPr>
                <w:i/>
                <w:color w:val="000000"/>
                <w:spacing w:val="-2"/>
                <w:sz w:val="24"/>
                <w:highlight w:val="yellow"/>
              </w:rPr>
              <w:t>консультацій, формат проведення (очно/дистанційно)</w:t>
            </w:r>
          </w:p>
        </w:tc>
      </w:tr>
      <w:tr w:rsidR="00D84C4F">
        <w:trPr>
          <w:trHeight w:val="638"/>
        </w:trPr>
        <w:tc>
          <w:tcPr>
            <w:tcW w:w="3122" w:type="dxa"/>
          </w:tcPr>
          <w:p w:rsidR="00D84C4F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підсумкового</w:t>
            </w:r>
          </w:p>
          <w:p w:rsidR="00D84C4F" w:rsidRDefault="00000000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семестрового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контролю:</w:t>
            </w:r>
          </w:p>
        </w:tc>
        <w:tc>
          <w:tcPr>
            <w:tcW w:w="6521" w:type="dxa"/>
            <w:gridSpan w:val="2"/>
          </w:tcPr>
          <w:p w:rsidR="00D84C4F" w:rsidRDefault="00000000">
            <w:pPr>
              <w:pStyle w:val="TableParagraph"/>
              <w:spacing w:before="150"/>
              <w:ind w:left="17" w:righ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екзамен</w:t>
            </w:r>
          </w:p>
        </w:tc>
      </w:tr>
      <w:tr w:rsidR="00D84C4F">
        <w:trPr>
          <w:trHeight w:val="950"/>
        </w:trPr>
        <w:tc>
          <w:tcPr>
            <w:tcW w:w="3122" w:type="dxa"/>
          </w:tcPr>
          <w:p w:rsidR="00D84C4F" w:rsidRDefault="00000000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Посилання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електронний</w:t>
            </w:r>
          </w:p>
          <w:p w:rsidR="00D84C4F" w:rsidRDefault="00000000">
            <w:pPr>
              <w:pStyle w:val="TableParagraph"/>
              <w:spacing w:before="7" w:line="310" w:lineRule="atLeast"/>
              <w:ind w:left="110" w:right="21"/>
              <w:rPr>
                <w:sz w:val="24"/>
              </w:rPr>
            </w:pPr>
            <w:r>
              <w:rPr>
                <w:sz w:val="24"/>
              </w:rPr>
              <w:t xml:space="preserve">курс у СЕЗН ЗНУ </w:t>
            </w:r>
            <w:r>
              <w:rPr>
                <w:spacing w:val="-2"/>
                <w:sz w:val="24"/>
              </w:rPr>
              <w:t>(платформа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Moodle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6521" w:type="dxa"/>
            <w:gridSpan w:val="2"/>
          </w:tcPr>
          <w:p w:rsidR="00D84C4F" w:rsidRDefault="00D84C4F">
            <w:pPr>
              <w:pStyle w:val="TableParagraph"/>
              <w:spacing w:before="32"/>
              <w:ind w:left="0"/>
              <w:rPr>
                <w:b/>
                <w:sz w:val="24"/>
              </w:rPr>
            </w:pPr>
          </w:p>
          <w:p w:rsidR="00D84C4F" w:rsidRDefault="00747A4E">
            <w:pPr>
              <w:pStyle w:val="TableParagraph"/>
              <w:spacing w:before="1"/>
              <w:ind w:left="685"/>
              <w:rPr>
                <w:sz w:val="24"/>
              </w:rPr>
            </w:pPr>
            <w:hyperlink r:id="rId11" w:history="1">
              <w:r w:rsidRPr="001B0ED6">
                <w:rPr>
                  <w:rStyle w:val="Hyperlink"/>
                  <w:spacing w:val="-2"/>
                  <w:sz w:val="24"/>
                </w:rPr>
                <w:t>https://moodle.znu.edu.ua/course/view.php?id=1505</w:t>
              </w:r>
            </w:hyperlink>
          </w:p>
        </w:tc>
      </w:tr>
    </w:tbl>
    <w:p w:rsidR="00D84C4F" w:rsidRDefault="00D84C4F">
      <w:pPr>
        <w:pStyle w:val="BodyText"/>
        <w:rPr>
          <w:b/>
        </w:rPr>
      </w:pPr>
    </w:p>
    <w:p w:rsidR="00D84C4F" w:rsidRDefault="00000000">
      <w:pPr>
        <w:pStyle w:val="ListParagraph"/>
        <w:numPr>
          <w:ilvl w:val="0"/>
          <w:numId w:val="16"/>
        </w:numPr>
        <w:tabs>
          <w:tab w:val="left" w:pos="1186"/>
        </w:tabs>
        <w:spacing w:before="1" w:line="316" w:lineRule="exact"/>
        <w:ind w:left="1186" w:hanging="359"/>
        <w:jc w:val="left"/>
        <w:rPr>
          <w:b/>
          <w:sz w:val="24"/>
        </w:rPr>
      </w:pPr>
      <w:r>
        <w:rPr>
          <w:b/>
          <w:sz w:val="24"/>
        </w:rPr>
        <w:t>Методи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досягнення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запланованих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освітньою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програмою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компетентностей</w:t>
      </w:r>
      <w:proofErr w:type="spellEnd"/>
      <w:r>
        <w:rPr>
          <w:b/>
          <w:spacing w:val="-10"/>
          <w:sz w:val="24"/>
        </w:rPr>
        <w:t xml:space="preserve"> і</w:t>
      </w:r>
    </w:p>
    <w:p w:rsidR="00D84C4F" w:rsidRDefault="00000000">
      <w:pPr>
        <w:spacing w:line="270" w:lineRule="exact"/>
        <w:ind w:left="4107"/>
        <w:rPr>
          <w:b/>
          <w:sz w:val="24"/>
        </w:rPr>
      </w:pPr>
      <w:r>
        <w:rPr>
          <w:b/>
          <w:spacing w:val="-2"/>
          <w:sz w:val="24"/>
        </w:rPr>
        <w:t>результатів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навчання</w:t>
      </w:r>
    </w:p>
    <w:p w:rsidR="00D84C4F" w:rsidRDefault="00D84C4F">
      <w:pPr>
        <w:pStyle w:val="BodyText"/>
        <w:spacing w:before="49"/>
        <w:rPr>
          <w:b/>
          <w:sz w:val="20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5"/>
        <w:gridCol w:w="2550"/>
        <w:gridCol w:w="2195"/>
      </w:tblGrid>
      <w:tr w:rsidR="00D84C4F">
        <w:trPr>
          <w:trHeight w:val="633"/>
        </w:trPr>
        <w:tc>
          <w:tcPr>
            <w:tcW w:w="4965" w:type="dxa"/>
          </w:tcPr>
          <w:p w:rsidR="00D84C4F" w:rsidRDefault="00000000">
            <w:pPr>
              <w:pStyle w:val="TableParagraph"/>
              <w:spacing w:line="273" w:lineRule="exact"/>
              <w:ind w:left="0" w:right="143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Компетентності/</w:t>
            </w:r>
          </w:p>
          <w:p w:rsidR="00D84C4F" w:rsidRDefault="00000000">
            <w:pPr>
              <w:pStyle w:val="TableParagraph"/>
              <w:spacing w:before="41"/>
              <w:ind w:left="0" w:right="137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550" w:type="dxa"/>
          </w:tcPr>
          <w:p w:rsidR="00D84C4F" w:rsidRDefault="00000000">
            <w:pPr>
              <w:pStyle w:val="TableParagraph"/>
              <w:spacing w:line="273" w:lineRule="exact"/>
              <w:ind w:left="317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навчання</w:t>
            </w:r>
          </w:p>
        </w:tc>
        <w:tc>
          <w:tcPr>
            <w:tcW w:w="2195" w:type="dxa"/>
          </w:tcPr>
          <w:p w:rsidR="00D84C4F" w:rsidRDefault="00000000">
            <w:pPr>
              <w:pStyle w:val="TableParagraph"/>
              <w:spacing w:line="273" w:lineRule="exact"/>
              <w:ind w:left="12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методи</w:t>
            </w:r>
          </w:p>
          <w:p w:rsidR="00D84C4F" w:rsidRDefault="00000000">
            <w:pPr>
              <w:pStyle w:val="TableParagraph"/>
              <w:spacing w:before="4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оцінювання</w:t>
            </w:r>
          </w:p>
        </w:tc>
      </w:tr>
      <w:tr w:rsidR="00D84C4F">
        <w:trPr>
          <w:trHeight w:val="316"/>
        </w:trPr>
        <w:tc>
          <w:tcPr>
            <w:tcW w:w="4965" w:type="dxa"/>
          </w:tcPr>
          <w:p w:rsidR="00D84C4F" w:rsidRDefault="00000000">
            <w:pPr>
              <w:pStyle w:val="TableParagraph"/>
              <w:spacing w:line="273" w:lineRule="exact"/>
              <w:ind w:left="3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2550" w:type="dxa"/>
          </w:tcPr>
          <w:p w:rsidR="00D84C4F" w:rsidRDefault="00000000">
            <w:pPr>
              <w:pStyle w:val="TableParagraph"/>
              <w:spacing w:line="273" w:lineRule="exact"/>
              <w:ind w:left="3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2195" w:type="dxa"/>
          </w:tcPr>
          <w:p w:rsidR="00D84C4F" w:rsidRDefault="00000000">
            <w:pPr>
              <w:pStyle w:val="TableParagraph"/>
              <w:spacing w:line="273" w:lineRule="exact"/>
              <w:ind w:left="2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</w:tr>
      <w:tr w:rsidR="00D84C4F">
        <w:trPr>
          <w:trHeight w:val="8833"/>
        </w:trPr>
        <w:tc>
          <w:tcPr>
            <w:tcW w:w="4965" w:type="dxa"/>
          </w:tcPr>
          <w:p w:rsidR="00D84C4F" w:rsidRDefault="00000000">
            <w:pPr>
              <w:pStyle w:val="TableParagraph"/>
              <w:ind w:left="110" w:right="94" w:firstLine="293"/>
              <w:jc w:val="both"/>
              <w:rPr>
                <w:sz w:val="24"/>
              </w:rPr>
            </w:pPr>
            <w:r>
              <w:rPr>
                <w:sz w:val="24"/>
              </w:rPr>
              <w:t>ПР1. Аналізувати та пояснювати психічні явища,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ідентифікувати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психологічні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проблеми та пропонувати шляхи їх розв’язання.</w:t>
            </w:r>
          </w:p>
          <w:p w:rsidR="00D84C4F" w:rsidRDefault="00000000">
            <w:pPr>
              <w:pStyle w:val="TableParagraph"/>
              <w:ind w:left="110" w:right="100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ПР2. Розуміти закономірності та особливості розвитку і функціонування психічних явищ в контексті професійних </w:t>
            </w:r>
            <w:r>
              <w:rPr>
                <w:spacing w:val="-2"/>
                <w:sz w:val="24"/>
              </w:rPr>
              <w:t>завдань.</w:t>
            </w:r>
          </w:p>
          <w:p w:rsidR="00D84C4F" w:rsidRDefault="00000000">
            <w:pPr>
              <w:pStyle w:val="TableParagraph"/>
              <w:ind w:left="110" w:right="97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ПР3. Здійснювати пошук інформації з різних джерел, у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 xml:space="preserve">. з використанням </w:t>
            </w:r>
            <w:proofErr w:type="spellStart"/>
            <w:r>
              <w:rPr>
                <w:sz w:val="24"/>
              </w:rPr>
              <w:t>інформаційнокомунікаційних</w:t>
            </w:r>
            <w:proofErr w:type="spellEnd"/>
            <w:r>
              <w:rPr>
                <w:sz w:val="24"/>
              </w:rPr>
              <w:t xml:space="preserve"> технологій, для вирішення професійних завдань.</w:t>
            </w:r>
          </w:p>
          <w:p w:rsidR="00D84C4F" w:rsidRDefault="00000000">
            <w:pPr>
              <w:pStyle w:val="TableParagraph"/>
              <w:ind w:left="110" w:right="97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ПР4. Обґрунтовувати власну позицію, робити самостійні висновки за результатами власних досліджень і аналізу літературних </w:t>
            </w:r>
            <w:r>
              <w:rPr>
                <w:spacing w:val="-2"/>
                <w:sz w:val="24"/>
              </w:rPr>
              <w:t>джерел.</w:t>
            </w:r>
          </w:p>
          <w:p w:rsidR="00D84C4F" w:rsidRDefault="00000000">
            <w:pPr>
              <w:pStyle w:val="TableParagraph"/>
              <w:ind w:left="110" w:right="95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ПР8. Презентувати результати власних досліджень усно/письмово для фахівців і </w:t>
            </w:r>
            <w:r>
              <w:rPr>
                <w:spacing w:val="-2"/>
                <w:sz w:val="24"/>
              </w:rPr>
              <w:t>нефахівців.</w:t>
            </w:r>
          </w:p>
          <w:p w:rsidR="00D84C4F" w:rsidRDefault="00000000">
            <w:pPr>
              <w:pStyle w:val="TableParagraph"/>
              <w:ind w:left="110" w:right="95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ПР9. Пропонувати власні способи вирішення психологічних задач і проблем у процесі професійної діяльності, приймати та аргументувати власні рішення щодо їх </w:t>
            </w:r>
            <w:r>
              <w:rPr>
                <w:spacing w:val="-2"/>
                <w:sz w:val="24"/>
              </w:rPr>
              <w:t>розв’язання.</w:t>
            </w:r>
          </w:p>
          <w:p w:rsidR="00D84C4F" w:rsidRDefault="00000000">
            <w:pPr>
              <w:pStyle w:val="TableParagraph"/>
              <w:ind w:left="110" w:right="94" w:firstLine="2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ПР10. Формулювати думку </w:t>
            </w:r>
            <w:proofErr w:type="spellStart"/>
            <w:r>
              <w:rPr>
                <w:sz w:val="24"/>
              </w:rPr>
              <w:t>логічно</w:t>
            </w:r>
            <w:proofErr w:type="spellEnd"/>
            <w:r>
              <w:rPr>
                <w:sz w:val="24"/>
              </w:rPr>
              <w:t xml:space="preserve">, доступно, дискутувати, обстоювати власну позицію, модифікувати висловлювання відповідно до </w:t>
            </w:r>
            <w:proofErr w:type="spellStart"/>
            <w:r>
              <w:rPr>
                <w:sz w:val="24"/>
              </w:rPr>
              <w:t>культуральних</w:t>
            </w:r>
            <w:proofErr w:type="spellEnd"/>
            <w:r>
              <w:rPr>
                <w:sz w:val="24"/>
              </w:rPr>
              <w:t xml:space="preserve"> особливостей </w:t>
            </w:r>
            <w:r>
              <w:rPr>
                <w:spacing w:val="-2"/>
                <w:sz w:val="24"/>
              </w:rPr>
              <w:t>співрозмовника</w:t>
            </w:r>
          </w:p>
          <w:p w:rsidR="00D84C4F" w:rsidRDefault="00000000">
            <w:pPr>
              <w:pStyle w:val="TableParagraph"/>
              <w:ind w:left="110" w:right="92" w:firstLine="293"/>
              <w:jc w:val="both"/>
              <w:rPr>
                <w:sz w:val="24"/>
              </w:rPr>
            </w:pPr>
            <w:r>
              <w:rPr>
                <w:sz w:val="24"/>
              </w:rPr>
              <w:t>ПР13. Взаємодіяти, вступати у комунікацію, бути зрозумілим, толерантно ставитися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до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осіб,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що</w:t>
            </w:r>
            <w:r>
              <w:rPr>
                <w:spacing w:val="6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мають</w:t>
            </w:r>
            <w:r>
              <w:rPr>
                <w:spacing w:val="73"/>
                <w:w w:val="150"/>
                <w:sz w:val="24"/>
              </w:rPr>
              <w:t xml:space="preserve">  </w:t>
            </w:r>
            <w:r>
              <w:rPr>
                <w:spacing w:val="-4"/>
                <w:sz w:val="24"/>
              </w:rPr>
              <w:t>інші</w:t>
            </w:r>
          </w:p>
          <w:p w:rsidR="00D84C4F" w:rsidRDefault="00000000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культуральні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</w:t>
            </w:r>
            <w:r>
              <w:rPr>
                <w:spacing w:val="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гендерно</w:t>
            </w:r>
            <w:proofErr w:type="spellEnd"/>
            <w:r>
              <w:rPr>
                <w:spacing w:val="-2"/>
                <w:sz w:val="24"/>
              </w:rPr>
              <w:t>-вікові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відмінності</w:t>
            </w:r>
          </w:p>
        </w:tc>
        <w:tc>
          <w:tcPr>
            <w:tcW w:w="2550" w:type="dxa"/>
          </w:tcPr>
          <w:p w:rsidR="00D84C4F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86"/>
                <w:tab w:val="left" w:pos="288"/>
                <w:tab w:val="left" w:pos="2208"/>
                <w:tab w:val="left" w:pos="2385"/>
              </w:tabs>
              <w:spacing w:before="1" w:line="237" w:lineRule="auto"/>
              <w:ind w:right="86"/>
              <w:rPr>
                <w:sz w:val="24"/>
              </w:rPr>
            </w:pPr>
            <w:r>
              <w:rPr>
                <w:spacing w:val="-2"/>
                <w:sz w:val="24"/>
              </w:rPr>
              <w:t>вивчення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і </w:t>
            </w:r>
            <w:r>
              <w:rPr>
                <w:spacing w:val="-2"/>
                <w:sz w:val="24"/>
              </w:rPr>
              <w:t>обговорення матеріалу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  <w:p w:rsidR="00D84C4F" w:rsidRDefault="00000000">
            <w:pPr>
              <w:pStyle w:val="TableParagraph"/>
              <w:tabs>
                <w:tab w:val="left" w:pos="2226"/>
              </w:tabs>
              <w:spacing w:before="3"/>
              <w:ind w:left="288" w:right="94"/>
              <w:rPr>
                <w:sz w:val="24"/>
              </w:rPr>
            </w:pPr>
            <w:r>
              <w:rPr>
                <w:spacing w:val="-2"/>
                <w:sz w:val="24"/>
              </w:rPr>
              <w:t>лекційних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>практичних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заняттях;</w:t>
            </w:r>
          </w:p>
          <w:p w:rsidR="00D84C4F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87"/>
              </w:tabs>
              <w:spacing w:line="293" w:lineRule="exact"/>
              <w:ind w:left="287" w:hanging="220"/>
              <w:rPr>
                <w:sz w:val="24"/>
              </w:rPr>
            </w:pPr>
            <w:r>
              <w:rPr>
                <w:sz w:val="24"/>
              </w:rPr>
              <w:t>самостійна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робота;</w:t>
            </w:r>
          </w:p>
          <w:p w:rsidR="00D84C4F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86"/>
                <w:tab w:val="left" w:pos="288"/>
                <w:tab w:val="left" w:pos="2385"/>
              </w:tabs>
              <w:ind w:right="85"/>
              <w:rPr>
                <w:sz w:val="24"/>
              </w:rPr>
            </w:pPr>
            <w:r>
              <w:rPr>
                <w:spacing w:val="-2"/>
                <w:sz w:val="24"/>
              </w:rPr>
              <w:t>підготовка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і </w:t>
            </w:r>
            <w:r>
              <w:rPr>
                <w:spacing w:val="-2"/>
                <w:sz w:val="24"/>
              </w:rPr>
              <w:t xml:space="preserve">виконання індивідуальних </w:t>
            </w:r>
            <w:r>
              <w:rPr>
                <w:sz w:val="24"/>
              </w:rPr>
              <w:t>завдань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майбутньої </w:t>
            </w:r>
            <w:r>
              <w:rPr>
                <w:spacing w:val="-2"/>
                <w:sz w:val="24"/>
              </w:rPr>
              <w:t>професійної проблематики;</w:t>
            </w:r>
          </w:p>
          <w:p w:rsidR="00D84C4F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86"/>
                <w:tab w:val="left" w:pos="288"/>
                <w:tab w:val="left" w:pos="2232"/>
              </w:tabs>
              <w:spacing w:before="3" w:line="237" w:lineRule="auto"/>
              <w:ind w:right="88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презентація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та </w:t>
            </w:r>
            <w:r>
              <w:rPr>
                <w:spacing w:val="-2"/>
                <w:sz w:val="24"/>
              </w:rPr>
              <w:t xml:space="preserve">обґрунтування </w:t>
            </w:r>
            <w:r>
              <w:rPr>
                <w:sz w:val="24"/>
              </w:rPr>
              <w:t>власної позиції;</w:t>
            </w:r>
          </w:p>
          <w:p w:rsidR="00D84C4F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86"/>
                <w:tab w:val="left" w:pos="288"/>
              </w:tabs>
              <w:spacing w:before="8" w:line="237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аналіз історій і ситуацій, дискусії, інтегровані методи;</w:t>
            </w:r>
          </w:p>
          <w:p w:rsidR="00D84C4F" w:rsidRDefault="00000000">
            <w:pPr>
              <w:pStyle w:val="TableParagraph"/>
              <w:tabs>
                <w:tab w:val="left" w:pos="1500"/>
              </w:tabs>
              <w:spacing w:before="3" w:line="276" w:lineRule="auto"/>
              <w:ind w:left="110" w:right="9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ігро</w:t>
            </w:r>
            <w:proofErr w:type="spellEnd"/>
            <w:r>
              <w:rPr>
                <w:spacing w:val="-2"/>
                <w:sz w:val="24"/>
              </w:rPr>
              <w:t xml:space="preserve">-моделювання </w:t>
            </w:r>
            <w:r>
              <w:rPr>
                <w:sz w:val="24"/>
              </w:rPr>
              <w:t>елементів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професійної </w:t>
            </w:r>
            <w:r>
              <w:rPr>
                <w:spacing w:val="-2"/>
                <w:sz w:val="24"/>
              </w:rPr>
              <w:t>діяльності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вивчення </w:t>
            </w:r>
            <w:r>
              <w:rPr>
                <w:sz w:val="24"/>
              </w:rPr>
              <w:t>наукової літератури.</w:t>
            </w:r>
          </w:p>
        </w:tc>
        <w:tc>
          <w:tcPr>
            <w:tcW w:w="2195" w:type="dxa"/>
          </w:tcPr>
          <w:p w:rsidR="00D84C4F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20"/>
              </w:tabs>
              <w:spacing w:line="293" w:lineRule="exact"/>
              <w:ind w:left="220" w:hanging="110"/>
              <w:rPr>
                <w:sz w:val="24"/>
              </w:rPr>
            </w:pPr>
            <w:r>
              <w:rPr>
                <w:spacing w:val="-2"/>
                <w:sz w:val="24"/>
              </w:rPr>
              <w:t>опитування;</w:t>
            </w:r>
          </w:p>
          <w:p w:rsidR="00D84C4F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82"/>
              </w:tabs>
              <w:spacing w:before="42"/>
              <w:ind w:left="282" w:hanging="172"/>
              <w:rPr>
                <w:sz w:val="24"/>
              </w:rPr>
            </w:pPr>
            <w:r>
              <w:rPr>
                <w:spacing w:val="-2"/>
                <w:sz w:val="24"/>
              </w:rPr>
              <w:t>тестування;</w:t>
            </w:r>
          </w:p>
          <w:p w:rsidR="00D84C4F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1464"/>
              </w:tabs>
              <w:spacing w:before="42"/>
              <w:ind w:left="1464" w:hanging="1354"/>
              <w:rPr>
                <w:sz w:val="24"/>
              </w:rPr>
            </w:pPr>
            <w:r>
              <w:rPr>
                <w:spacing w:val="-2"/>
                <w:sz w:val="24"/>
              </w:rPr>
              <w:t>аналіз</w:t>
            </w:r>
          </w:p>
          <w:p w:rsidR="00D84C4F" w:rsidRDefault="00000000">
            <w:pPr>
              <w:pStyle w:val="TableParagraph"/>
              <w:tabs>
                <w:tab w:val="left" w:pos="1864"/>
                <w:tab w:val="left" w:pos="2019"/>
              </w:tabs>
              <w:spacing w:before="45" w:line="276" w:lineRule="auto"/>
              <w:ind w:left="110" w:right="9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індивідуальних письмових завдань\робіт, презентацій, </w:t>
            </w:r>
            <w:proofErr w:type="spellStart"/>
            <w:r>
              <w:rPr>
                <w:spacing w:val="-2"/>
                <w:sz w:val="24"/>
              </w:rPr>
              <w:t>активнрості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і </w:t>
            </w:r>
            <w:r>
              <w:rPr>
                <w:spacing w:val="-2"/>
                <w:sz w:val="24"/>
              </w:rPr>
              <w:t>якості індивідуальної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та </w:t>
            </w:r>
            <w:r>
              <w:rPr>
                <w:sz w:val="24"/>
              </w:rPr>
              <w:t>групової роботи;</w:t>
            </w:r>
          </w:p>
          <w:p w:rsidR="00D84C4F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403"/>
                <w:tab w:val="left" w:pos="830"/>
                <w:tab w:val="left" w:pos="1866"/>
              </w:tabs>
              <w:spacing w:before="2" w:line="273" w:lineRule="auto"/>
              <w:ind w:right="99" w:hanging="270"/>
              <w:rPr>
                <w:sz w:val="24"/>
              </w:rPr>
            </w:pP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Самоаналіз\ рефлексія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та</w:t>
            </w:r>
          </w:p>
          <w:p w:rsidR="00D84C4F" w:rsidRDefault="00000000">
            <w:pPr>
              <w:pStyle w:val="TableParagraph"/>
              <w:spacing w:before="2"/>
              <w:ind w:left="11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самооцінювання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</w:tbl>
    <w:p w:rsidR="00D84C4F" w:rsidRDefault="00D84C4F">
      <w:pPr>
        <w:pStyle w:val="TableParagraph"/>
        <w:rPr>
          <w:sz w:val="24"/>
        </w:rPr>
        <w:sectPr w:rsidR="00D84C4F">
          <w:pgSz w:w="11910" w:h="16840"/>
          <w:pgMar w:top="1200" w:right="283" w:bottom="280" w:left="1559" w:header="343" w:footer="0" w:gutter="0"/>
          <w:cols w:space="720"/>
        </w:sectPr>
      </w:pPr>
    </w:p>
    <w:p w:rsidR="00D84C4F" w:rsidRDefault="00000000">
      <w:pPr>
        <w:pStyle w:val="ListParagraph"/>
        <w:numPr>
          <w:ilvl w:val="0"/>
          <w:numId w:val="16"/>
        </w:numPr>
        <w:tabs>
          <w:tab w:val="left" w:pos="3649"/>
        </w:tabs>
        <w:spacing w:before="186"/>
        <w:ind w:left="3649" w:hanging="282"/>
        <w:jc w:val="left"/>
        <w:rPr>
          <w:b/>
          <w:sz w:val="24"/>
        </w:rPr>
      </w:pPr>
      <w:r>
        <w:rPr>
          <w:b/>
          <w:sz w:val="24"/>
        </w:rPr>
        <w:lastRenderedPageBreak/>
        <w:t>Зміст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навчальної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дисципліни</w:t>
      </w:r>
    </w:p>
    <w:p w:rsidR="003D4B91" w:rsidRPr="00991BC7" w:rsidRDefault="003D4B91" w:rsidP="00991BC7">
      <w:pPr>
        <w:pStyle w:val="Heading2"/>
        <w:spacing w:line="240" w:lineRule="auto"/>
        <w:rPr>
          <w:lang w:val="en-UA"/>
        </w:rPr>
      </w:pPr>
      <w:r w:rsidRPr="00991BC7">
        <w:t>Змістовий модуль 1. Науково-теоретичні основи психологічного консультування</w:t>
      </w:r>
    </w:p>
    <w:p w:rsidR="003D4B91" w:rsidRPr="00991BC7" w:rsidRDefault="003D4B91" w:rsidP="00991BC7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proofErr w:type="spellStart"/>
      <w:r w:rsidRPr="00991BC7">
        <w:rPr>
          <w:rFonts w:ascii="Times New Roman" w:hAnsi="Times New Roman"/>
          <w:sz w:val="24"/>
          <w:szCs w:val="24"/>
        </w:rPr>
        <w:t>Психологічне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як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галузь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прикладної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психології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Наукове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розуміння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дефініцій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психологічне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>», «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психотерапія</w:t>
      </w:r>
      <w:proofErr w:type="spellEnd"/>
      <w:r w:rsidRPr="00991BC7">
        <w:rPr>
          <w:rFonts w:ascii="Times New Roman" w:hAnsi="Times New Roman"/>
          <w:sz w:val="24"/>
          <w:szCs w:val="24"/>
        </w:rPr>
        <w:t>», «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психокорекція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»; </w:t>
      </w:r>
      <w:proofErr w:type="spellStart"/>
      <w:r w:rsidRPr="00991BC7">
        <w:rPr>
          <w:rFonts w:ascii="Times New Roman" w:hAnsi="Times New Roman"/>
          <w:sz w:val="24"/>
          <w:szCs w:val="24"/>
        </w:rPr>
        <w:t>межі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й </w:t>
      </w:r>
      <w:proofErr w:type="spellStart"/>
      <w:r w:rsidRPr="00991BC7">
        <w:rPr>
          <w:rFonts w:ascii="Times New Roman" w:hAnsi="Times New Roman"/>
          <w:sz w:val="24"/>
          <w:szCs w:val="24"/>
        </w:rPr>
        <w:t>перетини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Об’єкт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предмет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завдання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Історія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становлення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від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клінічної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гуманістичної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традицій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до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сучасних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інтегративних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підходів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Методологічні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засади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біопсихосоціальна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модель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доказовість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етичні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принципи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Теоретичні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основи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психодинамічні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гуманістичні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когнітивно-поведінкові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системні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наративні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екзистенційні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інтегративні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підходи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Поняття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клієнт-центрованості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зміни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результативності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Місце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дисципліни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91BC7">
        <w:rPr>
          <w:rFonts w:ascii="Times New Roman" w:hAnsi="Times New Roman"/>
          <w:sz w:val="24"/>
          <w:szCs w:val="24"/>
        </w:rPr>
        <w:t>системі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психологічних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наук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міждисциплінарні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зв’язки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медицина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освіта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соціальна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юриспруденція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). </w:t>
      </w:r>
      <w:proofErr w:type="spellStart"/>
      <w:r w:rsidRPr="00991BC7">
        <w:rPr>
          <w:rFonts w:ascii="Times New Roman" w:hAnsi="Times New Roman"/>
          <w:sz w:val="24"/>
          <w:szCs w:val="24"/>
        </w:rPr>
        <w:t>Нормативно-правові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рамки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практики</w:t>
      </w:r>
      <w:proofErr w:type="spellEnd"/>
      <w:r w:rsidRPr="00991BC7">
        <w:rPr>
          <w:rFonts w:ascii="Times New Roman" w:hAnsi="Times New Roman"/>
          <w:sz w:val="24"/>
          <w:szCs w:val="24"/>
        </w:rPr>
        <w:t>.</w:t>
      </w:r>
    </w:p>
    <w:p w:rsidR="003D4B91" w:rsidRPr="00991BC7" w:rsidRDefault="003D4B91" w:rsidP="00991BC7">
      <w:pPr>
        <w:pStyle w:val="Heading2"/>
        <w:spacing w:line="240" w:lineRule="auto"/>
        <w:rPr>
          <w:lang w:val="en-UA"/>
        </w:rPr>
      </w:pPr>
      <w:r w:rsidRPr="00991BC7">
        <w:t>Змістовий модуль 2. Особистість і професійна роль психолога-консультанта</w:t>
      </w:r>
    </w:p>
    <w:p w:rsidR="003D4B91" w:rsidRPr="00991BC7" w:rsidRDefault="003D4B91" w:rsidP="00991BC7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991BC7">
        <w:rPr>
          <w:rFonts w:ascii="Times New Roman" w:hAnsi="Times New Roman"/>
          <w:sz w:val="24"/>
          <w:szCs w:val="24"/>
        </w:rPr>
        <w:t>Професійна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ідентичність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консультанта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Компетентності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консультанта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емоційна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чутливість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менталізація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рефлексивність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культурна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компетентність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Етичний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кодекс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991BC7">
        <w:rPr>
          <w:rFonts w:ascii="Times New Roman" w:hAnsi="Times New Roman"/>
          <w:sz w:val="24"/>
          <w:szCs w:val="24"/>
        </w:rPr>
        <w:t>професійні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стандарти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конфіденційність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інформована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згода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межі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подвійні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стосунки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управління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ризиками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Саморегуляція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профілактика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вигорання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супервізія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інтервізія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Техніка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консультативної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присутності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емпатія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активне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слухання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запитання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переформулювання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валідизація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Побудова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надійної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бази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робочого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альянсу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91BC7">
        <w:rPr>
          <w:rFonts w:ascii="Times New Roman" w:hAnsi="Times New Roman"/>
          <w:sz w:val="24"/>
          <w:szCs w:val="24"/>
        </w:rPr>
        <w:t>розриви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й </w:t>
      </w:r>
      <w:proofErr w:type="spellStart"/>
      <w:r w:rsidRPr="00991BC7">
        <w:rPr>
          <w:rFonts w:ascii="Times New Roman" w:hAnsi="Times New Roman"/>
          <w:sz w:val="24"/>
          <w:szCs w:val="24"/>
        </w:rPr>
        <w:t>ремонт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альянсу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Особливості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дистанційного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телементальне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здоров’я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): </w:t>
      </w:r>
      <w:proofErr w:type="spellStart"/>
      <w:r w:rsidRPr="00991BC7">
        <w:rPr>
          <w:rFonts w:ascii="Times New Roman" w:hAnsi="Times New Roman"/>
          <w:sz w:val="24"/>
          <w:szCs w:val="24"/>
        </w:rPr>
        <w:t>етика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безпека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технічні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аспекти</w:t>
      </w:r>
      <w:proofErr w:type="spellEnd"/>
      <w:r w:rsidRPr="00991BC7">
        <w:rPr>
          <w:rFonts w:ascii="Times New Roman" w:hAnsi="Times New Roman"/>
          <w:sz w:val="24"/>
          <w:szCs w:val="24"/>
        </w:rPr>
        <w:t>.</w:t>
      </w:r>
    </w:p>
    <w:p w:rsidR="003D4B91" w:rsidRPr="00991BC7" w:rsidRDefault="003D4B91" w:rsidP="00991BC7">
      <w:pPr>
        <w:pStyle w:val="Heading2"/>
        <w:spacing w:line="240" w:lineRule="auto"/>
      </w:pPr>
      <w:r w:rsidRPr="00991BC7">
        <w:t>Змістовий модуль 3. Оцінювання, формулювання випадку та індивідуальні чинники змін</w:t>
      </w:r>
    </w:p>
    <w:p w:rsidR="003D4B91" w:rsidRPr="00991BC7" w:rsidRDefault="003D4B91" w:rsidP="00991BC7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991BC7">
        <w:rPr>
          <w:rFonts w:ascii="Times New Roman" w:hAnsi="Times New Roman"/>
          <w:sz w:val="24"/>
          <w:szCs w:val="24"/>
        </w:rPr>
        <w:t>Початкове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інтерв’ю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запит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контракт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постановка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цілей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Психодіагностика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у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скринінг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опитувальники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міри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симптомів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і </w:t>
      </w:r>
      <w:proofErr w:type="spellStart"/>
      <w:r w:rsidRPr="00991BC7">
        <w:rPr>
          <w:rFonts w:ascii="Times New Roman" w:hAnsi="Times New Roman"/>
          <w:sz w:val="24"/>
          <w:szCs w:val="24"/>
        </w:rPr>
        <w:t>функціонування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91BC7">
        <w:rPr>
          <w:rFonts w:ascii="Times New Roman" w:hAnsi="Times New Roman"/>
          <w:sz w:val="24"/>
          <w:szCs w:val="24"/>
        </w:rPr>
        <w:t>межі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повноважень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консультанта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Style w:val="Strong"/>
          <w:rFonts w:ascii="Times New Roman" w:hAnsi="Times New Roman"/>
          <w:sz w:val="24"/>
          <w:szCs w:val="24"/>
        </w:rPr>
        <w:t>Формулювання</w:t>
      </w:r>
      <w:proofErr w:type="spellEnd"/>
      <w:r w:rsidRPr="00991BC7">
        <w:rPr>
          <w:rStyle w:val="Strong"/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Style w:val="Strong"/>
          <w:rFonts w:ascii="Times New Roman" w:hAnsi="Times New Roman"/>
          <w:sz w:val="24"/>
          <w:szCs w:val="24"/>
        </w:rPr>
        <w:t>випадку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(case formulation): </w:t>
      </w:r>
      <w:proofErr w:type="spellStart"/>
      <w:r w:rsidRPr="00991BC7">
        <w:rPr>
          <w:rFonts w:ascii="Times New Roman" w:hAnsi="Times New Roman"/>
          <w:sz w:val="24"/>
          <w:szCs w:val="24"/>
        </w:rPr>
        <w:t>біопсихосоціальна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когнітивно-поведінкова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психодинамічна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інтегративна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логіка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пояснення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проблеми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Індивідуально-психологічні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змінні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тип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прив’язаності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схеми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переконання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афективна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регуляція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копінг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мотивація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до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змін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ресурси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уразливості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Планування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втручання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цілі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індикатори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успіху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вибір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технік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Моніторинг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прогресу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результатів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(ROM),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91BC7">
        <w:rPr>
          <w:rFonts w:ascii="Times New Roman" w:hAnsi="Times New Roman"/>
          <w:sz w:val="24"/>
          <w:szCs w:val="24"/>
        </w:rPr>
        <w:t>ризиками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криза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самопошкодження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насильство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). </w:t>
      </w:r>
      <w:proofErr w:type="spellStart"/>
      <w:r w:rsidRPr="00991BC7">
        <w:rPr>
          <w:rFonts w:ascii="Times New Roman" w:hAnsi="Times New Roman"/>
          <w:sz w:val="24"/>
          <w:szCs w:val="24"/>
        </w:rPr>
        <w:t>Етичні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рішення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Pr="00991BC7">
        <w:rPr>
          <w:rFonts w:ascii="Times New Roman" w:hAnsi="Times New Roman"/>
          <w:sz w:val="24"/>
          <w:szCs w:val="24"/>
        </w:rPr>
        <w:t>складних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випадках</w:t>
      </w:r>
      <w:proofErr w:type="spellEnd"/>
      <w:r w:rsidRPr="00991BC7">
        <w:rPr>
          <w:rFonts w:ascii="Times New Roman" w:hAnsi="Times New Roman"/>
          <w:sz w:val="24"/>
          <w:szCs w:val="24"/>
        </w:rPr>
        <w:t>.</w:t>
      </w:r>
    </w:p>
    <w:p w:rsidR="003D4B91" w:rsidRPr="00991BC7" w:rsidRDefault="003D4B91" w:rsidP="00991BC7">
      <w:pPr>
        <w:pStyle w:val="Heading2"/>
        <w:spacing w:line="240" w:lineRule="auto"/>
      </w:pPr>
      <w:r w:rsidRPr="00991BC7">
        <w:t>Змістовий модуль 4. Процеси та методи консультування: індивідуальна, парна й групова робота</w:t>
      </w:r>
    </w:p>
    <w:p w:rsidR="003D4B91" w:rsidRPr="00991BC7" w:rsidRDefault="003D4B91" w:rsidP="00991BC7">
      <w:pPr>
        <w:pStyle w:val="NormalWeb"/>
        <w:spacing w:before="0" w:beforeAutospacing="0" w:after="0" w:afterAutospacing="0"/>
        <w:rPr>
          <w:rFonts w:ascii="Times New Roman" w:hAnsi="Times New Roman"/>
          <w:sz w:val="24"/>
          <w:szCs w:val="24"/>
        </w:rPr>
      </w:pPr>
      <w:proofErr w:type="spellStart"/>
      <w:r w:rsidRPr="00991BC7">
        <w:rPr>
          <w:rFonts w:ascii="Times New Roman" w:hAnsi="Times New Roman"/>
          <w:sz w:val="24"/>
          <w:szCs w:val="24"/>
        </w:rPr>
        <w:t>Структура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сесії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початок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фокус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опрацювання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інтеграція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завершення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Техніки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підходами</w:t>
      </w:r>
      <w:proofErr w:type="spellEnd"/>
      <w:r w:rsidRPr="00991BC7">
        <w:rPr>
          <w:rFonts w:ascii="Times New Roman" w:hAnsi="Times New Roman"/>
          <w:sz w:val="24"/>
          <w:szCs w:val="24"/>
        </w:rPr>
        <w:t>:</w:t>
      </w:r>
      <w:r w:rsidRPr="00991BC7">
        <w:rPr>
          <w:rFonts w:ascii="Times New Roman" w:hAnsi="Times New Roman"/>
          <w:sz w:val="24"/>
          <w:szCs w:val="24"/>
        </w:rPr>
        <w:br/>
        <w:t>– КПТ (</w:t>
      </w:r>
      <w:proofErr w:type="spellStart"/>
      <w:r w:rsidRPr="00991BC7">
        <w:rPr>
          <w:rFonts w:ascii="Times New Roman" w:hAnsi="Times New Roman"/>
          <w:sz w:val="24"/>
          <w:szCs w:val="24"/>
        </w:rPr>
        <w:t>переоцінка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поведінкові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експерименти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експозиція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навички</w:t>
      </w:r>
      <w:proofErr w:type="spellEnd"/>
      <w:r w:rsidRPr="00991BC7">
        <w:rPr>
          <w:rFonts w:ascii="Times New Roman" w:hAnsi="Times New Roman"/>
          <w:sz w:val="24"/>
          <w:szCs w:val="24"/>
        </w:rPr>
        <w:t>),</w:t>
      </w:r>
      <w:r w:rsidRPr="00991BC7">
        <w:rPr>
          <w:rFonts w:ascii="Times New Roman" w:hAnsi="Times New Roman"/>
          <w:sz w:val="24"/>
          <w:szCs w:val="24"/>
        </w:rPr>
        <w:br/>
        <w:t xml:space="preserve">– </w:t>
      </w:r>
      <w:proofErr w:type="spellStart"/>
      <w:r w:rsidRPr="00991BC7">
        <w:rPr>
          <w:rFonts w:ascii="Times New Roman" w:hAnsi="Times New Roman"/>
          <w:sz w:val="24"/>
          <w:szCs w:val="24"/>
        </w:rPr>
        <w:t>психодинамічні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взаєминні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інтерпретація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опрацювання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переносу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контрпереносу</w:t>
      </w:r>
      <w:proofErr w:type="spellEnd"/>
      <w:r w:rsidRPr="00991BC7">
        <w:rPr>
          <w:rFonts w:ascii="Times New Roman" w:hAnsi="Times New Roman"/>
          <w:sz w:val="24"/>
          <w:szCs w:val="24"/>
        </w:rPr>
        <w:t>),</w:t>
      </w:r>
      <w:r w:rsidRPr="00991BC7">
        <w:rPr>
          <w:rFonts w:ascii="Times New Roman" w:hAnsi="Times New Roman"/>
          <w:sz w:val="24"/>
          <w:szCs w:val="24"/>
        </w:rPr>
        <w:br/>
        <w:t xml:space="preserve">– </w:t>
      </w:r>
      <w:proofErr w:type="spellStart"/>
      <w:r w:rsidRPr="00991BC7">
        <w:rPr>
          <w:rFonts w:ascii="Times New Roman" w:hAnsi="Times New Roman"/>
          <w:sz w:val="24"/>
          <w:szCs w:val="24"/>
        </w:rPr>
        <w:t>гуманістичні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екзистенційні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емпатичне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віддзеркалення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конгруентність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зі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смислами</w:t>
      </w:r>
      <w:proofErr w:type="spellEnd"/>
      <w:r w:rsidRPr="00991BC7">
        <w:rPr>
          <w:rFonts w:ascii="Times New Roman" w:hAnsi="Times New Roman"/>
          <w:sz w:val="24"/>
          <w:szCs w:val="24"/>
        </w:rPr>
        <w:t>),</w:t>
      </w:r>
      <w:r w:rsidRPr="00991BC7">
        <w:rPr>
          <w:rFonts w:ascii="Times New Roman" w:hAnsi="Times New Roman"/>
          <w:sz w:val="24"/>
          <w:szCs w:val="24"/>
        </w:rPr>
        <w:br/>
        <w:t xml:space="preserve">– </w:t>
      </w:r>
      <w:proofErr w:type="spellStart"/>
      <w:r w:rsidRPr="00991BC7">
        <w:rPr>
          <w:rFonts w:ascii="Times New Roman" w:hAnsi="Times New Roman"/>
          <w:sz w:val="24"/>
          <w:szCs w:val="24"/>
        </w:rPr>
        <w:t>системні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сімейні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генограма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рефреймінг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ко-позиціонування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>),</w:t>
      </w:r>
      <w:r w:rsidRPr="00991BC7">
        <w:rPr>
          <w:rFonts w:ascii="Times New Roman" w:hAnsi="Times New Roman"/>
          <w:sz w:val="24"/>
          <w:szCs w:val="24"/>
        </w:rPr>
        <w:br/>
        <w:t xml:space="preserve">– </w:t>
      </w:r>
      <w:proofErr w:type="spellStart"/>
      <w:r w:rsidRPr="00991BC7">
        <w:rPr>
          <w:rFonts w:ascii="Times New Roman" w:hAnsi="Times New Roman"/>
          <w:sz w:val="24"/>
          <w:szCs w:val="24"/>
        </w:rPr>
        <w:t>наративні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ресурсні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(externalizing, </w:t>
      </w:r>
      <w:proofErr w:type="spellStart"/>
      <w:r w:rsidRPr="00991BC7">
        <w:rPr>
          <w:rFonts w:ascii="Times New Roman" w:hAnsi="Times New Roman"/>
          <w:sz w:val="24"/>
          <w:szCs w:val="24"/>
        </w:rPr>
        <w:t>реконструкція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історії</w:t>
      </w:r>
      <w:proofErr w:type="spellEnd"/>
      <w:r w:rsidRPr="00991BC7">
        <w:rPr>
          <w:rFonts w:ascii="Times New Roman" w:hAnsi="Times New Roman"/>
          <w:sz w:val="24"/>
          <w:szCs w:val="24"/>
        </w:rPr>
        <w:t>),</w:t>
      </w:r>
      <w:r w:rsidRPr="00991BC7">
        <w:rPr>
          <w:rFonts w:ascii="Times New Roman" w:hAnsi="Times New Roman"/>
          <w:sz w:val="24"/>
          <w:szCs w:val="24"/>
        </w:rPr>
        <w:br/>
        <w:t xml:space="preserve">– </w:t>
      </w:r>
      <w:proofErr w:type="spellStart"/>
      <w:r w:rsidRPr="00991BC7">
        <w:rPr>
          <w:rFonts w:ascii="Times New Roman" w:hAnsi="Times New Roman"/>
          <w:sz w:val="24"/>
          <w:szCs w:val="24"/>
        </w:rPr>
        <w:t>емоційно-фокусована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корекція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прив’язаності</w:t>
      </w:r>
      <w:proofErr w:type="spellEnd"/>
      <w:r w:rsidRPr="00991BC7">
        <w:rPr>
          <w:rFonts w:ascii="Times New Roman" w:hAnsi="Times New Roman"/>
          <w:sz w:val="24"/>
          <w:szCs w:val="24"/>
        </w:rPr>
        <w:t>).</w:t>
      </w:r>
      <w:r w:rsidRPr="00991BC7">
        <w:rPr>
          <w:rFonts w:ascii="Times New Roman" w:hAnsi="Times New Roman"/>
          <w:sz w:val="24"/>
          <w:szCs w:val="24"/>
        </w:rPr>
        <w:br/>
      </w:r>
      <w:proofErr w:type="spellStart"/>
      <w:r w:rsidRPr="00991BC7">
        <w:rPr>
          <w:rFonts w:ascii="Times New Roman" w:hAnsi="Times New Roman"/>
          <w:sz w:val="24"/>
          <w:szCs w:val="24"/>
        </w:rPr>
        <w:t>Групове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динаміка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групи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ролі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стадії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правила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безпеки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91BC7">
        <w:rPr>
          <w:rFonts w:ascii="Times New Roman" w:hAnsi="Times New Roman"/>
          <w:sz w:val="24"/>
          <w:szCs w:val="24"/>
        </w:rPr>
        <w:t>фасилітація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конфідентиційність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Пара</w:t>
      </w:r>
      <w:proofErr w:type="spellEnd"/>
      <w:r w:rsidRPr="00991BC7">
        <w:rPr>
          <w:rFonts w:ascii="Times New Roman" w:hAnsi="Times New Roman"/>
          <w:sz w:val="24"/>
          <w:szCs w:val="24"/>
        </w:rPr>
        <w:t>/</w:t>
      </w:r>
      <w:proofErr w:type="spellStart"/>
      <w:r w:rsidRPr="00991BC7">
        <w:rPr>
          <w:rFonts w:ascii="Times New Roman" w:hAnsi="Times New Roman"/>
          <w:sz w:val="24"/>
          <w:szCs w:val="24"/>
        </w:rPr>
        <w:t>сім’я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контракт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цілі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91BC7">
        <w:rPr>
          <w:rFonts w:ascii="Times New Roman" w:hAnsi="Times New Roman"/>
          <w:sz w:val="24"/>
          <w:szCs w:val="24"/>
        </w:rPr>
        <w:t>патернами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взаємодії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91BC7">
        <w:rPr>
          <w:rFonts w:ascii="Times New Roman" w:hAnsi="Times New Roman"/>
          <w:sz w:val="24"/>
          <w:szCs w:val="24"/>
        </w:rPr>
        <w:t>Культурний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гендерний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контекст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991BC7">
        <w:rPr>
          <w:rFonts w:ascii="Times New Roman" w:hAnsi="Times New Roman"/>
          <w:sz w:val="24"/>
          <w:szCs w:val="24"/>
        </w:rPr>
        <w:t>робота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91BC7">
        <w:rPr>
          <w:rFonts w:ascii="Times New Roman" w:hAnsi="Times New Roman"/>
          <w:sz w:val="24"/>
          <w:szCs w:val="24"/>
        </w:rPr>
        <w:t>різними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популяціями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91BC7">
        <w:rPr>
          <w:rFonts w:ascii="Times New Roman" w:hAnsi="Times New Roman"/>
          <w:sz w:val="24"/>
          <w:szCs w:val="24"/>
        </w:rPr>
        <w:t>підлітки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студенти</w:t>
      </w:r>
      <w:proofErr w:type="spellEnd"/>
      <w:r w:rsidRPr="00991BC7">
        <w:rPr>
          <w:rFonts w:ascii="Times New Roman" w:hAnsi="Times New Roman"/>
          <w:sz w:val="24"/>
          <w:szCs w:val="24"/>
        </w:rPr>
        <w:t>, ВПО/</w:t>
      </w:r>
      <w:proofErr w:type="spellStart"/>
      <w:r w:rsidRPr="00991BC7">
        <w:rPr>
          <w:rFonts w:ascii="Times New Roman" w:hAnsi="Times New Roman"/>
          <w:sz w:val="24"/>
          <w:szCs w:val="24"/>
        </w:rPr>
        <w:t>ветерани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ЛГБТК+, </w:t>
      </w:r>
      <w:proofErr w:type="spellStart"/>
      <w:r w:rsidRPr="00991BC7">
        <w:rPr>
          <w:rFonts w:ascii="Times New Roman" w:hAnsi="Times New Roman"/>
          <w:sz w:val="24"/>
          <w:szCs w:val="24"/>
        </w:rPr>
        <w:t>особи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з </w:t>
      </w:r>
      <w:proofErr w:type="spellStart"/>
      <w:r w:rsidRPr="00991BC7">
        <w:rPr>
          <w:rFonts w:ascii="Times New Roman" w:hAnsi="Times New Roman"/>
          <w:sz w:val="24"/>
          <w:szCs w:val="24"/>
        </w:rPr>
        <w:t>інвалідністю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). </w:t>
      </w:r>
      <w:proofErr w:type="spellStart"/>
      <w:r w:rsidRPr="00991BC7">
        <w:rPr>
          <w:rFonts w:ascii="Times New Roman" w:hAnsi="Times New Roman"/>
          <w:sz w:val="24"/>
          <w:szCs w:val="24"/>
        </w:rPr>
        <w:t>Завершення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консультування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991BC7">
        <w:rPr>
          <w:rFonts w:ascii="Times New Roman" w:hAnsi="Times New Roman"/>
          <w:sz w:val="24"/>
          <w:szCs w:val="24"/>
        </w:rPr>
        <w:t>критерії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план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підтримки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991BC7">
        <w:rPr>
          <w:rFonts w:ascii="Times New Roman" w:hAnsi="Times New Roman"/>
          <w:sz w:val="24"/>
          <w:szCs w:val="24"/>
        </w:rPr>
        <w:t>профілактика</w:t>
      </w:r>
      <w:proofErr w:type="spellEnd"/>
      <w:r w:rsidRPr="00991BC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91BC7">
        <w:rPr>
          <w:rFonts w:ascii="Times New Roman" w:hAnsi="Times New Roman"/>
          <w:sz w:val="24"/>
          <w:szCs w:val="24"/>
        </w:rPr>
        <w:t>рецидиву</w:t>
      </w:r>
      <w:proofErr w:type="spellEnd"/>
      <w:r w:rsidRPr="00991BC7">
        <w:rPr>
          <w:rFonts w:ascii="Times New Roman" w:hAnsi="Times New Roman"/>
          <w:sz w:val="24"/>
          <w:szCs w:val="24"/>
        </w:rPr>
        <w:t>.</w:t>
      </w:r>
    </w:p>
    <w:p w:rsidR="00D84C4F" w:rsidRPr="00991BC7" w:rsidRDefault="00D84C4F" w:rsidP="00991BC7">
      <w:pPr>
        <w:pStyle w:val="BodyText"/>
      </w:pPr>
    </w:p>
    <w:p w:rsidR="00D84C4F" w:rsidRDefault="00D84C4F">
      <w:pPr>
        <w:pStyle w:val="BodyText"/>
        <w:spacing w:before="51"/>
      </w:pPr>
    </w:p>
    <w:p w:rsidR="00D84C4F" w:rsidRDefault="00000000">
      <w:pPr>
        <w:pStyle w:val="ListParagraph"/>
        <w:numPr>
          <w:ilvl w:val="0"/>
          <w:numId w:val="16"/>
        </w:numPr>
        <w:tabs>
          <w:tab w:val="left" w:pos="3386"/>
        </w:tabs>
        <w:ind w:left="3386" w:hanging="359"/>
        <w:jc w:val="left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навчальної </w:t>
      </w:r>
      <w:r>
        <w:rPr>
          <w:b/>
          <w:spacing w:val="-2"/>
          <w:sz w:val="24"/>
        </w:rPr>
        <w:t>дисципліни</w:t>
      </w:r>
    </w:p>
    <w:p w:rsidR="00D84C4F" w:rsidRDefault="00D84C4F">
      <w:pPr>
        <w:pStyle w:val="BodyText"/>
        <w:spacing w:before="41"/>
        <w:rPr>
          <w:b/>
          <w:sz w:val="20"/>
        </w:rPr>
      </w:pPr>
    </w:p>
    <w:tbl>
      <w:tblPr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1"/>
        <w:gridCol w:w="4537"/>
        <w:gridCol w:w="850"/>
        <w:gridCol w:w="850"/>
        <w:gridCol w:w="1988"/>
      </w:tblGrid>
      <w:tr w:rsidR="00D84C4F">
        <w:trPr>
          <w:trHeight w:val="633"/>
        </w:trPr>
        <w:tc>
          <w:tcPr>
            <w:tcW w:w="1561" w:type="dxa"/>
            <w:vMerge w:val="restart"/>
          </w:tcPr>
          <w:p w:rsidR="00D84C4F" w:rsidRDefault="00000000">
            <w:pPr>
              <w:pStyle w:val="TableParagraph"/>
              <w:spacing w:line="273" w:lineRule="exact"/>
              <w:ind w:left="14" w:righ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заняття</w:t>
            </w:r>
          </w:p>
          <w:p w:rsidR="00D84C4F" w:rsidRDefault="00000000">
            <w:pPr>
              <w:pStyle w:val="TableParagraph"/>
              <w:spacing w:before="41"/>
              <w:ind w:left="14" w:right="7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/роботи</w:t>
            </w:r>
          </w:p>
        </w:tc>
        <w:tc>
          <w:tcPr>
            <w:tcW w:w="4537" w:type="dxa"/>
            <w:vMerge w:val="restart"/>
          </w:tcPr>
          <w:p w:rsidR="00D84C4F" w:rsidRDefault="00000000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теми</w:t>
            </w:r>
          </w:p>
        </w:tc>
        <w:tc>
          <w:tcPr>
            <w:tcW w:w="1700" w:type="dxa"/>
            <w:gridSpan w:val="2"/>
          </w:tcPr>
          <w:p w:rsidR="00D84C4F" w:rsidRDefault="00000000">
            <w:pPr>
              <w:pStyle w:val="TableParagraph"/>
              <w:spacing w:line="273" w:lineRule="exact"/>
              <w:ind w:left="14" w:righ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Кількість</w:t>
            </w:r>
          </w:p>
          <w:p w:rsidR="00D84C4F" w:rsidRDefault="00000000">
            <w:pPr>
              <w:pStyle w:val="TableParagraph"/>
              <w:spacing w:before="41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годин</w:t>
            </w:r>
          </w:p>
        </w:tc>
        <w:tc>
          <w:tcPr>
            <w:tcW w:w="1988" w:type="dxa"/>
          </w:tcPr>
          <w:p w:rsidR="00D84C4F" w:rsidRDefault="00000000">
            <w:pPr>
              <w:pStyle w:val="TableParagraph"/>
              <w:spacing w:line="273" w:lineRule="exact"/>
              <w:ind w:left="12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Згідно </w:t>
            </w:r>
            <w:r>
              <w:rPr>
                <w:b/>
                <w:spacing w:val="-10"/>
                <w:sz w:val="24"/>
              </w:rPr>
              <w:t>з</w:t>
            </w:r>
          </w:p>
          <w:p w:rsidR="00D84C4F" w:rsidRDefault="00000000">
            <w:pPr>
              <w:pStyle w:val="TableParagraph"/>
              <w:spacing w:before="41"/>
              <w:ind w:left="12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розкладом</w:t>
            </w:r>
          </w:p>
        </w:tc>
      </w:tr>
      <w:tr w:rsidR="00D84C4F">
        <w:trPr>
          <w:trHeight w:val="317"/>
        </w:trPr>
        <w:tc>
          <w:tcPr>
            <w:tcW w:w="156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4537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о/</w:t>
            </w:r>
            <w:proofErr w:type="spellStart"/>
            <w:r>
              <w:rPr>
                <w:b/>
                <w:spacing w:val="-2"/>
                <w:sz w:val="24"/>
              </w:rPr>
              <w:t>д.ф</w:t>
            </w:r>
            <w:proofErr w:type="spellEnd"/>
            <w:r>
              <w:rPr>
                <w:b/>
                <w:spacing w:val="-2"/>
                <w:sz w:val="24"/>
              </w:rPr>
              <w:t>.</w:t>
            </w: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-4"/>
                <w:sz w:val="24"/>
              </w:rPr>
              <w:t>з.ф</w:t>
            </w:r>
            <w:proofErr w:type="spellEnd"/>
            <w:r>
              <w:rPr>
                <w:b/>
                <w:spacing w:val="-4"/>
                <w:sz w:val="24"/>
              </w:rPr>
              <w:t>.</w:t>
            </w:r>
          </w:p>
        </w:tc>
        <w:tc>
          <w:tcPr>
            <w:tcW w:w="1988" w:type="dxa"/>
          </w:tcPr>
          <w:p w:rsidR="00D84C4F" w:rsidRDefault="00D84C4F">
            <w:pPr>
              <w:pStyle w:val="TableParagraph"/>
              <w:ind w:left="0"/>
            </w:pPr>
          </w:p>
        </w:tc>
      </w:tr>
      <w:tr w:rsidR="00D84C4F">
        <w:trPr>
          <w:trHeight w:val="316"/>
        </w:trPr>
        <w:tc>
          <w:tcPr>
            <w:tcW w:w="1561" w:type="dxa"/>
          </w:tcPr>
          <w:p w:rsidR="00D84C4F" w:rsidRDefault="00000000">
            <w:pPr>
              <w:pStyle w:val="TableParagraph"/>
              <w:spacing w:before="20"/>
              <w:ind w:left="66" w:right="5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4537" w:type="dxa"/>
          </w:tcPr>
          <w:p w:rsidR="00D84C4F" w:rsidRDefault="00000000">
            <w:pPr>
              <w:pStyle w:val="TableParagraph"/>
              <w:spacing w:before="20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 w:righ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988" w:type="dxa"/>
          </w:tcPr>
          <w:p w:rsidR="00D84C4F" w:rsidRDefault="00000000">
            <w:pPr>
              <w:pStyle w:val="TableParagraph"/>
              <w:spacing w:line="273" w:lineRule="exact"/>
              <w:ind w:left="12" w:righ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5</w:t>
            </w:r>
          </w:p>
        </w:tc>
      </w:tr>
      <w:tr w:rsidR="00D84C4F">
        <w:trPr>
          <w:trHeight w:val="676"/>
        </w:trPr>
        <w:tc>
          <w:tcPr>
            <w:tcW w:w="1561" w:type="dxa"/>
          </w:tcPr>
          <w:p w:rsidR="00D84C4F" w:rsidRDefault="00000000">
            <w:pPr>
              <w:pStyle w:val="TableParagraph"/>
              <w:spacing w:line="273" w:lineRule="exact"/>
              <w:ind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37" w:type="dxa"/>
          </w:tcPr>
          <w:p w:rsidR="00D84C4F" w:rsidRDefault="00991BC7">
            <w:pPr>
              <w:pStyle w:val="TableParagraph"/>
              <w:spacing w:line="237" w:lineRule="auto"/>
              <w:ind w:left="1229" w:hanging="942"/>
              <w:rPr>
                <w:sz w:val="24"/>
              </w:rPr>
            </w:pPr>
            <w:r>
              <w:t xml:space="preserve">Тема. Основи психологічного </w:t>
            </w:r>
            <w:proofErr w:type="spellStart"/>
            <w:r>
              <w:t>консультування.Вступ</w:t>
            </w:r>
            <w:proofErr w:type="spellEnd"/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73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D84C4F" w:rsidRDefault="00D47345">
            <w:pPr>
              <w:pStyle w:val="TableParagraph"/>
              <w:spacing w:line="273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D84C4F">
        <w:trPr>
          <w:trHeight w:val="676"/>
        </w:trPr>
        <w:tc>
          <w:tcPr>
            <w:tcW w:w="1561" w:type="dxa"/>
          </w:tcPr>
          <w:p w:rsidR="00D84C4F" w:rsidRDefault="00D47345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Практичне</w:t>
            </w:r>
            <w:r w:rsidR="00000000">
              <w:rPr>
                <w:spacing w:val="-2"/>
                <w:sz w:val="24"/>
              </w:rPr>
              <w:t xml:space="preserve"> </w:t>
            </w:r>
            <w:r w:rsidR="00000000">
              <w:rPr>
                <w:sz w:val="24"/>
              </w:rPr>
              <w:t>заняття 1</w:t>
            </w:r>
          </w:p>
        </w:tc>
        <w:tc>
          <w:tcPr>
            <w:tcW w:w="4537" w:type="dxa"/>
          </w:tcPr>
          <w:p w:rsidR="00D84C4F" w:rsidRDefault="00991BC7">
            <w:pPr>
              <w:pStyle w:val="TableParagraph"/>
              <w:spacing w:line="242" w:lineRule="auto"/>
              <w:ind w:left="1737" w:hanging="1153"/>
              <w:rPr>
                <w:sz w:val="24"/>
              </w:rPr>
            </w:pPr>
            <w:r>
              <w:t>Тема. Вимоги до особистості консультанта</w:t>
            </w:r>
          </w:p>
        </w:tc>
        <w:tc>
          <w:tcPr>
            <w:tcW w:w="850" w:type="dxa"/>
          </w:tcPr>
          <w:p w:rsidR="00D84C4F" w:rsidRDefault="00D47345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84C4F" w:rsidRDefault="00000000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D84C4F" w:rsidRDefault="00000000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68" w:lineRule="exact"/>
              <w:ind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37" w:type="dxa"/>
          </w:tcPr>
          <w:p w:rsidR="00991BC7" w:rsidRPr="006857E6" w:rsidRDefault="00991BC7" w:rsidP="00991BC7">
            <w:pPr>
              <w:pStyle w:val="NormalWeb"/>
              <w:rPr>
                <w:sz w:val="24"/>
                <w:szCs w:val="24"/>
                <w:lang w:val="uk-UA"/>
              </w:rPr>
            </w:pPr>
            <w:proofErr w:type="spellStart"/>
            <w:r>
              <w:t>Тема</w:t>
            </w:r>
            <w:proofErr w:type="spellEnd"/>
            <w:r>
              <w:t xml:space="preserve">. </w:t>
            </w:r>
            <w:proofErr w:type="spellStart"/>
            <w:r>
              <w:t>Особистість</w:t>
            </w:r>
            <w:proofErr w:type="spellEnd"/>
            <w:r>
              <w:t xml:space="preserve"> </w:t>
            </w:r>
            <w:proofErr w:type="spellStart"/>
            <w:r>
              <w:t>психолога</w:t>
            </w:r>
            <w:proofErr w:type="spellEnd"/>
            <w:r>
              <w:t xml:space="preserve"> </w:t>
            </w:r>
            <w:proofErr w:type="spellStart"/>
            <w:r>
              <w:t>консультанта</w:t>
            </w:r>
            <w:proofErr w:type="spellEnd"/>
            <w:r>
              <w:t xml:space="preserve"> 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68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1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37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 2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t>Тема. Підготовка консультанта до процесу консультування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37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68" w:lineRule="exact"/>
              <w:ind w:left="66" w:right="57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757" w:hanging="1225"/>
              <w:rPr>
                <w:sz w:val="24"/>
              </w:rPr>
            </w:pPr>
            <w:r>
              <w:t>Тема. Процес психологічного консультування. Частина 1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68" w:lineRule="exact"/>
              <w:ind w:left="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 xml:space="preserve">заняття </w:t>
            </w:r>
            <w:r>
              <w:rPr>
                <w:sz w:val="24"/>
              </w:rPr>
              <w:t>3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699" w:hanging="1369"/>
              <w:rPr>
                <w:sz w:val="24"/>
              </w:rPr>
            </w:pPr>
            <w:r>
              <w:t xml:space="preserve">Тема. Основи консультативного контакту 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88" w:type="dxa"/>
          </w:tcPr>
          <w:p w:rsidR="00991BC7" w:rsidRDefault="00991BC7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pacing w:val="-2"/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699" w:hanging="1369"/>
            </w:pPr>
            <w:r>
              <w:t>Тема. Тема. Процес психологічного консультування. Частина 2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4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699" w:hanging="1369"/>
            </w:pPr>
            <w:r>
              <w:t>Організація процесу консультування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pacing w:val="-2"/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699" w:hanging="1369"/>
            </w:pPr>
            <w:r>
              <w:t xml:space="preserve">Тема. </w:t>
            </w:r>
            <w:proofErr w:type="spellStart"/>
            <w:r>
              <w:t>Рекомендаціі</w:t>
            </w:r>
            <w:proofErr w:type="spellEnd"/>
            <w:r>
              <w:t>̈ консультанту початківцю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5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r>
              <w:t>Організація процесу консультування</w:t>
            </w:r>
            <w:r>
              <w:t>. Відпрацювання в трійках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z w:val="24"/>
              </w:rPr>
              <w:t xml:space="preserve"> 6</w:t>
            </w:r>
          </w:p>
        </w:tc>
        <w:tc>
          <w:tcPr>
            <w:tcW w:w="4537" w:type="dxa"/>
          </w:tcPr>
          <w:p w:rsidR="00991BC7" w:rsidRDefault="00991BC7" w:rsidP="00991BC7">
            <w:pPr>
              <w:pStyle w:val="TableParagraph"/>
              <w:spacing w:line="242" w:lineRule="auto"/>
              <w:ind w:left="1699" w:hanging="1369"/>
            </w:pPr>
            <w:r>
              <w:t>Тема. Техніки психологічного консультування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6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r>
              <w:t>Проблеми консультанта початківця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z w:val="24"/>
              </w:rPr>
              <w:t xml:space="preserve"> 7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r>
              <w:t>Спеціальні проблеми у психологічному консультуванні.</w:t>
            </w:r>
            <w:r>
              <w:t xml:space="preserve"> </w:t>
            </w:r>
            <w:r>
              <w:t>Частина 1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7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r>
              <w:rPr>
                <w:color w:val="000000"/>
                <w:lang w:eastAsia="ru-RU"/>
              </w:rPr>
              <w:t>Основи кризового консультування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z w:val="24"/>
              </w:rPr>
              <w:t xml:space="preserve"> 8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r>
              <w:t>Спеціальні проблеми у консультуванні. Частина 2.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8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proofErr w:type="spellStart"/>
            <w:r>
              <w:t>Барʼєри</w:t>
            </w:r>
            <w:proofErr w:type="spellEnd"/>
            <w:r>
              <w:t xml:space="preserve"> у психологічному консультуванні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991BC7">
        <w:trPr>
          <w:trHeight w:val="676"/>
        </w:trPr>
        <w:tc>
          <w:tcPr>
            <w:tcW w:w="1561" w:type="dxa"/>
          </w:tcPr>
          <w:p w:rsidR="00991BC7" w:rsidRDefault="00991BC7" w:rsidP="00991BC7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Лекція</w:t>
            </w:r>
            <w:r>
              <w:rPr>
                <w:sz w:val="24"/>
              </w:rPr>
              <w:t xml:space="preserve"> 9</w:t>
            </w:r>
          </w:p>
        </w:tc>
        <w:tc>
          <w:tcPr>
            <w:tcW w:w="4537" w:type="dxa"/>
          </w:tcPr>
          <w:p w:rsidR="00991BC7" w:rsidRDefault="00D47345" w:rsidP="00991BC7">
            <w:pPr>
              <w:pStyle w:val="TableParagraph"/>
              <w:spacing w:line="242" w:lineRule="auto"/>
              <w:ind w:left="1699" w:hanging="1369"/>
            </w:pPr>
            <w:proofErr w:type="spellStart"/>
            <w:r>
              <w:t>Сімейне</w:t>
            </w:r>
            <w:proofErr w:type="spellEnd"/>
            <w:r>
              <w:t xml:space="preserve"> консультування. Специфіка побудови процесу</w:t>
            </w:r>
          </w:p>
        </w:tc>
        <w:tc>
          <w:tcPr>
            <w:tcW w:w="850" w:type="dxa"/>
          </w:tcPr>
          <w:p w:rsidR="00991BC7" w:rsidRDefault="00D47345" w:rsidP="00991BC7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991BC7" w:rsidRDefault="00991BC7" w:rsidP="00991BC7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991BC7" w:rsidRDefault="00D47345" w:rsidP="00991BC7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D47345">
        <w:trPr>
          <w:trHeight w:val="676"/>
        </w:trPr>
        <w:tc>
          <w:tcPr>
            <w:tcW w:w="1561" w:type="dxa"/>
          </w:tcPr>
          <w:p w:rsidR="00D47345" w:rsidRDefault="00D47345" w:rsidP="00D47345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9</w:t>
            </w:r>
          </w:p>
        </w:tc>
        <w:tc>
          <w:tcPr>
            <w:tcW w:w="4537" w:type="dxa"/>
          </w:tcPr>
          <w:p w:rsidR="00D47345" w:rsidRDefault="00D47345" w:rsidP="00D47345">
            <w:pPr>
              <w:pStyle w:val="TableParagraph"/>
              <w:spacing w:line="242" w:lineRule="auto"/>
              <w:ind w:left="1699" w:hanging="1369"/>
            </w:pPr>
            <w:r>
              <w:t>Організація процесу консультування. Відпрацювання в трійках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D47345" w:rsidRDefault="00D47345" w:rsidP="00D47345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D47345">
        <w:trPr>
          <w:trHeight w:val="676"/>
        </w:trPr>
        <w:tc>
          <w:tcPr>
            <w:tcW w:w="1561" w:type="dxa"/>
          </w:tcPr>
          <w:p w:rsidR="00D47345" w:rsidRDefault="00D47345" w:rsidP="00D47345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z w:val="24"/>
              </w:rPr>
              <w:t>Лекція 10</w:t>
            </w:r>
          </w:p>
        </w:tc>
        <w:tc>
          <w:tcPr>
            <w:tcW w:w="4537" w:type="dxa"/>
          </w:tcPr>
          <w:p w:rsidR="00D47345" w:rsidRDefault="00D47345" w:rsidP="00D47345">
            <w:pPr>
              <w:pStyle w:val="TableParagraph"/>
              <w:spacing w:line="242" w:lineRule="auto"/>
              <w:ind w:left="1699" w:hanging="1369"/>
            </w:pPr>
            <w:r>
              <w:t>Особливості консультування клієнтів у кризов</w:t>
            </w:r>
            <w:r>
              <w:t>и</w:t>
            </w:r>
            <w:r>
              <w:t>х станах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D47345" w:rsidRDefault="00D47345" w:rsidP="00D47345">
            <w:pPr>
              <w:pStyle w:val="TableParagraph"/>
              <w:spacing w:line="242" w:lineRule="auto"/>
              <w:ind w:left="504" w:firstLine="8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тиждень</w:t>
            </w:r>
          </w:p>
        </w:tc>
      </w:tr>
      <w:tr w:rsidR="00D47345">
        <w:trPr>
          <w:trHeight w:val="676"/>
        </w:trPr>
        <w:tc>
          <w:tcPr>
            <w:tcW w:w="1561" w:type="dxa"/>
          </w:tcPr>
          <w:p w:rsidR="00D47345" w:rsidRDefault="00D47345" w:rsidP="00D47345">
            <w:pPr>
              <w:pStyle w:val="TableParagraph"/>
              <w:spacing w:line="242" w:lineRule="auto"/>
              <w:ind w:left="211" w:right="130" w:hanging="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Практичне </w:t>
            </w:r>
            <w:r>
              <w:rPr>
                <w:sz w:val="24"/>
              </w:rPr>
              <w:t>заняття</w:t>
            </w:r>
            <w:r>
              <w:rPr>
                <w:sz w:val="24"/>
              </w:rPr>
              <w:t xml:space="preserve"> 10</w:t>
            </w:r>
          </w:p>
        </w:tc>
        <w:tc>
          <w:tcPr>
            <w:tcW w:w="4537" w:type="dxa"/>
          </w:tcPr>
          <w:p w:rsidR="00D47345" w:rsidRDefault="00D47345" w:rsidP="00D47345">
            <w:pPr>
              <w:pStyle w:val="TableParagraph"/>
              <w:spacing w:line="242" w:lineRule="auto"/>
              <w:ind w:left="1699" w:hanging="1369"/>
            </w:pPr>
            <w:r>
              <w:t>Застосування технік у процесі психологічного консультування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5"/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50" w:type="dxa"/>
          </w:tcPr>
          <w:p w:rsidR="00D47345" w:rsidRDefault="00D47345" w:rsidP="00D47345">
            <w:pPr>
              <w:pStyle w:val="TableParagraph"/>
              <w:spacing w:line="268" w:lineRule="exact"/>
              <w:ind w:left="16" w:right="6"/>
              <w:jc w:val="center"/>
              <w:rPr>
                <w:spacing w:val="-10"/>
                <w:sz w:val="24"/>
              </w:rPr>
            </w:pPr>
          </w:p>
        </w:tc>
        <w:tc>
          <w:tcPr>
            <w:tcW w:w="1988" w:type="dxa"/>
          </w:tcPr>
          <w:p w:rsidR="00D47345" w:rsidRPr="0050184D" w:rsidRDefault="00D47345" w:rsidP="00D47345">
            <w:pPr>
              <w:pStyle w:val="TableParagraph"/>
              <w:spacing w:line="242" w:lineRule="auto"/>
              <w:ind w:left="504" w:firstLine="81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</w:rPr>
              <w:t xml:space="preserve">1 раз на </w:t>
            </w:r>
            <w:r>
              <w:rPr>
                <w:i/>
                <w:spacing w:val="-2"/>
                <w:sz w:val="24"/>
              </w:rPr>
              <w:t>тижден</w:t>
            </w:r>
            <w:r w:rsidR="0050184D">
              <w:rPr>
                <w:i/>
                <w:spacing w:val="-2"/>
                <w:sz w:val="24"/>
              </w:rPr>
              <w:t>ь</w:t>
            </w:r>
          </w:p>
        </w:tc>
      </w:tr>
    </w:tbl>
    <w:p w:rsidR="00D84C4F" w:rsidRPr="0050184D" w:rsidRDefault="00D84C4F" w:rsidP="00D47345">
      <w:pPr>
        <w:pStyle w:val="TableParagraph"/>
        <w:spacing w:line="242" w:lineRule="auto"/>
        <w:ind w:left="0"/>
        <w:rPr>
          <w:i/>
          <w:sz w:val="24"/>
          <w:lang w:val="en-US"/>
        </w:rPr>
        <w:sectPr w:rsidR="00D84C4F" w:rsidRPr="0050184D">
          <w:pgSz w:w="11910" w:h="16840"/>
          <w:pgMar w:top="1200" w:right="283" w:bottom="280" w:left="1559" w:header="343" w:footer="0" w:gutter="0"/>
          <w:cols w:space="720"/>
        </w:sectPr>
      </w:pPr>
    </w:p>
    <w:p w:rsidR="00D84C4F" w:rsidRDefault="00000000">
      <w:pPr>
        <w:pStyle w:val="Heading1"/>
        <w:numPr>
          <w:ilvl w:val="0"/>
          <w:numId w:val="16"/>
        </w:numPr>
        <w:tabs>
          <w:tab w:val="left" w:pos="5054"/>
        </w:tabs>
        <w:spacing w:before="46"/>
        <w:ind w:left="5054" w:hanging="359"/>
        <w:jc w:val="left"/>
      </w:pPr>
      <w:r>
        <w:rPr>
          <w:color w:val="000009"/>
          <w:spacing w:val="-2"/>
        </w:rPr>
        <w:lastRenderedPageBreak/>
        <w:t>Види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2"/>
        </w:rPr>
        <w:t>і</w:t>
      </w:r>
      <w:r>
        <w:rPr>
          <w:color w:val="000009"/>
          <w:spacing w:val="-8"/>
        </w:rPr>
        <w:t xml:space="preserve"> </w:t>
      </w:r>
      <w:r>
        <w:rPr>
          <w:color w:val="000009"/>
          <w:spacing w:val="-2"/>
        </w:rPr>
        <w:t>зміст</w:t>
      </w:r>
      <w:r>
        <w:rPr>
          <w:color w:val="000009"/>
          <w:spacing w:val="-9"/>
        </w:rPr>
        <w:t xml:space="preserve"> </w:t>
      </w:r>
      <w:r>
        <w:rPr>
          <w:color w:val="000009"/>
          <w:spacing w:val="-2"/>
        </w:rPr>
        <w:t>поточних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2"/>
        </w:rPr>
        <w:t>контрольних</w:t>
      </w:r>
      <w:r>
        <w:rPr>
          <w:color w:val="000009"/>
          <w:spacing w:val="-6"/>
        </w:rPr>
        <w:t xml:space="preserve"> </w:t>
      </w:r>
      <w:r>
        <w:rPr>
          <w:color w:val="000009"/>
          <w:spacing w:val="-2"/>
        </w:rPr>
        <w:t>заходів</w:t>
      </w:r>
    </w:p>
    <w:p w:rsidR="00D84C4F" w:rsidRDefault="00D84C4F">
      <w:pPr>
        <w:pStyle w:val="BodyText"/>
        <w:rPr>
          <w:b/>
          <w:sz w:val="20"/>
        </w:rPr>
      </w:pPr>
    </w:p>
    <w:p w:rsidR="00D84C4F" w:rsidRDefault="00D84C4F">
      <w:pPr>
        <w:pStyle w:val="BodyText"/>
        <w:spacing w:before="26"/>
        <w:rPr>
          <w:b/>
          <w:sz w:val="20"/>
        </w:r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3260"/>
        <w:gridCol w:w="3994"/>
        <w:gridCol w:w="3543"/>
        <w:gridCol w:w="2271"/>
      </w:tblGrid>
      <w:tr w:rsidR="00D84C4F">
        <w:trPr>
          <w:trHeight w:val="825"/>
        </w:trPr>
        <w:tc>
          <w:tcPr>
            <w:tcW w:w="1421" w:type="dxa"/>
          </w:tcPr>
          <w:p w:rsidR="00D84C4F" w:rsidRDefault="00000000">
            <w:pPr>
              <w:pStyle w:val="TableParagraph"/>
              <w:spacing w:line="272" w:lineRule="exact"/>
              <w:ind w:left="50" w:right="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№</w:t>
            </w:r>
          </w:p>
          <w:p w:rsidR="00D84C4F" w:rsidRDefault="00000000">
            <w:pPr>
              <w:pStyle w:val="TableParagraph"/>
              <w:spacing w:line="268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 xml:space="preserve">змістового </w:t>
            </w:r>
            <w:r>
              <w:rPr>
                <w:b/>
                <w:color w:val="000009"/>
                <w:spacing w:val="-2"/>
                <w:sz w:val="24"/>
              </w:rPr>
              <w:t>модуля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37" w:lineRule="auto"/>
              <w:ind w:left="1310" w:hanging="1172"/>
              <w:rPr>
                <w:b/>
                <w:sz w:val="24"/>
              </w:rPr>
            </w:pPr>
            <w:r>
              <w:rPr>
                <w:b/>
                <w:color w:val="000009"/>
                <w:spacing w:val="-8"/>
                <w:sz w:val="24"/>
              </w:rPr>
              <w:t>Вид</w:t>
            </w:r>
            <w:r>
              <w:rPr>
                <w:b/>
                <w:color w:val="000009"/>
                <w:spacing w:val="-21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>поточного</w:t>
            </w:r>
            <w:r>
              <w:rPr>
                <w:b/>
                <w:color w:val="000009"/>
                <w:spacing w:val="-22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 xml:space="preserve">контрольного </w:t>
            </w:r>
            <w:r>
              <w:rPr>
                <w:b/>
                <w:color w:val="000009"/>
                <w:spacing w:val="-2"/>
                <w:sz w:val="24"/>
              </w:rPr>
              <w:t>заходу</w:t>
            </w:r>
          </w:p>
        </w:tc>
        <w:tc>
          <w:tcPr>
            <w:tcW w:w="3994" w:type="dxa"/>
          </w:tcPr>
          <w:p w:rsidR="00D84C4F" w:rsidRDefault="00000000">
            <w:pPr>
              <w:pStyle w:val="TableParagraph"/>
              <w:spacing w:line="237" w:lineRule="auto"/>
              <w:ind w:left="1680" w:hanging="1249"/>
              <w:rPr>
                <w:b/>
                <w:sz w:val="24"/>
              </w:rPr>
            </w:pPr>
            <w:r>
              <w:rPr>
                <w:b/>
                <w:color w:val="000009"/>
                <w:spacing w:val="-8"/>
                <w:sz w:val="24"/>
              </w:rPr>
              <w:t>Зміст</w:t>
            </w:r>
            <w:r>
              <w:rPr>
                <w:b/>
                <w:color w:val="000009"/>
                <w:spacing w:val="-17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>поточного</w:t>
            </w:r>
            <w:r>
              <w:rPr>
                <w:b/>
                <w:color w:val="000009"/>
                <w:spacing w:val="-17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 xml:space="preserve">контрольного </w:t>
            </w:r>
            <w:r>
              <w:rPr>
                <w:b/>
                <w:color w:val="000009"/>
                <w:spacing w:val="-2"/>
                <w:sz w:val="24"/>
              </w:rPr>
              <w:t>заходу</w:t>
            </w:r>
          </w:p>
        </w:tc>
        <w:tc>
          <w:tcPr>
            <w:tcW w:w="3543" w:type="dxa"/>
          </w:tcPr>
          <w:p w:rsidR="00D84C4F" w:rsidRDefault="00000000">
            <w:pPr>
              <w:pStyle w:val="TableParagraph"/>
              <w:spacing w:line="273" w:lineRule="exact"/>
              <w:ind w:left="36" w:right="10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6"/>
                <w:sz w:val="24"/>
              </w:rPr>
              <w:t>Критерії</w:t>
            </w:r>
            <w:r>
              <w:rPr>
                <w:b/>
                <w:color w:val="000009"/>
                <w:spacing w:val="-17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оцінювання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73" w:lineRule="exact"/>
              <w:ind w:left="60" w:right="2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2"/>
                <w:sz w:val="24"/>
              </w:rPr>
              <w:t>Усього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pacing w:val="-2"/>
                <w:sz w:val="24"/>
              </w:rPr>
              <w:t>балів</w:t>
            </w:r>
          </w:p>
        </w:tc>
      </w:tr>
      <w:tr w:rsidR="00D84C4F">
        <w:trPr>
          <w:trHeight w:val="278"/>
        </w:trPr>
        <w:tc>
          <w:tcPr>
            <w:tcW w:w="1421" w:type="dxa"/>
          </w:tcPr>
          <w:p w:rsidR="00D84C4F" w:rsidRDefault="00000000">
            <w:pPr>
              <w:pStyle w:val="TableParagraph"/>
              <w:spacing w:line="258" w:lineRule="exact"/>
              <w:ind w:left="50" w:right="17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1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58" w:lineRule="exact"/>
              <w:ind w:left="128" w:right="9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2</w:t>
            </w:r>
          </w:p>
        </w:tc>
        <w:tc>
          <w:tcPr>
            <w:tcW w:w="3994" w:type="dxa"/>
          </w:tcPr>
          <w:p w:rsidR="00D84C4F" w:rsidRDefault="00000000">
            <w:pPr>
              <w:pStyle w:val="TableParagraph"/>
              <w:spacing w:line="258" w:lineRule="exact"/>
              <w:ind w:left="4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3</w:t>
            </w:r>
          </w:p>
        </w:tc>
        <w:tc>
          <w:tcPr>
            <w:tcW w:w="3543" w:type="dxa"/>
          </w:tcPr>
          <w:p w:rsidR="00D84C4F" w:rsidRDefault="00000000">
            <w:pPr>
              <w:pStyle w:val="TableParagraph"/>
              <w:spacing w:line="258" w:lineRule="exact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4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58" w:lineRule="exact"/>
              <w:ind w:left="60" w:right="1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5</w:t>
            </w:r>
          </w:p>
        </w:tc>
      </w:tr>
      <w:tr w:rsidR="00D84C4F">
        <w:trPr>
          <w:trHeight w:val="1714"/>
        </w:trPr>
        <w:tc>
          <w:tcPr>
            <w:tcW w:w="1421" w:type="dxa"/>
            <w:vMerge w:val="restart"/>
          </w:tcPr>
          <w:p w:rsidR="00D84C4F" w:rsidRDefault="00000000">
            <w:pPr>
              <w:pStyle w:val="TableParagraph"/>
              <w:spacing w:line="268" w:lineRule="exact"/>
              <w:ind w:left="50" w:right="1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1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ind w:left="436" w:right="413" w:firstLine="2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Практичне заняття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№1 </w:t>
            </w:r>
            <w:r w:rsidR="00570FE7">
              <w:t>Тема. Вимоги до особистості консультанта</w:t>
            </w:r>
          </w:p>
          <w:p w:rsidR="00D84C4F" w:rsidRDefault="00570FE7">
            <w:pPr>
              <w:pStyle w:val="TableParagraph"/>
              <w:spacing w:before="258"/>
              <w:ind w:left="139" w:right="69"/>
              <w:jc w:val="center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Презентація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і</w:t>
            </w:r>
            <w:r>
              <w:rPr>
                <w:color w:val="000009"/>
                <w:spacing w:val="-23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захист</w:t>
            </w:r>
          </w:p>
        </w:tc>
        <w:tc>
          <w:tcPr>
            <w:tcW w:w="3994" w:type="dxa"/>
          </w:tcPr>
          <w:p w:rsidR="00D84C4F" w:rsidRDefault="00570FE7">
            <w:pPr>
              <w:pStyle w:val="TableParagraph"/>
              <w:numPr>
                <w:ilvl w:val="0"/>
                <w:numId w:val="13"/>
              </w:numPr>
              <w:tabs>
                <w:tab w:val="left" w:pos="432"/>
              </w:tabs>
              <w:spacing w:line="278" w:lineRule="exact"/>
              <w:ind w:left="432"/>
              <w:rPr>
                <w:sz w:val="24"/>
              </w:rPr>
            </w:pPr>
            <w:r>
              <w:rPr>
                <w:sz w:val="24"/>
              </w:rPr>
              <w:t xml:space="preserve">Порушення етичного кодексу з боку </w:t>
            </w:r>
            <w:proofErr w:type="spellStart"/>
            <w:r>
              <w:rPr>
                <w:sz w:val="24"/>
              </w:rPr>
              <w:t>психологі</w:t>
            </w:r>
            <w:proofErr w:type="spellEnd"/>
            <w:r>
              <w:rPr>
                <w:sz w:val="24"/>
              </w:rPr>
              <w:t xml:space="preserve"> і з боку клієнта</w:t>
            </w:r>
          </w:p>
        </w:tc>
        <w:tc>
          <w:tcPr>
            <w:tcW w:w="3543" w:type="dxa"/>
          </w:tcPr>
          <w:p w:rsidR="00D84C4F" w:rsidRDefault="00D84C4F">
            <w:pPr>
              <w:pStyle w:val="TableParagraph"/>
              <w:ind w:left="125" w:right="83" w:hanging="12"/>
              <w:jc w:val="center"/>
              <w:rPr>
                <w:sz w:val="24"/>
              </w:rPr>
            </w:pPr>
          </w:p>
        </w:tc>
        <w:tc>
          <w:tcPr>
            <w:tcW w:w="2271" w:type="dxa"/>
          </w:tcPr>
          <w:p w:rsidR="00D84C4F" w:rsidRDefault="00570FE7">
            <w:pPr>
              <w:pStyle w:val="TableParagraph"/>
              <w:spacing w:line="268" w:lineRule="exact"/>
              <w:ind w:left="60" w:right="19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</w:tc>
      </w:tr>
      <w:tr w:rsidR="00D84C4F">
        <w:trPr>
          <w:trHeight w:val="1214"/>
        </w:trPr>
        <w:tc>
          <w:tcPr>
            <w:tcW w:w="142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before="1" w:line="480" w:lineRule="auto"/>
              <w:ind w:left="364" w:firstLine="182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Практичне заняття №2 </w:t>
            </w:r>
            <w:proofErr w:type="spellStart"/>
            <w:r w:rsidR="00570FE7">
              <w:rPr>
                <w:color w:val="000009"/>
                <w:sz w:val="24"/>
              </w:rPr>
              <w:t>Тема.</w:t>
            </w:r>
            <w:r w:rsidR="00570FE7">
              <w:t>Підготовка</w:t>
            </w:r>
            <w:proofErr w:type="spellEnd"/>
            <w:r w:rsidR="00570FE7">
              <w:t xml:space="preserve"> консультанта до процесу консультування</w:t>
            </w:r>
          </w:p>
        </w:tc>
        <w:tc>
          <w:tcPr>
            <w:tcW w:w="3994" w:type="dxa"/>
          </w:tcPr>
          <w:p w:rsidR="00D84C4F" w:rsidRDefault="00570FE7">
            <w:pPr>
              <w:pStyle w:val="TableParagraph"/>
              <w:ind w:left="120"/>
              <w:rPr>
                <w:sz w:val="24"/>
              </w:rPr>
            </w:pPr>
            <w:r>
              <w:t>Робота в трійках, виконання практичних завдань</w:t>
            </w:r>
          </w:p>
        </w:tc>
        <w:tc>
          <w:tcPr>
            <w:tcW w:w="3543" w:type="dxa"/>
          </w:tcPr>
          <w:p w:rsidR="00D84C4F" w:rsidRDefault="00570FE7">
            <w:pPr>
              <w:pStyle w:val="TableParagraph"/>
              <w:spacing w:line="237" w:lineRule="auto"/>
              <w:ind w:left="125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64" w:lineRule="exact"/>
              <w:ind w:left="60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  <w:p w:rsidR="00D84C4F" w:rsidRDefault="00D84C4F" w:rsidP="00570FE7">
            <w:pPr>
              <w:pStyle w:val="TableParagraph"/>
              <w:ind w:left="212" w:right="151" w:firstLine="2"/>
              <w:rPr>
                <w:sz w:val="24"/>
              </w:rPr>
            </w:pPr>
          </w:p>
        </w:tc>
      </w:tr>
      <w:tr w:rsidR="00D84C4F">
        <w:trPr>
          <w:trHeight w:val="719"/>
        </w:trPr>
        <w:tc>
          <w:tcPr>
            <w:tcW w:w="1421" w:type="dxa"/>
          </w:tcPr>
          <w:p w:rsidR="00D84C4F" w:rsidRDefault="00000000">
            <w:pPr>
              <w:pStyle w:val="TableParagraph"/>
              <w:spacing w:before="3" w:line="237" w:lineRule="auto"/>
              <w:ind w:left="460" w:right="198" w:hanging="216"/>
              <w:rPr>
                <w:b/>
                <w:sz w:val="24"/>
              </w:rPr>
            </w:pPr>
            <w:r>
              <w:rPr>
                <w:b/>
                <w:color w:val="000009"/>
                <w:spacing w:val="-8"/>
                <w:sz w:val="24"/>
              </w:rPr>
              <w:t>Усього</w:t>
            </w:r>
            <w:r>
              <w:rPr>
                <w:b/>
                <w:color w:val="000009"/>
                <w:spacing w:val="-22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 xml:space="preserve">за </w:t>
            </w:r>
            <w:r>
              <w:rPr>
                <w:b/>
                <w:color w:val="000009"/>
                <w:sz w:val="24"/>
              </w:rPr>
              <w:t>ЗМ 1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73" w:lineRule="exact"/>
              <w:ind w:left="128" w:right="9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2</w:t>
            </w:r>
          </w:p>
        </w:tc>
        <w:tc>
          <w:tcPr>
            <w:tcW w:w="3994" w:type="dxa"/>
          </w:tcPr>
          <w:p w:rsidR="00D84C4F" w:rsidRDefault="00D84C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3" w:type="dxa"/>
          </w:tcPr>
          <w:p w:rsidR="00D84C4F" w:rsidRDefault="00D84C4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71" w:type="dxa"/>
          </w:tcPr>
          <w:p w:rsidR="00D84C4F" w:rsidRDefault="00570FE7">
            <w:pPr>
              <w:pStyle w:val="TableParagraph"/>
              <w:spacing w:line="273" w:lineRule="exact"/>
              <w:ind w:left="60" w:right="3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5"/>
                <w:sz w:val="24"/>
              </w:rPr>
              <w:t>12</w:t>
            </w:r>
          </w:p>
        </w:tc>
      </w:tr>
      <w:tr w:rsidR="00D84C4F">
        <w:trPr>
          <w:trHeight w:val="1987"/>
        </w:trPr>
        <w:tc>
          <w:tcPr>
            <w:tcW w:w="1421" w:type="dxa"/>
            <w:vMerge w:val="restart"/>
          </w:tcPr>
          <w:p w:rsidR="00D84C4F" w:rsidRDefault="00000000">
            <w:pPr>
              <w:pStyle w:val="TableParagraph"/>
              <w:spacing w:line="268" w:lineRule="exact"/>
              <w:ind w:left="50" w:right="1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2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68" w:lineRule="exact"/>
              <w:ind w:left="128" w:right="74"/>
              <w:jc w:val="center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Практичне</w:t>
            </w:r>
            <w:r>
              <w:rPr>
                <w:color w:val="000009"/>
                <w:spacing w:val="-21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заняття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№3</w:t>
            </w:r>
          </w:p>
          <w:p w:rsidR="00D84C4F" w:rsidRDefault="00570FE7">
            <w:pPr>
              <w:pStyle w:val="TableParagraph"/>
              <w:spacing w:before="273"/>
              <w:ind w:left="128" w:right="70"/>
              <w:jc w:val="center"/>
              <w:rPr>
                <w:sz w:val="24"/>
              </w:rPr>
            </w:pPr>
            <w:r>
              <w:t>Тема. Основи консультативного контакту</w:t>
            </w:r>
          </w:p>
        </w:tc>
        <w:tc>
          <w:tcPr>
            <w:tcW w:w="3994" w:type="dxa"/>
          </w:tcPr>
          <w:p w:rsidR="00D84C4F" w:rsidRDefault="00570FE7">
            <w:pPr>
              <w:pStyle w:val="TableParagraph"/>
              <w:spacing w:line="268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Відпрацювання практичних навичок в трійках. Встановлення контакту, формування запиту клієнта</w:t>
            </w:r>
          </w:p>
        </w:tc>
        <w:tc>
          <w:tcPr>
            <w:tcW w:w="3543" w:type="dxa"/>
          </w:tcPr>
          <w:p w:rsidR="00D84C4F" w:rsidRDefault="00570FE7">
            <w:pPr>
              <w:pStyle w:val="TableParagraph"/>
              <w:ind w:left="125" w:right="83" w:hanging="12"/>
              <w:jc w:val="center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570FE7">
            <w:pPr>
              <w:pStyle w:val="TableParagraph"/>
              <w:spacing w:line="268" w:lineRule="exact"/>
              <w:ind w:left="60" w:right="19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</w:tc>
      </w:tr>
      <w:tr w:rsidR="00D84C4F">
        <w:trPr>
          <w:trHeight w:val="1382"/>
        </w:trPr>
        <w:tc>
          <w:tcPr>
            <w:tcW w:w="142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480" w:lineRule="auto"/>
              <w:ind w:left="364" w:firstLine="182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Практичне заняття №4 </w:t>
            </w:r>
            <w:r w:rsidR="00570FE7">
              <w:rPr>
                <w:color w:val="000009"/>
                <w:sz w:val="24"/>
              </w:rPr>
              <w:t xml:space="preserve">Тема. </w:t>
            </w:r>
            <w:r w:rsidR="00570FE7">
              <w:t>Організація процесу консультування</w:t>
            </w:r>
          </w:p>
        </w:tc>
        <w:tc>
          <w:tcPr>
            <w:tcW w:w="3994" w:type="dxa"/>
          </w:tcPr>
          <w:p w:rsidR="00D84C4F" w:rsidRDefault="00570FE7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Відпрацювання практичних навичок в трійках</w:t>
            </w:r>
            <w:r>
              <w:rPr>
                <w:sz w:val="24"/>
              </w:rPr>
              <w:t>. Робота зі спротивом клієнта</w:t>
            </w:r>
          </w:p>
        </w:tc>
        <w:tc>
          <w:tcPr>
            <w:tcW w:w="3543" w:type="dxa"/>
          </w:tcPr>
          <w:p w:rsidR="00D84C4F" w:rsidRDefault="00570FE7">
            <w:pPr>
              <w:pStyle w:val="TableParagraph"/>
              <w:spacing w:line="242" w:lineRule="auto"/>
              <w:ind w:left="125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64" w:lineRule="exact"/>
              <w:ind w:left="60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  <w:p w:rsidR="00D84C4F" w:rsidRDefault="00D84C4F">
            <w:pPr>
              <w:pStyle w:val="TableParagraph"/>
              <w:ind w:left="212" w:right="151" w:firstLine="2"/>
              <w:jc w:val="center"/>
              <w:rPr>
                <w:sz w:val="24"/>
              </w:rPr>
            </w:pPr>
          </w:p>
        </w:tc>
      </w:tr>
    </w:tbl>
    <w:p w:rsidR="00D84C4F" w:rsidRDefault="00D84C4F">
      <w:pPr>
        <w:pStyle w:val="TableParagraph"/>
        <w:jc w:val="center"/>
        <w:rPr>
          <w:sz w:val="24"/>
        </w:rPr>
        <w:sectPr w:rsidR="00D84C4F">
          <w:headerReference w:type="default" r:id="rId12"/>
          <w:pgSz w:w="16840" w:h="11910" w:orient="landscape"/>
          <w:pgMar w:top="820" w:right="425" w:bottom="280" w:left="1417" w:header="60" w:footer="0" w:gutter="0"/>
          <w:cols w:space="720"/>
        </w:sectPr>
      </w:pPr>
    </w:p>
    <w:tbl>
      <w:tblPr>
        <w:tblW w:w="0" w:type="auto"/>
        <w:tblInd w:w="1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3260"/>
        <w:gridCol w:w="3994"/>
        <w:gridCol w:w="3543"/>
        <w:gridCol w:w="2271"/>
      </w:tblGrid>
      <w:tr w:rsidR="00D84C4F">
        <w:trPr>
          <w:trHeight w:val="2006"/>
        </w:trPr>
        <w:tc>
          <w:tcPr>
            <w:tcW w:w="1421" w:type="dxa"/>
            <w:vMerge w:val="restart"/>
          </w:tcPr>
          <w:p w:rsidR="00D84C4F" w:rsidRDefault="00000000">
            <w:pPr>
              <w:pStyle w:val="TableParagraph"/>
              <w:spacing w:line="268" w:lineRule="exact"/>
              <w:ind w:left="50" w:right="1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lastRenderedPageBreak/>
              <w:t>2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68" w:lineRule="exact"/>
              <w:ind w:left="128" w:right="74"/>
              <w:jc w:val="center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Практичне</w:t>
            </w:r>
            <w:r>
              <w:rPr>
                <w:color w:val="000009"/>
                <w:spacing w:val="-21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заняття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№5</w:t>
            </w:r>
          </w:p>
          <w:p w:rsidR="00D84C4F" w:rsidRDefault="00570FE7">
            <w:pPr>
              <w:pStyle w:val="TableParagraph"/>
              <w:spacing w:before="274"/>
              <w:ind w:left="128" w:right="70"/>
              <w:jc w:val="center"/>
              <w:rPr>
                <w:sz w:val="24"/>
              </w:rPr>
            </w:pPr>
            <w:r>
              <w:t>Організація процесу консультування</w:t>
            </w:r>
          </w:p>
        </w:tc>
        <w:tc>
          <w:tcPr>
            <w:tcW w:w="3994" w:type="dxa"/>
          </w:tcPr>
          <w:p w:rsidR="00D84C4F" w:rsidRDefault="00E90EBE">
            <w:pPr>
              <w:pStyle w:val="TableParagraph"/>
              <w:spacing w:line="251" w:lineRule="exact"/>
              <w:ind w:left="432"/>
              <w:rPr>
                <w:sz w:val="24"/>
              </w:rPr>
            </w:pPr>
            <w:r>
              <w:rPr>
                <w:sz w:val="24"/>
              </w:rPr>
              <w:t>Відпрацювання практичних навичок в трійках.</w:t>
            </w:r>
            <w:r>
              <w:rPr>
                <w:sz w:val="24"/>
              </w:rPr>
              <w:t xml:space="preserve"> Сократівський діалог</w:t>
            </w:r>
          </w:p>
        </w:tc>
        <w:tc>
          <w:tcPr>
            <w:tcW w:w="3543" w:type="dxa"/>
          </w:tcPr>
          <w:p w:rsidR="00D84C4F" w:rsidRDefault="00E90EBE">
            <w:pPr>
              <w:pStyle w:val="TableParagraph"/>
              <w:ind w:left="120" w:right="88" w:hanging="12"/>
              <w:jc w:val="center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E90EBE">
            <w:pPr>
              <w:pStyle w:val="TableParagraph"/>
              <w:spacing w:line="268" w:lineRule="exact"/>
              <w:ind w:left="60" w:right="28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</w:tc>
      </w:tr>
      <w:tr w:rsidR="00D84C4F">
        <w:trPr>
          <w:trHeight w:val="1435"/>
        </w:trPr>
        <w:tc>
          <w:tcPr>
            <w:tcW w:w="142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before="1" w:line="480" w:lineRule="auto"/>
              <w:ind w:left="364" w:firstLine="182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Практичне заняття №6 </w:t>
            </w:r>
            <w:r w:rsidR="00E90EBE">
              <w:t>Проблеми консультанта початківця</w:t>
            </w:r>
          </w:p>
        </w:tc>
        <w:tc>
          <w:tcPr>
            <w:tcW w:w="3994" w:type="dxa"/>
          </w:tcPr>
          <w:p w:rsidR="00D84C4F" w:rsidRDefault="00E90EBE">
            <w:pPr>
              <w:pStyle w:val="TableParagraph"/>
              <w:ind w:left="120" w:right="226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Презентація</w:t>
            </w:r>
            <w:r>
              <w:rPr>
                <w:color w:val="000009"/>
                <w:spacing w:val="-10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і</w:t>
            </w:r>
            <w:r>
              <w:rPr>
                <w:color w:val="000009"/>
                <w:spacing w:val="-23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захист</w:t>
            </w:r>
            <w:r>
              <w:rPr>
                <w:color w:val="000009"/>
                <w:spacing w:val="-7"/>
                <w:sz w:val="24"/>
              </w:rPr>
              <w:t xml:space="preserve">: </w:t>
            </w:r>
            <w:r>
              <w:rPr>
                <w:color w:val="000009"/>
                <w:sz w:val="24"/>
              </w:rPr>
              <w:t>визначення</w:t>
            </w:r>
            <w:r>
              <w:rPr>
                <w:color w:val="000009"/>
                <w:spacing w:val="3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й</w:t>
            </w:r>
            <w:r>
              <w:rPr>
                <w:color w:val="000009"/>
                <w:spacing w:val="34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характеристика основних типів проблем, з якими може стикнутись психолог</w:t>
            </w:r>
          </w:p>
        </w:tc>
        <w:tc>
          <w:tcPr>
            <w:tcW w:w="3543" w:type="dxa"/>
          </w:tcPr>
          <w:p w:rsidR="00D84C4F" w:rsidRDefault="00000000">
            <w:pPr>
              <w:pStyle w:val="TableParagraph"/>
              <w:spacing w:line="237" w:lineRule="auto"/>
              <w:ind w:left="120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Згідно</w:t>
            </w:r>
            <w:r>
              <w:rPr>
                <w:color w:val="000009"/>
                <w:spacing w:val="-14"/>
                <w:sz w:val="24"/>
              </w:rPr>
              <w:t xml:space="preserve"> </w:t>
            </w:r>
            <w:r>
              <w:rPr>
                <w:color w:val="000009"/>
                <w:spacing w:val="-8"/>
                <w:sz w:val="24"/>
              </w:rPr>
              <w:t>вимогам</w:t>
            </w:r>
            <w:r>
              <w:rPr>
                <w:color w:val="000009"/>
                <w:spacing w:val="-16"/>
                <w:sz w:val="24"/>
              </w:rPr>
              <w:t xml:space="preserve"> </w:t>
            </w:r>
            <w:r>
              <w:rPr>
                <w:color w:val="000009"/>
                <w:spacing w:val="-8"/>
                <w:sz w:val="24"/>
              </w:rPr>
              <w:t>(див.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pacing w:val="-8"/>
                <w:sz w:val="24"/>
              </w:rPr>
              <w:t xml:space="preserve">Методичні </w:t>
            </w:r>
            <w:r>
              <w:rPr>
                <w:color w:val="000009"/>
                <w:spacing w:val="-2"/>
                <w:sz w:val="24"/>
              </w:rPr>
              <w:t>рекомендації)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64" w:lineRule="exact"/>
              <w:ind w:left="60" w:right="9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  <w:p w:rsidR="00D84C4F" w:rsidRDefault="00D84C4F">
            <w:pPr>
              <w:pStyle w:val="TableParagraph"/>
              <w:ind w:left="207" w:right="156" w:hanging="7"/>
              <w:jc w:val="center"/>
              <w:rPr>
                <w:sz w:val="24"/>
              </w:rPr>
            </w:pPr>
          </w:p>
        </w:tc>
      </w:tr>
      <w:tr w:rsidR="00D84C4F">
        <w:trPr>
          <w:trHeight w:val="557"/>
        </w:trPr>
        <w:tc>
          <w:tcPr>
            <w:tcW w:w="1421" w:type="dxa"/>
          </w:tcPr>
          <w:p w:rsidR="00D84C4F" w:rsidRDefault="00000000">
            <w:pPr>
              <w:pStyle w:val="TableParagraph"/>
              <w:spacing w:line="274" w:lineRule="exact"/>
              <w:ind w:left="455" w:right="199" w:hanging="212"/>
              <w:rPr>
                <w:b/>
                <w:sz w:val="24"/>
              </w:rPr>
            </w:pPr>
            <w:r>
              <w:rPr>
                <w:b/>
                <w:color w:val="000009"/>
                <w:spacing w:val="-8"/>
                <w:sz w:val="24"/>
              </w:rPr>
              <w:t>Усього</w:t>
            </w:r>
            <w:r>
              <w:rPr>
                <w:b/>
                <w:color w:val="000009"/>
                <w:spacing w:val="-22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 xml:space="preserve">за </w:t>
            </w:r>
            <w:r>
              <w:rPr>
                <w:b/>
                <w:color w:val="000009"/>
                <w:sz w:val="24"/>
              </w:rPr>
              <w:t>ЗМ 2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73" w:lineRule="exact"/>
              <w:ind w:left="128" w:right="9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>4</w:t>
            </w:r>
          </w:p>
        </w:tc>
        <w:tc>
          <w:tcPr>
            <w:tcW w:w="3994" w:type="dxa"/>
          </w:tcPr>
          <w:p w:rsidR="00D84C4F" w:rsidRDefault="00000000">
            <w:pPr>
              <w:pStyle w:val="TableParagraph"/>
              <w:spacing w:line="268" w:lineRule="exact"/>
              <w:ind w:left="44" w:right="5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…</w:t>
            </w:r>
          </w:p>
        </w:tc>
        <w:tc>
          <w:tcPr>
            <w:tcW w:w="3543" w:type="dxa"/>
          </w:tcPr>
          <w:p w:rsidR="00D84C4F" w:rsidRDefault="00000000">
            <w:pPr>
              <w:pStyle w:val="TableParagraph"/>
              <w:spacing w:line="268" w:lineRule="exact"/>
              <w:ind w:left="36" w:right="15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…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73" w:lineRule="exact"/>
              <w:ind w:left="60" w:right="4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5"/>
                <w:sz w:val="24"/>
              </w:rPr>
              <w:t>2</w:t>
            </w:r>
            <w:r w:rsidR="00E90EBE">
              <w:rPr>
                <w:b/>
                <w:color w:val="000009"/>
                <w:spacing w:val="-5"/>
                <w:sz w:val="24"/>
              </w:rPr>
              <w:t>4</w:t>
            </w:r>
          </w:p>
        </w:tc>
      </w:tr>
      <w:tr w:rsidR="00D84C4F">
        <w:trPr>
          <w:trHeight w:val="1996"/>
        </w:trPr>
        <w:tc>
          <w:tcPr>
            <w:tcW w:w="1421" w:type="dxa"/>
            <w:vMerge w:val="restart"/>
          </w:tcPr>
          <w:p w:rsidR="00D84C4F" w:rsidRDefault="00000000">
            <w:pPr>
              <w:pStyle w:val="TableParagraph"/>
              <w:spacing w:line="268" w:lineRule="exact"/>
              <w:ind w:left="50" w:right="1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3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268" w:lineRule="exact"/>
              <w:ind w:left="128" w:right="74"/>
              <w:jc w:val="center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Практичне</w:t>
            </w:r>
            <w:r>
              <w:rPr>
                <w:color w:val="000009"/>
                <w:spacing w:val="-21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заняття</w:t>
            </w:r>
            <w:r>
              <w:rPr>
                <w:color w:val="000009"/>
                <w:spacing w:val="-12"/>
                <w:sz w:val="24"/>
              </w:rPr>
              <w:t xml:space="preserve"> </w:t>
            </w:r>
            <w:r>
              <w:rPr>
                <w:color w:val="000009"/>
                <w:spacing w:val="-6"/>
                <w:sz w:val="24"/>
              </w:rPr>
              <w:t>№7</w:t>
            </w:r>
          </w:p>
          <w:p w:rsidR="00D84C4F" w:rsidRDefault="00E90EBE">
            <w:pPr>
              <w:pStyle w:val="TableParagraph"/>
              <w:ind w:left="128" w:right="70"/>
              <w:jc w:val="center"/>
              <w:rPr>
                <w:sz w:val="24"/>
              </w:rPr>
            </w:pPr>
            <w:r>
              <w:rPr>
                <w:color w:val="000000"/>
                <w:lang w:eastAsia="ru-RU"/>
              </w:rPr>
              <w:t>Основи кризового консультування</w:t>
            </w:r>
          </w:p>
        </w:tc>
        <w:tc>
          <w:tcPr>
            <w:tcW w:w="3994" w:type="dxa"/>
          </w:tcPr>
          <w:p w:rsidR="00D84C4F" w:rsidRDefault="00E90EBE" w:rsidP="00E90EBE">
            <w:pPr>
              <w:pStyle w:val="TableParagraph"/>
              <w:tabs>
                <w:tab w:val="left" w:pos="340"/>
              </w:tabs>
              <w:ind w:left="340"/>
              <w:rPr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Робота в трійках з заданими кейсами. Відпрацювання навичок кризового консультування</w:t>
            </w:r>
            <w:r w:rsidR="00000000">
              <w:rPr>
                <w:color w:val="000009"/>
                <w:spacing w:val="-6"/>
                <w:sz w:val="24"/>
              </w:rPr>
              <w:t>.</w:t>
            </w:r>
          </w:p>
        </w:tc>
        <w:tc>
          <w:tcPr>
            <w:tcW w:w="3543" w:type="dxa"/>
          </w:tcPr>
          <w:p w:rsidR="00D84C4F" w:rsidRDefault="00E90EBE">
            <w:pPr>
              <w:pStyle w:val="TableParagraph"/>
              <w:ind w:left="120" w:right="88" w:hanging="12"/>
              <w:jc w:val="center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E90EBE">
            <w:pPr>
              <w:pStyle w:val="TableParagraph"/>
              <w:spacing w:line="268" w:lineRule="exact"/>
              <w:ind w:left="60" w:right="28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</w:tc>
      </w:tr>
      <w:tr w:rsidR="00D84C4F">
        <w:trPr>
          <w:trHeight w:val="1632"/>
        </w:trPr>
        <w:tc>
          <w:tcPr>
            <w:tcW w:w="142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480" w:lineRule="auto"/>
              <w:ind w:left="364" w:firstLine="182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Практичне заняття №8 </w:t>
            </w:r>
            <w:proofErr w:type="spellStart"/>
            <w:r w:rsidR="00E90EBE">
              <w:t>Барʼєри</w:t>
            </w:r>
            <w:proofErr w:type="spellEnd"/>
            <w:r w:rsidR="00E90EBE">
              <w:t xml:space="preserve"> у психологічному консультуванні</w:t>
            </w:r>
          </w:p>
        </w:tc>
        <w:tc>
          <w:tcPr>
            <w:tcW w:w="3994" w:type="dxa"/>
          </w:tcPr>
          <w:p w:rsidR="00D84C4F" w:rsidRDefault="00E90EBE">
            <w:pPr>
              <w:pStyle w:val="TableParagraph"/>
              <w:spacing w:line="266" w:lineRule="exact"/>
              <w:ind w:left="120"/>
              <w:rPr>
                <w:sz w:val="24"/>
              </w:rPr>
            </w:pPr>
            <w:r>
              <w:rPr>
                <w:color w:val="000009"/>
                <w:sz w:val="24"/>
              </w:rPr>
              <w:t>Робота в трійках. Робота з заданими кейсами</w:t>
            </w:r>
          </w:p>
        </w:tc>
        <w:tc>
          <w:tcPr>
            <w:tcW w:w="3543" w:type="dxa"/>
          </w:tcPr>
          <w:p w:rsidR="00D84C4F" w:rsidRDefault="00E90EBE">
            <w:pPr>
              <w:pStyle w:val="TableParagraph"/>
              <w:spacing w:line="237" w:lineRule="auto"/>
              <w:ind w:left="120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60" w:lineRule="exact"/>
              <w:ind w:left="60" w:right="9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  <w:p w:rsidR="00D84C4F" w:rsidRDefault="00D84C4F">
            <w:pPr>
              <w:pStyle w:val="TableParagraph"/>
              <w:ind w:left="207" w:right="156" w:hanging="7"/>
              <w:jc w:val="center"/>
              <w:rPr>
                <w:sz w:val="24"/>
              </w:rPr>
            </w:pPr>
          </w:p>
        </w:tc>
      </w:tr>
      <w:tr w:rsidR="00D84C4F">
        <w:trPr>
          <w:trHeight w:val="1656"/>
        </w:trPr>
        <w:tc>
          <w:tcPr>
            <w:tcW w:w="1421" w:type="dxa"/>
            <w:vMerge w:val="restart"/>
          </w:tcPr>
          <w:p w:rsidR="00D84C4F" w:rsidRDefault="00000000">
            <w:pPr>
              <w:pStyle w:val="TableParagraph"/>
              <w:spacing w:line="263" w:lineRule="exact"/>
              <w:ind w:left="50" w:right="17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3</w:t>
            </w: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ind w:left="158"/>
              <w:rPr>
                <w:sz w:val="24"/>
              </w:rPr>
            </w:pPr>
            <w:r>
              <w:rPr>
                <w:color w:val="000009"/>
                <w:sz w:val="24"/>
              </w:rPr>
              <w:t xml:space="preserve">Практичне заняття №9 </w:t>
            </w:r>
            <w:r w:rsidR="00E90EBE">
              <w:t>Організація процесу консультування. Відпрацювання в трійках</w:t>
            </w:r>
          </w:p>
        </w:tc>
        <w:tc>
          <w:tcPr>
            <w:tcW w:w="3994" w:type="dxa"/>
          </w:tcPr>
          <w:p w:rsidR="00D84C4F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432"/>
              </w:tabs>
              <w:spacing w:before="3"/>
              <w:rPr>
                <w:rFonts w:ascii="Symbol" w:hAnsi="Symbol"/>
                <w:color w:val="000009"/>
                <w:sz w:val="24"/>
              </w:rPr>
            </w:pPr>
            <w:r>
              <w:rPr>
                <w:color w:val="000009"/>
                <w:spacing w:val="-6"/>
                <w:sz w:val="24"/>
              </w:rPr>
              <w:t>.</w:t>
            </w:r>
            <w:r w:rsidR="00E90EBE">
              <w:rPr>
                <w:color w:val="000009"/>
                <w:spacing w:val="-6"/>
                <w:sz w:val="24"/>
              </w:rPr>
              <w:t>Робота в трійках. Опанування нових технік.</w:t>
            </w:r>
          </w:p>
        </w:tc>
        <w:tc>
          <w:tcPr>
            <w:tcW w:w="3543" w:type="dxa"/>
          </w:tcPr>
          <w:p w:rsidR="00D84C4F" w:rsidRDefault="00E90EBE">
            <w:pPr>
              <w:pStyle w:val="TableParagraph"/>
              <w:ind w:left="120" w:right="88" w:hanging="12"/>
              <w:jc w:val="center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</w:p>
        </w:tc>
        <w:tc>
          <w:tcPr>
            <w:tcW w:w="2271" w:type="dxa"/>
          </w:tcPr>
          <w:p w:rsidR="00D84C4F" w:rsidRDefault="00E90EBE">
            <w:pPr>
              <w:pStyle w:val="TableParagraph"/>
              <w:spacing w:line="263" w:lineRule="exact"/>
              <w:ind w:left="60" w:right="38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</w:tc>
      </w:tr>
      <w:tr w:rsidR="00D84C4F">
        <w:trPr>
          <w:trHeight w:val="1104"/>
        </w:trPr>
        <w:tc>
          <w:tcPr>
            <w:tcW w:w="1421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D84C4F" w:rsidRDefault="00000000">
            <w:pPr>
              <w:pStyle w:val="TableParagraph"/>
              <w:spacing w:line="472" w:lineRule="auto"/>
              <w:ind w:left="364" w:firstLine="124"/>
              <w:rPr>
                <w:sz w:val="24"/>
              </w:rPr>
            </w:pPr>
            <w:r>
              <w:rPr>
                <w:color w:val="000009"/>
                <w:sz w:val="24"/>
              </w:rPr>
              <w:t>Практичне</w:t>
            </w:r>
            <w:r>
              <w:rPr>
                <w:color w:val="000009"/>
                <w:spacing w:val="-2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заняття</w:t>
            </w:r>
            <w:r>
              <w:rPr>
                <w:color w:val="000009"/>
                <w:spacing w:val="-1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№10 </w:t>
            </w:r>
            <w:r w:rsidR="00E90EBE">
              <w:t xml:space="preserve">Застосування технік у процесі </w:t>
            </w:r>
            <w:r w:rsidR="00E90EBE">
              <w:lastRenderedPageBreak/>
              <w:t>психологічного консультування</w:t>
            </w:r>
          </w:p>
        </w:tc>
        <w:tc>
          <w:tcPr>
            <w:tcW w:w="3994" w:type="dxa"/>
          </w:tcPr>
          <w:p w:rsidR="00D84C4F" w:rsidRDefault="00000000">
            <w:pPr>
              <w:pStyle w:val="TableParagraph"/>
              <w:spacing w:line="237" w:lineRule="auto"/>
              <w:ind w:left="120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lastRenderedPageBreak/>
              <w:t>.</w:t>
            </w:r>
            <w:r w:rsidR="00E90EBE">
              <w:rPr>
                <w:color w:val="000009"/>
                <w:spacing w:val="-6"/>
                <w:sz w:val="24"/>
              </w:rPr>
              <w:t xml:space="preserve"> </w:t>
            </w:r>
            <w:r w:rsidR="00E90EBE">
              <w:rPr>
                <w:color w:val="000009"/>
                <w:spacing w:val="-6"/>
                <w:sz w:val="24"/>
              </w:rPr>
              <w:t>Робота в трійках. Опанування нових технік</w:t>
            </w:r>
          </w:p>
        </w:tc>
        <w:tc>
          <w:tcPr>
            <w:tcW w:w="3543" w:type="dxa"/>
          </w:tcPr>
          <w:p w:rsidR="00D84C4F" w:rsidRDefault="00E90EBE">
            <w:pPr>
              <w:pStyle w:val="TableParagraph"/>
              <w:spacing w:line="237" w:lineRule="auto"/>
              <w:ind w:left="120"/>
              <w:rPr>
                <w:sz w:val="24"/>
              </w:rPr>
            </w:pPr>
            <w:r>
              <w:rPr>
                <w:color w:val="000009"/>
                <w:spacing w:val="-8"/>
                <w:sz w:val="24"/>
              </w:rPr>
              <w:t>Активна участь, обмін ролями у трійці – психолог, клієнт, спостерігач</w:t>
            </w:r>
            <w:r w:rsidR="00000000">
              <w:rPr>
                <w:color w:val="000009"/>
                <w:spacing w:val="-2"/>
                <w:sz w:val="24"/>
              </w:rPr>
              <w:t>)</w:t>
            </w:r>
          </w:p>
        </w:tc>
        <w:tc>
          <w:tcPr>
            <w:tcW w:w="2271" w:type="dxa"/>
          </w:tcPr>
          <w:p w:rsidR="00D84C4F" w:rsidRDefault="00000000">
            <w:pPr>
              <w:pStyle w:val="TableParagraph"/>
              <w:spacing w:line="264" w:lineRule="exact"/>
              <w:ind w:left="60" w:right="19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>6</w:t>
            </w:r>
          </w:p>
          <w:p w:rsidR="00D84C4F" w:rsidRDefault="00D84C4F">
            <w:pPr>
              <w:pStyle w:val="TableParagraph"/>
              <w:spacing w:before="2" w:line="271" w:lineRule="exact"/>
              <w:ind w:left="60" w:right="26"/>
              <w:jc w:val="center"/>
              <w:rPr>
                <w:sz w:val="24"/>
              </w:rPr>
            </w:pPr>
          </w:p>
        </w:tc>
      </w:tr>
    </w:tbl>
    <w:p w:rsidR="00D84C4F" w:rsidRDefault="00D84C4F">
      <w:pPr>
        <w:pStyle w:val="TableParagraph"/>
        <w:spacing w:line="271" w:lineRule="exact"/>
        <w:jc w:val="center"/>
        <w:rPr>
          <w:sz w:val="24"/>
        </w:rPr>
        <w:sectPr w:rsidR="00D84C4F">
          <w:pgSz w:w="16840" w:h="11910" w:orient="landscape"/>
          <w:pgMar w:top="840" w:right="425" w:bottom="280" w:left="1417" w:header="60" w:footer="0" w:gutter="0"/>
          <w:cols w:space="720"/>
        </w:sectPr>
      </w:pPr>
    </w:p>
    <w:p w:rsidR="00D84C4F" w:rsidRDefault="00D84C4F">
      <w:pPr>
        <w:pStyle w:val="TableParagraph"/>
        <w:jc w:val="center"/>
        <w:rPr>
          <w:b/>
          <w:sz w:val="24"/>
        </w:rPr>
        <w:sectPr w:rsidR="00D84C4F">
          <w:type w:val="continuous"/>
          <w:pgSz w:w="16840" w:h="11910" w:orient="landscape"/>
          <w:pgMar w:top="820" w:right="425" w:bottom="280" w:left="1417" w:header="60" w:footer="0" w:gutter="0"/>
          <w:cols w:space="720"/>
        </w:sectPr>
      </w:pPr>
    </w:p>
    <w:p w:rsidR="00D84C4F" w:rsidRDefault="00000000">
      <w:pPr>
        <w:pStyle w:val="ListParagraph"/>
        <w:numPr>
          <w:ilvl w:val="0"/>
          <w:numId w:val="16"/>
        </w:numPr>
        <w:tabs>
          <w:tab w:val="left" w:pos="5481"/>
        </w:tabs>
        <w:spacing w:before="3"/>
        <w:ind w:left="5481" w:hanging="359"/>
        <w:jc w:val="left"/>
        <w:rPr>
          <w:b/>
          <w:sz w:val="28"/>
        </w:rPr>
      </w:pPr>
      <w:r>
        <w:rPr>
          <w:b/>
          <w:color w:val="000009"/>
          <w:spacing w:val="-2"/>
          <w:sz w:val="28"/>
        </w:rPr>
        <w:lastRenderedPageBreak/>
        <w:t>Підсумковий</w:t>
      </w:r>
      <w:r>
        <w:rPr>
          <w:b/>
          <w:color w:val="000009"/>
          <w:spacing w:val="-14"/>
          <w:sz w:val="28"/>
        </w:rPr>
        <w:t xml:space="preserve"> </w:t>
      </w:r>
      <w:r>
        <w:rPr>
          <w:b/>
          <w:color w:val="000009"/>
          <w:spacing w:val="-2"/>
          <w:sz w:val="28"/>
        </w:rPr>
        <w:t>семестровий</w:t>
      </w:r>
      <w:r>
        <w:rPr>
          <w:b/>
          <w:color w:val="000009"/>
          <w:spacing w:val="-12"/>
          <w:sz w:val="28"/>
        </w:rPr>
        <w:t xml:space="preserve"> </w:t>
      </w:r>
      <w:r>
        <w:rPr>
          <w:b/>
          <w:color w:val="000009"/>
          <w:spacing w:val="-2"/>
          <w:sz w:val="28"/>
        </w:rPr>
        <w:t>контроль</w:t>
      </w:r>
    </w:p>
    <w:p w:rsidR="00D84C4F" w:rsidRDefault="00D84C4F">
      <w:pPr>
        <w:pStyle w:val="BodyText"/>
        <w:spacing w:before="146"/>
        <w:rPr>
          <w:b/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0"/>
        <w:gridCol w:w="1844"/>
        <w:gridCol w:w="8936"/>
        <w:gridCol w:w="1705"/>
        <w:gridCol w:w="1278"/>
      </w:tblGrid>
      <w:tr w:rsidR="00D84C4F">
        <w:trPr>
          <w:trHeight w:val="825"/>
        </w:trPr>
        <w:tc>
          <w:tcPr>
            <w:tcW w:w="1100" w:type="dxa"/>
          </w:tcPr>
          <w:p w:rsidR="00D84C4F" w:rsidRDefault="00000000">
            <w:pPr>
              <w:pStyle w:val="TableParagraph"/>
              <w:spacing w:line="273" w:lineRule="exact"/>
              <w:ind w:left="201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Форма</w:t>
            </w:r>
          </w:p>
        </w:tc>
        <w:tc>
          <w:tcPr>
            <w:tcW w:w="1844" w:type="dxa"/>
          </w:tcPr>
          <w:p w:rsidR="00D84C4F" w:rsidRDefault="00000000">
            <w:pPr>
              <w:pStyle w:val="TableParagraph"/>
              <w:spacing w:line="273" w:lineRule="exact"/>
              <w:ind w:left="39" w:right="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4"/>
                <w:sz w:val="24"/>
              </w:rPr>
              <w:t>Види</w:t>
            </w:r>
          </w:p>
          <w:p w:rsidR="00D84C4F" w:rsidRDefault="00000000">
            <w:pPr>
              <w:pStyle w:val="TableParagraph"/>
              <w:spacing w:line="274" w:lineRule="exact"/>
              <w:ind w:left="3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10"/>
                <w:sz w:val="24"/>
              </w:rPr>
              <w:t xml:space="preserve">контрольних </w:t>
            </w:r>
            <w:r>
              <w:rPr>
                <w:b/>
                <w:color w:val="000009"/>
                <w:spacing w:val="-2"/>
                <w:sz w:val="24"/>
              </w:rPr>
              <w:t>заходів</w:t>
            </w:r>
          </w:p>
        </w:tc>
        <w:tc>
          <w:tcPr>
            <w:tcW w:w="8936" w:type="dxa"/>
          </w:tcPr>
          <w:p w:rsidR="00D84C4F" w:rsidRDefault="00000000">
            <w:pPr>
              <w:pStyle w:val="TableParagraph"/>
              <w:spacing w:line="273" w:lineRule="exact"/>
              <w:ind w:left="2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8"/>
                <w:sz w:val="24"/>
              </w:rPr>
              <w:t>Зміст</w:t>
            </w:r>
            <w:r>
              <w:rPr>
                <w:b/>
                <w:color w:val="000009"/>
                <w:spacing w:val="-12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>підсумкового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>контрольного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pacing w:val="-8"/>
                <w:sz w:val="24"/>
              </w:rPr>
              <w:t>заходу</w:t>
            </w:r>
          </w:p>
        </w:tc>
        <w:tc>
          <w:tcPr>
            <w:tcW w:w="1705" w:type="dxa"/>
          </w:tcPr>
          <w:p w:rsidR="00D84C4F" w:rsidRDefault="00000000">
            <w:pPr>
              <w:pStyle w:val="TableParagraph"/>
              <w:spacing w:line="237" w:lineRule="auto"/>
              <w:ind w:left="233" w:firstLine="177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 xml:space="preserve">Критерії </w:t>
            </w:r>
            <w:r>
              <w:rPr>
                <w:b/>
                <w:color w:val="000009"/>
                <w:spacing w:val="-10"/>
                <w:sz w:val="24"/>
              </w:rPr>
              <w:t>оцінювання</w:t>
            </w:r>
          </w:p>
        </w:tc>
        <w:tc>
          <w:tcPr>
            <w:tcW w:w="1278" w:type="dxa"/>
          </w:tcPr>
          <w:p w:rsidR="00D84C4F" w:rsidRDefault="00000000">
            <w:pPr>
              <w:pStyle w:val="TableParagraph"/>
              <w:spacing w:line="237" w:lineRule="auto"/>
              <w:ind w:left="367" w:right="271" w:hanging="77"/>
              <w:rPr>
                <w:b/>
                <w:sz w:val="24"/>
              </w:rPr>
            </w:pPr>
            <w:r>
              <w:rPr>
                <w:b/>
                <w:color w:val="000009"/>
                <w:spacing w:val="-12"/>
                <w:sz w:val="24"/>
              </w:rPr>
              <w:t xml:space="preserve">Усього </w:t>
            </w:r>
            <w:r>
              <w:rPr>
                <w:b/>
                <w:color w:val="000009"/>
                <w:spacing w:val="-2"/>
                <w:sz w:val="24"/>
              </w:rPr>
              <w:t>балів</w:t>
            </w:r>
          </w:p>
        </w:tc>
      </w:tr>
      <w:tr w:rsidR="00D84C4F">
        <w:trPr>
          <w:trHeight w:val="8810"/>
        </w:trPr>
        <w:tc>
          <w:tcPr>
            <w:tcW w:w="1100" w:type="dxa"/>
            <w:textDirection w:val="btLr"/>
          </w:tcPr>
          <w:p w:rsidR="00D84C4F" w:rsidRDefault="00000000" w:rsidP="0016516A">
            <w:pPr>
              <w:pStyle w:val="TableParagraph"/>
              <w:spacing w:before="116"/>
              <w:ind w:left="43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2"/>
                <w:sz w:val="24"/>
              </w:rPr>
              <w:t>Екзамен</w:t>
            </w:r>
          </w:p>
        </w:tc>
        <w:tc>
          <w:tcPr>
            <w:tcW w:w="1844" w:type="dxa"/>
          </w:tcPr>
          <w:p w:rsidR="00D84C4F" w:rsidRDefault="00000000" w:rsidP="006508C6">
            <w:pPr>
              <w:pStyle w:val="TableParagraph"/>
              <w:spacing w:line="242" w:lineRule="auto"/>
              <w:ind w:left="432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 xml:space="preserve">Теоретичне </w:t>
            </w:r>
            <w:r>
              <w:rPr>
                <w:color w:val="000009"/>
                <w:spacing w:val="-2"/>
                <w:sz w:val="24"/>
              </w:rPr>
              <w:t>завдання</w:t>
            </w:r>
          </w:p>
        </w:tc>
        <w:tc>
          <w:tcPr>
            <w:tcW w:w="8936" w:type="dxa"/>
          </w:tcPr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  <w:rPr>
                <w:lang w:val="en-UA"/>
              </w:r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психологічне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Об’єкт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rPr>
                <w:lang w:val="uk-UA"/>
              </w:rPr>
              <w:t>ʼ</w:t>
            </w:r>
            <w:proofErr w:type="spellStart"/>
            <w:r>
              <w:t>Предмет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завдання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становлення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зарубіжного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прикладні</w:t>
            </w:r>
            <w:proofErr w:type="spellEnd"/>
            <w:r>
              <w:t xml:space="preserve"> </w:t>
            </w:r>
            <w:proofErr w:type="spellStart"/>
            <w:r>
              <w:t>сфери</w:t>
            </w:r>
            <w:proofErr w:type="spellEnd"/>
            <w:r>
              <w:t xml:space="preserve"> </w:t>
            </w:r>
            <w:proofErr w:type="spellStart"/>
            <w:r>
              <w:t>реалізації</w:t>
            </w:r>
            <w:proofErr w:type="spellEnd"/>
            <w:r>
              <w:t xml:space="preserve"> </w:t>
            </w:r>
            <w:proofErr w:type="spellStart"/>
            <w:r>
              <w:t>зарубіжного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становлення</w:t>
            </w:r>
            <w:proofErr w:type="spellEnd"/>
            <w:r>
              <w:t xml:space="preserve"> і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вітчизняного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джерела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і </w:t>
            </w:r>
            <w:proofErr w:type="spellStart"/>
            <w:r>
              <w:t>становлення</w:t>
            </w:r>
            <w:proofErr w:type="spellEnd"/>
            <w:r>
              <w:t xml:space="preserve"> </w:t>
            </w:r>
            <w:proofErr w:type="spellStart"/>
            <w:r>
              <w:t>вітчизняного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Теоретичні</w:t>
            </w:r>
            <w:proofErr w:type="spellEnd"/>
            <w:r>
              <w:t xml:space="preserve"> </w:t>
            </w:r>
            <w:proofErr w:type="spellStart"/>
            <w:r>
              <w:t>підходи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: </w:t>
            </w:r>
            <w:proofErr w:type="spellStart"/>
            <w:r>
              <w:t>психодинамічний</w:t>
            </w:r>
            <w:proofErr w:type="spellEnd"/>
            <w:r>
              <w:t xml:space="preserve">, </w:t>
            </w:r>
            <w:proofErr w:type="spellStart"/>
            <w:r>
              <w:t>гуманістичний</w:t>
            </w:r>
            <w:proofErr w:type="spellEnd"/>
            <w:r>
              <w:t xml:space="preserve">, </w:t>
            </w:r>
            <w:proofErr w:type="spellStart"/>
            <w:r>
              <w:t>когнітивно-поведінковий</w:t>
            </w:r>
            <w:proofErr w:type="spellEnd"/>
            <w:r>
              <w:t xml:space="preserve">, </w:t>
            </w:r>
            <w:proofErr w:type="spellStart"/>
            <w:r>
              <w:t>системний</w:t>
            </w:r>
            <w:proofErr w:type="spellEnd"/>
            <w:r>
              <w:t xml:space="preserve">, </w:t>
            </w:r>
            <w:proofErr w:type="spellStart"/>
            <w:r>
              <w:t>інтегративний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Концепція</w:t>
            </w:r>
            <w:proofErr w:type="spellEnd"/>
            <w:r>
              <w:t xml:space="preserve"> </w:t>
            </w:r>
            <w:proofErr w:type="spellStart"/>
            <w:r>
              <w:t>клієнт-центрованого</w:t>
            </w:r>
            <w:proofErr w:type="spellEnd"/>
            <w:r>
              <w:t xml:space="preserve"> </w:t>
            </w:r>
            <w:proofErr w:type="spellStart"/>
            <w:r>
              <w:t>підходу</w:t>
            </w:r>
            <w:proofErr w:type="spellEnd"/>
            <w:r>
              <w:t xml:space="preserve"> (К. </w:t>
            </w:r>
            <w:proofErr w:type="spellStart"/>
            <w:r>
              <w:t>Роджерс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Концепції</w:t>
            </w:r>
            <w:proofErr w:type="spellEnd"/>
            <w:r>
              <w:t xml:space="preserve"> </w:t>
            </w:r>
            <w:proofErr w:type="spellStart"/>
            <w:r>
              <w:t>прив’язаності</w:t>
            </w:r>
            <w:proofErr w:type="spellEnd"/>
            <w:r>
              <w:t xml:space="preserve"> й </w:t>
            </w:r>
            <w:proofErr w:type="spellStart"/>
            <w:r>
              <w:t>їхнє</w:t>
            </w:r>
            <w:proofErr w:type="spellEnd"/>
            <w:r>
              <w:t xml:space="preserve"> </w:t>
            </w:r>
            <w:proofErr w:type="spellStart"/>
            <w:r>
              <w:t>значення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</w:t>
            </w:r>
            <w:proofErr w:type="spellStart"/>
            <w:r>
              <w:t>Дж</w:t>
            </w:r>
            <w:proofErr w:type="spellEnd"/>
            <w:r>
              <w:t xml:space="preserve">. </w:t>
            </w:r>
            <w:proofErr w:type="spellStart"/>
            <w:r>
              <w:t>Боулбі</w:t>
            </w:r>
            <w:proofErr w:type="spellEnd"/>
            <w:r>
              <w:t xml:space="preserve">, М. </w:t>
            </w:r>
            <w:proofErr w:type="spellStart"/>
            <w:r>
              <w:t>Айнсворт</w:t>
            </w:r>
            <w:proofErr w:type="spellEnd"/>
            <w:r>
              <w:t xml:space="preserve">, П. </w:t>
            </w:r>
            <w:proofErr w:type="spellStart"/>
            <w:r>
              <w:t>Фонагі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принципи</w:t>
            </w:r>
            <w:proofErr w:type="spellEnd"/>
            <w:r>
              <w:t xml:space="preserve"> </w:t>
            </w:r>
            <w:proofErr w:type="spellStart"/>
            <w:r>
              <w:t>гуманістичного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(К. </w:t>
            </w:r>
            <w:proofErr w:type="spellStart"/>
            <w:r>
              <w:t>Роджерс</w:t>
            </w:r>
            <w:proofErr w:type="spellEnd"/>
            <w:r>
              <w:t xml:space="preserve">, А. </w:t>
            </w:r>
            <w:proofErr w:type="spellStart"/>
            <w:r>
              <w:t>Маслоу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Теорія</w:t>
            </w:r>
            <w:proofErr w:type="spellEnd"/>
            <w:r>
              <w:t xml:space="preserve"> </w:t>
            </w:r>
            <w:proofErr w:type="spellStart"/>
            <w:r>
              <w:t>робочого</w:t>
            </w:r>
            <w:proofErr w:type="spellEnd"/>
            <w:r>
              <w:t xml:space="preserve"> </w:t>
            </w:r>
            <w:proofErr w:type="spellStart"/>
            <w:r>
              <w:t>альянсу</w:t>
            </w:r>
            <w:proofErr w:type="spellEnd"/>
            <w:r>
              <w:t xml:space="preserve"> (Е. </w:t>
            </w:r>
            <w:proofErr w:type="spellStart"/>
            <w:r>
              <w:t>Бордін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консультативна</w:t>
            </w:r>
            <w:proofErr w:type="spellEnd"/>
            <w:r>
              <w:t xml:space="preserve"> </w:t>
            </w:r>
            <w:proofErr w:type="spellStart"/>
            <w:r>
              <w:t>взаємодія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моделі</w:t>
            </w:r>
            <w:proofErr w:type="spellEnd"/>
            <w:r>
              <w:t xml:space="preserve"> </w:t>
            </w:r>
            <w:proofErr w:type="spellStart"/>
            <w:r>
              <w:t>консультативного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  <w:r>
              <w:t xml:space="preserve"> (</w:t>
            </w:r>
            <w:proofErr w:type="spellStart"/>
            <w:r>
              <w:t>етапи</w:t>
            </w:r>
            <w:proofErr w:type="spellEnd"/>
            <w:r>
              <w:t xml:space="preserve"> і </w:t>
            </w:r>
            <w:proofErr w:type="spellStart"/>
            <w:r>
              <w:t>структура</w:t>
            </w:r>
            <w:proofErr w:type="spellEnd"/>
            <w:r>
              <w:t xml:space="preserve"> </w:t>
            </w:r>
            <w:proofErr w:type="spellStart"/>
            <w:r>
              <w:t>сесії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</w:t>
            </w:r>
            <w:proofErr w:type="spellStart"/>
            <w:r>
              <w:t>індивідуальне</w:t>
            </w:r>
            <w:proofErr w:type="spellEnd"/>
            <w:r>
              <w:t xml:space="preserve">, </w:t>
            </w:r>
            <w:proofErr w:type="spellStart"/>
            <w:r>
              <w:t>сімейне</w:t>
            </w:r>
            <w:proofErr w:type="spellEnd"/>
            <w:r>
              <w:t xml:space="preserve">, </w:t>
            </w:r>
            <w:proofErr w:type="spellStart"/>
            <w:r>
              <w:t>групове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консультувальної</w:t>
            </w:r>
            <w:proofErr w:type="spellEnd"/>
            <w:r>
              <w:t xml:space="preserve"> </w:t>
            </w:r>
            <w:proofErr w:type="spellStart"/>
            <w:r>
              <w:t>сесії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техніки</w:t>
            </w:r>
            <w:proofErr w:type="spellEnd"/>
            <w:r>
              <w:t xml:space="preserve"> </w:t>
            </w:r>
            <w:proofErr w:type="spellStart"/>
            <w:r>
              <w:t>консультативної</w:t>
            </w:r>
            <w:proofErr w:type="spellEnd"/>
            <w:r>
              <w:t xml:space="preserve"> </w:t>
            </w:r>
            <w:proofErr w:type="spellStart"/>
            <w:r>
              <w:t>роботи</w:t>
            </w:r>
            <w:proofErr w:type="spellEnd"/>
            <w:r>
              <w:t xml:space="preserve"> (</w:t>
            </w:r>
            <w:proofErr w:type="spellStart"/>
            <w:r>
              <w:t>активне</w:t>
            </w:r>
            <w:proofErr w:type="spellEnd"/>
            <w:r>
              <w:t xml:space="preserve"> </w:t>
            </w:r>
            <w:proofErr w:type="spellStart"/>
            <w:r>
              <w:t>слухання</w:t>
            </w:r>
            <w:proofErr w:type="spellEnd"/>
            <w:r>
              <w:t xml:space="preserve">, </w:t>
            </w:r>
            <w:proofErr w:type="spellStart"/>
            <w:r>
              <w:t>рефреймінг</w:t>
            </w:r>
            <w:proofErr w:type="spellEnd"/>
            <w:r>
              <w:t xml:space="preserve">, </w:t>
            </w:r>
            <w:proofErr w:type="spellStart"/>
            <w:r>
              <w:t>інтерпретація</w:t>
            </w:r>
            <w:proofErr w:type="spellEnd"/>
            <w:r>
              <w:t xml:space="preserve"> </w:t>
            </w:r>
            <w:proofErr w:type="spellStart"/>
            <w:r>
              <w:t>тощо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Ключові</w:t>
            </w:r>
            <w:proofErr w:type="spellEnd"/>
            <w:r>
              <w:t xml:space="preserve"> </w:t>
            </w:r>
            <w:proofErr w:type="spellStart"/>
            <w:r>
              <w:t>фактори</w:t>
            </w:r>
            <w:proofErr w:type="spellEnd"/>
            <w:r>
              <w:t xml:space="preserve"> </w:t>
            </w:r>
            <w:proofErr w:type="spellStart"/>
            <w:r>
              <w:t>ефективності</w:t>
            </w:r>
            <w:proofErr w:type="spellEnd"/>
            <w:r>
              <w:t xml:space="preserve"> </w:t>
            </w:r>
            <w:proofErr w:type="spellStart"/>
            <w:r>
              <w:t>консультативного</w:t>
            </w:r>
            <w:proofErr w:type="spellEnd"/>
            <w:r>
              <w:t xml:space="preserve"> </w:t>
            </w:r>
            <w:proofErr w:type="spellStart"/>
            <w:r>
              <w:t>процесу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Психологічні</w:t>
            </w:r>
            <w:proofErr w:type="spellEnd"/>
            <w:r>
              <w:t xml:space="preserve"> </w:t>
            </w:r>
            <w:proofErr w:type="spellStart"/>
            <w:r>
              <w:t>механізми</w:t>
            </w:r>
            <w:proofErr w:type="spellEnd"/>
            <w:r>
              <w:t xml:space="preserve"> </w:t>
            </w:r>
            <w:proofErr w:type="spellStart"/>
            <w:r>
              <w:t>впливу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  <w:r>
              <w:t xml:space="preserve"> (</w:t>
            </w:r>
            <w:proofErr w:type="spellStart"/>
            <w:r>
              <w:t>емпатія</w:t>
            </w:r>
            <w:proofErr w:type="spellEnd"/>
            <w:r>
              <w:t xml:space="preserve">, </w:t>
            </w:r>
            <w:proofErr w:type="spellStart"/>
            <w:r>
              <w:t>ідентифікація</w:t>
            </w:r>
            <w:proofErr w:type="spellEnd"/>
            <w:r>
              <w:t xml:space="preserve">, </w:t>
            </w:r>
            <w:proofErr w:type="spellStart"/>
            <w:r>
              <w:t>катарсис</w:t>
            </w:r>
            <w:proofErr w:type="spellEnd"/>
            <w:r>
              <w:t xml:space="preserve">, </w:t>
            </w:r>
            <w:proofErr w:type="spellStart"/>
            <w:r>
              <w:t>інсайт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Консультативні</w:t>
            </w:r>
            <w:proofErr w:type="spellEnd"/>
            <w:r>
              <w:t xml:space="preserve"> </w:t>
            </w:r>
            <w:proofErr w:type="spellStart"/>
            <w:r>
              <w:t>ролі</w:t>
            </w:r>
            <w:proofErr w:type="spellEnd"/>
            <w:r>
              <w:t xml:space="preserve"> </w:t>
            </w:r>
            <w:proofErr w:type="spellStart"/>
            <w:r>
              <w:t>психолога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Етичні</w:t>
            </w:r>
            <w:proofErr w:type="spellEnd"/>
            <w:r>
              <w:t xml:space="preserve"> </w:t>
            </w:r>
            <w:proofErr w:type="spellStart"/>
            <w:r>
              <w:t>принципи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конфіденційність</w:t>
            </w:r>
            <w:proofErr w:type="spellEnd"/>
            <w:r>
              <w:t xml:space="preserve">»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Професійні</w:t>
            </w:r>
            <w:proofErr w:type="spellEnd"/>
            <w:r>
              <w:t xml:space="preserve"> </w:t>
            </w:r>
            <w:proofErr w:type="spellStart"/>
            <w:r>
              <w:t>компетентності</w:t>
            </w:r>
            <w:proofErr w:type="spellEnd"/>
            <w:r>
              <w:t xml:space="preserve"> </w:t>
            </w:r>
            <w:proofErr w:type="spellStart"/>
            <w:r>
              <w:t>консультанта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Структура</w:t>
            </w:r>
            <w:proofErr w:type="spellEnd"/>
            <w:r>
              <w:t xml:space="preserve"> </w:t>
            </w:r>
            <w:proofErr w:type="spellStart"/>
            <w:r>
              <w:t>особистості</w:t>
            </w:r>
            <w:proofErr w:type="spellEnd"/>
            <w:r>
              <w:t xml:space="preserve"> </w:t>
            </w:r>
            <w:proofErr w:type="spellStart"/>
            <w:r>
              <w:t>психолога-консультанта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напрямки</w:t>
            </w:r>
            <w:proofErr w:type="spellEnd"/>
            <w:r>
              <w:t xml:space="preserve"> </w:t>
            </w:r>
            <w:proofErr w:type="spellStart"/>
            <w:r>
              <w:t>сучасного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Міждисциплінарні</w:t>
            </w:r>
            <w:proofErr w:type="spellEnd"/>
            <w:r>
              <w:t xml:space="preserve"> </w:t>
            </w:r>
            <w:proofErr w:type="spellStart"/>
            <w:r>
              <w:t>зв’язки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</w:t>
            </w:r>
            <w:proofErr w:type="spellStart"/>
            <w:r>
              <w:t>освіта</w:t>
            </w:r>
            <w:proofErr w:type="spellEnd"/>
            <w:r>
              <w:t xml:space="preserve">, </w:t>
            </w:r>
            <w:proofErr w:type="spellStart"/>
            <w:r>
              <w:t>медицина</w:t>
            </w:r>
            <w:proofErr w:type="spellEnd"/>
            <w:r>
              <w:t xml:space="preserve">, </w:t>
            </w:r>
            <w:proofErr w:type="spellStart"/>
            <w:r>
              <w:t>соціальна</w:t>
            </w:r>
            <w:proofErr w:type="spellEnd"/>
            <w:r>
              <w:t xml:space="preserve"> </w:t>
            </w:r>
            <w:proofErr w:type="spellStart"/>
            <w:r>
              <w:t>сфера</w:t>
            </w:r>
            <w:proofErr w:type="spellEnd"/>
            <w:r>
              <w:t>)</w:t>
            </w:r>
          </w:p>
          <w:p w:rsidR="00D84C4F" w:rsidRDefault="00D84C4F" w:rsidP="006508C6">
            <w:pPr>
              <w:pStyle w:val="TableParagraph"/>
              <w:tabs>
                <w:tab w:val="left" w:pos="569"/>
              </w:tabs>
              <w:spacing w:before="3" w:line="261" w:lineRule="exact"/>
              <w:ind w:left="72"/>
              <w:rPr>
                <w:sz w:val="24"/>
              </w:rPr>
            </w:pPr>
          </w:p>
        </w:tc>
        <w:tc>
          <w:tcPr>
            <w:tcW w:w="1705" w:type="dxa"/>
          </w:tcPr>
          <w:p w:rsidR="00D84C4F" w:rsidRDefault="00000000" w:rsidP="0016516A">
            <w:pPr>
              <w:pStyle w:val="TableParagraph"/>
              <w:ind w:left="432" w:right="174"/>
              <w:jc w:val="center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 xml:space="preserve">Правильність </w:t>
            </w:r>
            <w:r>
              <w:rPr>
                <w:color w:val="000009"/>
                <w:sz w:val="24"/>
              </w:rPr>
              <w:t>відповіді</w:t>
            </w:r>
            <w:r>
              <w:rPr>
                <w:color w:val="000009"/>
                <w:spacing w:val="-1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на </w:t>
            </w:r>
            <w:r>
              <w:rPr>
                <w:color w:val="000009"/>
                <w:spacing w:val="-2"/>
                <w:sz w:val="24"/>
              </w:rPr>
              <w:t>питання тесту</w:t>
            </w:r>
          </w:p>
        </w:tc>
        <w:tc>
          <w:tcPr>
            <w:tcW w:w="1278" w:type="dxa"/>
          </w:tcPr>
          <w:p w:rsidR="00D84C4F" w:rsidRDefault="00D84C4F" w:rsidP="0016516A">
            <w:pPr>
              <w:pStyle w:val="TableParagraph"/>
              <w:spacing w:line="273" w:lineRule="exact"/>
              <w:ind w:left="432"/>
              <w:jc w:val="center"/>
              <w:rPr>
                <w:b/>
                <w:sz w:val="24"/>
              </w:rPr>
            </w:pPr>
          </w:p>
        </w:tc>
      </w:tr>
    </w:tbl>
    <w:p w:rsidR="00D84C4F" w:rsidRDefault="00D84C4F" w:rsidP="006508C6">
      <w:pPr>
        <w:pStyle w:val="TableParagraph"/>
        <w:spacing w:line="273" w:lineRule="exact"/>
        <w:jc w:val="center"/>
        <w:rPr>
          <w:b/>
          <w:sz w:val="24"/>
        </w:rPr>
        <w:sectPr w:rsidR="00D84C4F">
          <w:pgSz w:w="16840" w:h="11910" w:orient="landscape"/>
          <w:pgMar w:top="820" w:right="425" w:bottom="280" w:left="1417" w:header="60" w:footer="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0"/>
        <w:gridCol w:w="1844"/>
        <w:gridCol w:w="8936"/>
        <w:gridCol w:w="1705"/>
        <w:gridCol w:w="1278"/>
      </w:tblGrid>
      <w:tr w:rsidR="00D84C4F">
        <w:trPr>
          <w:trHeight w:val="10472"/>
        </w:trPr>
        <w:tc>
          <w:tcPr>
            <w:tcW w:w="1100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1844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8936" w:type="dxa"/>
          </w:tcPr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  <w:rPr>
                <w:lang w:val="en-UA"/>
              </w:r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функції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запит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»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контракт</w:t>
            </w:r>
            <w:proofErr w:type="spellEnd"/>
            <w:r>
              <w:t xml:space="preserve">»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робочий</w:t>
            </w:r>
            <w:proofErr w:type="spellEnd"/>
            <w:r>
              <w:t xml:space="preserve"> </w:t>
            </w:r>
            <w:proofErr w:type="spellStart"/>
            <w:r>
              <w:t>альянс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консультативної</w:t>
            </w:r>
            <w:proofErr w:type="spellEnd"/>
            <w:r>
              <w:t xml:space="preserve"> </w:t>
            </w:r>
            <w:proofErr w:type="spellStart"/>
            <w:r>
              <w:t>взаємодії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розрив</w:t>
            </w:r>
            <w:proofErr w:type="spellEnd"/>
            <w:r>
              <w:t xml:space="preserve"> </w:t>
            </w:r>
            <w:proofErr w:type="spellStart"/>
            <w:r>
              <w:t>альянсу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ремонт</w:t>
            </w:r>
            <w:proofErr w:type="spellEnd"/>
            <w:r>
              <w:t xml:space="preserve"> </w:t>
            </w:r>
            <w:proofErr w:type="spellStart"/>
            <w:r>
              <w:t>альянсу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Індивідуально-психологічні</w:t>
            </w:r>
            <w:proofErr w:type="spellEnd"/>
            <w:r>
              <w:t xml:space="preserve"> </w:t>
            </w:r>
            <w:proofErr w:type="spellStart"/>
            <w:r>
              <w:t>чинники</w:t>
            </w:r>
            <w:proofErr w:type="spellEnd"/>
            <w:r>
              <w:t xml:space="preserve">, </w:t>
            </w:r>
            <w:proofErr w:type="spellStart"/>
            <w:r>
              <w:t>що</w:t>
            </w:r>
            <w:proofErr w:type="spellEnd"/>
            <w:r>
              <w:t xml:space="preserve"> </w:t>
            </w:r>
            <w:proofErr w:type="spellStart"/>
            <w:r>
              <w:t>впливають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процес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консультативних</w:t>
            </w:r>
            <w:proofErr w:type="spellEnd"/>
            <w:r>
              <w:t xml:space="preserve"> </w:t>
            </w:r>
            <w:proofErr w:type="spellStart"/>
            <w:r>
              <w:t>технік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Активне</w:t>
            </w:r>
            <w:proofErr w:type="spellEnd"/>
            <w:r>
              <w:t xml:space="preserve"> </w:t>
            </w:r>
            <w:proofErr w:type="spellStart"/>
            <w:r>
              <w:t>слухання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його</w:t>
            </w:r>
            <w:proofErr w:type="spellEnd"/>
            <w:r>
              <w:t xml:space="preserve"> </w:t>
            </w:r>
            <w:proofErr w:type="spellStart"/>
            <w:r>
              <w:t>компоненти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емпатія</w:t>
            </w:r>
            <w:proofErr w:type="spellEnd"/>
            <w:r>
              <w:t xml:space="preserve">»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принципи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</w:t>
            </w:r>
            <w:proofErr w:type="spellStart"/>
            <w:r>
              <w:t>добровільність</w:t>
            </w:r>
            <w:proofErr w:type="spellEnd"/>
            <w:r>
              <w:t xml:space="preserve">, </w:t>
            </w:r>
            <w:proofErr w:type="spellStart"/>
            <w:r>
              <w:t>конфіденційність</w:t>
            </w:r>
            <w:proofErr w:type="spellEnd"/>
            <w:r>
              <w:t xml:space="preserve">, </w:t>
            </w:r>
            <w:proofErr w:type="spellStart"/>
            <w:r>
              <w:t>компетентність</w:t>
            </w:r>
            <w:proofErr w:type="spellEnd"/>
            <w:r>
              <w:t xml:space="preserve"> </w:t>
            </w:r>
            <w:proofErr w:type="spellStart"/>
            <w:r>
              <w:t>тощо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інтервенція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наставництво</w:t>
            </w:r>
            <w:proofErr w:type="spellEnd"/>
            <w:r>
              <w:t xml:space="preserve">»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його</w:t>
            </w:r>
            <w:proofErr w:type="spellEnd"/>
            <w:r>
              <w:t xml:space="preserve"> </w:t>
            </w:r>
            <w:proofErr w:type="spellStart"/>
            <w:r>
              <w:t>відмінності</w:t>
            </w:r>
            <w:proofErr w:type="spellEnd"/>
            <w:r>
              <w:t xml:space="preserve"> </w:t>
            </w:r>
            <w:proofErr w:type="spellStart"/>
            <w:r>
              <w:t>від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психокорекція</w:t>
            </w:r>
            <w:proofErr w:type="spellEnd"/>
            <w:r>
              <w:t xml:space="preserve">»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її</w:t>
            </w:r>
            <w:proofErr w:type="spellEnd"/>
            <w:r>
              <w:t xml:space="preserve"> </w:t>
            </w:r>
            <w:proofErr w:type="spellStart"/>
            <w:r>
              <w:t>відмінності</w:t>
            </w:r>
            <w:proofErr w:type="spellEnd"/>
            <w:r>
              <w:t xml:space="preserve"> </w:t>
            </w:r>
            <w:proofErr w:type="spellStart"/>
            <w:r>
              <w:t>від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проблема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»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цілі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Стереотипи</w:t>
            </w:r>
            <w:proofErr w:type="spellEnd"/>
            <w:r>
              <w:t xml:space="preserve"> у </w:t>
            </w:r>
            <w:proofErr w:type="spellStart"/>
            <w:r>
              <w:t>стосунках</w:t>
            </w:r>
            <w:proofErr w:type="spellEnd"/>
            <w:r>
              <w:t xml:space="preserve"> «</w:t>
            </w:r>
            <w:proofErr w:type="spellStart"/>
            <w:r>
              <w:t>психолог</w:t>
            </w:r>
            <w:proofErr w:type="spellEnd"/>
            <w:r>
              <w:t>–</w:t>
            </w:r>
            <w:proofErr w:type="spellStart"/>
            <w:r>
              <w:t>клієнт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Емоції</w:t>
            </w:r>
            <w:proofErr w:type="spellEnd"/>
            <w:r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об’єкт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ресурс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Атрибуція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  <w:r>
              <w:t xml:space="preserve"> (</w:t>
            </w:r>
            <w:proofErr w:type="spellStart"/>
            <w:r>
              <w:t>пояснення</w:t>
            </w:r>
            <w:proofErr w:type="spellEnd"/>
            <w:r>
              <w:t xml:space="preserve"> </w:t>
            </w:r>
            <w:proofErr w:type="spellStart"/>
            <w:r>
              <w:t>клієнтом</w:t>
            </w:r>
            <w:proofErr w:type="spellEnd"/>
            <w:r>
              <w:t xml:space="preserve"> </w:t>
            </w:r>
            <w:proofErr w:type="spellStart"/>
            <w:r>
              <w:t>власних</w:t>
            </w:r>
            <w:proofErr w:type="spellEnd"/>
            <w:r>
              <w:t xml:space="preserve"> </w:t>
            </w:r>
            <w:proofErr w:type="spellStart"/>
            <w:r>
              <w:t>проблем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Типові</w:t>
            </w:r>
            <w:proofErr w:type="spellEnd"/>
            <w:r>
              <w:t xml:space="preserve"> </w:t>
            </w:r>
            <w:proofErr w:type="spellStart"/>
            <w:r>
              <w:t>помилки</w:t>
            </w:r>
            <w:proofErr w:type="spellEnd"/>
            <w:r>
              <w:t xml:space="preserve"> </w:t>
            </w:r>
            <w:proofErr w:type="spellStart"/>
            <w:r>
              <w:t>консультанта</w:t>
            </w:r>
            <w:proofErr w:type="spellEnd"/>
            <w:r>
              <w:t xml:space="preserve"> у </w:t>
            </w:r>
            <w:proofErr w:type="spellStart"/>
            <w:r>
              <w:t>процесі</w:t>
            </w:r>
            <w:proofErr w:type="spellEnd"/>
            <w:r>
              <w:t xml:space="preserve"> </w:t>
            </w:r>
            <w:proofErr w:type="spellStart"/>
            <w:r>
              <w:t>атрибуції</w:t>
            </w:r>
            <w:proofErr w:type="spellEnd"/>
            <w:r>
              <w:t xml:space="preserve"> </w:t>
            </w:r>
            <w:proofErr w:type="spellStart"/>
            <w:r>
              <w:t>проблем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установка</w:t>
            </w:r>
            <w:proofErr w:type="spellEnd"/>
            <w:r>
              <w:t xml:space="preserve">» у </w:t>
            </w:r>
            <w:proofErr w:type="spellStart"/>
            <w:r>
              <w:t>консультативному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Атитюд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його</w:t>
            </w:r>
            <w:proofErr w:type="spellEnd"/>
            <w:r>
              <w:t xml:space="preserve"> </w:t>
            </w:r>
            <w:proofErr w:type="spellStart"/>
            <w:r>
              <w:t>значення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виміри</w:t>
            </w:r>
            <w:proofErr w:type="spellEnd"/>
            <w:r>
              <w:t xml:space="preserve"> </w:t>
            </w:r>
            <w:proofErr w:type="spellStart"/>
            <w:r>
              <w:t>задоволеності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</w:t>
            </w:r>
            <w:proofErr w:type="spellStart"/>
            <w:r>
              <w:t>процесом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Мотивація</w:t>
            </w:r>
            <w:proofErr w:type="spellEnd"/>
            <w:r>
              <w:t xml:space="preserve"> </w:t>
            </w:r>
            <w:proofErr w:type="spellStart"/>
            <w:r>
              <w:t>звернення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допомогу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Мотиви</w:t>
            </w:r>
            <w:proofErr w:type="spellEnd"/>
            <w:r>
              <w:t xml:space="preserve"> </w:t>
            </w:r>
            <w:proofErr w:type="spellStart"/>
            <w:r>
              <w:t>участі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мотивації</w:t>
            </w:r>
            <w:proofErr w:type="spellEnd"/>
            <w:r>
              <w:t xml:space="preserve"> </w:t>
            </w:r>
            <w:proofErr w:type="spellStart"/>
            <w:r>
              <w:t>клієнтів</w:t>
            </w:r>
            <w:proofErr w:type="spellEnd"/>
            <w:r>
              <w:t xml:space="preserve"> (</w:t>
            </w:r>
            <w:proofErr w:type="spellStart"/>
            <w:r>
              <w:t>зовнішня</w:t>
            </w:r>
            <w:proofErr w:type="spellEnd"/>
            <w:r>
              <w:t xml:space="preserve">, </w:t>
            </w:r>
            <w:proofErr w:type="spellStart"/>
            <w:r>
              <w:t>внутрішня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Позитивна</w:t>
            </w:r>
            <w:proofErr w:type="spellEnd"/>
            <w:r>
              <w:t xml:space="preserve"> і </w:t>
            </w:r>
            <w:proofErr w:type="spellStart"/>
            <w:r>
              <w:t>негативна</w:t>
            </w:r>
            <w:proofErr w:type="spellEnd"/>
            <w:r>
              <w:t xml:space="preserve"> </w:t>
            </w:r>
            <w:proofErr w:type="spellStart"/>
            <w:r>
              <w:t>мотивація</w:t>
            </w:r>
            <w:proofErr w:type="spellEnd"/>
            <w:r>
              <w:t xml:space="preserve"> у </w:t>
            </w:r>
            <w:proofErr w:type="spellStart"/>
            <w:r>
              <w:t>зверненні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допомогу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змістовні</w:t>
            </w:r>
            <w:proofErr w:type="spellEnd"/>
            <w:r>
              <w:t xml:space="preserve"> </w:t>
            </w:r>
            <w:proofErr w:type="spellStart"/>
            <w:r>
              <w:t>теорії</w:t>
            </w:r>
            <w:proofErr w:type="spellEnd"/>
            <w:r>
              <w:t xml:space="preserve"> </w:t>
            </w:r>
            <w:proofErr w:type="spellStart"/>
            <w:r>
              <w:t>мотивації</w:t>
            </w:r>
            <w:proofErr w:type="spellEnd"/>
            <w:r>
              <w:t xml:space="preserve"> в </w:t>
            </w:r>
            <w:proofErr w:type="spellStart"/>
            <w:r>
              <w:t>контексті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процесуальні</w:t>
            </w:r>
            <w:proofErr w:type="spellEnd"/>
            <w:r>
              <w:t xml:space="preserve"> </w:t>
            </w:r>
            <w:proofErr w:type="spellStart"/>
            <w:r>
              <w:t>теорії</w:t>
            </w:r>
            <w:proofErr w:type="spellEnd"/>
            <w:r>
              <w:t xml:space="preserve"> </w:t>
            </w:r>
            <w:proofErr w:type="spellStart"/>
            <w:r>
              <w:t>мотивації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Теорія</w:t>
            </w:r>
            <w:proofErr w:type="spellEnd"/>
            <w:r>
              <w:t xml:space="preserve"> </w:t>
            </w:r>
            <w:proofErr w:type="spellStart"/>
            <w:r>
              <w:t>потреб</w:t>
            </w:r>
            <w:proofErr w:type="spellEnd"/>
            <w:r>
              <w:t xml:space="preserve"> </w:t>
            </w:r>
            <w:proofErr w:type="spellStart"/>
            <w:r>
              <w:t>Маслоу</w:t>
            </w:r>
            <w:proofErr w:type="spellEnd"/>
            <w:r>
              <w:t xml:space="preserve"> і </w:t>
            </w:r>
            <w:proofErr w:type="spellStart"/>
            <w:r>
              <w:t>її</w:t>
            </w:r>
            <w:proofErr w:type="spellEnd"/>
            <w:r>
              <w:t xml:space="preserve"> </w:t>
            </w:r>
            <w:proofErr w:type="spellStart"/>
            <w:r>
              <w:t>застосування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Теорія</w:t>
            </w:r>
            <w:proofErr w:type="spellEnd"/>
            <w:r>
              <w:t xml:space="preserve"> </w:t>
            </w:r>
            <w:proofErr w:type="spellStart"/>
            <w:r>
              <w:t>підкріплення</w:t>
            </w:r>
            <w:proofErr w:type="spellEnd"/>
            <w:r>
              <w:t xml:space="preserve"> Б. </w:t>
            </w:r>
            <w:proofErr w:type="spellStart"/>
            <w:r>
              <w:t>Скіннера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її</w:t>
            </w:r>
            <w:proofErr w:type="spellEnd"/>
            <w:r>
              <w:t xml:space="preserve"> </w:t>
            </w:r>
            <w:proofErr w:type="spellStart"/>
            <w:r>
              <w:t>значення</w:t>
            </w:r>
            <w:proofErr w:type="spellEnd"/>
            <w:r>
              <w:t xml:space="preserve"> </w:t>
            </w:r>
            <w:proofErr w:type="spellStart"/>
            <w:r>
              <w:t>для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Групове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: </w:t>
            </w:r>
            <w:proofErr w:type="spellStart"/>
            <w:r>
              <w:t>особливості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характеристики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Група</w:t>
            </w:r>
            <w:proofErr w:type="spellEnd"/>
            <w:r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середовище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поняття</w:t>
            </w:r>
            <w:proofErr w:type="spellEnd"/>
            <w:r>
              <w:t xml:space="preserve"> «</w:t>
            </w:r>
            <w:proofErr w:type="spellStart"/>
            <w:r>
              <w:t>терапевтична</w:t>
            </w:r>
            <w:proofErr w:type="spellEnd"/>
            <w:r>
              <w:t xml:space="preserve"> </w:t>
            </w:r>
            <w:proofErr w:type="spellStart"/>
            <w:r>
              <w:t>група</w:t>
            </w:r>
            <w:proofErr w:type="spellEnd"/>
            <w:r>
              <w:t>»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груп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  <w:r>
              <w:t xml:space="preserve"> (</w:t>
            </w:r>
            <w:proofErr w:type="spellStart"/>
            <w:r>
              <w:t>психоосвітні</w:t>
            </w:r>
            <w:proofErr w:type="spellEnd"/>
            <w:r>
              <w:t xml:space="preserve">, </w:t>
            </w:r>
            <w:proofErr w:type="spellStart"/>
            <w:r>
              <w:t>підтримувальні</w:t>
            </w:r>
            <w:proofErr w:type="spellEnd"/>
            <w:r>
              <w:t xml:space="preserve">, </w:t>
            </w:r>
            <w:proofErr w:type="spellStart"/>
            <w:r>
              <w:t>терапевтичні</w:t>
            </w:r>
            <w:proofErr w:type="spellEnd"/>
            <w:r>
              <w:t>)</w:t>
            </w:r>
          </w:p>
          <w:p w:rsidR="00D84C4F" w:rsidRDefault="00D84C4F" w:rsidP="006508C6">
            <w:pPr>
              <w:pStyle w:val="TableParagraph"/>
              <w:tabs>
                <w:tab w:val="left" w:pos="569"/>
              </w:tabs>
              <w:spacing w:before="3" w:line="261" w:lineRule="exact"/>
              <w:ind w:left="72"/>
              <w:rPr>
                <w:sz w:val="24"/>
              </w:rPr>
            </w:pPr>
          </w:p>
        </w:tc>
        <w:tc>
          <w:tcPr>
            <w:tcW w:w="1705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1278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</w:tr>
    </w:tbl>
    <w:p w:rsidR="00D84C4F" w:rsidRDefault="00D84C4F" w:rsidP="006508C6">
      <w:pPr>
        <w:pStyle w:val="TableParagraph"/>
        <w:sectPr w:rsidR="00D84C4F">
          <w:type w:val="continuous"/>
          <w:pgSz w:w="16840" w:h="11910" w:orient="landscape"/>
          <w:pgMar w:top="840" w:right="425" w:bottom="280" w:left="1417" w:header="60" w:footer="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0"/>
        <w:gridCol w:w="1844"/>
        <w:gridCol w:w="8936"/>
        <w:gridCol w:w="1705"/>
        <w:gridCol w:w="1278"/>
      </w:tblGrid>
      <w:tr w:rsidR="00D84C4F">
        <w:trPr>
          <w:trHeight w:val="7980"/>
        </w:trPr>
        <w:tc>
          <w:tcPr>
            <w:tcW w:w="1100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1844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8936" w:type="dxa"/>
          </w:tcPr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  <w:rPr>
                <w:lang w:val="en-UA"/>
              </w:rPr>
            </w:pPr>
            <w:proofErr w:type="spellStart"/>
            <w:r>
              <w:t>Ознаки</w:t>
            </w:r>
            <w:proofErr w:type="spellEnd"/>
            <w:r>
              <w:t xml:space="preserve"> (</w:t>
            </w:r>
            <w:proofErr w:type="spellStart"/>
            <w:r>
              <w:t>характеристики</w:t>
            </w:r>
            <w:proofErr w:type="spellEnd"/>
            <w:r>
              <w:t xml:space="preserve">)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консультативної</w:t>
            </w:r>
            <w:proofErr w:type="spellEnd"/>
            <w:r>
              <w:t xml:space="preserve"> </w:t>
            </w:r>
            <w:proofErr w:type="spellStart"/>
            <w:r>
              <w:t>групи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Неформальні</w:t>
            </w:r>
            <w:proofErr w:type="spellEnd"/>
            <w:r>
              <w:t xml:space="preserve"> </w:t>
            </w:r>
            <w:proofErr w:type="spellStart"/>
            <w:r>
              <w:t>процеси</w:t>
            </w:r>
            <w:proofErr w:type="spellEnd"/>
            <w:r>
              <w:t xml:space="preserve"> у </w:t>
            </w:r>
            <w:proofErr w:type="spellStart"/>
            <w:r>
              <w:t>груповому</w:t>
            </w:r>
            <w:proofErr w:type="spellEnd"/>
            <w:r>
              <w:t xml:space="preserve">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Групова</w:t>
            </w:r>
            <w:proofErr w:type="spellEnd"/>
            <w:r>
              <w:t xml:space="preserve"> </w:t>
            </w:r>
            <w:proofErr w:type="spellStart"/>
            <w:r>
              <w:t>згуртованість</w:t>
            </w:r>
            <w:proofErr w:type="spellEnd"/>
            <w:r>
              <w:t xml:space="preserve"> у </w:t>
            </w:r>
            <w:proofErr w:type="spellStart"/>
            <w:r>
              <w:t>психологічній</w:t>
            </w:r>
            <w:proofErr w:type="spellEnd"/>
            <w:r>
              <w:t xml:space="preserve"> </w:t>
            </w:r>
            <w:proofErr w:type="spellStart"/>
            <w:r>
              <w:t>групі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Груповий</w:t>
            </w:r>
            <w:proofErr w:type="spellEnd"/>
            <w:r>
              <w:t xml:space="preserve"> </w:t>
            </w:r>
            <w:proofErr w:type="spellStart"/>
            <w:r>
              <w:t>стан</w:t>
            </w:r>
            <w:proofErr w:type="spellEnd"/>
            <w:r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феномен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Концепція</w:t>
            </w:r>
            <w:proofErr w:type="spellEnd"/>
            <w:r>
              <w:t xml:space="preserve"> «</w:t>
            </w:r>
            <w:proofErr w:type="spellStart"/>
            <w:r>
              <w:t>групового</w:t>
            </w:r>
            <w:proofErr w:type="spellEnd"/>
            <w:r>
              <w:t xml:space="preserve"> </w:t>
            </w:r>
            <w:proofErr w:type="spellStart"/>
            <w:r>
              <w:t>конгломерату</w:t>
            </w:r>
            <w:proofErr w:type="spellEnd"/>
            <w:r>
              <w:t xml:space="preserve">» в </w:t>
            </w:r>
            <w:proofErr w:type="spellStart"/>
            <w:r>
              <w:t>терапевтичних</w:t>
            </w:r>
            <w:proofErr w:type="spellEnd"/>
            <w:r>
              <w:t xml:space="preserve"> </w:t>
            </w:r>
            <w:proofErr w:type="spellStart"/>
            <w:r>
              <w:t>групах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Кооперація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взаємодопомога</w:t>
            </w:r>
            <w:proofErr w:type="spellEnd"/>
            <w:r>
              <w:t xml:space="preserve"> у </w:t>
            </w:r>
            <w:proofErr w:type="spellStart"/>
            <w:r>
              <w:t>груповому</w:t>
            </w:r>
            <w:proofErr w:type="spellEnd"/>
            <w:r>
              <w:t xml:space="preserve">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Колектив</w:t>
            </w:r>
            <w:proofErr w:type="spellEnd"/>
            <w:r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середовище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особистості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Модель</w:t>
            </w:r>
            <w:proofErr w:type="spellEnd"/>
            <w:r>
              <w:t xml:space="preserve"> </w:t>
            </w:r>
            <w:proofErr w:type="spellStart"/>
            <w:r>
              <w:t>стадій</w:t>
            </w:r>
            <w:proofErr w:type="spellEnd"/>
            <w:r>
              <w:t xml:space="preserve"> </w:t>
            </w:r>
            <w:proofErr w:type="spellStart"/>
            <w:r>
              <w:t>розвитку</w:t>
            </w:r>
            <w:proofErr w:type="spellEnd"/>
            <w:r>
              <w:t xml:space="preserve"> </w:t>
            </w:r>
            <w:proofErr w:type="spellStart"/>
            <w:r>
              <w:t>терапевтичної</w:t>
            </w:r>
            <w:proofErr w:type="spellEnd"/>
            <w:r>
              <w:t xml:space="preserve"> </w:t>
            </w:r>
            <w:proofErr w:type="spellStart"/>
            <w:r>
              <w:t>групи</w:t>
            </w:r>
            <w:proofErr w:type="spellEnd"/>
            <w:r>
              <w:t xml:space="preserve"> (</w:t>
            </w:r>
            <w:proofErr w:type="spellStart"/>
            <w:r>
              <w:t>за</w:t>
            </w:r>
            <w:proofErr w:type="spellEnd"/>
            <w:r>
              <w:t xml:space="preserve"> Б. </w:t>
            </w:r>
            <w:proofErr w:type="spellStart"/>
            <w:r>
              <w:t>Такменом</w:t>
            </w:r>
            <w:proofErr w:type="spellEnd"/>
            <w:r>
              <w:t xml:space="preserve">: </w:t>
            </w:r>
            <w:proofErr w:type="spellStart"/>
            <w:r>
              <w:t>формування</w:t>
            </w:r>
            <w:proofErr w:type="spellEnd"/>
            <w:r>
              <w:t xml:space="preserve">, </w:t>
            </w:r>
            <w:proofErr w:type="spellStart"/>
            <w:r>
              <w:t>штормінг</w:t>
            </w:r>
            <w:proofErr w:type="spellEnd"/>
            <w:r>
              <w:t xml:space="preserve">, </w:t>
            </w:r>
            <w:proofErr w:type="spellStart"/>
            <w:r>
              <w:t>нормінг</w:t>
            </w:r>
            <w:proofErr w:type="spellEnd"/>
            <w:r>
              <w:t xml:space="preserve">, </w:t>
            </w:r>
            <w:proofErr w:type="spellStart"/>
            <w:r>
              <w:t>перформінг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Лідерство</w:t>
            </w:r>
            <w:proofErr w:type="spellEnd"/>
            <w:r>
              <w:t xml:space="preserve"> у </w:t>
            </w:r>
            <w:proofErr w:type="spellStart"/>
            <w:r>
              <w:t>консультативній</w:t>
            </w:r>
            <w:proofErr w:type="spellEnd"/>
            <w:r>
              <w:t xml:space="preserve"> </w:t>
            </w:r>
            <w:proofErr w:type="spellStart"/>
            <w:r>
              <w:t>групі</w:t>
            </w:r>
            <w:proofErr w:type="spellEnd"/>
            <w:r>
              <w:t xml:space="preserve"> (</w:t>
            </w:r>
            <w:proofErr w:type="spellStart"/>
            <w:r>
              <w:t>формальне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неформальне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форми</w:t>
            </w:r>
            <w:proofErr w:type="spellEnd"/>
            <w:r>
              <w:t xml:space="preserve"> </w:t>
            </w:r>
            <w:proofErr w:type="spellStart"/>
            <w:r>
              <w:t>організації</w:t>
            </w:r>
            <w:proofErr w:type="spellEnd"/>
            <w:r>
              <w:t xml:space="preserve"> </w:t>
            </w:r>
            <w:proofErr w:type="spellStart"/>
            <w:r>
              <w:t>групового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Прийняття</w:t>
            </w:r>
            <w:proofErr w:type="spellEnd"/>
            <w:r>
              <w:t xml:space="preserve"> </w:t>
            </w:r>
            <w:proofErr w:type="spellStart"/>
            <w:r>
              <w:t>рішень</w:t>
            </w:r>
            <w:proofErr w:type="spellEnd"/>
            <w:r>
              <w:t xml:space="preserve"> у </w:t>
            </w:r>
            <w:proofErr w:type="spellStart"/>
            <w:r>
              <w:t>груповому</w:t>
            </w:r>
            <w:proofErr w:type="spellEnd"/>
            <w:r>
              <w:t xml:space="preserve">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Сутність</w:t>
            </w:r>
            <w:proofErr w:type="spellEnd"/>
            <w:r>
              <w:t xml:space="preserve"> </w:t>
            </w:r>
            <w:proofErr w:type="spellStart"/>
            <w:r>
              <w:t>консультативного</w:t>
            </w:r>
            <w:proofErr w:type="spellEnd"/>
            <w:r>
              <w:t xml:space="preserve"> </w:t>
            </w:r>
            <w:proofErr w:type="spellStart"/>
            <w:r>
              <w:t>рішення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Типи</w:t>
            </w:r>
            <w:proofErr w:type="spellEnd"/>
            <w:r>
              <w:t xml:space="preserve"> </w:t>
            </w:r>
            <w:proofErr w:type="spellStart"/>
            <w:r>
              <w:t>рішень</w:t>
            </w:r>
            <w:proofErr w:type="spellEnd"/>
            <w:r>
              <w:t xml:space="preserve"> у </w:t>
            </w:r>
            <w:proofErr w:type="spellStart"/>
            <w:r>
              <w:t>процесі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Етапи</w:t>
            </w:r>
            <w:proofErr w:type="spellEnd"/>
            <w:r>
              <w:t xml:space="preserve"> </w:t>
            </w:r>
            <w:proofErr w:type="spellStart"/>
            <w:r>
              <w:t>прийняття</w:t>
            </w:r>
            <w:proofErr w:type="spellEnd"/>
            <w:r>
              <w:t xml:space="preserve"> </w:t>
            </w:r>
            <w:proofErr w:type="spellStart"/>
            <w:r>
              <w:t>рішень</w:t>
            </w:r>
            <w:proofErr w:type="spellEnd"/>
            <w:r>
              <w:t xml:space="preserve"> </w:t>
            </w:r>
            <w:proofErr w:type="spellStart"/>
            <w:r>
              <w:t>клієнтом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Соціально-психологічні</w:t>
            </w:r>
            <w:proofErr w:type="spellEnd"/>
            <w:r>
              <w:t xml:space="preserve"> </w:t>
            </w:r>
            <w:proofErr w:type="spellStart"/>
            <w:r>
              <w:t>чинники</w:t>
            </w:r>
            <w:proofErr w:type="spellEnd"/>
            <w:r>
              <w:t xml:space="preserve">, </w:t>
            </w:r>
            <w:proofErr w:type="spellStart"/>
            <w:r>
              <w:t>що</w:t>
            </w:r>
            <w:proofErr w:type="spellEnd"/>
            <w:r>
              <w:t xml:space="preserve"> </w:t>
            </w:r>
            <w:proofErr w:type="spellStart"/>
            <w:r>
              <w:t>впливають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рішення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у </w:t>
            </w:r>
            <w:proofErr w:type="spellStart"/>
            <w:r>
              <w:t>процесі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Когнітивний</w:t>
            </w:r>
            <w:proofErr w:type="spellEnd"/>
            <w:r>
              <w:t xml:space="preserve"> </w:t>
            </w:r>
            <w:proofErr w:type="spellStart"/>
            <w:r>
              <w:t>дисонанс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Соціально-психологічний</w:t>
            </w:r>
            <w:proofErr w:type="spellEnd"/>
            <w:r>
              <w:t xml:space="preserve"> </w:t>
            </w:r>
            <w:proofErr w:type="spellStart"/>
            <w:r>
              <w:t>клімат</w:t>
            </w:r>
            <w:proofErr w:type="spellEnd"/>
            <w:r>
              <w:t xml:space="preserve"> у </w:t>
            </w:r>
            <w:proofErr w:type="spellStart"/>
            <w:r>
              <w:t>терапевтичній</w:t>
            </w:r>
            <w:proofErr w:type="spellEnd"/>
            <w:r>
              <w:t xml:space="preserve"> </w:t>
            </w:r>
            <w:proofErr w:type="spellStart"/>
            <w:r>
              <w:t>групі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Конфлікт</w:t>
            </w:r>
            <w:proofErr w:type="spellEnd"/>
            <w:r>
              <w:t xml:space="preserve"> у </w:t>
            </w:r>
            <w:proofErr w:type="spellStart"/>
            <w:r>
              <w:t>консультативній</w:t>
            </w:r>
            <w:proofErr w:type="spellEnd"/>
            <w:r>
              <w:t xml:space="preserve"> </w:t>
            </w:r>
            <w:proofErr w:type="spellStart"/>
            <w:r>
              <w:t>взаємодії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Структурні</w:t>
            </w:r>
            <w:proofErr w:type="spellEnd"/>
            <w:r>
              <w:t xml:space="preserve"> </w:t>
            </w:r>
            <w:proofErr w:type="spellStart"/>
            <w:r>
              <w:t>компоненти</w:t>
            </w:r>
            <w:proofErr w:type="spellEnd"/>
            <w:r>
              <w:t xml:space="preserve"> </w:t>
            </w:r>
            <w:proofErr w:type="spellStart"/>
            <w:r>
              <w:t>конфлікту</w:t>
            </w:r>
            <w:proofErr w:type="spellEnd"/>
            <w:r>
              <w:t xml:space="preserve"> (</w:t>
            </w:r>
            <w:proofErr w:type="spellStart"/>
            <w:r>
              <w:t>сторони</w:t>
            </w:r>
            <w:proofErr w:type="spellEnd"/>
            <w:r>
              <w:t xml:space="preserve">, </w:t>
            </w:r>
            <w:proofErr w:type="spellStart"/>
            <w:r>
              <w:t>предмет</w:t>
            </w:r>
            <w:proofErr w:type="spellEnd"/>
            <w:r>
              <w:t xml:space="preserve">, </w:t>
            </w:r>
            <w:proofErr w:type="spellStart"/>
            <w:r>
              <w:t>динаміка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конфліктів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  <w:r>
              <w:t xml:space="preserve"> (</w:t>
            </w:r>
            <w:proofErr w:type="spellStart"/>
            <w:r>
              <w:t>внутрішньоособистісні</w:t>
            </w:r>
            <w:proofErr w:type="spellEnd"/>
            <w:r>
              <w:t xml:space="preserve">, </w:t>
            </w:r>
            <w:proofErr w:type="spellStart"/>
            <w:r>
              <w:t>міжособистісні</w:t>
            </w:r>
            <w:proofErr w:type="spellEnd"/>
            <w:r>
              <w:t xml:space="preserve">, </w:t>
            </w:r>
            <w:proofErr w:type="spellStart"/>
            <w:r>
              <w:t>групові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Типи</w:t>
            </w:r>
            <w:proofErr w:type="spellEnd"/>
            <w:r>
              <w:t xml:space="preserve"> </w:t>
            </w:r>
            <w:proofErr w:type="spellStart"/>
            <w:r>
              <w:t>поведінки</w:t>
            </w:r>
            <w:proofErr w:type="spellEnd"/>
            <w:r>
              <w:t xml:space="preserve"> у </w:t>
            </w:r>
            <w:proofErr w:type="spellStart"/>
            <w:r>
              <w:t>конфліктних</w:t>
            </w:r>
            <w:proofErr w:type="spellEnd"/>
            <w:r>
              <w:t xml:space="preserve"> </w:t>
            </w:r>
            <w:proofErr w:type="spellStart"/>
            <w:r>
              <w:t>ситуаціях</w:t>
            </w:r>
            <w:proofErr w:type="spellEnd"/>
            <w:r>
              <w:t xml:space="preserve"> (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моделлю</w:t>
            </w:r>
            <w:proofErr w:type="spellEnd"/>
            <w:r>
              <w:t xml:space="preserve"> </w:t>
            </w:r>
            <w:proofErr w:type="spellStart"/>
            <w:r>
              <w:t>Томаса-Кілмена</w:t>
            </w:r>
            <w:proofErr w:type="spellEnd"/>
            <w:r>
              <w:t>)</w:t>
            </w:r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Функції</w:t>
            </w:r>
            <w:proofErr w:type="spellEnd"/>
            <w:r>
              <w:t xml:space="preserve"> </w:t>
            </w:r>
            <w:proofErr w:type="spellStart"/>
            <w:r>
              <w:t>конфлікту</w:t>
            </w:r>
            <w:proofErr w:type="spellEnd"/>
            <w:r>
              <w:t xml:space="preserve"> в </w:t>
            </w:r>
            <w:proofErr w:type="spellStart"/>
            <w:r>
              <w:t>консультативному</w:t>
            </w:r>
            <w:proofErr w:type="spellEnd"/>
            <w:r>
              <w:t xml:space="preserve"> </w:t>
            </w:r>
            <w:proofErr w:type="spellStart"/>
            <w:r>
              <w:t>процесі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Організаційний</w:t>
            </w:r>
            <w:proofErr w:type="spellEnd"/>
            <w:r>
              <w:t xml:space="preserve"> </w:t>
            </w:r>
            <w:proofErr w:type="spellStart"/>
            <w:r>
              <w:t>конфлікт</w:t>
            </w:r>
            <w:proofErr w:type="spellEnd"/>
            <w:r>
              <w:t xml:space="preserve"> у </w:t>
            </w:r>
            <w:proofErr w:type="spellStart"/>
            <w:r>
              <w:t>консультуванні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психотерапевтичних</w:t>
            </w:r>
            <w:proofErr w:type="spellEnd"/>
            <w:r>
              <w:t xml:space="preserve"> </w:t>
            </w:r>
            <w:proofErr w:type="spellStart"/>
            <w:r>
              <w:t>організаціях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Види</w:t>
            </w:r>
            <w:proofErr w:type="spellEnd"/>
            <w:r>
              <w:t xml:space="preserve"> </w:t>
            </w:r>
            <w:proofErr w:type="spellStart"/>
            <w:r>
              <w:t>міжгрупових</w:t>
            </w:r>
            <w:proofErr w:type="spellEnd"/>
            <w:r>
              <w:t xml:space="preserve"> </w:t>
            </w:r>
            <w:proofErr w:type="spellStart"/>
            <w:r>
              <w:t>конфліктів</w:t>
            </w:r>
            <w:proofErr w:type="spellEnd"/>
            <w:r>
              <w:t xml:space="preserve"> у </w:t>
            </w:r>
            <w:proofErr w:type="spellStart"/>
            <w:r>
              <w:t>консультативному</w:t>
            </w:r>
            <w:proofErr w:type="spellEnd"/>
            <w:r>
              <w:t xml:space="preserve"> </w:t>
            </w:r>
            <w:proofErr w:type="spellStart"/>
            <w:r>
              <w:t>середовищі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Функціональний</w:t>
            </w:r>
            <w:proofErr w:type="spellEnd"/>
            <w:r>
              <w:t xml:space="preserve"> </w:t>
            </w:r>
            <w:proofErr w:type="spellStart"/>
            <w:r>
              <w:t>конфлікт</w:t>
            </w:r>
            <w:proofErr w:type="spellEnd"/>
            <w:r>
              <w:t xml:space="preserve"> у </w:t>
            </w:r>
            <w:proofErr w:type="spellStart"/>
            <w:r>
              <w:t>групі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Дисфункціональний</w:t>
            </w:r>
            <w:proofErr w:type="spellEnd"/>
            <w:r>
              <w:t xml:space="preserve"> </w:t>
            </w:r>
            <w:proofErr w:type="spellStart"/>
            <w:r>
              <w:t>конфлікт</w:t>
            </w:r>
            <w:proofErr w:type="spellEnd"/>
            <w:r>
              <w:t xml:space="preserve"> у </w:t>
            </w:r>
            <w:proofErr w:type="spellStart"/>
            <w:r>
              <w:t>групі</w:t>
            </w:r>
            <w:proofErr w:type="spellEnd"/>
          </w:p>
          <w:p w:rsidR="006508C6" w:rsidRDefault="006508C6" w:rsidP="006508C6">
            <w:pPr>
              <w:pStyle w:val="NormalWeb"/>
              <w:numPr>
                <w:ilvl w:val="0"/>
                <w:numId w:val="9"/>
              </w:numPr>
            </w:pPr>
            <w:proofErr w:type="spellStart"/>
            <w:r>
              <w:t>Основні</w:t>
            </w:r>
            <w:proofErr w:type="spellEnd"/>
            <w:r>
              <w:t xml:space="preserve"> </w:t>
            </w:r>
            <w:proofErr w:type="spellStart"/>
            <w:r>
              <w:t>чинники</w:t>
            </w:r>
            <w:proofErr w:type="spellEnd"/>
            <w:r>
              <w:t xml:space="preserve"> </w:t>
            </w:r>
            <w:proofErr w:type="spellStart"/>
            <w:r>
              <w:t>виникнення</w:t>
            </w:r>
            <w:proofErr w:type="spellEnd"/>
            <w:r>
              <w:t xml:space="preserve"> </w:t>
            </w:r>
            <w:proofErr w:type="spellStart"/>
            <w:r>
              <w:t>міжособистісних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групових</w:t>
            </w:r>
            <w:proofErr w:type="spellEnd"/>
            <w:r>
              <w:t xml:space="preserve"> </w:t>
            </w:r>
            <w:proofErr w:type="spellStart"/>
            <w:r>
              <w:t>конфліктів</w:t>
            </w:r>
            <w:proofErr w:type="spellEnd"/>
            <w:r>
              <w:t xml:space="preserve"> у </w:t>
            </w:r>
            <w:proofErr w:type="spellStart"/>
            <w:r>
              <w:t>процесі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</w:p>
          <w:p w:rsidR="00D84C4F" w:rsidRDefault="00D84C4F" w:rsidP="006508C6">
            <w:pPr>
              <w:pStyle w:val="TableParagraph"/>
              <w:tabs>
                <w:tab w:val="left" w:pos="569"/>
              </w:tabs>
              <w:spacing w:line="251" w:lineRule="exact"/>
              <w:ind w:left="72"/>
              <w:rPr>
                <w:sz w:val="24"/>
              </w:rPr>
            </w:pPr>
          </w:p>
        </w:tc>
        <w:tc>
          <w:tcPr>
            <w:tcW w:w="1705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  <w:tc>
          <w:tcPr>
            <w:tcW w:w="1278" w:type="dxa"/>
          </w:tcPr>
          <w:p w:rsidR="00D84C4F" w:rsidRDefault="00D84C4F" w:rsidP="0016516A">
            <w:pPr>
              <w:pStyle w:val="TableParagraph"/>
              <w:ind w:left="432"/>
            </w:pPr>
          </w:p>
        </w:tc>
      </w:tr>
    </w:tbl>
    <w:p w:rsidR="00D84C4F" w:rsidRDefault="00D84C4F">
      <w:pPr>
        <w:pStyle w:val="TableParagraph"/>
        <w:sectPr w:rsidR="00D84C4F">
          <w:type w:val="continuous"/>
          <w:pgSz w:w="16840" w:h="11910" w:orient="landscape"/>
          <w:pgMar w:top="840" w:right="425" w:bottom="280" w:left="1417" w:header="60" w:footer="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0"/>
        <w:gridCol w:w="1844"/>
        <w:gridCol w:w="8936"/>
        <w:gridCol w:w="1705"/>
        <w:gridCol w:w="1278"/>
      </w:tblGrid>
      <w:tr w:rsidR="00D84C4F">
        <w:trPr>
          <w:trHeight w:val="6520"/>
        </w:trPr>
        <w:tc>
          <w:tcPr>
            <w:tcW w:w="1100" w:type="dxa"/>
          </w:tcPr>
          <w:p w:rsidR="00D84C4F" w:rsidRDefault="00D84C4F">
            <w:pPr>
              <w:pStyle w:val="TableParagraph"/>
              <w:ind w:left="0"/>
            </w:pPr>
          </w:p>
        </w:tc>
        <w:tc>
          <w:tcPr>
            <w:tcW w:w="1844" w:type="dxa"/>
          </w:tcPr>
          <w:p w:rsidR="00D84C4F" w:rsidRDefault="00000000">
            <w:pPr>
              <w:pStyle w:val="TableParagraph"/>
              <w:spacing w:line="237" w:lineRule="auto"/>
              <w:ind w:left="114" w:firstLine="33"/>
              <w:rPr>
                <w:sz w:val="24"/>
              </w:rPr>
            </w:pPr>
            <w:r>
              <w:rPr>
                <w:color w:val="000009"/>
                <w:spacing w:val="-10"/>
                <w:sz w:val="24"/>
              </w:rPr>
              <w:t xml:space="preserve">Практичне </w:t>
            </w:r>
            <w:r>
              <w:rPr>
                <w:color w:val="000009"/>
                <w:spacing w:val="-2"/>
                <w:sz w:val="24"/>
              </w:rPr>
              <w:t>завдання</w:t>
            </w:r>
          </w:p>
        </w:tc>
        <w:tc>
          <w:tcPr>
            <w:tcW w:w="8936" w:type="dxa"/>
          </w:tcPr>
          <w:p w:rsidR="0016516A" w:rsidRDefault="0016516A" w:rsidP="0016516A">
            <w:pPr>
              <w:pStyle w:val="Heading2"/>
              <w:rPr>
                <w:lang w:val="en-UA"/>
              </w:rPr>
            </w:pPr>
            <w:r>
              <w:t>Завдання</w:t>
            </w:r>
          </w:p>
          <w:p w:rsidR="0016516A" w:rsidRPr="0016516A" w:rsidRDefault="0016516A" w:rsidP="0016516A">
            <w:pPr>
              <w:pStyle w:val="NormalWeb"/>
              <w:rPr>
                <w:lang w:val="uk-UA"/>
              </w:rPr>
            </w:pPr>
            <w:proofErr w:type="spellStart"/>
            <w:r>
              <w:t>Здійсніть</w:t>
            </w:r>
            <w:proofErr w:type="spellEnd"/>
            <w:r>
              <w:t xml:space="preserve"> </w:t>
            </w:r>
            <w:proofErr w:type="spellStart"/>
            <w:r>
              <w:t>ретроспективний</w:t>
            </w:r>
            <w:proofErr w:type="spellEnd"/>
            <w:r>
              <w:t xml:space="preserve"> </w:t>
            </w:r>
            <w:proofErr w:type="spellStart"/>
            <w:r>
              <w:t>аналіз</w:t>
            </w:r>
            <w:proofErr w:type="spellEnd"/>
            <w:r>
              <w:t xml:space="preserve"> </w:t>
            </w:r>
            <w:proofErr w:type="spellStart"/>
            <w:r>
              <w:t>ситуації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(</w:t>
            </w:r>
            <w:proofErr w:type="spellStart"/>
            <w:r>
              <w:t>індивідуального</w:t>
            </w:r>
            <w:proofErr w:type="spellEnd"/>
            <w:r>
              <w:t xml:space="preserve">, </w:t>
            </w:r>
            <w:proofErr w:type="spellStart"/>
            <w:r>
              <w:t>парного</w:t>
            </w:r>
            <w:proofErr w:type="spellEnd"/>
            <w:r>
              <w:t xml:space="preserve"> </w:t>
            </w:r>
            <w:proofErr w:type="spellStart"/>
            <w:r>
              <w:t>чи</w:t>
            </w:r>
            <w:proofErr w:type="spellEnd"/>
            <w:r>
              <w:t xml:space="preserve"> </w:t>
            </w:r>
            <w:proofErr w:type="spellStart"/>
            <w:r>
              <w:t>групового</w:t>
            </w:r>
            <w:proofErr w:type="spellEnd"/>
            <w:r>
              <w:t xml:space="preserve">), у </w:t>
            </w:r>
            <w:proofErr w:type="spellStart"/>
            <w:r>
              <w:t>якій</w:t>
            </w:r>
            <w:proofErr w:type="spellEnd"/>
            <w:r>
              <w:t xml:space="preserve"> </w:t>
            </w:r>
            <w:proofErr w:type="spellStart"/>
            <w:r>
              <w:t>відбувалася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консультативна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взаємодія</w:t>
            </w:r>
            <w:proofErr w:type="spellEnd"/>
            <w:r>
              <w:t xml:space="preserve"> </w:t>
            </w:r>
            <w:proofErr w:type="spellStart"/>
            <w:r>
              <w:t>між</w:t>
            </w:r>
            <w:proofErr w:type="spellEnd"/>
            <w:r>
              <w:t xml:space="preserve"> </w:t>
            </w:r>
            <w:proofErr w:type="spellStart"/>
            <w:r>
              <w:t>психологом</w:t>
            </w:r>
            <w:proofErr w:type="spellEnd"/>
            <w:r>
              <w:t xml:space="preserve"> </w:t>
            </w:r>
            <w:proofErr w:type="spellStart"/>
            <w:r>
              <w:t>та</w:t>
            </w:r>
            <w:proofErr w:type="spellEnd"/>
            <w:r>
              <w:t xml:space="preserve"> </w:t>
            </w:r>
            <w:proofErr w:type="spellStart"/>
            <w:r>
              <w:t>клієнтом</w:t>
            </w:r>
            <w:proofErr w:type="spellEnd"/>
            <w:r>
              <w:t xml:space="preserve">. </w:t>
            </w:r>
            <w:proofErr w:type="spellStart"/>
            <w:r>
              <w:t>Це</w:t>
            </w:r>
            <w:proofErr w:type="spellEnd"/>
            <w:r>
              <w:t xml:space="preserve"> </w:t>
            </w:r>
            <w:proofErr w:type="spellStart"/>
            <w:r>
              <w:t>може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бути</w:t>
            </w:r>
            <w:proofErr w:type="spellEnd"/>
            <w:r>
              <w:t xml:space="preserve">  </w:t>
            </w:r>
            <w:proofErr w:type="spellStart"/>
            <w:r>
              <w:t>ситуація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описана</w:t>
            </w:r>
            <w:proofErr w:type="spellEnd"/>
            <w:r>
              <w:t xml:space="preserve"> в </w:t>
            </w:r>
            <w:proofErr w:type="spellStart"/>
            <w:r>
              <w:t>художній</w:t>
            </w:r>
            <w:proofErr w:type="spellEnd"/>
            <w:r>
              <w:t xml:space="preserve"> </w:t>
            </w:r>
            <w:proofErr w:type="spellStart"/>
            <w:r>
              <w:t>чи</w:t>
            </w:r>
            <w:proofErr w:type="spellEnd"/>
            <w:r>
              <w:t xml:space="preserve"> </w:t>
            </w:r>
            <w:proofErr w:type="spellStart"/>
            <w:r>
              <w:t>науковій</w:t>
            </w:r>
            <w:proofErr w:type="spellEnd"/>
            <w:r>
              <w:t xml:space="preserve"> </w:t>
            </w:r>
            <w:proofErr w:type="spellStart"/>
            <w:r>
              <w:t>літературі</w:t>
            </w:r>
            <w:proofErr w:type="spellEnd"/>
            <w:r>
              <w:t xml:space="preserve">, </w:t>
            </w:r>
            <w:proofErr w:type="spellStart"/>
            <w:r>
              <w:t>або</w:t>
            </w:r>
            <w:proofErr w:type="spellEnd"/>
            <w:r>
              <w:t xml:space="preserve"> </w:t>
            </w:r>
            <w:r>
              <w:rPr>
                <w:lang w:val="uk-UA"/>
              </w:rPr>
              <w:t>кіно</w:t>
            </w:r>
          </w:p>
          <w:p w:rsidR="0016516A" w:rsidRDefault="0016516A" w:rsidP="0016516A">
            <w:pPr>
              <w:pStyle w:val="Heading3"/>
            </w:pPr>
            <w:r>
              <w:t>Обов’язкові складові аналізу:</w:t>
            </w:r>
          </w:p>
          <w:p w:rsidR="0016516A" w:rsidRDefault="0016516A" w:rsidP="0016516A">
            <w:pPr>
              <w:pStyle w:val="NormalWeb"/>
              <w:numPr>
                <w:ilvl w:val="0"/>
                <w:numId w:val="24"/>
              </w:numPr>
            </w:pPr>
            <w:proofErr w:type="spellStart"/>
            <w:r>
              <w:rPr>
                <w:rStyle w:val="Strong"/>
              </w:rPr>
              <w:t>Загальна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характеристика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ситуації</w:t>
            </w:r>
            <w:proofErr w:type="spellEnd"/>
            <w:r>
              <w:br/>
              <w:t>(</w:t>
            </w:r>
            <w:proofErr w:type="spellStart"/>
            <w:r>
              <w:t>опис</w:t>
            </w:r>
            <w:proofErr w:type="spellEnd"/>
            <w:r>
              <w:t xml:space="preserve"> </w:t>
            </w:r>
            <w:proofErr w:type="spellStart"/>
            <w:r>
              <w:t>дій</w:t>
            </w:r>
            <w:proofErr w:type="spellEnd"/>
            <w:r>
              <w:t xml:space="preserve"> і </w:t>
            </w:r>
            <w:proofErr w:type="spellStart"/>
            <w:r>
              <w:t>взаємодії</w:t>
            </w:r>
            <w:proofErr w:type="spellEnd"/>
            <w:r>
              <w:t xml:space="preserve"> з </w:t>
            </w:r>
            <w:proofErr w:type="spellStart"/>
            <w:r>
              <w:t>позиції</w:t>
            </w:r>
            <w:proofErr w:type="spellEnd"/>
            <w:r>
              <w:t xml:space="preserve"> </w:t>
            </w:r>
            <w:proofErr w:type="spellStart"/>
            <w:r>
              <w:t>стороннього</w:t>
            </w:r>
            <w:proofErr w:type="spellEnd"/>
            <w:r>
              <w:t>/</w:t>
            </w:r>
            <w:proofErr w:type="spellStart"/>
            <w:r>
              <w:t>зовнішнього</w:t>
            </w:r>
            <w:proofErr w:type="spellEnd"/>
            <w:r>
              <w:t xml:space="preserve"> </w:t>
            </w:r>
            <w:proofErr w:type="spellStart"/>
            <w:r>
              <w:t>спостерігача</w:t>
            </w:r>
            <w:proofErr w:type="spellEnd"/>
            <w:r>
              <w:t xml:space="preserve">; </w:t>
            </w:r>
            <w:proofErr w:type="spellStart"/>
            <w:r>
              <w:t>вказати</w:t>
            </w:r>
            <w:proofErr w:type="spellEnd"/>
            <w:r>
              <w:t xml:space="preserve"> </w:t>
            </w:r>
            <w:proofErr w:type="spellStart"/>
            <w:r>
              <w:t>контекст</w:t>
            </w:r>
            <w:proofErr w:type="spellEnd"/>
            <w:r>
              <w:t xml:space="preserve">, </w:t>
            </w:r>
            <w:proofErr w:type="spellStart"/>
            <w:r>
              <w:t>тему</w:t>
            </w:r>
            <w:proofErr w:type="spellEnd"/>
            <w:r>
              <w:t xml:space="preserve"> </w:t>
            </w:r>
            <w:proofErr w:type="spellStart"/>
            <w:r>
              <w:t>запиту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, </w:t>
            </w:r>
            <w:proofErr w:type="spellStart"/>
            <w:r>
              <w:t>хід</w:t>
            </w:r>
            <w:proofErr w:type="spellEnd"/>
            <w:r>
              <w:t xml:space="preserve"> </w:t>
            </w:r>
            <w:proofErr w:type="spellStart"/>
            <w:r>
              <w:t>діалогу</w:t>
            </w:r>
            <w:proofErr w:type="spellEnd"/>
            <w:r>
              <w:t>).</w:t>
            </w:r>
          </w:p>
          <w:p w:rsidR="0016516A" w:rsidRDefault="0016516A" w:rsidP="0016516A">
            <w:pPr>
              <w:pStyle w:val="NormalWeb"/>
              <w:numPr>
                <w:ilvl w:val="0"/>
                <w:numId w:val="24"/>
              </w:numPr>
            </w:pPr>
            <w:proofErr w:type="spellStart"/>
            <w:r>
              <w:rPr>
                <w:rStyle w:val="Strong"/>
              </w:rPr>
              <w:t>Характеристика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чинників</w:t>
            </w:r>
            <w:proofErr w:type="spellEnd"/>
            <w:r>
              <w:rPr>
                <w:rStyle w:val="Strong"/>
              </w:rPr>
              <w:t xml:space="preserve"> і </w:t>
            </w:r>
            <w:proofErr w:type="spellStart"/>
            <w:r>
              <w:rPr>
                <w:rStyle w:val="Strong"/>
              </w:rPr>
              <w:t>учасників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ситуації</w:t>
            </w:r>
            <w:proofErr w:type="spellEnd"/>
            <w:r>
              <w:rPr>
                <w:rStyle w:val="Strong"/>
              </w:rPr>
              <w:t xml:space="preserve"> з </w:t>
            </w:r>
            <w:proofErr w:type="spellStart"/>
            <w:r>
              <w:rPr>
                <w:rStyle w:val="Strong"/>
              </w:rPr>
              <w:t>двох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позицій</w:t>
            </w:r>
            <w:proofErr w:type="spellEnd"/>
            <w:r>
              <w:rPr>
                <w:rStyle w:val="Strong"/>
              </w:rPr>
              <w:t>:</w:t>
            </w:r>
          </w:p>
          <w:p w:rsidR="0016516A" w:rsidRDefault="0016516A" w:rsidP="0016516A">
            <w:pPr>
              <w:pStyle w:val="NormalWeb"/>
            </w:pPr>
            <w:proofErr w:type="spellStart"/>
            <w:r>
              <w:rPr>
                <w:rStyle w:val="Strong"/>
              </w:rPr>
              <w:t>Соціально-ситуативні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фактори</w:t>
            </w:r>
            <w:proofErr w:type="spellEnd"/>
            <w:r>
              <w:t xml:space="preserve"> (</w:t>
            </w:r>
            <w:proofErr w:type="spellStart"/>
            <w:r>
              <w:t>умови</w:t>
            </w:r>
            <w:proofErr w:type="spellEnd"/>
            <w:r>
              <w:t xml:space="preserve"> </w:t>
            </w:r>
            <w:proofErr w:type="spellStart"/>
            <w:r>
              <w:t>проведення</w:t>
            </w:r>
            <w:proofErr w:type="spellEnd"/>
            <w:r>
              <w:t xml:space="preserve"> </w:t>
            </w:r>
            <w:proofErr w:type="spellStart"/>
            <w:r>
              <w:t>консультації</w:t>
            </w:r>
            <w:proofErr w:type="spellEnd"/>
            <w:r>
              <w:t xml:space="preserve">, </w:t>
            </w:r>
            <w:proofErr w:type="spellStart"/>
            <w:r>
              <w:t>формат</w:t>
            </w:r>
            <w:proofErr w:type="spellEnd"/>
            <w:r>
              <w:t xml:space="preserve">: </w:t>
            </w:r>
            <w:proofErr w:type="spellStart"/>
            <w:r>
              <w:t>очний</w:t>
            </w:r>
            <w:proofErr w:type="spellEnd"/>
            <w:r>
              <w:t>/</w:t>
            </w:r>
            <w:proofErr w:type="spellStart"/>
            <w:r>
              <w:t>онлайн</w:t>
            </w:r>
            <w:proofErr w:type="spellEnd"/>
            <w:r>
              <w:t xml:space="preserve">, </w:t>
            </w:r>
            <w:proofErr w:type="spellStart"/>
            <w:r>
              <w:t>час</w:t>
            </w:r>
            <w:proofErr w:type="spellEnd"/>
            <w:r>
              <w:t xml:space="preserve">, </w:t>
            </w:r>
            <w:proofErr w:type="spellStart"/>
            <w:r>
              <w:t>місце</w:t>
            </w:r>
            <w:proofErr w:type="spellEnd"/>
            <w:r>
              <w:t xml:space="preserve">, </w:t>
            </w:r>
            <w:proofErr w:type="spellStart"/>
            <w:r>
              <w:t>культурні</w:t>
            </w:r>
            <w:proofErr w:type="spellEnd"/>
            <w:r>
              <w:t xml:space="preserve"> </w:t>
            </w:r>
            <w:proofErr w:type="spellStart"/>
            <w:r>
              <w:t>особливості</w:t>
            </w:r>
            <w:proofErr w:type="spellEnd"/>
            <w:r>
              <w:t xml:space="preserve">, </w:t>
            </w:r>
            <w:proofErr w:type="spellStart"/>
            <w:r>
              <w:t>соціальні</w:t>
            </w:r>
            <w:proofErr w:type="spellEnd"/>
            <w:r>
              <w:t xml:space="preserve"> </w:t>
            </w:r>
            <w:proofErr w:type="spellStart"/>
            <w:r>
              <w:t>ролі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 й </w:t>
            </w:r>
            <w:proofErr w:type="spellStart"/>
            <w:r>
              <w:t>консультанта</w:t>
            </w:r>
            <w:proofErr w:type="spellEnd"/>
            <w:r>
              <w:t>).</w:t>
            </w:r>
          </w:p>
          <w:p w:rsidR="0016516A" w:rsidRDefault="0016516A" w:rsidP="0016516A">
            <w:pPr>
              <w:pStyle w:val="NormalWeb"/>
            </w:pPr>
            <w:proofErr w:type="spellStart"/>
            <w:r>
              <w:rPr>
                <w:rStyle w:val="Strong"/>
              </w:rPr>
              <w:t>Особистісні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характеристики</w:t>
            </w:r>
            <w:proofErr w:type="spellEnd"/>
            <w:r>
              <w:t xml:space="preserve"> (</w:t>
            </w:r>
            <w:proofErr w:type="spellStart"/>
            <w:r>
              <w:t>емоційний</w:t>
            </w:r>
            <w:proofErr w:type="spellEnd"/>
            <w:r>
              <w:t xml:space="preserve"> </w:t>
            </w:r>
            <w:proofErr w:type="spellStart"/>
            <w:r>
              <w:t>стан</w:t>
            </w:r>
            <w:proofErr w:type="spellEnd"/>
            <w:r>
              <w:t xml:space="preserve">, </w:t>
            </w:r>
            <w:proofErr w:type="spellStart"/>
            <w:r>
              <w:t>індивідуально-психологічні</w:t>
            </w:r>
            <w:proofErr w:type="spellEnd"/>
            <w:r>
              <w:t xml:space="preserve"> </w:t>
            </w:r>
            <w:proofErr w:type="spellStart"/>
            <w:r>
              <w:t>змінні</w:t>
            </w:r>
            <w:proofErr w:type="spellEnd"/>
            <w:r>
              <w:t xml:space="preserve">, </w:t>
            </w:r>
            <w:proofErr w:type="spellStart"/>
            <w:r>
              <w:t>мотивація</w:t>
            </w:r>
            <w:proofErr w:type="spellEnd"/>
            <w:r>
              <w:t xml:space="preserve">, </w:t>
            </w:r>
            <w:proofErr w:type="spellStart"/>
            <w:r>
              <w:t>стиль</w:t>
            </w:r>
            <w:proofErr w:type="spellEnd"/>
            <w:r>
              <w:t xml:space="preserve"> </w:t>
            </w:r>
            <w:proofErr w:type="spellStart"/>
            <w:r>
              <w:t>прив’язаності</w:t>
            </w:r>
            <w:proofErr w:type="spellEnd"/>
            <w:r>
              <w:t xml:space="preserve">, </w:t>
            </w:r>
            <w:proofErr w:type="spellStart"/>
            <w:r>
              <w:t>когнітивні</w:t>
            </w:r>
            <w:proofErr w:type="spellEnd"/>
            <w:r>
              <w:t xml:space="preserve"> </w:t>
            </w:r>
            <w:proofErr w:type="spellStart"/>
            <w:r>
              <w:t>установки</w:t>
            </w:r>
            <w:proofErr w:type="spellEnd"/>
            <w:r>
              <w:t xml:space="preserve">, </w:t>
            </w:r>
            <w:proofErr w:type="spellStart"/>
            <w:r>
              <w:t>ресурси</w:t>
            </w:r>
            <w:proofErr w:type="spellEnd"/>
            <w:r>
              <w:t xml:space="preserve"> і </w:t>
            </w:r>
            <w:proofErr w:type="spellStart"/>
            <w:r>
              <w:t>труднощі</w:t>
            </w:r>
            <w:proofErr w:type="spellEnd"/>
            <w:r>
              <w:t xml:space="preserve"> </w:t>
            </w:r>
            <w:proofErr w:type="spellStart"/>
            <w:r>
              <w:t>клієнта</w:t>
            </w:r>
            <w:proofErr w:type="spellEnd"/>
            <w:r>
              <w:t xml:space="preserve">; </w:t>
            </w:r>
            <w:proofErr w:type="spellStart"/>
            <w:r>
              <w:t>професійні</w:t>
            </w:r>
            <w:proofErr w:type="spellEnd"/>
            <w:r>
              <w:t xml:space="preserve"> </w:t>
            </w:r>
            <w:proofErr w:type="spellStart"/>
            <w:r>
              <w:t>компетентності</w:t>
            </w:r>
            <w:proofErr w:type="spellEnd"/>
            <w:r>
              <w:t xml:space="preserve">, </w:t>
            </w:r>
            <w:proofErr w:type="spellStart"/>
            <w:r>
              <w:t>техніки</w:t>
            </w:r>
            <w:proofErr w:type="spellEnd"/>
            <w:r>
              <w:t xml:space="preserve"> й </w:t>
            </w:r>
            <w:proofErr w:type="spellStart"/>
            <w:r>
              <w:t>стиль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у </w:t>
            </w:r>
            <w:proofErr w:type="spellStart"/>
            <w:r>
              <w:t>психолога</w:t>
            </w:r>
            <w:proofErr w:type="spellEnd"/>
            <w:r>
              <w:t>).</w:t>
            </w:r>
          </w:p>
          <w:p w:rsidR="0016516A" w:rsidRDefault="0016516A" w:rsidP="0016516A">
            <w:pPr>
              <w:pStyle w:val="NormalWeb"/>
            </w:pPr>
            <w:proofErr w:type="spellStart"/>
            <w:r>
              <w:rPr>
                <w:rStyle w:val="Strong"/>
              </w:rPr>
              <w:t>Перелік</w:t>
            </w:r>
            <w:proofErr w:type="spellEnd"/>
            <w:r>
              <w:rPr>
                <w:rStyle w:val="Strong"/>
              </w:rPr>
              <w:t xml:space="preserve"> і </w:t>
            </w:r>
            <w:proofErr w:type="spellStart"/>
            <w:r>
              <w:rPr>
                <w:rStyle w:val="Strong"/>
              </w:rPr>
              <w:t>характеристика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механізмів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консультативної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взаємодії</w:t>
            </w:r>
            <w:proofErr w:type="spellEnd"/>
            <w:r>
              <w:rPr>
                <w:rStyle w:val="Strong"/>
              </w:rPr>
              <w:t xml:space="preserve">, </w:t>
            </w:r>
            <w:proofErr w:type="spellStart"/>
            <w:r>
              <w:rPr>
                <w:rStyle w:val="Strong"/>
              </w:rPr>
              <w:t>які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проявилися</w:t>
            </w:r>
            <w:proofErr w:type="spellEnd"/>
            <w:r>
              <w:rPr>
                <w:rStyle w:val="Strong"/>
              </w:rPr>
              <w:t xml:space="preserve"> в </w:t>
            </w:r>
            <w:proofErr w:type="spellStart"/>
            <w:r>
              <w:rPr>
                <w:rStyle w:val="Strong"/>
              </w:rPr>
              <w:t>ситуації</w:t>
            </w:r>
            <w:proofErr w:type="spellEnd"/>
            <w:r>
              <w:br/>
              <w:t>(</w:t>
            </w:r>
            <w:proofErr w:type="spellStart"/>
            <w:r>
              <w:t>емпатія</w:t>
            </w:r>
            <w:proofErr w:type="spellEnd"/>
            <w:r>
              <w:t xml:space="preserve">, </w:t>
            </w:r>
            <w:proofErr w:type="spellStart"/>
            <w:r>
              <w:t>активне</w:t>
            </w:r>
            <w:proofErr w:type="spellEnd"/>
            <w:r>
              <w:t xml:space="preserve"> </w:t>
            </w:r>
            <w:proofErr w:type="spellStart"/>
            <w:r>
              <w:t>слухання</w:t>
            </w:r>
            <w:proofErr w:type="spellEnd"/>
            <w:r>
              <w:t xml:space="preserve">, </w:t>
            </w:r>
            <w:proofErr w:type="spellStart"/>
            <w:r>
              <w:t>валідизація</w:t>
            </w:r>
            <w:proofErr w:type="spellEnd"/>
            <w:r>
              <w:t xml:space="preserve">, </w:t>
            </w:r>
            <w:proofErr w:type="spellStart"/>
            <w:r>
              <w:t>інтерпретація</w:t>
            </w:r>
            <w:proofErr w:type="spellEnd"/>
            <w:r>
              <w:t xml:space="preserve">, </w:t>
            </w:r>
            <w:proofErr w:type="spellStart"/>
            <w:r>
              <w:t>робота</w:t>
            </w:r>
            <w:proofErr w:type="spellEnd"/>
            <w:r>
              <w:t xml:space="preserve"> з </w:t>
            </w:r>
            <w:proofErr w:type="spellStart"/>
            <w:r>
              <w:t>установками</w:t>
            </w:r>
            <w:proofErr w:type="spellEnd"/>
            <w:r>
              <w:t xml:space="preserve">, </w:t>
            </w:r>
            <w:proofErr w:type="spellStart"/>
            <w:r>
              <w:t>підтримка</w:t>
            </w:r>
            <w:proofErr w:type="spellEnd"/>
            <w:r>
              <w:t xml:space="preserve">, </w:t>
            </w:r>
            <w:proofErr w:type="spellStart"/>
            <w:r>
              <w:t>конфронтація</w:t>
            </w:r>
            <w:proofErr w:type="spellEnd"/>
            <w:r>
              <w:t xml:space="preserve">, </w:t>
            </w:r>
            <w:proofErr w:type="spellStart"/>
            <w:r>
              <w:t>інсайт</w:t>
            </w:r>
            <w:proofErr w:type="spellEnd"/>
            <w:r>
              <w:t xml:space="preserve">, </w:t>
            </w:r>
            <w:proofErr w:type="spellStart"/>
            <w:r>
              <w:t>катарсис</w:t>
            </w:r>
            <w:proofErr w:type="spellEnd"/>
            <w:r>
              <w:t xml:space="preserve">, </w:t>
            </w:r>
            <w:proofErr w:type="spellStart"/>
            <w:r>
              <w:t>формування</w:t>
            </w:r>
            <w:proofErr w:type="spellEnd"/>
            <w:r>
              <w:t xml:space="preserve"> </w:t>
            </w:r>
            <w:proofErr w:type="spellStart"/>
            <w:r>
              <w:t>нового</w:t>
            </w:r>
            <w:proofErr w:type="spellEnd"/>
            <w:r>
              <w:t xml:space="preserve"> </w:t>
            </w:r>
            <w:proofErr w:type="spellStart"/>
            <w:r>
              <w:t>смислу</w:t>
            </w:r>
            <w:proofErr w:type="spellEnd"/>
            <w:r>
              <w:t>).</w:t>
            </w:r>
            <w:proofErr w:type="spellStart"/>
            <w:r>
              <w:rPr>
                <w:rStyle w:val="Strong"/>
              </w:rPr>
              <w:t>Висновок</w:t>
            </w:r>
            <w:proofErr w:type="spellEnd"/>
            <w:r>
              <w:br/>
            </w:r>
            <w:proofErr w:type="spellStart"/>
            <w:r>
              <w:t>Яким</w:t>
            </w:r>
            <w:proofErr w:type="spellEnd"/>
            <w:r>
              <w:t xml:space="preserve"> </w:t>
            </w:r>
            <w:proofErr w:type="spellStart"/>
            <w:r>
              <w:t>був</w:t>
            </w:r>
            <w:proofErr w:type="spellEnd"/>
            <w:r>
              <w:t xml:space="preserve"> </w:t>
            </w:r>
            <w:proofErr w:type="spellStart"/>
            <w:r>
              <w:t>результат</w:t>
            </w:r>
            <w:proofErr w:type="spellEnd"/>
            <w:r>
              <w:t xml:space="preserve"> </w:t>
            </w:r>
            <w:proofErr w:type="spellStart"/>
            <w:r>
              <w:t>ситуації</w:t>
            </w:r>
            <w:proofErr w:type="spellEnd"/>
            <w:r>
              <w:t xml:space="preserve"> (</w:t>
            </w:r>
            <w:proofErr w:type="spellStart"/>
            <w:r>
              <w:t>тимчасове</w:t>
            </w:r>
            <w:proofErr w:type="spellEnd"/>
            <w:r>
              <w:t xml:space="preserve"> </w:t>
            </w:r>
            <w:proofErr w:type="spellStart"/>
            <w:r>
              <w:t>полегшення</w:t>
            </w:r>
            <w:proofErr w:type="spellEnd"/>
            <w:r>
              <w:t xml:space="preserve">, </w:t>
            </w:r>
            <w:proofErr w:type="spellStart"/>
            <w:r>
              <w:t>зміна</w:t>
            </w:r>
            <w:proofErr w:type="spellEnd"/>
            <w:r>
              <w:t xml:space="preserve"> </w:t>
            </w:r>
            <w:proofErr w:type="spellStart"/>
            <w:r>
              <w:t>сприйняття</w:t>
            </w:r>
            <w:proofErr w:type="spellEnd"/>
            <w:r>
              <w:t xml:space="preserve">, </w:t>
            </w:r>
            <w:proofErr w:type="spellStart"/>
            <w:r>
              <w:t>формування</w:t>
            </w:r>
            <w:proofErr w:type="spellEnd"/>
            <w:r>
              <w:t xml:space="preserve"> </w:t>
            </w:r>
            <w:proofErr w:type="spellStart"/>
            <w:r>
              <w:t>нового</w:t>
            </w:r>
            <w:proofErr w:type="spellEnd"/>
            <w:r>
              <w:t xml:space="preserve"> </w:t>
            </w:r>
            <w:proofErr w:type="spellStart"/>
            <w:r>
              <w:t>способу</w:t>
            </w:r>
            <w:proofErr w:type="spellEnd"/>
            <w:r>
              <w:t xml:space="preserve"> </w:t>
            </w:r>
            <w:proofErr w:type="spellStart"/>
            <w:r>
              <w:t>реагування</w:t>
            </w:r>
            <w:proofErr w:type="spellEnd"/>
            <w:r>
              <w:t xml:space="preserve">, </w:t>
            </w:r>
            <w:proofErr w:type="spellStart"/>
            <w:r>
              <w:t>поява</w:t>
            </w:r>
            <w:proofErr w:type="spellEnd"/>
            <w:r>
              <w:t xml:space="preserve"> </w:t>
            </w:r>
            <w:proofErr w:type="spellStart"/>
            <w:r>
              <w:t>довіри</w:t>
            </w:r>
            <w:proofErr w:type="spellEnd"/>
            <w:r>
              <w:t xml:space="preserve">, </w:t>
            </w:r>
            <w:proofErr w:type="spellStart"/>
            <w:r>
              <w:t>чи</w:t>
            </w:r>
            <w:proofErr w:type="spellEnd"/>
            <w:r>
              <w:t xml:space="preserve"> </w:t>
            </w:r>
            <w:proofErr w:type="spellStart"/>
            <w:r>
              <w:t>навпаки</w:t>
            </w:r>
            <w:proofErr w:type="spellEnd"/>
            <w:r>
              <w:t xml:space="preserve"> – </w:t>
            </w:r>
            <w:proofErr w:type="spellStart"/>
            <w:r>
              <w:t>розрив</w:t>
            </w:r>
            <w:proofErr w:type="spellEnd"/>
            <w:r>
              <w:t xml:space="preserve"> </w:t>
            </w:r>
            <w:proofErr w:type="spellStart"/>
            <w:r>
              <w:t>контакту</w:t>
            </w:r>
            <w:proofErr w:type="spellEnd"/>
            <w:r>
              <w:t>).</w:t>
            </w:r>
            <w:r>
              <w:br/>
            </w:r>
            <w:proofErr w:type="spellStart"/>
            <w:r>
              <w:t>Які</w:t>
            </w:r>
            <w:proofErr w:type="spellEnd"/>
            <w:r>
              <w:t xml:space="preserve"> </w:t>
            </w:r>
            <w:proofErr w:type="spellStart"/>
            <w:r>
              <w:t>чинники</w:t>
            </w:r>
            <w:proofErr w:type="spellEnd"/>
            <w:r>
              <w:t xml:space="preserve"> </w:t>
            </w:r>
            <w:proofErr w:type="spellStart"/>
            <w:r>
              <w:t>визначили</w:t>
            </w:r>
            <w:proofErr w:type="spellEnd"/>
            <w:r>
              <w:t xml:space="preserve"> </w:t>
            </w:r>
            <w:proofErr w:type="spellStart"/>
            <w:r>
              <w:t>ефективність</w:t>
            </w:r>
            <w:proofErr w:type="spellEnd"/>
            <w:r>
              <w:t xml:space="preserve"> / </w:t>
            </w:r>
            <w:proofErr w:type="spellStart"/>
            <w:r>
              <w:t>неефективність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>?</w:t>
            </w:r>
            <w:r>
              <w:br/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ця</w:t>
            </w:r>
            <w:proofErr w:type="spellEnd"/>
            <w:r>
              <w:t xml:space="preserve"> </w:t>
            </w:r>
            <w:proofErr w:type="spellStart"/>
            <w:r>
              <w:t>ситуація</w:t>
            </w:r>
            <w:proofErr w:type="spellEnd"/>
            <w:r>
              <w:t xml:space="preserve"> </w:t>
            </w:r>
            <w:proofErr w:type="spellStart"/>
            <w:r>
              <w:t>ілюструє</w:t>
            </w:r>
            <w:proofErr w:type="spellEnd"/>
            <w:r>
              <w:t xml:space="preserve"> </w:t>
            </w:r>
            <w:proofErr w:type="spellStart"/>
            <w:r>
              <w:t>специфіку</w:t>
            </w:r>
            <w:proofErr w:type="spellEnd"/>
            <w:r>
              <w:t xml:space="preserve"> </w:t>
            </w:r>
            <w:proofErr w:type="spellStart"/>
            <w:r>
              <w:t>психологічного</w:t>
            </w:r>
            <w:proofErr w:type="spellEnd"/>
            <w:r>
              <w:t xml:space="preserve"> </w:t>
            </w:r>
            <w:proofErr w:type="spellStart"/>
            <w:r>
              <w:t>консультування</w:t>
            </w:r>
            <w:proofErr w:type="spellEnd"/>
            <w:r>
              <w:t xml:space="preserve"> </w:t>
            </w:r>
            <w:proofErr w:type="spellStart"/>
            <w:r>
              <w:t>як</w:t>
            </w:r>
            <w:proofErr w:type="spellEnd"/>
            <w:r>
              <w:t xml:space="preserve"> </w:t>
            </w:r>
            <w:proofErr w:type="spellStart"/>
            <w:r>
              <w:t>особливого</w:t>
            </w:r>
            <w:proofErr w:type="spellEnd"/>
            <w:r>
              <w:t xml:space="preserve"> </w:t>
            </w:r>
            <w:proofErr w:type="spellStart"/>
            <w:r>
              <w:t>виду</w:t>
            </w:r>
            <w:proofErr w:type="spellEnd"/>
            <w:r>
              <w:t xml:space="preserve"> </w:t>
            </w:r>
            <w:proofErr w:type="spellStart"/>
            <w:r>
              <w:t>професійної</w:t>
            </w:r>
            <w:proofErr w:type="spellEnd"/>
            <w:r>
              <w:t xml:space="preserve"> </w:t>
            </w:r>
            <w:proofErr w:type="spellStart"/>
            <w:r>
              <w:t>допомоги</w:t>
            </w:r>
            <w:proofErr w:type="spellEnd"/>
            <w:r>
              <w:t>?</w:t>
            </w:r>
          </w:p>
          <w:p w:rsidR="00D84C4F" w:rsidRDefault="00000000">
            <w:pPr>
              <w:pStyle w:val="TableParagraph"/>
              <w:spacing w:before="1" w:line="275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Вимоги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до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оформлення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роботи:</w:t>
            </w:r>
          </w:p>
          <w:p w:rsidR="00D84C4F" w:rsidRDefault="00000000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i/>
                <w:spacing w:val="-8"/>
                <w:sz w:val="24"/>
              </w:rPr>
              <w:t>Обсяг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роботи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 w:rsidR="0016516A">
              <w:rPr>
                <w:spacing w:val="-8"/>
                <w:sz w:val="24"/>
              </w:rPr>
              <w:t>слайдів презентації</w:t>
            </w:r>
          </w:p>
          <w:p w:rsidR="00D84C4F" w:rsidRDefault="00000000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i/>
                <w:spacing w:val="-8"/>
                <w:sz w:val="24"/>
              </w:rPr>
              <w:t xml:space="preserve">Структура </w:t>
            </w:r>
            <w:r>
              <w:rPr>
                <w:spacing w:val="-8"/>
                <w:sz w:val="24"/>
              </w:rPr>
              <w:t>оформлення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роботи:</w:t>
            </w:r>
          </w:p>
          <w:p w:rsidR="00D84C4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line="274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титульна: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зазначення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спеціальності,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курсу,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групи, прізвища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студента;</w:t>
            </w:r>
          </w:p>
          <w:p w:rsidR="00D84C4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line="275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–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загальна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характеристика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ситуації;</w:t>
            </w:r>
          </w:p>
          <w:p w:rsidR="00D84C4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2" w:line="275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–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особистісні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характеристики;</w:t>
            </w:r>
          </w:p>
          <w:p w:rsidR="00D84C4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line="275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соціально-ситуативні</w:t>
            </w:r>
            <w:r w:rsidR="0016516A">
              <w:rPr>
                <w:spacing w:val="-6"/>
                <w:sz w:val="24"/>
              </w:rPr>
              <w:t xml:space="preserve"> чинники</w:t>
            </w:r>
            <w:r>
              <w:rPr>
                <w:spacing w:val="-8"/>
                <w:sz w:val="24"/>
              </w:rPr>
              <w:t>;</w:t>
            </w:r>
          </w:p>
          <w:p w:rsidR="00D84C4F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82"/>
              </w:tabs>
              <w:spacing w:before="2" w:line="275" w:lineRule="exact"/>
              <w:rPr>
                <w:sz w:val="24"/>
              </w:rPr>
            </w:pPr>
            <w:r>
              <w:rPr>
                <w:spacing w:val="-8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перелік</w:t>
            </w:r>
            <w:r>
              <w:rPr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>механізмів.</w:t>
            </w:r>
          </w:p>
          <w:p w:rsidR="00D84C4F" w:rsidRDefault="00000000">
            <w:pPr>
              <w:pStyle w:val="TableParagraph"/>
              <w:spacing w:before="8" w:line="230" w:lineRule="auto"/>
              <w:ind w:left="114" w:right="115"/>
              <w:rPr>
                <w:sz w:val="24"/>
              </w:rPr>
            </w:pPr>
            <w:r>
              <w:rPr>
                <w:sz w:val="24"/>
              </w:rPr>
              <w:t xml:space="preserve">Робота здається викладачеві за тиждень </w:t>
            </w:r>
            <w:r>
              <w:rPr>
                <w:b/>
                <w:sz w:val="24"/>
              </w:rPr>
              <w:t>до іспиту</w:t>
            </w:r>
            <w:r>
              <w:rPr>
                <w:sz w:val="24"/>
              </w:rPr>
              <w:t>. У випадку невідповідності роботи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вимогам,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повертається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доопрацювання.</w:t>
            </w:r>
          </w:p>
        </w:tc>
        <w:tc>
          <w:tcPr>
            <w:tcW w:w="1705" w:type="dxa"/>
          </w:tcPr>
          <w:p w:rsidR="00D84C4F" w:rsidRDefault="00000000">
            <w:pPr>
              <w:pStyle w:val="TableParagraph"/>
              <w:ind w:left="243" w:right="217" w:firstLine="3"/>
              <w:jc w:val="center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 xml:space="preserve">Наявність </w:t>
            </w:r>
            <w:proofErr w:type="spellStart"/>
            <w:r>
              <w:rPr>
                <w:color w:val="000009"/>
                <w:spacing w:val="-2"/>
                <w:sz w:val="24"/>
              </w:rPr>
              <w:t>обов’язкови</w:t>
            </w:r>
            <w:proofErr w:type="spellEnd"/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х</w:t>
            </w:r>
            <w:r>
              <w:rPr>
                <w:color w:val="000009"/>
                <w:spacing w:val="-15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складових </w:t>
            </w:r>
            <w:r>
              <w:rPr>
                <w:color w:val="000009"/>
                <w:spacing w:val="-2"/>
                <w:sz w:val="24"/>
              </w:rPr>
              <w:t xml:space="preserve">аналізу; </w:t>
            </w:r>
            <w:proofErr w:type="spellStart"/>
            <w:r>
              <w:rPr>
                <w:color w:val="000009"/>
                <w:spacing w:val="-8"/>
                <w:sz w:val="24"/>
              </w:rPr>
              <w:t>Відповідніст</w:t>
            </w:r>
            <w:proofErr w:type="spellEnd"/>
            <w:r>
              <w:rPr>
                <w:color w:val="000009"/>
                <w:spacing w:val="-8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 xml:space="preserve">ь вимогам і </w:t>
            </w:r>
            <w:proofErr w:type="spellStart"/>
            <w:r>
              <w:rPr>
                <w:color w:val="000009"/>
                <w:spacing w:val="-6"/>
                <w:sz w:val="24"/>
              </w:rPr>
              <w:t>встановлени</w:t>
            </w:r>
            <w:proofErr w:type="spellEnd"/>
            <w:r>
              <w:rPr>
                <w:color w:val="000009"/>
                <w:spacing w:val="-6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термінам</w:t>
            </w:r>
          </w:p>
        </w:tc>
        <w:tc>
          <w:tcPr>
            <w:tcW w:w="1278" w:type="dxa"/>
          </w:tcPr>
          <w:p w:rsidR="00D84C4F" w:rsidRDefault="00000000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color w:val="000009"/>
                <w:spacing w:val="-5"/>
                <w:sz w:val="24"/>
              </w:rPr>
              <w:t>10</w:t>
            </w:r>
          </w:p>
        </w:tc>
      </w:tr>
      <w:tr w:rsidR="00D84C4F">
        <w:trPr>
          <w:trHeight w:val="417"/>
        </w:trPr>
        <w:tc>
          <w:tcPr>
            <w:tcW w:w="2944" w:type="dxa"/>
            <w:gridSpan w:val="2"/>
          </w:tcPr>
          <w:p w:rsidR="00D84C4F" w:rsidRDefault="00000000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color w:val="000009"/>
                <w:spacing w:val="-2"/>
                <w:sz w:val="24"/>
              </w:rPr>
              <w:t>Усього</w:t>
            </w:r>
          </w:p>
        </w:tc>
        <w:tc>
          <w:tcPr>
            <w:tcW w:w="8936" w:type="dxa"/>
          </w:tcPr>
          <w:p w:rsidR="00D84C4F" w:rsidRDefault="00D84C4F">
            <w:pPr>
              <w:pStyle w:val="TableParagraph"/>
              <w:ind w:left="0"/>
            </w:pPr>
          </w:p>
        </w:tc>
        <w:tc>
          <w:tcPr>
            <w:tcW w:w="1705" w:type="dxa"/>
          </w:tcPr>
          <w:p w:rsidR="00D84C4F" w:rsidRDefault="00D84C4F">
            <w:pPr>
              <w:pStyle w:val="TableParagraph"/>
              <w:ind w:left="0"/>
            </w:pPr>
          </w:p>
        </w:tc>
        <w:tc>
          <w:tcPr>
            <w:tcW w:w="1278" w:type="dxa"/>
          </w:tcPr>
          <w:p w:rsidR="00D84C4F" w:rsidRDefault="00000000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pacing w:val="-5"/>
                <w:sz w:val="24"/>
              </w:rPr>
              <w:t>40</w:t>
            </w:r>
          </w:p>
        </w:tc>
      </w:tr>
    </w:tbl>
    <w:p w:rsidR="00D84C4F" w:rsidRDefault="00D84C4F">
      <w:pPr>
        <w:pStyle w:val="TableParagraph"/>
        <w:spacing w:line="273" w:lineRule="exact"/>
        <w:jc w:val="center"/>
        <w:rPr>
          <w:b/>
          <w:sz w:val="24"/>
        </w:rPr>
        <w:sectPr w:rsidR="00D84C4F">
          <w:pgSz w:w="16840" w:h="11910" w:orient="landscape"/>
          <w:pgMar w:top="840" w:right="425" w:bottom="280" w:left="1417" w:header="60" w:footer="0" w:gutter="0"/>
          <w:cols w:space="720"/>
        </w:sectPr>
      </w:pPr>
    </w:p>
    <w:p w:rsidR="00D84C4F" w:rsidRDefault="00000000">
      <w:pPr>
        <w:spacing w:before="275"/>
        <w:ind w:left="3" w:right="9"/>
        <w:jc w:val="center"/>
        <w:rPr>
          <w:b/>
          <w:sz w:val="24"/>
        </w:rPr>
      </w:pPr>
      <w:r>
        <w:rPr>
          <w:b/>
          <w:sz w:val="24"/>
        </w:rPr>
        <w:lastRenderedPageBreak/>
        <w:t>Шкала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оцінювання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ЗНУ: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ECTS</w:t>
      </w:r>
    </w:p>
    <w:p w:rsidR="00D84C4F" w:rsidRDefault="00D84C4F">
      <w:pPr>
        <w:pStyle w:val="BodyText"/>
        <w:spacing w:before="49"/>
        <w:rPr>
          <w:b/>
          <w:sz w:val="20"/>
        </w:rPr>
      </w:pPr>
    </w:p>
    <w:tbl>
      <w:tblPr>
        <w:tblW w:w="0" w:type="auto"/>
        <w:tblInd w:w="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3"/>
        <w:gridCol w:w="4509"/>
        <w:gridCol w:w="2127"/>
        <w:gridCol w:w="1872"/>
      </w:tblGrid>
      <w:tr w:rsidR="00D84C4F">
        <w:trPr>
          <w:trHeight w:val="254"/>
        </w:trPr>
        <w:tc>
          <w:tcPr>
            <w:tcW w:w="1503" w:type="dxa"/>
            <w:vMerge w:val="restart"/>
          </w:tcPr>
          <w:p w:rsidR="00D84C4F" w:rsidRDefault="00000000">
            <w:pPr>
              <w:pStyle w:val="TableParagraph"/>
              <w:spacing w:line="254" w:lineRule="exact"/>
              <w:ind w:left="437" w:right="134" w:hanging="28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шкалою </w:t>
            </w:r>
            <w:r>
              <w:rPr>
                <w:b/>
                <w:spacing w:val="-4"/>
                <w:sz w:val="24"/>
              </w:rPr>
              <w:t>ECTS</w:t>
            </w:r>
          </w:p>
        </w:tc>
        <w:tc>
          <w:tcPr>
            <w:tcW w:w="4509" w:type="dxa"/>
            <w:vMerge w:val="restart"/>
          </w:tcPr>
          <w:p w:rsidR="00D84C4F" w:rsidRDefault="00000000">
            <w:pPr>
              <w:pStyle w:val="TableParagraph"/>
              <w:spacing w:line="258" w:lineRule="exact"/>
              <w:ind w:left="979"/>
              <w:rPr>
                <w:b/>
                <w:sz w:val="24"/>
              </w:rPr>
            </w:pP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шкалою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університету</w:t>
            </w:r>
          </w:p>
        </w:tc>
        <w:tc>
          <w:tcPr>
            <w:tcW w:w="3999" w:type="dxa"/>
            <w:gridSpan w:val="2"/>
          </w:tcPr>
          <w:p w:rsidR="00D84C4F" w:rsidRDefault="00000000">
            <w:pPr>
              <w:pStyle w:val="TableParagraph"/>
              <w:spacing w:line="234" w:lineRule="exact"/>
              <w:ind w:left="59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За національною </w:t>
            </w:r>
            <w:r>
              <w:rPr>
                <w:b/>
                <w:spacing w:val="-2"/>
                <w:sz w:val="24"/>
              </w:rPr>
              <w:t>шкалою</w:t>
            </w:r>
          </w:p>
        </w:tc>
      </w:tr>
      <w:tr w:rsidR="00D84C4F">
        <w:trPr>
          <w:trHeight w:val="254"/>
        </w:trPr>
        <w:tc>
          <w:tcPr>
            <w:tcW w:w="1503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4509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:rsidR="00D84C4F" w:rsidRDefault="00000000">
            <w:pPr>
              <w:pStyle w:val="TableParagraph"/>
              <w:spacing w:line="235" w:lineRule="exact"/>
              <w:ind w:left="10" w:right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Екзамен</w:t>
            </w:r>
          </w:p>
        </w:tc>
        <w:tc>
          <w:tcPr>
            <w:tcW w:w="1872" w:type="dxa"/>
          </w:tcPr>
          <w:p w:rsidR="00D84C4F" w:rsidRDefault="00000000">
            <w:pPr>
              <w:pStyle w:val="TableParagraph"/>
              <w:spacing w:line="23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Залік</w:t>
            </w:r>
          </w:p>
        </w:tc>
      </w:tr>
      <w:tr w:rsidR="00D84C4F">
        <w:trPr>
          <w:trHeight w:val="253"/>
        </w:trPr>
        <w:tc>
          <w:tcPr>
            <w:tcW w:w="1503" w:type="dxa"/>
          </w:tcPr>
          <w:p w:rsidR="00D84C4F" w:rsidRDefault="00000000">
            <w:pPr>
              <w:pStyle w:val="TableParagraph"/>
              <w:spacing w:line="234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A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2127" w:type="dxa"/>
          </w:tcPr>
          <w:p w:rsidR="00D84C4F" w:rsidRDefault="00000000">
            <w:pPr>
              <w:pStyle w:val="TableParagraph"/>
              <w:spacing w:line="23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:rsidR="00D84C4F" w:rsidRDefault="00D84C4F">
            <w:pPr>
              <w:pStyle w:val="TableParagraph"/>
              <w:spacing w:before="224"/>
              <w:ind w:left="0"/>
              <w:rPr>
                <w:b/>
                <w:sz w:val="24"/>
              </w:rPr>
            </w:pPr>
          </w:p>
          <w:p w:rsidR="00D84C4F" w:rsidRDefault="00000000">
            <w:pPr>
              <w:pStyle w:val="TableParagraph"/>
              <w:ind w:left="364"/>
              <w:rPr>
                <w:sz w:val="24"/>
              </w:rPr>
            </w:pPr>
            <w:r>
              <w:rPr>
                <w:spacing w:val="-2"/>
                <w:sz w:val="24"/>
              </w:rPr>
              <w:t>Зараховано</w:t>
            </w:r>
          </w:p>
        </w:tc>
      </w:tr>
      <w:tr w:rsidR="00D84C4F">
        <w:trPr>
          <w:trHeight w:val="249"/>
        </w:trPr>
        <w:tc>
          <w:tcPr>
            <w:tcW w:w="1503" w:type="dxa"/>
          </w:tcPr>
          <w:p w:rsidR="00D84C4F" w:rsidRDefault="00000000">
            <w:pPr>
              <w:pStyle w:val="TableParagraph"/>
              <w:spacing w:line="229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B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29" w:lineRule="exact"/>
              <w:ind w:left="0" w:right="207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:rsidR="00D84C4F" w:rsidRDefault="00000000">
            <w:pPr>
              <w:pStyle w:val="TableParagraph"/>
              <w:spacing w:before="107"/>
              <w:ind w:left="633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</w:tr>
      <w:tr w:rsidR="00D84C4F">
        <w:trPr>
          <w:trHeight w:val="253"/>
        </w:trPr>
        <w:tc>
          <w:tcPr>
            <w:tcW w:w="1503" w:type="dxa"/>
          </w:tcPr>
          <w:p w:rsidR="00D84C4F" w:rsidRDefault="00000000">
            <w:pPr>
              <w:pStyle w:val="TableParagraph"/>
              <w:spacing w:line="234" w:lineRule="exact"/>
              <w:ind w:left="84" w:righ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C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34" w:lineRule="exact"/>
              <w:ind w:left="1" w:right="207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</w:tr>
      <w:tr w:rsidR="00D84C4F">
        <w:trPr>
          <w:trHeight w:val="253"/>
        </w:trPr>
        <w:tc>
          <w:tcPr>
            <w:tcW w:w="1503" w:type="dxa"/>
          </w:tcPr>
          <w:p w:rsidR="00D84C4F" w:rsidRDefault="00000000">
            <w:pPr>
              <w:pStyle w:val="TableParagraph"/>
              <w:spacing w:line="234" w:lineRule="exact"/>
              <w:ind w:left="84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D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34" w:lineRule="exact"/>
              <w:ind w:left="0" w:right="207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:rsidR="00D84C4F" w:rsidRDefault="00000000">
            <w:pPr>
              <w:pStyle w:val="TableParagraph"/>
              <w:spacing w:before="107"/>
              <w:ind w:left="383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</w:tr>
      <w:tr w:rsidR="00D84C4F">
        <w:trPr>
          <w:trHeight w:val="254"/>
        </w:trPr>
        <w:tc>
          <w:tcPr>
            <w:tcW w:w="1503" w:type="dxa"/>
          </w:tcPr>
          <w:p w:rsidR="00D84C4F" w:rsidRDefault="00000000">
            <w:pPr>
              <w:pStyle w:val="TableParagraph"/>
              <w:spacing w:line="234" w:lineRule="exact"/>
              <w:ind w:left="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E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34" w:lineRule="exact"/>
              <w:ind w:left="5" w:right="207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</w:tr>
      <w:tr w:rsidR="00D84C4F">
        <w:trPr>
          <w:trHeight w:val="504"/>
        </w:trPr>
        <w:tc>
          <w:tcPr>
            <w:tcW w:w="1503" w:type="dxa"/>
          </w:tcPr>
          <w:p w:rsidR="00D84C4F" w:rsidRDefault="00000000">
            <w:pPr>
              <w:pStyle w:val="TableParagraph"/>
              <w:spacing w:before="102"/>
              <w:ind w:left="84" w:righ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FX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50" w:lineRule="exact"/>
              <w:ind w:left="993" w:hanging="735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можливістю повторного складання)</w:t>
            </w:r>
          </w:p>
        </w:tc>
        <w:tc>
          <w:tcPr>
            <w:tcW w:w="2127" w:type="dxa"/>
            <w:vMerge w:val="restart"/>
          </w:tcPr>
          <w:p w:rsidR="00D84C4F" w:rsidRDefault="00D84C4F">
            <w:pPr>
              <w:pStyle w:val="TableParagraph"/>
              <w:spacing w:before="85"/>
              <w:ind w:left="0"/>
              <w:rPr>
                <w:b/>
                <w:sz w:val="24"/>
              </w:rPr>
            </w:pPr>
          </w:p>
          <w:p w:rsidR="00D84C4F" w:rsidRDefault="00000000">
            <w:pPr>
              <w:pStyle w:val="TableParagraph"/>
              <w:ind w:left="26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:rsidR="00D84C4F" w:rsidRDefault="00D84C4F">
            <w:pPr>
              <w:pStyle w:val="TableParagraph"/>
              <w:spacing w:before="85"/>
              <w:ind w:left="0"/>
              <w:rPr>
                <w:b/>
                <w:sz w:val="24"/>
              </w:rPr>
            </w:pPr>
          </w:p>
          <w:p w:rsidR="00D84C4F" w:rsidRDefault="00000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зараховано</w:t>
            </w:r>
          </w:p>
        </w:tc>
      </w:tr>
      <w:tr w:rsidR="00D84C4F">
        <w:trPr>
          <w:trHeight w:val="508"/>
        </w:trPr>
        <w:tc>
          <w:tcPr>
            <w:tcW w:w="1503" w:type="dxa"/>
          </w:tcPr>
          <w:p w:rsidR="00D84C4F" w:rsidRDefault="00000000">
            <w:pPr>
              <w:pStyle w:val="TableParagraph"/>
              <w:spacing w:before="102"/>
              <w:ind w:left="84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F</w:t>
            </w:r>
          </w:p>
        </w:tc>
        <w:tc>
          <w:tcPr>
            <w:tcW w:w="4509" w:type="dxa"/>
          </w:tcPr>
          <w:p w:rsidR="00D84C4F" w:rsidRDefault="00000000">
            <w:pPr>
              <w:pStyle w:val="TableParagraph"/>
              <w:spacing w:line="243" w:lineRule="exact"/>
              <w:ind w:left="0" w:right="20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обов’язковим</w:t>
            </w:r>
          </w:p>
          <w:p w:rsidR="00D84C4F" w:rsidRDefault="00000000">
            <w:pPr>
              <w:pStyle w:val="TableParagraph"/>
              <w:spacing w:line="246" w:lineRule="exact"/>
              <w:ind w:left="5" w:right="20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:rsidR="00D84C4F" w:rsidRDefault="00D84C4F">
            <w:pPr>
              <w:rPr>
                <w:sz w:val="2"/>
                <w:szCs w:val="2"/>
              </w:rPr>
            </w:pPr>
          </w:p>
        </w:tc>
      </w:tr>
    </w:tbl>
    <w:p w:rsidR="00D84C4F" w:rsidRDefault="00D84C4F">
      <w:pPr>
        <w:pStyle w:val="BodyText"/>
        <w:rPr>
          <w:b/>
        </w:rPr>
      </w:pPr>
    </w:p>
    <w:p w:rsidR="00D84C4F" w:rsidRDefault="00D84C4F">
      <w:pPr>
        <w:pStyle w:val="BodyText"/>
        <w:spacing w:before="92"/>
        <w:rPr>
          <w:b/>
        </w:rPr>
      </w:pPr>
    </w:p>
    <w:p w:rsidR="00D84C4F" w:rsidRDefault="00000000">
      <w:pPr>
        <w:pStyle w:val="Heading1"/>
        <w:numPr>
          <w:ilvl w:val="0"/>
          <w:numId w:val="16"/>
        </w:numPr>
        <w:tabs>
          <w:tab w:val="left" w:pos="3705"/>
        </w:tabs>
        <w:spacing w:before="1"/>
        <w:ind w:left="3705" w:hanging="359"/>
        <w:jc w:val="left"/>
      </w:pPr>
      <w:r>
        <w:rPr>
          <w:spacing w:val="-2"/>
        </w:rPr>
        <w:t>Основні</w:t>
      </w:r>
      <w:r>
        <w:rPr>
          <w:spacing w:val="-4"/>
        </w:rPr>
        <w:t xml:space="preserve"> </w:t>
      </w:r>
      <w:r>
        <w:rPr>
          <w:spacing w:val="-2"/>
        </w:rPr>
        <w:t>навчальні</w:t>
      </w:r>
      <w:r>
        <w:rPr>
          <w:spacing w:val="-4"/>
        </w:rPr>
        <w:t xml:space="preserve"> </w:t>
      </w:r>
      <w:r>
        <w:rPr>
          <w:spacing w:val="-2"/>
        </w:rPr>
        <w:t>ресурси</w:t>
      </w:r>
    </w:p>
    <w:p w:rsidR="00D84C4F" w:rsidRDefault="00000000">
      <w:pPr>
        <w:spacing w:before="42" w:line="628" w:lineRule="exact"/>
        <w:ind w:left="393" w:right="6110" w:hanging="111"/>
        <w:rPr>
          <w:sz w:val="24"/>
        </w:rPr>
      </w:pPr>
      <w:r>
        <w:rPr>
          <w:b/>
          <w:color w:val="000009"/>
          <w:spacing w:val="-2"/>
          <w:sz w:val="24"/>
        </w:rPr>
        <w:t>Основна</w:t>
      </w:r>
      <w:r>
        <w:rPr>
          <w:color w:val="000009"/>
          <w:spacing w:val="-2"/>
          <w:sz w:val="24"/>
        </w:rPr>
        <w:t>: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Горностай П. П. </w:t>
      </w:r>
      <w:r w:rsidRPr="006857E6">
        <w:rPr>
          <w:color w:val="000007"/>
          <w:lang w:val="en-UA"/>
        </w:rPr>
        <w:t xml:space="preserve">Консультативная психология: теория и практика проблемного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подхода / П. П. Горностай. – К. : Ника-Центр, 2018. – 400 с. ISBN 978-966-521-720-6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2.Скуратівський В. А.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Психологічне консультування: навчальний посібник </w:t>
      </w:r>
      <w:r w:rsidRPr="006857E6">
        <w:rPr>
          <w:color w:val="000007"/>
          <w:lang w:val="en-UA"/>
        </w:rPr>
        <w:t xml:space="preserve">(Київ: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Академвидав, 2012)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Санітарова О. В.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Психологічне консультування: навчальний посібник для </w:t>
      </w:r>
      <w:r>
        <w:rPr>
          <w:color w:val="000007"/>
        </w:rPr>
        <w:t xml:space="preserve"> </w:t>
      </w:r>
      <w:r w:rsidRPr="006857E6">
        <w:rPr>
          <w:rFonts w:ascii="Times New Roman,Italic" w:hAnsi="Times New Roman,Italic"/>
          <w:color w:val="000007"/>
          <w:lang w:val="en-UA"/>
        </w:rPr>
        <w:t xml:space="preserve">ВНЗ </w:t>
      </w:r>
      <w:r w:rsidRPr="006857E6">
        <w:rPr>
          <w:color w:val="000007"/>
          <w:lang w:val="en-UA"/>
        </w:rPr>
        <w:t xml:space="preserve">(Київ: Центр учбової літератури, 2017)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>КовальчукА.І.</w:t>
      </w:r>
      <w:r w:rsidRPr="006857E6">
        <w:rPr>
          <w:color w:val="000007"/>
          <w:lang w:val="en-UA"/>
        </w:rPr>
        <w:t>-</w:t>
      </w:r>
      <w:r w:rsidRPr="006857E6">
        <w:rPr>
          <w:rFonts w:ascii="Times New Roman,Italic" w:hAnsi="Times New Roman,Italic"/>
          <w:color w:val="000007"/>
          <w:lang w:val="en-UA"/>
        </w:rPr>
        <w:t>Основипсихологічногоконсультування</w:t>
      </w:r>
      <w:r w:rsidRPr="006857E6">
        <w:rPr>
          <w:color w:val="000007"/>
          <w:lang w:val="en-UA"/>
        </w:rPr>
        <w:t xml:space="preserve">(Київ:Либідь,2010)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Михайлов Б. М.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Психологічне консультування: теорія і практика </w:t>
      </w:r>
      <w:r w:rsidRPr="006857E6">
        <w:rPr>
          <w:color w:val="000007"/>
          <w:lang w:val="en-UA"/>
        </w:rPr>
        <w:t xml:space="preserve">(Київ: Знання,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2019)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>КлімоваТ.С.</w:t>
      </w:r>
      <w:r w:rsidRPr="006857E6">
        <w:rPr>
          <w:color w:val="000007"/>
          <w:lang w:val="en-UA"/>
        </w:rPr>
        <w:t>-</w:t>
      </w:r>
      <w:r w:rsidRPr="006857E6">
        <w:rPr>
          <w:rFonts w:ascii="Times New Roman,Italic" w:hAnsi="Times New Roman,Italic"/>
          <w:color w:val="000007"/>
          <w:lang w:val="en-UA"/>
        </w:rPr>
        <w:t>Основипсихологічногоконсультування:навчальнийпосібник</w:t>
      </w:r>
      <w:r w:rsidRPr="006857E6">
        <w:rPr>
          <w:color w:val="000007"/>
          <w:lang w:val="en-UA"/>
        </w:rPr>
        <w:t xml:space="preserve">(Львів: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Світ, 2015)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Цимбалюк І.М. </w:t>
      </w:r>
      <w:r w:rsidRPr="006857E6">
        <w:rPr>
          <w:color w:val="000007"/>
          <w:lang w:val="en-UA"/>
        </w:rPr>
        <w:t xml:space="preserve">Психологічне консультування та корекція. Психологічне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консультування та корекція. Модуль- но-рейтинговий курс: Навчальний посібник. —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К: ВД «Професіонал», 2005. — 656 с.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Gerald Corey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Theory and Practice of Counseling and Psychotherapy </w:t>
      </w:r>
      <w:r w:rsidRPr="006857E6">
        <w:rPr>
          <w:color w:val="000007"/>
          <w:lang w:val="en-UA"/>
        </w:rPr>
        <w:t xml:space="preserve">(Belmont, CA: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Cengage Learning, 2016)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Richard Nelson-Jones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Introduction to Counseling Skills: Text and Activities </w:t>
      </w:r>
      <w:r w:rsidRPr="006857E6">
        <w:rPr>
          <w:color w:val="000007"/>
          <w:lang w:val="en-UA"/>
        </w:rPr>
        <w:t xml:space="preserve">(London: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SAGE Publications, 2016)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Lawrence Shulman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The Skills of Helping Individuals, Families, Groups, and </w:t>
      </w:r>
      <w:r>
        <w:rPr>
          <w:color w:val="000007"/>
        </w:rPr>
        <w:t xml:space="preserve"> </w:t>
      </w:r>
      <w:r w:rsidRPr="006857E6">
        <w:rPr>
          <w:rFonts w:ascii="Times New Roman,Italic" w:hAnsi="Times New Roman,Italic"/>
          <w:color w:val="000007"/>
          <w:lang w:val="en-UA"/>
        </w:rPr>
        <w:t xml:space="preserve">Communities </w:t>
      </w:r>
      <w:r w:rsidRPr="006857E6">
        <w:rPr>
          <w:color w:val="000007"/>
          <w:lang w:val="en-UA"/>
        </w:rPr>
        <w:t xml:space="preserve">(Boston: Cengage Learning, 2015)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John McLeod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An Introduction to Counselling </w:t>
      </w:r>
      <w:r w:rsidRPr="006857E6">
        <w:rPr>
          <w:color w:val="000007"/>
          <w:lang w:val="en-UA"/>
        </w:rPr>
        <w:t xml:space="preserve">(Maidenhead: Open University Press,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2013)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color w:val="000007"/>
          <w:lang w:val="en-UA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D. G. Myers </w:t>
      </w:r>
      <w:r w:rsidRPr="006857E6">
        <w:rPr>
          <w:color w:val="000007"/>
          <w:lang w:val="en-UA"/>
        </w:rPr>
        <w:t xml:space="preserve">- </w:t>
      </w:r>
      <w:r w:rsidRPr="006857E6">
        <w:rPr>
          <w:rFonts w:ascii="Times New Roman,Italic" w:hAnsi="Times New Roman,Italic"/>
          <w:color w:val="000007"/>
          <w:lang w:val="en-UA"/>
        </w:rPr>
        <w:t xml:space="preserve">Psychology, Counseling, and Psychotherapy </w:t>
      </w:r>
      <w:r w:rsidRPr="006857E6">
        <w:rPr>
          <w:color w:val="000007"/>
          <w:lang w:val="en-UA"/>
        </w:rPr>
        <w:t xml:space="preserve">(New York: Worth Publishers,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2017) </w:t>
      </w:r>
    </w:p>
    <w:p w:rsidR="006508C6" w:rsidRPr="006857E6" w:rsidRDefault="006508C6" w:rsidP="006508C6">
      <w:pPr>
        <w:widowControl/>
        <w:numPr>
          <w:ilvl w:val="0"/>
          <w:numId w:val="17"/>
        </w:numPr>
        <w:autoSpaceDE/>
        <w:autoSpaceDN/>
        <w:ind w:left="0"/>
        <w:jc w:val="both"/>
        <w:rPr>
          <w:b/>
          <w:bCs/>
          <w:sz w:val="28"/>
        </w:rPr>
      </w:pPr>
      <w:r w:rsidRPr="006857E6">
        <w:rPr>
          <w:rFonts w:ascii="Times New Roman,Bold" w:hAnsi="Times New Roman,Bold"/>
          <w:color w:val="000007"/>
          <w:lang w:val="en-UA"/>
        </w:rPr>
        <w:t xml:space="preserve">O`Roak A.M.(2007) </w:t>
      </w:r>
      <w:r w:rsidRPr="006857E6">
        <w:rPr>
          <w:color w:val="000007"/>
          <w:lang w:val="en-UA"/>
        </w:rPr>
        <w:t xml:space="preserve">The bst of consulting psychology 1900-2000 Insider perspectives. </w:t>
      </w:r>
      <w:r>
        <w:rPr>
          <w:color w:val="000007"/>
        </w:rPr>
        <w:t xml:space="preserve"> </w:t>
      </w:r>
      <w:r w:rsidRPr="006857E6">
        <w:rPr>
          <w:color w:val="000007"/>
          <w:lang w:val="en-UA"/>
        </w:rPr>
        <w:t xml:space="preserve">Consulting Psychology Journal Practice and research,59(3),189 </w:t>
      </w:r>
    </w:p>
    <w:p w:rsidR="00D84C4F" w:rsidRDefault="00D84C4F">
      <w:pPr>
        <w:pStyle w:val="BodyText"/>
      </w:pPr>
    </w:p>
    <w:p w:rsidR="00D84C4F" w:rsidRDefault="00D84C4F">
      <w:pPr>
        <w:pStyle w:val="BodyText"/>
      </w:pPr>
    </w:p>
    <w:p w:rsidR="00D84C4F" w:rsidRDefault="00D84C4F">
      <w:pPr>
        <w:pStyle w:val="BodyText"/>
        <w:spacing w:before="98"/>
      </w:pPr>
    </w:p>
    <w:p w:rsidR="00D84C4F" w:rsidRDefault="00000000">
      <w:pPr>
        <w:pStyle w:val="Heading1"/>
        <w:numPr>
          <w:ilvl w:val="0"/>
          <w:numId w:val="16"/>
        </w:numPr>
        <w:tabs>
          <w:tab w:val="left" w:pos="3854"/>
        </w:tabs>
        <w:ind w:left="3854" w:hanging="349"/>
        <w:jc w:val="left"/>
      </w:pPr>
      <w:r>
        <w:t>Регуляції</w:t>
      </w:r>
      <w:r>
        <w:rPr>
          <w:spacing w:val="-14"/>
        </w:rPr>
        <w:t xml:space="preserve"> </w:t>
      </w:r>
      <w:r>
        <w:t>і</w:t>
      </w:r>
      <w:r>
        <w:rPr>
          <w:spacing w:val="-12"/>
        </w:rPr>
        <w:t xml:space="preserve"> </w:t>
      </w:r>
      <w:r>
        <w:t>політики</w:t>
      </w:r>
      <w:r>
        <w:rPr>
          <w:spacing w:val="-14"/>
        </w:rPr>
        <w:t xml:space="preserve"> </w:t>
      </w:r>
      <w:r>
        <w:rPr>
          <w:spacing w:val="-4"/>
        </w:rPr>
        <w:t>курсу</w:t>
      </w:r>
    </w:p>
    <w:p w:rsidR="00D84C4F" w:rsidRDefault="00000000">
      <w:pPr>
        <w:pStyle w:val="BodyText"/>
        <w:spacing w:before="268"/>
        <w:ind w:left="282" w:right="275" w:firstLine="710"/>
        <w:jc w:val="both"/>
      </w:pPr>
      <w:r>
        <w:t>Логіка вивчення дисципліни передбачає тісне переплетіння відвідування занять, виконання завдань з системою накопичення балів – бали надаються тільки за виконання конкретної роботи/завдань. Здобувач освіти сам визначає обсяг роботи – обсяг балів (і відповідну оцінку), який він хоче отримати.</w:t>
      </w:r>
    </w:p>
    <w:p w:rsidR="00D84C4F" w:rsidRDefault="00000000">
      <w:pPr>
        <w:pStyle w:val="BodyText"/>
        <w:ind w:left="993"/>
        <w:jc w:val="both"/>
      </w:pPr>
      <w:r>
        <w:t>Система</w:t>
      </w:r>
      <w:r>
        <w:rPr>
          <w:spacing w:val="65"/>
        </w:rPr>
        <w:t xml:space="preserve"> </w:t>
      </w:r>
      <w:r>
        <w:t>накопичення</w:t>
      </w:r>
      <w:r>
        <w:rPr>
          <w:spacing w:val="69"/>
        </w:rPr>
        <w:t xml:space="preserve"> </w:t>
      </w:r>
      <w:r>
        <w:t>балів</w:t>
      </w:r>
      <w:r>
        <w:rPr>
          <w:spacing w:val="70"/>
        </w:rPr>
        <w:t xml:space="preserve"> </w:t>
      </w:r>
      <w:r>
        <w:t>відображена</w:t>
      </w:r>
      <w:r>
        <w:rPr>
          <w:spacing w:val="68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табл.</w:t>
      </w:r>
      <w:r>
        <w:rPr>
          <w:spacing w:val="71"/>
        </w:rPr>
        <w:t xml:space="preserve"> </w:t>
      </w:r>
      <w:r>
        <w:t>6-7</w:t>
      </w:r>
      <w:r>
        <w:rPr>
          <w:spacing w:val="69"/>
        </w:rPr>
        <w:t xml:space="preserve"> </w:t>
      </w:r>
      <w:r>
        <w:t>і</w:t>
      </w:r>
      <w:r>
        <w:rPr>
          <w:spacing w:val="60"/>
        </w:rPr>
        <w:t xml:space="preserve"> </w:t>
      </w:r>
      <w:r>
        <w:t>передбачає</w:t>
      </w:r>
      <w:r>
        <w:rPr>
          <w:spacing w:val="71"/>
        </w:rPr>
        <w:t xml:space="preserve"> </w:t>
      </w:r>
      <w:r>
        <w:t>«теоретичну»</w:t>
      </w:r>
      <w:r>
        <w:rPr>
          <w:spacing w:val="73"/>
        </w:rPr>
        <w:t xml:space="preserve"> </w:t>
      </w:r>
      <w:r>
        <w:rPr>
          <w:spacing w:val="-10"/>
        </w:rPr>
        <w:t>і</w:t>
      </w:r>
    </w:p>
    <w:p w:rsidR="00D84C4F" w:rsidRDefault="00000000">
      <w:pPr>
        <w:pStyle w:val="BodyText"/>
        <w:spacing w:before="2" w:line="275" w:lineRule="exact"/>
        <w:ind w:left="282"/>
        <w:jc w:val="both"/>
      </w:pPr>
      <w:r>
        <w:t>«практичну»</w:t>
      </w:r>
      <w:r>
        <w:rPr>
          <w:spacing w:val="-8"/>
        </w:rPr>
        <w:t xml:space="preserve"> </w:t>
      </w:r>
      <w:r>
        <w:rPr>
          <w:spacing w:val="-2"/>
        </w:rPr>
        <w:t>складову.</w:t>
      </w:r>
    </w:p>
    <w:p w:rsidR="00D84C4F" w:rsidRDefault="00000000">
      <w:pPr>
        <w:pStyle w:val="BodyText"/>
        <w:ind w:left="282" w:right="277" w:firstLine="710"/>
        <w:jc w:val="both"/>
      </w:pPr>
      <w:r>
        <w:t>Шляхи добирання балів за пропущені заняття: теоретична складова – підготовка за попередньо узгодженою з викладачем темою і обсягом презентації і виступ на семінарському/лекційному занятті; практична складова – виконання практичного завдання згідно вимог.</w:t>
      </w:r>
    </w:p>
    <w:p w:rsidR="00D84C4F" w:rsidRDefault="00000000">
      <w:pPr>
        <w:pStyle w:val="BodyText"/>
        <w:spacing w:line="242" w:lineRule="auto"/>
        <w:ind w:left="282" w:right="284" w:firstLine="710"/>
        <w:jc w:val="both"/>
      </w:pPr>
      <w:r>
        <w:t>Викладач може не прийняти роботу, або знизити кількість балів, якщо виконана робота не відповідає вимогам до змісту і оформлення.</w:t>
      </w:r>
    </w:p>
    <w:p w:rsidR="00D84C4F" w:rsidRDefault="00000000">
      <w:pPr>
        <w:pStyle w:val="BodyText"/>
        <w:spacing w:line="242" w:lineRule="auto"/>
        <w:ind w:left="282" w:right="286" w:firstLine="710"/>
        <w:jc w:val="both"/>
      </w:pPr>
      <w:r>
        <w:t xml:space="preserve">Процес набору/добору балів відбувається до початку підсумкового семестрового </w:t>
      </w:r>
      <w:r>
        <w:rPr>
          <w:spacing w:val="-2"/>
        </w:rPr>
        <w:t>контролю.</w:t>
      </w:r>
    </w:p>
    <w:p w:rsidR="00D84C4F" w:rsidRDefault="00000000">
      <w:pPr>
        <w:pStyle w:val="BodyText"/>
        <w:spacing w:line="242" w:lineRule="auto"/>
        <w:ind w:left="282" w:right="289" w:firstLine="710"/>
        <w:jc w:val="both"/>
      </w:pPr>
      <w:r>
        <w:lastRenderedPageBreak/>
        <w:t>Перездача</w:t>
      </w:r>
      <w:r>
        <w:rPr>
          <w:spacing w:val="40"/>
        </w:rPr>
        <w:t xml:space="preserve"> </w:t>
      </w:r>
      <w:r>
        <w:t>дисципліни</w:t>
      </w:r>
      <w:r>
        <w:rPr>
          <w:spacing w:val="40"/>
        </w:rPr>
        <w:t xml:space="preserve"> </w:t>
      </w:r>
      <w:r>
        <w:t>передбачає</w:t>
      </w:r>
      <w:r>
        <w:rPr>
          <w:spacing w:val="40"/>
        </w:rPr>
        <w:t xml:space="preserve"> </w:t>
      </w:r>
      <w:r>
        <w:t>виконання</w:t>
      </w:r>
      <w:r>
        <w:rPr>
          <w:spacing w:val="40"/>
        </w:rPr>
        <w:t xml:space="preserve"> </w:t>
      </w:r>
      <w:r>
        <w:t>завдань</w:t>
      </w:r>
      <w:r>
        <w:rPr>
          <w:spacing w:val="40"/>
        </w:rPr>
        <w:t xml:space="preserve"> </w:t>
      </w:r>
      <w:r>
        <w:t>і набір</w:t>
      </w:r>
      <w:r>
        <w:rPr>
          <w:spacing w:val="40"/>
        </w:rPr>
        <w:t xml:space="preserve"> </w:t>
      </w:r>
      <w:r>
        <w:t>балів</w:t>
      </w:r>
      <w:r>
        <w:rPr>
          <w:spacing w:val="40"/>
        </w:rPr>
        <w:t xml:space="preserve"> </w:t>
      </w:r>
      <w:r>
        <w:t>відповідно</w:t>
      </w:r>
      <w:r>
        <w:rPr>
          <w:spacing w:val="40"/>
        </w:rPr>
        <w:t xml:space="preserve"> </w:t>
      </w:r>
      <w:r>
        <w:t>до табл. 6-7.</w:t>
      </w:r>
    </w:p>
    <w:p w:rsidR="00D84C4F" w:rsidRDefault="00000000">
      <w:pPr>
        <w:pStyle w:val="BodyText"/>
        <w:ind w:left="282" w:right="274" w:firstLine="710"/>
        <w:jc w:val="both"/>
      </w:pPr>
      <w:r>
        <w:t>Здобувач може отримати додаткові бали за результати неформальної/</w:t>
      </w:r>
      <w:proofErr w:type="spellStart"/>
      <w:r>
        <w:t>інформальної</w:t>
      </w:r>
      <w:proofErr w:type="spellEnd"/>
      <w:r>
        <w:t xml:space="preserve"> освіти, якщо вони відповідають тематиці дисципліни і мають документальне підтвердження (сертифікат, свідоцтво).</w:t>
      </w:r>
    </w:p>
    <w:p w:rsidR="00D84C4F" w:rsidRDefault="00000000">
      <w:pPr>
        <w:pStyle w:val="Heading1"/>
        <w:spacing w:before="266" w:line="319" w:lineRule="exact"/>
        <w:ind w:left="3221" w:firstLine="0"/>
      </w:pPr>
      <w:r>
        <w:rPr>
          <w:spacing w:val="-8"/>
        </w:rPr>
        <w:t xml:space="preserve">ДОДАТКОВА </w:t>
      </w:r>
      <w:r>
        <w:rPr>
          <w:spacing w:val="-2"/>
        </w:rPr>
        <w:t>ІНФОРМАЦІЯ</w:t>
      </w:r>
    </w:p>
    <w:p w:rsidR="00D84C4F" w:rsidRDefault="00000000">
      <w:pPr>
        <w:spacing w:line="242" w:lineRule="auto"/>
        <w:ind w:left="282" w:right="280"/>
        <w:jc w:val="both"/>
        <w:rPr>
          <w:sz w:val="24"/>
        </w:rPr>
      </w:pPr>
      <w:r>
        <w:rPr>
          <w:b/>
          <w:sz w:val="24"/>
        </w:rPr>
        <w:t>ГРАФІК ОСВІТНЬОГО ПРОЦЕСУ 202</w:t>
      </w:r>
      <w:r w:rsidR="006508C6">
        <w:rPr>
          <w:b/>
          <w:sz w:val="24"/>
        </w:rPr>
        <w:t>5</w:t>
      </w:r>
      <w:r>
        <w:rPr>
          <w:b/>
          <w:sz w:val="24"/>
        </w:rPr>
        <w:t>-202</w:t>
      </w:r>
      <w:r w:rsidR="006508C6">
        <w:rPr>
          <w:b/>
          <w:sz w:val="24"/>
        </w:rPr>
        <w:t>6</w:t>
      </w:r>
      <w:r>
        <w:rPr>
          <w:b/>
          <w:sz w:val="24"/>
        </w:rPr>
        <w:t xml:space="preserve"> н. р. </w:t>
      </w:r>
      <w:r>
        <w:rPr>
          <w:sz w:val="24"/>
        </w:rPr>
        <w:t xml:space="preserve">доступний за </w:t>
      </w:r>
      <w:proofErr w:type="spellStart"/>
      <w:r>
        <w:rPr>
          <w:sz w:val="24"/>
        </w:rPr>
        <w:t>адресою</w:t>
      </w:r>
      <w:proofErr w:type="spellEnd"/>
      <w:r>
        <w:rPr>
          <w:sz w:val="24"/>
        </w:rPr>
        <w:t xml:space="preserve">: </w:t>
      </w:r>
      <w:r>
        <w:rPr>
          <w:spacing w:val="-2"/>
          <w:sz w:val="24"/>
        </w:rPr>
        <w:t>https:/</w:t>
      </w:r>
      <w:hyperlink r:id="rId13">
        <w:r>
          <w:rPr>
            <w:spacing w:val="-2"/>
            <w:sz w:val="24"/>
          </w:rPr>
          <w:t>/www.znu.edu.ua/ukr/edu</w:t>
        </w:r>
      </w:hyperlink>
    </w:p>
    <w:p w:rsidR="00D84C4F" w:rsidRDefault="00000000">
      <w:pPr>
        <w:spacing w:before="270" w:line="275" w:lineRule="exact"/>
        <w:ind w:left="282"/>
        <w:jc w:val="both"/>
        <w:rPr>
          <w:sz w:val="24"/>
        </w:rPr>
      </w:pPr>
      <w:r>
        <w:rPr>
          <w:b/>
          <w:sz w:val="24"/>
        </w:rPr>
        <w:t>НАВЧАЛЬНИЙ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ПРОЦЕС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ЗАБЕЗПЕЧЕННЯ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ЯКОСТІ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ОСВІТИ.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Перевірка</w:t>
      </w:r>
      <w:r>
        <w:rPr>
          <w:spacing w:val="36"/>
          <w:sz w:val="24"/>
        </w:rPr>
        <w:t xml:space="preserve"> </w:t>
      </w:r>
      <w:r>
        <w:rPr>
          <w:spacing w:val="-2"/>
          <w:sz w:val="24"/>
        </w:rPr>
        <w:t>набутих</w:t>
      </w:r>
    </w:p>
    <w:p w:rsidR="00D84C4F" w:rsidRDefault="00000000">
      <w:pPr>
        <w:pStyle w:val="BodyText"/>
        <w:ind w:left="282" w:right="287"/>
        <w:jc w:val="both"/>
      </w:pPr>
      <w:r>
        <w:t>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</w:t>
      </w:r>
      <w:r>
        <w:rPr>
          <w:spacing w:val="-15"/>
        </w:rPr>
        <w:t xml:space="preserve"> </w:t>
      </w:r>
      <w:r>
        <w:t>про</w:t>
      </w:r>
      <w:r>
        <w:rPr>
          <w:spacing w:val="-9"/>
        </w:rPr>
        <w:t xml:space="preserve"> </w:t>
      </w:r>
      <w:r>
        <w:t>організацію</w:t>
      </w:r>
      <w:r>
        <w:rPr>
          <w:spacing w:val="-11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методику</w:t>
      </w:r>
      <w:r>
        <w:rPr>
          <w:spacing w:val="-15"/>
        </w:rPr>
        <w:t xml:space="preserve"> </w:t>
      </w:r>
      <w:r>
        <w:t>проведення</w:t>
      </w:r>
      <w:r>
        <w:rPr>
          <w:spacing w:val="-9"/>
        </w:rPr>
        <w:t xml:space="preserve"> </w:t>
      </w:r>
      <w:r>
        <w:t>поточного</w:t>
      </w:r>
      <w:r>
        <w:rPr>
          <w:spacing w:val="-9"/>
        </w:rPr>
        <w:t xml:space="preserve"> </w:t>
      </w:r>
      <w:r>
        <w:t>та</w:t>
      </w:r>
      <w:r>
        <w:rPr>
          <w:spacing w:val="-10"/>
        </w:rPr>
        <w:t xml:space="preserve"> </w:t>
      </w:r>
      <w:r>
        <w:t>підсумкового</w:t>
      </w:r>
      <w:r>
        <w:rPr>
          <w:spacing w:val="-9"/>
        </w:rPr>
        <w:t xml:space="preserve"> </w:t>
      </w:r>
      <w:r>
        <w:t>семестрового контролю навчання студентів ЗНУ: https:/</w:t>
      </w:r>
      <w:hyperlink r:id="rId14">
        <w:r>
          <w:t>/www.znu.edu.ua/ukr/edu</w:t>
        </w:r>
      </w:hyperlink>
    </w:p>
    <w:p w:rsidR="00D84C4F" w:rsidRDefault="00D84C4F">
      <w:pPr>
        <w:pStyle w:val="BodyText"/>
        <w:spacing w:before="2"/>
      </w:pPr>
    </w:p>
    <w:p w:rsidR="00D84C4F" w:rsidRDefault="00000000">
      <w:pPr>
        <w:pStyle w:val="BodyText"/>
        <w:ind w:left="282" w:right="275"/>
        <w:jc w:val="both"/>
      </w:pPr>
      <w:r>
        <w:rPr>
          <w:b/>
        </w:rPr>
        <w:t xml:space="preserve">ПОВТОРНЕ ВИВЧЕННЯ ДИСЦИПЛІН, ВІДРАХУВАННЯ. </w:t>
      </w:r>
      <w:r>
        <w:t>Наявність академічної заборгованості</w:t>
      </w:r>
      <w:r>
        <w:rPr>
          <w:spacing w:val="-1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>дисциплін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числі</w:t>
      </w:r>
      <w:r>
        <w:rPr>
          <w:spacing w:val="-1"/>
        </w:rPr>
        <w:t xml:space="preserve"> </w:t>
      </w:r>
      <w:r>
        <w:t>проходження</w:t>
      </w:r>
      <w:r>
        <w:rPr>
          <w:spacing w:val="-9"/>
        </w:rPr>
        <w:t xml:space="preserve"> </w:t>
      </w:r>
      <w:r>
        <w:t>практики</w:t>
      </w:r>
      <w:r>
        <w:rPr>
          <w:spacing w:val="-3"/>
        </w:rPr>
        <w:t xml:space="preserve"> </w:t>
      </w:r>
      <w:r>
        <w:t>чи</w:t>
      </w:r>
      <w:r>
        <w:rPr>
          <w:spacing w:val="-3"/>
        </w:rPr>
        <w:t xml:space="preserve"> </w:t>
      </w:r>
      <w:r>
        <w:t>виконання курсової роботи) за результатами однієї екзаменаційної сесії є підставою для надання студенту</w:t>
      </w:r>
      <w:r>
        <w:rPr>
          <w:spacing w:val="-8"/>
        </w:rPr>
        <w:t xml:space="preserve"> </w:t>
      </w:r>
      <w:r>
        <w:t>права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повторне</w:t>
      </w:r>
      <w:r>
        <w:rPr>
          <w:spacing w:val="-5"/>
        </w:rPr>
        <w:t xml:space="preserve"> </w:t>
      </w:r>
      <w:r>
        <w:t>вивчення</w:t>
      </w:r>
      <w:r>
        <w:rPr>
          <w:spacing w:val="-5"/>
        </w:rPr>
        <w:t xml:space="preserve"> </w:t>
      </w:r>
      <w:r>
        <w:t>зазначених</w:t>
      </w:r>
      <w:r>
        <w:rPr>
          <w:spacing w:val="-5"/>
        </w:rPr>
        <w:t xml:space="preserve"> </w:t>
      </w:r>
      <w:r>
        <w:t>навчальних</w:t>
      </w:r>
      <w:r>
        <w:rPr>
          <w:spacing w:val="-5"/>
        </w:rPr>
        <w:t xml:space="preserve"> </w:t>
      </w:r>
      <w:r>
        <w:t>дисциплін. Порядок</w:t>
      </w:r>
      <w:r>
        <w:rPr>
          <w:spacing w:val="-6"/>
        </w:rPr>
        <w:t xml:space="preserve"> </w:t>
      </w:r>
      <w:r>
        <w:t>повторного вивчення</w:t>
      </w:r>
      <w:r>
        <w:rPr>
          <w:spacing w:val="-9"/>
        </w:rPr>
        <w:t xml:space="preserve"> </w:t>
      </w:r>
      <w:r>
        <w:t>визначається</w:t>
      </w:r>
      <w:r>
        <w:rPr>
          <w:spacing w:val="-5"/>
        </w:rPr>
        <w:t xml:space="preserve"> </w:t>
      </w:r>
      <w:r>
        <w:t>Положенням</w:t>
      </w:r>
      <w:r>
        <w:rPr>
          <w:spacing w:val="-3"/>
        </w:rPr>
        <w:t xml:space="preserve"> </w:t>
      </w:r>
      <w:r>
        <w:t>про</w:t>
      </w:r>
      <w:r>
        <w:rPr>
          <w:spacing w:val="-5"/>
        </w:rPr>
        <w:t xml:space="preserve"> </w:t>
      </w:r>
      <w:r>
        <w:t>порядок</w:t>
      </w:r>
      <w:r>
        <w:rPr>
          <w:spacing w:val="-6"/>
        </w:rPr>
        <w:t xml:space="preserve"> </w:t>
      </w:r>
      <w:r>
        <w:t>повторного</w:t>
      </w:r>
      <w:r>
        <w:rPr>
          <w:spacing w:val="-1"/>
        </w:rPr>
        <w:t xml:space="preserve"> </w:t>
      </w:r>
      <w:r>
        <w:t>вивчення</w:t>
      </w:r>
      <w:r>
        <w:rPr>
          <w:spacing w:val="-9"/>
        </w:rPr>
        <w:t xml:space="preserve"> </w:t>
      </w:r>
      <w:r>
        <w:t>навчальних</w:t>
      </w:r>
      <w:r>
        <w:rPr>
          <w:spacing w:val="-9"/>
        </w:rPr>
        <w:t xml:space="preserve"> </w:t>
      </w:r>
      <w:r>
        <w:t>дисциплін та повторного навчання у ЗНУ: https:/</w:t>
      </w:r>
      <w:hyperlink r:id="rId15">
        <w:r>
          <w:t>/www.znu.edu.ua/ukr/edu.</w:t>
        </w:r>
      </w:hyperlink>
      <w:r>
        <w:t xml:space="preserve">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>
        <w:rPr>
          <w:spacing w:val="-2"/>
        </w:rPr>
        <w:t>https:/</w:t>
      </w:r>
      <w:hyperlink r:id="rId16">
        <w:r>
          <w:rPr>
            <w:spacing w:val="-2"/>
          </w:rPr>
          <w:t>/www.znu.edu.ua/ukr/edu</w:t>
        </w:r>
      </w:hyperlink>
    </w:p>
    <w:p w:rsidR="00D84C4F" w:rsidRDefault="00D84C4F">
      <w:pPr>
        <w:pStyle w:val="BodyText"/>
        <w:spacing w:before="3"/>
      </w:pPr>
    </w:p>
    <w:p w:rsidR="00D84C4F" w:rsidRDefault="00000000">
      <w:pPr>
        <w:pStyle w:val="BodyText"/>
        <w:spacing w:line="237" w:lineRule="auto"/>
        <w:ind w:left="282" w:right="293"/>
        <w:jc w:val="both"/>
      </w:pPr>
      <w:r>
        <w:rPr>
          <w:b/>
        </w:rPr>
        <w:t>ВИРІШЕННЯ</w:t>
      </w:r>
      <w:r>
        <w:rPr>
          <w:b/>
          <w:spacing w:val="-8"/>
        </w:rPr>
        <w:t xml:space="preserve"> </w:t>
      </w:r>
      <w:r>
        <w:rPr>
          <w:b/>
        </w:rPr>
        <w:t>КОНФЛІКТІВ.</w:t>
      </w:r>
      <w:r>
        <w:rPr>
          <w:b/>
          <w:spacing w:val="-3"/>
        </w:rPr>
        <w:t xml:space="preserve"> </w:t>
      </w:r>
      <w:r>
        <w:t>Порядок</w:t>
      </w:r>
      <w:r>
        <w:rPr>
          <w:spacing w:val="-12"/>
        </w:rPr>
        <w:t xml:space="preserve"> </w:t>
      </w:r>
      <w:r>
        <w:t>і</w:t>
      </w:r>
      <w:r>
        <w:rPr>
          <w:spacing w:val="-15"/>
        </w:rPr>
        <w:t xml:space="preserve"> </w:t>
      </w:r>
      <w:r>
        <w:t>процедури</w:t>
      </w:r>
      <w:r>
        <w:rPr>
          <w:spacing w:val="-7"/>
        </w:rPr>
        <w:t xml:space="preserve"> </w:t>
      </w:r>
      <w:r>
        <w:t>врегулювання</w:t>
      </w:r>
      <w:r>
        <w:rPr>
          <w:spacing w:val="-8"/>
        </w:rPr>
        <w:t xml:space="preserve"> </w:t>
      </w:r>
      <w:r>
        <w:t>конфліктів,</w:t>
      </w:r>
      <w:r>
        <w:rPr>
          <w:spacing w:val="-5"/>
        </w:rPr>
        <w:t xml:space="preserve"> </w:t>
      </w:r>
      <w:r>
        <w:t>пов’язаних</w:t>
      </w:r>
      <w:r>
        <w:rPr>
          <w:spacing w:val="-11"/>
        </w:rPr>
        <w:t xml:space="preserve"> </w:t>
      </w:r>
      <w:r>
        <w:t>із корупційними</w:t>
      </w:r>
      <w:r>
        <w:rPr>
          <w:spacing w:val="39"/>
        </w:rPr>
        <w:t xml:space="preserve"> </w:t>
      </w:r>
      <w:r>
        <w:t>діями,</w:t>
      </w:r>
      <w:r>
        <w:rPr>
          <w:spacing w:val="40"/>
        </w:rPr>
        <w:t xml:space="preserve"> </w:t>
      </w:r>
      <w:r>
        <w:t>зіткненням</w:t>
      </w:r>
      <w:r>
        <w:rPr>
          <w:spacing w:val="40"/>
        </w:rPr>
        <w:t xml:space="preserve"> </w:t>
      </w:r>
      <w:r>
        <w:t>інтересів,</w:t>
      </w:r>
      <w:r>
        <w:rPr>
          <w:spacing w:val="40"/>
        </w:rPr>
        <w:t xml:space="preserve"> </w:t>
      </w:r>
      <w:r>
        <w:t>різними</w:t>
      </w:r>
      <w:r>
        <w:rPr>
          <w:spacing w:val="34"/>
        </w:rPr>
        <w:t xml:space="preserve"> </w:t>
      </w:r>
      <w:r>
        <w:t>формами</w:t>
      </w:r>
      <w:r>
        <w:rPr>
          <w:spacing w:val="34"/>
        </w:rPr>
        <w:t xml:space="preserve"> </w:t>
      </w:r>
      <w:r>
        <w:t>дискримінації,</w:t>
      </w:r>
      <w:r>
        <w:rPr>
          <w:spacing w:val="40"/>
        </w:rPr>
        <w:t xml:space="preserve"> </w:t>
      </w:r>
      <w:r>
        <w:t>сексуальними</w:t>
      </w:r>
    </w:p>
    <w:p w:rsidR="00D84C4F" w:rsidRDefault="00D84C4F">
      <w:pPr>
        <w:pStyle w:val="BodyText"/>
        <w:spacing w:line="237" w:lineRule="auto"/>
        <w:jc w:val="both"/>
        <w:sectPr w:rsidR="00D84C4F">
          <w:headerReference w:type="default" r:id="rId17"/>
          <w:pgSz w:w="11910" w:h="16840"/>
          <w:pgMar w:top="1100" w:right="283" w:bottom="280" w:left="1417" w:header="256" w:footer="0" w:gutter="0"/>
          <w:pgNumType w:start="14"/>
          <w:cols w:space="720"/>
        </w:sectPr>
      </w:pPr>
    </w:p>
    <w:p w:rsidR="00D84C4F" w:rsidRDefault="00000000">
      <w:pPr>
        <w:pStyle w:val="BodyText"/>
        <w:spacing w:before="11"/>
        <w:ind w:left="282" w:right="280"/>
        <w:jc w:val="both"/>
      </w:pPr>
      <w:r>
        <w:lastRenderedPageBreak/>
        <w:t>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https:/</w:t>
      </w:r>
      <w:hyperlink r:id="rId18">
        <w:r>
          <w:t>/www.znu.edu.ua/3641.ukr.html.</w:t>
        </w:r>
      </w:hyperlink>
      <w:r>
        <w:t xml:space="preserve">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spacing w:val="-1"/>
        </w:rPr>
        <w:t xml:space="preserve"> </w:t>
      </w:r>
      <w:r>
        <w:t>Положення про порядок призначення і</w:t>
      </w:r>
      <w:r>
        <w:rPr>
          <w:spacing w:val="-6"/>
        </w:rPr>
        <w:t xml:space="preserve"> </w:t>
      </w:r>
      <w:r>
        <w:t>виплати академічних</w:t>
      </w:r>
      <w:r>
        <w:rPr>
          <w:spacing w:val="-2"/>
        </w:rPr>
        <w:t xml:space="preserve"> </w:t>
      </w:r>
      <w:r>
        <w:t>стипендій у</w:t>
      </w:r>
      <w:r>
        <w:rPr>
          <w:spacing w:val="-2"/>
        </w:rPr>
        <w:t xml:space="preserve"> </w:t>
      </w:r>
      <w:r>
        <w:t xml:space="preserve">ЗНУ, Положення про призначення та виплату соціальних стипендій у ЗНУ: </w:t>
      </w:r>
      <w:r>
        <w:rPr>
          <w:spacing w:val="-2"/>
        </w:rPr>
        <w:t>https:/</w:t>
      </w:r>
      <w:hyperlink r:id="rId19">
        <w:r>
          <w:rPr>
            <w:spacing w:val="-2"/>
          </w:rPr>
          <w:t>/www.znu.edu.ua/3641.ukr.html.</w:t>
        </w:r>
      </w:hyperlink>
    </w:p>
    <w:p w:rsidR="00D84C4F" w:rsidRDefault="00D84C4F">
      <w:pPr>
        <w:pStyle w:val="BodyText"/>
        <w:spacing w:before="1"/>
      </w:pPr>
    </w:p>
    <w:p w:rsidR="00D84C4F" w:rsidRDefault="00000000">
      <w:pPr>
        <w:spacing w:line="237" w:lineRule="auto"/>
        <w:ind w:left="282" w:right="274"/>
        <w:jc w:val="both"/>
        <w:rPr>
          <w:sz w:val="24"/>
        </w:rPr>
      </w:pPr>
      <w:r>
        <w:rPr>
          <w:b/>
          <w:sz w:val="24"/>
        </w:rPr>
        <w:t xml:space="preserve">ПСИХОЛОГІЧНА ДОПОМОГА. </w:t>
      </w:r>
      <w:r>
        <w:rPr>
          <w:sz w:val="24"/>
        </w:rPr>
        <w:t xml:space="preserve">Телефон довіри практичного психолога </w:t>
      </w:r>
      <w:r>
        <w:rPr>
          <w:b/>
          <w:sz w:val="24"/>
        </w:rPr>
        <w:t xml:space="preserve">Марті Ірини Вадимівни </w:t>
      </w:r>
      <w:r>
        <w:rPr>
          <w:sz w:val="24"/>
        </w:rPr>
        <w:t>(061) 228-15-84, (099) 253-78-73 (щоденно з 9 до 21).</w:t>
      </w:r>
    </w:p>
    <w:p w:rsidR="00D84C4F" w:rsidRDefault="00D84C4F">
      <w:pPr>
        <w:pStyle w:val="BodyText"/>
        <w:spacing w:before="6"/>
      </w:pPr>
    </w:p>
    <w:p w:rsidR="00D84C4F" w:rsidRDefault="00000000">
      <w:pPr>
        <w:pStyle w:val="Heading2"/>
      </w:pPr>
      <w:r>
        <w:t>УПОВНОВАЖЕНА</w:t>
      </w:r>
      <w:r>
        <w:rPr>
          <w:spacing w:val="5"/>
        </w:rPr>
        <w:t xml:space="preserve"> </w:t>
      </w:r>
      <w:r>
        <w:t>ОСОБА</w:t>
      </w:r>
      <w:r>
        <w:rPr>
          <w:spacing w:val="7"/>
        </w:rPr>
        <w:t xml:space="preserve"> </w:t>
      </w:r>
      <w:r>
        <w:t>З</w:t>
      </w:r>
      <w:r>
        <w:rPr>
          <w:spacing w:val="6"/>
        </w:rPr>
        <w:t xml:space="preserve"> </w:t>
      </w:r>
      <w:r>
        <w:t>ПИТАНЬ</w:t>
      </w:r>
      <w:r>
        <w:rPr>
          <w:spacing w:val="7"/>
        </w:rPr>
        <w:t xml:space="preserve"> </w:t>
      </w:r>
      <w:r>
        <w:t>ЗАПОБІГАННЯ</w:t>
      </w:r>
      <w:r>
        <w:rPr>
          <w:spacing w:val="3"/>
        </w:rPr>
        <w:t xml:space="preserve"> </w:t>
      </w:r>
      <w:r>
        <w:t>ТА</w:t>
      </w:r>
      <w:r>
        <w:rPr>
          <w:spacing w:val="4"/>
        </w:rPr>
        <w:t xml:space="preserve"> </w:t>
      </w:r>
      <w:r>
        <w:t>ВИЯВЛЕННЯ</w:t>
      </w:r>
      <w:r>
        <w:rPr>
          <w:spacing w:val="7"/>
        </w:rPr>
        <w:t xml:space="preserve"> </w:t>
      </w:r>
      <w:r>
        <w:rPr>
          <w:spacing w:val="-2"/>
        </w:rPr>
        <w:t>КОРУПЦІЇ</w:t>
      </w:r>
    </w:p>
    <w:p w:rsidR="00D84C4F" w:rsidRDefault="00000000">
      <w:pPr>
        <w:spacing w:line="274" w:lineRule="exact"/>
        <w:ind w:left="282"/>
        <w:rPr>
          <w:b/>
          <w:sz w:val="24"/>
        </w:rPr>
      </w:pPr>
      <w:r>
        <w:rPr>
          <w:sz w:val="24"/>
        </w:rPr>
        <w:t>Запорізького</w:t>
      </w:r>
      <w:r>
        <w:rPr>
          <w:spacing w:val="-15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університету: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Банах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Віктор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Аркадійович</w:t>
      </w:r>
    </w:p>
    <w:p w:rsidR="00D84C4F" w:rsidRDefault="00000000">
      <w:pPr>
        <w:pStyle w:val="BodyText"/>
        <w:spacing w:line="275" w:lineRule="exact"/>
        <w:ind w:left="282"/>
      </w:pPr>
      <w:r>
        <w:t>Електронна адреса:</w:t>
      </w:r>
      <w:r>
        <w:rPr>
          <w:spacing w:val="5"/>
        </w:rPr>
        <w:t xml:space="preserve"> </w:t>
      </w:r>
      <w:hyperlink r:id="rId20">
        <w:r>
          <w:rPr>
            <w:spacing w:val="-2"/>
            <w:u w:val="single"/>
          </w:rPr>
          <w:t>v_banakh@znu.edu.ua</w:t>
        </w:r>
      </w:hyperlink>
    </w:p>
    <w:p w:rsidR="00D84C4F" w:rsidRDefault="00000000">
      <w:pPr>
        <w:pStyle w:val="BodyText"/>
        <w:spacing w:before="2"/>
        <w:ind w:left="282"/>
      </w:pPr>
      <w:r>
        <w:t>Гаряча</w:t>
      </w:r>
      <w:r>
        <w:rPr>
          <w:spacing w:val="-5"/>
        </w:rPr>
        <w:t xml:space="preserve"> </w:t>
      </w:r>
      <w:r>
        <w:t>лінія:</w:t>
      </w:r>
      <w:r>
        <w:rPr>
          <w:spacing w:val="-3"/>
        </w:rPr>
        <w:t xml:space="preserve"> </w:t>
      </w:r>
      <w:proofErr w:type="spellStart"/>
      <w:r>
        <w:t>тел</w:t>
      </w:r>
      <w:proofErr w:type="spellEnd"/>
      <w:r>
        <w:t>.</w:t>
      </w:r>
      <w:r>
        <w:rPr>
          <w:spacing w:val="58"/>
        </w:rPr>
        <w:t xml:space="preserve"> </w:t>
      </w:r>
      <w:r>
        <w:t>(061)</w:t>
      </w:r>
      <w:r>
        <w:rPr>
          <w:spacing w:val="-2"/>
        </w:rPr>
        <w:t xml:space="preserve"> </w:t>
      </w:r>
      <w:r>
        <w:t>227-12-76,</w:t>
      </w:r>
      <w:r>
        <w:rPr>
          <w:spacing w:val="-6"/>
        </w:rPr>
        <w:t xml:space="preserve"> </w:t>
      </w:r>
      <w:r>
        <w:t>факс</w:t>
      </w:r>
      <w:r>
        <w:rPr>
          <w:spacing w:val="-4"/>
        </w:rPr>
        <w:t xml:space="preserve"> </w:t>
      </w:r>
      <w:r>
        <w:t>227-12-</w:t>
      </w:r>
      <w:r>
        <w:rPr>
          <w:spacing w:val="-5"/>
        </w:rPr>
        <w:t>88</w:t>
      </w:r>
    </w:p>
    <w:p w:rsidR="00D84C4F" w:rsidRDefault="00D84C4F">
      <w:pPr>
        <w:pStyle w:val="BodyText"/>
        <w:spacing w:before="1"/>
      </w:pPr>
    </w:p>
    <w:p w:rsidR="00D84C4F" w:rsidRDefault="00000000">
      <w:pPr>
        <w:spacing w:line="275" w:lineRule="exact"/>
        <w:jc w:val="center"/>
        <w:rPr>
          <w:sz w:val="24"/>
        </w:rPr>
      </w:pPr>
      <w:r>
        <w:rPr>
          <w:b/>
          <w:sz w:val="24"/>
        </w:rPr>
        <w:t>РІВНІ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МОЖЛИВОСТІ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ІНКЛЮЗИВНЕ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ОСВІТНЄ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СЕРЕДОВИЩЕ.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Центральні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входи</w:t>
      </w:r>
    </w:p>
    <w:p w:rsidR="00D84C4F" w:rsidRDefault="00000000">
      <w:pPr>
        <w:pStyle w:val="BodyText"/>
        <w:ind w:left="282" w:right="282"/>
        <w:jc w:val="both"/>
      </w:pPr>
      <w:r>
        <w:t>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Порядок супроводу (надання допомоги) осіб з інвалідністю та інших маломобільних груп населення у ЗНУ: https:/</w:t>
      </w:r>
      <w:hyperlink r:id="rId21">
        <w:r>
          <w:t>/www.znu.edu.ua/3641.ukr.html.</w:t>
        </w:r>
      </w:hyperlink>
    </w:p>
    <w:p w:rsidR="00D84C4F" w:rsidRDefault="00D84C4F">
      <w:pPr>
        <w:pStyle w:val="BodyText"/>
        <w:spacing w:before="6"/>
      </w:pPr>
    </w:p>
    <w:p w:rsidR="00D84C4F" w:rsidRDefault="00000000">
      <w:pPr>
        <w:pStyle w:val="Heading2"/>
        <w:spacing w:before="1" w:line="272" w:lineRule="exact"/>
        <w:ind w:left="1"/>
      </w:pPr>
      <w:r>
        <w:t>РЕСУРСИ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rPr>
          <w:spacing w:val="-2"/>
        </w:rPr>
        <w:t>НАВЧАННЯ</w:t>
      </w:r>
    </w:p>
    <w:p w:rsidR="00D84C4F" w:rsidRDefault="00000000">
      <w:pPr>
        <w:pStyle w:val="BodyText"/>
        <w:spacing w:line="242" w:lineRule="auto"/>
        <w:ind w:left="282" w:right="283"/>
        <w:jc w:val="both"/>
      </w:pPr>
      <w:r>
        <w:rPr>
          <w:b/>
        </w:rPr>
        <w:t>НАУКОВА БІБЛІОТЕКА</w:t>
      </w:r>
      <w:r>
        <w:t xml:space="preserve">: </w:t>
      </w:r>
      <w:hyperlink r:id="rId22">
        <w:r>
          <w:rPr>
            <w:u w:val="single"/>
          </w:rPr>
          <w:t>http://library.znu.edu.ua</w:t>
        </w:r>
        <w:r>
          <w:t>.</w:t>
        </w:r>
      </w:hyperlink>
      <w:r>
        <w:t xml:space="preserve"> Графік роботи абонементів: понеділок- п`ятниця з 08.00 до 16.00; вихідні дні: субота і неділя.</w:t>
      </w:r>
    </w:p>
    <w:p w:rsidR="00D84C4F" w:rsidRDefault="00000000">
      <w:pPr>
        <w:pStyle w:val="Heading2"/>
        <w:tabs>
          <w:tab w:val="left" w:pos="1660"/>
          <w:tab w:val="left" w:pos="4120"/>
          <w:tab w:val="left" w:pos="6499"/>
          <w:tab w:val="left" w:pos="8303"/>
        </w:tabs>
        <w:spacing w:line="274" w:lineRule="exact"/>
      </w:pPr>
      <w:r>
        <w:rPr>
          <w:spacing w:val="-2"/>
        </w:rPr>
        <w:t>СИСТЕМА</w:t>
      </w:r>
      <w:r>
        <w:tab/>
      </w:r>
      <w:r>
        <w:rPr>
          <w:spacing w:val="-2"/>
        </w:rPr>
        <w:t>ЕЛЕКТРОННОГО</w:t>
      </w:r>
      <w:r>
        <w:tab/>
      </w:r>
      <w:r>
        <w:rPr>
          <w:spacing w:val="-2"/>
        </w:rPr>
        <w:t>ЗАБЕЗПЕЧЕННЯ</w:t>
      </w:r>
      <w:r>
        <w:tab/>
      </w:r>
      <w:r>
        <w:rPr>
          <w:spacing w:val="-2"/>
        </w:rPr>
        <w:t>НАВЧАННЯ</w:t>
      </w:r>
      <w:r>
        <w:tab/>
      </w:r>
      <w:r>
        <w:rPr>
          <w:spacing w:val="-2"/>
        </w:rPr>
        <w:t>(MOODLE):</w:t>
      </w:r>
    </w:p>
    <w:p w:rsidR="00D84C4F" w:rsidRDefault="00000000">
      <w:pPr>
        <w:pStyle w:val="BodyText"/>
        <w:spacing w:line="274" w:lineRule="exact"/>
        <w:ind w:left="282"/>
      </w:pPr>
      <w:r>
        <w:rPr>
          <w:spacing w:val="-2"/>
          <w:u w:val="single"/>
        </w:rPr>
        <w:t>https://moodle.znu.edu.ua</w:t>
      </w:r>
    </w:p>
    <w:p w:rsidR="00D84C4F" w:rsidRDefault="00000000">
      <w:pPr>
        <w:pStyle w:val="BodyText"/>
        <w:spacing w:line="242" w:lineRule="auto"/>
        <w:ind w:left="282"/>
      </w:pPr>
      <w:r>
        <w:t>Якщо</w:t>
      </w:r>
      <w:r>
        <w:rPr>
          <w:spacing w:val="80"/>
        </w:rPr>
        <w:t xml:space="preserve"> </w:t>
      </w:r>
      <w:r>
        <w:t>забули</w:t>
      </w:r>
      <w:r>
        <w:rPr>
          <w:spacing w:val="80"/>
        </w:rPr>
        <w:t xml:space="preserve"> </w:t>
      </w:r>
      <w:r>
        <w:t>пароль/логін,</w:t>
      </w:r>
      <w:r>
        <w:rPr>
          <w:spacing w:val="80"/>
        </w:rPr>
        <w:t xml:space="preserve"> </w:t>
      </w:r>
      <w:proofErr w:type="spellStart"/>
      <w:r>
        <w:t>направте</w:t>
      </w:r>
      <w:proofErr w:type="spellEnd"/>
      <w:r>
        <w:rPr>
          <w:spacing w:val="80"/>
        </w:rPr>
        <w:t xml:space="preserve"> </w:t>
      </w:r>
      <w:r>
        <w:t>листа</w:t>
      </w:r>
      <w:r>
        <w:rPr>
          <w:spacing w:val="78"/>
        </w:rPr>
        <w:t xml:space="preserve"> </w:t>
      </w:r>
      <w:r>
        <w:t>з</w:t>
      </w:r>
      <w:r>
        <w:rPr>
          <w:spacing w:val="80"/>
        </w:rPr>
        <w:t xml:space="preserve"> </w:t>
      </w:r>
      <w:r>
        <w:t>темою</w:t>
      </w:r>
      <w:r>
        <w:rPr>
          <w:spacing w:val="80"/>
        </w:rPr>
        <w:t xml:space="preserve"> </w:t>
      </w:r>
      <w:r>
        <w:t>«</w:t>
      </w:r>
      <w:proofErr w:type="spellStart"/>
      <w:r>
        <w:t>Забув</w:t>
      </w:r>
      <w:proofErr w:type="spellEnd"/>
      <w:r>
        <w:rPr>
          <w:spacing w:val="80"/>
        </w:rPr>
        <w:t xml:space="preserve"> </w:t>
      </w:r>
      <w:r>
        <w:t>пароль/логін»</w:t>
      </w:r>
      <w:r>
        <w:rPr>
          <w:spacing w:val="80"/>
        </w:rPr>
        <w:t xml:space="preserve"> </w:t>
      </w:r>
      <w:r>
        <w:t>за</w:t>
      </w:r>
      <w:r>
        <w:rPr>
          <w:spacing w:val="80"/>
        </w:rPr>
        <w:t xml:space="preserve"> </w:t>
      </w:r>
      <w:proofErr w:type="spellStart"/>
      <w:r>
        <w:t>адресою</w:t>
      </w:r>
      <w:proofErr w:type="spellEnd"/>
      <w:r>
        <w:t xml:space="preserve">: </w:t>
      </w:r>
      <w:hyperlink r:id="rId23">
        <w:r>
          <w:rPr>
            <w:spacing w:val="-2"/>
            <w:u w:val="single"/>
          </w:rPr>
          <w:t>moodle.znu@znu.edu.ua.</w:t>
        </w:r>
      </w:hyperlink>
    </w:p>
    <w:p w:rsidR="00D84C4F" w:rsidRDefault="00000000">
      <w:pPr>
        <w:pStyle w:val="BodyText"/>
        <w:spacing w:line="242" w:lineRule="auto"/>
        <w:ind w:left="282"/>
      </w:pPr>
      <w:r>
        <w:t>У</w:t>
      </w:r>
      <w:r>
        <w:rPr>
          <w:spacing w:val="37"/>
        </w:rPr>
        <w:t xml:space="preserve"> </w:t>
      </w:r>
      <w:r>
        <w:t>листі</w:t>
      </w:r>
      <w:r>
        <w:rPr>
          <w:spacing w:val="31"/>
        </w:rPr>
        <w:t xml:space="preserve"> </w:t>
      </w:r>
      <w:r>
        <w:t>вкажіть:</w:t>
      </w:r>
      <w:r>
        <w:rPr>
          <w:spacing w:val="39"/>
        </w:rPr>
        <w:t xml:space="preserve"> </w:t>
      </w:r>
      <w:r>
        <w:t>прізвище,</w:t>
      </w:r>
      <w:r>
        <w:rPr>
          <w:spacing w:val="40"/>
        </w:rPr>
        <w:t xml:space="preserve"> </w:t>
      </w:r>
      <w:r>
        <w:t>ім'я,</w:t>
      </w:r>
      <w:r>
        <w:rPr>
          <w:spacing w:val="40"/>
        </w:rPr>
        <w:t xml:space="preserve"> </w:t>
      </w:r>
      <w:r>
        <w:t>по-батькові</w:t>
      </w:r>
      <w:r>
        <w:rPr>
          <w:spacing w:val="35"/>
        </w:rPr>
        <w:t xml:space="preserve"> </w:t>
      </w:r>
      <w:r>
        <w:t>українською</w:t>
      </w:r>
      <w:r>
        <w:rPr>
          <w:spacing w:val="37"/>
        </w:rPr>
        <w:t xml:space="preserve"> </w:t>
      </w:r>
      <w:r>
        <w:t>мовою;</w:t>
      </w:r>
      <w:r>
        <w:rPr>
          <w:spacing w:val="35"/>
        </w:rPr>
        <w:t xml:space="preserve"> </w:t>
      </w:r>
      <w:r>
        <w:t>шифр</w:t>
      </w:r>
      <w:r>
        <w:rPr>
          <w:spacing w:val="39"/>
        </w:rPr>
        <w:t xml:space="preserve"> </w:t>
      </w:r>
      <w:r>
        <w:t>групи;</w:t>
      </w:r>
      <w:r>
        <w:rPr>
          <w:spacing w:val="35"/>
        </w:rPr>
        <w:t xml:space="preserve"> </w:t>
      </w:r>
      <w:r>
        <w:t xml:space="preserve">електронну </w:t>
      </w:r>
      <w:r>
        <w:rPr>
          <w:spacing w:val="-2"/>
        </w:rPr>
        <w:t>адресу.</w:t>
      </w:r>
    </w:p>
    <w:p w:rsidR="00D84C4F" w:rsidRDefault="00000000">
      <w:pPr>
        <w:pStyle w:val="BodyText"/>
        <w:spacing w:line="242" w:lineRule="auto"/>
        <w:ind w:left="282"/>
      </w:pPr>
      <w:r>
        <w:t>Якщо</w:t>
      </w:r>
      <w:r>
        <w:rPr>
          <w:spacing w:val="38"/>
        </w:rPr>
        <w:t xml:space="preserve"> </w:t>
      </w:r>
      <w:r>
        <w:t>ви</w:t>
      </w:r>
      <w:r>
        <w:rPr>
          <w:spacing w:val="30"/>
        </w:rPr>
        <w:t xml:space="preserve"> </w:t>
      </w:r>
      <w:r>
        <w:t>вказували</w:t>
      </w:r>
      <w:r>
        <w:rPr>
          <w:spacing w:val="39"/>
        </w:rPr>
        <w:t xml:space="preserve"> </w:t>
      </w:r>
      <w:r>
        <w:t>електронну</w:t>
      </w:r>
      <w:r>
        <w:rPr>
          <w:spacing w:val="29"/>
        </w:rPr>
        <w:t xml:space="preserve"> </w:t>
      </w:r>
      <w:r>
        <w:t>адресу</w:t>
      </w:r>
      <w:r>
        <w:rPr>
          <w:spacing w:val="2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профілі</w:t>
      </w:r>
      <w:r>
        <w:rPr>
          <w:spacing w:val="30"/>
        </w:rPr>
        <w:t xml:space="preserve"> </w:t>
      </w:r>
      <w:r>
        <w:t>системи</w:t>
      </w:r>
      <w:r>
        <w:rPr>
          <w:spacing w:val="39"/>
        </w:rPr>
        <w:t xml:space="preserve"> </w:t>
      </w:r>
      <w:proofErr w:type="spellStart"/>
      <w:r>
        <w:t>Moodle</w:t>
      </w:r>
      <w:proofErr w:type="spellEnd"/>
      <w:r>
        <w:rPr>
          <w:spacing w:val="37"/>
        </w:rPr>
        <w:t xml:space="preserve"> </w:t>
      </w:r>
      <w:r>
        <w:t>ЗНУ,</w:t>
      </w:r>
      <w:r>
        <w:rPr>
          <w:spacing w:val="40"/>
        </w:rPr>
        <w:t xml:space="preserve"> </w:t>
      </w:r>
      <w:r>
        <w:t>то</w:t>
      </w:r>
      <w:r>
        <w:rPr>
          <w:spacing w:val="34"/>
        </w:rPr>
        <w:t xml:space="preserve"> </w:t>
      </w:r>
      <w:r>
        <w:t xml:space="preserve">використовуйте посилання для відновлення паролю </w:t>
      </w:r>
      <w:r>
        <w:rPr>
          <w:u w:val="single"/>
        </w:rPr>
        <w:t>https://moodle.znu.edu.ua/mod/page/view.php?id=133015</w:t>
      </w:r>
      <w:r>
        <w:t>.</w:t>
      </w:r>
    </w:p>
    <w:p w:rsidR="00D84C4F" w:rsidRDefault="00000000">
      <w:pPr>
        <w:spacing w:line="242" w:lineRule="auto"/>
        <w:ind w:left="282"/>
        <w:rPr>
          <w:sz w:val="24"/>
        </w:rPr>
      </w:pPr>
      <w:r>
        <w:rPr>
          <w:b/>
          <w:sz w:val="24"/>
        </w:rPr>
        <w:t>ЦЕНТР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ІНТЕНСИВНОГО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ВИВЧЕННЯ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ІНОЗЕМНИХ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МОВ</w:t>
      </w:r>
      <w:r>
        <w:rPr>
          <w:sz w:val="24"/>
        </w:rPr>
        <w:t>:</w:t>
      </w:r>
      <w:r>
        <w:rPr>
          <w:spacing w:val="34"/>
          <w:sz w:val="24"/>
        </w:rPr>
        <w:t xml:space="preserve"> </w:t>
      </w:r>
      <w:hyperlink r:id="rId24">
        <w:r>
          <w:rPr>
            <w:sz w:val="24"/>
            <w:u w:val="single"/>
          </w:rPr>
          <w:t>http://sites.znu.edu.ua/child-</w:t>
        </w:r>
      </w:hyperlink>
      <w:r>
        <w:rPr>
          <w:sz w:val="24"/>
        </w:rPr>
        <w:t xml:space="preserve"> </w:t>
      </w:r>
      <w:proofErr w:type="spellStart"/>
      <w:r>
        <w:rPr>
          <w:spacing w:val="-2"/>
          <w:sz w:val="24"/>
          <w:u w:val="single"/>
        </w:rPr>
        <w:t>advance</w:t>
      </w:r>
      <w:proofErr w:type="spellEnd"/>
      <w:r>
        <w:rPr>
          <w:spacing w:val="-2"/>
          <w:sz w:val="24"/>
          <w:u w:val="single"/>
        </w:rPr>
        <w:t>/</w:t>
      </w:r>
    </w:p>
    <w:p w:rsidR="00D84C4F" w:rsidRDefault="00000000">
      <w:pPr>
        <w:pStyle w:val="Heading2"/>
        <w:tabs>
          <w:tab w:val="left" w:pos="1616"/>
          <w:tab w:val="left" w:pos="3852"/>
          <w:tab w:val="left" w:pos="5453"/>
          <w:tab w:val="left" w:pos="7387"/>
        </w:tabs>
        <w:spacing w:line="271" w:lineRule="exact"/>
        <w:ind w:left="3"/>
        <w:rPr>
          <w:b w:val="0"/>
        </w:rPr>
      </w:pPr>
      <w:r>
        <w:rPr>
          <w:spacing w:val="-2"/>
        </w:rPr>
        <w:t>ЦЕНТР</w:t>
      </w:r>
      <w:r>
        <w:tab/>
      </w:r>
      <w:r>
        <w:rPr>
          <w:spacing w:val="-2"/>
        </w:rPr>
        <w:t>НІМЕЦЬКОЇ</w:t>
      </w:r>
      <w:r>
        <w:tab/>
      </w:r>
      <w:r>
        <w:rPr>
          <w:spacing w:val="-4"/>
        </w:rPr>
        <w:t>МОВИ,</w:t>
      </w:r>
      <w:r>
        <w:tab/>
      </w:r>
      <w:r>
        <w:rPr>
          <w:spacing w:val="-2"/>
        </w:rPr>
        <w:t>ПАРТНЕР</w:t>
      </w:r>
      <w:r>
        <w:tab/>
      </w:r>
      <w:r>
        <w:rPr>
          <w:spacing w:val="-2"/>
        </w:rPr>
        <w:t>ГЕТЕ-ІНСТИТУТУ</w:t>
      </w:r>
      <w:r>
        <w:rPr>
          <w:b w:val="0"/>
          <w:spacing w:val="-2"/>
        </w:rPr>
        <w:t>:</w:t>
      </w:r>
    </w:p>
    <w:p w:rsidR="00D84C4F" w:rsidRDefault="00000000">
      <w:pPr>
        <w:pStyle w:val="BodyText"/>
        <w:spacing w:line="275" w:lineRule="exact"/>
        <w:ind w:left="282"/>
      </w:pPr>
      <w:r>
        <w:rPr>
          <w:spacing w:val="-2"/>
          <w:u w:val="single"/>
        </w:rPr>
        <w:t>https:/</w:t>
      </w:r>
      <w:hyperlink r:id="rId25">
        <w:r>
          <w:rPr>
            <w:spacing w:val="-2"/>
            <w:u w:val="single"/>
          </w:rPr>
          <w:t>/www.znu.edu.ua/ukr/edu/ocznu/nim</w:t>
        </w:r>
      </w:hyperlink>
    </w:p>
    <w:p w:rsidR="00D84C4F" w:rsidRDefault="00000000">
      <w:pPr>
        <w:pStyle w:val="Heading2"/>
        <w:tabs>
          <w:tab w:val="left" w:pos="1798"/>
          <w:tab w:val="left" w:pos="3982"/>
          <w:tab w:val="left" w:pos="6268"/>
          <w:tab w:val="left" w:pos="8740"/>
        </w:tabs>
        <w:ind w:left="7"/>
        <w:rPr>
          <w:b w:val="0"/>
        </w:rPr>
      </w:pPr>
      <w:r>
        <w:rPr>
          <w:spacing w:val="-2"/>
        </w:rPr>
        <w:t>ШКОЛА</w:t>
      </w:r>
      <w:r>
        <w:tab/>
      </w:r>
      <w:r>
        <w:rPr>
          <w:spacing w:val="-2"/>
        </w:rPr>
        <w:t>КОНФУЦІЯ</w:t>
      </w:r>
      <w:r>
        <w:tab/>
      </w:r>
      <w:r>
        <w:rPr>
          <w:spacing w:val="-2"/>
        </w:rPr>
        <w:t>(ВИВЧЕННЯ</w:t>
      </w:r>
      <w:r>
        <w:tab/>
      </w:r>
      <w:r>
        <w:rPr>
          <w:spacing w:val="-2"/>
        </w:rPr>
        <w:t>КИТАЙСЬКОЇ</w:t>
      </w:r>
      <w:r>
        <w:tab/>
      </w:r>
      <w:r>
        <w:rPr>
          <w:spacing w:val="-2"/>
        </w:rPr>
        <w:t>МОВИ)</w:t>
      </w:r>
      <w:r>
        <w:rPr>
          <w:b w:val="0"/>
          <w:spacing w:val="-2"/>
        </w:rPr>
        <w:t>:</w:t>
      </w:r>
    </w:p>
    <w:p w:rsidR="00D84C4F" w:rsidRDefault="00000000">
      <w:pPr>
        <w:pStyle w:val="BodyText"/>
        <w:ind w:left="282"/>
      </w:pPr>
      <w:hyperlink r:id="rId26">
        <w:r>
          <w:rPr>
            <w:spacing w:val="-2"/>
            <w:u w:val="single"/>
          </w:rPr>
          <w:t>http://sites.znu.edu.ua/confucius</w:t>
        </w:r>
      </w:hyperlink>
    </w:p>
    <w:sectPr w:rsidR="00D84C4F">
      <w:pgSz w:w="11910" w:h="16840"/>
      <w:pgMar w:top="1100" w:right="283" w:bottom="280" w:left="1417" w:header="25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D1929" w:rsidRDefault="00BD1929">
      <w:r>
        <w:separator/>
      </w:r>
    </w:p>
  </w:endnote>
  <w:endnote w:type="continuationSeparator" w:id="0">
    <w:p w:rsidR="00BD1929" w:rsidRDefault="00BD1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Cambria"/>
    <w:panose1 w:val="020B0604020202020204"/>
    <w:charset w:val="CC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20B0604020202020204"/>
    <w:charset w:val="00"/>
    <w:family w:val="roman"/>
    <w:pitch w:val="default"/>
  </w:font>
  <w:font w:name="Times New Roman,Italic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D1929" w:rsidRDefault="00BD1929">
      <w:r>
        <w:separator/>
      </w:r>
    </w:p>
  </w:footnote>
  <w:footnote w:type="continuationSeparator" w:id="0">
    <w:p w:rsidR="00BD1929" w:rsidRDefault="00BD1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84C4F" w:rsidRPr="0050184D" w:rsidRDefault="00000000" w:rsidP="0050184D">
    <w:pPr>
      <w:pStyle w:val="BodyText"/>
      <w:rPr>
        <w:lang w:val="en-US"/>
      </w:rPr>
    </w:pPr>
    <w:r>
      <w:rPr>
        <w:noProof/>
      </w:rPr>
      <w:drawing>
        <wp:anchor distT="0" distB="0" distL="0" distR="0" simplePos="0" relativeHeight="251653632" behindDoc="1" locked="0" layoutInCell="1" allowOverlap="1">
          <wp:simplePos x="0" y="0"/>
          <wp:positionH relativeFrom="page">
            <wp:posOffset>6438900</wp:posOffset>
          </wp:positionH>
          <wp:positionV relativeFrom="page">
            <wp:posOffset>300989</wp:posOffset>
          </wp:positionV>
          <wp:extent cx="527050" cy="466725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70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>
              <wp:simplePos x="0" y="0"/>
              <wp:positionH relativeFrom="page">
                <wp:posOffset>7087869</wp:posOffset>
              </wp:positionH>
              <wp:positionV relativeFrom="page">
                <wp:posOffset>205062</wp:posOffset>
              </wp:positionV>
              <wp:extent cx="165100" cy="19431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4C4F" w:rsidRDefault="00000000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58.1pt;margin-top:16.15pt;width:13pt;height:15.3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" filled="f" stroked="f">
              <v:textbox inset="0,0,0,0">
                <w:txbxContent>
                  <w:p w:rsidR="00D84C4F" w:rsidRDefault="00000000">
                    <w:pPr>
                      <w:pStyle w:val="BodyText"/>
                      <w:spacing w:before="10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84C4F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6954496" behindDoc="1" locked="0" layoutInCell="1" allowOverlap="1">
          <wp:simplePos x="0" y="0"/>
          <wp:positionH relativeFrom="page">
            <wp:posOffset>7992744</wp:posOffset>
          </wp:positionH>
          <wp:positionV relativeFrom="page">
            <wp:posOffset>50800</wp:posOffset>
          </wp:positionV>
          <wp:extent cx="527050" cy="466725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70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55008" behindDoc="1" locked="0" layoutInCell="1" allowOverlap="1">
              <wp:simplePos x="0" y="0"/>
              <wp:positionH relativeFrom="page">
                <wp:posOffset>10167619</wp:posOffset>
              </wp:positionH>
              <wp:positionV relativeFrom="page">
                <wp:posOffset>25230</wp:posOffset>
              </wp:positionV>
              <wp:extent cx="215900" cy="19431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4C4F" w:rsidRDefault="00000000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t>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7" type="#_x0000_t202" style="position:absolute;margin-left:800.6pt;margin-top:2pt;width:17pt;height:15.3pt;z-index:-1636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" filled="f" stroked="f">
              <v:textbox inset="0,0,0,0">
                <w:txbxContent>
                  <w:p w:rsidR="00D84C4F" w:rsidRDefault="00000000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t>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55520" behindDoc="1" locked="0" layoutInCell="1" allowOverlap="1">
              <wp:simplePos x="0" y="0"/>
              <wp:positionH relativeFrom="page">
                <wp:posOffset>4584953</wp:posOffset>
              </wp:positionH>
              <wp:positionV relativeFrom="page">
                <wp:posOffset>203734</wp:posOffset>
              </wp:positionV>
              <wp:extent cx="2061845" cy="33972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61845" cy="339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4C4F" w:rsidRDefault="00000000">
                          <w:pPr>
                            <w:spacing w:before="11" w:line="251" w:lineRule="exact"/>
                            <w:ind w:left="1" w:right="1"/>
                            <w:jc w:val="center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b/>
                              <w:spacing w:val="-2"/>
                            </w:rPr>
                            <w:t xml:space="preserve"> навчальної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дисципліни</w:t>
                          </w:r>
                        </w:p>
                        <w:p w:rsidR="00D84C4F" w:rsidRPr="00570FE7" w:rsidRDefault="00000000">
                          <w:pPr>
                            <w:spacing w:line="251" w:lineRule="exact"/>
                            <w:ind w:left="1" w:right="1"/>
                            <w:jc w:val="center"/>
                            <w:rPr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i/>
                              <w:spacing w:val="-11"/>
                            </w:rPr>
                            <w:t xml:space="preserve"> </w:t>
                          </w:r>
                          <w:r w:rsidR="00570FE7" w:rsidRPr="00570FE7">
                            <w:rPr>
                              <w:i/>
                              <w:spacing w:val="-2"/>
                              <w:sz w:val="18"/>
                              <w:szCs w:val="18"/>
                            </w:rPr>
                            <w:t>Основи психологічного консультування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8" o:spid="_x0000_s1028" type="#_x0000_t202" style="position:absolute;margin-left:361pt;margin-top:16.05pt;width:162.35pt;height:26.75pt;z-index:-1636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" filled="f" stroked="f">
              <v:textbox inset="0,0,0,0">
                <w:txbxContent>
                  <w:p w:rsidR="00D84C4F" w:rsidRDefault="00000000">
                    <w:pPr>
                      <w:spacing w:before="11" w:line="251" w:lineRule="exact"/>
                      <w:ind w:left="1" w:right="1"/>
                      <w:jc w:val="center"/>
                      <w:rPr>
                        <w:b/>
                      </w:rPr>
                    </w:pPr>
                    <w:proofErr w:type="spellStart"/>
                    <w:r>
                      <w:rPr>
                        <w:b/>
                        <w:spacing w:val="-2"/>
                      </w:rPr>
                      <w:t>Силабус</w:t>
                    </w:r>
                    <w:proofErr w:type="spellEnd"/>
                    <w:r>
                      <w:rPr>
                        <w:b/>
                        <w:spacing w:val="-2"/>
                      </w:rPr>
                      <w:t xml:space="preserve"> навчальної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дисципліни</w:t>
                    </w:r>
                  </w:p>
                  <w:p w:rsidR="00D84C4F" w:rsidRPr="00570FE7" w:rsidRDefault="00000000">
                    <w:pPr>
                      <w:spacing w:line="251" w:lineRule="exact"/>
                      <w:ind w:left="1" w:right="1"/>
                      <w:jc w:val="center"/>
                      <w:rPr>
                        <w:i/>
                        <w:sz w:val="18"/>
                        <w:szCs w:val="18"/>
                      </w:rPr>
                    </w:pPr>
                    <w:r>
                      <w:rPr>
                        <w:i/>
                        <w:spacing w:val="-11"/>
                      </w:rPr>
                      <w:t xml:space="preserve"> </w:t>
                    </w:r>
                    <w:r w:rsidR="00570FE7" w:rsidRPr="00570FE7">
                      <w:rPr>
                        <w:i/>
                        <w:spacing w:val="-2"/>
                        <w:sz w:val="18"/>
                        <w:szCs w:val="18"/>
                      </w:rPr>
                      <w:t>Основи психологічного консультування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84C4F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6957568" behindDoc="1" locked="0" layoutInCell="1" allowOverlap="1">
          <wp:simplePos x="0" y="0"/>
          <wp:positionH relativeFrom="page">
            <wp:posOffset>6048375</wp:posOffset>
          </wp:positionH>
          <wp:positionV relativeFrom="page">
            <wp:posOffset>162813</wp:posOffset>
          </wp:positionV>
          <wp:extent cx="527050" cy="466725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27050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58080" behindDoc="1" locked="0" layoutInCell="1" allowOverlap="1">
              <wp:simplePos x="0" y="0"/>
              <wp:positionH relativeFrom="page">
                <wp:posOffset>7011669</wp:posOffset>
              </wp:positionH>
              <wp:positionV relativeFrom="page">
                <wp:posOffset>205062</wp:posOffset>
              </wp:positionV>
              <wp:extent cx="241300" cy="19431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4C4F" w:rsidRDefault="00000000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</w:t>
                          </w:r>
                          <w:r>
                            <w:rPr>
                              <w:spacing w:val="-5"/>
                            </w:rPr>
                            <w:t>4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9" type="#_x0000_t202" style="position:absolute;margin-left:552.1pt;margin-top:16.15pt;width:19pt;height:15.3pt;z-index:-1635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" filled="f" stroked="f">
              <v:textbox inset="0,0,0,0">
                <w:txbxContent>
                  <w:p w:rsidR="00D84C4F" w:rsidRDefault="00000000">
                    <w:pPr>
                      <w:pStyle w:val="BodyText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</w:t>
                    </w:r>
                    <w:r>
                      <w:rPr>
                        <w:spacing w:val="-5"/>
                      </w:rPr>
                      <w:t>4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958592" behindDoc="1" locked="0" layoutInCell="1" allowOverlap="1">
              <wp:simplePos x="0" y="0"/>
              <wp:positionH relativeFrom="page">
                <wp:posOffset>3109722</wp:posOffset>
              </wp:positionH>
              <wp:positionV relativeFrom="page">
                <wp:posOffset>383820</wp:posOffset>
              </wp:positionV>
              <wp:extent cx="2061845" cy="33972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61845" cy="339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4C4F" w:rsidRDefault="00000000">
                          <w:pPr>
                            <w:spacing w:before="11" w:line="251" w:lineRule="exact"/>
                            <w:ind w:left="1" w:right="1"/>
                            <w:jc w:val="center"/>
                            <w:rPr>
                              <w:b/>
                            </w:rPr>
                          </w:pPr>
                          <w:proofErr w:type="spellStart"/>
                          <w:r>
                            <w:rPr>
                              <w:b/>
                              <w:spacing w:val="-2"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b/>
                              <w:spacing w:val="-2"/>
                            </w:rPr>
                            <w:t xml:space="preserve"> навчальної</w:t>
                          </w:r>
                          <w:r>
                            <w:rPr>
                              <w:b/>
                              <w:spacing w:val="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</w:rPr>
                            <w:t>дисципліни</w:t>
                          </w:r>
                        </w:p>
                        <w:p w:rsidR="00D84C4F" w:rsidRDefault="00000000">
                          <w:pPr>
                            <w:spacing w:line="251" w:lineRule="exact"/>
                            <w:ind w:right="1"/>
                            <w:jc w:val="center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Психологія</w:t>
                          </w:r>
                          <w:r>
                            <w:rPr>
                              <w:i/>
                              <w:spacing w:val="-11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</w:rPr>
                            <w:t>управління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5" o:spid="_x0000_s1030" type="#_x0000_t202" style="position:absolute;margin-left:244.85pt;margin-top:30.2pt;width:162.35pt;height:26.75pt;z-index:-1635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" filled="f" stroked="f">
              <v:textbox inset="0,0,0,0">
                <w:txbxContent>
                  <w:p w:rsidR="00D84C4F" w:rsidRDefault="00000000">
                    <w:pPr>
                      <w:spacing w:before="11" w:line="251" w:lineRule="exact"/>
                      <w:ind w:left="1" w:right="1"/>
                      <w:jc w:val="center"/>
                      <w:rPr>
                        <w:b/>
                      </w:rPr>
                    </w:pPr>
                    <w:proofErr w:type="spellStart"/>
                    <w:r>
                      <w:rPr>
                        <w:b/>
                        <w:spacing w:val="-2"/>
                      </w:rPr>
                      <w:t>Силабус</w:t>
                    </w:r>
                    <w:proofErr w:type="spellEnd"/>
                    <w:r>
                      <w:rPr>
                        <w:b/>
                        <w:spacing w:val="-2"/>
                      </w:rPr>
                      <w:t xml:space="preserve"> навчальної</w:t>
                    </w:r>
                    <w:r>
                      <w:rPr>
                        <w:b/>
                        <w:spacing w:val="2"/>
                      </w:rPr>
                      <w:t xml:space="preserve"> </w:t>
                    </w:r>
                    <w:r>
                      <w:rPr>
                        <w:b/>
                        <w:spacing w:val="-2"/>
                      </w:rPr>
                      <w:t>дисципліни</w:t>
                    </w:r>
                  </w:p>
                  <w:p w:rsidR="00D84C4F" w:rsidRDefault="00000000">
                    <w:pPr>
                      <w:spacing w:line="251" w:lineRule="exact"/>
                      <w:ind w:right="1"/>
                      <w:jc w:val="center"/>
                      <w:rPr>
                        <w:i/>
                      </w:rPr>
                    </w:pPr>
                    <w:r>
                      <w:rPr>
                        <w:i/>
                      </w:rPr>
                      <w:t>Психологія</w:t>
                    </w:r>
                    <w:r>
                      <w:rPr>
                        <w:i/>
                        <w:spacing w:val="-11"/>
                      </w:rPr>
                      <w:t xml:space="preserve"> </w:t>
                    </w:r>
                    <w:r>
                      <w:rPr>
                        <w:i/>
                        <w:spacing w:val="-2"/>
                      </w:rPr>
                      <w:t>управління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90C58"/>
    <w:multiLevelType w:val="hybridMultilevel"/>
    <w:tmpl w:val="5F26932A"/>
    <w:lvl w:ilvl="0" w:tplc="1A6AABD2">
      <w:numFmt w:val="bullet"/>
      <w:lvlText w:val=""/>
      <w:lvlJc w:val="left"/>
      <w:pPr>
        <w:ind w:left="115" w:hanging="31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1D14DA4C">
      <w:numFmt w:val="bullet"/>
      <w:lvlText w:val="•"/>
      <w:lvlJc w:val="left"/>
      <w:pPr>
        <w:ind w:left="506" w:hanging="317"/>
      </w:pPr>
      <w:rPr>
        <w:rFonts w:hint="default"/>
        <w:lang w:val="uk-UA" w:eastAsia="en-US" w:bidi="ar-SA"/>
      </w:rPr>
    </w:lvl>
    <w:lvl w:ilvl="2" w:tplc="28548258">
      <w:numFmt w:val="bullet"/>
      <w:lvlText w:val="•"/>
      <w:lvlJc w:val="left"/>
      <w:pPr>
        <w:ind w:left="892" w:hanging="317"/>
      </w:pPr>
      <w:rPr>
        <w:rFonts w:hint="default"/>
        <w:lang w:val="uk-UA" w:eastAsia="en-US" w:bidi="ar-SA"/>
      </w:rPr>
    </w:lvl>
    <w:lvl w:ilvl="3" w:tplc="EF705DEE">
      <w:numFmt w:val="bullet"/>
      <w:lvlText w:val="•"/>
      <w:lvlJc w:val="left"/>
      <w:pPr>
        <w:ind w:left="1279" w:hanging="317"/>
      </w:pPr>
      <w:rPr>
        <w:rFonts w:hint="default"/>
        <w:lang w:val="uk-UA" w:eastAsia="en-US" w:bidi="ar-SA"/>
      </w:rPr>
    </w:lvl>
    <w:lvl w:ilvl="4" w:tplc="F25AEF02">
      <w:numFmt w:val="bullet"/>
      <w:lvlText w:val="•"/>
      <w:lvlJc w:val="left"/>
      <w:pPr>
        <w:ind w:left="1665" w:hanging="317"/>
      </w:pPr>
      <w:rPr>
        <w:rFonts w:hint="default"/>
        <w:lang w:val="uk-UA" w:eastAsia="en-US" w:bidi="ar-SA"/>
      </w:rPr>
    </w:lvl>
    <w:lvl w:ilvl="5" w:tplc="AF34E6BA">
      <w:numFmt w:val="bullet"/>
      <w:lvlText w:val="•"/>
      <w:lvlJc w:val="left"/>
      <w:pPr>
        <w:ind w:left="2052" w:hanging="317"/>
      </w:pPr>
      <w:rPr>
        <w:rFonts w:hint="default"/>
        <w:lang w:val="uk-UA" w:eastAsia="en-US" w:bidi="ar-SA"/>
      </w:rPr>
    </w:lvl>
    <w:lvl w:ilvl="6" w:tplc="1F9CEF96">
      <w:numFmt w:val="bullet"/>
      <w:lvlText w:val="•"/>
      <w:lvlJc w:val="left"/>
      <w:pPr>
        <w:ind w:left="2438" w:hanging="317"/>
      </w:pPr>
      <w:rPr>
        <w:rFonts w:hint="default"/>
        <w:lang w:val="uk-UA" w:eastAsia="en-US" w:bidi="ar-SA"/>
      </w:rPr>
    </w:lvl>
    <w:lvl w:ilvl="7" w:tplc="E7E28F42">
      <w:numFmt w:val="bullet"/>
      <w:lvlText w:val="•"/>
      <w:lvlJc w:val="left"/>
      <w:pPr>
        <w:ind w:left="2824" w:hanging="317"/>
      </w:pPr>
      <w:rPr>
        <w:rFonts w:hint="default"/>
        <w:lang w:val="uk-UA" w:eastAsia="en-US" w:bidi="ar-SA"/>
      </w:rPr>
    </w:lvl>
    <w:lvl w:ilvl="8" w:tplc="51C43744">
      <w:numFmt w:val="bullet"/>
      <w:lvlText w:val="•"/>
      <w:lvlJc w:val="left"/>
      <w:pPr>
        <w:ind w:left="3211" w:hanging="317"/>
      </w:pPr>
      <w:rPr>
        <w:rFonts w:hint="default"/>
        <w:lang w:val="uk-UA" w:eastAsia="en-US" w:bidi="ar-SA"/>
      </w:rPr>
    </w:lvl>
  </w:abstractNum>
  <w:abstractNum w:abstractNumId="1" w15:restartNumberingAfterBreak="0">
    <w:nsid w:val="16BA06FE"/>
    <w:multiLevelType w:val="hybridMultilevel"/>
    <w:tmpl w:val="E8EA0858"/>
    <w:lvl w:ilvl="0" w:tplc="6A9EA6BA">
      <w:start w:val="1"/>
      <w:numFmt w:val="decimal"/>
      <w:lvlText w:val="%1."/>
      <w:lvlJc w:val="left"/>
      <w:pPr>
        <w:ind w:left="1118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-5"/>
        <w:w w:val="100"/>
        <w:sz w:val="24"/>
        <w:szCs w:val="24"/>
        <w:lang w:val="uk-UA" w:eastAsia="en-US" w:bidi="ar-SA"/>
      </w:rPr>
    </w:lvl>
    <w:lvl w:ilvl="1" w:tplc="CBE4977C">
      <w:numFmt w:val="bullet"/>
      <w:lvlText w:val="•"/>
      <w:lvlJc w:val="left"/>
      <w:pPr>
        <w:ind w:left="2028" w:hanging="336"/>
      </w:pPr>
      <w:rPr>
        <w:rFonts w:hint="default"/>
        <w:lang w:val="uk-UA" w:eastAsia="en-US" w:bidi="ar-SA"/>
      </w:rPr>
    </w:lvl>
    <w:lvl w:ilvl="2" w:tplc="EADEF28C">
      <w:numFmt w:val="bullet"/>
      <w:lvlText w:val="•"/>
      <w:lvlJc w:val="left"/>
      <w:pPr>
        <w:ind w:left="2936" w:hanging="336"/>
      </w:pPr>
      <w:rPr>
        <w:rFonts w:hint="default"/>
        <w:lang w:val="uk-UA" w:eastAsia="en-US" w:bidi="ar-SA"/>
      </w:rPr>
    </w:lvl>
    <w:lvl w:ilvl="3" w:tplc="965269B4">
      <w:numFmt w:val="bullet"/>
      <w:lvlText w:val="•"/>
      <w:lvlJc w:val="left"/>
      <w:pPr>
        <w:ind w:left="3845" w:hanging="336"/>
      </w:pPr>
      <w:rPr>
        <w:rFonts w:hint="default"/>
        <w:lang w:val="uk-UA" w:eastAsia="en-US" w:bidi="ar-SA"/>
      </w:rPr>
    </w:lvl>
    <w:lvl w:ilvl="4" w:tplc="9F0AC1A6">
      <w:numFmt w:val="bullet"/>
      <w:lvlText w:val="•"/>
      <w:lvlJc w:val="left"/>
      <w:pPr>
        <w:ind w:left="4753" w:hanging="336"/>
      </w:pPr>
      <w:rPr>
        <w:rFonts w:hint="default"/>
        <w:lang w:val="uk-UA" w:eastAsia="en-US" w:bidi="ar-SA"/>
      </w:rPr>
    </w:lvl>
    <w:lvl w:ilvl="5" w:tplc="78780A84">
      <w:numFmt w:val="bullet"/>
      <w:lvlText w:val="•"/>
      <w:lvlJc w:val="left"/>
      <w:pPr>
        <w:ind w:left="5662" w:hanging="336"/>
      </w:pPr>
      <w:rPr>
        <w:rFonts w:hint="default"/>
        <w:lang w:val="uk-UA" w:eastAsia="en-US" w:bidi="ar-SA"/>
      </w:rPr>
    </w:lvl>
    <w:lvl w:ilvl="6" w:tplc="C4F469F2">
      <w:numFmt w:val="bullet"/>
      <w:lvlText w:val="•"/>
      <w:lvlJc w:val="left"/>
      <w:pPr>
        <w:ind w:left="6570" w:hanging="336"/>
      </w:pPr>
      <w:rPr>
        <w:rFonts w:hint="default"/>
        <w:lang w:val="uk-UA" w:eastAsia="en-US" w:bidi="ar-SA"/>
      </w:rPr>
    </w:lvl>
    <w:lvl w:ilvl="7" w:tplc="F4309BB8">
      <w:numFmt w:val="bullet"/>
      <w:lvlText w:val="•"/>
      <w:lvlJc w:val="left"/>
      <w:pPr>
        <w:ind w:left="7478" w:hanging="336"/>
      </w:pPr>
      <w:rPr>
        <w:rFonts w:hint="default"/>
        <w:lang w:val="uk-UA" w:eastAsia="en-US" w:bidi="ar-SA"/>
      </w:rPr>
    </w:lvl>
    <w:lvl w:ilvl="8" w:tplc="73807CEA">
      <w:numFmt w:val="bullet"/>
      <w:lvlText w:val="•"/>
      <w:lvlJc w:val="left"/>
      <w:pPr>
        <w:ind w:left="8387" w:hanging="336"/>
      </w:pPr>
      <w:rPr>
        <w:rFonts w:hint="default"/>
        <w:lang w:val="uk-UA" w:eastAsia="en-US" w:bidi="ar-SA"/>
      </w:rPr>
    </w:lvl>
  </w:abstractNum>
  <w:abstractNum w:abstractNumId="2" w15:restartNumberingAfterBreak="0">
    <w:nsid w:val="178F0B6C"/>
    <w:multiLevelType w:val="hybridMultilevel"/>
    <w:tmpl w:val="B8F64BB4"/>
    <w:lvl w:ilvl="0" w:tplc="AA7AAFE4">
      <w:start w:val="1"/>
      <w:numFmt w:val="decimal"/>
      <w:lvlText w:val="%1."/>
      <w:lvlJc w:val="left"/>
      <w:pPr>
        <w:ind w:left="368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uk-UA" w:eastAsia="en-US" w:bidi="ar-SA"/>
      </w:rPr>
    </w:lvl>
    <w:lvl w:ilvl="1" w:tplc="69EE622C">
      <w:numFmt w:val="bullet"/>
      <w:lvlText w:val="•"/>
      <w:lvlJc w:val="left"/>
      <w:pPr>
        <w:ind w:left="4318" w:hanging="360"/>
      </w:pPr>
      <w:rPr>
        <w:rFonts w:hint="default"/>
        <w:lang w:val="uk-UA" w:eastAsia="en-US" w:bidi="ar-SA"/>
      </w:rPr>
    </w:lvl>
    <w:lvl w:ilvl="2" w:tplc="8C3C778C">
      <w:numFmt w:val="bullet"/>
      <w:lvlText w:val="•"/>
      <w:lvlJc w:val="left"/>
      <w:pPr>
        <w:ind w:left="4956" w:hanging="360"/>
      </w:pPr>
      <w:rPr>
        <w:rFonts w:hint="default"/>
        <w:lang w:val="uk-UA" w:eastAsia="en-US" w:bidi="ar-SA"/>
      </w:rPr>
    </w:lvl>
    <w:lvl w:ilvl="3" w:tplc="CA00E252">
      <w:numFmt w:val="bullet"/>
      <w:lvlText w:val="•"/>
      <w:lvlJc w:val="left"/>
      <w:pPr>
        <w:ind w:left="5594" w:hanging="360"/>
      </w:pPr>
      <w:rPr>
        <w:rFonts w:hint="default"/>
        <w:lang w:val="uk-UA" w:eastAsia="en-US" w:bidi="ar-SA"/>
      </w:rPr>
    </w:lvl>
    <w:lvl w:ilvl="4" w:tplc="E79247F0">
      <w:numFmt w:val="bullet"/>
      <w:lvlText w:val="•"/>
      <w:lvlJc w:val="left"/>
      <w:pPr>
        <w:ind w:left="6232" w:hanging="360"/>
      </w:pPr>
      <w:rPr>
        <w:rFonts w:hint="default"/>
        <w:lang w:val="uk-UA" w:eastAsia="en-US" w:bidi="ar-SA"/>
      </w:rPr>
    </w:lvl>
    <w:lvl w:ilvl="5" w:tplc="4C64EF56">
      <w:numFmt w:val="bullet"/>
      <w:lvlText w:val="•"/>
      <w:lvlJc w:val="left"/>
      <w:pPr>
        <w:ind w:left="6871" w:hanging="360"/>
      </w:pPr>
      <w:rPr>
        <w:rFonts w:hint="default"/>
        <w:lang w:val="uk-UA" w:eastAsia="en-US" w:bidi="ar-SA"/>
      </w:rPr>
    </w:lvl>
    <w:lvl w:ilvl="6" w:tplc="7520AA82">
      <w:numFmt w:val="bullet"/>
      <w:lvlText w:val="•"/>
      <w:lvlJc w:val="left"/>
      <w:pPr>
        <w:ind w:left="7509" w:hanging="360"/>
      </w:pPr>
      <w:rPr>
        <w:rFonts w:hint="default"/>
        <w:lang w:val="uk-UA" w:eastAsia="en-US" w:bidi="ar-SA"/>
      </w:rPr>
    </w:lvl>
    <w:lvl w:ilvl="7" w:tplc="BF70DF06">
      <w:numFmt w:val="bullet"/>
      <w:lvlText w:val="•"/>
      <w:lvlJc w:val="left"/>
      <w:pPr>
        <w:ind w:left="8147" w:hanging="360"/>
      </w:pPr>
      <w:rPr>
        <w:rFonts w:hint="default"/>
        <w:lang w:val="uk-UA" w:eastAsia="en-US" w:bidi="ar-SA"/>
      </w:rPr>
    </w:lvl>
    <w:lvl w:ilvl="8" w:tplc="81088F92">
      <w:numFmt w:val="bullet"/>
      <w:lvlText w:val="•"/>
      <w:lvlJc w:val="left"/>
      <w:pPr>
        <w:ind w:left="8785" w:hanging="360"/>
      </w:pPr>
      <w:rPr>
        <w:rFonts w:hint="default"/>
        <w:lang w:val="uk-UA" w:eastAsia="en-US" w:bidi="ar-SA"/>
      </w:rPr>
    </w:lvl>
  </w:abstractNum>
  <w:abstractNum w:abstractNumId="3" w15:restartNumberingAfterBreak="0">
    <w:nsid w:val="18035715"/>
    <w:multiLevelType w:val="hybridMultilevel"/>
    <w:tmpl w:val="077C5980"/>
    <w:lvl w:ilvl="0" w:tplc="F18E7FD6">
      <w:numFmt w:val="bullet"/>
      <w:lvlText w:val=""/>
      <w:lvlJc w:val="left"/>
      <w:pPr>
        <w:ind w:left="403" w:hanging="1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89"/>
        <w:sz w:val="22"/>
        <w:szCs w:val="22"/>
        <w:lang w:val="uk-UA" w:eastAsia="en-US" w:bidi="ar-SA"/>
      </w:rPr>
    </w:lvl>
    <w:lvl w:ilvl="1" w:tplc="C2FCF676">
      <w:numFmt w:val="bullet"/>
      <w:lvlText w:val="•"/>
      <w:lvlJc w:val="left"/>
      <w:pPr>
        <w:ind w:left="578" w:hanging="112"/>
      </w:pPr>
      <w:rPr>
        <w:rFonts w:hint="default"/>
        <w:lang w:val="uk-UA" w:eastAsia="en-US" w:bidi="ar-SA"/>
      </w:rPr>
    </w:lvl>
    <w:lvl w:ilvl="2" w:tplc="B5587B66">
      <w:numFmt w:val="bullet"/>
      <w:lvlText w:val="•"/>
      <w:lvlJc w:val="left"/>
      <w:pPr>
        <w:ind w:left="757" w:hanging="112"/>
      </w:pPr>
      <w:rPr>
        <w:rFonts w:hint="default"/>
        <w:lang w:val="uk-UA" w:eastAsia="en-US" w:bidi="ar-SA"/>
      </w:rPr>
    </w:lvl>
    <w:lvl w:ilvl="3" w:tplc="9924A80E">
      <w:numFmt w:val="bullet"/>
      <w:lvlText w:val="•"/>
      <w:lvlJc w:val="left"/>
      <w:pPr>
        <w:ind w:left="935" w:hanging="112"/>
      </w:pPr>
      <w:rPr>
        <w:rFonts w:hint="default"/>
        <w:lang w:val="uk-UA" w:eastAsia="en-US" w:bidi="ar-SA"/>
      </w:rPr>
    </w:lvl>
    <w:lvl w:ilvl="4" w:tplc="CB20009A">
      <w:numFmt w:val="bullet"/>
      <w:lvlText w:val="•"/>
      <w:lvlJc w:val="left"/>
      <w:pPr>
        <w:ind w:left="1114" w:hanging="112"/>
      </w:pPr>
      <w:rPr>
        <w:rFonts w:hint="default"/>
        <w:lang w:val="uk-UA" w:eastAsia="en-US" w:bidi="ar-SA"/>
      </w:rPr>
    </w:lvl>
    <w:lvl w:ilvl="5" w:tplc="72BC2936">
      <w:numFmt w:val="bullet"/>
      <w:lvlText w:val="•"/>
      <w:lvlJc w:val="left"/>
      <w:pPr>
        <w:ind w:left="1292" w:hanging="112"/>
      </w:pPr>
      <w:rPr>
        <w:rFonts w:hint="default"/>
        <w:lang w:val="uk-UA" w:eastAsia="en-US" w:bidi="ar-SA"/>
      </w:rPr>
    </w:lvl>
    <w:lvl w:ilvl="6" w:tplc="52A88386">
      <w:numFmt w:val="bullet"/>
      <w:lvlText w:val="•"/>
      <w:lvlJc w:val="left"/>
      <w:pPr>
        <w:ind w:left="1471" w:hanging="112"/>
      </w:pPr>
      <w:rPr>
        <w:rFonts w:hint="default"/>
        <w:lang w:val="uk-UA" w:eastAsia="en-US" w:bidi="ar-SA"/>
      </w:rPr>
    </w:lvl>
    <w:lvl w:ilvl="7" w:tplc="4F248F1E">
      <w:numFmt w:val="bullet"/>
      <w:lvlText w:val="•"/>
      <w:lvlJc w:val="left"/>
      <w:pPr>
        <w:ind w:left="1649" w:hanging="112"/>
      </w:pPr>
      <w:rPr>
        <w:rFonts w:hint="default"/>
        <w:lang w:val="uk-UA" w:eastAsia="en-US" w:bidi="ar-SA"/>
      </w:rPr>
    </w:lvl>
    <w:lvl w:ilvl="8" w:tplc="F820A6AC">
      <w:numFmt w:val="bullet"/>
      <w:lvlText w:val="•"/>
      <w:lvlJc w:val="left"/>
      <w:pPr>
        <w:ind w:left="1828" w:hanging="112"/>
      </w:pPr>
      <w:rPr>
        <w:rFonts w:hint="default"/>
        <w:lang w:val="uk-UA" w:eastAsia="en-US" w:bidi="ar-SA"/>
      </w:rPr>
    </w:lvl>
  </w:abstractNum>
  <w:abstractNum w:abstractNumId="4" w15:restartNumberingAfterBreak="0">
    <w:nsid w:val="1B0B2744"/>
    <w:multiLevelType w:val="hybridMultilevel"/>
    <w:tmpl w:val="28E8AF4A"/>
    <w:lvl w:ilvl="0" w:tplc="5B821B78">
      <w:start w:val="1"/>
      <w:numFmt w:val="decimal"/>
      <w:lvlText w:val="%1."/>
      <w:lvlJc w:val="left"/>
      <w:pPr>
        <w:ind w:left="12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-10"/>
        <w:w w:val="100"/>
        <w:sz w:val="24"/>
        <w:szCs w:val="24"/>
        <w:lang w:val="uk-UA" w:eastAsia="en-US" w:bidi="ar-SA"/>
      </w:rPr>
    </w:lvl>
    <w:lvl w:ilvl="1" w:tplc="1B98FFD2">
      <w:numFmt w:val="bullet"/>
      <w:lvlText w:val=""/>
      <w:lvlJc w:val="left"/>
      <w:pPr>
        <w:ind w:left="825" w:hanging="346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uk-UA" w:eastAsia="en-US" w:bidi="ar-SA"/>
      </w:rPr>
    </w:lvl>
    <w:lvl w:ilvl="2" w:tplc="A5F643B4">
      <w:numFmt w:val="bullet"/>
      <w:lvlText w:val="•"/>
      <w:lvlJc w:val="left"/>
      <w:pPr>
        <w:ind w:left="1171" w:hanging="346"/>
      </w:pPr>
      <w:rPr>
        <w:rFonts w:hint="default"/>
        <w:lang w:val="uk-UA" w:eastAsia="en-US" w:bidi="ar-SA"/>
      </w:rPr>
    </w:lvl>
    <w:lvl w:ilvl="3" w:tplc="9CD65F8E">
      <w:numFmt w:val="bullet"/>
      <w:lvlText w:val="•"/>
      <w:lvlJc w:val="left"/>
      <w:pPr>
        <w:ind w:left="1523" w:hanging="346"/>
      </w:pPr>
      <w:rPr>
        <w:rFonts w:hint="default"/>
        <w:lang w:val="uk-UA" w:eastAsia="en-US" w:bidi="ar-SA"/>
      </w:rPr>
    </w:lvl>
    <w:lvl w:ilvl="4" w:tplc="4AF63A18">
      <w:numFmt w:val="bullet"/>
      <w:lvlText w:val="•"/>
      <w:lvlJc w:val="left"/>
      <w:pPr>
        <w:ind w:left="1874" w:hanging="346"/>
      </w:pPr>
      <w:rPr>
        <w:rFonts w:hint="default"/>
        <w:lang w:val="uk-UA" w:eastAsia="en-US" w:bidi="ar-SA"/>
      </w:rPr>
    </w:lvl>
    <w:lvl w:ilvl="5" w:tplc="265E5FB6">
      <w:numFmt w:val="bullet"/>
      <w:lvlText w:val="•"/>
      <w:lvlJc w:val="left"/>
      <w:pPr>
        <w:ind w:left="2226" w:hanging="346"/>
      </w:pPr>
      <w:rPr>
        <w:rFonts w:hint="default"/>
        <w:lang w:val="uk-UA" w:eastAsia="en-US" w:bidi="ar-SA"/>
      </w:rPr>
    </w:lvl>
    <w:lvl w:ilvl="6" w:tplc="41920460">
      <w:numFmt w:val="bullet"/>
      <w:lvlText w:val="•"/>
      <w:lvlJc w:val="left"/>
      <w:pPr>
        <w:ind w:left="2577" w:hanging="346"/>
      </w:pPr>
      <w:rPr>
        <w:rFonts w:hint="default"/>
        <w:lang w:val="uk-UA" w:eastAsia="en-US" w:bidi="ar-SA"/>
      </w:rPr>
    </w:lvl>
    <w:lvl w:ilvl="7" w:tplc="245AF5FA">
      <w:numFmt w:val="bullet"/>
      <w:lvlText w:val="•"/>
      <w:lvlJc w:val="left"/>
      <w:pPr>
        <w:ind w:left="2929" w:hanging="346"/>
      </w:pPr>
      <w:rPr>
        <w:rFonts w:hint="default"/>
        <w:lang w:val="uk-UA" w:eastAsia="en-US" w:bidi="ar-SA"/>
      </w:rPr>
    </w:lvl>
    <w:lvl w:ilvl="8" w:tplc="20E0BA68">
      <w:numFmt w:val="bullet"/>
      <w:lvlText w:val="•"/>
      <w:lvlJc w:val="left"/>
      <w:pPr>
        <w:ind w:left="3280" w:hanging="346"/>
      </w:pPr>
      <w:rPr>
        <w:rFonts w:hint="default"/>
        <w:lang w:val="uk-UA" w:eastAsia="en-US" w:bidi="ar-SA"/>
      </w:rPr>
    </w:lvl>
  </w:abstractNum>
  <w:abstractNum w:abstractNumId="5" w15:restartNumberingAfterBreak="0">
    <w:nsid w:val="24185E34"/>
    <w:multiLevelType w:val="multilevel"/>
    <w:tmpl w:val="8496F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345C20"/>
    <w:multiLevelType w:val="hybridMultilevel"/>
    <w:tmpl w:val="1030888E"/>
    <w:lvl w:ilvl="0" w:tplc="2CFC2A64">
      <w:start w:val="1"/>
      <w:numFmt w:val="decimal"/>
      <w:lvlText w:val="%1"/>
      <w:lvlJc w:val="left"/>
      <w:pPr>
        <w:ind w:left="282" w:hanging="1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B706DDE2">
      <w:numFmt w:val="bullet"/>
      <w:lvlText w:val="•"/>
      <w:lvlJc w:val="left"/>
      <w:pPr>
        <w:ind w:left="1144" w:hanging="168"/>
      </w:pPr>
      <w:rPr>
        <w:rFonts w:hint="default"/>
        <w:lang w:val="uk-UA" w:eastAsia="en-US" w:bidi="ar-SA"/>
      </w:rPr>
    </w:lvl>
    <w:lvl w:ilvl="2" w:tplc="BE486E88">
      <w:numFmt w:val="bullet"/>
      <w:lvlText w:val="•"/>
      <w:lvlJc w:val="left"/>
      <w:pPr>
        <w:ind w:left="2009" w:hanging="168"/>
      </w:pPr>
      <w:rPr>
        <w:rFonts w:hint="default"/>
        <w:lang w:val="uk-UA" w:eastAsia="en-US" w:bidi="ar-SA"/>
      </w:rPr>
    </w:lvl>
    <w:lvl w:ilvl="3" w:tplc="FAC4F10A">
      <w:numFmt w:val="bullet"/>
      <w:lvlText w:val="•"/>
      <w:lvlJc w:val="left"/>
      <w:pPr>
        <w:ind w:left="2873" w:hanging="168"/>
      </w:pPr>
      <w:rPr>
        <w:rFonts w:hint="default"/>
        <w:lang w:val="uk-UA" w:eastAsia="en-US" w:bidi="ar-SA"/>
      </w:rPr>
    </w:lvl>
    <w:lvl w:ilvl="4" w:tplc="BD16697C">
      <w:numFmt w:val="bullet"/>
      <w:lvlText w:val="•"/>
      <w:lvlJc w:val="left"/>
      <w:pPr>
        <w:ind w:left="3738" w:hanging="168"/>
      </w:pPr>
      <w:rPr>
        <w:rFonts w:hint="default"/>
        <w:lang w:val="uk-UA" w:eastAsia="en-US" w:bidi="ar-SA"/>
      </w:rPr>
    </w:lvl>
    <w:lvl w:ilvl="5" w:tplc="4822C9AE">
      <w:numFmt w:val="bullet"/>
      <w:lvlText w:val="•"/>
      <w:lvlJc w:val="left"/>
      <w:pPr>
        <w:ind w:left="4603" w:hanging="168"/>
      </w:pPr>
      <w:rPr>
        <w:rFonts w:hint="default"/>
        <w:lang w:val="uk-UA" w:eastAsia="en-US" w:bidi="ar-SA"/>
      </w:rPr>
    </w:lvl>
    <w:lvl w:ilvl="6" w:tplc="BE08C134">
      <w:numFmt w:val="bullet"/>
      <w:lvlText w:val="•"/>
      <w:lvlJc w:val="left"/>
      <w:pPr>
        <w:ind w:left="5467" w:hanging="168"/>
      </w:pPr>
      <w:rPr>
        <w:rFonts w:hint="default"/>
        <w:lang w:val="uk-UA" w:eastAsia="en-US" w:bidi="ar-SA"/>
      </w:rPr>
    </w:lvl>
    <w:lvl w:ilvl="7" w:tplc="9D02F03A">
      <w:numFmt w:val="bullet"/>
      <w:lvlText w:val="•"/>
      <w:lvlJc w:val="left"/>
      <w:pPr>
        <w:ind w:left="6332" w:hanging="168"/>
      </w:pPr>
      <w:rPr>
        <w:rFonts w:hint="default"/>
        <w:lang w:val="uk-UA" w:eastAsia="en-US" w:bidi="ar-SA"/>
      </w:rPr>
    </w:lvl>
    <w:lvl w:ilvl="8" w:tplc="8A0C5EFC">
      <w:numFmt w:val="bullet"/>
      <w:lvlText w:val="•"/>
      <w:lvlJc w:val="left"/>
      <w:pPr>
        <w:ind w:left="7196" w:hanging="168"/>
      </w:pPr>
      <w:rPr>
        <w:rFonts w:hint="default"/>
        <w:lang w:val="uk-UA" w:eastAsia="en-US" w:bidi="ar-SA"/>
      </w:rPr>
    </w:lvl>
  </w:abstractNum>
  <w:abstractNum w:abstractNumId="7" w15:restartNumberingAfterBreak="0">
    <w:nsid w:val="2C3A61ED"/>
    <w:multiLevelType w:val="hybridMultilevel"/>
    <w:tmpl w:val="0DE45DFE"/>
    <w:lvl w:ilvl="0" w:tplc="752CB4DA">
      <w:numFmt w:val="bullet"/>
      <w:lvlText w:val=""/>
      <w:lvlJc w:val="left"/>
      <w:pPr>
        <w:ind w:left="288" w:hanging="22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C0622496">
      <w:numFmt w:val="bullet"/>
      <w:lvlText w:val="•"/>
      <w:lvlJc w:val="left"/>
      <w:pPr>
        <w:ind w:left="506" w:hanging="222"/>
      </w:pPr>
      <w:rPr>
        <w:rFonts w:hint="default"/>
        <w:lang w:val="uk-UA" w:eastAsia="en-US" w:bidi="ar-SA"/>
      </w:rPr>
    </w:lvl>
    <w:lvl w:ilvl="2" w:tplc="E74A9D0C">
      <w:numFmt w:val="bullet"/>
      <w:lvlText w:val="•"/>
      <w:lvlJc w:val="left"/>
      <w:pPr>
        <w:ind w:left="732" w:hanging="222"/>
      </w:pPr>
      <w:rPr>
        <w:rFonts w:hint="default"/>
        <w:lang w:val="uk-UA" w:eastAsia="en-US" w:bidi="ar-SA"/>
      </w:rPr>
    </w:lvl>
    <w:lvl w:ilvl="3" w:tplc="40B60DE2">
      <w:numFmt w:val="bullet"/>
      <w:lvlText w:val="•"/>
      <w:lvlJc w:val="left"/>
      <w:pPr>
        <w:ind w:left="958" w:hanging="222"/>
      </w:pPr>
      <w:rPr>
        <w:rFonts w:hint="default"/>
        <w:lang w:val="uk-UA" w:eastAsia="en-US" w:bidi="ar-SA"/>
      </w:rPr>
    </w:lvl>
    <w:lvl w:ilvl="4" w:tplc="FE6C225E">
      <w:numFmt w:val="bullet"/>
      <w:lvlText w:val="•"/>
      <w:lvlJc w:val="left"/>
      <w:pPr>
        <w:ind w:left="1184" w:hanging="222"/>
      </w:pPr>
      <w:rPr>
        <w:rFonts w:hint="default"/>
        <w:lang w:val="uk-UA" w:eastAsia="en-US" w:bidi="ar-SA"/>
      </w:rPr>
    </w:lvl>
    <w:lvl w:ilvl="5" w:tplc="B2E0F30E">
      <w:numFmt w:val="bullet"/>
      <w:lvlText w:val="•"/>
      <w:lvlJc w:val="left"/>
      <w:pPr>
        <w:ind w:left="1410" w:hanging="222"/>
      </w:pPr>
      <w:rPr>
        <w:rFonts w:hint="default"/>
        <w:lang w:val="uk-UA" w:eastAsia="en-US" w:bidi="ar-SA"/>
      </w:rPr>
    </w:lvl>
    <w:lvl w:ilvl="6" w:tplc="F544DA28">
      <w:numFmt w:val="bullet"/>
      <w:lvlText w:val="•"/>
      <w:lvlJc w:val="left"/>
      <w:pPr>
        <w:ind w:left="1636" w:hanging="222"/>
      </w:pPr>
      <w:rPr>
        <w:rFonts w:hint="default"/>
        <w:lang w:val="uk-UA" w:eastAsia="en-US" w:bidi="ar-SA"/>
      </w:rPr>
    </w:lvl>
    <w:lvl w:ilvl="7" w:tplc="C0FAC800">
      <w:numFmt w:val="bullet"/>
      <w:lvlText w:val="•"/>
      <w:lvlJc w:val="left"/>
      <w:pPr>
        <w:ind w:left="1862" w:hanging="222"/>
      </w:pPr>
      <w:rPr>
        <w:rFonts w:hint="default"/>
        <w:lang w:val="uk-UA" w:eastAsia="en-US" w:bidi="ar-SA"/>
      </w:rPr>
    </w:lvl>
    <w:lvl w:ilvl="8" w:tplc="5D04ED46">
      <w:numFmt w:val="bullet"/>
      <w:lvlText w:val="•"/>
      <w:lvlJc w:val="left"/>
      <w:pPr>
        <w:ind w:left="2088" w:hanging="222"/>
      </w:pPr>
      <w:rPr>
        <w:rFonts w:hint="default"/>
        <w:lang w:val="uk-UA" w:eastAsia="en-US" w:bidi="ar-SA"/>
      </w:rPr>
    </w:lvl>
  </w:abstractNum>
  <w:abstractNum w:abstractNumId="8" w15:restartNumberingAfterBreak="0">
    <w:nsid w:val="2D670A95"/>
    <w:multiLevelType w:val="hybridMultilevel"/>
    <w:tmpl w:val="34E46F7E"/>
    <w:lvl w:ilvl="0" w:tplc="718C8098">
      <w:start w:val="1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273BF"/>
    <w:multiLevelType w:val="hybridMultilevel"/>
    <w:tmpl w:val="897E3A22"/>
    <w:lvl w:ilvl="0" w:tplc="AE4AC878">
      <w:numFmt w:val="bullet"/>
      <w:lvlText w:val=""/>
      <w:lvlJc w:val="left"/>
      <w:pPr>
        <w:ind w:left="432" w:hanging="317"/>
      </w:pPr>
      <w:rPr>
        <w:rFonts w:ascii="Symbol" w:eastAsia="Symbol" w:hAnsi="Symbol" w:cs="Symbol" w:hint="default"/>
        <w:spacing w:val="0"/>
        <w:w w:val="100"/>
        <w:lang w:val="uk-UA" w:eastAsia="en-US" w:bidi="ar-SA"/>
      </w:rPr>
    </w:lvl>
    <w:lvl w:ilvl="1" w:tplc="19A29F28">
      <w:numFmt w:val="bullet"/>
      <w:lvlText w:val="•"/>
      <w:lvlJc w:val="left"/>
      <w:pPr>
        <w:ind w:left="794" w:hanging="317"/>
      </w:pPr>
      <w:rPr>
        <w:rFonts w:hint="default"/>
        <w:lang w:val="uk-UA" w:eastAsia="en-US" w:bidi="ar-SA"/>
      </w:rPr>
    </w:lvl>
    <w:lvl w:ilvl="2" w:tplc="62A84BA0">
      <w:numFmt w:val="bullet"/>
      <w:lvlText w:val="•"/>
      <w:lvlJc w:val="left"/>
      <w:pPr>
        <w:ind w:left="1148" w:hanging="317"/>
      </w:pPr>
      <w:rPr>
        <w:rFonts w:hint="default"/>
        <w:lang w:val="uk-UA" w:eastAsia="en-US" w:bidi="ar-SA"/>
      </w:rPr>
    </w:lvl>
    <w:lvl w:ilvl="3" w:tplc="AD88EE08">
      <w:numFmt w:val="bullet"/>
      <w:lvlText w:val="•"/>
      <w:lvlJc w:val="left"/>
      <w:pPr>
        <w:ind w:left="1503" w:hanging="317"/>
      </w:pPr>
      <w:rPr>
        <w:rFonts w:hint="default"/>
        <w:lang w:val="uk-UA" w:eastAsia="en-US" w:bidi="ar-SA"/>
      </w:rPr>
    </w:lvl>
    <w:lvl w:ilvl="4" w:tplc="338256A6">
      <w:numFmt w:val="bullet"/>
      <w:lvlText w:val="•"/>
      <w:lvlJc w:val="left"/>
      <w:pPr>
        <w:ind w:left="1857" w:hanging="317"/>
      </w:pPr>
      <w:rPr>
        <w:rFonts w:hint="default"/>
        <w:lang w:val="uk-UA" w:eastAsia="en-US" w:bidi="ar-SA"/>
      </w:rPr>
    </w:lvl>
    <w:lvl w:ilvl="5" w:tplc="7630A696">
      <w:numFmt w:val="bullet"/>
      <w:lvlText w:val="•"/>
      <w:lvlJc w:val="left"/>
      <w:pPr>
        <w:ind w:left="2212" w:hanging="317"/>
      </w:pPr>
      <w:rPr>
        <w:rFonts w:hint="default"/>
        <w:lang w:val="uk-UA" w:eastAsia="en-US" w:bidi="ar-SA"/>
      </w:rPr>
    </w:lvl>
    <w:lvl w:ilvl="6" w:tplc="3FE0D700">
      <w:numFmt w:val="bullet"/>
      <w:lvlText w:val="•"/>
      <w:lvlJc w:val="left"/>
      <w:pPr>
        <w:ind w:left="2566" w:hanging="317"/>
      </w:pPr>
      <w:rPr>
        <w:rFonts w:hint="default"/>
        <w:lang w:val="uk-UA" w:eastAsia="en-US" w:bidi="ar-SA"/>
      </w:rPr>
    </w:lvl>
    <w:lvl w:ilvl="7" w:tplc="C97E6650">
      <w:numFmt w:val="bullet"/>
      <w:lvlText w:val="•"/>
      <w:lvlJc w:val="left"/>
      <w:pPr>
        <w:ind w:left="2920" w:hanging="317"/>
      </w:pPr>
      <w:rPr>
        <w:rFonts w:hint="default"/>
        <w:lang w:val="uk-UA" w:eastAsia="en-US" w:bidi="ar-SA"/>
      </w:rPr>
    </w:lvl>
    <w:lvl w:ilvl="8" w:tplc="675EE8EA">
      <w:numFmt w:val="bullet"/>
      <w:lvlText w:val="•"/>
      <w:lvlJc w:val="left"/>
      <w:pPr>
        <w:ind w:left="3275" w:hanging="317"/>
      </w:pPr>
      <w:rPr>
        <w:rFonts w:hint="default"/>
        <w:lang w:val="uk-UA" w:eastAsia="en-US" w:bidi="ar-SA"/>
      </w:rPr>
    </w:lvl>
  </w:abstractNum>
  <w:abstractNum w:abstractNumId="10" w15:restartNumberingAfterBreak="0">
    <w:nsid w:val="350373E9"/>
    <w:multiLevelType w:val="hybridMultilevel"/>
    <w:tmpl w:val="1AB01456"/>
    <w:lvl w:ilvl="0" w:tplc="718C8098">
      <w:start w:val="1"/>
      <w:numFmt w:val="decimal"/>
      <w:lvlText w:val="%1."/>
      <w:lvlJc w:val="left"/>
      <w:pPr>
        <w:ind w:left="6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1" w15:restartNumberingAfterBreak="0">
    <w:nsid w:val="3F6C6043"/>
    <w:multiLevelType w:val="hybridMultilevel"/>
    <w:tmpl w:val="44D4F776"/>
    <w:lvl w:ilvl="0" w:tplc="718C8098">
      <w:start w:val="1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B2792C"/>
    <w:multiLevelType w:val="hybridMultilevel"/>
    <w:tmpl w:val="3DC4D7EE"/>
    <w:lvl w:ilvl="0" w:tplc="718C8098">
      <w:start w:val="1"/>
      <w:numFmt w:val="decimal"/>
      <w:lvlText w:val="%1."/>
      <w:lvlJc w:val="left"/>
      <w:pPr>
        <w:ind w:left="43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3C726246">
      <w:numFmt w:val="bullet"/>
      <w:lvlText w:val="•"/>
      <w:lvlJc w:val="left"/>
      <w:pPr>
        <w:ind w:left="794" w:hanging="360"/>
      </w:pPr>
      <w:rPr>
        <w:rFonts w:hint="default"/>
        <w:lang w:val="uk-UA" w:eastAsia="en-US" w:bidi="ar-SA"/>
      </w:rPr>
    </w:lvl>
    <w:lvl w:ilvl="2" w:tplc="8E84C238">
      <w:numFmt w:val="bullet"/>
      <w:lvlText w:val="•"/>
      <w:lvlJc w:val="left"/>
      <w:pPr>
        <w:ind w:left="1148" w:hanging="360"/>
      </w:pPr>
      <w:rPr>
        <w:rFonts w:hint="default"/>
        <w:lang w:val="uk-UA" w:eastAsia="en-US" w:bidi="ar-SA"/>
      </w:rPr>
    </w:lvl>
    <w:lvl w:ilvl="3" w:tplc="57360B98">
      <w:numFmt w:val="bullet"/>
      <w:lvlText w:val="•"/>
      <w:lvlJc w:val="left"/>
      <w:pPr>
        <w:ind w:left="1503" w:hanging="360"/>
      </w:pPr>
      <w:rPr>
        <w:rFonts w:hint="default"/>
        <w:lang w:val="uk-UA" w:eastAsia="en-US" w:bidi="ar-SA"/>
      </w:rPr>
    </w:lvl>
    <w:lvl w:ilvl="4" w:tplc="16F86B42">
      <w:numFmt w:val="bullet"/>
      <w:lvlText w:val="•"/>
      <w:lvlJc w:val="left"/>
      <w:pPr>
        <w:ind w:left="1857" w:hanging="360"/>
      </w:pPr>
      <w:rPr>
        <w:rFonts w:hint="default"/>
        <w:lang w:val="uk-UA" w:eastAsia="en-US" w:bidi="ar-SA"/>
      </w:rPr>
    </w:lvl>
    <w:lvl w:ilvl="5" w:tplc="251C0042">
      <w:numFmt w:val="bullet"/>
      <w:lvlText w:val="•"/>
      <w:lvlJc w:val="left"/>
      <w:pPr>
        <w:ind w:left="2212" w:hanging="360"/>
      </w:pPr>
      <w:rPr>
        <w:rFonts w:hint="default"/>
        <w:lang w:val="uk-UA" w:eastAsia="en-US" w:bidi="ar-SA"/>
      </w:rPr>
    </w:lvl>
    <w:lvl w:ilvl="6" w:tplc="38DCBC02">
      <w:numFmt w:val="bullet"/>
      <w:lvlText w:val="•"/>
      <w:lvlJc w:val="left"/>
      <w:pPr>
        <w:ind w:left="2566" w:hanging="360"/>
      </w:pPr>
      <w:rPr>
        <w:rFonts w:hint="default"/>
        <w:lang w:val="uk-UA" w:eastAsia="en-US" w:bidi="ar-SA"/>
      </w:rPr>
    </w:lvl>
    <w:lvl w:ilvl="7" w:tplc="235CD46C">
      <w:numFmt w:val="bullet"/>
      <w:lvlText w:val="•"/>
      <w:lvlJc w:val="left"/>
      <w:pPr>
        <w:ind w:left="2920" w:hanging="360"/>
      </w:pPr>
      <w:rPr>
        <w:rFonts w:hint="default"/>
        <w:lang w:val="uk-UA" w:eastAsia="en-US" w:bidi="ar-SA"/>
      </w:rPr>
    </w:lvl>
    <w:lvl w:ilvl="8" w:tplc="DFEC0E98">
      <w:numFmt w:val="bullet"/>
      <w:lvlText w:val="•"/>
      <w:lvlJc w:val="left"/>
      <w:pPr>
        <w:ind w:left="3275" w:hanging="360"/>
      </w:pPr>
      <w:rPr>
        <w:rFonts w:hint="default"/>
        <w:lang w:val="uk-UA" w:eastAsia="en-US" w:bidi="ar-SA"/>
      </w:rPr>
    </w:lvl>
  </w:abstractNum>
  <w:abstractNum w:abstractNumId="13" w15:restartNumberingAfterBreak="0">
    <w:nsid w:val="41EC3B23"/>
    <w:multiLevelType w:val="hybridMultilevel"/>
    <w:tmpl w:val="FEEEBAF8"/>
    <w:lvl w:ilvl="0" w:tplc="681A065C">
      <w:start w:val="1"/>
      <w:numFmt w:val="decimal"/>
      <w:lvlText w:val="%1)"/>
      <w:lvlJc w:val="left"/>
      <w:pPr>
        <w:ind w:left="114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35D6D6C2">
      <w:numFmt w:val="bullet"/>
      <w:lvlText w:val=""/>
      <w:lvlJc w:val="left"/>
      <w:pPr>
        <w:ind w:left="147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5EE272F8">
      <w:numFmt w:val="bullet"/>
      <w:lvlText w:val="•"/>
      <w:lvlJc w:val="left"/>
      <w:pPr>
        <w:ind w:left="1116" w:hanging="284"/>
      </w:pPr>
      <w:rPr>
        <w:rFonts w:hint="default"/>
        <w:lang w:val="uk-UA" w:eastAsia="en-US" w:bidi="ar-SA"/>
      </w:rPr>
    </w:lvl>
    <w:lvl w:ilvl="3" w:tplc="F34A2266">
      <w:numFmt w:val="bullet"/>
      <w:lvlText w:val="•"/>
      <w:lvlJc w:val="left"/>
      <w:pPr>
        <w:ind w:left="2092" w:hanging="284"/>
      </w:pPr>
      <w:rPr>
        <w:rFonts w:hint="default"/>
        <w:lang w:val="uk-UA" w:eastAsia="en-US" w:bidi="ar-SA"/>
      </w:rPr>
    </w:lvl>
    <w:lvl w:ilvl="4" w:tplc="0342573C">
      <w:numFmt w:val="bullet"/>
      <w:lvlText w:val="•"/>
      <w:lvlJc w:val="left"/>
      <w:pPr>
        <w:ind w:left="3068" w:hanging="284"/>
      </w:pPr>
      <w:rPr>
        <w:rFonts w:hint="default"/>
        <w:lang w:val="uk-UA" w:eastAsia="en-US" w:bidi="ar-SA"/>
      </w:rPr>
    </w:lvl>
    <w:lvl w:ilvl="5" w:tplc="11508530">
      <w:numFmt w:val="bullet"/>
      <w:lvlText w:val="•"/>
      <w:lvlJc w:val="left"/>
      <w:pPr>
        <w:ind w:left="4044" w:hanging="284"/>
      </w:pPr>
      <w:rPr>
        <w:rFonts w:hint="default"/>
        <w:lang w:val="uk-UA" w:eastAsia="en-US" w:bidi="ar-SA"/>
      </w:rPr>
    </w:lvl>
    <w:lvl w:ilvl="6" w:tplc="2312E59A">
      <w:numFmt w:val="bullet"/>
      <w:lvlText w:val="•"/>
      <w:lvlJc w:val="left"/>
      <w:pPr>
        <w:ind w:left="5021" w:hanging="284"/>
      </w:pPr>
      <w:rPr>
        <w:rFonts w:hint="default"/>
        <w:lang w:val="uk-UA" w:eastAsia="en-US" w:bidi="ar-SA"/>
      </w:rPr>
    </w:lvl>
    <w:lvl w:ilvl="7" w:tplc="E8B4FC6E">
      <w:numFmt w:val="bullet"/>
      <w:lvlText w:val="•"/>
      <w:lvlJc w:val="left"/>
      <w:pPr>
        <w:ind w:left="5997" w:hanging="284"/>
      </w:pPr>
      <w:rPr>
        <w:rFonts w:hint="default"/>
        <w:lang w:val="uk-UA" w:eastAsia="en-US" w:bidi="ar-SA"/>
      </w:rPr>
    </w:lvl>
    <w:lvl w:ilvl="8" w:tplc="B526EDC8">
      <w:numFmt w:val="bullet"/>
      <w:lvlText w:val="•"/>
      <w:lvlJc w:val="left"/>
      <w:pPr>
        <w:ind w:left="6973" w:hanging="284"/>
      </w:pPr>
      <w:rPr>
        <w:rFonts w:hint="default"/>
        <w:lang w:val="uk-UA" w:eastAsia="en-US" w:bidi="ar-SA"/>
      </w:rPr>
    </w:lvl>
  </w:abstractNum>
  <w:abstractNum w:abstractNumId="14" w15:restartNumberingAfterBreak="0">
    <w:nsid w:val="48BB6330"/>
    <w:multiLevelType w:val="hybridMultilevel"/>
    <w:tmpl w:val="C86090C2"/>
    <w:lvl w:ilvl="0" w:tplc="0C8494C8">
      <w:numFmt w:val="bullet"/>
      <w:lvlText w:val=""/>
      <w:lvlJc w:val="left"/>
      <w:pPr>
        <w:ind w:left="432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000009"/>
        <w:spacing w:val="0"/>
        <w:w w:val="100"/>
        <w:sz w:val="24"/>
        <w:szCs w:val="24"/>
        <w:lang w:val="uk-UA" w:eastAsia="en-US" w:bidi="ar-SA"/>
      </w:rPr>
    </w:lvl>
    <w:lvl w:ilvl="1" w:tplc="5448A9A2">
      <w:numFmt w:val="bullet"/>
      <w:lvlText w:val="•"/>
      <w:lvlJc w:val="left"/>
      <w:pPr>
        <w:ind w:left="794" w:hanging="360"/>
      </w:pPr>
      <w:rPr>
        <w:rFonts w:hint="default"/>
        <w:lang w:val="uk-UA" w:eastAsia="en-US" w:bidi="ar-SA"/>
      </w:rPr>
    </w:lvl>
    <w:lvl w:ilvl="2" w:tplc="158CF1D6">
      <w:numFmt w:val="bullet"/>
      <w:lvlText w:val="•"/>
      <w:lvlJc w:val="left"/>
      <w:pPr>
        <w:ind w:left="1148" w:hanging="360"/>
      </w:pPr>
      <w:rPr>
        <w:rFonts w:hint="default"/>
        <w:lang w:val="uk-UA" w:eastAsia="en-US" w:bidi="ar-SA"/>
      </w:rPr>
    </w:lvl>
    <w:lvl w:ilvl="3" w:tplc="552A8BCE">
      <w:numFmt w:val="bullet"/>
      <w:lvlText w:val="•"/>
      <w:lvlJc w:val="left"/>
      <w:pPr>
        <w:ind w:left="1503" w:hanging="360"/>
      </w:pPr>
      <w:rPr>
        <w:rFonts w:hint="default"/>
        <w:lang w:val="uk-UA" w:eastAsia="en-US" w:bidi="ar-SA"/>
      </w:rPr>
    </w:lvl>
    <w:lvl w:ilvl="4" w:tplc="F094106E">
      <w:numFmt w:val="bullet"/>
      <w:lvlText w:val="•"/>
      <w:lvlJc w:val="left"/>
      <w:pPr>
        <w:ind w:left="1857" w:hanging="360"/>
      </w:pPr>
      <w:rPr>
        <w:rFonts w:hint="default"/>
        <w:lang w:val="uk-UA" w:eastAsia="en-US" w:bidi="ar-SA"/>
      </w:rPr>
    </w:lvl>
    <w:lvl w:ilvl="5" w:tplc="887222C4">
      <w:numFmt w:val="bullet"/>
      <w:lvlText w:val="•"/>
      <w:lvlJc w:val="left"/>
      <w:pPr>
        <w:ind w:left="2212" w:hanging="360"/>
      </w:pPr>
      <w:rPr>
        <w:rFonts w:hint="default"/>
        <w:lang w:val="uk-UA" w:eastAsia="en-US" w:bidi="ar-SA"/>
      </w:rPr>
    </w:lvl>
    <w:lvl w:ilvl="6" w:tplc="26B2DC5E">
      <w:numFmt w:val="bullet"/>
      <w:lvlText w:val="•"/>
      <w:lvlJc w:val="left"/>
      <w:pPr>
        <w:ind w:left="2566" w:hanging="360"/>
      </w:pPr>
      <w:rPr>
        <w:rFonts w:hint="default"/>
        <w:lang w:val="uk-UA" w:eastAsia="en-US" w:bidi="ar-SA"/>
      </w:rPr>
    </w:lvl>
    <w:lvl w:ilvl="7" w:tplc="C444D8CE">
      <w:numFmt w:val="bullet"/>
      <w:lvlText w:val="•"/>
      <w:lvlJc w:val="left"/>
      <w:pPr>
        <w:ind w:left="2920" w:hanging="360"/>
      </w:pPr>
      <w:rPr>
        <w:rFonts w:hint="default"/>
        <w:lang w:val="uk-UA" w:eastAsia="en-US" w:bidi="ar-SA"/>
      </w:rPr>
    </w:lvl>
    <w:lvl w:ilvl="8" w:tplc="E77AF598">
      <w:numFmt w:val="bullet"/>
      <w:lvlText w:val="•"/>
      <w:lvlJc w:val="left"/>
      <w:pPr>
        <w:ind w:left="3275" w:hanging="360"/>
      </w:pPr>
      <w:rPr>
        <w:rFonts w:hint="default"/>
        <w:lang w:val="uk-UA" w:eastAsia="en-US" w:bidi="ar-SA"/>
      </w:rPr>
    </w:lvl>
  </w:abstractNum>
  <w:abstractNum w:abstractNumId="15" w15:restartNumberingAfterBreak="0">
    <w:nsid w:val="4C3D00C0"/>
    <w:multiLevelType w:val="hybridMultilevel"/>
    <w:tmpl w:val="FE40A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5F676C"/>
    <w:multiLevelType w:val="hybridMultilevel"/>
    <w:tmpl w:val="CD328C28"/>
    <w:lvl w:ilvl="0" w:tplc="718C8098">
      <w:start w:val="1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AE907C62">
      <w:numFmt w:val="bullet"/>
      <w:lvlText w:val="•"/>
      <w:lvlJc w:val="left"/>
      <w:pPr>
        <w:ind w:left="1414" w:hanging="360"/>
      </w:pPr>
      <w:rPr>
        <w:rFonts w:hint="default"/>
        <w:lang w:val="uk-UA" w:eastAsia="en-US" w:bidi="ar-SA"/>
      </w:rPr>
    </w:lvl>
    <w:lvl w:ilvl="2" w:tplc="480E99D4">
      <w:numFmt w:val="bullet"/>
      <w:lvlText w:val="•"/>
      <w:lvlJc w:val="left"/>
      <w:pPr>
        <w:ind w:left="2249" w:hanging="360"/>
      </w:pPr>
      <w:rPr>
        <w:rFonts w:hint="default"/>
        <w:lang w:val="uk-UA" w:eastAsia="en-US" w:bidi="ar-SA"/>
      </w:rPr>
    </w:lvl>
    <w:lvl w:ilvl="3" w:tplc="FC12FA96">
      <w:numFmt w:val="bullet"/>
      <w:lvlText w:val="•"/>
      <w:lvlJc w:val="left"/>
      <w:pPr>
        <w:ind w:left="3083" w:hanging="360"/>
      </w:pPr>
      <w:rPr>
        <w:rFonts w:hint="default"/>
        <w:lang w:val="uk-UA" w:eastAsia="en-US" w:bidi="ar-SA"/>
      </w:rPr>
    </w:lvl>
    <w:lvl w:ilvl="4" w:tplc="F938661A">
      <w:numFmt w:val="bullet"/>
      <w:lvlText w:val="•"/>
      <w:lvlJc w:val="left"/>
      <w:pPr>
        <w:ind w:left="3918" w:hanging="360"/>
      </w:pPr>
      <w:rPr>
        <w:rFonts w:hint="default"/>
        <w:lang w:val="uk-UA" w:eastAsia="en-US" w:bidi="ar-SA"/>
      </w:rPr>
    </w:lvl>
    <w:lvl w:ilvl="5" w:tplc="5B7AC6F2">
      <w:numFmt w:val="bullet"/>
      <w:lvlText w:val="•"/>
      <w:lvlJc w:val="left"/>
      <w:pPr>
        <w:ind w:left="4753" w:hanging="360"/>
      </w:pPr>
      <w:rPr>
        <w:rFonts w:hint="default"/>
        <w:lang w:val="uk-UA" w:eastAsia="en-US" w:bidi="ar-SA"/>
      </w:rPr>
    </w:lvl>
    <w:lvl w:ilvl="6" w:tplc="B366FC2E">
      <w:numFmt w:val="bullet"/>
      <w:lvlText w:val="•"/>
      <w:lvlJc w:val="left"/>
      <w:pPr>
        <w:ind w:left="5587" w:hanging="360"/>
      </w:pPr>
      <w:rPr>
        <w:rFonts w:hint="default"/>
        <w:lang w:val="uk-UA" w:eastAsia="en-US" w:bidi="ar-SA"/>
      </w:rPr>
    </w:lvl>
    <w:lvl w:ilvl="7" w:tplc="F996736C">
      <w:numFmt w:val="bullet"/>
      <w:lvlText w:val="•"/>
      <w:lvlJc w:val="left"/>
      <w:pPr>
        <w:ind w:left="6422" w:hanging="360"/>
      </w:pPr>
      <w:rPr>
        <w:rFonts w:hint="default"/>
        <w:lang w:val="uk-UA" w:eastAsia="en-US" w:bidi="ar-SA"/>
      </w:rPr>
    </w:lvl>
    <w:lvl w:ilvl="8" w:tplc="7498776A">
      <w:numFmt w:val="bullet"/>
      <w:lvlText w:val="•"/>
      <w:lvlJc w:val="left"/>
      <w:pPr>
        <w:ind w:left="7256" w:hanging="360"/>
      </w:pPr>
      <w:rPr>
        <w:rFonts w:hint="default"/>
        <w:lang w:val="uk-UA" w:eastAsia="en-US" w:bidi="ar-SA"/>
      </w:rPr>
    </w:lvl>
  </w:abstractNum>
  <w:abstractNum w:abstractNumId="17" w15:restartNumberingAfterBreak="0">
    <w:nsid w:val="5641404B"/>
    <w:multiLevelType w:val="hybridMultilevel"/>
    <w:tmpl w:val="999C90E8"/>
    <w:lvl w:ilvl="0" w:tplc="A15A9AF8">
      <w:start w:val="64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8F5681FE">
      <w:numFmt w:val="bullet"/>
      <w:lvlText w:val="•"/>
      <w:lvlJc w:val="left"/>
      <w:pPr>
        <w:ind w:left="1414" w:hanging="360"/>
      </w:pPr>
      <w:rPr>
        <w:rFonts w:hint="default"/>
        <w:lang w:val="uk-UA" w:eastAsia="en-US" w:bidi="ar-SA"/>
      </w:rPr>
    </w:lvl>
    <w:lvl w:ilvl="2" w:tplc="92C28020">
      <w:numFmt w:val="bullet"/>
      <w:lvlText w:val="•"/>
      <w:lvlJc w:val="left"/>
      <w:pPr>
        <w:ind w:left="2249" w:hanging="360"/>
      </w:pPr>
      <w:rPr>
        <w:rFonts w:hint="default"/>
        <w:lang w:val="uk-UA" w:eastAsia="en-US" w:bidi="ar-SA"/>
      </w:rPr>
    </w:lvl>
    <w:lvl w:ilvl="3" w:tplc="CA721AC8">
      <w:numFmt w:val="bullet"/>
      <w:lvlText w:val="•"/>
      <w:lvlJc w:val="left"/>
      <w:pPr>
        <w:ind w:left="3083" w:hanging="360"/>
      </w:pPr>
      <w:rPr>
        <w:rFonts w:hint="default"/>
        <w:lang w:val="uk-UA" w:eastAsia="en-US" w:bidi="ar-SA"/>
      </w:rPr>
    </w:lvl>
    <w:lvl w:ilvl="4" w:tplc="B148AAE4">
      <w:numFmt w:val="bullet"/>
      <w:lvlText w:val="•"/>
      <w:lvlJc w:val="left"/>
      <w:pPr>
        <w:ind w:left="3918" w:hanging="360"/>
      </w:pPr>
      <w:rPr>
        <w:rFonts w:hint="default"/>
        <w:lang w:val="uk-UA" w:eastAsia="en-US" w:bidi="ar-SA"/>
      </w:rPr>
    </w:lvl>
    <w:lvl w:ilvl="5" w:tplc="8E70C5EC">
      <w:numFmt w:val="bullet"/>
      <w:lvlText w:val="•"/>
      <w:lvlJc w:val="left"/>
      <w:pPr>
        <w:ind w:left="4753" w:hanging="360"/>
      </w:pPr>
      <w:rPr>
        <w:rFonts w:hint="default"/>
        <w:lang w:val="uk-UA" w:eastAsia="en-US" w:bidi="ar-SA"/>
      </w:rPr>
    </w:lvl>
    <w:lvl w:ilvl="6" w:tplc="81BC8B3A">
      <w:numFmt w:val="bullet"/>
      <w:lvlText w:val="•"/>
      <w:lvlJc w:val="left"/>
      <w:pPr>
        <w:ind w:left="5587" w:hanging="360"/>
      </w:pPr>
      <w:rPr>
        <w:rFonts w:hint="default"/>
        <w:lang w:val="uk-UA" w:eastAsia="en-US" w:bidi="ar-SA"/>
      </w:rPr>
    </w:lvl>
    <w:lvl w:ilvl="7" w:tplc="B0B6D992">
      <w:numFmt w:val="bullet"/>
      <w:lvlText w:val="•"/>
      <w:lvlJc w:val="left"/>
      <w:pPr>
        <w:ind w:left="6422" w:hanging="360"/>
      </w:pPr>
      <w:rPr>
        <w:rFonts w:hint="default"/>
        <w:lang w:val="uk-UA" w:eastAsia="en-US" w:bidi="ar-SA"/>
      </w:rPr>
    </w:lvl>
    <w:lvl w:ilvl="8" w:tplc="3D321956">
      <w:numFmt w:val="bullet"/>
      <w:lvlText w:val="•"/>
      <w:lvlJc w:val="left"/>
      <w:pPr>
        <w:ind w:left="7256" w:hanging="360"/>
      </w:pPr>
      <w:rPr>
        <w:rFonts w:hint="default"/>
        <w:lang w:val="uk-UA" w:eastAsia="en-US" w:bidi="ar-SA"/>
      </w:rPr>
    </w:lvl>
  </w:abstractNum>
  <w:abstractNum w:abstractNumId="18" w15:restartNumberingAfterBreak="0">
    <w:nsid w:val="5A302581"/>
    <w:multiLevelType w:val="hybridMultilevel"/>
    <w:tmpl w:val="1AE05F54"/>
    <w:lvl w:ilvl="0" w:tplc="A54846AC">
      <w:numFmt w:val="bullet"/>
      <w:lvlText w:val=""/>
      <w:lvlJc w:val="left"/>
      <w:pPr>
        <w:ind w:left="432" w:hanging="360"/>
      </w:pPr>
      <w:rPr>
        <w:rFonts w:ascii="Symbol" w:eastAsia="Symbol" w:hAnsi="Symbol" w:cs="Symbol" w:hint="default"/>
        <w:spacing w:val="0"/>
        <w:w w:val="100"/>
        <w:lang w:val="uk-UA" w:eastAsia="en-US" w:bidi="ar-SA"/>
      </w:rPr>
    </w:lvl>
    <w:lvl w:ilvl="1" w:tplc="C304EECC">
      <w:numFmt w:val="bullet"/>
      <w:lvlText w:val="•"/>
      <w:lvlJc w:val="left"/>
      <w:pPr>
        <w:ind w:left="793" w:hanging="360"/>
      </w:pPr>
      <w:rPr>
        <w:rFonts w:hint="default"/>
        <w:lang w:val="uk-UA" w:eastAsia="en-US" w:bidi="ar-SA"/>
      </w:rPr>
    </w:lvl>
    <w:lvl w:ilvl="2" w:tplc="9A04F2F2">
      <w:numFmt w:val="bullet"/>
      <w:lvlText w:val="•"/>
      <w:lvlJc w:val="left"/>
      <w:pPr>
        <w:ind w:left="1147" w:hanging="360"/>
      </w:pPr>
      <w:rPr>
        <w:rFonts w:hint="default"/>
        <w:lang w:val="uk-UA" w:eastAsia="en-US" w:bidi="ar-SA"/>
      </w:rPr>
    </w:lvl>
    <w:lvl w:ilvl="3" w:tplc="F07A31A8">
      <w:numFmt w:val="bullet"/>
      <w:lvlText w:val="•"/>
      <w:lvlJc w:val="left"/>
      <w:pPr>
        <w:ind w:left="1501" w:hanging="360"/>
      </w:pPr>
      <w:rPr>
        <w:rFonts w:hint="default"/>
        <w:lang w:val="uk-UA" w:eastAsia="en-US" w:bidi="ar-SA"/>
      </w:rPr>
    </w:lvl>
    <w:lvl w:ilvl="4" w:tplc="5F606B12">
      <w:numFmt w:val="bullet"/>
      <w:lvlText w:val="•"/>
      <w:lvlJc w:val="left"/>
      <w:pPr>
        <w:ind w:left="1855" w:hanging="360"/>
      </w:pPr>
      <w:rPr>
        <w:rFonts w:hint="default"/>
        <w:lang w:val="uk-UA" w:eastAsia="en-US" w:bidi="ar-SA"/>
      </w:rPr>
    </w:lvl>
    <w:lvl w:ilvl="5" w:tplc="13948878">
      <w:numFmt w:val="bullet"/>
      <w:lvlText w:val="•"/>
      <w:lvlJc w:val="left"/>
      <w:pPr>
        <w:ind w:left="2209" w:hanging="360"/>
      </w:pPr>
      <w:rPr>
        <w:rFonts w:hint="default"/>
        <w:lang w:val="uk-UA" w:eastAsia="en-US" w:bidi="ar-SA"/>
      </w:rPr>
    </w:lvl>
    <w:lvl w:ilvl="6" w:tplc="C416F450">
      <w:numFmt w:val="bullet"/>
      <w:lvlText w:val="•"/>
      <w:lvlJc w:val="left"/>
      <w:pPr>
        <w:ind w:left="2563" w:hanging="360"/>
      </w:pPr>
      <w:rPr>
        <w:rFonts w:hint="default"/>
        <w:lang w:val="uk-UA" w:eastAsia="en-US" w:bidi="ar-SA"/>
      </w:rPr>
    </w:lvl>
    <w:lvl w:ilvl="7" w:tplc="5A8AF2BA">
      <w:numFmt w:val="bullet"/>
      <w:lvlText w:val="•"/>
      <w:lvlJc w:val="left"/>
      <w:pPr>
        <w:ind w:left="2917" w:hanging="360"/>
      </w:pPr>
      <w:rPr>
        <w:rFonts w:hint="default"/>
        <w:lang w:val="uk-UA" w:eastAsia="en-US" w:bidi="ar-SA"/>
      </w:rPr>
    </w:lvl>
    <w:lvl w:ilvl="8" w:tplc="81B8D62E">
      <w:numFmt w:val="bullet"/>
      <w:lvlText w:val="•"/>
      <w:lvlJc w:val="left"/>
      <w:pPr>
        <w:ind w:left="3271" w:hanging="360"/>
      </w:pPr>
      <w:rPr>
        <w:rFonts w:hint="default"/>
        <w:lang w:val="uk-UA" w:eastAsia="en-US" w:bidi="ar-SA"/>
      </w:rPr>
    </w:lvl>
  </w:abstractNum>
  <w:abstractNum w:abstractNumId="19" w15:restartNumberingAfterBreak="0">
    <w:nsid w:val="607A066F"/>
    <w:multiLevelType w:val="multilevel"/>
    <w:tmpl w:val="1B9EE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5426EDC"/>
    <w:multiLevelType w:val="hybridMultilevel"/>
    <w:tmpl w:val="8FDC4C66"/>
    <w:lvl w:ilvl="0" w:tplc="73089C2C">
      <w:start w:val="1"/>
      <w:numFmt w:val="decimal"/>
      <w:lvlText w:val="%1."/>
      <w:lvlJc w:val="left"/>
      <w:pPr>
        <w:ind w:left="110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09"/>
        <w:spacing w:val="-5"/>
        <w:w w:val="99"/>
        <w:sz w:val="28"/>
        <w:szCs w:val="28"/>
        <w:lang w:val="uk-UA" w:eastAsia="en-US" w:bidi="ar-SA"/>
      </w:rPr>
    </w:lvl>
    <w:lvl w:ilvl="1" w:tplc="DE864CB4">
      <w:start w:val="1"/>
      <w:numFmt w:val="decimal"/>
      <w:lvlText w:val="%2."/>
      <w:lvlJc w:val="left"/>
      <w:pPr>
        <w:ind w:left="1118" w:hanging="346"/>
        <w:jc w:val="left"/>
      </w:pPr>
      <w:rPr>
        <w:rFonts w:hint="default"/>
        <w:spacing w:val="-5"/>
        <w:w w:val="100"/>
        <w:lang w:val="uk-UA" w:eastAsia="en-US" w:bidi="ar-SA"/>
      </w:rPr>
    </w:lvl>
    <w:lvl w:ilvl="2" w:tplc="1A104A1E">
      <w:numFmt w:val="bullet"/>
      <w:lvlText w:val="•"/>
      <w:lvlJc w:val="left"/>
      <w:pPr>
        <w:ind w:left="2129" w:hanging="346"/>
      </w:pPr>
      <w:rPr>
        <w:rFonts w:hint="default"/>
        <w:lang w:val="uk-UA" w:eastAsia="en-US" w:bidi="ar-SA"/>
      </w:rPr>
    </w:lvl>
    <w:lvl w:ilvl="3" w:tplc="B77E04F2">
      <w:numFmt w:val="bullet"/>
      <w:lvlText w:val="•"/>
      <w:lvlJc w:val="left"/>
      <w:pPr>
        <w:ind w:left="3138" w:hanging="346"/>
      </w:pPr>
      <w:rPr>
        <w:rFonts w:hint="default"/>
        <w:lang w:val="uk-UA" w:eastAsia="en-US" w:bidi="ar-SA"/>
      </w:rPr>
    </w:lvl>
    <w:lvl w:ilvl="4" w:tplc="31B2E60E">
      <w:numFmt w:val="bullet"/>
      <w:lvlText w:val="•"/>
      <w:lvlJc w:val="left"/>
      <w:pPr>
        <w:ind w:left="4148" w:hanging="346"/>
      </w:pPr>
      <w:rPr>
        <w:rFonts w:hint="default"/>
        <w:lang w:val="uk-UA" w:eastAsia="en-US" w:bidi="ar-SA"/>
      </w:rPr>
    </w:lvl>
    <w:lvl w:ilvl="5" w:tplc="3120F4EE">
      <w:numFmt w:val="bullet"/>
      <w:lvlText w:val="•"/>
      <w:lvlJc w:val="left"/>
      <w:pPr>
        <w:ind w:left="5157" w:hanging="346"/>
      </w:pPr>
      <w:rPr>
        <w:rFonts w:hint="default"/>
        <w:lang w:val="uk-UA" w:eastAsia="en-US" w:bidi="ar-SA"/>
      </w:rPr>
    </w:lvl>
    <w:lvl w:ilvl="6" w:tplc="D3F03120">
      <w:numFmt w:val="bullet"/>
      <w:lvlText w:val="•"/>
      <w:lvlJc w:val="left"/>
      <w:pPr>
        <w:ind w:left="6166" w:hanging="346"/>
      </w:pPr>
      <w:rPr>
        <w:rFonts w:hint="default"/>
        <w:lang w:val="uk-UA" w:eastAsia="en-US" w:bidi="ar-SA"/>
      </w:rPr>
    </w:lvl>
    <w:lvl w:ilvl="7" w:tplc="F7EA9678">
      <w:numFmt w:val="bullet"/>
      <w:lvlText w:val="•"/>
      <w:lvlJc w:val="left"/>
      <w:pPr>
        <w:ind w:left="7176" w:hanging="346"/>
      </w:pPr>
      <w:rPr>
        <w:rFonts w:hint="default"/>
        <w:lang w:val="uk-UA" w:eastAsia="en-US" w:bidi="ar-SA"/>
      </w:rPr>
    </w:lvl>
    <w:lvl w:ilvl="8" w:tplc="E5A0E762">
      <w:numFmt w:val="bullet"/>
      <w:lvlText w:val="•"/>
      <w:lvlJc w:val="left"/>
      <w:pPr>
        <w:ind w:left="8185" w:hanging="346"/>
      </w:pPr>
      <w:rPr>
        <w:rFonts w:hint="default"/>
        <w:lang w:val="uk-UA" w:eastAsia="en-US" w:bidi="ar-SA"/>
      </w:rPr>
    </w:lvl>
  </w:abstractNum>
  <w:abstractNum w:abstractNumId="21" w15:restartNumberingAfterBreak="0">
    <w:nsid w:val="79545F60"/>
    <w:multiLevelType w:val="hybridMultilevel"/>
    <w:tmpl w:val="74429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F8320D"/>
    <w:multiLevelType w:val="hybridMultilevel"/>
    <w:tmpl w:val="A74A2C6A"/>
    <w:lvl w:ilvl="0" w:tplc="54D02CD8">
      <w:start w:val="2"/>
      <w:numFmt w:val="decimal"/>
      <w:lvlText w:val="%1"/>
      <w:lvlJc w:val="left"/>
      <w:pPr>
        <w:ind w:left="720" w:hanging="360"/>
      </w:pPr>
      <w:rPr>
        <w:rFonts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AD5CA5"/>
    <w:multiLevelType w:val="hybridMultilevel"/>
    <w:tmpl w:val="EBE8DA42"/>
    <w:lvl w:ilvl="0" w:tplc="A5C608D6">
      <w:start w:val="28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0"/>
        <w:w w:val="100"/>
        <w:sz w:val="24"/>
        <w:szCs w:val="24"/>
        <w:lang w:val="uk-UA" w:eastAsia="en-US" w:bidi="ar-SA"/>
      </w:rPr>
    </w:lvl>
    <w:lvl w:ilvl="1" w:tplc="563EEA4A">
      <w:numFmt w:val="bullet"/>
      <w:lvlText w:val="•"/>
      <w:lvlJc w:val="left"/>
      <w:pPr>
        <w:ind w:left="1414" w:hanging="360"/>
      </w:pPr>
      <w:rPr>
        <w:rFonts w:hint="default"/>
        <w:lang w:val="uk-UA" w:eastAsia="en-US" w:bidi="ar-SA"/>
      </w:rPr>
    </w:lvl>
    <w:lvl w:ilvl="2" w:tplc="D45A2BC6">
      <w:numFmt w:val="bullet"/>
      <w:lvlText w:val="•"/>
      <w:lvlJc w:val="left"/>
      <w:pPr>
        <w:ind w:left="2249" w:hanging="360"/>
      </w:pPr>
      <w:rPr>
        <w:rFonts w:hint="default"/>
        <w:lang w:val="uk-UA" w:eastAsia="en-US" w:bidi="ar-SA"/>
      </w:rPr>
    </w:lvl>
    <w:lvl w:ilvl="3" w:tplc="B226FF9A">
      <w:numFmt w:val="bullet"/>
      <w:lvlText w:val="•"/>
      <w:lvlJc w:val="left"/>
      <w:pPr>
        <w:ind w:left="3083" w:hanging="360"/>
      </w:pPr>
      <w:rPr>
        <w:rFonts w:hint="default"/>
        <w:lang w:val="uk-UA" w:eastAsia="en-US" w:bidi="ar-SA"/>
      </w:rPr>
    </w:lvl>
    <w:lvl w:ilvl="4" w:tplc="6E82F410">
      <w:numFmt w:val="bullet"/>
      <w:lvlText w:val="•"/>
      <w:lvlJc w:val="left"/>
      <w:pPr>
        <w:ind w:left="3918" w:hanging="360"/>
      </w:pPr>
      <w:rPr>
        <w:rFonts w:hint="default"/>
        <w:lang w:val="uk-UA" w:eastAsia="en-US" w:bidi="ar-SA"/>
      </w:rPr>
    </w:lvl>
    <w:lvl w:ilvl="5" w:tplc="8FF2AD2E">
      <w:numFmt w:val="bullet"/>
      <w:lvlText w:val="•"/>
      <w:lvlJc w:val="left"/>
      <w:pPr>
        <w:ind w:left="4753" w:hanging="360"/>
      </w:pPr>
      <w:rPr>
        <w:rFonts w:hint="default"/>
        <w:lang w:val="uk-UA" w:eastAsia="en-US" w:bidi="ar-SA"/>
      </w:rPr>
    </w:lvl>
    <w:lvl w:ilvl="6" w:tplc="62EC7B9C">
      <w:numFmt w:val="bullet"/>
      <w:lvlText w:val="•"/>
      <w:lvlJc w:val="left"/>
      <w:pPr>
        <w:ind w:left="5587" w:hanging="360"/>
      </w:pPr>
      <w:rPr>
        <w:rFonts w:hint="default"/>
        <w:lang w:val="uk-UA" w:eastAsia="en-US" w:bidi="ar-SA"/>
      </w:rPr>
    </w:lvl>
    <w:lvl w:ilvl="7" w:tplc="89807A9A">
      <w:numFmt w:val="bullet"/>
      <w:lvlText w:val="•"/>
      <w:lvlJc w:val="left"/>
      <w:pPr>
        <w:ind w:left="6422" w:hanging="360"/>
      </w:pPr>
      <w:rPr>
        <w:rFonts w:hint="default"/>
        <w:lang w:val="uk-UA" w:eastAsia="en-US" w:bidi="ar-SA"/>
      </w:rPr>
    </w:lvl>
    <w:lvl w:ilvl="8" w:tplc="E9B20DC2">
      <w:numFmt w:val="bullet"/>
      <w:lvlText w:val="•"/>
      <w:lvlJc w:val="left"/>
      <w:pPr>
        <w:ind w:left="7256" w:hanging="360"/>
      </w:pPr>
      <w:rPr>
        <w:rFonts w:hint="default"/>
        <w:lang w:val="uk-UA" w:eastAsia="en-US" w:bidi="ar-SA"/>
      </w:rPr>
    </w:lvl>
  </w:abstractNum>
  <w:num w:numId="1" w16cid:durableId="1783569561">
    <w:abstractNumId w:val="1"/>
  </w:num>
  <w:num w:numId="2" w16cid:durableId="2091845207">
    <w:abstractNumId w:val="20"/>
  </w:num>
  <w:num w:numId="3" w16cid:durableId="830827307">
    <w:abstractNumId w:val="6"/>
  </w:num>
  <w:num w:numId="4" w16cid:durableId="572472950">
    <w:abstractNumId w:val="13"/>
  </w:num>
  <w:num w:numId="5" w16cid:durableId="1723672359">
    <w:abstractNumId w:val="17"/>
  </w:num>
  <w:num w:numId="6" w16cid:durableId="1036196387">
    <w:abstractNumId w:val="23"/>
  </w:num>
  <w:num w:numId="7" w16cid:durableId="1696879987">
    <w:abstractNumId w:val="16"/>
  </w:num>
  <w:num w:numId="8" w16cid:durableId="1016233483">
    <w:abstractNumId w:val="18"/>
  </w:num>
  <w:num w:numId="9" w16cid:durableId="732435724">
    <w:abstractNumId w:val="12"/>
  </w:num>
  <w:num w:numId="10" w16cid:durableId="2067143037">
    <w:abstractNumId w:val="4"/>
  </w:num>
  <w:num w:numId="11" w16cid:durableId="1757627079">
    <w:abstractNumId w:val="9"/>
  </w:num>
  <w:num w:numId="12" w16cid:durableId="1475827713">
    <w:abstractNumId w:val="14"/>
  </w:num>
  <w:num w:numId="13" w16cid:durableId="853878510">
    <w:abstractNumId w:val="0"/>
  </w:num>
  <w:num w:numId="14" w16cid:durableId="126825681">
    <w:abstractNumId w:val="3"/>
  </w:num>
  <w:num w:numId="15" w16cid:durableId="1833909382">
    <w:abstractNumId w:val="7"/>
  </w:num>
  <w:num w:numId="16" w16cid:durableId="1664431863">
    <w:abstractNumId w:val="2"/>
  </w:num>
  <w:num w:numId="17" w16cid:durableId="948241679">
    <w:abstractNumId w:val="5"/>
  </w:num>
  <w:num w:numId="18" w16cid:durableId="352152411">
    <w:abstractNumId w:val="15"/>
  </w:num>
  <w:num w:numId="19" w16cid:durableId="566066655">
    <w:abstractNumId w:val="10"/>
  </w:num>
  <w:num w:numId="20" w16cid:durableId="1010376032">
    <w:abstractNumId w:val="22"/>
  </w:num>
  <w:num w:numId="21" w16cid:durableId="435255254">
    <w:abstractNumId w:val="8"/>
  </w:num>
  <w:num w:numId="22" w16cid:durableId="1843816266">
    <w:abstractNumId w:val="11"/>
  </w:num>
  <w:num w:numId="23" w16cid:durableId="1486816008">
    <w:abstractNumId w:val="21"/>
  </w:num>
  <w:num w:numId="24" w16cid:durableId="150315507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C4F"/>
    <w:rsid w:val="0016516A"/>
    <w:rsid w:val="0021617A"/>
    <w:rsid w:val="003D4B91"/>
    <w:rsid w:val="00482443"/>
    <w:rsid w:val="0050184D"/>
    <w:rsid w:val="00570FE7"/>
    <w:rsid w:val="006508C6"/>
    <w:rsid w:val="00747A4E"/>
    <w:rsid w:val="00991BC7"/>
    <w:rsid w:val="00BD1929"/>
    <w:rsid w:val="00CE669C"/>
    <w:rsid w:val="00D47345"/>
    <w:rsid w:val="00D84C4F"/>
    <w:rsid w:val="00E90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D6DBD70"/>
  <w15:docId w15:val="{90EB7C4D-F879-EB44-BC09-87B7E03B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Heading1">
    <w:name w:val="heading 1"/>
    <w:basedOn w:val="Normal"/>
    <w:uiPriority w:val="9"/>
    <w:qFormat/>
    <w:pPr>
      <w:ind w:left="14" w:hanging="35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275" w:lineRule="exact"/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51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18" w:hanging="360"/>
    </w:pPr>
  </w:style>
  <w:style w:type="paragraph" w:customStyle="1" w:styleId="TableParagraph">
    <w:name w:val="Table Paragraph"/>
    <w:basedOn w:val="Normal"/>
    <w:uiPriority w:val="1"/>
    <w:qFormat/>
    <w:pPr>
      <w:ind w:left="569"/>
    </w:pPr>
  </w:style>
  <w:style w:type="character" w:styleId="Hyperlink">
    <w:name w:val="Hyperlink"/>
    <w:basedOn w:val="DefaultParagraphFont"/>
    <w:uiPriority w:val="99"/>
    <w:unhideWhenUsed/>
    <w:rsid w:val="0021617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617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1617A"/>
    <w:pPr>
      <w:widowControl/>
      <w:autoSpaceDE/>
      <w:autoSpaceDN/>
      <w:spacing w:before="100" w:beforeAutospacing="1" w:after="100" w:afterAutospacing="1"/>
    </w:pPr>
    <w:rPr>
      <w:rFonts w:ascii="Times" w:eastAsiaTheme="minorEastAsia" w:hAnsi="Times"/>
      <w:sz w:val="20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47A4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7A4E"/>
    <w:rPr>
      <w:rFonts w:ascii="Times New Roman" w:eastAsia="Times New Roman" w:hAnsi="Times New Roman" w:cs="Times New Roman"/>
      <w:lang w:val="uk-UA"/>
    </w:rPr>
  </w:style>
  <w:style w:type="paragraph" w:styleId="Footer">
    <w:name w:val="footer"/>
    <w:basedOn w:val="Normal"/>
    <w:link w:val="FooterChar"/>
    <w:uiPriority w:val="99"/>
    <w:unhideWhenUsed/>
    <w:rsid w:val="00747A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7A4E"/>
    <w:rPr>
      <w:rFonts w:ascii="Times New Roman" w:eastAsia="Times New Roman" w:hAnsi="Times New Roman" w:cs="Times New Roman"/>
      <w:lang w:val="uk-UA"/>
    </w:rPr>
  </w:style>
  <w:style w:type="character" w:styleId="Strong">
    <w:name w:val="Strong"/>
    <w:basedOn w:val="DefaultParagraphFont"/>
    <w:uiPriority w:val="22"/>
    <w:qFormat/>
    <w:rsid w:val="003D4B91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516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7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unjutkazp@gmail.com" TargetMode="External"/><Relationship Id="rId13" Type="http://schemas.openxmlformats.org/officeDocument/2006/relationships/hyperlink" Target="http://www.znu.edu.ua/ukr/edu" TargetMode="External"/><Relationship Id="rId18" Type="http://schemas.openxmlformats.org/officeDocument/2006/relationships/hyperlink" Target="http://www.znu.edu.ua/3641.ukr.html" TargetMode="External"/><Relationship Id="rId26" Type="http://schemas.openxmlformats.org/officeDocument/2006/relationships/hyperlink" Target="http://sites.znu.edu.ua/confucius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znu.edu.ua/3641.ukr.html" TargetMode="Externa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header" Target="header3.xml"/><Relationship Id="rId25" Type="http://schemas.openxmlformats.org/officeDocument/2006/relationships/hyperlink" Target="http://www.znu.edu.ua/ukr/edu/ocznu/ni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znu.edu.ua/ukr/edu" TargetMode="External"/><Relationship Id="rId20" Type="http://schemas.openxmlformats.org/officeDocument/2006/relationships/hyperlink" Target="mailto:v_banakh@znu.edu.ua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oodle.znu.edu.ua/course/view.php?id=1505" TargetMode="External"/><Relationship Id="rId24" Type="http://schemas.openxmlformats.org/officeDocument/2006/relationships/hyperlink" Target="http://sites.znu.edu.ua/child-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znu.edu.ua/ukr/edu" TargetMode="External"/><Relationship Id="rId23" Type="http://schemas.openxmlformats.org/officeDocument/2006/relationships/hyperlink" Target="mailto:moodle.znu@znu.edu.ua" TargetMode="External"/><Relationship Id="rId28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hyperlink" Target="http://www.znu.edu.ua/3641.ukr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1505" TargetMode="External"/><Relationship Id="rId14" Type="http://schemas.openxmlformats.org/officeDocument/2006/relationships/hyperlink" Target="http://www.znu.edu.ua/ukr/edu" TargetMode="External"/><Relationship Id="rId22" Type="http://schemas.openxmlformats.org/officeDocument/2006/relationships/hyperlink" Target="http://library.znu.edu.ua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4155</Words>
  <Characters>23686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2025-09-08T20:55:00Z</dcterms:created>
  <dcterms:modified xsi:type="dcterms:W3CDTF">2025-09-08T20:55:00Z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2025-09-08T00:00:00Z</vt:filetime>
  </property>
  <property fmtid="{D5CDD505-2E9C-101B-9397-08002B2CF9AE}" pid="5" name="Producer">
    <vt:lpwstr>www.ilovepdf.com</vt:lpwstr>
  </property>
</Properties>
</file>