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5BB2" w:rsidRPr="00E524AA" w:rsidRDefault="00AE5BB2" w:rsidP="00AE5BB2">
      <w:pPr>
        <w:spacing w:after="0" w:line="240" w:lineRule="auto"/>
        <w:jc w:val="center"/>
        <w:rPr>
          <w:rFonts w:ascii="Times New Roman" w:eastAsia="MS Mincho" w:hAnsi="Times New Roman" w:cs="Times New Roman"/>
          <w:b/>
          <w:bCs/>
          <w:color w:val="000000"/>
          <w:sz w:val="28"/>
          <w:szCs w:val="24"/>
          <w:lang w:val="uk-UA"/>
        </w:rPr>
      </w:pPr>
    </w:p>
    <w:p w:rsidR="00AE5BB2" w:rsidRPr="00E524AA" w:rsidRDefault="00AE5BB2" w:rsidP="00AE5BB2">
      <w:pPr>
        <w:spacing w:after="0" w:line="240" w:lineRule="auto"/>
        <w:jc w:val="center"/>
        <w:rPr>
          <w:rFonts w:ascii="Times New Roman" w:eastAsia="MS Mincho" w:hAnsi="Times New Roman" w:cs="Times New Roman"/>
          <w:b/>
          <w:bCs/>
          <w:color w:val="000000"/>
          <w:sz w:val="24"/>
          <w:szCs w:val="24"/>
          <w:lang w:val="uk-UA"/>
        </w:rPr>
      </w:pPr>
      <w:r w:rsidRPr="0092702C">
        <w:rPr>
          <w:rFonts w:ascii="Times New Roman" w:eastAsia="MS Mincho" w:hAnsi="Times New Roman" w:cs="Times New Roman"/>
          <w:b/>
          <w:bCs/>
          <w:color w:val="000000"/>
          <w:sz w:val="28"/>
          <w:szCs w:val="24"/>
          <w:lang w:val="uk-UA"/>
        </w:rPr>
        <w:t>П</w:t>
      </w:r>
      <w:r>
        <w:rPr>
          <w:rFonts w:ascii="Times New Roman" w:eastAsia="MS Mincho" w:hAnsi="Times New Roman" w:cs="Times New Roman"/>
          <w:b/>
          <w:bCs/>
          <w:color w:val="000000"/>
          <w:sz w:val="28"/>
          <w:szCs w:val="24"/>
          <w:lang w:val="uk-UA"/>
        </w:rPr>
        <w:t xml:space="preserve">СИХОЛОГІЯ ПОСТРАДЖАЛИХ У ВІЙСЬКОВИХ КОНФЛІКТАХ </w:t>
      </w:r>
    </w:p>
    <w:p w:rsidR="00AE5BB2" w:rsidRDefault="00AE5BB2" w:rsidP="00AE5BB2">
      <w:pPr>
        <w:spacing w:after="0" w:line="240" w:lineRule="auto"/>
        <w:rPr>
          <w:rFonts w:ascii="Times New Roman" w:eastAsia="MS Mincho" w:hAnsi="Times New Roman" w:cs="Times New Roman"/>
          <w:i/>
          <w:iCs/>
          <w:sz w:val="24"/>
          <w:szCs w:val="24"/>
          <w:lang w:val="uk-UA"/>
        </w:rPr>
      </w:pPr>
      <w:r w:rsidRPr="00E524AA">
        <w:rPr>
          <w:rFonts w:ascii="Times New Roman" w:eastAsia="MS Mincho" w:hAnsi="Times New Roman" w:cs="Times New Roman"/>
          <w:b/>
          <w:sz w:val="24"/>
          <w:szCs w:val="24"/>
          <w:lang w:val="uk-UA"/>
        </w:rPr>
        <w:t>Викладач:</w:t>
      </w:r>
      <w:r w:rsidRPr="00E524AA">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uk-UA"/>
        </w:rPr>
        <w:t xml:space="preserve">кандидат психологічних наук, </w:t>
      </w:r>
      <w:proofErr w:type="spellStart"/>
      <w:r>
        <w:rPr>
          <w:rFonts w:ascii="Times New Roman" w:eastAsia="MS Mincho" w:hAnsi="Times New Roman" w:cs="Times New Roman"/>
          <w:sz w:val="24"/>
          <w:szCs w:val="24"/>
          <w:lang w:val="uk-UA"/>
        </w:rPr>
        <w:t>Железнякова</w:t>
      </w:r>
      <w:proofErr w:type="spellEnd"/>
      <w:r>
        <w:rPr>
          <w:rFonts w:ascii="Times New Roman" w:eastAsia="MS Mincho" w:hAnsi="Times New Roman" w:cs="Times New Roman"/>
          <w:sz w:val="24"/>
          <w:szCs w:val="24"/>
          <w:lang w:val="uk-UA"/>
        </w:rPr>
        <w:t xml:space="preserve"> Юлія Володимирівна </w:t>
      </w:r>
    </w:p>
    <w:p w:rsidR="00AE5BB2" w:rsidRPr="00E524AA" w:rsidRDefault="00AE5BB2" w:rsidP="00AE5BB2">
      <w:pPr>
        <w:spacing w:after="0" w:line="240" w:lineRule="auto"/>
        <w:rPr>
          <w:rFonts w:ascii="Times New Roman" w:eastAsia="MS Mincho" w:hAnsi="Times New Roman" w:cs="Times New Roman"/>
          <w:sz w:val="24"/>
          <w:szCs w:val="24"/>
          <w:lang w:val="uk-UA"/>
        </w:rPr>
      </w:pPr>
      <w:r w:rsidRPr="00E524AA">
        <w:rPr>
          <w:rFonts w:ascii="Times New Roman" w:eastAsia="MS Mincho" w:hAnsi="Times New Roman" w:cs="Times New Roman"/>
          <w:b/>
          <w:sz w:val="24"/>
          <w:szCs w:val="24"/>
          <w:lang w:val="uk-UA"/>
        </w:rPr>
        <w:t xml:space="preserve">Кафедра: </w:t>
      </w:r>
      <w:r>
        <w:rPr>
          <w:rFonts w:ascii="Times New Roman" w:eastAsia="MS Mincho" w:hAnsi="Times New Roman" w:cs="Times New Roman"/>
          <w:i/>
          <w:iCs/>
          <w:sz w:val="24"/>
          <w:szCs w:val="24"/>
          <w:lang w:val="uk-UA"/>
        </w:rPr>
        <w:t xml:space="preserve">Психології, </w:t>
      </w:r>
      <w:r>
        <w:rPr>
          <w:rFonts w:ascii="Times New Roman" w:eastAsia="MS Mincho" w:hAnsi="Times New Roman" w:cs="Times New Roman"/>
          <w:i/>
          <w:iCs/>
          <w:sz w:val="24"/>
          <w:szCs w:val="24"/>
          <w:lang w:val="en-US"/>
        </w:rPr>
        <w:t>VIII</w:t>
      </w:r>
      <w:r>
        <w:rPr>
          <w:rFonts w:ascii="Times New Roman" w:eastAsia="MS Mincho" w:hAnsi="Times New Roman" w:cs="Times New Roman"/>
          <w:i/>
          <w:iCs/>
          <w:sz w:val="24"/>
          <w:szCs w:val="24"/>
          <w:lang w:val="uk-UA"/>
        </w:rPr>
        <w:t xml:space="preserve">, корпус, </w:t>
      </w:r>
      <w:proofErr w:type="spellStart"/>
      <w:r>
        <w:rPr>
          <w:rFonts w:ascii="Times New Roman" w:eastAsia="MS Mincho" w:hAnsi="Times New Roman" w:cs="Times New Roman"/>
          <w:i/>
          <w:iCs/>
          <w:sz w:val="24"/>
          <w:szCs w:val="24"/>
          <w:lang w:val="uk-UA"/>
        </w:rPr>
        <w:t>ауд</w:t>
      </w:r>
      <w:proofErr w:type="spellEnd"/>
      <w:r>
        <w:rPr>
          <w:rFonts w:ascii="Times New Roman" w:eastAsia="MS Mincho" w:hAnsi="Times New Roman" w:cs="Times New Roman"/>
          <w:i/>
          <w:iCs/>
          <w:sz w:val="24"/>
          <w:szCs w:val="24"/>
          <w:lang w:val="uk-UA"/>
        </w:rPr>
        <w:t>. 220.</w:t>
      </w:r>
    </w:p>
    <w:p w:rsidR="00AE5BB2" w:rsidRPr="00BA3B98" w:rsidRDefault="00AE5BB2" w:rsidP="00AE5BB2">
      <w:pPr>
        <w:spacing w:after="0" w:line="240" w:lineRule="auto"/>
        <w:rPr>
          <w:rFonts w:ascii="Times New Roman" w:eastAsia="MS Mincho" w:hAnsi="Times New Roman" w:cs="Times New Roman"/>
          <w:sz w:val="24"/>
          <w:szCs w:val="24"/>
        </w:rPr>
      </w:pPr>
      <w:r w:rsidRPr="00E524AA">
        <w:rPr>
          <w:rFonts w:ascii="Times New Roman" w:eastAsia="MS Mincho" w:hAnsi="Times New Roman" w:cs="Times New Roman"/>
          <w:b/>
          <w:sz w:val="24"/>
          <w:szCs w:val="24"/>
          <w:lang w:val="uk-UA"/>
        </w:rPr>
        <w:t>E-</w:t>
      </w:r>
      <w:proofErr w:type="spellStart"/>
      <w:r w:rsidRPr="00E524AA">
        <w:rPr>
          <w:rFonts w:ascii="Times New Roman" w:eastAsia="MS Mincho" w:hAnsi="Times New Roman" w:cs="Times New Roman"/>
          <w:b/>
          <w:sz w:val="24"/>
          <w:szCs w:val="24"/>
          <w:lang w:val="uk-UA"/>
        </w:rPr>
        <w:t>mail</w:t>
      </w:r>
      <w:proofErr w:type="spellEnd"/>
      <w:r w:rsidRPr="00E524AA">
        <w:rPr>
          <w:rFonts w:ascii="Times New Roman" w:eastAsia="MS Mincho" w:hAnsi="Times New Roman" w:cs="Times New Roman"/>
          <w:b/>
          <w:sz w:val="24"/>
          <w:szCs w:val="24"/>
          <w:lang w:val="uk-UA"/>
        </w:rPr>
        <w:t xml:space="preserve">: </w:t>
      </w:r>
      <w:proofErr w:type="spellStart"/>
      <w:r w:rsidRPr="00E524AA">
        <w:rPr>
          <w:rFonts w:ascii="Times New Roman" w:eastAsia="MS Mincho" w:hAnsi="Times New Roman" w:cs="Times New Roman"/>
          <w:sz w:val="24"/>
          <w:szCs w:val="24"/>
          <w:lang w:val="en-US"/>
        </w:rPr>
        <w:t>jk</w:t>
      </w:r>
      <w:proofErr w:type="spellEnd"/>
      <w:r w:rsidRPr="00BA3B98">
        <w:rPr>
          <w:rFonts w:ascii="Times New Roman" w:eastAsia="MS Mincho" w:hAnsi="Times New Roman" w:cs="Times New Roman"/>
          <w:sz w:val="24"/>
          <w:szCs w:val="24"/>
        </w:rPr>
        <w:t>99799@</w:t>
      </w:r>
      <w:proofErr w:type="spellStart"/>
      <w:r w:rsidRPr="00E524AA">
        <w:rPr>
          <w:rFonts w:ascii="Times New Roman" w:eastAsia="MS Mincho" w:hAnsi="Times New Roman" w:cs="Times New Roman"/>
          <w:sz w:val="24"/>
          <w:szCs w:val="24"/>
          <w:lang w:val="en-US"/>
        </w:rPr>
        <w:t>ukr</w:t>
      </w:r>
      <w:proofErr w:type="spellEnd"/>
      <w:r w:rsidRPr="00BA3B98">
        <w:rPr>
          <w:rFonts w:ascii="Times New Roman" w:eastAsia="MS Mincho" w:hAnsi="Times New Roman" w:cs="Times New Roman"/>
          <w:sz w:val="24"/>
          <w:szCs w:val="24"/>
        </w:rPr>
        <w:t>.</w:t>
      </w:r>
      <w:r w:rsidRPr="00E524AA">
        <w:rPr>
          <w:rFonts w:ascii="Times New Roman" w:eastAsia="MS Mincho" w:hAnsi="Times New Roman" w:cs="Times New Roman"/>
          <w:sz w:val="24"/>
          <w:szCs w:val="24"/>
          <w:lang w:val="en-US"/>
        </w:rPr>
        <w:t>net</w:t>
      </w:r>
    </w:p>
    <w:p w:rsidR="00AE5BB2" w:rsidRPr="00C42627" w:rsidRDefault="00AE5BB2" w:rsidP="00AE5BB2">
      <w:pPr>
        <w:spacing w:after="0" w:line="240" w:lineRule="auto"/>
        <w:rPr>
          <w:rFonts w:ascii="Times New Roman" w:eastAsia="MS Mincho" w:hAnsi="Times New Roman" w:cs="Times New Roman"/>
          <w:b/>
          <w:sz w:val="24"/>
          <w:szCs w:val="24"/>
          <w:lang w:val="uk-UA"/>
        </w:rPr>
      </w:pPr>
      <w:r w:rsidRPr="00E524AA">
        <w:rPr>
          <w:rFonts w:ascii="Times New Roman" w:eastAsia="MS Mincho" w:hAnsi="Times New Roman" w:cs="Times New Roman"/>
          <w:b/>
          <w:sz w:val="24"/>
          <w:szCs w:val="24"/>
          <w:lang w:val="uk-UA"/>
        </w:rPr>
        <w:t>Телефон:</w:t>
      </w:r>
      <w:r w:rsidRPr="00BA3B98">
        <w:rPr>
          <w:rFonts w:ascii="Times New Roman" w:eastAsia="MS Mincho" w:hAnsi="Times New Roman" w:cs="Times New Roman"/>
          <w:b/>
          <w:sz w:val="24"/>
          <w:szCs w:val="24"/>
        </w:rPr>
        <w:t xml:space="preserve"> </w:t>
      </w:r>
      <w:r w:rsidRPr="00C42627">
        <w:rPr>
          <w:rFonts w:ascii="Times New Roman" w:eastAsia="MS Mincho" w:hAnsi="Times New Roman" w:cs="Times New Roman"/>
          <w:sz w:val="24"/>
          <w:szCs w:val="24"/>
          <w:lang w:val="uk-UA"/>
        </w:rPr>
        <w:t>288-76-46 (кафедра психології)</w:t>
      </w:r>
    </w:p>
    <w:p w:rsidR="00AE5BB2" w:rsidRPr="00E524AA" w:rsidRDefault="00AE5BB2" w:rsidP="00AE5BB2">
      <w:pPr>
        <w:rPr>
          <w:rFonts w:ascii="Times New Roman" w:eastAsia="MS Mincho" w:hAnsi="Times New Roman" w:cs="Times New Roman"/>
          <w:i/>
          <w:iCs/>
          <w:sz w:val="24"/>
          <w:szCs w:val="24"/>
          <w:lang w:val="uk-UA"/>
        </w:rPr>
      </w:pPr>
      <w:r w:rsidRPr="00E524AA">
        <w:rPr>
          <w:rFonts w:ascii="Times New Roman" w:eastAsia="MS Mincho" w:hAnsi="Times New Roman" w:cs="Times New Roman"/>
          <w:b/>
          <w:sz w:val="24"/>
          <w:szCs w:val="24"/>
          <w:lang w:val="uk-UA"/>
        </w:rPr>
        <w:t xml:space="preserve">Інші засоби зв’язку: </w:t>
      </w:r>
      <w:r w:rsidRPr="00E524AA">
        <w:rPr>
          <w:rFonts w:ascii="Times New Roman" w:eastAsia="MS Mincho" w:hAnsi="Times New Roman" w:cs="Times New Roman"/>
          <w:i/>
          <w:iCs/>
          <w:sz w:val="24"/>
          <w:szCs w:val="24"/>
          <w:lang w:val="en-US"/>
        </w:rPr>
        <w:t>Moodle</w:t>
      </w:r>
      <w:r w:rsidRPr="00E524AA">
        <w:rPr>
          <w:rFonts w:ascii="Times New Roman" w:eastAsia="MS Mincho" w:hAnsi="Times New Roman" w:cs="Times New Roman"/>
          <w:i/>
          <w:iCs/>
          <w:sz w:val="24"/>
          <w:szCs w:val="24"/>
          <w:lang w:val="uk-UA"/>
        </w:rPr>
        <w:t xml:space="preserve"> (форум курсу, приватні повідомлення)</w:t>
      </w:r>
    </w:p>
    <w:p w:rsidR="00AE5BB2" w:rsidRPr="00E524AA" w:rsidRDefault="00AE5BB2" w:rsidP="00AE5BB2">
      <w:pPr>
        <w:spacing w:after="0" w:line="240" w:lineRule="auto"/>
        <w:rPr>
          <w:rFonts w:ascii="Times New Roman" w:eastAsia="MS Mincho" w:hAnsi="Times New Roman" w:cs="Times New Roman"/>
          <w:sz w:val="24"/>
          <w:szCs w:val="24"/>
          <w:lang w:val="uk-UA"/>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568"/>
        <w:gridCol w:w="1275"/>
        <w:gridCol w:w="1276"/>
        <w:gridCol w:w="1417"/>
        <w:gridCol w:w="1433"/>
        <w:gridCol w:w="1544"/>
      </w:tblGrid>
      <w:tr w:rsidR="00AE5BB2" w:rsidRPr="00E524AA" w:rsidTr="00621F6E">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AE5BB2" w:rsidRPr="00E524AA" w:rsidRDefault="00AE5BB2" w:rsidP="00621F6E">
            <w:pPr>
              <w:spacing w:after="0" w:line="240" w:lineRule="auto"/>
              <w:rPr>
                <w:rFonts w:ascii="Times New Roman" w:eastAsia="Times New Roman" w:hAnsi="Times New Roman" w:cs="Times New Roman"/>
                <w:b/>
                <w:sz w:val="24"/>
                <w:szCs w:val="24"/>
                <w:lang w:val="uk-UA"/>
              </w:rPr>
            </w:pPr>
            <w:r w:rsidRPr="00E524AA">
              <w:rPr>
                <w:rFonts w:ascii="Times New Roman" w:eastAsia="MS Mincho" w:hAnsi="Times New Roman" w:cs="Times New Roman"/>
                <w:b/>
                <w:sz w:val="24"/>
                <w:szCs w:val="24"/>
                <w:lang w:val="uk-UA"/>
              </w:rPr>
              <w:t>Освітня програма, рівень вищої освіти</w:t>
            </w:r>
          </w:p>
        </w:tc>
        <w:tc>
          <w:tcPr>
            <w:tcW w:w="6945" w:type="dxa"/>
            <w:gridSpan w:val="5"/>
            <w:tcBorders>
              <w:top w:val="single" w:sz="4" w:space="0" w:color="000000"/>
              <w:left w:val="single" w:sz="4" w:space="0" w:color="000000"/>
              <w:bottom w:val="single" w:sz="4" w:space="0" w:color="000000"/>
              <w:right w:val="single" w:sz="4" w:space="0" w:color="000000"/>
            </w:tcBorders>
          </w:tcPr>
          <w:p w:rsidR="00AE5BB2" w:rsidRPr="00E524AA" w:rsidRDefault="00AE5BB2" w:rsidP="00621F6E">
            <w:pPr>
              <w:spacing w:after="20" w:line="240" w:lineRule="auto"/>
              <w:rPr>
                <w:rFonts w:ascii="Times New Roman" w:eastAsia="Times New Roman" w:hAnsi="Times New Roman" w:cs="Times New Roman"/>
                <w:sz w:val="24"/>
                <w:szCs w:val="24"/>
                <w:lang w:val="uk-UA"/>
              </w:rPr>
            </w:pPr>
          </w:p>
        </w:tc>
      </w:tr>
      <w:tr w:rsidR="00AE5BB2" w:rsidRPr="00E524AA" w:rsidTr="00621F6E">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AE5BB2" w:rsidRPr="00E524AA" w:rsidRDefault="00AE5BB2" w:rsidP="00621F6E">
            <w:pPr>
              <w:spacing w:after="0" w:line="240" w:lineRule="auto"/>
              <w:rPr>
                <w:rFonts w:ascii="Times New Roman" w:eastAsia="MS Mincho" w:hAnsi="Times New Roman" w:cs="Times New Roman"/>
                <w:b/>
                <w:bCs/>
                <w:sz w:val="24"/>
                <w:szCs w:val="24"/>
                <w:lang w:val="uk-UA"/>
              </w:rPr>
            </w:pPr>
            <w:r w:rsidRPr="00E524AA">
              <w:rPr>
                <w:rFonts w:ascii="Times New Roman" w:eastAsia="MS Mincho" w:hAnsi="Times New Roman" w:cs="Times New Roman"/>
                <w:b/>
                <w:bCs/>
                <w:sz w:val="24"/>
                <w:szCs w:val="24"/>
                <w:lang w:val="uk-UA"/>
              </w:rPr>
              <w:t>Статус дисципліни</w:t>
            </w:r>
          </w:p>
        </w:tc>
        <w:tc>
          <w:tcPr>
            <w:tcW w:w="6945" w:type="dxa"/>
            <w:gridSpan w:val="5"/>
            <w:tcBorders>
              <w:top w:val="single" w:sz="4" w:space="0" w:color="000000"/>
              <w:left w:val="single" w:sz="4" w:space="0" w:color="000000"/>
              <w:bottom w:val="single" w:sz="4" w:space="0" w:color="000000"/>
              <w:right w:val="single" w:sz="4" w:space="0" w:color="000000"/>
            </w:tcBorders>
          </w:tcPr>
          <w:p w:rsidR="00AE5BB2" w:rsidRPr="00E524AA" w:rsidRDefault="00AE5BB2" w:rsidP="00621F6E">
            <w:pPr>
              <w:spacing w:after="20" w:line="240" w:lineRule="auto"/>
              <w:rPr>
                <w:rFonts w:ascii="Times New Roman" w:eastAsia="MS Mincho" w:hAnsi="Times New Roman" w:cs="Times New Roman"/>
                <w:sz w:val="24"/>
                <w:szCs w:val="24"/>
                <w:lang w:val="uk-UA"/>
              </w:rPr>
            </w:pPr>
            <w:r w:rsidRPr="00E524AA">
              <w:rPr>
                <w:rFonts w:ascii="Times New Roman" w:eastAsia="MS Mincho" w:hAnsi="Times New Roman" w:cs="Times New Roman"/>
                <w:sz w:val="24"/>
                <w:szCs w:val="24"/>
                <w:lang w:val="uk-UA"/>
              </w:rPr>
              <w:t>Нормативна</w:t>
            </w:r>
            <w:r w:rsidRPr="00E524AA">
              <w:rPr>
                <w:rFonts w:ascii="Times New Roman" w:eastAsia="MS Mincho" w:hAnsi="Times New Roman" w:cs="Times New Roman"/>
                <w:sz w:val="24"/>
                <w:szCs w:val="24"/>
                <w:lang w:val="en-US"/>
              </w:rPr>
              <w:t>/</w:t>
            </w:r>
            <w:proofErr w:type="spellStart"/>
            <w:r w:rsidRPr="00E524AA">
              <w:rPr>
                <w:rFonts w:ascii="Times New Roman" w:eastAsia="MS Mincho" w:hAnsi="Times New Roman" w:cs="Times New Roman"/>
                <w:sz w:val="24"/>
                <w:szCs w:val="24"/>
                <w:lang w:val="en-US"/>
              </w:rPr>
              <w:t>вибіркова</w:t>
            </w:r>
            <w:proofErr w:type="spellEnd"/>
          </w:p>
        </w:tc>
      </w:tr>
      <w:tr w:rsidR="00AE5BB2" w:rsidRPr="00E524AA" w:rsidTr="00621F6E">
        <w:trPr>
          <w:trHeight w:val="250"/>
        </w:trPr>
        <w:tc>
          <w:tcPr>
            <w:tcW w:w="2268" w:type="dxa"/>
            <w:tcBorders>
              <w:top w:val="single" w:sz="4" w:space="0" w:color="000000"/>
              <w:left w:val="single" w:sz="4" w:space="0" w:color="000000"/>
              <w:bottom w:val="single" w:sz="4" w:space="0" w:color="000000"/>
              <w:right w:val="single" w:sz="4" w:space="0" w:color="000000"/>
            </w:tcBorders>
          </w:tcPr>
          <w:p w:rsidR="00AE5BB2" w:rsidRPr="00E524AA" w:rsidRDefault="00AE5BB2" w:rsidP="00621F6E">
            <w:pPr>
              <w:spacing w:after="0" w:line="240" w:lineRule="auto"/>
              <w:rPr>
                <w:rFonts w:ascii="Times New Roman" w:eastAsia="Times New Roman" w:hAnsi="Times New Roman" w:cs="Times New Roman"/>
                <w:b/>
                <w:sz w:val="24"/>
                <w:szCs w:val="24"/>
                <w:lang w:val="uk-UA"/>
              </w:rPr>
            </w:pPr>
            <w:r w:rsidRPr="00E524AA">
              <w:rPr>
                <w:rFonts w:ascii="Times New Roman" w:eastAsia="MS Mincho" w:hAnsi="Times New Roman" w:cs="Times New Roman"/>
                <w:b/>
                <w:sz w:val="24"/>
                <w:szCs w:val="24"/>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AE5BB2" w:rsidRPr="00E524AA" w:rsidRDefault="00AE5BB2" w:rsidP="00621F6E">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p>
        </w:tc>
        <w:tc>
          <w:tcPr>
            <w:tcW w:w="1275" w:type="dxa"/>
            <w:tcBorders>
              <w:top w:val="single" w:sz="4" w:space="0" w:color="000000"/>
              <w:left w:val="single" w:sz="4" w:space="0" w:color="000000"/>
              <w:bottom w:val="single" w:sz="4" w:space="0" w:color="000000"/>
              <w:right w:val="single" w:sz="4" w:space="0" w:color="000000"/>
            </w:tcBorders>
          </w:tcPr>
          <w:p w:rsidR="00AE5BB2" w:rsidRPr="00E524AA" w:rsidRDefault="00AE5BB2" w:rsidP="00621F6E">
            <w:pPr>
              <w:spacing w:after="0" w:line="240" w:lineRule="auto"/>
              <w:rPr>
                <w:rFonts w:ascii="Times New Roman" w:eastAsia="Times New Roman" w:hAnsi="Times New Roman" w:cs="Times New Roman"/>
                <w:b/>
                <w:sz w:val="24"/>
                <w:szCs w:val="24"/>
                <w:lang w:val="uk-UA"/>
              </w:rPr>
            </w:pPr>
            <w:proofErr w:type="spellStart"/>
            <w:r w:rsidRPr="00E524AA">
              <w:rPr>
                <w:rFonts w:ascii="Times New Roman" w:eastAsia="MS Mincho" w:hAnsi="Times New Roman" w:cs="Times New Roman"/>
                <w:b/>
                <w:sz w:val="24"/>
                <w:szCs w:val="24"/>
                <w:lang w:val="uk-UA"/>
              </w:rPr>
              <w:t>Навч</w:t>
            </w:r>
            <w:proofErr w:type="spellEnd"/>
            <w:r w:rsidRPr="00E524AA">
              <w:rPr>
                <w:rFonts w:ascii="Times New Roman" w:eastAsia="MS Mincho" w:hAnsi="Times New Roman" w:cs="Times New Roman"/>
                <w:b/>
                <w:sz w:val="24"/>
                <w:szCs w:val="24"/>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AE5BB2" w:rsidRPr="00E524AA" w:rsidRDefault="00AE5BB2" w:rsidP="00621F6E">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2020/2021</w:t>
            </w:r>
          </w:p>
        </w:tc>
        <w:tc>
          <w:tcPr>
            <w:tcW w:w="1417" w:type="dxa"/>
            <w:tcBorders>
              <w:top w:val="single" w:sz="4" w:space="0" w:color="000000"/>
              <w:left w:val="single" w:sz="4" w:space="0" w:color="000000"/>
              <w:bottom w:val="single" w:sz="4" w:space="0" w:color="000000"/>
              <w:right w:val="single" w:sz="4" w:space="0" w:color="000000"/>
            </w:tcBorders>
          </w:tcPr>
          <w:p w:rsidR="00AE5BB2" w:rsidRPr="00764332" w:rsidRDefault="00AE5BB2" w:rsidP="00621F6E">
            <w:pPr>
              <w:spacing w:after="0" w:line="240" w:lineRule="auto"/>
              <w:rPr>
                <w:rFonts w:ascii="Times New Roman" w:eastAsia="Times New Roman" w:hAnsi="Times New Roman" w:cs="Times New Roman"/>
                <w:sz w:val="24"/>
                <w:szCs w:val="24"/>
                <w:lang w:val="uk-UA"/>
              </w:rPr>
            </w:pPr>
            <w:proofErr w:type="spellStart"/>
            <w:r w:rsidRPr="00E524AA">
              <w:rPr>
                <w:rFonts w:ascii="Times New Roman" w:eastAsia="Times New Roman" w:hAnsi="Times New Roman" w:cs="Times New Roman"/>
                <w:b/>
                <w:sz w:val="24"/>
                <w:szCs w:val="24"/>
                <w:lang w:val="en-US"/>
              </w:rPr>
              <w:t>Рік</w:t>
            </w:r>
            <w:proofErr w:type="spellEnd"/>
            <w:r w:rsidRPr="00E524AA">
              <w:rPr>
                <w:rFonts w:ascii="Times New Roman" w:eastAsia="Times New Roman" w:hAnsi="Times New Roman" w:cs="Times New Roman"/>
                <w:b/>
                <w:sz w:val="24"/>
                <w:szCs w:val="24"/>
                <w:lang w:val="en-US"/>
              </w:rPr>
              <w:t xml:space="preserve"> </w:t>
            </w:r>
            <w:proofErr w:type="spellStart"/>
            <w:r w:rsidRPr="00E524AA">
              <w:rPr>
                <w:rFonts w:ascii="Times New Roman" w:eastAsia="Times New Roman" w:hAnsi="Times New Roman" w:cs="Times New Roman"/>
                <w:b/>
                <w:sz w:val="24"/>
                <w:szCs w:val="24"/>
                <w:lang w:val="en-US"/>
              </w:rPr>
              <w:t>навчання</w:t>
            </w:r>
            <w:proofErr w:type="spellEnd"/>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lang w:val="uk-UA"/>
              </w:rPr>
              <w:t>5</w:t>
            </w:r>
          </w:p>
        </w:tc>
        <w:tc>
          <w:tcPr>
            <w:tcW w:w="1433" w:type="dxa"/>
            <w:tcBorders>
              <w:top w:val="single" w:sz="4" w:space="0" w:color="000000"/>
              <w:left w:val="single" w:sz="4" w:space="0" w:color="000000"/>
              <w:bottom w:val="single" w:sz="4" w:space="0" w:color="000000"/>
              <w:right w:val="single" w:sz="4" w:space="0" w:color="auto"/>
            </w:tcBorders>
          </w:tcPr>
          <w:p w:rsidR="00AE5BB2" w:rsidRPr="00E524AA" w:rsidRDefault="00AE5BB2" w:rsidP="00621F6E">
            <w:pPr>
              <w:spacing w:after="0" w:line="240" w:lineRule="auto"/>
              <w:rPr>
                <w:rFonts w:ascii="Times New Roman" w:eastAsia="Times New Roman" w:hAnsi="Times New Roman" w:cs="Times New Roman"/>
                <w:sz w:val="24"/>
                <w:szCs w:val="24"/>
                <w:lang w:val="uk-UA"/>
              </w:rPr>
            </w:pPr>
            <w:r w:rsidRPr="00E524AA">
              <w:rPr>
                <w:rFonts w:ascii="Times New Roman" w:eastAsia="MS Mincho" w:hAnsi="Times New Roman" w:cs="Times New Roman"/>
                <w:b/>
                <w:sz w:val="24"/>
                <w:szCs w:val="24"/>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AE5BB2" w:rsidRPr="00E524AA" w:rsidRDefault="00AE5BB2" w:rsidP="00621F6E">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14</w:t>
            </w:r>
          </w:p>
        </w:tc>
      </w:tr>
      <w:tr w:rsidR="00AE5BB2" w:rsidRPr="00E524AA" w:rsidTr="00621F6E">
        <w:trPr>
          <w:trHeight w:val="250"/>
        </w:trPr>
        <w:tc>
          <w:tcPr>
            <w:tcW w:w="2268" w:type="dxa"/>
            <w:tcBorders>
              <w:top w:val="single" w:sz="4" w:space="0" w:color="000000"/>
              <w:left w:val="single" w:sz="4" w:space="0" w:color="000000"/>
              <w:bottom w:val="single" w:sz="4" w:space="0" w:color="000000"/>
              <w:right w:val="single" w:sz="4" w:space="0" w:color="000000"/>
            </w:tcBorders>
          </w:tcPr>
          <w:p w:rsidR="00AE5BB2" w:rsidRPr="00E524AA" w:rsidRDefault="00AE5BB2" w:rsidP="00621F6E">
            <w:pPr>
              <w:spacing w:after="0" w:line="240" w:lineRule="auto"/>
              <w:rPr>
                <w:rFonts w:ascii="Times New Roman" w:eastAsia="MS Mincho" w:hAnsi="Times New Roman" w:cs="Times New Roman"/>
                <w:b/>
                <w:sz w:val="24"/>
                <w:szCs w:val="24"/>
                <w:lang w:val="uk-UA"/>
              </w:rPr>
            </w:pPr>
            <w:r w:rsidRPr="00E524AA">
              <w:rPr>
                <w:rFonts w:ascii="Times New Roman" w:eastAsia="MS Mincho" w:hAnsi="Times New Roman" w:cs="Times New Roman"/>
                <w:b/>
                <w:sz w:val="24"/>
                <w:szCs w:val="24"/>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AE5BB2" w:rsidRPr="00E524AA" w:rsidRDefault="00AE5BB2" w:rsidP="00621F6E">
            <w:pPr>
              <w:spacing w:after="0" w:line="240" w:lineRule="auto"/>
              <w:rPr>
                <w:rFonts w:ascii="Times New Roman" w:eastAsia="Times New Roman" w:hAnsi="Times New Roman" w:cs="Times New Roman"/>
                <w:sz w:val="24"/>
                <w:szCs w:val="24"/>
                <w:lang w:val="uk-UA"/>
              </w:rPr>
            </w:pPr>
            <w:r w:rsidRPr="001D778D">
              <w:rPr>
                <w:rFonts w:ascii="Times New Roman" w:eastAsia="Times New Roman" w:hAnsi="Times New Roman" w:cs="Times New Roman"/>
                <w:sz w:val="24"/>
                <w:szCs w:val="24"/>
                <w:lang w:val="uk-UA"/>
              </w:rPr>
              <w:t>90</w:t>
            </w:r>
          </w:p>
        </w:tc>
        <w:tc>
          <w:tcPr>
            <w:tcW w:w="2551" w:type="dxa"/>
            <w:gridSpan w:val="2"/>
            <w:tcBorders>
              <w:top w:val="single" w:sz="4" w:space="0" w:color="000000"/>
              <w:left w:val="single" w:sz="4" w:space="0" w:color="000000"/>
              <w:bottom w:val="single" w:sz="4" w:space="0" w:color="000000"/>
              <w:right w:val="single" w:sz="4" w:space="0" w:color="000000"/>
            </w:tcBorders>
          </w:tcPr>
          <w:p w:rsidR="00AE5BB2" w:rsidRPr="00E524AA" w:rsidRDefault="00AE5BB2" w:rsidP="00621F6E">
            <w:pPr>
              <w:spacing w:after="0" w:line="240" w:lineRule="auto"/>
              <w:rPr>
                <w:rFonts w:ascii="Times New Roman" w:eastAsia="Times New Roman" w:hAnsi="Times New Roman" w:cs="Times New Roman"/>
                <w:b/>
                <w:sz w:val="24"/>
                <w:szCs w:val="24"/>
                <w:lang w:val="uk-UA"/>
              </w:rPr>
            </w:pPr>
            <w:r w:rsidRPr="00E524AA">
              <w:rPr>
                <w:rFonts w:ascii="Times New Roman" w:eastAsia="MS Mincho" w:hAnsi="Times New Roman" w:cs="Times New Roman"/>
                <w:b/>
                <w:sz w:val="24"/>
                <w:szCs w:val="24"/>
                <w:lang w:val="uk-UA"/>
              </w:rPr>
              <w:t>Кількість змістових модулів</w:t>
            </w:r>
            <w:r>
              <w:rPr>
                <w:rFonts w:ascii="Times New Roman" w:eastAsia="MS Mincho" w:hAnsi="Times New Roman" w:cs="Times New Roman"/>
                <w:b/>
                <w:sz w:val="24"/>
                <w:szCs w:val="24"/>
                <w:lang w:val="uk-UA"/>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AE5BB2" w:rsidRPr="00E524AA" w:rsidRDefault="00AE5BB2" w:rsidP="00621F6E">
            <w:pPr>
              <w:spacing w:after="0" w:line="240" w:lineRule="auto"/>
              <w:rPr>
                <w:rFonts w:ascii="Times New Roman" w:eastAsia="MS Mincho" w:hAnsi="Times New Roman" w:cs="Times New Roman"/>
                <w:b/>
                <w:sz w:val="24"/>
                <w:szCs w:val="24"/>
                <w:lang w:val="uk-UA"/>
              </w:rPr>
            </w:pPr>
            <w:r>
              <w:rPr>
                <w:rFonts w:ascii="Times New Roman" w:eastAsia="MS Mincho" w:hAnsi="Times New Roman" w:cs="Times New Roman"/>
                <w:b/>
                <w:sz w:val="24"/>
                <w:szCs w:val="24"/>
                <w:lang w:val="uk-UA"/>
              </w:rPr>
              <w:t>2</w:t>
            </w:r>
          </w:p>
        </w:tc>
        <w:tc>
          <w:tcPr>
            <w:tcW w:w="2977" w:type="dxa"/>
            <w:gridSpan w:val="2"/>
            <w:tcBorders>
              <w:top w:val="single" w:sz="4" w:space="0" w:color="000000"/>
              <w:left w:val="single" w:sz="4" w:space="0" w:color="000000"/>
              <w:bottom w:val="single" w:sz="4" w:space="0" w:color="000000"/>
              <w:right w:val="single" w:sz="4" w:space="0" w:color="000000"/>
            </w:tcBorders>
          </w:tcPr>
          <w:p w:rsidR="00AE5BB2" w:rsidRPr="00E524AA" w:rsidRDefault="00AE5BB2" w:rsidP="00621F6E">
            <w:pPr>
              <w:spacing w:after="0" w:line="240" w:lineRule="auto"/>
              <w:rPr>
                <w:rFonts w:ascii="Times New Roman" w:eastAsia="MS Mincho" w:hAnsi="Times New Roman" w:cs="Times New Roman"/>
                <w:i/>
                <w:iCs/>
                <w:sz w:val="24"/>
                <w:szCs w:val="24"/>
                <w:lang w:val="uk-UA"/>
              </w:rPr>
            </w:pPr>
            <w:r w:rsidRPr="00E524AA">
              <w:rPr>
                <w:rFonts w:ascii="Times New Roman" w:eastAsia="MS Mincho" w:hAnsi="Times New Roman" w:cs="Times New Roman"/>
                <w:b/>
                <w:bCs/>
                <w:sz w:val="24"/>
                <w:szCs w:val="24"/>
                <w:lang w:val="uk-UA"/>
              </w:rPr>
              <w:t>Лекційні заняття</w:t>
            </w:r>
            <w:r w:rsidRPr="00E524AA">
              <w:rPr>
                <w:rFonts w:ascii="Times New Roman" w:eastAsia="MS Mincho" w:hAnsi="Times New Roman" w:cs="Times New Roman"/>
                <w:b/>
                <w:bCs/>
                <w:sz w:val="24"/>
                <w:szCs w:val="24"/>
              </w:rPr>
              <w:t xml:space="preserve"> </w:t>
            </w:r>
            <w:r w:rsidRPr="00E524AA">
              <w:rPr>
                <w:rFonts w:ascii="Times New Roman" w:eastAsia="MS Mincho" w:hAnsi="Times New Roman" w:cs="Times New Roman"/>
                <w:b/>
                <w:bCs/>
                <w:sz w:val="24"/>
                <w:szCs w:val="24"/>
                <w:lang w:val="uk-UA"/>
              </w:rPr>
              <w:t>–</w:t>
            </w:r>
            <w:r>
              <w:rPr>
                <w:rFonts w:ascii="Times New Roman" w:eastAsia="MS Mincho" w:hAnsi="Times New Roman" w:cs="Times New Roman"/>
                <w:b/>
                <w:bCs/>
                <w:sz w:val="24"/>
                <w:szCs w:val="24"/>
                <w:lang w:val="uk-UA"/>
              </w:rPr>
              <w:t xml:space="preserve"> 22</w:t>
            </w:r>
          </w:p>
          <w:p w:rsidR="00AE5BB2" w:rsidRPr="00E524AA" w:rsidRDefault="00AE5BB2" w:rsidP="00621F6E">
            <w:pPr>
              <w:spacing w:after="0" w:line="240" w:lineRule="auto"/>
              <w:rPr>
                <w:rFonts w:ascii="Times New Roman" w:eastAsia="MS Mincho" w:hAnsi="Times New Roman" w:cs="Times New Roman"/>
                <w:b/>
                <w:bCs/>
                <w:sz w:val="24"/>
                <w:szCs w:val="24"/>
                <w:lang w:val="uk-UA"/>
              </w:rPr>
            </w:pPr>
            <w:r w:rsidRPr="00E524AA">
              <w:rPr>
                <w:rFonts w:ascii="Times New Roman" w:eastAsia="MS Mincho" w:hAnsi="Times New Roman" w:cs="Times New Roman"/>
                <w:b/>
                <w:bCs/>
                <w:sz w:val="24"/>
                <w:szCs w:val="24"/>
                <w:lang w:val="uk-UA"/>
              </w:rPr>
              <w:t>Практичні заняття</w:t>
            </w:r>
            <w:r w:rsidRPr="00E524AA">
              <w:rPr>
                <w:rFonts w:ascii="Times New Roman" w:eastAsia="MS Mincho" w:hAnsi="Times New Roman" w:cs="Times New Roman"/>
                <w:b/>
                <w:bCs/>
                <w:sz w:val="24"/>
                <w:szCs w:val="24"/>
              </w:rPr>
              <w:t xml:space="preserve"> </w:t>
            </w:r>
            <w:r w:rsidRPr="00E524AA">
              <w:rPr>
                <w:rFonts w:ascii="Times New Roman" w:eastAsia="MS Mincho" w:hAnsi="Times New Roman" w:cs="Times New Roman"/>
                <w:b/>
                <w:bCs/>
                <w:sz w:val="24"/>
                <w:szCs w:val="24"/>
                <w:lang w:val="uk-UA"/>
              </w:rPr>
              <w:t>–</w:t>
            </w:r>
            <w:r>
              <w:rPr>
                <w:rFonts w:ascii="Times New Roman" w:eastAsia="MS Mincho" w:hAnsi="Times New Roman" w:cs="Times New Roman"/>
                <w:b/>
                <w:bCs/>
                <w:sz w:val="24"/>
                <w:szCs w:val="24"/>
                <w:lang w:val="uk-UA"/>
              </w:rPr>
              <w:t>22</w:t>
            </w:r>
          </w:p>
          <w:p w:rsidR="00AE5BB2" w:rsidRPr="00E524AA" w:rsidRDefault="00AE5BB2" w:rsidP="00621F6E">
            <w:pPr>
              <w:spacing w:after="0" w:line="240" w:lineRule="auto"/>
              <w:rPr>
                <w:rFonts w:ascii="Times New Roman" w:eastAsia="Times New Roman" w:hAnsi="Times New Roman" w:cs="Times New Roman"/>
                <w:sz w:val="24"/>
                <w:szCs w:val="24"/>
                <w:lang w:val="uk-UA"/>
              </w:rPr>
            </w:pPr>
            <w:r w:rsidRPr="00E524AA">
              <w:rPr>
                <w:rFonts w:ascii="Times New Roman" w:eastAsia="MS Mincho" w:hAnsi="Times New Roman" w:cs="Times New Roman"/>
                <w:b/>
                <w:bCs/>
                <w:sz w:val="24"/>
                <w:szCs w:val="24"/>
                <w:lang w:val="uk-UA"/>
              </w:rPr>
              <w:t>Самостійна робота –</w:t>
            </w:r>
            <w:r w:rsidRPr="00E524AA">
              <w:rPr>
                <w:rFonts w:ascii="Times New Roman" w:eastAsia="Times New Roman" w:hAnsi="Times New Roman" w:cs="Times New Roman"/>
                <w:sz w:val="24"/>
                <w:szCs w:val="24"/>
                <w:lang w:val="uk-UA"/>
              </w:rPr>
              <w:t xml:space="preserve"> </w:t>
            </w:r>
            <w:r>
              <w:rPr>
                <w:rFonts w:ascii="Times New Roman" w:eastAsia="Times New Roman" w:hAnsi="Times New Roman" w:cs="Times New Roman"/>
                <w:b/>
                <w:sz w:val="24"/>
                <w:szCs w:val="24"/>
                <w:lang w:val="uk-UA"/>
              </w:rPr>
              <w:t>46</w:t>
            </w:r>
          </w:p>
        </w:tc>
      </w:tr>
      <w:tr w:rsidR="00AE5BB2" w:rsidRPr="00E524AA" w:rsidTr="00621F6E">
        <w:trPr>
          <w:trHeight w:val="250"/>
        </w:trPr>
        <w:tc>
          <w:tcPr>
            <w:tcW w:w="2268" w:type="dxa"/>
            <w:tcBorders>
              <w:top w:val="single" w:sz="4" w:space="0" w:color="000000"/>
              <w:left w:val="single" w:sz="4" w:space="0" w:color="000000"/>
              <w:bottom w:val="single" w:sz="4" w:space="0" w:color="000000"/>
              <w:right w:val="single" w:sz="4" w:space="0" w:color="000000"/>
            </w:tcBorders>
          </w:tcPr>
          <w:p w:rsidR="00AE5BB2" w:rsidRPr="00E524AA" w:rsidRDefault="00AE5BB2" w:rsidP="00621F6E">
            <w:pPr>
              <w:spacing w:after="0" w:line="240" w:lineRule="auto"/>
              <w:rPr>
                <w:rFonts w:ascii="Times New Roman" w:eastAsia="Times New Roman" w:hAnsi="Times New Roman" w:cs="Times New Roman"/>
                <w:b/>
                <w:bCs/>
                <w:sz w:val="24"/>
                <w:szCs w:val="24"/>
                <w:lang w:val="uk-UA"/>
              </w:rPr>
            </w:pPr>
            <w:r w:rsidRPr="00E524AA">
              <w:rPr>
                <w:rFonts w:ascii="Times New Roman" w:eastAsia="MS Mincho" w:hAnsi="Times New Roman" w:cs="Times New Roman"/>
                <w:b/>
                <w:bCs/>
                <w:sz w:val="24"/>
                <w:szCs w:val="24"/>
                <w:lang w:val="uk-UA"/>
              </w:rPr>
              <w:t>Вид контролю</w:t>
            </w:r>
          </w:p>
        </w:tc>
        <w:tc>
          <w:tcPr>
            <w:tcW w:w="4536" w:type="dxa"/>
            <w:gridSpan w:val="4"/>
            <w:tcBorders>
              <w:top w:val="single" w:sz="4" w:space="0" w:color="000000"/>
              <w:left w:val="single" w:sz="4" w:space="0" w:color="000000"/>
              <w:bottom w:val="single" w:sz="4" w:space="0" w:color="000000"/>
              <w:right w:val="single" w:sz="4" w:space="0" w:color="000000"/>
            </w:tcBorders>
          </w:tcPr>
          <w:p w:rsidR="00AE5BB2" w:rsidRPr="00E524AA" w:rsidRDefault="00AE5BB2" w:rsidP="00621F6E">
            <w:pPr>
              <w:spacing w:after="0" w:line="240" w:lineRule="auto"/>
              <w:rPr>
                <w:rFonts w:ascii="Times New Roman" w:eastAsia="MS Mincho" w:hAnsi="Times New Roman" w:cs="Times New Roman"/>
                <w:i/>
                <w:sz w:val="24"/>
                <w:szCs w:val="24"/>
                <w:lang w:val="uk-UA"/>
              </w:rPr>
            </w:pPr>
            <w:r>
              <w:rPr>
                <w:rFonts w:ascii="Times New Roman" w:eastAsia="MS Mincho" w:hAnsi="Times New Roman" w:cs="Times New Roman"/>
                <w:i/>
                <w:sz w:val="24"/>
                <w:szCs w:val="24"/>
                <w:lang w:val="uk-UA"/>
              </w:rPr>
              <w:t>залік</w:t>
            </w:r>
          </w:p>
        </w:tc>
        <w:tc>
          <w:tcPr>
            <w:tcW w:w="2977" w:type="dxa"/>
            <w:gridSpan w:val="2"/>
            <w:tcBorders>
              <w:top w:val="single" w:sz="4" w:space="0" w:color="000000"/>
              <w:left w:val="single" w:sz="4" w:space="0" w:color="000000"/>
              <w:bottom w:val="single" w:sz="4" w:space="0" w:color="000000"/>
              <w:right w:val="single" w:sz="4" w:space="0" w:color="000000"/>
            </w:tcBorders>
          </w:tcPr>
          <w:p w:rsidR="00AE5BB2" w:rsidRPr="00E524AA" w:rsidRDefault="00AE5BB2" w:rsidP="00621F6E">
            <w:pPr>
              <w:spacing w:after="0" w:line="240" w:lineRule="auto"/>
              <w:rPr>
                <w:rFonts w:ascii="Times New Roman" w:eastAsia="MS Mincho" w:hAnsi="Times New Roman" w:cs="Times New Roman"/>
                <w:b/>
                <w:bCs/>
                <w:sz w:val="24"/>
                <w:szCs w:val="24"/>
                <w:lang w:val="uk-UA"/>
              </w:rPr>
            </w:pPr>
          </w:p>
        </w:tc>
      </w:tr>
      <w:tr w:rsidR="00AE5BB2" w:rsidRPr="00512A78" w:rsidTr="00621F6E">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AE5BB2" w:rsidRPr="00E524AA" w:rsidRDefault="00AE5BB2" w:rsidP="00621F6E">
            <w:pPr>
              <w:spacing w:after="0" w:line="240" w:lineRule="auto"/>
              <w:rPr>
                <w:rFonts w:ascii="Times New Roman" w:eastAsia="Times New Roman" w:hAnsi="Times New Roman" w:cs="Times New Roman"/>
                <w:b/>
                <w:sz w:val="24"/>
                <w:szCs w:val="24"/>
                <w:lang w:val="uk-UA"/>
              </w:rPr>
            </w:pPr>
            <w:r w:rsidRPr="004C0D01">
              <w:rPr>
                <w:rFonts w:ascii="Times New Roman" w:eastAsia="MS Mincho" w:hAnsi="Times New Roman" w:cs="Times New Roman"/>
                <w:b/>
                <w:sz w:val="24"/>
                <w:szCs w:val="24"/>
                <w:lang w:val="uk-UA"/>
              </w:rPr>
              <w:t xml:space="preserve">Посилання на курс в </w:t>
            </w:r>
            <w:proofErr w:type="spellStart"/>
            <w:r w:rsidRPr="004C0D01">
              <w:rPr>
                <w:rFonts w:ascii="Times New Roman" w:eastAsia="MS Mincho" w:hAnsi="Times New Roman" w:cs="Times New Roman"/>
                <w:b/>
                <w:sz w:val="24"/>
                <w:szCs w:val="24"/>
                <w:lang w:val="uk-UA"/>
              </w:rPr>
              <w:t>Moodle</w:t>
            </w:r>
            <w:proofErr w:type="spellEnd"/>
          </w:p>
        </w:tc>
        <w:tc>
          <w:tcPr>
            <w:tcW w:w="5670" w:type="dxa"/>
            <w:gridSpan w:val="4"/>
            <w:tcBorders>
              <w:top w:val="single" w:sz="4" w:space="0" w:color="000000"/>
              <w:left w:val="single" w:sz="4" w:space="0" w:color="000000"/>
              <w:bottom w:val="single" w:sz="4" w:space="0" w:color="000000"/>
              <w:right w:val="single" w:sz="4" w:space="0" w:color="000000"/>
            </w:tcBorders>
          </w:tcPr>
          <w:p w:rsidR="00AE5BB2" w:rsidRPr="00E524AA" w:rsidRDefault="00AE5BB2" w:rsidP="00621F6E">
            <w:pPr>
              <w:spacing w:after="0" w:line="240" w:lineRule="auto"/>
              <w:rPr>
                <w:rFonts w:ascii="Times New Roman" w:eastAsia="Times New Roman" w:hAnsi="Times New Roman" w:cs="Times New Roman"/>
                <w:sz w:val="24"/>
                <w:szCs w:val="24"/>
                <w:lang w:val="uk-UA"/>
              </w:rPr>
            </w:pPr>
            <w:hyperlink r:id="rId6" w:history="1">
              <w:r w:rsidRPr="004C0D01">
                <w:rPr>
                  <w:rStyle w:val="a7"/>
                  <w:rFonts w:ascii="Times New Roman" w:eastAsia="Times New Roman" w:hAnsi="Times New Roman" w:cs="Times New Roman"/>
                  <w:sz w:val="24"/>
                  <w:szCs w:val="24"/>
                </w:rPr>
                <w:t>https</w:t>
              </w:r>
              <w:r w:rsidRPr="004C0D01">
                <w:rPr>
                  <w:rStyle w:val="a7"/>
                  <w:rFonts w:ascii="Times New Roman" w:eastAsia="Times New Roman" w:hAnsi="Times New Roman" w:cs="Times New Roman"/>
                  <w:sz w:val="24"/>
                  <w:szCs w:val="24"/>
                  <w:lang w:val="uk-UA"/>
                </w:rPr>
                <w:t>://</w:t>
              </w:r>
              <w:r w:rsidRPr="004C0D01">
                <w:rPr>
                  <w:rStyle w:val="a7"/>
                  <w:rFonts w:ascii="Times New Roman" w:eastAsia="Times New Roman" w:hAnsi="Times New Roman" w:cs="Times New Roman"/>
                  <w:sz w:val="24"/>
                  <w:szCs w:val="24"/>
                </w:rPr>
                <w:t>moodle</w:t>
              </w:r>
              <w:r w:rsidRPr="004C0D01">
                <w:rPr>
                  <w:rStyle w:val="a7"/>
                  <w:rFonts w:ascii="Times New Roman" w:eastAsia="Times New Roman" w:hAnsi="Times New Roman" w:cs="Times New Roman"/>
                  <w:sz w:val="24"/>
                  <w:szCs w:val="24"/>
                  <w:lang w:val="uk-UA"/>
                </w:rPr>
                <w:t>.</w:t>
              </w:r>
              <w:r w:rsidRPr="004C0D01">
                <w:rPr>
                  <w:rStyle w:val="a7"/>
                  <w:rFonts w:ascii="Times New Roman" w:eastAsia="Times New Roman" w:hAnsi="Times New Roman" w:cs="Times New Roman"/>
                  <w:sz w:val="24"/>
                  <w:szCs w:val="24"/>
                </w:rPr>
                <w:t>znu</w:t>
              </w:r>
              <w:r w:rsidRPr="004C0D01">
                <w:rPr>
                  <w:rStyle w:val="a7"/>
                  <w:rFonts w:ascii="Times New Roman" w:eastAsia="Times New Roman" w:hAnsi="Times New Roman" w:cs="Times New Roman"/>
                  <w:sz w:val="24"/>
                  <w:szCs w:val="24"/>
                  <w:lang w:val="uk-UA"/>
                </w:rPr>
                <w:t>.</w:t>
              </w:r>
              <w:r w:rsidRPr="004C0D01">
                <w:rPr>
                  <w:rStyle w:val="a7"/>
                  <w:rFonts w:ascii="Times New Roman" w:eastAsia="Times New Roman" w:hAnsi="Times New Roman" w:cs="Times New Roman"/>
                  <w:sz w:val="24"/>
                  <w:szCs w:val="24"/>
                </w:rPr>
                <w:t>edu</w:t>
              </w:r>
              <w:r w:rsidRPr="004C0D01">
                <w:rPr>
                  <w:rStyle w:val="a7"/>
                  <w:rFonts w:ascii="Times New Roman" w:eastAsia="Times New Roman" w:hAnsi="Times New Roman" w:cs="Times New Roman"/>
                  <w:sz w:val="24"/>
                  <w:szCs w:val="24"/>
                  <w:lang w:val="uk-UA"/>
                </w:rPr>
                <w:t>.</w:t>
              </w:r>
              <w:r w:rsidRPr="004C0D01">
                <w:rPr>
                  <w:rStyle w:val="a7"/>
                  <w:rFonts w:ascii="Times New Roman" w:eastAsia="Times New Roman" w:hAnsi="Times New Roman" w:cs="Times New Roman"/>
                  <w:sz w:val="24"/>
                  <w:szCs w:val="24"/>
                </w:rPr>
                <w:t>ua</w:t>
              </w:r>
              <w:r w:rsidRPr="004C0D01">
                <w:rPr>
                  <w:rStyle w:val="a7"/>
                  <w:rFonts w:ascii="Times New Roman" w:eastAsia="Times New Roman" w:hAnsi="Times New Roman" w:cs="Times New Roman"/>
                  <w:sz w:val="24"/>
                  <w:szCs w:val="24"/>
                  <w:lang w:val="uk-UA"/>
                </w:rPr>
                <w:t>/</w:t>
              </w:r>
              <w:r w:rsidRPr="004C0D01">
                <w:rPr>
                  <w:rStyle w:val="a7"/>
                  <w:rFonts w:ascii="Times New Roman" w:eastAsia="Times New Roman" w:hAnsi="Times New Roman" w:cs="Times New Roman"/>
                  <w:sz w:val="24"/>
                  <w:szCs w:val="24"/>
                </w:rPr>
                <w:t>course</w:t>
              </w:r>
              <w:r w:rsidRPr="004C0D01">
                <w:rPr>
                  <w:rStyle w:val="a7"/>
                  <w:rFonts w:ascii="Times New Roman" w:eastAsia="Times New Roman" w:hAnsi="Times New Roman" w:cs="Times New Roman"/>
                  <w:sz w:val="24"/>
                  <w:szCs w:val="24"/>
                  <w:lang w:val="uk-UA"/>
                </w:rPr>
                <w:t>/</w:t>
              </w:r>
              <w:r w:rsidRPr="004C0D01">
                <w:rPr>
                  <w:rStyle w:val="a7"/>
                  <w:rFonts w:ascii="Times New Roman" w:eastAsia="Times New Roman" w:hAnsi="Times New Roman" w:cs="Times New Roman"/>
                  <w:sz w:val="24"/>
                  <w:szCs w:val="24"/>
                </w:rPr>
                <w:t>view</w:t>
              </w:r>
              <w:r w:rsidRPr="004C0D01">
                <w:rPr>
                  <w:rStyle w:val="a7"/>
                  <w:rFonts w:ascii="Times New Roman" w:eastAsia="Times New Roman" w:hAnsi="Times New Roman" w:cs="Times New Roman"/>
                  <w:sz w:val="24"/>
                  <w:szCs w:val="24"/>
                  <w:lang w:val="uk-UA"/>
                </w:rPr>
                <w:t>.</w:t>
              </w:r>
              <w:r w:rsidRPr="004C0D01">
                <w:rPr>
                  <w:rStyle w:val="a7"/>
                  <w:rFonts w:ascii="Times New Roman" w:eastAsia="Times New Roman" w:hAnsi="Times New Roman" w:cs="Times New Roman"/>
                  <w:sz w:val="24"/>
                  <w:szCs w:val="24"/>
                </w:rPr>
                <w:t>php</w:t>
              </w:r>
              <w:r w:rsidRPr="004C0D01">
                <w:rPr>
                  <w:rStyle w:val="a7"/>
                  <w:rFonts w:ascii="Times New Roman" w:eastAsia="Times New Roman" w:hAnsi="Times New Roman" w:cs="Times New Roman"/>
                  <w:sz w:val="24"/>
                  <w:szCs w:val="24"/>
                  <w:lang w:val="uk-UA"/>
                </w:rPr>
                <w:t>?</w:t>
              </w:r>
              <w:r w:rsidRPr="004C0D01">
                <w:rPr>
                  <w:rStyle w:val="a7"/>
                  <w:rFonts w:ascii="Times New Roman" w:eastAsia="Times New Roman" w:hAnsi="Times New Roman" w:cs="Times New Roman"/>
                  <w:sz w:val="24"/>
                  <w:szCs w:val="24"/>
                </w:rPr>
                <w:t>id</w:t>
              </w:r>
              <w:r w:rsidRPr="004C0D01">
                <w:rPr>
                  <w:rStyle w:val="a7"/>
                  <w:rFonts w:ascii="Times New Roman" w:eastAsia="Times New Roman" w:hAnsi="Times New Roman" w:cs="Times New Roman"/>
                  <w:sz w:val="24"/>
                  <w:szCs w:val="24"/>
                  <w:lang w:val="uk-UA"/>
                </w:rPr>
                <w:t>=4463</w:t>
              </w:r>
            </w:hyperlink>
          </w:p>
        </w:tc>
      </w:tr>
      <w:tr w:rsidR="00AE5BB2" w:rsidRPr="00E524AA" w:rsidTr="00621F6E">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AE5BB2" w:rsidRPr="00E524AA" w:rsidRDefault="00AE5BB2" w:rsidP="00621F6E">
            <w:pPr>
              <w:spacing w:after="0" w:line="240" w:lineRule="auto"/>
              <w:rPr>
                <w:rFonts w:ascii="Times New Roman" w:eastAsia="MS Mincho" w:hAnsi="Times New Roman" w:cs="Times New Roman"/>
                <w:b/>
                <w:sz w:val="24"/>
                <w:szCs w:val="24"/>
                <w:lang w:val="uk-UA"/>
              </w:rPr>
            </w:pPr>
            <w:r w:rsidRPr="00E524AA">
              <w:rPr>
                <w:rFonts w:ascii="Times New Roman" w:eastAsia="MS Mincho" w:hAnsi="Times New Roman" w:cs="Times New Roman"/>
                <w:b/>
                <w:iCs/>
                <w:sz w:val="24"/>
                <w:szCs w:val="24"/>
                <w:lang w:val="uk-UA"/>
              </w:rPr>
              <w:t>Консультації:</w:t>
            </w:r>
            <w:r w:rsidRPr="00E524AA">
              <w:rPr>
                <w:rFonts w:ascii="Times New Roman" w:eastAsia="MS Mincho" w:hAnsi="Times New Roman" w:cs="Times New Roman"/>
                <w:b/>
                <w:i/>
                <w:sz w:val="24"/>
                <w:szCs w:val="24"/>
                <w:lang w:val="uk-UA"/>
              </w:rPr>
              <w:t xml:space="preserve"> </w:t>
            </w:r>
          </w:p>
          <w:p w:rsidR="00AE5BB2" w:rsidRPr="00E524AA" w:rsidRDefault="00AE5BB2" w:rsidP="00621F6E">
            <w:pPr>
              <w:spacing w:after="0" w:line="240" w:lineRule="auto"/>
              <w:rPr>
                <w:rFonts w:ascii="Times New Roman" w:eastAsia="MS Mincho" w:hAnsi="Times New Roman" w:cs="Times New Roman"/>
                <w:b/>
                <w:sz w:val="24"/>
                <w:szCs w:val="24"/>
                <w:lang w:val="uk-UA"/>
              </w:rPr>
            </w:pPr>
          </w:p>
        </w:tc>
        <w:tc>
          <w:tcPr>
            <w:tcW w:w="5670" w:type="dxa"/>
            <w:gridSpan w:val="4"/>
            <w:tcBorders>
              <w:top w:val="single" w:sz="4" w:space="0" w:color="000000"/>
              <w:left w:val="single" w:sz="4" w:space="0" w:color="000000"/>
              <w:bottom w:val="single" w:sz="4" w:space="0" w:color="000000"/>
              <w:right w:val="single" w:sz="4" w:space="0" w:color="000000"/>
            </w:tcBorders>
          </w:tcPr>
          <w:p w:rsidR="00AE5BB2" w:rsidRPr="00764332" w:rsidRDefault="00AE5BB2" w:rsidP="00621F6E">
            <w:pPr>
              <w:spacing w:after="0" w:line="240" w:lineRule="auto"/>
              <w:rPr>
                <w:rFonts w:ascii="Times New Roman" w:eastAsia="Times New Roman" w:hAnsi="Times New Roman" w:cs="Times New Roman"/>
                <w:sz w:val="24"/>
                <w:szCs w:val="24"/>
                <w:lang w:val="uk-UA"/>
              </w:rPr>
            </w:pPr>
            <w:r w:rsidRPr="00764332">
              <w:rPr>
                <w:rFonts w:ascii="Times New Roman" w:eastAsia="MS Mincho" w:hAnsi="Times New Roman" w:cs="Times New Roman"/>
                <w:bCs/>
                <w:sz w:val="24"/>
                <w:szCs w:val="24"/>
                <w:lang w:val="uk-UA"/>
              </w:rPr>
              <w:t xml:space="preserve">одна година раз на тиждень за розкладом </w:t>
            </w:r>
          </w:p>
        </w:tc>
      </w:tr>
    </w:tbl>
    <w:p w:rsidR="00AE5BB2" w:rsidRPr="00E524AA" w:rsidRDefault="00AE5BB2" w:rsidP="00AE5BB2">
      <w:pPr>
        <w:spacing w:after="0" w:line="240" w:lineRule="auto"/>
        <w:rPr>
          <w:rFonts w:ascii="Times New Roman" w:eastAsia="MS Mincho" w:hAnsi="Times New Roman" w:cs="Times New Roman"/>
          <w:b/>
          <w:sz w:val="28"/>
          <w:szCs w:val="24"/>
          <w:lang w:val="uk-UA"/>
        </w:rPr>
      </w:pPr>
    </w:p>
    <w:p w:rsidR="00AE5BB2" w:rsidRPr="00E524AA" w:rsidRDefault="00AE5BB2" w:rsidP="00AE5BB2">
      <w:pPr>
        <w:spacing w:after="0" w:line="240" w:lineRule="auto"/>
        <w:rPr>
          <w:rFonts w:ascii="Times New Roman" w:eastAsia="MS Mincho" w:hAnsi="Times New Roman" w:cs="Times New Roman"/>
          <w:sz w:val="24"/>
          <w:szCs w:val="24"/>
          <w:lang w:val="uk-UA"/>
        </w:rPr>
      </w:pPr>
      <w:r w:rsidRPr="00E524AA">
        <w:rPr>
          <w:rFonts w:ascii="Times New Roman" w:eastAsia="MS Mincho" w:hAnsi="Times New Roman" w:cs="Times New Roman"/>
          <w:b/>
          <w:sz w:val="28"/>
          <w:szCs w:val="24"/>
          <w:lang w:val="uk-UA"/>
        </w:rPr>
        <w:t xml:space="preserve">ОПИС КУРСУ </w:t>
      </w:r>
    </w:p>
    <w:p w:rsidR="00AE5BB2" w:rsidRPr="006459C1" w:rsidRDefault="00AE5BB2" w:rsidP="00AE5BB2">
      <w:pPr>
        <w:spacing w:after="0" w:line="240" w:lineRule="auto"/>
        <w:ind w:firstLine="708"/>
        <w:jc w:val="both"/>
        <w:rPr>
          <w:rFonts w:ascii="Times New Roman" w:hAnsi="Times New Roman" w:cs="Times New Roman"/>
          <w:sz w:val="24"/>
          <w:szCs w:val="24"/>
          <w:lang w:val="uk-UA"/>
        </w:rPr>
      </w:pPr>
      <w:r w:rsidRPr="00850B81">
        <w:rPr>
          <w:rFonts w:ascii="Times New Roman" w:hAnsi="Times New Roman" w:cs="Times New Roman"/>
          <w:sz w:val="24"/>
          <w:szCs w:val="24"/>
          <w:lang w:val="uk-UA"/>
        </w:rPr>
        <w:t xml:space="preserve">Мета </w:t>
      </w:r>
      <w:r>
        <w:rPr>
          <w:rFonts w:ascii="Times New Roman" w:hAnsi="Times New Roman" w:cs="Times New Roman"/>
          <w:sz w:val="24"/>
          <w:szCs w:val="24"/>
          <w:lang w:val="uk-UA"/>
        </w:rPr>
        <w:t>курсу «</w:t>
      </w:r>
      <w:r w:rsidRPr="0092702C">
        <w:rPr>
          <w:rFonts w:ascii="Times New Roman" w:hAnsi="Times New Roman" w:cs="Times New Roman"/>
          <w:sz w:val="24"/>
          <w:szCs w:val="24"/>
          <w:lang w:val="uk-UA"/>
        </w:rPr>
        <w:t>Психологія постраждалих у військових конфліктах</w:t>
      </w:r>
      <w:r>
        <w:rPr>
          <w:rFonts w:ascii="Times New Roman" w:hAnsi="Times New Roman" w:cs="Times New Roman"/>
          <w:sz w:val="24"/>
          <w:szCs w:val="24"/>
          <w:lang w:val="uk-UA"/>
        </w:rPr>
        <w:t xml:space="preserve">» – </w:t>
      </w:r>
      <w:r w:rsidRPr="006459C1">
        <w:rPr>
          <w:rFonts w:ascii="Times New Roman" w:hAnsi="Times New Roman" w:cs="Times New Roman"/>
          <w:sz w:val="24"/>
          <w:szCs w:val="24"/>
          <w:lang w:val="uk-UA"/>
        </w:rPr>
        <w:t>є овол</w:t>
      </w:r>
      <w:r>
        <w:rPr>
          <w:rFonts w:ascii="Times New Roman" w:hAnsi="Times New Roman" w:cs="Times New Roman"/>
          <w:sz w:val="24"/>
          <w:szCs w:val="24"/>
          <w:lang w:val="uk-UA"/>
        </w:rPr>
        <w:t xml:space="preserve">одіння слухачами компетенціями, </w:t>
      </w:r>
      <w:r w:rsidRPr="006459C1">
        <w:rPr>
          <w:rFonts w:ascii="Times New Roman" w:hAnsi="Times New Roman" w:cs="Times New Roman"/>
          <w:sz w:val="24"/>
          <w:szCs w:val="24"/>
          <w:lang w:val="uk-UA"/>
        </w:rPr>
        <w:t>що дозволяють вирішувати широке коло псих</w:t>
      </w:r>
      <w:r>
        <w:rPr>
          <w:rFonts w:ascii="Times New Roman" w:hAnsi="Times New Roman" w:cs="Times New Roman"/>
          <w:sz w:val="24"/>
          <w:szCs w:val="24"/>
          <w:lang w:val="uk-UA"/>
        </w:rPr>
        <w:t xml:space="preserve">ологічних завдань, що виникають </w:t>
      </w:r>
      <w:r w:rsidRPr="006459C1">
        <w:rPr>
          <w:rFonts w:ascii="Times New Roman" w:hAnsi="Times New Roman" w:cs="Times New Roman"/>
          <w:sz w:val="24"/>
          <w:szCs w:val="24"/>
          <w:lang w:val="uk-UA"/>
        </w:rPr>
        <w:t>в теорії і практиці військового психолога.</w:t>
      </w:r>
    </w:p>
    <w:p w:rsidR="00AE5BB2" w:rsidRPr="00850B81" w:rsidRDefault="00AE5BB2" w:rsidP="00AE5BB2">
      <w:pPr>
        <w:spacing w:after="0" w:line="240" w:lineRule="auto"/>
        <w:ind w:firstLine="708"/>
        <w:jc w:val="both"/>
        <w:rPr>
          <w:rFonts w:ascii="Times New Roman" w:eastAsia="MS Mincho" w:hAnsi="Times New Roman" w:cs="Times New Roman"/>
          <w:b/>
          <w:sz w:val="24"/>
          <w:szCs w:val="24"/>
          <w:lang w:val="uk-UA"/>
        </w:rPr>
      </w:pPr>
      <w:r>
        <w:rPr>
          <w:rFonts w:ascii="Times New Roman" w:hAnsi="Times New Roman" w:cs="Times New Roman"/>
          <w:sz w:val="24"/>
          <w:szCs w:val="24"/>
          <w:lang w:val="uk-UA"/>
        </w:rPr>
        <w:t>«</w:t>
      </w:r>
      <w:r w:rsidRPr="006459C1">
        <w:rPr>
          <w:rFonts w:ascii="Times New Roman" w:hAnsi="Times New Roman" w:cs="Times New Roman"/>
          <w:sz w:val="24"/>
          <w:szCs w:val="24"/>
          <w:lang w:val="uk-UA"/>
        </w:rPr>
        <w:t>Психологія постраждалих у військових конфліктах»</w:t>
      </w:r>
      <w:r w:rsidRPr="00850B81">
        <w:rPr>
          <w:rFonts w:ascii="Times New Roman" w:hAnsi="Times New Roman" w:cs="Times New Roman"/>
          <w:sz w:val="24"/>
          <w:szCs w:val="24"/>
          <w:lang w:val="uk-UA"/>
        </w:rPr>
        <w:t xml:space="preserve">» розроблена відповідно до вимог Міністерства освіти та науки України, типової програми для вищих навчальних закладів, </w:t>
      </w:r>
      <w:proofErr w:type="spellStart"/>
      <w:r w:rsidRPr="00850B81">
        <w:rPr>
          <w:rFonts w:ascii="Times New Roman" w:hAnsi="Times New Roman" w:cs="Times New Roman"/>
          <w:sz w:val="24"/>
          <w:szCs w:val="24"/>
          <w:lang w:val="uk-UA"/>
        </w:rPr>
        <w:t>освітньокваліфікаційної</w:t>
      </w:r>
      <w:proofErr w:type="spellEnd"/>
      <w:r w:rsidRPr="00850B81">
        <w:rPr>
          <w:rFonts w:ascii="Times New Roman" w:hAnsi="Times New Roman" w:cs="Times New Roman"/>
          <w:sz w:val="24"/>
          <w:szCs w:val="24"/>
          <w:lang w:val="uk-UA"/>
        </w:rPr>
        <w:t xml:space="preserve">  характеристики </w:t>
      </w:r>
      <w:r w:rsidRPr="00DE657E">
        <w:rPr>
          <w:rFonts w:ascii="Times New Roman" w:hAnsi="Times New Roman" w:cs="Times New Roman"/>
          <w:sz w:val="24"/>
          <w:szCs w:val="24"/>
          <w:lang w:val="uk-UA"/>
        </w:rPr>
        <w:t>«магістр»</w:t>
      </w:r>
      <w:r w:rsidRPr="00850B81">
        <w:rPr>
          <w:rFonts w:ascii="Times New Roman" w:hAnsi="Times New Roman" w:cs="Times New Roman"/>
          <w:sz w:val="24"/>
          <w:szCs w:val="24"/>
          <w:lang w:val="uk-UA"/>
        </w:rPr>
        <w:t xml:space="preserve"> психології та тематичного кур</w:t>
      </w:r>
      <w:r>
        <w:rPr>
          <w:rFonts w:ascii="Times New Roman" w:hAnsi="Times New Roman" w:cs="Times New Roman"/>
          <w:sz w:val="24"/>
          <w:szCs w:val="24"/>
          <w:lang w:val="uk-UA"/>
        </w:rPr>
        <w:t>су «</w:t>
      </w:r>
      <w:r w:rsidRPr="0092702C">
        <w:rPr>
          <w:rFonts w:ascii="Times New Roman" w:hAnsi="Times New Roman" w:cs="Times New Roman"/>
          <w:sz w:val="24"/>
          <w:szCs w:val="24"/>
          <w:lang w:val="uk-UA"/>
        </w:rPr>
        <w:t>Психологія постраждалих у військових конфліктах</w:t>
      </w:r>
      <w:r w:rsidRPr="00850B81">
        <w:rPr>
          <w:rFonts w:ascii="Times New Roman" w:hAnsi="Times New Roman" w:cs="Times New Roman"/>
          <w:sz w:val="24"/>
          <w:szCs w:val="24"/>
          <w:lang w:val="uk-UA"/>
        </w:rPr>
        <w:t xml:space="preserve">». </w:t>
      </w:r>
    </w:p>
    <w:p w:rsidR="00AE5BB2" w:rsidRDefault="00AE5BB2" w:rsidP="00AE5BB2">
      <w:pPr>
        <w:spacing w:after="0" w:line="240" w:lineRule="auto"/>
        <w:rPr>
          <w:rFonts w:ascii="Times New Roman" w:eastAsia="MS Mincho" w:hAnsi="Times New Roman" w:cs="Times New Roman"/>
          <w:b/>
          <w:sz w:val="28"/>
          <w:szCs w:val="24"/>
          <w:lang w:val="uk-UA"/>
        </w:rPr>
      </w:pPr>
    </w:p>
    <w:p w:rsidR="00AE5BB2" w:rsidRPr="00E524AA" w:rsidRDefault="00AE5BB2" w:rsidP="00AE5BB2">
      <w:pPr>
        <w:spacing w:after="0" w:line="240" w:lineRule="auto"/>
        <w:rPr>
          <w:rFonts w:ascii="Times New Roman" w:eastAsia="MS Mincho" w:hAnsi="Times New Roman" w:cs="Times New Roman"/>
          <w:sz w:val="24"/>
          <w:szCs w:val="24"/>
          <w:lang w:val="uk-UA"/>
        </w:rPr>
      </w:pPr>
      <w:r w:rsidRPr="00E524AA">
        <w:rPr>
          <w:rFonts w:ascii="Times New Roman" w:eastAsia="MS Mincho" w:hAnsi="Times New Roman" w:cs="Times New Roman"/>
          <w:b/>
          <w:sz w:val="28"/>
          <w:szCs w:val="24"/>
          <w:lang w:val="uk-UA"/>
        </w:rPr>
        <w:t>ОЧІКУВАНІ РЕЗУЛЬТАТИ НАВЧАННЯ</w:t>
      </w:r>
    </w:p>
    <w:p w:rsidR="00AE5BB2" w:rsidRDefault="00AE5BB2" w:rsidP="00AE5BB2">
      <w:pPr>
        <w:spacing w:after="0" w:line="240" w:lineRule="auto"/>
        <w:rPr>
          <w:rFonts w:ascii="Times New Roman" w:eastAsia="MS Mincho" w:hAnsi="Times New Roman" w:cs="Times New Roman"/>
          <w:b/>
          <w:sz w:val="24"/>
          <w:szCs w:val="24"/>
          <w:lang w:val="uk-UA"/>
        </w:rPr>
      </w:pPr>
      <w:r w:rsidRPr="00E524AA">
        <w:rPr>
          <w:rFonts w:ascii="Times New Roman" w:eastAsia="MS Mincho" w:hAnsi="Times New Roman" w:cs="Times New Roman"/>
          <w:b/>
          <w:sz w:val="24"/>
          <w:szCs w:val="24"/>
          <w:lang w:val="uk-UA"/>
        </w:rPr>
        <w:t xml:space="preserve">У разі успішного завершення курсу студент </w:t>
      </w:r>
      <w:r w:rsidRPr="00E524AA">
        <w:rPr>
          <w:rFonts w:ascii="Times New Roman" w:eastAsia="MS Mincho" w:hAnsi="Times New Roman" w:cs="Times New Roman"/>
          <w:b/>
          <w:sz w:val="24"/>
          <w:szCs w:val="24"/>
          <w:u w:val="single"/>
          <w:lang w:val="uk-UA"/>
        </w:rPr>
        <w:t>зможе</w:t>
      </w:r>
      <w:r w:rsidRPr="00E524AA">
        <w:rPr>
          <w:rFonts w:ascii="Times New Roman" w:eastAsia="MS Mincho" w:hAnsi="Times New Roman" w:cs="Times New Roman"/>
          <w:b/>
          <w:sz w:val="24"/>
          <w:szCs w:val="24"/>
          <w:lang w:val="uk-UA"/>
        </w:rPr>
        <w:t>:</w:t>
      </w:r>
    </w:p>
    <w:p w:rsidR="00AE5BB2" w:rsidRPr="004A6DB3" w:rsidRDefault="00AE5BB2" w:rsidP="00AE5BB2">
      <w:pPr>
        <w:pStyle w:val="a5"/>
        <w:numPr>
          <w:ilvl w:val="0"/>
          <w:numId w:val="1"/>
        </w:numPr>
        <w:rPr>
          <w:rFonts w:ascii="Times New Roman" w:eastAsia="MS Mincho" w:hAnsi="Times New Roman" w:cs="Times New Roman"/>
          <w:sz w:val="24"/>
          <w:szCs w:val="24"/>
          <w:lang w:val="uk-UA"/>
        </w:rPr>
      </w:pPr>
      <w:r w:rsidRPr="004A6DB3">
        <w:rPr>
          <w:rFonts w:ascii="Times New Roman" w:eastAsia="MS Mincho" w:hAnsi="Times New Roman" w:cs="Times New Roman"/>
          <w:sz w:val="24"/>
          <w:szCs w:val="24"/>
          <w:lang w:val="uk-UA"/>
        </w:rPr>
        <w:t xml:space="preserve">застосовувати системний підхід у вивченні психології постраждалих у воєнних конфліктах; </w:t>
      </w:r>
    </w:p>
    <w:p w:rsidR="00AE5BB2" w:rsidRPr="00C3189C" w:rsidRDefault="00AE5BB2" w:rsidP="00AE5BB2">
      <w:pPr>
        <w:pStyle w:val="a5"/>
        <w:numPr>
          <w:ilvl w:val="0"/>
          <w:numId w:val="1"/>
        </w:numPr>
        <w:spacing w:after="0" w:line="240" w:lineRule="auto"/>
        <w:rPr>
          <w:rFonts w:ascii="Times New Roman" w:eastAsia="MS Mincho" w:hAnsi="Times New Roman" w:cs="Times New Roman"/>
          <w:b/>
          <w:sz w:val="24"/>
          <w:szCs w:val="24"/>
          <w:lang w:val="uk-UA"/>
        </w:rPr>
      </w:pPr>
      <w:r w:rsidRPr="00C3189C">
        <w:rPr>
          <w:rFonts w:ascii="Times New Roman" w:hAnsi="Times New Roman" w:cs="Times New Roman"/>
          <w:sz w:val="24"/>
          <w:szCs w:val="24"/>
          <w:lang w:val="uk-UA"/>
        </w:rPr>
        <w:lastRenderedPageBreak/>
        <w:t>виділяти причини виникнення відхилень у поведінці у постраждалих у військових конфліктах, визначати способи профілактики;</w:t>
      </w:r>
    </w:p>
    <w:p w:rsidR="00AE5BB2" w:rsidRPr="00C3189C" w:rsidRDefault="00AE5BB2" w:rsidP="00AE5BB2">
      <w:pPr>
        <w:pStyle w:val="a5"/>
        <w:numPr>
          <w:ilvl w:val="0"/>
          <w:numId w:val="1"/>
        </w:numPr>
        <w:spacing w:after="0" w:line="240" w:lineRule="auto"/>
        <w:jc w:val="both"/>
        <w:rPr>
          <w:rFonts w:ascii="Times New Roman" w:hAnsi="Times New Roman" w:cs="Times New Roman"/>
          <w:sz w:val="24"/>
          <w:szCs w:val="24"/>
          <w:lang w:val="uk-UA"/>
        </w:rPr>
      </w:pPr>
      <w:r w:rsidRPr="00C3189C">
        <w:rPr>
          <w:rFonts w:ascii="Times New Roman" w:hAnsi="Times New Roman" w:cs="Times New Roman"/>
          <w:sz w:val="24"/>
          <w:szCs w:val="24"/>
          <w:lang w:val="uk-UA"/>
        </w:rPr>
        <w:t>виділяти психологічні чинники формування військових колективів, здатні забезпечувати сприятливий психологічний клімат колективу і високу ефективність діяльності військовослужбовців;</w:t>
      </w:r>
    </w:p>
    <w:p w:rsidR="00AE5BB2" w:rsidRDefault="00AE5BB2" w:rsidP="00AE5BB2">
      <w:pPr>
        <w:pStyle w:val="a5"/>
        <w:numPr>
          <w:ilvl w:val="0"/>
          <w:numId w:val="1"/>
        </w:numPr>
        <w:spacing w:after="0" w:line="240" w:lineRule="auto"/>
        <w:jc w:val="both"/>
        <w:rPr>
          <w:rFonts w:ascii="Times New Roman" w:hAnsi="Times New Roman" w:cs="Times New Roman"/>
          <w:sz w:val="24"/>
          <w:szCs w:val="24"/>
          <w:lang w:val="uk-UA"/>
        </w:rPr>
      </w:pPr>
      <w:r w:rsidRPr="00C3189C">
        <w:rPr>
          <w:rFonts w:ascii="Times New Roman" w:hAnsi="Times New Roman" w:cs="Times New Roman"/>
          <w:sz w:val="24"/>
          <w:szCs w:val="24"/>
          <w:lang w:val="uk-UA"/>
        </w:rPr>
        <w:t>виділяти індивідуально-психологічні особливості особистості, що підвищують адаптацію до екстремальних ситуацій і психологічну готовність військовослужбовців до бойових умов.</w:t>
      </w:r>
    </w:p>
    <w:p w:rsidR="00AE5BB2" w:rsidRPr="00E524AA" w:rsidRDefault="00AE5BB2" w:rsidP="00AE5BB2">
      <w:pPr>
        <w:spacing w:after="0" w:line="240" w:lineRule="auto"/>
        <w:rPr>
          <w:rFonts w:ascii="Times New Roman" w:eastAsia="MS Mincho" w:hAnsi="Times New Roman" w:cs="Times New Roman"/>
          <w:bCs/>
          <w:i/>
          <w:color w:val="000000"/>
          <w:sz w:val="24"/>
          <w:szCs w:val="24"/>
          <w:lang w:val="uk-UA"/>
        </w:rPr>
      </w:pPr>
    </w:p>
    <w:p w:rsidR="00AE5BB2" w:rsidRPr="00E524AA" w:rsidRDefault="00AE5BB2" w:rsidP="00AE5BB2">
      <w:pPr>
        <w:spacing w:after="0" w:line="240" w:lineRule="auto"/>
        <w:outlineLvl w:val="0"/>
        <w:rPr>
          <w:rFonts w:ascii="Times New Roman" w:eastAsia="Times New Roman" w:hAnsi="Times New Roman" w:cs="Times New Roman"/>
          <w:b/>
          <w:bCs/>
          <w:color w:val="000000"/>
          <w:kern w:val="36"/>
          <w:sz w:val="28"/>
          <w:szCs w:val="24"/>
          <w:lang w:val="uk-UA"/>
        </w:rPr>
      </w:pPr>
    </w:p>
    <w:p w:rsidR="00AE5BB2" w:rsidRPr="00E524AA" w:rsidRDefault="00AE5BB2" w:rsidP="00AE5BB2">
      <w:pPr>
        <w:spacing w:after="0" w:line="240" w:lineRule="auto"/>
        <w:outlineLvl w:val="0"/>
        <w:rPr>
          <w:rFonts w:ascii="Times New Roman" w:eastAsia="Times New Roman" w:hAnsi="Times New Roman" w:cs="Times New Roman"/>
          <w:b/>
          <w:bCs/>
          <w:kern w:val="36"/>
          <w:sz w:val="28"/>
          <w:szCs w:val="24"/>
          <w:lang w:val="uk-UA"/>
        </w:rPr>
      </w:pPr>
      <w:r w:rsidRPr="00E524AA">
        <w:rPr>
          <w:rFonts w:ascii="Times New Roman" w:eastAsia="MS Mincho" w:hAnsi="Times New Roman" w:cs="Times New Roman"/>
          <w:b/>
          <w:bCs/>
          <w:color w:val="000000"/>
          <w:kern w:val="36"/>
          <w:sz w:val="28"/>
          <w:szCs w:val="24"/>
          <w:lang w:val="uk-UA"/>
        </w:rPr>
        <w:t>ОСНОВНІ НАВЧАЛЬНІ РЕСУРСИ</w:t>
      </w:r>
    </w:p>
    <w:p w:rsidR="00AE5BB2" w:rsidRPr="00764332" w:rsidRDefault="00AE5BB2" w:rsidP="00AE5BB2">
      <w:pPr>
        <w:spacing w:after="0" w:line="230" w:lineRule="auto"/>
        <w:jc w:val="both"/>
        <w:rPr>
          <w:rFonts w:ascii="Times New Roman" w:eastAsia="Times New Roman" w:hAnsi="Times New Roman" w:cs="Times New Roman"/>
          <w:color w:val="000000"/>
          <w:sz w:val="24"/>
          <w:szCs w:val="24"/>
          <w:lang w:val="uk-UA"/>
        </w:rPr>
      </w:pPr>
      <w:r w:rsidRPr="00764332">
        <w:rPr>
          <w:rFonts w:ascii="Times New Roman" w:eastAsia="Times New Roman" w:hAnsi="Times New Roman" w:cs="Times New Roman"/>
          <w:color w:val="000000"/>
          <w:sz w:val="24"/>
          <w:szCs w:val="24"/>
          <w:lang w:val="uk-UA"/>
        </w:rPr>
        <w:t xml:space="preserve">Лекційний матеріал та навчальна література, опрацювання першоджерел. </w:t>
      </w:r>
    </w:p>
    <w:p w:rsidR="00AE5BB2" w:rsidRPr="00764332" w:rsidRDefault="00AE5BB2" w:rsidP="00AE5BB2">
      <w:pPr>
        <w:spacing w:after="0" w:line="230" w:lineRule="auto"/>
        <w:jc w:val="both"/>
        <w:rPr>
          <w:rFonts w:ascii="Times New Roman" w:eastAsia="Times New Roman" w:hAnsi="Times New Roman" w:cs="Times New Roman"/>
          <w:color w:val="000000"/>
          <w:sz w:val="24"/>
          <w:szCs w:val="24"/>
          <w:lang w:val="uk-UA"/>
        </w:rPr>
      </w:pPr>
      <w:r w:rsidRPr="00764332">
        <w:rPr>
          <w:rFonts w:ascii="Times New Roman" w:eastAsia="Times New Roman" w:hAnsi="Times New Roman" w:cs="Times New Roman"/>
          <w:color w:val="000000"/>
          <w:sz w:val="24"/>
          <w:szCs w:val="24"/>
          <w:lang w:val="uk-UA"/>
        </w:rPr>
        <w:t xml:space="preserve">Рекомендації до практичних занять за визначеною тематикою, навчальні тести, рекомендації до практичних завдань з дисципліни. </w:t>
      </w:r>
    </w:p>
    <w:p w:rsidR="00AE5BB2" w:rsidRPr="00E524AA" w:rsidRDefault="00AE5BB2" w:rsidP="00AE5BB2">
      <w:pPr>
        <w:spacing w:after="0" w:line="240" w:lineRule="auto"/>
        <w:rPr>
          <w:rFonts w:ascii="Times New Roman" w:eastAsia="Times New Roman" w:hAnsi="Times New Roman" w:cs="Times New Roman"/>
          <w:sz w:val="24"/>
          <w:szCs w:val="24"/>
          <w:lang w:val="uk-UA"/>
        </w:rPr>
      </w:pPr>
    </w:p>
    <w:p w:rsidR="00AE5BB2" w:rsidRPr="00E524AA" w:rsidRDefault="00AE5BB2" w:rsidP="00AE5BB2">
      <w:pPr>
        <w:spacing w:after="0" w:line="240" w:lineRule="auto"/>
        <w:rPr>
          <w:rFonts w:ascii="Times New Roman" w:eastAsia="Times New Roman" w:hAnsi="Times New Roman" w:cs="Times New Roman"/>
          <w:sz w:val="24"/>
          <w:szCs w:val="24"/>
          <w:lang w:val="uk-UA"/>
        </w:rPr>
      </w:pPr>
    </w:p>
    <w:p w:rsidR="00AE5BB2" w:rsidRDefault="00AE5BB2" w:rsidP="00AE5BB2">
      <w:pPr>
        <w:spacing w:after="0" w:line="240" w:lineRule="auto"/>
        <w:rPr>
          <w:rFonts w:ascii="Times New Roman" w:eastAsia="MS Mincho" w:hAnsi="Times New Roman" w:cs="Times New Roman"/>
          <w:b/>
          <w:sz w:val="28"/>
          <w:szCs w:val="28"/>
          <w:lang w:val="uk-UA"/>
        </w:rPr>
      </w:pPr>
      <w:r w:rsidRPr="00E524AA">
        <w:rPr>
          <w:rFonts w:ascii="Times New Roman" w:eastAsia="MS Mincho" w:hAnsi="Times New Roman" w:cs="Times New Roman"/>
          <w:b/>
          <w:sz w:val="28"/>
          <w:szCs w:val="28"/>
        </w:rPr>
        <w:t>КОНТРОЛЬНІ ЗАХОДИ</w:t>
      </w:r>
    </w:p>
    <w:p w:rsidR="00AE5BB2" w:rsidRPr="00850B81" w:rsidRDefault="00AE5BB2" w:rsidP="00AE5BB2">
      <w:pPr>
        <w:spacing w:after="0" w:line="230" w:lineRule="auto"/>
        <w:ind w:left="567"/>
        <w:jc w:val="both"/>
        <w:rPr>
          <w:rFonts w:ascii="Times New Roman" w:eastAsia="Times New Roman" w:hAnsi="Times New Roman" w:cs="Times New Roman"/>
          <w:b/>
          <w:bCs/>
          <w:iCs/>
          <w:color w:val="000000"/>
          <w:sz w:val="24"/>
          <w:szCs w:val="24"/>
          <w:lang w:val="uk-UA"/>
        </w:rPr>
      </w:pPr>
      <w:r w:rsidRPr="00850B81">
        <w:rPr>
          <w:rFonts w:ascii="Times New Roman" w:eastAsia="Times New Roman" w:hAnsi="Times New Roman" w:cs="Times New Roman"/>
          <w:b/>
          <w:bCs/>
          <w:iCs/>
          <w:color w:val="000000"/>
          <w:sz w:val="24"/>
          <w:szCs w:val="24"/>
          <w:lang w:val="uk-UA"/>
        </w:rPr>
        <w:t xml:space="preserve">Поточне оцінювання </w:t>
      </w:r>
    </w:p>
    <w:p w:rsidR="00AE5BB2" w:rsidRPr="00850B81" w:rsidRDefault="00AE5BB2" w:rsidP="00AE5BB2">
      <w:pPr>
        <w:spacing w:after="0" w:line="230" w:lineRule="auto"/>
        <w:ind w:firstLine="720"/>
        <w:jc w:val="both"/>
        <w:rPr>
          <w:rFonts w:ascii="Times New Roman" w:eastAsia="Times New Roman" w:hAnsi="Times New Roman" w:cs="Times New Roman"/>
          <w:bCs/>
          <w:iCs/>
          <w:color w:val="000000"/>
          <w:sz w:val="24"/>
          <w:szCs w:val="24"/>
          <w:lang w:val="uk-UA"/>
        </w:rPr>
      </w:pPr>
      <w:r w:rsidRPr="00850B81">
        <w:rPr>
          <w:rFonts w:ascii="Times New Roman" w:eastAsia="Times New Roman" w:hAnsi="Times New Roman" w:cs="Times New Roman"/>
          <w:bCs/>
          <w:iCs/>
          <w:color w:val="000000"/>
          <w:sz w:val="24"/>
          <w:szCs w:val="24"/>
          <w:lang w:val="uk-UA"/>
        </w:rPr>
        <w:t>Узагальнені оцінки та оцінки за виконання навчальних завдань розміщуються на платформі СЕЗН (</w:t>
      </w:r>
      <w:proofErr w:type="spellStart"/>
      <w:r w:rsidRPr="00850B81">
        <w:rPr>
          <w:rFonts w:ascii="Times New Roman" w:eastAsia="Times New Roman" w:hAnsi="Times New Roman" w:cs="Times New Roman"/>
          <w:bCs/>
          <w:iCs/>
          <w:color w:val="000000"/>
          <w:sz w:val="24"/>
          <w:szCs w:val="24"/>
          <w:lang w:val="uk-UA"/>
        </w:rPr>
        <w:t>Moodle</w:t>
      </w:r>
      <w:proofErr w:type="spellEnd"/>
      <w:r w:rsidRPr="00850B81">
        <w:rPr>
          <w:rFonts w:ascii="Times New Roman" w:eastAsia="Times New Roman" w:hAnsi="Times New Roman" w:cs="Times New Roman"/>
          <w:bCs/>
          <w:iCs/>
          <w:color w:val="000000"/>
          <w:sz w:val="24"/>
          <w:szCs w:val="24"/>
          <w:lang w:val="uk-UA"/>
        </w:rPr>
        <w:t>).</w:t>
      </w:r>
    </w:p>
    <w:p w:rsidR="00AE5BB2" w:rsidRPr="00850B81" w:rsidRDefault="00AE5BB2" w:rsidP="00AE5BB2">
      <w:pPr>
        <w:spacing w:after="0" w:line="230" w:lineRule="auto"/>
        <w:ind w:left="720"/>
        <w:jc w:val="both"/>
        <w:rPr>
          <w:rFonts w:ascii="Times New Roman" w:eastAsia="Times New Roman" w:hAnsi="Times New Roman" w:cs="Times New Roman"/>
          <w:b/>
          <w:bCs/>
          <w:iCs/>
          <w:color w:val="000000"/>
          <w:sz w:val="24"/>
          <w:szCs w:val="24"/>
          <w:lang w:val="uk-UA"/>
        </w:rPr>
      </w:pPr>
      <w:r w:rsidRPr="00850B81">
        <w:rPr>
          <w:rFonts w:ascii="Times New Roman" w:eastAsia="Times New Roman" w:hAnsi="Times New Roman" w:cs="Times New Roman"/>
          <w:b/>
          <w:bCs/>
          <w:iCs/>
          <w:color w:val="000000"/>
          <w:sz w:val="24"/>
          <w:szCs w:val="24"/>
          <w:lang w:val="uk-UA"/>
        </w:rPr>
        <w:t>Обов’язкові види навчальної роботи:</w:t>
      </w:r>
    </w:p>
    <w:p w:rsidR="00AE5BB2" w:rsidRPr="000F735D" w:rsidRDefault="00AE5BB2" w:rsidP="00AE5BB2">
      <w:pPr>
        <w:spacing w:after="0" w:line="230" w:lineRule="auto"/>
        <w:ind w:left="720"/>
        <w:jc w:val="both"/>
        <w:rPr>
          <w:rFonts w:ascii="Times New Roman" w:eastAsia="Times New Roman" w:hAnsi="Times New Roman" w:cs="Times New Roman"/>
          <w:iCs/>
          <w:color w:val="000000"/>
          <w:sz w:val="24"/>
          <w:szCs w:val="24"/>
          <w:lang w:val="uk-UA"/>
        </w:rPr>
      </w:pPr>
      <w:r w:rsidRPr="000F735D">
        <w:rPr>
          <w:rFonts w:ascii="Times New Roman" w:eastAsia="Times New Roman" w:hAnsi="Times New Roman" w:cs="Times New Roman"/>
          <w:iCs/>
          <w:color w:val="000000"/>
          <w:sz w:val="24"/>
          <w:szCs w:val="24"/>
          <w:lang w:val="uk-UA"/>
        </w:rPr>
        <w:t>– активна участь у груповій та індивідуальній роботі на практичних заняттях (</w:t>
      </w:r>
      <w:r w:rsidRPr="000F735D">
        <w:rPr>
          <w:rFonts w:ascii="Times New Roman" w:eastAsia="Times New Roman" w:hAnsi="Times New Roman" w:cs="Times New Roman"/>
          <w:bCs/>
          <w:iCs/>
          <w:color w:val="000000"/>
          <w:sz w:val="24"/>
          <w:szCs w:val="24"/>
          <w:lang w:val="uk-UA"/>
        </w:rPr>
        <w:t xml:space="preserve">максимально </w:t>
      </w:r>
      <w:r w:rsidR="001C191C">
        <w:rPr>
          <w:rFonts w:ascii="Times New Roman" w:eastAsia="Times New Roman" w:hAnsi="Times New Roman" w:cs="Times New Roman"/>
          <w:iCs/>
          <w:color w:val="000000"/>
          <w:sz w:val="24"/>
          <w:szCs w:val="24"/>
          <w:lang w:val="uk-UA"/>
        </w:rPr>
        <w:t>24</w:t>
      </w:r>
      <w:r w:rsidRPr="000F735D">
        <w:rPr>
          <w:rFonts w:ascii="Times New Roman" w:eastAsia="Times New Roman" w:hAnsi="Times New Roman" w:cs="Times New Roman"/>
          <w:iCs/>
          <w:color w:val="000000"/>
          <w:sz w:val="24"/>
          <w:szCs w:val="24"/>
          <w:lang w:val="uk-UA"/>
        </w:rPr>
        <w:t xml:space="preserve"> бали);</w:t>
      </w:r>
    </w:p>
    <w:p w:rsidR="00AE5BB2" w:rsidRPr="000F735D" w:rsidRDefault="00AE5BB2" w:rsidP="00AE5BB2">
      <w:pPr>
        <w:spacing w:after="0" w:line="230" w:lineRule="auto"/>
        <w:ind w:left="720"/>
        <w:jc w:val="both"/>
        <w:rPr>
          <w:rFonts w:ascii="Times New Roman" w:eastAsia="Times New Roman" w:hAnsi="Times New Roman" w:cs="Times New Roman"/>
          <w:iCs/>
          <w:color w:val="000000"/>
          <w:sz w:val="24"/>
          <w:szCs w:val="24"/>
          <w:lang w:val="uk-UA"/>
        </w:rPr>
      </w:pPr>
      <w:r w:rsidRPr="000F735D">
        <w:rPr>
          <w:rFonts w:ascii="Times New Roman" w:eastAsia="Times New Roman" w:hAnsi="Times New Roman" w:cs="Times New Roman"/>
          <w:bCs/>
          <w:iCs/>
          <w:color w:val="000000"/>
          <w:sz w:val="24"/>
          <w:szCs w:val="24"/>
          <w:lang w:val="uk-UA"/>
        </w:rPr>
        <w:t xml:space="preserve">– підготовка основних практичних завдань з дисципліни </w:t>
      </w:r>
      <w:r w:rsidRPr="000F735D">
        <w:rPr>
          <w:rFonts w:ascii="Times New Roman" w:eastAsia="Times New Roman" w:hAnsi="Times New Roman" w:cs="Times New Roman"/>
          <w:iCs/>
          <w:color w:val="000000"/>
          <w:sz w:val="24"/>
          <w:szCs w:val="24"/>
          <w:lang w:val="uk-UA"/>
        </w:rPr>
        <w:t>(</w:t>
      </w:r>
      <w:r w:rsidRPr="000F735D">
        <w:rPr>
          <w:rFonts w:ascii="Times New Roman" w:eastAsia="Times New Roman" w:hAnsi="Times New Roman" w:cs="Times New Roman"/>
          <w:bCs/>
          <w:iCs/>
          <w:color w:val="000000"/>
          <w:sz w:val="24"/>
          <w:szCs w:val="24"/>
          <w:lang w:val="uk-UA"/>
        </w:rPr>
        <w:t xml:space="preserve">максимально </w:t>
      </w:r>
      <w:r>
        <w:rPr>
          <w:rFonts w:ascii="Times New Roman" w:eastAsia="Times New Roman" w:hAnsi="Times New Roman" w:cs="Times New Roman"/>
          <w:iCs/>
          <w:color w:val="000000"/>
          <w:sz w:val="24"/>
          <w:szCs w:val="24"/>
          <w:lang w:val="uk-UA"/>
        </w:rPr>
        <w:t>2</w:t>
      </w:r>
      <w:r w:rsidR="001C191C">
        <w:rPr>
          <w:rFonts w:ascii="Times New Roman" w:eastAsia="Times New Roman" w:hAnsi="Times New Roman" w:cs="Times New Roman"/>
          <w:iCs/>
          <w:color w:val="000000"/>
          <w:sz w:val="24"/>
          <w:szCs w:val="24"/>
          <w:lang w:val="uk-UA"/>
        </w:rPr>
        <w:t>0</w:t>
      </w:r>
      <w:r w:rsidRPr="000F735D">
        <w:rPr>
          <w:rFonts w:ascii="Times New Roman" w:eastAsia="Times New Roman" w:hAnsi="Times New Roman" w:cs="Times New Roman"/>
          <w:iCs/>
          <w:color w:val="000000"/>
          <w:sz w:val="24"/>
          <w:szCs w:val="24"/>
          <w:lang w:val="uk-UA"/>
        </w:rPr>
        <w:t xml:space="preserve"> балів) – до кожного семінарського заняття.</w:t>
      </w:r>
    </w:p>
    <w:p w:rsidR="00AE5BB2" w:rsidRPr="00850B81" w:rsidRDefault="00AE5BB2" w:rsidP="00AE5BB2">
      <w:pPr>
        <w:spacing w:after="0" w:line="230" w:lineRule="auto"/>
        <w:ind w:left="720"/>
        <w:jc w:val="both"/>
        <w:rPr>
          <w:rFonts w:ascii="Times New Roman" w:eastAsia="Times New Roman" w:hAnsi="Times New Roman" w:cs="Times New Roman"/>
          <w:bCs/>
          <w:iCs/>
          <w:color w:val="000000"/>
          <w:sz w:val="24"/>
          <w:szCs w:val="24"/>
          <w:lang w:val="uk-UA"/>
        </w:rPr>
      </w:pPr>
      <w:r w:rsidRPr="000F735D">
        <w:rPr>
          <w:rFonts w:ascii="Times New Roman" w:eastAsia="Times New Roman" w:hAnsi="Times New Roman" w:cs="Times New Roman"/>
          <w:iCs/>
          <w:color w:val="000000"/>
          <w:sz w:val="24"/>
          <w:szCs w:val="24"/>
          <w:lang w:val="uk-UA"/>
        </w:rPr>
        <w:t>– </w:t>
      </w:r>
      <w:r>
        <w:rPr>
          <w:rFonts w:ascii="Times New Roman" w:eastAsia="Times New Roman" w:hAnsi="Times New Roman" w:cs="Times New Roman"/>
          <w:iCs/>
          <w:color w:val="000000"/>
          <w:sz w:val="24"/>
          <w:szCs w:val="24"/>
          <w:lang w:val="uk-UA"/>
        </w:rPr>
        <w:t>присутність на лекційних заняттях</w:t>
      </w:r>
      <w:r w:rsidRPr="000F735D">
        <w:rPr>
          <w:rFonts w:ascii="Times New Roman" w:eastAsia="Times New Roman" w:hAnsi="Times New Roman" w:cs="Times New Roman"/>
          <w:iCs/>
          <w:color w:val="000000"/>
          <w:sz w:val="24"/>
          <w:szCs w:val="24"/>
          <w:lang w:val="uk-UA"/>
        </w:rPr>
        <w:t xml:space="preserve"> (</w:t>
      </w:r>
      <w:r w:rsidRPr="000F735D">
        <w:rPr>
          <w:rFonts w:ascii="Times New Roman" w:eastAsia="Times New Roman" w:hAnsi="Times New Roman" w:cs="Times New Roman"/>
          <w:bCs/>
          <w:iCs/>
          <w:color w:val="000000"/>
          <w:sz w:val="24"/>
          <w:szCs w:val="24"/>
          <w:lang w:val="uk-UA"/>
        </w:rPr>
        <w:t xml:space="preserve">максимально </w:t>
      </w:r>
      <w:r>
        <w:rPr>
          <w:rFonts w:ascii="Times New Roman" w:eastAsia="Times New Roman" w:hAnsi="Times New Roman" w:cs="Times New Roman"/>
          <w:iCs/>
          <w:color w:val="000000"/>
          <w:sz w:val="24"/>
          <w:szCs w:val="24"/>
          <w:lang w:val="uk-UA"/>
        </w:rPr>
        <w:t>16</w:t>
      </w:r>
      <w:r w:rsidRPr="000F735D">
        <w:rPr>
          <w:rFonts w:ascii="Times New Roman" w:eastAsia="Times New Roman" w:hAnsi="Times New Roman" w:cs="Times New Roman"/>
          <w:iCs/>
          <w:color w:val="000000"/>
          <w:sz w:val="24"/>
          <w:szCs w:val="24"/>
          <w:lang w:val="uk-UA"/>
        </w:rPr>
        <w:t xml:space="preserve"> балів)</w:t>
      </w:r>
      <w:r w:rsidRPr="00850B81">
        <w:rPr>
          <w:rFonts w:ascii="Times New Roman" w:eastAsia="Times New Roman" w:hAnsi="Times New Roman" w:cs="Times New Roman"/>
          <w:iCs/>
          <w:color w:val="000000"/>
          <w:sz w:val="24"/>
          <w:szCs w:val="24"/>
          <w:lang w:val="uk-UA"/>
        </w:rPr>
        <w:t>.</w:t>
      </w:r>
    </w:p>
    <w:p w:rsidR="00AE5BB2" w:rsidRPr="00850B81" w:rsidRDefault="00AE5BB2" w:rsidP="00AE5BB2">
      <w:pPr>
        <w:spacing w:after="0" w:line="230" w:lineRule="auto"/>
        <w:ind w:left="567"/>
        <w:jc w:val="both"/>
        <w:rPr>
          <w:rFonts w:ascii="Times New Roman" w:eastAsia="Times New Roman" w:hAnsi="Times New Roman" w:cs="Times New Roman"/>
          <w:b/>
          <w:bCs/>
          <w:iCs/>
          <w:color w:val="000000"/>
          <w:sz w:val="24"/>
          <w:szCs w:val="24"/>
          <w:lang w:val="uk-UA"/>
        </w:rPr>
      </w:pPr>
      <w:r w:rsidRPr="00850B81">
        <w:rPr>
          <w:rFonts w:ascii="Times New Roman" w:eastAsia="Times New Roman" w:hAnsi="Times New Roman" w:cs="Times New Roman"/>
          <w:b/>
          <w:bCs/>
          <w:iCs/>
          <w:color w:val="000000"/>
          <w:sz w:val="24"/>
          <w:szCs w:val="24"/>
          <w:lang w:val="uk-UA"/>
        </w:rPr>
        <w:t>Підсумкове оцінювання:</w:t>
      </w:r>
    </w:p>
    <w:p w:rsidR="00AE5BB2" w:rsidRPr="00850B81" w:rsidRDefault="00AE5BB2" w:rsidP="00AE5BB2">
      <w:pPr>
        <w:spacing w:after="0" w:line="230" w:lineRule="auto"/>
        <w:ind w:left="720"/>
        <w:jc w:val="both"/>
        <w:rPr>
          <w:rFonts w:ascii="Times New Roman" w:eastAsia="Times New Roman" w:hAnsi="Times New Roman" w:cs="Times New Roman"/>
          <w:sz w:val="24"/>
          <w:szCs w:val="24"/>
          <w:lang w:val="uk-UA"/>
        </w:rPr>
      </w:pPr>
      <w:r w:rsidRPr="00850B81">
        <w:rPr>
          <w:rFonts w:ascii="Times New Roman" w:eastAsia="Times New Roman" w:hAnsi="Times New Roman" w:cs="Times New Roman"/>
          <w:b/>
          <w:bCs/>
          <w:iCs/>
          <w:color w:val="000000"/>
          <w:sz w:val="24"/>
          <w:szCs w:val="24"/>
          <w:lang w:val="uk-UA"/>
        </w:rPr>
        <w:t xml:space="preserve">Теоретична складова </w:t>
      </w:r>
      <w:r w:rsidRPr="00850B81">
        <w:rPr>
          <w:rFonts w:ascii="Times New Roman" w:eastAsia="Times New Roman" w:hAnsi="Times New Roman" w:cs="Times New Roman"/>
          <w:bCs/>
          <w:iCs/>
          <w:color w:val="000000"/>
          <w:sz w:val="24"/>
          <w:szCs w:val="24"/>
          <w:lang w:val="uk-UA"/>
        </w:rPr>
        <w:t>(підсумкове тестування з дисципліни)</w:t>
      </w:r>
      <w:r w:rsidRPr="00850B81">
        <w:rPr>
          <w:rFonts w:ascii="Times New Roman" w:eastAsia="Times New Roman" w:hAnsi="Times New Roman" w:cs="Times New Roman"/>
          <w:iCs/>
          <w:color w:val="000000"/>
          <w:sz w:val="24"/>
          <w:szCs w:val="24"/>
          <w:lang w:val="uk-UA"/>
        </w:rPr>
        <w:t xml:space="preserve"> – </w:t>
      </w:r>
      <w:r w:rsidRPr="00850B81">
        <w:rPr>
          <w:rFonts w:ascii="Times New Roman" w:eastAsia="Times New Roman" w:hAnsi="Times New Roman" w:cs="Times New Roman"/>
          <w:bCs/>
          <w:iCs/>
          <w:color w:val="000000"/>
          <w:sz w:val="24"/>
          <w:szCs w:val="24"/>
          <w:lang w:val="uk-UA"/>
        </w:rPr>
        <w:t>20 балів (максимальна кількість).</w:t>
      </w:r>
    </w:p>
    <w:p w:rsidR="00AE5BB2" w:rsidRPr="00850B81" w:rsidRDefault="00AE5BB2" w:rsidP="00AE5BB2">
      <w:pPr>
        <w:spacing w:after="0" w:line="230" w:lineRule="auto"/>
        <w:ind w:left="720"/>
        <w:jc w:val="both"/>
        <w:rPr>
          <w:rFonts w:ascii="Times New Roman" w:eastAsia="Times New Roman" w:hAnsi="Times New Roman" w:cs="Times New Roman"/>
          <w:bCs/>
          <w:iCs/>
          <w:color w:val="000000"/>
          <w:sz w:val="24"/>
          <w:szCs w:val="24"/>
          <w:lang w:val="uk-UA"/>
        </w:rPr>
      </w:pPr>
      <w:r w:rsidRPr="00850B81">
        <w:rPr>
          <w:rFonts w:ascii="Times New Roman" w:eastAsia="Times New Roman" w:hAnsi="Times New Roman" w:cs="Times New Roman"/>
          <w:b/>
          <w:bCs/>
          <w:iCs/>
          <w:color w:val="000000"/>
          <w:sz w:val="24"/>
          <w:szCs w:val="24"/>
          <w:lang w:val="uk-UA"/>
        </w:rPr>
        <w:t xml:space="preserve">Практична складова </w:t>
      </w:r>
      <w:r w:rsidRPr="00850B81">
        <w:rPr>
          <w:rFonts w:ascii="Times New Roman" w:eastAsia="Times New Roman" w:hAnsi="Times New Roman" w:cs="Times New Roman"/>
          <w:bCs/>
          <w:iCs/>
          <w:color w:val="000000"/>
          <w:sz w:val="24"/>
          <w:szCs w:val="24"/>
          <w:lang w:val="uk-UA"/>
        </w:rPr>
        <w:t>(підготовка індивідуального завдання)</w:t>
      </w:r>
      <w:r w:rsidRPr="00850B81">
        <w:rPr>
          <w:rFonts w:ascii="Times New Roman" w:eastAsia="Times New Roman" w:hAnsi="Times New Roman" w:cs="Times New Roman"/>
          <w:iCs/>
          <w:color w:val="000000"/>
          <w:sz w:val="24"/>
          <w:szCs w:val="24"/>
          <w:lang w:val="uk-UA"/>
        </w:rPr>
        <w:t xml:space="preserve"> – </w:t>
      </w:r>
      <w:r w:rsidRPr="00850B81">
        <w:rPr>
          <w:rFonts w:ascii="Times New Roman" w:eastAsia="Times New Roman" w:hAnsi="Times New Roman" w:cs="Times New Roman"/>
          <w:bCs/>
          <w:iCs/>
          <w:color w:val="000000"/>
          <w:sz w:val="24"/>
          <w:szCs w:val="24"/>
          <w:lang w:val="uk-UA"/>
        </w:rPr>
        <w:t>20 балів (максимальна кількість).</w:t>
      </w:r>
    </w:p>
    <w:tbl>
      <w:tblPr>
        <w:tblStyle w:val="a6"/>
        <w:tblW w:w="0" w:type="auto"/>
        <w:jc w:val="center"/>
        <w:tblLook w:val="04A0" w:firstRow="1" w:lastRow="0" w:firstColumn="1" w:lastColumn="0" w:noHBand="0" w:noVBand="1"/>
      </w:tblPr>
      <w:tblGrid>
        <w:gridCol w:w="5722"/>
        <w:gridCol w:w="4359"/>
        <w:gridCol w:w="2740"/>
      </w:tblGrid>
      <w:tr w:rsidR="00AE5BB2" w:rsidRPr="00BA27C0" w:rsidTr="00621F6E">
        <w:trPr>
          <w:tblHeader/>
          <w:jc w:val="center"/>
        </w:trPr>
        <w:tc>
          <w:tcPr>
            <w:tcW w:w="5722" w:type="dxa"/>
          </w:tcPr>
          <w:p w:rsidR="00AE5BB2" w:rsidRPr="00BA27C0" w:rsidRDefault="00AE5BB2" w:rsidP="00621F6E">
            <w:pPr>
              <w:keepNext/>
              <w:spacing w:line="230" w:lineRule="auto"/>
              <w:jc w:val="center"/>
              <w:rPr>
                <w:b/>
                <w:bCs/>
                <w:szCs w:val="24"/>
                <w:lang w:val="uk-UA"/>
              </w:rPr>
            </w:pPr>
            <w:r w:rsidRPr="00BA27C0">
              <w:rPr>
                <w:b/>
                <w:bCs/>
                <w:szCs w:val="24"/>
                <w:lang w:val="uk-UA"/>
              </w:rPr>
              <w:t>Контрольний захід</w:t>
            </w:r>
          </w:p>
        </w:tc>
        <w:tc>
          <w:tcPr>
            <w:tcW w:w="4359" w:type="dxa"/>
          </w:tcPr>
          <w:p w:rsidR="00AE5BB2" w:rsidRPr="00BA27C0" w:rsidRDefault="00AE5BB2" w:rsidP="00621F6E">
            <w:pPr>
              <w:keepNext/>
              <w:spacing w:line="230" w:lineRule="auto"/>
              <w:jc w:val="center"/>
              <w:rPr>
                <w:b/>
                <w:bCs/>
                <w:szCs w:val="24"/>
                <w:lang w:val="uk-UA"/>
              </w:rPr>
            </w:pPr>
            <w:r w:rsidRPr="00BA27C0">
              <w:rPr>
                <w:b/>
                <w:bCs/>
                <w:szCs w:val="24"/>
                <w:lang w:val="uk-UA"/>
              </w:rPr>
              <w:t>Термін виконання</w:t>
            </w:r>
          </w:p>
        </w:tc>
        <w:tc>
          <w:tcPr>
            <w:tcW w:w="2740" w:type="dxa"/>
          </w:tcPr>
          <w:p w:rsidR="00AE5BB2" w:rsidRPr="00BA27C0" w:rsidRDefault="00AE5BB2" w:rsidP="00621F6E">
            <w:pPr>
              <w:keepNext/>
              <w:spacing w:line="230" w:lineRule="auto"/>
              <w:jc w:val="center"/>
              <w:rPr>
                <w:b/>
                <w:bCs/>
                <w:szCs w:val="24"/>
                <w:lang w:val="uk-UA"/>
              </w:rPr>
            </w:pPr>
            <w:r w:rsidRPr="00BA27C0">
              <w:rPr>
                <w:b/>
                <w:bCs/>
                <w:szCs w:val="24"/>
                <w:lang w:val="uk-UA"/>
              </w:rPr>
              <w:t>% від загальної оцінки</w:t>
            </w:r>
          </w:p>
        </w:tc>
      </w:tr>
      <w:tr w:rsidR="00AE5BB2" w:rsidRPr="00BA27C0" w:rsidTr="00621F6E">
        <w:trPr>
          <w:jc w:val="center"/>
        </w:trPr>
        <w:tc>
          <w:tcPr>
            <w:tcW w:w="10081" w:type="dxa"/>
            <w:gridSpan w:val="2"/>
            <w:vAlign w:val="center"/>
          </w:tcPr>
          <w:p w:rsidR="00AE5BB2" w:rsidRPr="00BA27C0" w:rsidRDefault="00AE5BB2" w:rsidP="00621F6E">
            <w:pPr>
              <w:spacing w:line="230" w:lineRule="auto"/>
              <w:rPr>
                <w:b/>
                <w:bCs/>
                <w:sz w:val="24"/>
                <w:szCs w:val="24"/>
                <w:lang w:val="uk-UA"/>
              </w:rPr>
            </w:pPr>
            <w:r w:rsidRPr="00BA27C0">
              <w:rPr>
                <w:b/>
                <w:bCs/>
                <w:sz w:val="24"/>
                <w:szCs w:val="24"/>
                <w:lang w:val="uk-UA"/>
              </w:rPr>
              <w:t xml:space="preserve">Поточний контроль </w:t>
            </w:r>
          </w:p>
        </w:tc>
        <w:tc>
          <w:tcPr>
            <w:tcW w:w="2740" w:type="dxa"/>
            <w:vAlign w:val="center"/>
          </w:tcPr>
          <w:p w:rsidR="00AE5BB2" w:rsidRPr="00BA27C0" w:rsidRDefault="00AE5BB2" w:rsidP="00621F6E">
            <w:pPr>
              <w:spacing w:line="230" w:lineRule="auto"/>
              <w:jc w:val="center"/>
              <w:rPr>
                <w:b/>
                <w:bCs/>
                <w:sz w:val="24"/>
                <w:szCs w:val="24"/>
                <w:lang w:val="uk-UA"/>
              </w:rPr>
            </w:pPr>
            <w:r w:rsidRPr="00BA27C0">
              <w:rPr>
                <w:b/>
                <w:bCs/>
                <w:sz w:val="24"/>
                <w:szCs w:val="24"/>
                <w:lang w:val="uk-UA"/>
              </w:rPr>
              <w:t>60%</w:t>
            </w:r>
          </w:p>
        </w:tc>
      </w:tr>
      <w:tr w:rsidR="00AE5BB2" w:rsidRPr="00BA27C0" w:rsidTr="00621F6E">
        <w:trPr>
          <w:jc w:val="center"/>
        </w:trPr>
        <w:tc>
          <w:tcPr>
            <w:tcW w:w="5722" w:type="dxa"/>
            <w:vAlign w:val="bottom"/>
          </w:tcPr>
          <w:p w:rsidR="00AE5BB2" w:rsidRPr="00BA27C0" w:rsidRDefault="00AE5BB2" w:rsidP="00621F6E">
            <w:pPr>
              <w:spacing w:line="230" w:lineRule="auto"/>
              <w:ind w:left="292"/>
              <w:jc w:val="both"/>
              <w:rPr>
                <w:color w:val="000000"/>
                <w:sz w:val="24"/>
                <w:szCs w:val="24"/>
                <w:lang w:val="uk-UA"/>
              </w:rPr>
            </w:pPr>
            <w:r w:rsidRPr="00BA27C0">
              <w:rPr>
                <w:iCs/>
                <w:color w:val="000000"/>
                <w:sz w:val="24"/>
                <w:szCs w:val="24"/>
                <w:lang w:val="uk-UA"/>
              </w:rPr>
              <w:t>Участь у роботі на практичних заняттях</w:t>
            </w:r>
          </w:p>
        </w:tc>
        <w:tc>
          <w:tcPr>
            <w:tcW w:w="4359" w:type="dxa"/>
          </w:tcPr>
          <w:p w:rsidR="00AE5BB2" w:rsidRPr="00BA27C0" w:rsidRDefault="00AE5BB2" w:rsidP="00621F6E">
            <w:pPr>
              <w:spacing w:line="230" w:lineRule="auto"/>
              <w:jc w:val="both"/>
              <w:rPr>
                <w:iCs/>
                <w:sz w:val="24"/>
                <w:szCs w:val="24"/>
                <w:lang w:val="uk-UA"/>
              </w:rPr>
            </w:pPr>
            <w:r w:rsidRPr="00BA27C0">
              <w:rPr>
                <w:iCs/>
                <w:sz w:val="24"/>
                <w:szCs w:val="24"/>
                <w:lang w:val="uk-UA"/>
              </w:rPr>
              <w:t>На кожному практичному занятті</w:t>
            </w:r>
          </w:p>
        </w:tc>
        <w:tc>
          <w:tcPr>
            <w:tcW w:w="2740" w:type="dxa"/>
          </w:tcPr>
          <w:p w:rsidR="00AE5BB2" w:rsidRPr="00BA27C0" w:rsidRDefault="001C191C" w:rsidP="00621F6E">
            <w:pPr>
              <w:spacing w:line="230" w:lineRule="auto"/>
              <w:jc w:val="center"/>
              <w:rPr>
                <w:sz w:val="24"/>
                <w:szCs w:val="24"/>
                <w:lang w:val="uk-UA"/>
              </w:rPr>
            </w:pPr>
            <w:r>
              <w:rPr>
                <w:sz w:val="24"/>
                <w:szCs w:val="24"/>
                <w:lang w:val="uk-UA"/>
              </w:rPr>
              <w:t>24</w:t>
            </w:r>
            <w:r w:rsidR="00AE5BB2" w:rsidRPr="00BA27C0">
              <w:rPr>
                <w:sz w:val="24"/>
                <w:szCs w:val="24"/>
                <w:lang w:val="uk-UA"/>
              </w:rPr>
              <w:t xml:space="preserve"> %</w:t>
            </w:r>
          </w:p>
        </w:tc>
      </w:tr>
      <w:tr w:rsidR="00AE5BB2" w:rsidRPr="00BA27C0" w:rsidTr="00621F6E">
        <w:trPr>
          <w:jc w:val="center"/>
        </w:trPr>
        <w:tc>
          <w:tcPr>
            <w:tcW w:w="5722" w:type="dxa"/>
            <w:vAlign w:val="bottom"/>
          </w:tcPr>
          <w:p w:rsidR="00AE5BB2" w:rsidRPr="00BA27C0" w:rsidRDefault="00AE5BB2" w:rsidP="00621F6E">
            <w:pPr>
              <w:spacing w:line="230" w:lineRule="auto"/>
              <w:ind w:left="292"/>
              <w:jc w:val="both"/>
              <w:rPr>
                <w:color w:val="000000"/>
                <w:sz w:val="24"/>
                <w:szCs w:val="24"/>
                <w:lang w:val="uk-UA"/>
              </w:rPr>
            </w:pPr>
            <w:r w:rsidRPr="00BA27C0">
              <w:rPr>
                <w:bCs/>
                <w:iCs/>
                <w:color w:val="000000"/>
                <w:sz w:val="24"/>
                <w:szCs w:val="24"/>
                <w:lang w:val="uk-UA"/>
              </w:rPr>
              <w:t xml:space="preserve">Підготовка основних практичних завдань </w:t>
            </w:r>
          </w:p>
        </w:tc>
        <w:tc>
          <w:tcPr>
            <w:tcW w:w="4359" w:type="dxa"/>
          </w:tcPr>
          <w:p w:rsidR="00AE5BB2" w:rsidRPr="00BA27C0" w:rsidRDefault="00AE5BB2" w:rsidP="00621F6E">
            <w:pPr>
              <w:spacing w:line="230" w:lineRule="auto"/>
              <w:jc w:val="both"/>
              <w:rPr>
                <w:iCs/>
                <w:sz w:val="24"/>
                <w:szCs w:val="24"/>
                <w:lang w:val="uk-UA"/>
              </w:rPr>
            </w:pPr>
            <w:r w:rsidRPr="00BA27C0">
              <w:rPr>
                <w:iCs/>
                <w:sz w:val="24"/>
                <w:szCs w:val="24"/>
                <w:lang w:val="uk-UA"/>
              </w:rPr>
              <w:t>До кожного семінарського заняття</w:t>
            </w:r>
          </w:p>
        </w:tc>
        <w:tc>
          <w:tcPr>
            <w:tcW w:w="2740" w:type="dxa"/>
          </w:tcPr>
          <w:p w:rsidR="00AE5BB2" w:rsidRPr="00BA27C0" w:rsidRDefault="001C191C" w:rsidP="00621F6E">
            <w:pPr>
              <w:spacing w:line="230" w:lineRule="auto"/>
              <w:jc w:val="center"/>
              <w:rPr>
                <w:sz w:val="24"/>
                <w:szCs w:val="24"/>
                <w:lang w:val="uk-UA"/>
              </w:rPr>
            </w:pPr>
            <w:r>
              <w:rPr>
                <w:sz w:val="24"/>
                <w:szCs w:val="24"/>
                <w:lang w:val="uk-UA"/>
              </w:rPr>
              <w:t>20</w:t>
            </w:r>
            <w:r w:rsidR="00AE5BB2" w:rsidRPr="00BA27C0">
              <w:rPr>
                <w:sz w:val="24"/>
                <w:szCs w:val="24"/>
                <w:lang w:val="uk-UA"/>
              </w:rPr>
              <w:t xml:space="preserve"> %</w:t>
            </w:r>
          </w:p>
        </w:tc>
      </w:tr>
      <w:tr w:rsidR="00AE5BB2" w:rsidRPr="00BA27C0" w:rsidTr="00621F6E">
        <w:trPr>
          <w:jc w:val="center"/>
        </w:trPr>
        <w:tc>
          <w:tcPr>
            <w:tcW w:w="5722" w:type="dxa"/>
            <w:vAlign w:val="bottom"/>
          </w:tcPr>
          <w:p w:rsidR="00AE5BB2" w:rsidRPr="00BA27C0" w:rsidRDefault="001C191C" w:rsidP="00621F6E">
            <w:pPr>
              <w:spacing w:line="230" w:lineRule="auto"/>
              <w:ind w:left="292"/>
              <w:jc w:val="both"/>
              <w:rPr>
                <w:color w:val="000000"/>
                <w:sz w:val="24"/>
                <w:szCs w:val="24"/>
                <w:lang w:val="uk-UA"/>
              </w:rPr>
            </w:pPr>
            <w:r>
              <w:rPr>
                <w:iCs/>
                <w:color w:val="000000"/>
                <w:sz w:val="24"/>
                <w:szCs w:val="24"/>
                <w:lang w:val="uk-UA"/>
              </w:rPr>
              <w:t>П</w:t>
            </w:r>
            <w:r w:rsidRPr="001C191C">
              <w:rPr>
                <w:iCs/>
                <w:color w:val="000000"/>
                <w:sz w:val="24"/>
                <w:szCs w:val="24"/>
                <w:lang w:val="uk-UA"/>
              </w:rPr>
              <w:t>рисутність на лекційних заняттях</w:t>
            </w:r>
          </w:p>
        </w:tc>
        <w:tc>
          <w:tcPr>
            <w:tcW w:w="4359" w:type="dxa"/>
          </w:tcPr>
          <w:p w:rsidR="00AE5BB2" w:rsidRPr="00BA27C0" w:rsidRDefault="001C191C" w:rsidP="00621F6E">
            <w:pPr>
              <w:spacing w:line="230" w:lineRule="auto"/>
              <w:jc w:val="both"/>
              <w:rPr>
                <w:iCs/>
                <w:sz w:val="24"/>
                <w:szCs w:val="24"/>
                <w:lang w:val="uk-UA"/>
              </w:rPr>
            </w:pPr>
            <w:r>
              <w:rPr>
                <w:iCs/>
                <w:sz w:val="24"/>
                <w:szCs w:val="24"/>
                <w:lang w:val="uk-UA"/>
              </w:rPr>
              <w:t>На кожному лекційному занятті</w:t>
            </w:r>
          </w:p>
        </w:tc>
        <w:tc>
          <w:tcPr>
            <w:tcW w:w="2740" w:type="dxa"/>
          </w:tcPr>
          <w:p w:rsidR="00AE5BB2" w:rsidRPr="00BA27C0" w:rsidRDefault="00AE5BB2" w:rsidP="00621F6E">
            <w:pPr>
              <w:spacing w:line="230" w:lineRule="auto"/>
              <w:jc w:val="center"/>
              <w:rPr>
                <w:sz w:val="24"/>
                <w:szCs w:val="24"/>
                <w:lang w:val="uk-UA"/>
              </w:rPr>
            </w:pPr>
            <w:r>
              <w:rPr>
                <w:sz w:val="24"/>
                <w:szCs w:val="24"/>
                <w:lang w:val="uk-UA"/>
              </w:rPr>
              <w:t>16</w:t>
            </w:r>
            <w:r w:rsidRPr="00BA27C0">
              <w:rPr>
                <w:sz w:val="24"/>
                <w:szCs w:val="24"/>
                <w:lang w:val="uk-UA"/>
              </w:rPr>
              <w:t xml:space="preserve"> %</w:t>
            </w:r>
          </w:p>
        </w:tc>
      </w:tr>
      <w:tr w:rsidR="00AE5BB2" w:rsidRPr="00BA27C0" w:rsidTr="00621F6E">
        <w:trPr>
          <w:jc w:val="center"/>
        </w:trPr>
        <w:tc>
          <w:tcPr>
            <w:tcW w:w="10081" w:type="dxa"/>
            <w:gridSpan w:val="2"/>
            <w:tcBorders>
              <w:bottom w:val="single" w:sz="4" w:space="0" w:color="auto"/>
            </w:tcBorders>
            <w:vAlign w:val="center"/>
          </w:tcPr>
          <w:p w:rsidR="00AE5BB2" w:rsidRPr="00BA27C0" w:rsidRDefault="00AE5BB2" w:rsidP="00621F6E">
            <w:pPr>
              <w:spacing w:line="230" w:lineRule="auto"/>
              <w:rPr>
                <w:sz w:val="24"/>
                <w:szCs w:val="24"/>
                <w:lang w:val="uk-UA"/>
              </w:rPr>
            </w:pPr>
            <w:r w:rsidRPr="00BA27C0">
              <w:rPr>
                <w:b/>
                <w:bCs/>
                <w:sz w:val="24"/>
                <w:szCs w:val="24"/>
                <w:lang w:val="uk-UA"/>
              </w:rPr>
              <w:t xml:space="preserve">Підсумковий контроль </w:t>
            </w:r>
          </w:p>
        </w:tc>
        <w:tc>
          <w:tcPr>
            <w:tcW w:w="2740" w:type="dxa"/>
            <w:vAlign w:val="center"/>
          </w:tcPr>
          <w:p w:rsidR="00AE5BB2" w:rsidRPr="00BA27C0" w:rsidRDefault="00AE5BB2" w:rsidP="00621F6E">
            <w:pPr>
              <w:spacing w:line="230" w:lineRule="auto"/>
              <w:jc w:val="center"/>
              <w:rPr>
                <w:sz w:val="24"/>
                <w:szCs w:val="24"/>
                <w:lang w:val="uk-UA"/>
              </w:rPr>
            </w:pPr>
            <w:r w:rsidRPr="00BA27C0">
              <w:rPr>
                <w:b/>
                <w:bCs/>
                <w:sz w:val="24"/>
                <w:szCs w:val="24"/>
                <w:lang w:val="uk-UA"/>
              </w:rPr>
              <w:t>40%</w:t>
            </w:r>
          </w:p>
        </w:tc>
      </w:tr>
      <w:tr w:rsidR="00AE5BB2" w:rsidRPr="00BA27C0" w:rsidTr="00621F6E">
        <w:trPr>
          <w:jc w:val="center"/>
        </w:trPr>
        <w:tc>
          <w:tcPr>
            <w:tcW w:w="5722" w:type="dxa"/>
            <w:tcBorders>
              <w:top w:val="single" w:sz="4" w:space="0" w:color="auto"/>
            </w:tcBorders>
          </w:tcPr>
          <w:p w:rsidR="00AE5BB2" w:rsidRPr="00BA27C0" w:rsidRDefault="00AE5BB2" w:rsidP="00621F6E">
            <w:pPr>
              <w:spacing w:line="230" w:lineRule="auto"/>
              <w:ind w:left="292"/>
              <w:jc w:val="both"/>
              <w:rPr>
                <w:iCs/>
                <w:color w:val="000000"/>
                <w:sz w:val="24"/>
                <w:szCs w:val="24"/>
                <w:lang w:val="uk-UA"/>
              </w:rPr>
            </w:pPr>
            <w:r w:rsidRPr="00BA27C0">
              <w:rPr>
                <w:iCs/>
                <w:color w:val="000000"/>
                <w:sz w:val="24"/>
                <w:szCs w:val="24"/>
                <w:lang w:val="uk-UA"/>
              </w:rPr>
              <w:t>Підсумкове тестування (екзамен)</w:t>
            </w:r>
          </w:p>
        </w:tc>
        <w:tc>
          <w:tcPr>
            <w:tcW w:w="4359" w:type="dxa"/>
            <w:tcBorders>
              <w:top w:val="single" w:sz="4" w:space="0" w:color="auto"/>
            </w:tcBorders>
          </w:tcPr>
          <w:p w:rsidR="00AE5BB2" w:rsidRPr="00BA27C0" w:rsidRDefault="00AE5BB2" w:rsidP="00621F6E">
            <w:pPr>
              <w:spacing w:line="230" w:lineRule="auto"/>
              <w:jc w:val="both"/>
              <w:rPr>
                <w:iCs/>
                <w:sz w:val="24"/>
                <w:szCs w:val="24"/>
                <w:lang w:val="uk-UA"/>
              </w:rPr>
            </w:pPr>
            <w:r w:rsidRPr="00BA27C0">
              <w:rPr>
                <w:iCs/>
                <w:sz w:val="24"/>
                <w:szCs w:val="24"/>
                <w:lang w:val="uk-UA"/>
              </w:rPr>
              <w:t>Екзаменаційна сесія</w:t>
            </w:r>
          </w:p>
        </w:tc>
        <w:tc>
          <w:tcPr>
            <w:tcW w:w="2740" w:type="dxa"/>
          </w:tcPr>
          <w:p w:rsidR="00AE5BB2" w:rsidRPr="00BA27C0" w:rsidRDefault="00AE5BB2" w:rsidP="00621F6E">
            <w:pPr>
              <w:spacing w:line="230" w:lineRule="auto"/>
              <w:jc w:val="center"/>
              <w:rPr>
                <w:sz w:val="24"/>
                <w:szCs w:val="24"/>
                <w:lang w:val="uk-UA"/>
              </w:rPr>
            </w:pPr>
            <w:r w:rsidRPr="00BA27C0">
              <w:rPr>
                <w:sz w:val="24"/>
                <w:szCs w:val="24"/>
                <w:lang w:val="uk-UA"/>
              </w:rPr>
              <w:t>20%</w:t>
            </w:r>
          </w:p>
        </w:tc>
      </w:tr>
      <w:tr w:rsidR="00AE5BB2" w:rsidRPr="00BA27C0" w:rsidTr="00621F6E">
        <w:trPr>
          <w:jc w:val="center"/>
        </w:trPr>
        <w:tc>
          <w:tcPr>
            <w:tcW w:w="5722" w:type="dxa"/>
          </w:tcPr>
          <w:p w:rsidR="00AE5BB2" w:rsidRPr="00BA27C0" w:rsidRDefault="00AE5BB2" w:rsidP="00621F6E">
            <w:pPr>
              <w:spacing w:line="230" w:lineRule="auto"/>
              <w:ind w:left="292"/>
              <w:jc w:val="both"/>
              <w:rPr>
                <w:iCs/>
                <w:color w:val="000000"/>
                <w:sz w:val="24"/>
                <w:szCs w:val="24"/>
                <w:lang w:val="uk-UA"/>
              </w:rPr>
            </w:pPr>
            <w:r w:rsidRPr="00BA27C0">
              <w:rPr>
                <w:iCs/>
                <w:color w:val="000000"/>
                <w:sz w:val="24"/>
                <w:szCs w:val="24"/>
                <w:lang w:val="uk-UA"/>
              </w:rPr>
              <w:t xml:space="preserve">Індивідуальне завдання </w:t>
            </w:r>
          </w:p>
        </w:tc>
        <w:tc>
          <w:tcPr>
            <w:tcW w:w="4359" w:type="dxa"/>
          </w:tcPr>
          <w:p w:rsidR="00AE5BB2" w:rsidRPr="00BA27C0" w:rsidRDefault="00AE5BB2" w:rsidP="00621F6E">
            <w:pPr>
              <w:spacing w:line="230" w:lineRule="auto"/>
              <w:jc w:val="both"/>
              <w:rPr>
                <w:iCs/>
                <w:sz w:val="24"/>
                <w:szCs w:val="24"/>
                <w:lang w:val="uk-UA"/>
              </w:rPr>
            </w:pPr>
            <w:r w:rsidRPr="00BA27C0">
              <w:rPr>
                <w:iCs/>
                <w:sz w:val="24"/>
                <w:szCs w:val="24"/>
                <w:lang w:val="uk-UA"/>
              </w:rPr>
              <w:t>Захист – на заліковому тижні</w:t>
            </w:r>
          </w:p>
        </w:tc>
        <w:tc>
          <w:tcPr>
            <w:tcW w:w="2740" w:type="dxa"/>
          </w:tcPr>
          <w:p w:rsidR="00AE5BB2" w:rsidRPr="00BA27C0" w:rsidRDefault="00AE5BB2" w:rsidP="00621F6E">
            <w:pPr>
              <w:spacing w:line="230" w:lineRule="auto"/>
              <w:jc w:val="center"/>
              <w:rPr>
                <w:sz w:val="24"/>
                <w:szCs w:val="24"/>
                <w:lang w:val="uk-UA"/>
              </w:rPr>
            </w:pPr>
            <w:r w:rsidRPr="00BA27C0">
              <w:rPr>
                <w:sz w:val="24"/>
                <w:szCs w:val="24"/>
                <w:lang w:val="uk-UA"/>
              </w:rPr>
              <w:t>20%</w:t>
            </w:r>
          </w:p>
        </w:tc>
      </w:tr>
      <w:tr w:rsidR="00AE5BB2" w:rsidRPr="00BA27C0" w:rsidTr="00621F6E">
        <w:trPr>
          <w:jc w:val="center"/>
        </w:trPr>
        <w:tc>
          <w:tcPr>
            <w:tcW w:w="10081" w:type="dxa"/>
            <w:gridSpan w:val="2"/>
            <w:vAlign w:val="center"/>
          </w:tcPr>
          <w:p w:rsidR="00AE5BB2" w:rsidRPr="00BA27C0" w:rsidRDefault="00AE5BB2" w:rsidP="00621F6E">
            <w:pPr>
              <w:spacing w:line="230" w:lineRule="auto"/>
              <w:jc w:val="right"/>
              <w:rPr>
                <w:b/>
                <w:sz w:val="24"/>
                <w:szCs w:val="24"/>
                <w:lang w:val="uk-UA"/>
              </w:rPr>
            </w:pPr>
            <w:r w:rsidRPr="00BA27C0">
              <w:rPr>
                <w:b/>
                <w:sz w:val="24"/>
                <w:szCs w:val="24"/>
                <w:lang w:val="uk-UA"/>
              </w:rPr>
              <w:t xml:space="preserve">Разом </w:t>
            </w:r>
          </w:p>
        </w:tc>
        <w:tc>
          <w:tcPr>
            <w:tcW w:w="2740" w:type="dxa"/>
          </w:tcPr>
          <w:p w:rsidR="00AE5BB2" w:rsidRPr="00BA27C0" w:rsidRDefault="00AE5BB2" w:rsidP="00621F6E">
            <w:pPr>
              <w:spacing w:line="230" w:lineRule="auto"/>
              <w:jc w:val="both"/>
              <w:rPr>
                <w:b/>
                <w:sz w:val="24"/>
                <w:szCs w:val="24"/>
                <w:lang w:val="uk-UA"/>
              </w:rPr>
            </w:pPr>
            <w:r w:rsidRPr="00BA27C0">
              <w:rPr>
                <w:b/>
                <w:sz w:val="24"/>
                <w:szCs w:val="24"/>
                <w:lang w:val="uk-UA"/>
              </w:rPr>
              <w:t>100%</w:t>
            </w:r>
          </w:p>
        </w:tc>
      </w:tr>
    </w:tbl>
    <w:p w:rsidR="00AE5BB2" w:rsidRPr="00850B81" w:rsidRDefault="00AE5BB2" w:rsidP="00AE5BB2">
      <w:pPr>
        <w:spacing w:after="0" w:line="240" w:lineRule="auto"/>
        <w:rPr>
          <w:rFonts w:ascii="Times New Roman" w:eastAsia="MS Mincho" w:hAnsi="Times New Roman" w:cs="Times New Roman"/>
          <w:b/>
          <w:sz w:val="28"/>
          <w:szCs w:val="28"/>
          <w:lang w:val="uk-UA"/>
        </w:rPr>
      </w:pPr>
    </w:p>
    <w:p w:rsidR="00AE5BB2" w:rsidRPr="00E524AA" w:rsidRDefault="00AE5BB2" w:rsidP="00AE5BB2">
      <w:pPr>
        <w:spacing w:after="0" w:line="240" w:lineRule="auto"/>
        <w:rPr>
          <w:rFonts w:ascii="Times New Roman" w:eastAsia="MS Mincho" w:hAnsi="Times New Roman" w:cs="Times New Roman"/>
          <w:sz w:val="6"/>
          <w:szCs w:val="6"/>
        </w:rPr>
      </w:pPr>
    </w:p>
    <w:p w:rsidR="00AE5BB2" w:rsidRDefault="00AE5BB2" w:rsidP="00AE5BB2">
      <w:pPr>
        <w:spacing w:after="0" w:line="240" w:lineRule="auto"/>
        <w:jc w:val="both"/>
        <w:rPr>
          <w:rFonts w:ascii="Times New Roman" w:eastAsia="MS Mincho" w:hAnsi="Times New Roman" w:cs="Times New Roman"/>
          <w:b/>
          <w:iCs/>
          <w:color w:val="000000"/>
          <w:sz w:val="24"/>
          <w:szCs w:val="24"/>
          <w:lang w:val="uk-UA"/>
        </w:rPr>
      </w:pPr>
    </w:p>
    <w:p w:rsidR="00AE5BB2" w:rsidRDefault="00AE5BB2" w:rsidP="00AE5BB2">
      <w:pPr>
        <w:spacing w:after="0" w:line="240" w:lineRule="auto"/>
        <w:jc w:val="both"/>
        <w:rPr>
          <w:rFonts w:ascii="Times New Roman" w:eastAsia="MS Mincho" w:hAnsi="Times New Roman" w:cs="Times New Roman"/>
          <w:b/>
          <w:iCs/>
          <w:color w:val="000000"/>
          <w:sz w:val="24"/>
          <w:szCs w:val="24"/>
          <w:lang w:val="uk-UA"/>
        </w:rPr>
      </w:pPr>
    </w:p>
    <w:p w:rsidR="00AE5BB2" w:rsidRDefault="00AE5BB2" w:rsidP="00AE5BB2">
      <w:pPr>
        <w:spacing w:after="0" w:line="240" w:lineRule="auto"/>
        <w:jc w:val="both"/>
        <w:rPr>
          <w:rFonts w:ascii="Times New Roman" w:eastAsia="MS Mincho" w:hAnsi="Times New Roman" w:cs="Times New Roman"/>
          <w:b/>
          <w:iCs/>
          <w:color w:val="000000"/>
          <w:sz w:val="24"/>
          <w:szCs w:val="24"/>
          <w:lang w:val="uk-UA"/>
        </w:rPr>
      </w:pPr>
    </w:p>
    <w:p w:rsidR="00AE5BB2" w:rsidRDefault="00AE5BB2" w:rsidP="00AE5BB2">
      <w:pPr>
        <w:spacing w:after="0" w:line="240" w:lineRule="auto"/>
        <w:jc w:val="both"/>
        <w:rPr>
          <w:rFonts w:ascii="Times New Roman" w:eastAsia="MS Mincho" w:hAnsi="Times New Roman" w:cs="Times New Roman"/>
          <w:b/>
          <w:iCs/>
          <w:color w:val="000000"/>
          <w:sz w:val="24"/>
          <w:szCs w:val="24"/>
          <w:lang w:val="uk-UA"/>
        </w:rPr>
      </w:pPr>
      <w:r w:rsidRPr="00BA27C0">
        <w:rPr>
          <w:rFonts w:ascii="Times New Roman" w:eastAsia="MS Mincho" w:hAnsi="Times New Roman" w:cs="Times New Roman"/>
          <w:b/>
          <w:iCs/>
          <w:color w:val="000000"/>
          <w:sz w:val="24"/>
          <w:szCs w:val="24"/>
          <w:lang w:val="uk-UA"/>
        </w:rPr>
        <w:t xml:space="preserve">КРИТЕРІЇ ОЦІНЮВАННЯ </w:t>
      </w:r>
    </w:p>
    <w:tbl>
      <w:tblPr>
        <w:tblW w:w="12672" w:type="dxa"/>
        <w:jc w:val="center"/>
        <w:tblInd w:w="-234" w:type="dxa"/>
        <w:tblLook w:val="04A0" w:firstRow="1" w:lastRow="0" w:firstColumn="1" w:lastColumn="0" w:noHBand="0" w:noVBand="1"/>
      </w:tblPr>
      <w:tblGrid>
        <w:gridCol w:w="3027"/>
        <w:gridCol w:w="9645"/>
      </w:tblGrid>
      <w:tr w:rsidR="00AE5BB2" w:rsidRPr="00BA27C0" w:rsidTr="00621F6E">
        <w:trPr>
          <w:trHeight w:val="253"/>
          <w:tblHeader/>
          <w:jc w:val="center"/>
        </w:trPr>
        <w:tc>
          <w:tcPr>
            <w:tcW w:w="3027" w:type="dxa"/>
            <w:vMerge w:val="restart"/>
            <w:tcBorders>
              <w:top w:val="single" w:sz="8" w:space="0" w:color="000000"/>
              <w:left w:val="single" w:sz="8" w:space="0" w:color="000000"/>
              <w:bottom w:val="single" w:sz="8" w:space="0" w:color="000000"/>
              <w:right w:val="single" w:sz="8" w:space="0" w:color="000000"/>
            </w:tcBorders>
            <w:shd w:val="clear" w:color="auto" w:fill="auto"/>
            <w:tcMar>
              <w:left w:w="57" w:type="dxa"/>
              <w:right w:w="57" w:type="dxa"/>
            </w:tcMar>
            <w:vAlign w:val="center"/>
            <w:hideMark/>
          </w:tcPr>
          <w:p w:rsidR="00AE5BB2" w:rsidRPr="00BA27C0" w:rsidRDefault="00AE5BB2" w:rsidP="00621F6E">
            <w:pPr>
              <w:pBdr>
                <w:top w:val="nil"/>
                <w:left w:val="nil"/>
                <w:bottom w:val="nil"/>
                <w:right w:val="nil"/>
                <w:between w:val="nil"/>
              </w:pBdr>
              <w:spacing w:after="0" w:line="230" w:lineRule="auto"/>
              <w:jc w:val="center"/>
              <w:rPr>
                <w:rFonts w:ascii="Times New Roman" w:eastAsia="Times New Roman" w:hAnsi="Times New Roman" w:cs="Times New Roman"/>
                <w:b/>
                <w:bCs/>
                <w:szCs w:val="24"/>
                <w:lang w:val="uk-UA"/>
              </w:rPr>
            </w:pPr>
            <w:r w:rsidRPr="00BA27C0">
              <w:rPr>
                <w:rFonts w:ascii="Times New Roman" w:eastAsia="Times New Roman" w:hAnsi="Times New Roman" w:cs="Times New Roman"/>
                <w:b/>
                <w:bCs/>
                <w:szCs w:val="24"/>
                <w:lang w:val="uk-UA"/>
              </w:rPr>
              <w:t>Види і форми освітнього процесу</w:t>
            </w:r>
          </w:p>
        </w:tc>
        <w:tc>
          <w:tcPr>
            <w:tcW w:w="9645" w:type="dxa"/>
            <w:vMerge w:val="restart"/>
            <w:tcBorders>
              <w:top w:val="single" w:sz="8" w:space="0" w:color="000000"/>
              <w:left w:val="single" w:sz="8" w:space="0" w:color="000000"/>
              <w:bottom w:val="single" w:sz="8" w:space="0" w:color="000000"/>
              <w:right w:val="single" w:sz="4" w:space="0" w:color="auto"/>
            </w:tcBorders>
            <w:shd w:val="clear" w:color="auto" w:fill="auto"/>
            <w:tcMar>
              <w:left w:w="57" w:type="dxa"/>
              <w:right w:w="57" w:type="dxa"/>
            </w:tcMar>
            <w:vAlign w:val="center"/>
            <w:hideMark/>
          </w:tcPr>
          <w:p w:rsidR="00AE5BB2" w:rsidRPr="00BA27C0" w:rsidRDefault="00AE5BB2" w:rsidP="00621F6E">
            <w:pPr>
              <w:pBdr>
                <w:top w:val="nil"/>
                <w:left w:val="nil"/>
                <w:bottom w:val="nil"/>
                <w:right w:val="nil"/>
                <w:between w:val="nil"/>
              </w:pBdr>
              <w:spacing w:after="0" w:line="230" w:lineRule="auto"/>
              <w:jc w:val="center"/>
              <w:rPr>
                <w:rFonts w:ascii="Times New Roman" w:eastAsia="Times New Roman" w:hAnsi="Times New Roman" w:cs="Times New Roman"/>
                <w:b/>
                <w:bCs/>
                <w:szCs w:val="24"/>
                <w:lang w:val="uk-UA"/>
              </w:rPr>
            </w:pPr>
            <w:r w:rsidRPr="00BA27C0">
              <w:rPr>
                <w:rFonts w:ascii="Times New Roman" w:eastAsia="Times New Roman" w:hAnsi="Times New Roman" w:cs="Times New Roman"/>
                <w:b/>
                <w:bCs/>
                <w:szCs w:val="24"/>
                <w:lang w:val="uk-UA"/>
              </w:rPr>
              <w:t>Критерії та показники оцінки навчально-пізнавальної діяльності здобувачів освіти</w:t>
            </w:r>
          </w:p>
        </w:tc>
      </w:tr>
      <w:tr w:rsidR="00AE5BB2" w:rsidRPr="00BA27C0" w:rsidTr="00621F6E">
        <w:trPr>
          <w:trHeight w:val="270"/>
          <w:tblHeader/>
          <w:jc w:val="center"/>
        </w:trPr>
        <w:tc>
          <w:tcPr>
            <w:tcW w:w="3027" w:type="dxa"/>
            <w:vMerge/>
            <w:tcBorders>
              <w:top w:val="single" w:sz="8" w:space="0" w:color="000000"/>
              <w:left w:val="single" w:sz="8" w:space="0" w:color="000000"/>
              <w:bottom w:val="single" w:sz="8" w:space="0" w:color="000000"/>
              <w:right w:val="single" w:sz="8" w:space="0" w:color="000000"/>
            </w:tcBorders>
            <w:tcMar>
              <w:left w:w="57" w:type="dxa"/>
              <w:right w:w="57" w:type="dxa"/>
            </w:tcMar>
            <w:vAlign w:val="center"/>
            <w:hideMark/>
          </w:tcPr>
          <w:p w:rsidR="00AE5BB2" w:rsidRPr="00BA27C0" w:rsidRDefault="00AE5BB2" w:rsidP="00621F6E">
            <w:pPr>
              <w:pBdr>
                <w:top w:val="nil"/>
                <w:left w:val="nil"/>
                <w:bottom w:val="nil"/>
                <w:right w:val="nil"/>
                <w:between w:val="nil"/>
              </w:pBdr>
              <w:spacing w:after="0" w:line="230" w:lineRule="auto"/>
              <w:jc w:val="both"/>
              <w:rPr>
                <w:rFonts w:ascii="Times New Roman" w:eastAsia="Times New Roman" w:hAnsi="Times New Roman" w:cs="Times New Roman"/>
                <w:i/>
                <w:iCs/>
                <w:sz w:val="24"/>
                <w:szCs w:val="24"/>
                <w:lang w:val="uk-UA"/>
              </w:rPr>
            </w:pPr>
          </w:p>
        </w:tc>
        <w:tc>
          <w:tcPr>
            <w:tcW w:w="9645" w:type="dxa"/>
            <w:vMerge/>
            <w:tcBorders>
              <w:top w:val="single" w:sz="8" w:space="0" w:color="000000"/>
              <w:left w:val="single" w:sz="8" w:space="0" w:color="000000"/>
              <w:bottom w:val="single" w:sz="8" w:space="0" w:color="000000"/>
              <w:right w:val="single" w:sz="4" w:space="0" w:color="auto"/>
            </w:tcBorders>
            <w:tcMar>
              <w:left w:w="57" w:type="dxa"/>
              <w:right w:w="57" w:type="dxa"/>
            </w:tcMar>
            <w:vAlign w:val="center"/>
            <w:hideMark/>
          </w:tcPr>
          <w:p w:rsidR="00AE5BB2" w:rsidRPr="00BA27C0" w:rsidRDefault="00AE5BB2" w:rsidP="00621F6E">
            <w:pPr>
              <w:pBdr>
                <w:top w:val="nil"/>
                <w:left w:val="nil"/>
                <w:bottom w:val="nil"/>
                <w:right w:val="nil"/>
                <w:between w:val="nil"/>
              </w:pBdr>
              <w:spacing w:after="0" w:line="230" w:lineRule="auto"/>
              <w:jc w:val="both"/>
              <w:rPr>
                <w:rFonts w:ascii="Times New Roman" w:eastAsia="Times New Roman" w:hAnsi="Times New Roman" w:cs="Times New Roman"/>
                <w:i/>
                <w:iCs/>
                <w:sz w:val="24"/>
                <w:szCs w:val="24"/>
                <w:lang w:val="uk-UA"/>
              </w:rPr>
            </w:pPr>
          </w:p>
        </w:tc>
      </w:tr>
      <w:tr w:rsidR="00AE5BB2" w:rsidRPr="00BA27C0" w:rsidTr="00621F6E">
        <w:trPr>
          <w:trHeight w:val="20"/>
          <w:jc w:val="center"/>
        </w:trPr>
        <w:tc>
          <w:tcPr>
            <w:tcW w:w="3027"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hideMark/>
          </w:tcPr>
          <w:p w:rsidR="00AE5BB2" w:rsidRPr="00BA27C0" w:rsidRDefault="00AE5BB2" w:rsidP="00621F6E">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Практичні заняття</w:t>
            </w:r>
          </w:p>
        </w:tc>
        <w:tc>
          <w:tcPr>
            <w:tcW w:w="9645" w:type="dxa"/>
            <w:tcBorders>
              <w:top w:val="nil"/>
              <w:left w:val="nil"/>
              <w:bottom w:val="nil"/>
              <w:right w:val="single" w:sz="4" w:space="0" w:color="auto"/>
            </w:tcBorders>
            <w:shd w:val="clear" w:color="auto" w:fill="auto"/>
            <w:tcMar>
              <w:left w:w="57" w:type="dxa"/>
              <w:right w:w="57" w:type="dxa"/>
            </w:tcMar>
            <w:hideMark/>
          </w:tcPr>
          <w:p w:rsidR="00AE5BB2" w:rsidRPr="00BA27C0" w:rsidRDefault="00AE5BB2" w:rsidP="00621F6E">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xml:space="preserve">Оцінюється: </w:t>
            </w:r>
          </w:p>
        </w:tc>
      </w:tr>
      <w:tr w:rsidR="00AE5BB2" w:rsidRPr="00BA27C0" w:rsidTr="00621F6E">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AE5BB2" w:rsidRPr="00BA27C0" w:rsidRDefault="00AE5BB2" w:rsidP="00621F6E">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AE5BB2" w:rsidRPr="00BA27C0" w:rsidRDefault="00AE5BB2" w:rsidP="00621F6E">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ступінь володіння здобувачем освіти основними поняттями теми, логічність й доказовість власних висновків за окремими завданнями під час заняття;</w:t>
            </w:r>
          </w:p>
        </w:tc>
      </w:tr>
      <w:tr w:rsidR="00AE5BB2" w:rsidRPr="00BA27C0" w:rsidTr="00621F6E">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AE5BB2" w:rsidRPr="00BA27C0" w:rsidRDefault="00AE5BB2" w:rsidP="00621F6E">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single" w:sz="8" w:space="0" w:color="auto"/>
              <w:right w:val="single" w:sz="4" w:space="0" w:color="auto"/>
            </w:tcBorders>
            <w:shd w:val="clear" w:color="auto" w:fill="auto"/>
            <w:tcMar>
              <w:left w:w="57" w:type="dxa"/>
              <w:right w:w="57" w:type="dxa"/>
            </w:tcMar>
            <w:hideMark/>
          </w:tcPr>
          <w:p w:rsidR="00AE5BB2" w:rsidRPr="00BA27C0" w:rsidRDefault="00AE5BB2" w:rsidP="00621F6E">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активність здобувача освіти під час обговорення проблем, що розглядаються на занятті</w:t>
            </w:r>
          </w:p>
        </w:tc>
      </w:tr>
      <w:tr w:rsidR="00AE5BB2" w:rsidRPr="00BA27C0" w:rsidTr="00621F6E">
        <w:trPr>
          <w:trHeight w:val="20"/>
          <w:jc w:val="center"/>
        </w:trPr>
        <w:tc>
          <w:tcPr>
            <w:tcW w:w="3027"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hideMark/>
          </w:tcPr>
          <w:p w:rsidR="00AE5BB2" w:rsidRPr="00BA27C0" w:rsidRDefault="00AE5BB2" w:rsidP="00621F6E">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Основні та додаткові завдання до семінарського заняття</w:t>
            </w:r>
          </w:p>
        </w:tc>
        <w:tc>
          <w:tcPr>
            <w:tcW w:w="9645" w:type="dxa"/>
            <w:tcBorders>
              <w:top w:val="nil"/>
              <w:left w:val="nil"/>
              <w:bottom w:val="nil"/>
              <w:right w:val="single" w:sz="4" w:space="0" w:color="auto"/>
            </w:tcBorders>
            <w:shd w:val="clear" w:color="auto" w:fill="auto"/>
            <w:tcMar>
              <w:left w:w="57" w:type="dxa"/>
              <w:right w:w="57" w:type="dxa"/>
            </w:tcMar>
            <w:hideMark/>
          </w:tcPr>
          <w:p w:rsidR="00AE5BB2" w:rsidRPr="00BA27C0" w:rsidRDefault="00AE5BB2" w:rsidP="00621F6E">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xml:space="preserve">Результати виконаного здобувачем освіти завдання оцінюється за показниками: </w:t>
            </w:r>
          </w:p>
        </w:tc>
      </w:tr>
      <w:tr w:rsidR="00AE5BB2" w:rsidRPr="00BA27C0" w:rsidTr="00621F6E">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AE5BB2" w:rsidRPr="00BA27C0" w:rsidRDefault="00AE5BB2" w:rsidP="00621F6E">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AE5BB2" w:rsidRPr="00BA27C0" w:rsidRDefault="00AE5BB2" w:rsidP="00621F6E">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xml:space="preserve">– володіння основними поняттями теми; </w:t>
            </w:r>
          </w:p>
        </w:tc>
      </w:tr>
      <w:tr w:rsidR="00AE5BB2" w:rsidRPr="00BA27C0" w:rsidTr="00621F6E">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AE5BB2" w:rsidRPr="00BA27C0" w:rsidRDefault="00AE5BB2" w:rsidP="00621F6E">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AE5BB2" w:rsidRPr="00BA27C0" w:rsidRDefault="00AE5BB2" w:rsidP="00621F6E">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логічність та доказовість власних думок й висновків;</w:t>
            </w:r>
          </w:p>
        </w:tc>
      </w:tr>
      <w:tr w:rsidR="00AE5BB2" w:rsidRPr="00BA27C0" w:rsidTr="00621F6E">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AE5BB2" w:rsidRPr="00BA27C0" w:rsidRDefault="00AE5BB2" w:rsidP="00621F6E">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AE5BB2" w:rsidRPr="00BA27C0" w:rsidRDefault="00AE5BB2" w:rsidP="00621F6E">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самостійність виконання завдання;</w:t>
            </w:r>
          </w:p>
        </w:tc>
      </w:tr>
      <w:tr w:rsidR="00AE5BB2" w:rsidRPr="00BA27C0" w:rsidTr="00621F6E">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AE5BB2" w:rsidRPr="00BA27C0" w:rsidRDefault="00AE5BB2" w:rsidP="00621F6E">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AE5BB2" w:rsidRPr="00BA27C0" w:rsidRDefault="00AE5BB2" w:rsidP="00621F6E">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творчий рівень, оригінальність роботи</w:t>
            </w:r>
          </w:p>
        </w:tc>
      </w:tr>
      <w:tr w:rsidR="00AE5BB2" w:rsidRPr="00BA27C0" w:rsidTr="00621F6E">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AE5BB2" w:rsidRPr="00BA27C0" w:rsidRDefault="00AE5BB2" w:rsidP="00621F6E">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single" w:sz="8" w:space="0" w:color="auto"/>
              <w:right w:val="single" w:sz="4" w:space="0" w:color="auto"/>
            </w:tcBorders>
            <w:shd w:val="clear" w:color="auto" w:fill="auto"/>
            <w:tcMar>
              <w:left w:w="57" w:type="dxa"/>
              <w:right w:w="57" w:type="dxa"/>
            </w:tcMar>
            <w:hideMark/>
          </w:tcPr>
          <w:p w:rsidR="00AE5BB2" w:rsidRPr="00BA27C0" w:rsidRDefault="00AE5BB2" w:rsidP="00621F6E">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якість оформлення та наявність посилань на використані джерела.</w:t>
            </w:r>
          </w:p>
        </w:tc>
      </w:tr>
      <w:tr w:rsidR="00AE5BB2" w:rsidRPr="00BA27C0" w:rsidTr="00621F6E">
        <w:trPr>
          <w:trHeight w:val="20"/>
          <w:jc w:val="center"/>
        </w:trPr>
        <w:tc>
          <w:tcPr>
            <w:tcW w:w="3027" w:type="dxa"/>
            <w:vMerge w:val="restart"/>
            <w:tcBorders>
              <w:top w:val="nil"/>
              <w:left w:val="single" w:sz="8" w:space="0" w:color="000000"/>
              <w:bottom w:val="single" w:sz="8" w:space="0" w:color="000000"/>
              <w:right w:val="single" w:sz="8" w:space="0" w:color="auto"/>
            </w:tcBorders>
            <w:shd w:val="clear" w:color="auto" w:fill="auto"/>
            <w:tcMar>
              <w:left w:w="57" w:type="dxa"/>
              <w:right w:w="57" w:type="dxa"/>
            </w:tcMar>
            <w:hideMark/>
          </w:tcPr>
          <w:p w:rsidR="00AE5BB2" w:rsidRPr="00BA27C0" w:rsidRDefault="00AE5BB2" w:rsidP="00621F6E">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BA27C0">
              <w:rPr>
                <w:rFonts w:ascii="Times New Roman" w:eastAsia="Times New Roman" w:hAnsi="Times New Roman" w:cs="Times New Roman"/>
                <w:iCs/>
                <w:color w:val="000000"/>
                <w:sz w:val="24"/>
                <w:szCs w:val="24"/>
                <w:lang w:val="uk-UA"/>
              </w:rPr>
              <w:t>Конспектування першоджерел</w:t>
            </w:r>
          </w:p>
        </w:tc>
        <w:tc>
          <w:tcPr>
            <w:tcW w:w="9645" w:type="dxa"/>
            <w:tcBorders>
              <w:top w:val="nil"/>
              <w:left w:val="nil"/>
              <w:bottom w:val="nil"/>
              <w:right w:val="single" w:sz="4" w:space="0" w:color="auto"/>
            </w:tcBorders>
            <w:shd w:val="clear" w:color="auto" w:fill="auto"/>
            <w:tcMar>
              <w:left w:w="57" w:type="dxa"/>
              <w:right w:w="57" w:type="dxa"/>
            </w:tcMar>
            <w:hideMark/>
          </w:tcPr>
          <w:p w:rsidR="00AE5BB2" w:rsidRPr="00BA27C0" w:rsidRDefault="00AE5BB2" w:rsidP="00621F6E">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Конспект першоджерел оцінюються за показниками оволодіння здобувачем освіти:</w:t>
            </w:r>
          </w:p>
        </w:tc>
      </w:tr>
      <w:tr w:rsidR="00AE5BB2" w:rsidRPr="00BA27C0" w:rsidTr="00621F6E">
        <w:trPr>
          <w:trHeight w:val="20"/>
          <w:jc w:val="center"/>
        </w:trPr>
        <w:tc>
          <w:tcPr>
            <w:tcW w:w="3027" w:type="dxa"/>
            <w:vMerge/>
            <w:tcBorders>
              <w:top w:val="nil"/>
              <w:left w:val="single" w:sz="8" w:space="0" w:color="000000"/>
              <w:bottom w:val="single" w:sz="8" w:space="0" w:color="000000"/>
              <w:right w:val="single" w:sz="8" w:space="0" w:color="auto"/>
            </w:tcBorders>
            <w:tcMar>
              <w:left w:w="57" w:type="dxa"/>
              <w:right w:w="57" w:type="dxa"/>
            </w:tcMar>
            <w:hideMark/>
          </w:tcPr>
          <w:p w:rsidR="00AE5BB2" w:rsidRPr="00BA27C0" w:rsidRDefault="00AE5BB2" w:rsidP="00621F6E">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AE5BB2" w:rsidRPr="00BA27C0" w:rsidRDefault="00AE5BB2" w:rsidP="00621F6E">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навичками узагальнення та анотування наукових робіт;</w:t>
            </w:r>
          </w:p>
        </w:tc>
      </w:tr>
      <w:tr w:rsidR="00AE5BB2" w:rsidRPr="00BA27C0" w:rsidTr="00621F6E">
        <w:trPr>
          <w:trHeight w:val="20"/>
          <w:jc w:val="center"/>
        </w:trPr>
        <w:tc>
          <w:tcPr>
            <w:tcW w:w="3027" w:type="dxa"/>
            <w:vMerge/>
            <w:tcBorders>
              <w:top w:val="nil"/>
              <w:left w:val="single" w:sz="8" w:space="0" w:color="000000"/>
              <w:bottom w:val="single" w:sz="8" w:space="0" w:color="000000"/>
              <w:right w:val="single" w:sz="8" w:space="0" w:color="auto"/>
            </w:tcBorders>
            <w:tcMar>
              <w:left w:w="57" w:type="dxa"/>
              <w:right w:w="57" w:type="dxa"/>
            </w:tcMar>
            <w:hideMark/>
          </w:tcPr>
          <w:p w:rsidR="00AE5BB2" w:rsidRPr="00BA27C0" w:rsidRDefault="00AE5BB2" w:rsidP="00621F6E">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single" w:sz="8" w:space="0" w:color="auto"/>
              <w:right w:val="single" w:sz="4" w:space="0" w:color="auto"/>
            </w:tcBorders>
            <w:shd w:val="clear" w:color="auto" w:fill="auto"/>
            <w:tcMar>
              <w:left w:w="57" w:type="dxa"/>
              <w:right w:w="57" w:type="dxa"/>
            </w:tcMar>
            <w:hideMark/>
          </w:tcPr>
          <w:p w:rsidR="00AE5BB2" w:rsidRPr="00BA27C0" w:rsidRDefault="00AE5BB2" w:rsidP="00621F6E">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практичними вміннями стисло й змістовно формулювати власні думки за опрацьованим матеріалом;</w:t>
            </w:r>
          </w:p>
        </w:tc>
      </w:tr>
      <w:tr w:rsidR="00AE5BB2" w:rsidRPr="00BA27C0" w:rsidTr="00621F6E">
        <w:trPr>
          <w:trHeight w:val="20"/>
          <w:jc w:val="center"/>
        </w:trPr>
        <w:tc>
          <w:tcPr>
            <w:tcW w:w="3027" w:type="dxa"/>
            <w:vMerge w:val="restart"/>
            <w:tcBorders>
              <w:top w:val="nil"/>
              <w:left w:val="single" w:sz="8" w:space="0" w:color="auto"/>
              <w:bottom w:val="single" w:sz="8" w:space="0" w:color="000000"/>
              <w:right w:val="single" w:sz="8" w:space="0" w:color="auto"/>
            </w:tcBorders>
            <w:shd w:val="clear" w:color="auto" w:fill="auto"/>
            <w:tcMar>
              <w:left w:w="57" w:type="dxa"/>
              <w:right w:w="57" w:type="dxa"/>
            </w:tcMar>
            <w:hideMark/>
          </w:tcPr>
          <w:p w:rsidR="00AE5BB2" w:rsidRPr="00BA27C0" w:rsidRDefault="00AE5BB2" w:rsidP="00621F6E">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Підсумковий семестровий контроль: залік</w:t>
            </w:r>
          </w:p>
        </w:tc>
        <w:tc>
          <w:tcPr>
            <w:tcW w:w="9645" w:type="dxa"/>
            <w:tcBorders>
              <w:top w:val="nil"/>
              <w:left w:val="nil"/>
              <w:bottom w:val="nil"/>
              <w:right w:val="single" w:sz="4" w:space="0" w:color="auto"/>
            </w:tcBorders>
            <w:shd w:val="clear" w:color="auto" w:fill="auto"/>
            <w:tcMar>
              <w:left w:w="57" w:type="dxa"/>
              <w:right w:w="57" w:type="dxa"/>
            </w:tcMar>
            <w:hideMark/>
          </w:tcPr>
          <w:p w:rsidR="00AE5BB2" w:rsidRPr="00BA27C0" w:rsidRDefault="00AE5BB2" w:rsidP="00621F6E">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xml:space="preserve">1. Оцінювання рівня засвоєння теоретичного матеріалу: тестовий </w:t>
            </w:r>
            <w:proofErr w:type="spellStart"/>
            <w:r w:rsidRPr="00BA27C0">
              <w:rPr>
                <w:rFonts w:ascii="Times New Roman" w:eastAsia="Times New Roman" w:hAnsi="Times New Roman" w:cs="Times New Roman"/>
                <w:sz w:val="24"/>
                <w:szCs w:val="24"/>
                <w:lang w:val="uk-UA"/>
              </w:rPr>
              <w:t>контрольа</w:t>
            </w:r>
            <w:proofErr w:type="spellEnd"/>
            <w:r w:rsidRPr="00BA27C0">
              <w:rPr>
                <w:rFonts w:ascii="Times New Roman" w:eastAsia="Times New Roman" w:hAnsi="Times New Roman" w:cs="Times New Roman"/>
                <w:sz w:val="24"/>
                <w:szCs w:val="24"/>
                <w:lang w:val="uk-UA"/>
              </w:rPr>
              <w:t xml:space="preserve"> (20 б.)</w:t>
            </w:r>
          </w:p>
        </w:tc>
      </w:tr>
      <w:tr w:rsidR="00AE5BB2" w:rsidRPr="00512A78" w:rsidTr="00621F6E">
        <w:trPr>
          <w:trHeight w:val="20"/>
          <w:jc w:val="center"/>
        </w:trPr>
        <w:tc>
          <w:tcPr>
            <w:tcW w:w="3027" w:type="dxa"/>
            <w:vMerge/>
            <w:tcBorders>
              <w:top w:val="nil"/>
              <w:left w:val="single" w:sz="8" w:space="0" w:color="auto"/>
              <w:bottom w:val="single" w:sz="8" w:space="0" w:color="000000"/>
              <w:right w:val="single" w:sz="8" w:space="0" w:color="auto"/>
            </w:tcBorders>
            <w:tcMar>
              <w:left w:w="57" w:type="dxa"/>
              <w:right w:w="57" w:type="dxa"/>
            </w:tcMar>
            <w:vAlign w:val="center"/>
            <w:hideMark/>
          </w:tcPr>
          <w:p w:rsidR="00AE5BB2" w:rsidRPr="00BA27C0" w:rsidRDefault="00AE5BB2" w:rsidP="00621F6E">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p>
        </w:tc>
        <w:tc>
          <w:tcPr>
            <w:tcW w:w="9645" w:type="dxa"/>
            <w:tcBorders>
              <w:top w:val="nil"/>
              <w:left w:val="nil"/>
              <w:bottom w:val="single" w:sz="8" w:space="0" w:color="auto"/>
              <w:right w:val="single" w:sz="4" w:space="0" w:color="auto"/>
            </w:tcBorders>
            <w:shd w:val="clear" w:color="auto" w:fill="auto"/>
            <w:tcMar>
              <w:left w:w="57" w:type="dxa"/>
              <w:right w:w="57" w:type="dxa"/>
            </w:tcMar>
            <w:hideMark/>
          </w:tcPr>
          <w:p w:rsidR="00AE5BB2" w:rsidRPr="00BA27C0" w:rsidRDefault="00AE5BB2" w:rsidP="00621F6E">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2. Оцінювання рівня опанування самостійною пізнавальною, пошуковою та аналітичною активністю в практичній частині  дисципліни: індивідуальне завдання (20 балів)</w:t>
            </w:r>
          </w:p>
        </w:tc>
      </w:tr>
    </w:tbl>
    <w:p w:rsidR="00AE5BB2" w:rsidRPr="00BA27C0" w:rsidRDefault="00AE5BB2" w:rsidP="00AE5BB2">
      <w:pPr>
        <w:spacing w:after="0" w:line="240" w:lineRule="auto"/>
        <w:jc w:val="both"/>
        <w:rPr>
          <w:rFonts w:ascii="Times New Roman" w:eastAsia="MS Mincho" w:hAnsi="Times New Roman" w:cs="Times New Roman"/>
          <w:b/>
          <w:iCs/>
          <w:color w:val="000000"/>
          <w:sz w:val="24"/>
          <w:szCs w:val="24"/>
          <w:lang w:val="uk-UA"/>
        </w:rPr>
      </w:pPr>
    </w:p>
    <w:p w:rsidR="00AE5BB2" w:rsidRPr="00E524AA" w:rsidRDefault="00AE5BB2" w:rsidP="00AE5BB2">
      <w:pPr>
        <w:spacing w:after="0" w:line="240" w:lineRule="auto"/>
        <w:rPr>
          <w:rFonts w:ascii="Times New Roman" w:eastAsia="MS Mincho" w:hAnsi="Times New Roman" w:cs="Times New Roman"/>
          <w:b/>
          <w:bCs/>
          <w:color w:val="000000"/>
          <w:sz w:val="16"/>
          <w:szCs w:val="16"/>
          <w:lang w:val="uk-UA"/>
        </w:rPr>
      </w:pPr>
    </w:p>
    <w:p w:rsidR="00AE5BB2" w:rsidRPr="00E524AA" w:rsidRDefault="00AE5BB2" w:rsidP="00AE5BB2">
      <w:pPr>
        <w:spacing w:after="120" w:line="240" w:lineRule="auto"/>
        <w:jc w:val="center"/>
        <w:rPr>
          <w:rFonts w:ascii="Times New Roman" w:eastAsia="MS Mincho" w:hAnsi="Times New Roman" w:cs="Times New Roman"/>
          <w:b/>
          <w:bCs/>
          <w:sz w:val="24"/>
          <w:szCs w:val="28"/>
          <w:lang w:val="uk-UA"/>
        </w:rPr>
      </w:pPr>
      <w:r w:rsidRPr="00E524AA">
        <w:rPr>
          <w:rFonts w:ascii="Times New Roman" w:eastAsia="MS Mincho" w:hAnsi="Times New Roman" w:cs="Times New Roman"/>
          <w:b/>
          <w:bCs/>
          <w:sz w:val="24"/>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AE5BB2" w:rsidRPr="00E524AA" w:rsidTr="00621F6E">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AE5BB2" w:rsidRPr="00E524AA" w:rsidRDefault="00AE5BB2" w:rsidP="00621F6E">
            <w:pPr>
              <w:keepNext/>
              <w:keepLines/>
              <w:spacing w:after="0" w:line="223" w:lineRule="auto"/>
              <w:jc w:val="center"/>
              <w:outlineLvl w:val="1"/>
              <w:rPr>
                <w:rFonts w:ascii="Times New Roman" w:eastAsia="MS Gothic" w:hAnsi="Times New Roman" w:cs="Times New Roman"/>
                <w:sz w:val="24"/>
                <w:szCs w:val="24"/>
                <w:lang w:val="uk-UA"/>
              </w:rPr>
            </w:pPr>
            <w:r w:rsidRPr="00E524AA">
              <w:rPr>
                <w:rFonts w:ascii="Times New Roman" w:eastAsia="MS Gothic" w:hAnsi="Times New Roman" w:cs="Times New Roman"/>
                <w:caps/>
                <w:sz w:val="24"/>
                <w:szCs w:val="24"/>
                <w:lang w:val="uk-UA"/>
              </w:rPr>
              <w:t>З</w:t>
            </w:r>
            <w:r w:rsidRPr="00E524AA">
              <w:rPr>
                <w:rFonts w:ascii="Times New Roman" w:eastAsia="MS Gothic" w:hAnsi="Times New Roman" w:cs="Times New Roman"/>
                <w:sz w:val="24"/>
                <w:szCs w:val="24"/>
                <w:lang w:val="uk-UA"/>
              </w:rPr>
              <w:t>а шкалою</w:t>
            </w:r>
          </w:p>
          <w:p w:rsidR="00AE5BB2" w:rsidRPr="00E524AA" w:rsidRDefault="00AE5BB2" w:rsidP="00621F6E">
            <w:pPr>
              <w:keepNext/>
              <w:keepLines/>
              <w:spacing w:after="0" w:line="223" w:lineRule="auto"/>
              <w:jc w:val="center"/>
              <w:outlineLvl w:val="5"/>
              <w:rPr>
                <w:rFonts w:ascii="Times New Roman" w:eastAsia="MS Gothic" w:hAnsi="Times New Roman" w:cs="Times New Roman"/>
                <w:sz w:val="24"/>
                <w:szCs w:val="24"/>
                <w:lang w:val="uk-UA"/>
              </w:rPr>
            </w:pPr>
            <w:r w:rsidRPr="00E524AA">
              <w:rPr>
                <w:rFonts w:ascii="Times New Roman" w:eastAsia="MS Gothic" w:hAnsi="Times New Roman" w:cs="Times New Roman"/>
                <w:sz w:val="24"/>
                <w:szCs w:val="24"/>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AE5BB2" w:rsidRPr="00E524AA" w:rsidRDefault="00AE5BB2" w:rsidP="00621F6E">
            <w:pPr>
              <w:keepNext/>
              <w:keepLines/>
              <w:spacing w:after="0" w:line="223" w:lineRule="auto"/>
              <w:ind w:right="-108"/>
              <w:jc w:val="center"/>
              <w:outlineLvl w:val="4"/>
              <w:rPr>
                <w:rFonts w:ascii="Times New Roman" w:eastAsia="MS Gothic" w:hAnsi="Times New Roman" w:cs="Times New Roman"/>
                <w:sz w:val="24"/>
                <w:szCs w:val="24"/>
                <w:lang w:val="uk-UA"/>
              </w:rPr>
            </w:pPr>
            <w:r w:rsidRPr="00E524AA">
              <w:rPr>
                <w:rFonts w:ascii="Times New Roman" w:eastAsia="MS Gothic" w:hAnsi="Times New Roman" w:cs="Times New Roman"/>
                <w:sz w:val="24"/>
                <w:szCs w:val="24"/>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AE5BB2" w:rsidRPr="00E524AA" w:rsidRDefault="00AE5BB2" w:rsidP="00621F6E">
            <w:pPr>
              <w:keepNext/>
              <w:keepLines/>
              <w:tabs>
                <w:tab w:val="num" w:pos="0"/>
              </w:tabs>
              <w:spacing w:after="0" w:line="223" w:lineRule="auto"/>
              <w:jc w:val="center"/>
              <w:outlineLvl w:val="2"/>
              <w:rPr>
                <w:rFonts w:ascii="Times New Roman" w:eastAsia="MS Gothic" w:hAnsi="Times New Roman" w:cs="Times New Roman"/>
                <w:sz w:val="24"/>
                <w:szCs w:val="24"/>
                <w:lang w:val="uk-UA"/>
              </w:rPr>
            </w:pPr>
            <w:r w:rsidRPr="00E524AA">
              <w:rPr>
                <w:rFonts w:ascii="Times New Roman" w:eastAsia="MS Gothic" w:hAnsi="Times New Roman" w:cs="Times New Roman"/>
                <w:sz w:val="24"/>
                <w:szCs w:val="24"/>
                <w:lang w:val="uk-UA"/>
              </w:rPr>
              <w:t>За національною шкалою</w:t>
            </w:r>
          </w:p>
        </w:tc>
      </w:tr>
      <w:tr w:rsidR="00AE5BB2" w:rsidRPr="00E524AA" w:rsidTr="00621F6E">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AE5BB2" w:rsidRPr="00E524AA" w:rsidRDefault="00AE5BB2" w:rsidP="00621F6E">
            <w:pPr>
              <w:keepNext/>
              <w:keepLines/>
              <w:spacing w:after="0" w:line="223" w:lineRule="auto"/>
              <w:outlineLvl w:val="1"/>
              <w:rPr>
                <w:rFonts w:ascii="Times New Roman" w:eastAsia="MS Gothic" w:hAnsi="Times New Roman" w:cs="Times New Roman"/>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AE5BB2" w:rsidRPr="00E524AA" w:rsidRDefault="00AE5BB2" w:rsidP="00621F6E">
            <w:pPr>
              <w:keepNext/>
              <w:keepLines/>
              <w:spacing w:after="0" w:line="223" w:lineRule="auto"/>
              <w:outlineLvl w:val="4"/>
              <w:rPr>
                <w:rFonts w:ascii="Times New Roman" w:eastAsia="MS Gothic" w:hAnsi="Times New Roman" w:cs="Times New Roman"/>
                <w:sz w:val="24"/>
                <w:szCs w:val="24"/>
                <w:lang w:val="uk-UA"/>
              </w:rPr>
            </w:pPr>
          </w:p>
        </w:tc>
        <w:tc>
          <w:tcPr>
            <w:tcW w:w="2126" w:type="dxa"/>
            <w:tcBorders>
              <w:top w:val="single" w:sz="4" w:space="0" w:color="auto"/>
              <w:left w:val="single" w:sz="4" w:space="0" w:color="auto"/>
              <w:bottom w:val="single" w:sz="4" w:space="0" w:color="auto"/>
              <w:right w:val="single" w:sz="4" w:space="0" w:color="auto"/>
            </w:tcBorders>
          </w:tcPr>
          <w:p w:rsidR="00AE5BB2" w:rsidRPr="00E524AA" w:rsidRDefault="00AE5BB2" w:rsidP="00621F6E">
            <w:pPr>
              <w:keepNext/>
              <w:keepLines/>
              <w:spacing w:after="0" w:line="223" w:lineRule="auto"/>
              <w:jc w:val="center"/>
              <w:outlineLvl w:val="2"/>
              <w:rPr>
                <w:rFonts w:ascii="Times New Roman" w:eastAsia="MS Gothic" w:hAnsi="Times New Roman" w:cs="Times New Roman"/>
                <w:sz w:val="24"/>
                <w:szCs w:val="24"/>
                <w:lang w:val="uk-UA"/>
              </w:rPr>
            </w:pPr>
            <w:r w:rsidRPr="00E524AA">
              <w:rPr>
                <w:rFonts w:ascii="Times New Roman" w:eastAsia="MS Gothic" w:hAnsi="Times New Roman" w:cs="Times New Roman"/>
                <w:sz w:val="24"/>
                <w:szCs w:val="24"/>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AE5BB2" w:rsidRPr="00E524AA" w:rsidRDefault="00AE5BB2" w:rsidP="00621F6E">
            <w:pPr>
              <w:keepNext/>
              <w:keepLines/>
              <w:spacing w:after="0" w:line="223" w:lineRule="auto"/>
              <w:jc w:val="center"/>
              <w:outlineLvl w:val="2"/>
              <w:rPr>
                <w:rFonts w:ascii="Times New Roman" w:eastAsia="MS Gothic" w:hAnsi="Times New Roman" w:cs="Times New Roman"/>
                <w:sz w:val="24"/>
                <w:szCs w:val="24"/>
                <w:lang w:val="uk-UA"/>
              </w:rPr>
            </w:pPr>
            <w:r w:rsidRPr="00E524AA">
              <w:rPr>
                <w:rFonts w:ascii="Times New Roman" w:eastAsia="MS Gothic" w:hAnsi="Times New Roman" w:cs="Times New Roman"/>
                <w:sz w:val="24"/>
                <w:szCs w:val="24"/>
                <w:lang w:val="uk-UA"/>
              </w:rPr>
              <w:t>Залік</w:t>
            </w:r>
          </w:p>
        </w:tc>
      </w:tr>
      <w:tr w:rsidR="00AE5BB2" w:rsidRPr="00E524AA" w:rsidTr="00621F6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AE5BB2" w:rsidRPr="00E524AA" w:rsidRDefault="00AE5BB2" w:rsidP="00621F6E">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AE5BB2" w:rsidRPr="00E524AA" w:rsidRDefault="00AE5BB2" w:rsidP="00621F6E">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AE5BB2" w:rsidRPr="00E524AA" w:rsidRDefault="00AE5BB2" w:rsidP="00621F6E">
            <w:pPr>
              <w:keepNext/>
              <w:keepLines/>
              <w:spacing w:after="0" w:line="223" w:lineRule="auto"/>
              <w:jc w:val="center"/>
              <w:outlineLvl w:val="3"/>
              <w:rPr>
                <w:rFonts w:ascii="Times New Roman" w:eastAsia="MS Gothic" w:hAnsi="Times New Roman" w:cs="Times New Roman"/>
                <w:iCs/>
                <w:sz w:val="24"/>
                <w:szCs w:val="24"/>
                <w:lang w:val="uk-UA"/>
              </w:rPr>
            </w:pPr>
            <w:r w:rsidRPr="00E524AA">
              <w:rPr>
                <w:rFonts w:ascii="Times New Roman" w:eastAsia="MS Gothic" w:hAnsi="Times New Roman" w:cs="Times New Roman"/>
                <w:iCs/>
                <w:sz w:val="24"/>
                <w:szCs w:val="24"/>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AE5BB2" w:rsidRPr="00E524AA" w:rsidRDefault="00AE5BB2" w:rsidP="00621F6E">
            <w:pPr>
              <w:keepNext/>
              <w:keepLines/>
              <w:spacing w:after="0" w:line="223" w:lineRule="auto"/>
              <w:jc w:val="center"/>
              <w:outlineLvl w:val="3"/>
              <w:rPr>
                <w:rFonts w:ascii="Times New Roman" w:eastAsia="MS Gothic" w:hAnsi="Times New Roman" w:cs="Times New Roman"/>
                <w:iCs/>
                <w:sz w:val="24"/>
                <w:szCs w:val="24"/>
                <w:lang w:val="uk-UA"/>
              </w:rPr>
            </w:pPr>
            <w:r w:rsidRPr="00E524AA">
              <w:rPr>
                <w:rFonts w:ascii="Times New Roman" w:eastAsia="MS Gothic" w:hAnsi="Times New Roman" w:cs="Times New Roman"/>
                <w:iCs/>
                <w:sz w:val="24"/>
                <w:szCs w:val="24"/>
                <w:lang w:val="uk-UA"/>
              </w:rPr>
              <w:t>Зараховано</w:t>
            </w:r>
          </w:p>
        </w:tc>
      </w:tr>
      <w:tr w:rsidR="00AE5BB2" w:rsidRPr="00E524AA" w:rsidTr="00621F6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AE5BB2" w:rsidRPr="00E524AA" w:rsidRDefault="00AE5BB2" w:rsidP="00621F6E">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AE5BB2" w:rsidRPr="00E524AA" w:rsidRDefault="00AE5BB2" w:rsidP="00621F6E">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AE5BB2" w:rsidRPr="00E524AA" w:rsidRDefault="00AE5BB2" w:rsidP="00621F6E">
            <w:pPr>
              <w:spacing w:after="0" w:line="223" w:lineRule="auto"/>
              <w:ind w:right="-54"/>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AE5BB2" w:rsidRPr="00E524AA" w:rsidRDefault="00AE5BB2" w:rsidP="00621F6E">
            <w:pPr>
              <w:spacing w:after="0" w:line="223" w:lineRule="auto"/>
              <w:ind w:right="-54"/>
              <w:jc w:val="center"/>
              <w:rPr>
                <w:rFonts w:ascii="Times New Roman" w:eastAsia="MS Mincho" w:hAnsi="Times New Roman" w:cs="Times New Roman"/>
                <w:spacing w:val="-2"/>
                <w:sz w:val="24"/>
                <w:szCs w:val="24"/>
                <w:lang w:val="uk-UA"/>
              </w:rPr>
            </w:pPr>
          </w:p>
        </w:tc>
      </w:tr>
      <w:tr w:rsidR="00AE5BB2" w:rsidRPr="00E524AA" w:rsidTr="00621F6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AE5BB2" w:rsidRPr="00E524AA" w:rsidRDefault="00AE5BB2" w:rsidP="00621F6E">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AE5BB2" w:rsidRPr="00E524AA" w:rsidRDefault="00AE5BB2" w:rsidP="00621F6E">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AE5BB2" w:rsidRPr="00E524AA" w:rsidRDefault="00AE5BB2" w:rsidP="00621F6E">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AE5BB2" w:rsidRPr="00E524AA" w:rsidRDefault="00AE5BB2" w:rsidP="00621F6E">
            <w:pPr>
              <w:spacing w:after="0" w:line="223" w:lineRule="auto"/>
              <w:ind w:right="-54"/>
              <w:jc w:val="center"/>
              <w:rPr>
                <w:rFonts w:ascii="Times New Roman" w:eastAsia="MS Mincho" w:hAnsi="Times New Roman" w:cs="Times New Roman"/>
                <w:spacing w:val="-2"/>
                <w:sz w:val="24"/>
                <w:szCs w:val="24"/>
                <w:lang w:val="uk-UA"/>
              </w:rPr>
            </w:pPr>
          </w:p>
        </w:tc>
      </w:tr>
      <w:tr w:rsidR="00AE5BB2" w:rsidRPr="00E524AA" w:rsidTr="00621F6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AE5BB2" w:rsidRPr="00E524AA" w:rsidRDefault="00AE5BB2" w:rsidP="00621F6E">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AE5BB2" w:rsidRPr="00E524AA" w:rsidRDefault="00AE5BB2" w:rsidP="00621F6E">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AE5BB2" w:rsidRPr="00E524AA" w:rsidRDefault="00AE5BB2" w:rsidP="00621F6E">
            <w:pPr>
              <w:spacing w:after="0" w:line="223" w:lineRule="auto"/>
              <w:ind w:right="-54"/>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AE5BB2" w:rsidRPr="00E524AA" w:rsidRDefault="00AE5BB2" w:rsidP="00621F6E">
            <w:pPr>
              <w:spacing w:after="0" w:line="223" w:lineRule="auto"/>
              <w:ind w:right="-54"/>
              <w:jc w:val="center"/>
              <w:rPr>
                <w:rFonts w:ascii="Times New Roman" w:eastAsia="MS Mincho" w:hAnsi="Times New Roman" w:cs="Times New Roman"/>
                <w:spacing w:val="-2"/>
                <w:sz w:val="24"/>
                <w:szCs w:val="24"/>
                <w:lang w:val="uk-UA"/>
              </w:rPr>
            </w:pPr>
          </w:p>
        </w:tc>
      </w:tr>
      <w:tr w:rsidR="00AE5BB2" w:rsidRPr="00E524AA" w:rsidTr="00621F6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AE5BB2" w:rsidRPr="00E524AA" w:rsidRDefault="00AE5BB2" w:rsidP="00621F6E">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AE5BB2" w:rsidRPr="00E524AA" w:rsidRDefault="00AE5BB2" w:rsidP="00621F6E">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AE5BB2" w:rsidRPr="00E524AA" w:rsidRDefault="00AE5BB2" w:rsidP="00621F6E">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AE5BB2" w:rsidRPr="00E524AA" w:rsidRDefault="00AE5BB2" w:rsidP="00621F6E">
            <w:pPr>
              <w:spacing w:after="0" w:line="223" w:lineRule="auto"/>
              <w:ind w:right="-54"/>
              <w:jc w:val="center"/>
              <w:rPr>
                <w:rFonts w:ascii="Times New Roman" w:eastAsia="MS Mincho" w:hAnsi="Times New Roman" w:cs="Times New Roman"/>
                <w:spacing w:val="-2"/>
                <w:sz w:val="24"/>
                <w:szCs w:val="24"/>
                <w:lang w:val="uk-UA"/>
              </w:rPr>
            </w:pPr>
          </w:p>
        </w:tc>
      </w:tr>
      <w:tr w:rsidR="00AE5BB2" w:rsidRPr="00E524AA" w:rsidTr="00621F6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AE5BB2" w:rsidRPr="00E524AA" w:rsidRDefault="00AE5BB2" w:rsidP="00621F6E">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AE5BB2" w:rsidRPr="00E524AA" w:rsidRDefault="00AE5BB2" w:rsidP="00621F6E">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AE5BB2" w:rsidRPr="00E524AA" w:rsidRDefault="00AE5BB2" w:rsidP="00621F6E">
            <w:pPr>
              <w:spacing w:after="0" w:line="223" w:lineRule="auto"/>
              <w:ind w:right="-54"/>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AE5BB2" w:rsidRPr="00E524AA" w:rsidRDefault="00AE5BB2" w:rsidP="00621F6E">
            <w:pPr>
              <w:spacing w:after="0" w:line="223" w:lineRule="auto"/>
              <w:ind w:right="-54"/>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Не зараховано</w:t>
            </w:r>
          </w:p>
        </w:tc>
      </w:tr>
      <w:tr w:rsidR="00AE5BB2" w:rsidRPr="00E524AA" w:rsidTr="00621F6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AE5BB2" w:rsidRPr="00E524AA" w:rsidRDefault="00AE5BB2" w:rsidP="00621F6E">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lastRenderedPageBreak/>
              <w:t>F</w:t>
            </w:r>
          </w:p>
        </w:tc>
        <w:tc>
          <w:tcPr>
            <w:tcW w:w="4510" w:type="dxa"/>
            <w:tcBorders>
              <w:top w:val="single" w:sz="4" w:space="0" w:color="auto"/>
              <w:left w:val="single" w:sz="4" w:space="0" w:color="auto"/>
              <w:bottom w:val="single" w:sz="4" w:space="0" w:color="auto"/>
              <w:right w:val="single" w:sz="4" w:space="0" w:color="auto"/>
            </w:tcBorders>
            <w:vAlign w:val="center"/>
          </w:tcPr>
          <w:p w:rsidR="00AE5BB2" w:rsidRPr="00E524AA" w:rsidRDefault="00AE5BB2" w:rsidP="00621F6E">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AE5BB2" w:rsidRPr="00E524AA" w:rsidRDefault="00AE5BB2" w:rsidP="00621F6E">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AE5BB2" w:rsidRPr="00E524AA" w:rsidRDefault="00AE5BB2" w:rsidP="00621F6E">
            <w:pPr>
              <w:spacing w:after="0" w:line="223" w:lineRule="auto"/>
              <w:ind w:right="-54"/>
              <w:jc w:val="center"/>
              <w:rPr>
                <w:rFonts w:ascii="Times New Roman" w:eastAsia="MS Mincho" w:hAnsi="Times New Roman" w:cs="Times New Roman"/>
                <w:spacing w:val="-2"/>
                <w:sz w:val="24"/>
                <w:szCs w:val="24"/>
                <w:lang w:val="uk-UA"/>
              </w:rPr>
            </w:pPr>
          </w:p>
        </w:tc>
      </w:tr>
    </w:tbl>
    <w:p w:rsidR="00AE5BB2" w:rsidRPr="00E524AA" w:rsidRDefault="00AE5BB2" w:rsidP="00AE5BB2">
      <w:pPr>
        <w:spacing w:after="0" w:line="240" w:lineRule="auto"/>
        <w:rPr>
          <w:rFonts w:ascii="Times New Roman" w:eastAsia="MS Mincho" w:hAnsi="Times New Roman" w:cs="Times New Roman"/>
          <w:b/>
          <w:bCs/>
          <w:color w:val="000000"/>
          <w:sz w:val="28"/>
          <w:szCs w:val="24"/>
          <w:lang w:val="uk-UA"/>
        </w:rPr>
      </w:pPr>
    </w:p>
    <w:p w:rsidR="00AE5BB2" w:rsidRPr="00E524AA" w:rsidRDefault="00AE5BB2" w:rsidP="00AE5BB2">
      <w:pPr>
        <w:spacing w:after="0" w:line="240" w:lineRule="auto"/>
        <w:jc w:val="center"/>
        <w:rPr>
          <w:rFonts w:ascii="Times New Roman" w:eastAsia="MS Mincho" w:hAnsi="Times New Roman" w:cs="Times New Roman"/>
          <w:b/>
          <w:bCs/>
          <w:color w:val="000000"/>
          <w:sz w:val="28"/>
          <w:szCs w:val="24"/>
          <w:lang w:val="uk-UA"/>
        </w:rPr>
      </w:pPr>
      <w:r w:rsidRPr="00E524AA">
        <w:rPr>
          <w:rFonts w:ascii="Times New Roman" w:eastAsia="MS Mincho" w:hAnsi="Times New Roman" w:cs="Times New Roman"/>
          <w:b/>
          <w:bCs/>
          <w:color w:val="000000"/>
          <w:sz w:val="28"/>
          <w:szCs w:val="24"/>
          <w:lang w:val="uk-UA"/>
        </w:rPr>
        <w:t>РОЗКЛАД КУРСУ ЗА ТЕМАМИ І КОНТРОЛЬНІ ЗАВДАННЯ</w:t>
      </w:r>
    </w:p>
    <w:p w:rsidR="00AE5BB2" w:rsidRPr="00556598" w:rsidRDefault="00AE5BB2" w:rsidP="00AE5BB2">
      <w:pPr>
        <w:spacing w:after="0" w:line="240" w:lineRule="auto"/>
        <w:rPr>
          <w:rFonts w:ascii="Times New Roman" w:eastAsia="MS Mincho" w:hAnsi="Times New Roman" w:cs="Times New Roman"/>
          <w:i/>
          <w:iCs/>
          <w:color w:val="000000"/>
          <w:sz w:val="24"/>
          <w:szCs w:val="24"/>
        </w:rPr>
      </w:pPr>
    </w:p>
    <w:tbl>
      <w:tblPr>
        <w:tblpPr w:leftFromText="180" w:rightFromText="180" w:vertAnchor="text" w:horzAnchor="margin" w:tblpXSpec="center" w:tblpY="3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268"/>
        <w:gridCol w:w="4253"/>
        <w:gridCol w:w="3831"/>
        <w:gridCol w:w="1917"/>
      </w:tblGrid>
      <w:tr w:rsidR="00AE5BB2" w:rsidRPr="00E524AA" w:rsidTr="001C191C">
        <w:tc>
          <w:tcPr>
            <w:tcW w:w="1242" w:type="dxa"/>
            <w:tcBorders>
              <w:top w:val="single" w:sz="4" w:space="0" w:color="auto"/>
              <w:left w:val="single" w:sz="4" w:space="0" w:color="auto"/>
              <w:bottom w:val="single" w:sz="4" w:space="0" w:color="auto"/>
              <w:right w:val="single" w:sz="4" w:space="0" w:color="auto"/>
            </w:tcBorders>
          </w:tcPr>
          <w:p w:rsidR="00AE5BB2" w:rsidRPr="00745254" w:rsidRDefault="00AE5BB2" w:rsidP="00621F6E">
            <w:pPr>
              <w:spacing w:after="0" w:line="240" w:lineRule="auto"/>
              <w:rPr>
                <w:rFonts w:ascii="Times New Roman" w:eastAsia="MS Mincho" w:hAnsi="Times New Roman" w:cs="Times New Roman"/>
                <w:b/>
                <w:bCs/>
                <w:color w:val="000000"/>
                <w:lang w:val="uk-UA"/>
              </w:rPr>
            </w:pPr>
            <w:r w:rsidRPr="00745254">
              <w:rPr>
                <w:rFonts w:ascii="Times New Roman" w:eastAsia="MS Mincho" w:hAnsi="Times New Roman" w:cs="Times New Roman"/>
                <w:b/>
                <w:bCs/>
                <w:color w:val="000000"/>
                <w:lang w:val="uk-UA"/>
              </w:rPr>
              <w:t>Тиждень</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E5BB2" w:rsidRPr="00745254" w:rsidRDefault="00AE5BB2" w:rsidP="00621F6E">
            <w:pPr>
              <w:spacing w:after="0" w:line="240" w:lineRule="auto"/>
              <w:jc w:val="center"/>
              <w:rPr>
                <w:rFonts w:ascii="Times New Roman" w:eastAsia="MS Mincho" w:hAnsi="Times New Roman" w:cs="Times New Roman"/>
                <w:b/>
                <w:bCs/>
                <w:color w:val="000000"/>
                <w:lang w:val="uk-UA"/>
              </w:rPr>
            </w:pPr>
            <w:r w:rsidRPr="00745254">
              <w:rPr>
                <w:rFonts w:ascii="Times New Roman" w:eastAsia="MS Mincho" w:hAnsi="Times New Roman" w:cs="Times New Roman"/>
                <w:b/>
                <w:bCs/>
                <w:color w:val="000000"/>
                <w:lang w:val="uk-UA"/>
              </w:rPr>
              <w:t>Вид заняття</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BB2" w:rsidRPr="00745254" w:rsidRDefault="00AE5BB2" w:rsidP="00621F6E">
            <w:pPr>
              <w:spacing w:after="0" w:line="240" w:lineRule="auto"/>
              <w:jc w:val="center"/>
              <w:rPr>
                <w:rFonts w:ascii="Times New Roman" w:eastAsia="MS Mincho" w:hAnsi="Times New Roman" w:cs="Times New Roman"/>
                <w:b/>
                <w:bCs/>
                <w:color w:val="000000"/>
                <w:lang w:val="uk-UA"/>
              </w:rPr>
            </w:pPr>
            <w:r w:rsidRPr="00745254">
              <w:rPr>
                <w:rFonts w:ascii="Times New Roman" w:eastAsia="MS Mincho" w:hAnsi="Times New Roman" w:cs="Times New Roman"/>
                <w:b/>
                <w:bCs/>
                <w:color w:val="000000"/>
                <w:lang w:val="uk-UA"/>
              </w:rPr>
              <w:t>Тема заняття</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745254" w:rsidRDefault="00AE5BB2" w:rsidP="00621F6E">
            <w:pPr>
              <w:spacing w:after="0" w:line="240" w:lineRule="auto"/>
              <w:jc w:val="center"/>
              <w:rPr>
                <w:rFonts w:ascii="Times New Roman" w:eastAsia="MS Mincho" w:hAnsi="Times New Roman" w:cs="Times New Roman"/>
                <w:b/>
                <w:bCs/>
                <w:color w:val="000000"/>
                <w:lang w:val="uk-UA"/>
              </w:rPr>
            </w:pPr>
            <w:r w:rsidRPr="00745254">
              <w:rPr>
                <w:rFonts w:ascii="Times New Roman" w:eastAsia="MS Mincho" w:hAnsi="Times New Roman" w:cs="Times New Roman"/>
                <w:b/>
                <w:bCs/>
                <w:color w:val="000000"/>
                <w:lang w:val="uk-UA"/>
              </w:rPr>
              <w:t>Контрольний захід</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Pr="00745254" w:rsidRDefault="00AE5BB2" w:rsidP="00621F6E">
            <w:pPr>
              <w:spacing w:after="0" w:line="240" w:lineRule="auto"/>
              <w:jc w:val="center"/>
              <w:rPr>
                <w:rFonts w:ascii="Times New Roman" w:eastAsia="MS Mincho" w:hAnsi="Times New Roman" w:cs="Times New Roman"/>
                <w:b/>
                <w:lang w:val="en-US"/>
              </w:rPr>
            </w:pPr>
            <w:proofErr w:type="spellStart"/>
            <w:r w:rsidRPr="00745254">
              <w:rPr>
                <w:rFonts w:ascii="Times New Roman" w:eastAsia="MS Mincho" w:hAnsi="Times New Roman" w:cs="Times New Roman"/>
                <w:b/>
                <w:lang w:val="en-US"/>
              </w:rPr>
              <w:t>Кількість</w:t>
            </w:r>
            <w:proofErr w:type="spellEnd"/>
            <w:r w:rsidRPr="00745254">
              <w:rPr>
                <w:rFonts w:ascii="Times New Roman" w:eastAsia="MS Mincho" w:hAnsi="Times New Roman" w:cs="Times New Roman"/>
                <w:b/>
                <w:lang w:val="en-US"/>
              </w:rPr>
              <w:t xml:space="preserve"> </w:t>
            </w:r>
            <w:proofErr w:type="spellStart"/>
            <w:r w:rsidRPr="00745254">
              <w:rPr>
                <w:rFonts w:ascii="Times New Roman" w:eastAsia="MS Mincho" w:hAnsi="Times New Roman" w:cs="Times New Roman"/>
                <w:b/>
                <w:lang w:val="en-US"/>
              </w:rPr>
              <w:t>балів</w:t>
            </w:r>
            <w:proofErr w:type="spellEnd"/>
          </w:p>
        </w:tc>
      </w:tr>
      <w:tr w:rsidR="00AE5BB2" w:rsidRPr="00E524AA" w:rsidTr="00621F6E">
        <w:tc>
          <w:tcPr>
            <w:tcW w:w="1242" w:type="dxa"/>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1</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057FF2">
              <w:rPr>
                <w:rFonts w:ascii="Times New Roman" w:eastAsia="MS Mincho" w:hAnsi="Times New Roman" w:cs="Times New Roman"/>
                <w:color w:val="000000"/>
                <w:sz w:val="24"/>
                <w:szCs w:val="24"/>
                <w:lang w:val="uk-UA"/>
              </w:rPr>
              <w:t>Теоретичні моделі травми постраждалих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1C191C"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AE5BB2" w:rsidRPr="00E524AA" w:rsidTr="00621F6E">
        <w:tc>
          <w:tcPr>
            <w:tcW w:w="1242" w:type="dxa"/>
            <w:vMerge w:val="restart"/>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1</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057FF2">
              <w:rPr>
                <w:rFonts w:ascii="Times New Roman" w:eastAsia="MS Mincho" w:hAnsi="Times New Roman" w:cs="Times New Roman"/>
                <w:color w:val="000000"/>
                <w:sz w:val="24"/>
                <w:szCs w:val="24"/>
                <w:lang w:val="uk-UA"/>
              </w:rPr>
              <w:t>Теоретичні моделі травми постраждалих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r w:rsidRPr="00C568C8">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1C191C"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3</w:t>
            </w:r>
          </w:p>
        </w:tc>
      </w:tr>
      <w:tr w:rsidR="00AE5BB2" w:rsidRPr="00E524AA" w:rsidTr="00621F6E">
        <w:trPr>
          <w:trHeight w:val="310"/>
        </w:trPr>
        <w:tc>
          <w:tcPr>
            <w:tcW w:w="1242" w:type="dxa"/>
            <w:vMerge/>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2268" w:type="dxa"/>
            <w:tcBorders>
              <w:top w:val="single" w:sz="4" w:space="0" w:color="auto"/>
              <w:left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Times New Roman" w:hAnsi="Times New Roman" w:cs="Times New Roman"/>
                <w:iCs/>
                <w:sz w:val="24"/>
                <w:szCs w:val="24"/>
                <w:lang w:val="uk-UA" w:eastAsia="ru-RU"/>
              </w:rPr>
              <w:t xml:space="preserve">Підготовка до </w:t>
            </w:r>
            <w:r>
              <w:rPr>
                <w:rFonts w:ascii="Times New Roman" w:eastAsia="Times New Roman" w:hAnsi="Times New Roman" w:cs="Times New Roman"/>
                <w:iCs/>
                <w:sz w:val="24"/>
                <w:szCs w:val="24"/>
                <w:lang w:val="uk-UA" w:eastAsia="ru-RU"/>
              </w:rPr>
              <w:t>семінарського заняття 1</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r w:rsidRPr="00DB6C0E">
              <w:rPr>
                <w:rFonts w:ascii="Times New Roman" w:eastAsia="MS Mincho" w:hAnsi="Times New Roman" w:cs="Times New Roman"/>
                <w:iCs/>
                <w:color w:val="000000"/>
                <w:sz w:val="24"/>
                <w:szCs w:val="24"/>
                <w:lang w:val="uk-UA"/>
              </w:rPr>
              <w:t>Основне семінарське</w:t>
            </w:r>
            <w:r>
              <w:rPr>
                <w:rFonts w:ascii="Times New Roman" w:eastAsia="MS Mincho" w:hAnsi="Times New Roman" w:cs="Times New Roman"/>
                <w:iCs/>
                <w:color w:val="000000"/>
                <w:sz w:val="24"/>
                <w:szCs w:val="24"/>
                <w:lang w:val="uk-UA"/>
              </w:rPr>
              <w:t xml:space="preserve"> завдання 1</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r w:rsidR="001C191C">
              <w:rPr>
                <w:rFonts w:ascii="Times New Roman" w:eastAsia="MS Mincho" w:hAnsi="Times New Roman" w:cs="Times New Roman"/>
                <w:color w:val="000000"/>
                <w:sz w:val="24"/>
                <w:szCs w:val="24"/>
                <w:lang w:val="uk-UA"/>
              </w:rPr>
              <w:t>,5</w:t>
            </w:r>
          </w:p>
        </w:tc>
      </w:tr>
      <w:tr w:rsidR="00AE5BB2" w:rsidRPr="00E524AA" w:rsidTr="00621F6E">
        <w:tc>
          <w:tcPr>
            <w:tcW w:w="1242" w:type="dxa"/>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2</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EB5E35">
              <w:rPr>
                <w:rFonts w:ascii="Times New Roman" w:eastAsia="MS Mincho" w:hAnsi="Times New Roman" w:cs="Times New Roman"/>
                <w:color w:val="000000"/>
                <w:sz w:val="24"/>
                <w:szCs w:val="24"/>
                <w:lang w:val="uk-UA"/>
              </w:rPr>
              <w:t xml:space="preserve">Заходи зі зміцнення </w:t>
            </w:r>
            <w:proofErr w:type="spellStart"/>
            <w:r w:rsidRPr="00EB5E35">
              <w:rPr>
                <w:rFonts w:ascii="Times New Roman" w:eastAsia="MS Mincho" w:hAnsi="Times New Roman" w:cs="Times New Roman"/>
                <w:color w:val="000000"/>
                <w:sz w:val="24"/>
                <w:szCs w:val="24"/>
                <w:lang w:val="uk-UA"/>
              </w:rPr>
              <w:t>резільентності</w:t>
            </w:r>
            <w:proofErr w:type="spellEnd"/>
            <w:r w:rsidRPr="00EB5E35">
              <w:rPr>
                <w:rFonts w:ascii="Times New Roman" w:eastAsia="MS Mincho" w:hAnsi="Times New Roman" w:cs="Times New Roman"/>
                <w:color w:val="000000"/>
                <w:sz w:val="24"/>
                <w:szCs w:val="24"/>
                <w:lang w:val="uk-UA"/>
              </w:rPr>
              <w:t xml:space="preserve"> постраждалих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1C191C"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AE5BB2" w:rsidRPr="00E524AA" w:rsidTr="00621F6E">
        <w:tc>
          <w:tcPr>
            <w:tcW w:w="1242" w:type="dxa"/>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2</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EB5E35">
              <w:rPr>
                <w:rFonts w:ascii="Times New Roman" w:eastAsia="MS Mincho" w:hAnsi="Times New Roman" w:cs="Times New Roman"/>
                <w:color w:val="000000"/>
                <w:sz w:val="24"/>
                <w:szCs w:val="24"/>
                <w:lang w:val="uk-UA"/>
              </w:rPr>
              <w:t xml:space="preserve">Заходи зі зміцнення </w:t>
            </w:r>
            <w:proofErr w:type="spellStart"/>
            <w:r w:rsidRPr="00EB5E35">
              <w:rPr>
                <w:rFonts w:ascii="Times New Roman" w:eastAsia="MS Mincho" w:hAnsi="Times New Roman" w:cs="Times New Roman"/>
                <w:color w:val="000000"/>
                <w:sz w:val="24"/>
                <w:szCs w:val="24"/>
                <w:lang w:val="uk-UA"/>
              </w:rPr>
              <w:t>резільентності</w:t>
            </w:r>
            <w:proofErr w:type="spellEnd"/>
            <w:r w:rsidRPr="00EB5E35">
              <w:rPr>
                <w:rFonts w:ascii="Times New Roman" w:eastAsia="MS Mincho" w:hAnsi="Times New Roman" w:cs="Times New Roman"/>
                <w:color w:val="000000"/>
                <w:sz w:val="24"/>
                <w:szCs w:val="24"/>
                <w:lang w:val="uk-UA"/>
              </w:rPr>
              <w:t xml:space="preserve"> постраждалих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r w:rsidRPr="00057FF2">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1C191C"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3</w:t>
            </w:r>
          </w:p>
        </w:tc>
      </w:tr>
      <w:tr w:rsidR="00AE5BB2" w:rsidRPr="00E524AA" w:rsidTr="00621F6E">
        <w:trPr>
          <w:trHeight w:val="290"/>
        </w:trPr>
        <w:tc>
          <w:tcPr>
            <w:tcW w:w="1242" w:type="dxa"/>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2268" w:type="dxa"/>
            <w:tcBorders>
              <w:top w:val="single" w:sz="4" w:space="0" w:color="auto"/>
              <w:left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057FF2">
              <w:rPr>
                <w:rFonts w:ascii="Times New Roman" w:eastAsia="MS Mincho" w:hAnsi="Times New Roman" w:cs="Times New Roman"/>
                <w:iCs/>
                <w:color w:val="000000"/>
                <w:sz w:val="24"/>
                <w:szCs w:val="24"/>
                <w:lang w:val="uk-UA"/>
              </w:rPr>
              <w:t xml:space="preserve">Підготовка до семінарського </w:t>
            </w:r>
            <w:r>
              <w:rPr>
                <w:rFonts w:ascii="Times New Roman" w:eastAsia="MS Mincho" w:hAnsi="Times New Roman" w:cs="Times New Roman"/>
                <w:iCs/>
                <w:color w:val="000000"/>
                <w:sz w:val="24"/>
                <w:szCs w:val="24"/>
                <w:lang w:val="uk-UA"/>
              </w:rPr>
              <w:t>заняття 2</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Основне семінарське завдання 2</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r w:rsidR="001C191C">
              <w:rPr>
                <w:rFonts w:ascii="Times New Roman" w:eastAsia="MS Mincho" w:hAnsi="Times New Roman" w:cs="Times New Roman"/>
                <w:color w:val="000000"/>
                <w:sz w:val="24"/>
                <w:szCs w:val="24"/>
                <w:lang w:val="uk-UA"/>
              </w:rPr>
              <w:t>,5</w:t>
            </w:r>
          </w:p>
        </w:tc>
      </w:tr>
      <w:tr w:rsidR="00AE5BB2" w:rsidRPr="00E524AA" w:rsidTr="00621F6E">
        <w:tc>
          <w:tcPr>
            <w:tcW w:w="1242" w:type="dxa"/>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3</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bCs/>
                <w:color w:val="000000"/>
                <w:sz w:val="24"/>
                <w:szCs w:val="24"/>
                <w:lang w:val="uk-UA"/>
              </w:rPr>
            </w:pPr>
            <w:r w:rsidRPr="00A53AD5">
              <w:rPr>
                <w:rFonts w:ascii="Times New Roman" w:eastAsia="MS Mincho" w:hAnsi="Times New Roman" w:cs="Times New Roman"/>
                <w:bCs/>
                <w:color w:val="000000"/>
                <w:sz w:val="24"/>
                <w:szCs w:val="24"/>
                <w:lang w:val="uk-UA"/>
              </w:rPr>
              <w:t>Контроль бойового стресу постраждалих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1C191C"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AE5BB2" w:rsidRPr="00E524AA" w:rsidTr="00621F6E">
        <w:tc>
          <w:tcPr>
            <w:tcW w:w="1242" w:type="dxa"/>
            <w:vMerge w:val="restart"/>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3</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A53AD5">
              <w:rPr>
                <w:rFonts w:ascii="Times New Roman" w:eastAsia="MS Mincho" w:hAnsi="Times New Roman" w:cs="Times New Roman"/>
                <w:color w:val="000000"/>
                <w:sz w:val="24"/>
                <w:szCs w:val="24"/>
                <w:lang w:val="uk-UA"/>
              </w:rPr>
              <w:t>Контроль бойового стресу постраждалих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1C191C"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3</w:t>
            </w:r>
          </w:p>
        </w:tc>
      </w:tr>
      <w:tr w:rsidR="00AE5BB2" w:rsidRPr="00E524AA" w:rsidTr="00621F6E">
        <w:trPr>
          <w:trHeight w:val="290"/>
        </w:trPr>
        <w:tc>
          <w:tcPr>
            <w:tcW w:w="1242" w:type="dxa"/>
            <w:vMerge/>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2268" w:type="dxa"/>
            <w:tcBorders>
              <w:top w:val="single" w:sz="4" w:space="0" w:color="auto"/>
              <w:left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iCs/>
                <w:color w:val="000000"/>
                <w:sz w:val="24"/>
                <w:szCs w:val="24"/>
                <w:lang w:val="uk-UA"/>
              </w:rPr>
              <w:t xml:space="preserve">Підготовка до семінарського </w:t>
            </w:r>
            <w:r>
              <w:rPr>
                <w:rFonts w:ascii="Times New Roman" w:eastAsia="MS Mincho" w:hAnsi="Times New Roman" w:cs="Times New Roman"/>
                <w:iCs/>
                <w:color w:val="000000"/>
                <w:sz w:val="24"/>
                <w:szCs w:val="24"/>
                <w:lang w:val="uk-UA"/>
              </w:rPr>
              <w:t>заняття 3</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r w:rsidRPr="00176368">
              <w:rPr>
                <w:rFonts w:ascii="Times New Roman" w:eastAsia="MS Mincho" w:hAnsi="Times New Roman" w:cs="Times New Roman"/>
                <w:iCs/>
                <w:color w:val="000000"/>
                <w:sz w:val="24"/>
                <w:szCs w:val="24"/>
                <w:lang w:val="uk-UA"/>
              </w:rPr>
              <w:t>Основне семінарське</w:t>
            </w:r>
            <w:r>
              <w:rPr>
                <w:rFonts w:ascii="Times New Roman" w:eastAsia="MS Mincho" w:hAnsi="Times New Roman" w:cs="Times New Roman"/>
                <w:iCs/>
                <w:color w:val="000000"/>
                <w:sz w:val="24"/>
                <w:szCs w:val="24"/>
                <w:lang w:val="uk-UA"/>
              </w:rPr>
              <w:t xml:space="preserve"> завдання 3</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r w:rsidR="001C191C">
              <w:rPr>
                <w:rFonts w:ascii="Times New Roman" w:eastAsia="MS Mincho" w:hAnsi="Times New Roman" w:cs="Times New Roman"/>
                <w:color w:val="000000"/>
                <w:sz w:val="24"/>
                <w:szCs w:val="24"/>
                <w:lang w:val="uk-UA"/>
              </w:rPr>
              <w:t>,5</w:t>
            </w:r>
          </w:p>
        </w:tc>
      </w:tr>
      <w:tr w:rsidR="00AE5BB2" w:rsidRPr="00E524AA" w:rsidTr="00621F6E">
        <w:tc>
          <w:tcPr>
            <w:tcW w:w="1242" w:type="dxa"/>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4</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color w:val="000000"/>
                <w:sz w:val="24"/>
                <w:szCs w:val="24"/>
                <w:lang w:val="uk-UA"/>
              </w:rPr>
              <w:t>Реінтеграція в суспільство постраждалих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1C191C"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AE5BB2" w:rsidRPr="00E524AA" w:rsidTr="00621F6E">
        <w:tc>
          <w:tcPr>
            <w:tcW w:w="1242" w:type="dxa"/>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4</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BB2" w:rsidRPr="00BC4656" w:rsidRDefault="00AE5BB2" w:rsidP="00621F6E">
            <w:pPr>
              <w:tabs>
                <w:tab w:val="left" w:pos="990"/>
              </w:tabs>
              <w:spacing w:after="0" w:line="240" w:lineRule="auto"/>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ab/>
            </w:r>
            <w:r>
              <w:t xml:space="preserve"> </w:t>
            </w:r>
            <w:r w:rsidRPr="00BC4656">
              <w:rPr>
                <w:rFonts w:ascii="Times New Roman" w:eastAsia="MS Mincho" w:hAnsi="Times New Roman" w:cs="Times New Roman"/>
                <w:color w:val="000000"/>
                <w:sz w:val="24"/>
                <w:szCs w:val="24"/>
                <w:lang w:val="uk-UA"/>
              </w:rPr>
              <w:t>Реінтеграція в суспільство постраждалих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1C191C"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3</w:t>
            </w:r>
          </w:p>
        </w:tc>
      </w:tr>
      <w:tr w:rsidR="00AE5BB2" w:rsidRPr="00E524AA" w:rsidTr="00621F6E">
        <w:trPr>
          <w:trHeight w:val="320"/>
        </w:trPr>
        <w:tc>
          <w:tcPr>
            <w:tcW w:w="1242" w:type="dxa"/>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2268" w:type="dxa"/>
            <w:tcBorders>
              <w:top w:val="single" w:sz="4" w:space="0" w:color="auto"/>
              <w:left w:val="single" w:sz="4" w:space="0" w:color="auto"/>
              <w:right w:val="single" w:sz="4" w:space="0" w:color="auto"/>
            </w:tcBorders>
            <w:shd w:val="clear" w:color="auto" w:fill="auto"/>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AE5BB2" w:rsidRDefault="00AE5BB2" w:rsidP="00621F6E">
            <w:pPr>
              <w:tabs>
                <w:tab w:val="left" w:pos="990"/>
              </w:tabs>
              <w:spacing w:after="0" w:line="240" w:lineRule="auto"/>
              <w:rPr>
                <w:rFonts w:ascii="Times New Roman" w:eastAsia="MS Mincho" w:hAnsi="Times New Roman" w:cs="Times New Roman"/>
                <w:color w:val="000000"/>
                <w:sz w:val="24"/>
                <w:szCs w:val="24"/>
                <w:lang w:val="uk-UA"/>
              </w:rPr>
            </w:pPr>
            <w:r w:rsidRPr="00BC4656">
              <w:rPr>
                <w:rFonts w:ascii="Times New Roman" w:eastAsia="MS Mincho" w:hAnsi="Times New Roman" w:cs="Times New Roman"/>
                <w:iCs/>
                <w:color w:val="000000"/>
                <w:sz w:val="24"/>
                <w:szCs w:val="24"/>
                <w:lang w:val="uk-UA"/>
              </w:rPr>
              <w:t xml:space="preserve">Підготовка до семінарського </w:t>
            </w:r>
            <w:r>
              <w:rPr>
                <w:rFonts w:ascii="Times New Roman" w:eastAsia="MS Mincho" w:hAnsi="Times New Roman" w:cs="Times New Roman"/>
                <w:iCs/>
                <w:color w:val="000000"/>
                <w:sz w:val="24"/>
                <w:szCs w:val="24"/>
                <w:lang w:val="uk-UA"/>
              </w:rPr>
              <w:t>заняття 4</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Основне семінарське завдання 4</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r w:rsidR="001C191C">
              <w:rPr>
                <w:rFonts w:ascii="Times New Roman" w:eastAsia="MS Mincho" w:hAnsi="Times New Roman" w:cs="Times New Roman"/>
                <w:color w:val="000000"/>
                <w:sz w:val="24"/>
                <w:szCs w:val="24"/>
                <w:lang w:val="uk-UA"/>
              </w:rPr>
              <w:t>,5</w:t>
            </w:r>
          </w:p>
        </w:tc>
      </w:tr>
      <w:tr w:rsidR="00AE5BB2" w:rsidRPr="00E524AA" w:rsidTr="00621F6E">
        <w:tc>
          <w:tcPr>
            <w:tcW w:w="1242" w:type="dxa"/>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5</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color w:val="000000"/>
                <w:sz w:val="24"/>
                <w:szCs w:val="24"/>
                <w:lang w:val="uk-UA"/>
              </w:rPr>
              <w:t>Управління ризиком суїциду постраждалих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1C191C"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AE5BB2" w:rsidRPr="00E524AA" w:rsidTr="00621F6E">
        <w:tc>
          <w:tcPr>
            <w:tcW w:w="1242" w:type="dxa"/>
            <w:vMerge w:val="restart"/>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5</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color w:val="000000"/>
                <w:sz w:val="24"/>
                <w:szCs w:val="24"/>
                <w:lang w:val="uk-UA"/>
              </w:rPr>
              <w:t xml:space="preserve">Управління ризиком суїциду постраждалих у військових конфліктах </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r w:rsidRPr="00F861D3">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1C191C"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3</w:t>
            </w:r>
          </w:p>
        </w:tc>
      </w:tr>
      <w:tr w:rsidR="00AE5BB2" w:rsidRPr="00E524AA" w:rsidTr="00621F6E">
        <w:trPr>
          <w:trHeight w:val="310"/>
        </w:trPr>
        <w:tc>
          <w:tcPr>
            <w:tcW w:w="1242" w:type="dxa"/>
            <w:vMerge/>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2268" w:type="dxa"/>
            <w:tcBorders>
              <w:top w:val="single" w:sz="4" w:space="0" w:color="auto"/>
              <w:left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Times New Roman" w:hAnsi="Times New Roman" w:cs="Times New Roman"/>
                <w:iCs/>
                <w:sz w:val="24"/>
                <w:szCs w:val="24"/>
                <w:lang w:val="uk-UA" w:eastAsia="ru-RU"/>
              </w:rPr>
              <w:t>Підго</w:t>
            </w:r>
            <w:r>
              <w:rPr>
                <w:rFonts w:ascii="Times New Roman" w:eastAsia="Times New Roman" w:hAnsi="Times New Roman" w:cs="Times New Roman"/>
                <w:iCs/>
                <w:sz w:val="24"/>
                <w:szCs w:val="24"/>
                <w:lang w:val="uk-UA" w:eastAsia="ru-RU"/>
              </w:rPr>
              <w:t>товка до семінарського заняття 5</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r w:rsidRPr="00F861D3">
              <w:rPr>
                <w:rFonts w:ascii="Times New Roman" w:eastAsia="MS Mincho" w:hAnsi="Times New Roman" w:cs="Times New Roman"/>
                <w:iCs/>
                <w:color w:val="000000"/>
                <w:sz w:val="24"/>
                <w:szCs w:val="24"/>
                <w:lang w:val="uk-UA"/>
              </w:rPr>
              <w:t xml:space="preserve">Основне семінарське завдання </w:t>
            </w:r>
            <w:r>
              <w:rPr>
                <w:rFonts w:ascii="Times New Roman" w:eastAsia="MS Mincho" w:hAnsi="Times New Roman" w:cs="Times New Roman"/>
                <w:iCs/>
                <w:color w:val="000000"/>
                <w:sz w:val="24"/>
                <w:szCs w:val="24"/>
                <w:lang w:val="uk-UA"/>
              </w:rPr>
              <w:t>5</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r w:rsidR="001C191C">
              <w:rPr>
                <w:rFonts w:ascii="Times New Roman" w:eastAsia="MS Mincho" w:hAnsi="Times New Roman" w:cs="Times New Roman"/>
                <w:color w:val="000000"/>
                <w:sz w:val="24"/>
                <w:szCs w:val="24"/>
                <w:lang w:val="uk-UA"/>
              </w:rPr>
              <w:t>,5</w:t>
            </w:r>
          </w:p>
        </w:tc>
      </w:tr>
      <w:tr w:rsidR="00AE5BB2" w:rsidRPr="00E524AA" w:rsidTr="00621F6E">
        <w:tc>
          <w:tcPr>
            <w:tcW w:w="1242" w:type="dxa"/>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6</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color w:val="000000"/>
                <w:sz w:val="24"/>
                <w:szCs w:val="24"/>
                <w:lang w:val="uk-UA"/>
              </w:rPr>
              <w:t xml:space="preserve">Психологічні проблеми та психічні розлади постраждалих у військових </w:t>
            </w:r>
            <w:r w:rsidRPr="00BC4656">
              <w:rPr>
                <w:rFonts w:ascii="Times New Roman" w:eastAsia="MS Mincho" w:hAnsi="Times New Roman" w:cs="Times New Roman"/>
                <w:color w:val="000000"/>
                <w:sz w:val="24"/>
                <w:szCs w:val="24"/>
                <w:lang w:val="uk-UA"/>
              </w:rPr>
              <w:lastRenderedPageBreak/>
              <w:t>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1C191C"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AE5BB2" w:rsidRPr="00E524AA" w:rsidTr="00621F6E">
        <w:tc>
          <w:tcPr>
            <w:tcW w:w="1242" w:type="dxa"/>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6</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color w:val="000000"/>
                <w:sz w:val="24"/>
                <w:szCs w:val="24"/>
                <w:lang w:val="uk-UA"/>
              </w:rPr>
              <w:t>Психологічні проблеми та психічні розлади постраждалих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1C191C"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3</w:t>
            </w:r>
          </w:p>
        </w:tc>
      </w:tr>
      <w:tr w:rsidR="00AE5BB2" w:rsidRPr="00E524AA" w:rsidTr="00621F6E">
        <w:trPr>
          <w:trHeight w:val="320"/>
        </w:trPr>
        <w:tc>
          <w:tcPr>
            <w:tcW w:w="1242" w:type="dxa"/>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2268" w:type="dxa"/>
            <w:tcBorders>
              <w:top w:val="single" w:sz="4" w:space="0" w:color="auto"/>
              <w:left w:val="single" w:sz="4" w:space="0" w:color="auto"/>
              <w:right w:val="single" w:sz="4" w:space="0" w:color="auto"/>
            </w:tcBorders>
            <w:shd w:val="clear" w:color="auto" w:fill="auto"/>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iCs/>
                <w:color w:val="000000"/>
                <w:sz w:val="24"/>
                <w:szCs w:val="24"/>
                <w:lang w:val="uk-UA"/>
              </w:rPr>
              <w:t>Підго</w:t>
            </w:r>
            <w:r>
              <w:rPr>
                <w:rFonts w:ascii="Times New Roman" w:eastAsia="MS Mincho" w:hAnsi="Times New Roman" w:cs="Times New Roman"/>
                <w:iCs/>
                <w:color w:val="000000"/>
                <w:sz w:val="24"/>
                <w:szCs w:val="24"/>
                <w:lang w:val="uk-UA"/>
              </w:rPr>
              <w:t xml:space="preserve">товка до семінарського </w:t>
            </w:r>
            <w:r>
              <w:rPr>
                <w:rFonts w:ascii="Times New Roman" w:eastAsia="MS Mincho" w:hAnsi="Times New Roman" w:cs="Times New Roman"/>
                <w:iCs/>
                <w:color w:val="000000"/>
                <w:sz w:val="24"/>
                <w:szCs w:val="24"/>
                <w:lang w:val="uk-UA"/>
              </w:rPr>
              <w:t>заняття 6</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BC4656"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Основне семінарське завдання 6</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r w:rsidR="001C191C">
              <w:rPr>
                <w:rFonts w:ascii="Times New Roman" w:eastAsia="MS Mincho" w:hAnsi="Times New Roman" w:cs="Times New Roman"/>
                <w:color w:val="000000"/>
                <w:sz w:val="24"/>
                <w:szCs w:val="24"/>
                <w:lang w:val="uk-UA"/>
              </w:rPr>
              <w:t>,5</w:t>
            </w:r>
          </w:p>
        </w:tc>
      </w:tr>
      <w:tr w:rsidR="00AE5BB2" w:rsidRPr="00E524AA" w:rsidTr="00621F6E">
        <w:tc>
          <w:tcPr>
            <w:tcW w:w="1242" w:type="dxa"/>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7</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color w:val="000000"/>
                <w:sz w:val="24"/>
                <w:szCs w:val="24"/>
                <w:lang w:val="uk-UA"/>
              </w:rPr>
              <w:t>Діти та війна: психологія допомоги.</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1C191C"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AE5BB2" w:rsidRPr="002951A8" w:rsidTr="00621F6E">
        <w:tc>
          <w:tcPr>
            <w:tcW w:w="1242" w:type="dxa"/>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7</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color w:val="000000"/>
                <w:sz w:val="24"/>
                <w:szCs w:val="24"/>
                <w:lang w:val="uk-UA"/>
              </w:rPr>
              <w:t>Діти та війна: психологія допомоги.</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r w:rsidRPr="002951A8">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1C191C"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3</w:t>
            </w:r>
          </w:p>
        </w:tc>
      </w:tr>
      <w:tr w:rsidR="00AE5BB2" w:rsidRPr="002951A8" w:rsidTr="00621F6E">
        <w:trPr>
          <w:trHeight w:val="290"/>
        </w:trPr>
        <w:tc>
          <w:tcPr>
            <w:tcW w:w="1242" w:type="dxa"/>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2268" w:type="dxa"/>
            <w:tcBorders>
              <w:top w:val="single" w:sz="4" w:space="0" w:color="auto"/>
              <w:left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iCs/>
                <w:color w:val="000000"/>
                <w:sz w:val="24"/>
                <w:szCs w:val="24"/>
                <w:lang w:val="uk-UA"/>
              </w:rPr>
              <w:t>Підго</w:t>
            </w:r>
            <w:r>
              <w:rPr>
                <w:rFonts w:ascii="Times New Roman" w:eastAsia="MS Mincho" w:hAnsi="Times New Roman" w:cs="Times New Roman"/>
                <w:iCs/>
                <w:color w:val="000000"/>
                <w:sz w:val="24"/>
                <w:szCs w:val="24"/>
                <w:lang w:val="uk-UA"/>
              </w:rPr>
              <w:t>товка до семінарського заняття 7</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r w:rsidRPr="002951A8">
              <w:rPr>
                <w:rFonts w:ascii="Times New Roman" w:eastAsia="MS Mincho" w:hAnsi="Times New Roman" w:cs="Times New Roman"/>
                <w:iCs/>
                <w:color w:val="000000"/>
                <w:sz w:val="24"/>
                <w:szCs w:val="24"/>
                <w:lang w:val="uk-UA"/>
              </w:rPr>
              <w:t xml:space="preserve">Основне семінарське завдання </w:t>
            </w:r>
            <w:r>
              <w:rPr>
                <w:rFonts w:ascii="Times New Roman" w:eastAsia="MS Mincho" w:hAnsi="Times New Roman" w:cs="Times New Roman"/>
                <w:iCs/>
                <w:color w:val="000000"/>
                <w:sz w:val="24"/>
                <w:szCs w:val="24"/>
                <w:lang w:val="uk-UA"/>
              </w:rPr>
              <w:t>7</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1C191C"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2,5</w:t>
            </w:r>
          </w:p>
        </w:tc>
      </w:tr>
      <w:tr w:rsidR="00AE5BB2" w:rsidRPr="00E524AA" w:rsidTr="00621F6E">
        <w:tc>
          <w:tcPr>
            <w:tcW w:w="1242" w:type="dxa"/>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8</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0F4952">
              <w:rPr>
                <w:rFonts w:ascii="Times New Roman" w:eastAsia="MS Mincho" w:hAnsi="Times New Roman" w:cs="Times New Roman"/>
                <w:color w:val="000000"/>
                <w:sz w:val="24"/>
                <w:szCs w:val="24"/>
                <w:lang w:val="uk-UA"/>
              </w:rPr>
              <w:t>Психологічні рекомендації сім’ї, що мають постраждалих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1C191C"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AE5BB2" w:rsidRPr="00E524AA" w:rsidTr="00621F6E">
        <w:tc>
          <w:tcPr>
            <w:tcW w:w="1242" w:type="dxa"/>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8</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color w:val="000000"/>
                <w:sz w:val="24"/>
                <w:szCs w:val="24"/>
                <w:lang w:val="uk-UA"/>
              </w:rPr>
              <w:t>Психологічні рекомендації сім’ї, що мають постраждалих у військових конфліктах</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r w:rsidRPr="00BC4656">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1C191C"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3</w:t>
            </w:r>
          </w:p>
        </w:tc>
      </w:tr>
      <w:tr w:rsidR="00AE5BB2" w:rsidRPr="00E524AA" w:rsidTr="00621F6E">
        <w:trPr>
          <w:trHeight w:val="310"/>
        </w:trPr>
        <w:tc>
          <w:tcPr>
            <w:tcW w:w="1242" w:type="dxa"/>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2268" w:type="dxa"/>
            <w:tcBorders>
              <w:top w:val="single" w:sz="4" w:space="0" w:color="auto"/>
              <w:left w:val="single" w:sz="4" w:space="0" w:color="auto"/>
              <w:right w:val="single" w:sz="4" w:space="0" w:color="auto"/>
            </w:tcBorders>
            <w:shd w:val="clear" w:color="auto" w:fill="auto"/>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AE5BB2" w:rsidRPr="00BC4656" w:rsidRDefault="00AE5BB2" w:rsidP="00621F6E">
            <w:pPr>
              <w:spacing w:after="0" w:line="240" w:lineRule="auto"/>
              <w:rPr>
                <w:rFonts w:ascii="Times New Roman" w:eastAsia="MS Mincho" w:hAnsi="Times New Roman" w:cs="Times New Roman"/>
                <w:color w:val="000000"/>
                <w:lang w:val="uk-UA"/>
              </w:rPr>
            </w:pPr>
            <w:r w:rsidRPr="00BC4656">
              <w:rPr>
                <w:rFonts w:ascii="Times New Roman" w:eastAsia="MS Mincho" w:hAnsi="Times New Roman" w:cs="Times New Roman"/>
                <w:iCs/>
                <w:color w:val="000000"/>
                <w:lang w:val="uk-UA"/>
              </w:rPr>
              <w:t>Підгот</w:t>
            </w:r>
            <w:r>
              <w:rPr>
                <w:rFonts w:ascii="Times New Roman" w:eastAsia="MS Mincho" w:hAnsi="Times New Roman" w:cs="Times New Roman"/>
                <w:iCs/>
                <w:color w:val="000000"/>
                <w:lang w:val="uk-UA"/>
              </w:rPr>
              <w:t>овка до семінарського заняття 8</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BC4656"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Основне семінарське завдання 8</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Pr="00E524AA"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r w:rsidR="001C191C">
              <w:rPr>
                <w:rFonts w:ascii="Times New Roman" w:eastAsia="MS Mincho" w:hAnsi="Times New Roman" w:cs="Times New Roman"/>
                <w:color w:val="000000"/>
                <w:sz w:val="24"/>
                <w:szCs w:val="24"/>
                <w:lang w:val="uk-UA"/>
              </w:rPr>
              <w:t>,5</w:t>
            </w:r>
          </w:p>
        </w:tc>
      </w:tr>
      <w:tr w:rsidR="00AE5BB2" w:rsidRPr="00E524AA" w:rsidTr="00621F6E">
        <w:tc>
          <w:tcPr>
            <w:tcW w:w="1242" w:type="dxa"/>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bookmarkStart w:id="0" w:name="_GoBack"/>
            <w:bookmarkEnd w:id="0"/>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BB2" w:rsidRPr="0091458E" w:rsidRDefault="00AE5BB2" w:rsidP="00621F6E">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Times New Roman" w:hAnsi="Times New Roman" w:cs="Times New Roman"/>
                <w:iCs/>
                <w:sz w:val="24"/>
                <w:szCs w:val="24"/>
                <w:lang w:val="uk-UA" w:eastAsia="ru-RU"/>
              </w:rPr>
              <w:t>Підготовка індивідуального завдання</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0B518E" w:rsidRDefault="00AE5BB2" w:rsidP="00621F6E">
            <w:pPr>
              <w:spacing w:after="0" w:line="240" w:lineRule="auto"/>
              <w:jc w:val="center"/>
              <w:rPr>
                <w:rFonts w:ascii="Times New Roman" w:eastAsia="Times New Roman" w:hAnsi="Times New Roman" w:cs="Times New Roman"/>
                <w:color w:val="000000"/>
                <w:sz w:val="24"/>
                <w:szCs w:val="24"/>
                <w:lang w:val="uk-UA" w:eastAsia="ru-RU"/>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r>
      <w:tr w:rsidR="00AE5BB2" w:rsidRPr="00E524AA" w:rsidTr="00621F6E">
        <w:tc>
          <w:tcPr>
            <w:tcW w:w="1242" w:type="dxa"/>
            <w:vMerge w:val="restart"/>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Заліковий тиждень</w:t>
            </w:r>
          </w:p>
        </w:tc>
        <w:tc>
          <w:tcPr>
            <w:tcW w:w="2268" w:type="dxa"/>
            <w:vMerge w:val="restart"/>
            <w:tcBorders>
              <w:top w:val="single" w:sz="4" w:space="0" w:color="auto"/>
              <w:left w:val="single" w:sz="4" w:space="0" w:color="auto"/>
              <w:right w:val="single" w:sz="4" w:space="0" w:color="auto"/>
            </w:tcBorders>
            <w:shd w:val="clear" w:color="auto" w:fill="auto"/>
          </w:tcPr>
          <w:p w:rsidR="00AE5BB2" w:rsidRPr="001E3F13" w:rsidRDefault="00AE5BB2" w:rsidP="00621F6E">
            <w:pPr>
              <w:spacing w:after="0" w:line="240" w:lineRule="auto"/>
              <w:jc w:val="center"/>
              <w:rPr>
                <w:rFonts w:ascii="Times New Roman" w:eastAsia="MS Mincho" w:hAnsi="Times New Roman" w:cs="Times New Roman"/>
                <w:color w:val="000000"/>
                <w:sz w:val="24"/>
                <w:szCs w:val="24"/>
                <w:lang w:val="uk-UA"/>
              </w:rPr>
            </w:pPr>
            <w:r w:rsidRPr="001E3F13">
              <w:rPr>
                <w:rFonts w:ascii="Times New Roman" w:eastAsia="MS Mincho" w:hAnsi="Times New Roman" w:cs="Times New Roman"/>
                <w:color w:val="000000"/>
                <w:sz w:val="24"/>
                <w:szCs w:val="24"/>
                <w:lang w:val="uk-UA"/>
              </w:rPr>
              <w:t>Залік</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BB2" w:rsidRPr="004379BA"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0B518E" w:rsidRDefault="00AE5BB2" w:rsidP="00621F6E">
            <w:pPr>
              <w:spacing w:after="0" w:line="240" w:lineRule="auto"/>
              <w:jc w:val="center"/>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Підсумкове тестування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20</w:t>
            </w:r>
          </w:p>
        </w:tc>
      </w:tr>
      <w:tr w:rsidR="00AE5BB2" w:rsidRPr="00E524AA" w:rsidTr="00621F6E">
        <w:tc>
          <w:tcPr>
            <w:tcW w:w="1242" w:type="dxa"/>
            <w:vMerge/>
            <w:tcBorders>
              <w:left w:val="single" w:sz="4" w:space="0" w:color="auto"/>
              <w:right w:val="single" w:sz="4" w:space="0" w:color="auto"/>
            </w:tcBorders>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2268" w:type="dxa"/>
            <w:vMerge/>
            <w:tcBorders>
              <w:left w:val="single" w:sz="4" w:space="0" w:color="auto"/>
              <w:bottom w:val="single" w:sz="4" w:space="0" w:color="auto"/>
              <w:right w:val="single" w:sz="4" w:space="0" w:color="auto"/>
            </w:tcBorders>
            <w:shd w:val="clear" w:color="auto" w:fill="auto"/>
          </w:tcPr>
          <w:p w:rsidR="00AE5BB2" w:rsidRPr="000B518E" w:rsidRDefault="00AE5BB2" w:rsidP="00621F6E">
            <w:pPr>
              <w:spacing w:after="0" w:line="240" w:lineRule="auto"/>
              <w:jc w:val="center"/>
              <w:rPr>
                <w:rFonts w:ascii="Times New Roman" w:eastAsia="MS Mincho" w:hAnsi="Times New Roman" w:cs="Times New Roman"/>
                <w:b/>
                <w:color w:val="000000"/>
                <w:sz w:val="24"/>
                <w:szCs w:val="24"/>
                <w:lang w:val="uk-UA"/>
              </w:rPr>
            </w:pP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E5BB2" w:rsidRPr="004379BA" w:rsidRDefault="00AE5BB2" w:rsidP="00621F6E">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E5BB2" w:rsidRPr="000B518E" w:rsidRDefault="00AE5BB2" w:rsidP="00621F6E">
            <w:pPr>
              <w:spacing w:after="0" w:line="240" w:lineRule="auto"/>
              <w:jc w:val="center"/>
              <w:rPr>
                <w:rFonts w:ascii="Times New Roman" w:eastAsia="Times New Roman" w:hAnsi="Times New Roman" w:cs="Times New Roman"/>
                <w:color w:val="000000"/>
                <w:sz w:val="24"/>
                <w:szCs w:val="24"/>
                <w:lang w:val="uk-UA" w:eastAsia="ru-RU"/>
              </w:rPr>
            </w:pPr>
            <w:r w:rsidRPr="001E3F13">
              <w:rPr>
                <w:rFonts w:ascii="Times New Roman" w:eastAsia="Times New Roman" w:hAnsi="Times New Roman" w:cs="Times New Roman"/>
                <w:iCs/>
                <w:color w:val="000000"/>
                <w:sz w:val="24"/>
                <w:szCs w:val="24"/>
                <w:lang w:val="uk-UA" w:eastAsia="ru-RU"/>
              </w:rPr>
              <w:t>Захист індивідуального завдання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E5BB2" w:rsidRDefault="00AE5BB2" w:rsidP="00621F6E">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20</w:t>
            </w:r>
          </w:p>
        </w:tc>
      </w:tr>
    </w:tbl>
    <w:p w:rsidR="00AE5BB2" w:rsidRPr="00E524AA" w:rsidRDefault="00AE5BB2" w:rsidP="00AE5BB2">
      <w:pPr>
        <w:spacing w:after="0" w:line="240" w:lineRule="auto"/>
        <w:rPr>
          <w:rFonts w:ascii="Times New Roman" w:eastAsia="MS Mincho" w:hAnsi="Times New Roman" w:cs="Times New Roman"/>
          <w:i/>
          <w:iCs/>
          <w:color w:val="000000"/>
          <w:sz w:val="24"/>
          <w:szCs w:val="24"/>
          <w:lang w:val="uk-UA"/>
        </w:rPr>
      </w:pPr>
    </w:p>
    <w:p w:rsidR="00AE5BB2" w:rsidRPr="00E524AA" w:rsidRDefault="00AE5BB2" w:rsidP="00AE5BB2">
      <w:pPr>
        <w:spacing w:after="0" w:line="240" w:lineRule="auto"/>
        <w:ind w:left="2160" w:firstLine="720"/>
        <w:rPr>
          <w:rFonts w:ascii="Times New Roman" w:eastAsia="MS Mincho" w:hAnsi="Times New Roman" w:cs="Times New Roman"/>
          <w:b/>
          <w:bCs/>
          <w:color w:val="000000"/>
          <w:sz w:val="24"/>
          <w:szCs w:val="24"/>
          <w:lang w:val="uk-UA"/>
        </w:rPr>
      </w:pPr>
    </w:p>
    <w:p w:rsidR="00AE5BB2" w:rsidRDefault="00AE5BB2" w:rsidP="00AE5BB2">
      <w:pPr>
        <w:spacing w:after="0" w:line="240" w:lineRule="auto"/>
        <w:rPr>
          <w:rFonts w:ascii="Times New Roman" w:eastAsia="MS Mincho" w:hAnsi="Times New Roman" w:cs="Times New Roman"/>
          <w:b/>
          <w:bCs/>
          <w:color w:val="000000"/>
          <w:sz w:val="28"/>
          <w:szCs w:val="24"/>
          <w:lang w:val="uk-UA"/>
        </w:rPr>
      </w:pPr>
      <w:r w:rsidRPr="00E524AA">
        <w:rPr>
          <w:rFonts w:ascii="Times New Roman" w:eastAsia="MS Mincho" w:hAnsi="Times New Roman" w:cs="Times New Roman"/>
          <w:b/>
          <w:bCs/>
          <w:color w:val="000000"/>
          <w:sz w:val="28"/>
          <w:szCs w:val="24"/>
          <w:lang w:val="uk-UA"/>
        </w:rPr>
        <w:t xml:space="preserve">ОСНОВНІ ДЖЕРЕЛА </w:t>
      </w:r>
    </w:p>
    <w:p w:rsidR="00AE5BB2" w:rsidRPr="00C279A0" w:rsidRDefault="00AE5BB2" w:rsidP="00AE5BB2">
      <w:pPr>
        <w:keepNext/>
        <w:numPr>
          <w:ilvl w:val="0"/>
          <w:numId w:val="2"/>
        </w:numPr>
        <w:spacing w:after="0" w:line="230" w:lineRule="auto"/>
        <w:rPr>
          <w:rFonts w:ascii="Times New Roman" w:eastAsia="Times New Roman" w:hAnsi="Times New Roman" w:cs="Times New Roman"/>
          <w:bCs/>
          <w:sz w:val="24"/>
          <w:szCs w:val="24"/>
          <w:lang w:val="uk-UA"/>
        </w:rPr>
      </w:pPr>
      <w:r w:rsidRPr="00C279A0">
        <w:rPr>
          <w:rFonts w:ascii="Times New Roman" w:eastAsia="Times New Roman" w:hAnsi="Times New Roman" w:cs="Times New Roman"/>
          <w:bCs/>
          <w:sz w:val="24"/>
          <w:szCs w:val="24"/>
          <w:lang w:val="uk-UA"/>
        </w:rPr>
        <w:t>Богданович</w:t>
      </w:r>
      <w:r>
        <w:rPr>
          <w:rFonts w:ascii="Times New Roman" w:eastAsia="Times New Roman" w:hAnsi="Times New Roman" w:cs="Times New Roman"/>
          <w:bCs/>
          <w:sz w:val="24"/>
          <w:szCs w:val="24"/>
          <w:lang w:val="uk-UA"/>
        </w:rPr>
        <w:t xml:space="preserve"> </w:t>
      </w:r>
      <w:r w:rsidRPr="00C279A0">
        <w:rPr>
          <w:rFonts w:ascii="Times New Roman" w:eastAsia="Times New Roman" w:hAnsi="Times New Roman" w:cs="Times New Roman"/>
          <w:bCs/>
          <w:sz w:val="24"/>
          <w:szCs w:val="24"/>
          <w:lang w:val="uk-UA"/>
        </w:rPr>
        <w:t>В. Ю. Воєнна безпека України: методологія дослідження т</w:t>
      </w:r>
      <w:r>
        <w:rPr>
          <w:rFonts w:ascii="Times New Roman" w:eastAsia="Times New Roman" w:hAnsi="Times New Roman" w:cs="Times New Roman"/>
          <w:bCs/>
          <w:sz w:val="24"/>
          <w:szCs w:val="24"/>
          <w:lang w:val="uk-UA"/>
        </w:rPr>
        <w:t xml:space="preserve">а шляхи забезпечення: </w:t>
      </w:r>
      <w:proofErr w:type="spellStart"/>
      <w:r>
        <w:rPr>
          <w:rFonts w:ascii="Times New Roman" w:eastAsia="Times New Roman" w:hAnsi="Times New Roman" w:cs="Times New Roman"/>
          <w:bCs/>
          <w:sz w:val="24"/>
          <w:szCs w:val="24"/>
          <w:lang w:val="uk-UA"/>
        </w:rPr>
        <w:t>Моногр</w:t>
      </w:r>
      <w:proofErr w:type="spellEnd"/>
      <w:r>
        <w:rPr>
          <w:rFonts w:ascii="Times New Roman" w:eastAsia="Times New Roman" w:hAnsi="Times New Roman" w:cs="Times New Roman"/>
          <w:bCs/>
          <w:sz w:val="24"/>
          <w:szCs w:val="24"/>
          <w:lang w:val="uk-UA"/>
        </w:rPr>
        <w:t xml:space="preserve">. – К.: Дельта, 2002. – </w:t>
      </w:r>
      <w:r w:rsidRPr="00C279A0">
        <w:rPr>
          <w:rFonts w:ascii="Times New Roman" w:eastAsia="Times New Roman" w:hAnsi="Times New Roman" w:cs="Times New Roman"/>
          <w:bCs/>
          <w:sz w:val="24"/>
          <w:szCs w:val="24"/>
          <w:lang w:val="uk-UA"/>
        </w:rPr>
        <w:t>322 с.</w:t>
      </w:r>
    </w:p>
    <w:p w:rsidR="00AE5BB2" w:rsidRPr="00C279A0" w:rsidRDefault="00AE5BB2" w:rsidP="00AE5BB2">
      <w:pPr>
        <w:keepNext/>
        <w:numPr>
          <w:ilvl w:val="0"/>
          <w:numId w:val="2"/>
        </w:numPr>
        <w:tabs>
          <w:tab w:val="num" w:pos="720"/>
        </w:tabs>
        <w:spacing w:after="0" w:line="230" w:lineRule="auto"/>
        <w:rPr>
          <w:rFonts w:ascii="Times New Roman" w:eastAsia="Times New Roman" w:hAnsi="Times New Roman" w:cs="Times New Roman"/>
          <w:bCs/>
          <w:sz w:val="24"/>
          <w:szCs w:val="24"/>
          <w:lang w:val="uk-UA"/>
        </w:rPr>
      </w:pPr>
      <w:r w:rsidRPr="00C279A0">
        <w:rPr>
          <w:rFonts w:ascii="Times New Roman" w:eastAsia="Times New Roman" w:hAnsi="Times New Roman" w:cs="Times New Roman"/>
          <w:bCs/>
          <w:sz w:val="24"/>
          <w:szCs w:val="24"/>
          <w:lang w:val="uk-UA"/>
        </w:rPr>
        <w:t>Александров Д. О</w:t>
      </w:r>
      <w:r>
        <w:rPr>
          <w:rFonts w:ascii="Times New Roman" w:eastAsia="Times New Roman" w:hAnsi="Times New Roman" w:cs="Times New Roman"/>
          <w:bCs/>
          <w:sz w:val="24"/>
          <w:szCs w:val="24"/>
          <w:lang w:val="uk-UA"/>
        </w:rPr>
        <w:t>.</w:t>
      </w:r>
      <w:r w:rsidRPr="00C279A0">
        <w:rPr>
          <w:rFonts w:ascii="Times New Roman" w:eastAsia="Times New Roman" w:hAnsi="Times New Roman" w:cs="Times New Roman"/>
          <w:bCs/>
          <w:sz w:val="24"/>
          <w:szCs w:val="24"/>
          <w:lang w:val="uk-UA"/>
        </w:rPr>
        <w:t xml:space="preserve"> Юридична психологія: підручник</w:t>
      </w:r>
      <w:r>
        <w:rPr>
          <w:rFonts w:ascii="Times New Roman" w:eastAsia="Times New Roman" w:hAnsi="Times New Roman" w:cs="Times New Roman"/>
          <w:bCs/>
          <w:sz w:val="24"/>
          <w:szCs w:val="24"/>
          <w:lang w:val="uk-UA"/>
        </w:rPr>
        <w:t xml:space="preserve"> </w:t>
      </w:r>
      <w:r w:rsidRPr="00C279A0">
        <w:rPr>
          <w:rFonts w:ascii="Times New Roman" w:eastAsia="Times New Roman" w:hAnsi="Times New Roman" w:cs="Times New Roman"/>
          <w:bCs/>
          <w:sz w:val="24"/>
          <w:szCs w:val="24"/>
          <w:lang w:val="uk-UA"/>
        </w:rPr>
        <w:t xml:space="preserve">: </w:t>
      </w:r>
      <w:proofErr w:type="spellStart"/>
      <w:r w:rsidRPr="00C279A0">
        <w:rPr>
          <w:rFonts w:ascii="Times New Roman" w:eastAsia="Times New Roman" w:hAnsi="Times New Roman" w:cs="Times New Roman"/>
          <w:bCs/>
          <w:sz w:val="24"/>
          <w:szCs w:val="24"/>
          <w:lang w:val="uk-UA"/>
        </w:rPr>
        <w:t>заг</w:t>
      </w:r>
      <w:proofErr w:type="spellEnd"/>
      <w:r w:rsidRPr="00C279A0">
        <w:rPr>
          <w:rFonts w:ascii="Times New Roman" w:eastAsia="Times New Roman" w:hAnsi="Times New Roman" w:cs="Times New Roman"/>
          <w:bCs/>
          <w:sz w:val="24"/>
          <w:szCs w:val="24"/>
          <w:lang w:val="uk-UA"/>
        </w:rPr>
        <w:t xml:space="preserve">. ред. Л. І. </w:t>
      </w:r>
      <w:proofErr w:type="spellStart"/>
      <w:r w:rsidRPr="00C279A0">
        <w:rPr>
          <w:rFonts w:ascii="Times New Roman" w:eastAsia="Times New Roman" w:hAnsi="Times New Roman" w:cs="Times New Roman"/>
          <w:bCs/>
          <w:sz w:val="24"/>
          <w:szCs w:val="24"/>
          <w:lang w:val="uk-UA"/>
        </w:rPr>
        <w:t>Казміренко</w:t>
      </w:r>
      <w:proofErr w:type="spellEnd"/>
      <w:r w:rsidRPr="00C279A0">
        <w:rPr>
          <w:rFonts w:ascii="Times New Roman" w:eastAsia="Times New Roman" w:hAnsi="Times New Roman" w:cs="Times New Roman"/>
          <w:bCs/>
          <w:sz w:val="24"/>
          <w:szCs w:val="24"/>
          <w:lang w:val="uk-UA"/>
        </w:rPr>
        <w:t>, Є. М. </w:t>
      </w:r>
      <w:proofErr w:type="spellStart"/>
      <w:r w:rsidRPr="00C279A0">
        <w:rPr>
          <w:rFonts w:ascii="Times New Roman" w:eastAsia="Times New Roman" w:hAnsi="Times New Roman" w:cs="Times New Roman"/>
          <w:bCs/>
          <w:sz w:val="24"/>
          <w:szCs w:val="24"/>
          <w:lang w:val="uk-UA"/>
        </w:rPr>
        <w:t>Моісеєва</w:t>
      </w:r>
      <w:proofErr w:type="spellEnd"/>
      <w:r w:rsidRPr="00C279A0">
        <w:rPr>
          <w:rFonts w:ascii="Times New Roman" w:eastAsia="Times New Roman" w:hAnsi="Times New Roman" w:cs="Times New Roman"/>
          <w:bCs/>
          <w:sz w:val="24"/>
          <w:szCs w:val="24"/>
          <w:lang w:val="uk-UA"/>
        </w:rPr>
        <w:t xml:space="preserve">. – Вид. 2-є, </w:t>
      </w:r>
      <w:proofErr w:type="spellStart"/>
      <w:r w:rsidRPr="00C279A0">
        <w:rPr>
          <w:rFonts w:ascii="Times New Roman" w:eastAsia="Times New Roman" w:hAnsi="Times New Roman" w:cs="Times New Roman"/>
          <w:bCs/>
          <w:sz w:val="24"/>
          <w:szCs w:val="24"/>
          <w:lang w:val="uk-UA"/>
        </w:rPr>
        <w:t>доопр</w:t>
      </w:r>
      <w:proofErr w:type="spellEnd"/>
      <w:r w:rsidRPr="00C279A0">
        <w:rPr>
          <w:rFonts w:ascii="Times New Roman" w:eastAsia="Times New Roman" w:hAnsi="Times New Roman" w:cs="Times New Roman"/>
          <w:bCs/>
          <w:sz w:val="24"/>
          <w:szCs w:val="24"/>
          <w:lang w:val="uk-UA"/>
        </w:rPr>
        <w:t xml:space="preserve">. та </w:t>
      </w:r>
      <w:proofErr w:type="spellStart"/>
      <w:r w:rsidRPr="00C279A0">
        <w:rPr>
          <w:rFonts w:ascii="Times New Roman" w:eastAsia="Times New Roman" w:hAnsi="Times New Roman" w:cs="Times New Roman"/>
          <w:bCs/>
          <w:sz w:val="24"/>
          <w:szCs w:val="24"/>
          <w:lang w:val="uk-UA"/>
        </w:rPr>
        <w:t>доп</w:t>
      </w:r>
      <w:proofErr w:type="spellEnd"/>
      <w:r w:rsidRPr="00C279A0">
        <w:rPr>
          <w:rFonts w:ascii="Times New Roman" w:eastAsia="Times New Roman" w:hAnsi="Times New Roman" w:cs="Times New Roman"/>
          <w:bCs/>
          <w:sz w:val="24"/>
          <w:szCs w:val="24"/>
          <w:lang w:val="uk-UA"/>
        </w:rPr>
        <w:t xml:space="preserve">. – К.: КНТ, 2008. – 352 с. </w:t>
      </w:r>
    </w:p>
    <w:p w:rsidR="00AE5BB2" w:rsidRPr="00C279A0" w:rsidRDefault="00AE5BB2" w:rsidP="00AE5BB2">
      <w:pPr>
        <w:keepNext/>
        <w:numPr>
          <w:ilvl w:val="0"/>
          <w:numId w:val="2"/>
        </w:numPr>
        <w:spacing w:after="0" w:line="230" w:lineRule="auto"/>
        <w:rPr>
          <w:rFonts w:ascii="Times New Roman" w:eastAsia="Times New Roman" w:hAnsi="Times New Roman" w:cs="Times New Roman"/>
          <w:bCs/>
          <w:sz w:val="24"/>
          <w:szCs w:val="24"/>
          <w:lang w:val="uk-UA"/>
        </w:rPr>
      </w:pPr>
      <w:r w:rsidRPr="00C279A0">
        <w:rPr>
          <w:rFonts w:ascii="Times New Roman" w:eastAsia="Times New Roman" w:hAnsi="Times New Roman" w:cs="Times New Roman"/>
          <w:bCs/>
          <w:sz w:val="24"/>
          <w:szCs w:val="24"/>
          <w:lang w:val="uk-UA"/>
        </w:rPr>
        <w:t xml:space="preserve"> Психологічні детермінанти вчинення вандалізму неповнолітніми : метод. </w:t>
      </w:r>
      <w:proofErr w:type="spellStart"/>
      <w:r w:rsidRPr="00C279A0">
        <w:rPr>
          <w:rFonts w:ascii="Times New Roman" w:eastAsia="Times New Roman" w:hAnsi="Times New Roman" w:cs="Times New Roman"/>
          <w:bCs/>
          <w:sz w:val="24"/>
          <w:szCs w:val="24"/>
          <w:lang w:val="uk-UA"/>
        </w:rPr>
        <w:t>рек</w:t>
      </w:r>
      <w:proofErr w:type="spellEnd"/>
      <w:r w:rsidRPr="00C279A0">
        <w:rPr>
          <w:rFonts w:ascii="Times New Roman" w:eastAsia="Times New Roman" w:hAnsi="Times New Roman" w:cs="Times New Roman"/>
          <w:bCs/>
          <w:sz w:val="24"/>
          <w:szCs w:val="24"/>
          <w:lang w:val="uk-UA"/>
        </w:rPr>
        <w:t xml:space="preserve">. – К.: НАВС, 2012. – 56 с. </w:t>
      </w:r>
    </w:p>
    <w:p w:rsidR="00AE5BB2" w:rsidRPr="0091458E" w:rsidRDefault="00AE5BB2" w:rsidP="00AE5BB2">
      <w:pPr>
        <w:keepNext/>
        <w:numPr>
          <w:ilvl w:val="0"/>
          <w:numId w:val="2"/>
        </w:numPr>
        <w:spacing w:after="0" w:line="230" w:lineRule="auto"/>
        <w:rPr>
          <w:rFonts w:ascii="Times New Roman" w:eastAsia="Times New Roman" w:hAnsi="Times New Roman" w:cs="Times New Roman"/>
          <w:bCs/>
          <w:sz w:val="24"/>
          <w:szCs w:val="24"/>
          <w:lang w:val="uk-UA"/>
        </w:rPr>
      </w:pPr>
      <w:r w:rsidRPr="0091458E">
        <w:rPr>
          <w:rFonts w:ascii="Times New Roman" w:eastAsia="Times New Roman" w:hAnsi="Times New Roman" w:cs="Times New Roman"/>
          <w:bCs/>
          <w:spacing w:val="-6"/>
          <w:sz w:val="24"/>
          <w:szCs w:val="24"/>
          <w:lang w:val="uk-UA"/>
        </w:rPr>
        <w:t xml:space="preserve">Наукова бібліотека ЗНУ каталог. URL : </w:t>
      </w:r>
      <w:hyperlink r:id="rId7" w:history="1">
        <w:r w:rsidRPr="0091458E">
          <w:rPr>
            <w:rFonts w:ascii="Times New Roman" w:eastAsia="Times New Roman" w:hAnsi="Times New Roman" w:cs="Times New Roman"/>
            <w:bCs/>
            <w:spacing w:val="-6"/>
            <w:sz w:val="24"/>
            <w:szCs w:val="24"/>
            <w:lang w:val="uk-UA"/>
          </w:rPr>
          <w:t>http://ebooks.znu.edu.ua/ufd/index.php</w:t>
        </w:r>
      </w:hyperlink>
    </w:p>
    <w:p w:rsidR="00AE5BB2" w:rsidRPr="00E13B20" w:rsidRDefault="00AE5BB2" w:rsidP="00AE5BB2">
      <w:pPr>
        <w:keepNext/>
        <w:numPr>
          <w:ilvl w:val="0"/>
          <w:numId w:val="2"/>
        </w:numPr>
        <w:spacing w:after="0" w:line="230" w:lineRule="auto"/>
        <w:rPr>
          <w:rFonts w:ascii="Times New Roman" w:eastAsia="Times New Roman" w:hAnsi="Times New Roman" w:cs="Times New Roman"/>
          <w:bCs/>
          <w:sz w:val="24"/>
          <w:szCs w:val="24"/>
          <w:lang w:val="uk-UA"/>
        </w:rPr>
      </w:pPr>
      <w:r w:rsidRPr="00E13B20">
        <w:rPr>
          <w:rFonts w:ascii="Times New Roman" w:eastAsia="Times New Roman" w:hAnsi="Times New Roman" w:cs="Times New Roman"/>
          <w:bCs/>
          <w:spacing w:val="-6"/>
          <w:sz w:val="24"/>
          <w:szCs w:val="24"/>
          <w:lang w:val="uk-UA"/>
        </w:rPr>
        <w:t xml:space="preserve">Бібліотека українських підручників. </w:t>
      </w:r>
      <w:r w:rsidRPr="00E13B20">
        <w:rPr>
          <w:rFonts w:ascii="Times New Roman" w:eastAsia="Times New Roman" w:hAnsi="Times New Roman" w:cs="Times New Roman"/>
          <w:bCs/>
          <w:spacing w:val="-6"/>
          <w:sz w:val="24"/>
          <w:szCs w:val="24"/>
          <w:lang w:val="en-US"/>
        </w:rPr>
        <w:t>URL</w:t>
      </w:r>
      <w:r w:rsidRPr="00E13B20">
        <w:rPr>
          <w:rFonts w:ascii="Times New Roman" w:eastAsia="Times New Roman" w:hAnsi="Times New Roman" w:cs="Times New Roman"/>
          <w:bCs/>
          <w:spacing w:val="-6"/>
          <w:sz w:val="24"/>
          <w:szCs w:val="24"/>
          <w:lang w:val="uk-UA"/>
        </w:rPr>
        <w:t xml:space="preserve"> : </w:t>
      </w:r>
      <w:hyperlink r:id="rId8" w:history="1">
        <w:r w:rsidRPr="00E13B20">
          <w:rPr>
            <w:rFonts w:ascii="Times New Roman" w:eastAsia="Times New Roman" w:hAnsi="Times New Roman" w:cs="Times New Roman"/>
            <w:bCs/>
            <w:spacing w:val="-6"/>
            <w:sz w:val="24"/>
            <w:szCs w:val="24"/>
            <w:lang w:val="uk-UA"/>
          </w:rPr>
          <w:t>https://pidruchniki.com/psihologiya/</w:t>
        </w:r>
      </w:hyperlink>
    </w:p>
    <w:p w:rsidR="00AE5BB2" w:rsidRPr="00E13B20" w:rsidRDefault="00AE5BB2" w:rsidP="00AE5BB2">
      <w:pPr>
        <w:keepNext/>
        <w:numPr>
          <w:ilvl w:val="0"/>
          <w:numId w:val="2"/>
        </w:numPr>
        <w:spacing w:after="0" w:line="230" w:lineRule="auto"/>
        <w:rPr>
          <w:rFonts w:ascii="Times New Roman" w:eastAsia="Times New Roman" w:hAnsi="Times New Roman" w:cs="Times New Roman"/>
          <w:bCs/>
          <w:sz w:val="24"/>
          <w:szCs w:val="24"/>
          <w:lang w:val="uk-UA"/>
        </w:rPr>
      </w:pPr>
      <w:r w:rsidRPr="00E13B20">
        <w:rPr>
          <w:rFonts w:ascii="Times New Roman" w:eastAsia="Times New Roman" w:hAnsi="Times New Roman" w:cs="Times New Roman"/>
          <w:bCs/>
          <w:spacing w:val="-6"/>
          <w:sz w:val="24"/>
          <w:szCs w:val="24"/>
          <w:lang w:val="uk-UA"/>
        </w:rPr>
        <w:t xml:space="preserve">Збірник наукових праць Інституту психології імені Г.С. Костюка НАПН України «Актуальні проблеми психології». </w:t>
      </w:r>
      <w:r w:rsidRPr="00E13B20">
        <w:rPr>
          <w:rFonts w:ascii="Times New Roman" w:eastAsia="Times New Roman" w:hAnsi="Times New Roman" w:cs="Times New Roman"/>
          <w:bCs/>
          <w:spacing w:val="-6"/>
          <w:sz w:val="24"/>
          <w:szCs w:val="24"/>
          <w:lang w:val="en-US"/>
        </w:rPr>
        <w:t>URL</w:t>
      </w:r>
      <w:r w:rsidRPr="00E13B20">
        <w:rPr>
          <w:rFonts w:ascii="Times New Roman" w:eastAsia="Times New Roman" w:hAnsi="Times New Roman" w:cs="Times New Roman"/>
          <w:bCs/>
          <w:spacing w:val="-6"/>
          <w:sz w:val="24"/>
          <w:szCs w:val="24"/>
        </w:rPr>
        <w:t xml:space="preserve"> </w:t>
      </w:r>
      <w:r w:rsidRPr="00E13B20">
        <w:rPr>
          <w:rFonts w:ascii="Times New Roman" w:eastAsia="Times New Roman" w:hAnsi="Times New Roman" w:cs="Times New Roman"/>
          <w:bCs/>
          <w:spacing w:val="-6"/>
          <w:sz w:val="24"/>
          <w:szCs w:val="24"/>
          <w:lang w:val="uk-UA"/>
        </w:rPr>
        <w:t xml:space="preserve">: </w:t>
      </w:r>
      <w:hyperlink r:id="rId9" w:history="1">
        <w:r w:rsidRPr="00E13B20">
          <w:rPr>
            <w:rFonts w:ascii="Times New Roman" w:eastAsia="Times New Roman" w:hAnsi="Times New Roman" w:cs="Times New Roman"/>
            <w:bCs/>
            <w:spacing w:val="-6"/>
            <w:sz w:val="24"/>
            <w:szCs w:val="24"/>
            <w:lang w:val="uk-UA"/>
          </w:rPr>
          <w:t>http://www.appsychology.org.ua/index.php/ua/</w:t>
        </w:r>
      </w:hyperlink>
    </w:p>
    <w:p w:rsidR="00AE5BB2" w:rsidRPr="00E13B20" w:rsidRDefault="00AE5BB2" w:rsidP="00AE5BB2">
      <w:pPr>
        <w:keepNext/>
        <w:numPr>
          <w:ilvl w:val="0"/>
          <w:numId w:val="2"/>
        </w:numPr>
        <w:spacing w:after="0" w:line="230" w:lineRule="auto"/>
        <w:rPr>
          <w:rFonts w:ascii="Times New Roman" w:eastAsia="Times New Roman" w:hAnsi="Times New Roman" w:cs="Times New Roman"/>
          <w:bCs/>
          <w:sz w:val="24"/>
          <w:szCs w:val="24"/>
          <w:lang w:val="uk-UA"/>
        </w:rPr>
      </w:pPr>
      <w:r w:rsidRPr="00E13B20">
        <w:rPr>
          <w:rFonts w:ascii="Times New Roman" w:eastAsia="Times New Roman" w:hAnsi="Times New Roman" w:cs="Times New Roman"/>
          <w:bCs/>
          <w:spacing w:val="-6"/>
          <w:sz w:val="24"/>
          <w:szCs w:val="24"/>
          <w:lang w:val="uk-UA"/>
        </w:rPr>
        <w:t xml:space="preserve">Наукові видання Інституту психології імені Г.С. Костюка НАПН України, підготовлені за результатами фундаментальних досліджень (доступні для завантаження в форматі PDF). </w:t>
      </w:r>
      <w:r w:rsidRPr="00E13B20">
        <w:rPr>
          <w:rFonts w:ascii="Times New Roman" w:eastAsia="Times New Roman" w:hAnsi="Times New Roman" w:cs="Times New Roman"/>
          <w:bCs/>
          <w:spacing w:val="-6"/>
          <w:sz w:val="24"/>
          <w:szCs w:val="24"/>
          <w:lang w:val="en-US"/>
        </w:rPr>
        <w:t>URL</w:t>
      </w:r>
      <w:r w:rsidRPr="00E13B20">
        <w:rPr>
          <w:rFonts w:ascii="Times New Roman" w:eastAsia="Times New Roman" w:hAnsi="Times New Roman" w:cs="Times New Roman"/>
          <w:bCs/>
          <w:spacing w:val="-6"/>
          <w:sz w:val="24"/>
          <w:szCs w:val="24"/>
        </w:rPr>
        <w:t xml:space="preserve"> </w:t>
      </w:r>
      <w:r w:rsidRPr="00E13B20">
        <w:rPr>
          <w:rFonts w:ascii="Times New Roman" w:eastAsia="Times New Roman" w:hAnsi="Times New Roman" w:cs="Times New Roman"/>
          <w:bCs/>
          <w:spacing w:val="-6"/>
          <w:sz w:val="24"/>
          <w:szCs w:val="24"/>
          <w:lang w:val="uk-UA"/>
        </w:rPr>
        <w:t xml:space="preserve">: </w:t>
      </w:r>
      <w:hyperlink r:id="rId10" w:history="1">
        <w:r w:rsidRPr="00E13B20">
          <w:rPr>
            <w:rFonts w:ascii="Times New Roman" w:eastAsia="Times New Roman" w:hAnsi="Times New Roman" w:cs="Times New Roman"/>
            <w:bCs/>
            <w:spacing w:val="-6"/>
            <w:sz w:val="24"/>
            <w:szCs w:val="24"/>
            <w:lang w:val="uk-UA"/>
          </w:rPr>
          <w:t>http://inpsy.naps.gov.ua/info/273/</w:t>
        </w:r>
      </w:hyperlink>
    </w:p>
    <w:p w:rsidR="00AE5BB2" w:rsidRPr="00E13B20" w:rsidRDefault="00AE5BB2" w:rsidP="00AE5BB2">
      <w:pPr>
        <w:keepNext/>
        <w:numPr>
          <w:ilvl w:val="0"/>
          <w:numId w:val="2"/>
        </w:numPr>
        <w:spacing w:after="0" w:line="230" w:lineRule="auto"/>
        <w:rPr>
          <w:rFonts w:ascii="Times New Roman" w:eastAsia="Times New Roman" w:hAnsi="Times New Roman" w:cs="Times New Roman"/>
          <w:bCs/>
          <w:sz w:val="24"/>
          <w:szCs w:val="24"/>
          <w:lang w:val="uk-UA"/>
        </w:rPr>
      </w:pPr>
      <w:r w:rsidRPr="00E13B20">
        <w:rPr>
          <w:rFonts w:ascii="Times New Roman" w:eastAsia="Times New Roman" w:hAnsi="Times New Roman" w:cs="Times New Roman"/>
          <w:bCs/>
          <w:spacing w:val="-6"/>
          <w:sz w:val="24"/>
          <w:szCs w:val="24"/>
          <w:lang w:val="uk-UA"/>
        </w:rPr>
        <w:t xml:space="preserve">Національна бібліотека України. імені В. І. Вернадського. </w:t>
      </w:r>
      <w:r w:rsidRPr="00E13B20">
        <w:rPr>
          <w:rFonts w:ascii="Times New Roman" w:eastAsia="Times New Roman" w:hAnsi="Times New Roman" w:cs="Times New Roman"/>
          <w:bCs/>
          <w:spacing w:val="-6"/>
          <w:sz w:val="24"/>
          <w:szCs w:val="24"/>
          <w:lang w:val="en-US"/>
        </w:rPr>
        <w:t xml:space="preserve">URL </w:t>
      </w:r>
      <w:r w:rsidRPr="00E13B20">
        <w:rPr>
          <w:rFonts w:ascii="Times New Roman" w:eastAsia="Times New Roman" w:hAnsi="Times New Roman" w:cs="Times New Roman"/>
          <w:bCs/>
          <w:spacing w:val="-6"/>
          <w:sz w:val="24"/>
          <w:szCs w:val="24"/>
          <w:lang w:val="uk-UA"/>
        </w:rPr>
        <w:t xml:space="preserve">: </w:t>
      </w:r>
      <w:hyperlink r:id="rId11" w:history="1">
        <w:r w:rsidRPr="00E13B20">
          <w:rPr>
            <w:rFonts w:ascii="Times New Roman" w:eastAsia="Times New Roman" w:hAnsi="Times New Roman" w:cs="Times New Roman"/>
            <w:bCs/>
            <w:spacing w:val="-6"/>
            <w:sz w:val="24"/>
            <w:szCs w:val="24"/>
            <w:lang w:val="uk-UA"/>
          </w:rPr>
          <w:t>http://www.nbuv.gov.ua/</w:t>
        </w:r>
      </w:hyperlink>
    </w:p>
    <w:p w:rsidR="00AE5BB2" w:rsidRDefault="00AE5BB2" w:rsidP="00AE5BB2">
      <w:pPr>
        <w:spacing w:after="0" w:line="240" w:lineRule="auto"/>
        <w:rPr>
          <w:rFonts w:ascii="Times New Roman" w:eastAsia="MS Mincho" w:hAnsi="Times New Roman" w:cs="Times New Roman"/>
          <w:b/>
          <w:bCs/>
          <w:color w:val="000000"/>
          <w:sz w:val="28"/>
          <w:szCs w:val="24"/>
          <w:lang w:val="uk-UA"/>
        </w:rPr>
      </w:pPr>
    </w:p>
    <w:p w:rsidR="00AE5BB2" w:rsidRPr="0006211B" w:rsidRDefault="00AE5BB2" w:rsidP="00AE5BB2">
      <w:pPr>
        <w:keepNext/>
        <w:spacing w:before="120" w:after="0" w:line="230" w:lineRule="auto"/>
        <w:rPr>
          <w:rFonts w:ascii="Times New Roman" w:eastAsia="Times New Roman" w:hAnsi="Times New Roman" w:cs="Times New Roman"/>
          <w:b/>
          <w:bCs/>
          <w:sz w:val="28"/>
          <w:szCs w:val="24"/>
          <w:lang w:val="uk-UA"/>
        </w:rPr>
      </w:pPr>
      <w:r w:rsidRPr="0006211B">
        <w:rPr>
          <w:rFonts w:ascii="Times New Roman" w:eastAsia="Times New Roman" w:hAnsi="Times New Roman" w:cs="Times New Roman"/>
          <w:b/>
          <w:bCs/>
          <w:sz w:val="28"/>
          <w:szCs w:val="24"/>
          <w:lang w:val="uk-UA"/>
        </w:rPr>
        <w:lastRenderedPageBreak/>
        <w:t>РЕГУЛЯЦІЇ І ПОЛІТИКИ КУРСУ</w:t>
      </w:r>
    </w:p>
    <w:p w:rsidR="00AE5BB2" w:rsidRPr="0006211B" w:rsidRDefault="00AE5BB2" w:rsidP="00AE5BB2">
      <w:pPr>
        <w:pBdr>
          <w:top w:val="nil"/>
          <w:left w:val="nil"/>
          <w:bottom w:val="nil"/>
          <w:right w:val="nil"/>
          <w:between w:val="nil"/>
        </w:pBdr>
        <w:spacing w:after="0" w:line="230" w:lineRule="auto"/>
        <w:contextualSpacing/>
        <w:jc w:val="both"/>
        <w:rPr>
          <w:rFonts w:ascii="Times New Roman" w:eastAsia="Times New Roman" w:hAnsi="Times New Roman" w:cs="Times New Roman"/>
          <w:color w:val="000000"/>
          <w:sz w:val="24"/>
          <w:szCs w:val="24"/>
          <w:lang w:val="uk-UA"/>
        </w:rPr>
      </w:pPr>
      <w:r w:rsidRPr="0006211B">
        <w:rPr>
          <w:rFonts w:ascii="Times New Roman" w:eastAsia="Times New Roman" w:hAnsi="Times New Roman" w:cs="Times New Roman"/>
          <w:i/>
          <w:color w:val="000000"/>
          <w:sz w:val="24"/>
          <w:szCs w:val="24"/>
          <w:lang w:val="uk-UA"/>
        </w:rPr>
        <w:t xml:space="preserve">Відповідальність здобувача освіти: </w:t>
      </w:r>
      <w:r w:rsidRPr="0006211B">
        <w:rPr>
          <w:rFonts w:ascii="Times New Roman" w:eastAsia="Times New Roman" w:hAnsi="Times New Roman" w:cs="Times New Roman"/>
          <w:color w:val="000000"/>
          <w:sz w:val="24"/>
          <w:szCs w:val="24"/>
          <w:lang w:val="uk-UA"/>
        </w:rPr>
        <w:t>Ознайомитися з сторінкою дисципліни на платформі СЕЗН (</w:t>
      </w:r>
      <w:r w:rsidRPr="0006211B">
        <w:rPr>
          <w:rFonts w:ascii="Times New Roman" w:eastAsia="Times New Roman" w:hAnsi="Times New Roman" w:cs="Times New Roman"/>
          <w:color w:val="000000"/>
          <w:sz w:val="24"/>
          <w:szCs w:val="24"/>
          <w:lang w:val="en-US"/>
        </w:rPr>
        <w:t>Moodle</w:t>
      </w:r>
      <w:r w:rsidRPr="0006211B">
        <w:rPr>
          <w:rFonts w:ascii="Times New Roman" w:eastAsia="Times New Roman" w:hAnsi="Times New Roman" w:cs="Times New Roman"/>
          <w:color w:val="000000"/>
          <w:sz w:val="24"/>
          <w:szCs w:val="24"/>
          <w:lang w:val="uk-UA"/>
        </w:rPr>
        <w:t>), а саме з: робочою програмою дисципліни, загальними розділами сторінки, термінами виконання завдань, тестів, формами контролю. Підтвердити вивчення рекомендацій «ЗАГАЛЬНІ ПОРАДИ ЗДОБУВАЧУ ОСВІТИ» (обов’язково).</w:t>
      </w:r>
    </w:p>
    <w:p w:rsidR="00AE5BB2" w:rsidRPr="0006211B" w:rsidRDefault="00AE5BB2" w:rsidP="00AE5BB2">
      <w:pPr>
        <w:pBdr>
          <w:top w:val="nil"/>
          <w:left w:val="nil"/>
          <w:bottom w:val="nil"/>
          <w:right w:val="nil"/>
          <w:between w:val="nil"/>
        </w:pBdr>
        <w:spacing w:after="0" w:line="230" w:lineRule="auto"/>
        <w:contextualSpacing/>
        <w:jc w:val="both"/>
        <w:rPr>
          <w:rFonts w:ascii="Times New Roman" w:eastAsia="Times New Roman" w:hAnsi="Times New Roman" w:cs="Times New Roman"/>
          <w:color w:val="000000"/>
          <w:sz w:val="24"/>
          <w:szCs w:val="24"/>
          <w:lang w:val="uk-UA"/>
        </w:rPr>
      </w:pPr>
      <w:r w:rsidRPr="0006211B">
        <w:rPr>
          <w:rFonts w:ascii="Times New Roman" w:eastAsia="Times New Roman" w:hAnsi="Times New Roman" w:cs="Times New Roman"/>
          <w:i/>
          <w:color w:val="000000"/>
          <w:sz w:val="24"/>
          <w:szCs w:val="24"/>
          <w:lang w:val="uk-UA"/>
        </w:rPr>
        <w:t xml:space="preserve">Виконання навчального плану дисципліни </w:t>
      </w:r>
      <w:r w:rsidRPr="0006211B">
        <w:rPr>
          <w:rFonts w:ascii="Times New Roman" w:eastAsia="Times New Roman" w:hAnsi="Times New Roman" w:cs="Times New Roman"/>
          <w:color w:val="000000"/>
          <w:sz w:val="24"/>
          <w:szCs w:val="24"/>
          <w:lang w:val="uk-UA"/>
        </w:rPr>
        <w:t>передбачає системну присутність здобувачів освіти на лекційних і практичних заняттях, виконання запропонованих завдань, відпрацювання пропущених практичних завдань і проходження передбачених форм контролю.</w:t>
      </w:r>
    </w:p>
    <w:p w:rsidR="00AE5BB2" w:rsidRPr="0006211B" w:rsidRDefault="00AE5BB2" w:rsidP="00AE5BB2">
      <w:pPr>
        <w:spacing w:after="0" w:line="230" w:lineRule="auto"/>
        <w:jc w:val="both"/>
        <w:rPr>
          <w:rFonts w:ascii="Times New Roman" w:eastAsia="Times New Roman" w:hAnsi="Times New Roman" w:cs="Times New Roman"/>
          <w:bCs/>
          <w:iCs/>
          <w:color w:val="000000"/>
          <w:sz w:val="24"/>
          <w:szCs w:val="24"/>
          <w:lang w:val="uk-UA"/>
        </w:rPr>
      </w:pPr>
      <w:r w:rsidRPr="0006211B">
        <w:rPr>
          <w:rFonts w:ascii="Times New Roman" w:eastAsia="Times New Roman" w:hAnsi="Times New Roman" w:cs="Times New Roman"/>
          <w:bCs/>
          <w:iCs/>
          <w:color w:val="000000"/>
          <w:sz w:val="24"/>
          <w:szCs w:val="24"/>
          <w:lang w:val="uk-UA"/>
        </w:rPr>
        <w:t xml:space="preserve">Відвідування практичних занять є обов’язковим. Студенти, які за певних обставин не можуть відвідувати практичні заняття регулярно, мають узгодити із викладачем графік індивідуального відпрацювання пропущених занять. </w:t>
      </w:r>
    </w:p>
    <w:p w:rsidR="00AE5BB2" w:rsidRPr="0006211B" w:rsidRDefault="00AE5BB2" w:rsidP="00AE5BB2">
      <w:pPr>
        <w:spacing w:after="0" w:line="230" w:lineRule="auto"/>
        <w:rPr>
          <w:rFonts w:ascii="Times New Roman" w:eastAsia="Times New Roman" w:hAnsi="Times New Roman" w:cs="Times New Roman"/>
          <w:bCs/>
          <w:color w:val="000000"/>
          <w:sz w:val="24"/>
          <w:szCs w:val="24"/>
          <w:lang w:val="uk-UA"/>
        </w:rPr>
      </w:pPr>
      <w:r w:rsidRPr="0006211B">
        <w:rPr>
          <w:rFonts w:ascii="Times New Roman" w:eastAsia="Times New Roman" w:hAnsi="Times New Roman" w:cs="Times New Roman"/>
          <w:bCs/>
          <w:i/>
          <w:color w:val="000000"/>
          <w:sz w:val="24"/>
          <w:szCs w:val="24"/>
          <w:lang w:val="uk-UA"/>
        </w:rPr>
        <w:t xml:space="preserve">Політика академічної доброчесності: </w:t>
      </w:r>
      <w:r w:rsidRPr="0006211B">
        <w:rPr>
          <w:rFonts w:ascii="Times New Roman" w:eastAsia="Times New Roman" w:hAnsi="Times New Roman" w:cs="Times New Roman"/>
          <w:bCs/>
          <w:iCs/>
          <w:color w:val="000000"/>
          <w:sz w:val="24"/>
          <w:szCs w:val="24"/>
          <w:lang w:val="uk-UA"/>
        </w:rPr>
        <w:t>Письмові роботи, що виконуються здобувачами освіти можуть бути перевірені на наявність плагіату за допомогою спеціалізованого програмного забезпечення. Усі запозичення та цитування мають бути оформлені за допомогою посилань на використані джерела. Правила оформлення літературних джерел: https://</w:t>
      </w:r>
      <w:r w:rsidRPr="0006211B">
        <w:rPr>
          <w:rFonts w:ascii="Times New Roman" w:eastAsia="Times New Roman" w:hAnsi="Times New Roman" w:cs="Times New Roman"/>
          <w:bCs/>
          <w:color w:val="000000"/>
          <w:sz w:val="24"/>
          <w:szCs w:val="24"/>
          <w:lang w:val="uk-UA"/>
        </w:rPr>
        <w:t xml:space="preserve"> </w:t>
      </w:r>
    </w:p>
    <w:p w:rsidR="00AE5BB2" w:rsidRPr="0006211B" w:rsidRDefault="00AE5BB2" w:rsidP="00AE5BB2">
      <w:pPr>
        <w:pBdr>
          <w:top w:val="nil"/>
          <w:left w:val="nil"/>
          <w:bottom w:val="nil"/>
          <w:right w:val="nil"/>
          <w:between w:val="nil"/>
        </w:pBdr>
        <w:spacing w:after="0" w:line="230" w:lineRule="auto"/>
        <w:contextualSpacing/>
        <w:jc w:val="both"/>
        <w:rPr>
          <w:rFonts w:ascii="Times New Roman" w:eastAsia="Times New Roman" w:hAnsi="Times New Roman" w:cs="Times New Roman"/>
          <w:color w:val="000000"/>
          <w:sz w:val="24"/>
          <w:szCs w:val="24"/>
          <w:lang w:val="uk-UA"/>
        </w:rPr>
      </w:pPr>
      <w:r w:rsidRPr="0006211B">
        <w:rPr>
          <w:rFonts w:ascii="Times New Roman" w:eastAsia="Times New Roman" w:hAnsi="Times New Roman" w:cs="Times New Roman"/>
          <w:i/>
          <w:color w:val="000000"/>
          <w:sz w:val="24"/>
          <w:szCs w:val="24"/>
          <w:lang w:val="uk-UA"/>
        </w:rPr>
        <w:t>Письмові роботи.</w:t>
      </w:r>
      <w:r w:rsidRPr="0006211B">
        <w:rPr>
          <w:rFonts w:ascii="Times New Roman" w:eastAsia="Times New Roman" w:hAnsi="Times New Roman" w:cs="Times New Roman"/>
          <w:color w:val="000000"/>
          <w:sz w:val="24"/>
          <w:szCs w:val="24"/>
          <w:lang w:val="uk-UA"/>
        </w:rPr>
        <w:t xml:space="preserve"> Здобувачам освіти пропонується виконання практичних завдань, а також конспектування першоджерел (класичні та сучасні наукові роботи з проблем методології психології). Пріоритетним під час виконання завдань є самостійність мислення, формулювання власних думок, неупереджений і відповідальний аналіз чужих думок і текстів, максимально можливе дотримання норм Кодексу академічної доброчесності Запорізького національного університету. </w:t>
      </w:r>
    </w:p>
    <w:p w:rsidR="00AE5BB2" w:rsidRPr="0006211B" w:rsidRDefault="00AE5BB2" w:rsidP="00AE5BB2">
      <w:pPr>
        <w:pBdr>
          <w:top w:val="nil"/>
          <w:left w:val="nil"/>
          <w:bottom w:val="nil"/>
          <w:right w:val="nil"/>
          <w:between w:val="nil"/>
        </w:pBdr>
        <w:spacing w:after="0" w:line="230" w:lineRule="auto"/>
        <w:contextualSpacing/>
        <w:jc w:val="both"/>
        <w:rPr>
          <w:rFonts w:ascii="Times New Roman" w:eastAsia="Times New Roman" w:hAnsi="Times New Roman" w:cs="Times New Roman"/>
          <w:bCs/>
          <w:iCs/>
          <w:sz w:val="24"/>
          <w:szCs w:val="24"/>
          <w:lang w:val="uk-UA"/>
        </w:rPr>
      </w:pPr>
      <w:r w:rsidRPr="0006211B">
        <w:rPr>
          <w:rFonts w:ascii="Times New Roman" w:eastAsia="Times New Roman" w:hAnsi="Times New Roman" w:cs="Times New Roman"/>
          <w:i/>
          <w:color w:val="000000"/>
          <w:sz w:val="24"/>
          <w:szCs w:val="24"/>
          <w:lang w:val="uk-UA"/>
        </w:rPr>
        <w:t xml:space="preserve">Формати комунікації </w:t>
      </w:r>
      <w:r w:rsidRPr="0006211B">
        <w:rPr>
          <w:rFonts w:ascii="Times New Roman" w:eastAsia="Times New Roman" w:hAnsi="Times New Roman" w:cs="Times New Roman"/>
          <w:i/>
          <w:sz w:val="24"/>
          <w:szCs w:val="24"/>
          <w:lang w:val="uk-UA"/>
        </w:rPr>
        <w:t>між викладачем і здобувачами вищої освіти:</w:t>
      </w:r>
      <w:r w:rsidRPr="0006211B">
        <w:rPr>
          <w:rFonts w:ascii="Times New Roman" w:eastAsia="Times New Roman" w:hAnsi="Times New Roman" w:cs="Times New Roman"/>
          <w:sz w:val="24"/>
          <w:szCs w:val="24"/>
          <w:lang w:val="uk-UA"/>
        </w:rPr>
        <w:t xml:space="preserve"> в аудиторії під час лекційних і практичних занять; у системі електронного забезпечення навчання </w:t>
      </w:r>
      <w:r w:rsidRPr="0006211B">
        <w:rPr>
          <w:rFonts w:ascii="Times New Roman" w:eastAsia="Times New Roman" w:hAnsi="Times New Roman" w:cs="Times New Roman"/>
          <w:sz w:val="24"/>
          <w:szCs w:val="24"/>
          <w:lang w:val="en-US"/>
        </w:rPr>
        <w:t>Moodle</w:t>
      </w:r>
      <w:r w:rsidRPr="0006211B">
        <w:rPr>
          <w:rFonts w:ascii="Times New Roman" w:eastAsia="Times New Roman" w:hAnsi="Times New Roman" w:cs="Times New Roman"/>
          <w:sz w:val="24"/>
          <w:szCs w:val="24"/>
          <w:lang w:val="uk-UA"/>
        </w:rPr>
        <w:t xml:space="preserve">, на запланованих консультаціях з дисципліни, </w:t>
      </w:r>
      <w:r w:rsidRPr="0006211B">
        <w:rPr>
          <w:rFonts w:ascii="Times New Roman" w:eastAsia="Times New Roman" w:hAnsi="Times New Roman" w:cs="Times New Roman"/>
          <w:iCs/>
          <w:color w:val="000000"/>
          <w:sz w:val="24"/>
          <w:szCs w:val="24"/>
          <w:lang w:val="uk-UA"/>
        </w:rPr>
        <w:t>електронним листуванням. Відповіді на запити студентів подаються викладачем впродовж трьох робочих днів. Під час електронної комунікації обов’язково</w:t>
      </w:r>
      <w:r w:rsidRPr="0006211B">
        <w:rPr>
          <w:rFonts w:ascii="Times New Roman" w:eastAsia="Times New Roman" w:hAnsi="Times New Roman" w:cs="Times New Roman"/>
          <w:bCs/>
          <w:iCs/>
          <w:sz w:val="24"/>
          <w:szCs w:val="24"/>
          <w:lang w:val="uk-UA"/>
        </w:rPr>
        <w:t xml:space="preserve"> зазначте: прізвище та ім’я, форму навчання, шифр академічної групи та назву дисципліни.</w:t>
      </w:r>
    </w:p>
    <w:p w:rsidR="00AE5BB2" w:rsidRPr="0006211B" w:rsidRDefault="00AE5BB2" w:rsidP="00AE5BB2">
      <w:pPr>
        <w:spacing w:after="0" w:line="230" w:lineRule="auto"/>
        <w:jc w:val="both"/>
        <w:rPr>
          <w:rFonts w:ascii="Times New Roman" w:eastAsia="Times New Roman" w:hAnsi="Times New Roman" w:cs="Times New Roman"/>
          <w:bCs/>
          <w:iCs/>
          <w:color w:val="000000"/>
          <w:sz w:val="24"/>
          <w:szCs w:val="24"/>
          <w:lang w:val="uk-UA"/>
        </w:rPr>
      </w:pPr>
      <w:r w:rsidRPr="0006211B">
        <w:rPr>
          <w:rFonts w:ascii="Times New Roman" w:eastAsia="Times New Roman" w:hAnsi="Times New Roman" w:cs="Times New Roman"/>
          <w:bCs/>
          <w:i/>
          <w:iCs/>
          <w:color w:val="000000"/>
          <w:sz w:val="24"/>
          <w:szCs w:val="24"/>
          <w:lang w:val="uk-UA"/>
        </w:rPr>
        <w:t xml:space="preserve">Використання мобільних телефонів, планшетів та інших </w:t>
      </w:r>
      <w:proofErr w:type="spellStart"/>
      <w:r w:rsidRPr="0006211B">
        <w:rPr>
          <w:rFonts w:ascii="Times New Roman" w:eastAsia="Times New Roman" w:hAnsi="Times New Roman" w:cs="Times New Roman"/>
          <w:bCs/>
          <w:i/>
          <w:iCs/>
          <w:color w:val="000000"/>
          <w:sz w:val="24"/>
          <w:szCs w:val="24"/>
          <w:lang w:val="uk-UA"/>
        </w:rPr>
        <w:t>гаджетів</w:t>
      </w:r>
      <w:proofErr w:type="spellEnd"/>
      <w:r w:rsidRPr="0006211B">
        <w:rPr>
          <w:rFonts w:ascii="Times New Roman" w:eastAsia="Times New Roman" w:hAnsi="Times New Roman" w:cs="Times New Roman"/>
          <w:bCs/>
          <w:i/>
          <w:iCs/>
          <w:color w:val="000000"/>
          <w:sz w:val="24"/>
          <w:szCs w:val="24"/>
          <w:lang w:val="uk-UA"/>
        </w:rPr>
        <w:t xml:space="preserve"> </w:t>
      </w:r>
      <w:r w:rsidRPr="0006211B">
        <w:rPr>
          <w:rFonts w:ascii="Times New Roman" w:eastAsia="Times New Roman" w:hAnsi="Times New Roman" w:cs="Times New Roman"/>
          <w:bCs/>
          <w:iCs/>
          <w:color w:val="000000"/>
          <w:sz w:val="24"/>
          <w:szCs w:val="24"/>
          <w:lang w:val="uk-UA"/>
        </w:rPr>
        <w:t xml:space="preserve">під час лекційних та практичних занять має бути обґрунтовано освітньою діяльністю здобувача освіти. Обов’язковим є застосування режиму «БЕЗ ЗВУКУ» протягом всього аудиторного заняття. </w:t>
      </w:r>
    </w:p>
    <w:p w:rsidR="00AE5BB2" w:rsidRPr="0006211B" w:rsidRDefault="00AE5BB2" w:rsidP="00AE5BB2">
      <w:pPr>
        <w:spacing w:after="0" w:line="230" w:lineRule="auto"/>
        <w:jc w:val="center"/>
        <w:rPr>
          <w:rFonts w:ascii="Cambria" w:eastAsia="Times New Roman" w:hAnsi="Cambria" w:cs="Times New Roman"/>
          <w:color w:val="000000"/>
          <w:sz w:val="28"/>
          <w:szCs w:val="24"/>
          <w:lang w:val="uk-UA"/>
        </w:rPr>
      </w:pPr>
    </w:p>
    <w:p w:rsidR="00AE5BB2" w:rsidRPr="0006211B" w:rsidRDefault="00AE5BB2" w:rsidP="00AE5BB2">
      <w:pPr>
        <w:spacing w:after="0" w:line="230" w:lineRule="auto"/>
        <w:rPr>
          <w:rFonts w:ascii="Cambria" w:eastAsia="Times New Roman" w:hAnsi="Cambria" w:cs="Times New Roman"/>
          <w:color w:val="000000"/>
          <w:sz w:val="28"/>
          <w:szCs w:val="24"/>
          <w:lang w:val="uk-UA"/>
        </w:rPr>
      </w:pPr>
    </w:p>
    <w:p w:rsidR="00AE5BB2" w:rsidRPr="0006211B" w:rsidRDefault="00AE5BB2" w:rsidP="00AE5BB2">
      <w:pPr>
        <w:spacing w:after="0" w:line="230" w:lineRule="auto"/>
        <w:jc w:val="center"/>
        <w:rPr>
          <w:rFonts w:ascii="Cambria" w:eastAsia="Times New Roman" w:hAnsi="Cambria" w:cs="Times New Roman"/>
          <w:b/>
          <w:i/>
          <w:color w:val="000000"/>
          <w:sz w:val="28"/>
          <w:szCs w:val="24"/>
          <w:lang w:val="uk-UA"/>
        </w:rPr>
      </w:pPr>
      <w:r w:rsidRPr="0006211B">
        <w:rPr>
          <w:rFonts w:ascii="Cambria" w:eastAsia="Times New Roman" w:hAnsi="Cambria" w:cs="Times New Roman"/>
          <w:b/>
          <w:i/>
          <w:color w:val="000000"/>
          <w:sz w:val="28"/>
          <w:szCs w:val="24"/>
          <w:lang w:val="uk-UA"/>
        </w:rPr>
        <w:t>ДОДАТОК ДО СИЛАБУСУ ЗНУ – 2020-2021</w:t>
      </w:r>
    </w:p>
    <w:p w:rsidR="00AE5BB2" w:rsidRPr="0006211B" w:rsidRDefault="00AE5BB2" w:rsidP="00AE5BB2">
      <w:pPr>
        <w:shd w:val="clear" w:color="auto" w:fill="DBE5F1"/>
        <w:spacing w:after="0" w:line="230" w:lineRule="auto"/>
        <w:jc w:val="both"/>
        <w:rPr>
          <w:rFonts w:ascii="Cambria" w:eastAsia="Times New Roman" w:hAnsi="Cambria" w:cs="Times New Roman"/>
          <w:i/>
          <w:szCs w:val="24"/>
          <w:lang w:val="uk-UA"/>
        </w:rPr>
      </w:pPr>
      <w:r w:rsidRPr="0006211B">
        <w:rPr>
          <w:rFonts w:ascii="Cambria" w:eastAsia="Times New Roman" w:hAnsi="Cambria" w:cs="Times New Roman"/>
          <w:b/>
          <w:i/>
          <w:szCs w:val="24"/>
          <w:lang w:val="uk-UA"/>
        </w:rPr>
        <w:t>Місія</w:t>
      </w:r>
      <w:r w:rsidRPr="0006211B">
        <w:rPr>
          <w:rFonts w:ascii="Cambria" w:eastAsia="Times New Roman" w:hAnsi="Cambria" w:cs="Times New Roman"/>
          <w:i/>
          <w:szCs w:val="24"/>
          <w:lang w:val="uk-UA"/>
        </w:rPr>
        <w:t xml:space="preserve"> </w:t>
      </w:r>
      <w:r w:rsidRPr="0006211B">
        <w:rPr>
          <w:rFonts w:ascii="Cambria" w:eastAsia="Times New Roman" w:hAnsi="Cambria" w:cs="Times New Roman"/>
          <w:b/>
          <w:i/>
          <w:szCs w:val="24"/>
          <w:lang w:val="uk-UA"/>
        </w:rPr>
        <w:t xml:space="preserve">Запорізького національного університету </w:t>
      </w:r>
      <w:r w:rsidRPr="0006211B">
        <w:rPr>
          <w:rFonts w:ascii="Cambria" w:eastAsia="Times New Roman" w:hAnsi="Cambria" w:cs="Times New Roman"/>
          <w:i/>
          <w:szCs w:val="24"/>
          <w:lang w:val="uk-UA"/>
        </w:rPr>
        <w:t xml:space="preserve">полягає у формуванні європейського простору освіти, науки і культури європейського рівня, здатного активно впливати на громадську думку, забезпечувати соціальне прогнозування у різних сферах на основі фундаментальних і прикладних наукових досліджень. Запорізький національний університет відіграє важливу роль у розвитку економіки, державних інституцій та громадянського суспільства, надаючи їм знань, </w:t>
      </w:r>
      <w:proofErr w:type="spellStart"/>
      <w:r w:rsidRPr="0006211B">
        <w:rPr>
          <w:rFonts w:ascii="Cambria" w:eastAsia="Times New Roman" w:hAnsi="Cambria" w:cs="Times New Roman"/>
          <w:i/>
          <w:szCs w:val="24"/>
          <w:lang w:val="uk-UA"/>
        </w:rPr>
        <w:t>компетентностей</w:t>
      </w:r>
      <w:proofErr w:type="spellEnd"/>
      <w:r w:rsidRPr="0006211B">
        <w:rPr>
          <w:rFonts w:ascii="Cambria" w:eastAsia="Times New Roman" w:hAnsi="Cambria" w:cs="Times New Roman"/>
          <w:i/>
          <w:szCs w:val="24"/>
          <w:lang w:val="uk-UA"/>
        </w:rPr>
        <w:t xml:space="preserve"> та ідей, необхідних для забезпечення економічного, політичного та соціального розвитку і зростання.</w:t>
      </w:r>
    </w:p>
    <w:p w:rsidR="00AE5BB2" w:rsidRPr="0006211B" w:rsidRDefault="00AE5BB2" w:rsidP="00AE5BB2">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АКАДЕМІЧНА ДОБРОЧЕСНІСТЬ. </w:t>
      </w:r>
      <w:r w:rsidRPr="0006211B">
        <w:rPr>
          <w:rFonts w:ascii="Cambria" w:eastAsia="Times New Roman" w:hAnsi="Cambria" w:cs="Times New Roman"/>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06211B">
        <w:rPr>
          <w:rFonts w:ascii="Cambria" w:eastAsia="Times New Roman" w:hAnsi="Cambria" w:cs="Times New Roman"/>
          <w:b/>
          <w:i/>
          <w:sz w:val="20"/>
          <w:szCs w:val="24"/>
          <w:lang w:val="uk-UA"/>
        </w:rPr>
        <w:t>Кодексом академічної доброчесності ЗНУ</w:t>
      </w:r>
      <w:r w:rsidRPr="0006211B">
        <w:rPr>
          <w:rFonts w:ascii="Cambria" w:eastAsia="Times New Roman" w:hAnsi="Cambria" w:cs="Times New Roman"/>
          <w:b/>
          <w:sz w:val="20"/>
          <w:szCs w:val="24"/>
          <w:lang w:val="uk-UA"/>
        </w:rPr>
        <w:t>:</w:t>
      </w:r>
      <w:r w:rsidRPr="0006211B">
        <w:rPr>
          <w:rFonts w:ascii="Cambria" w:eastAsia="Times New Roman" w:hAnsi="Cambria" w:cs="Times New Roman"/>
          <w:sz w:val="20"/>
          <w:szCs w:val="24"/>
          <w:lang w:val="uk-UA"/>
        </w:rPr>
        <w:t xml:space="preserve"> </w:t>
      </w:r>
      <w:hyperlink r:id="rId12" w:history="1">
        <w:r w:rsidRPr="0006211B">
          <w:rPr>
            <w:rFonts w:ascii="Cambria" w:eastAsia="Times New Roman" w:hAnsi="Cambria" w:cs="Times New Roman"/>
            <w:color w:val="0000FF"/>
            <w:sz w:val="20"/>
            <w:szCs w:val="24"/>
            <w:u w:val="single"/>
            <w:lang w:val="uk-UA"/>
          </w:rPr>
          <w:t>https://tinyurl.com/ya6yk4ad</w:t>
        </w:r>
      </w:hyperlink>
      <w:r w:rsidRPr="0006211B">
        <w:rPr>
          <w:rFonts w:ascii="Cambria" w:eastAsia="Times New Roman" w:hAnsi="Cambria" w:cs="Times New Roman"/>
          <w:sz w:val="20"/>
          <w:szCs w:val="24"/>
          <w:lang w:val="uk-UA"/>
        </w:rPr>
        <w:t xml:space="preserve">. </w:t>
      </w:r>
      <w:r w:rsidRPr="0006211B">
        <w:rPr>
          <w:rFonts w:ascii="Cambria" w:eastAsia="Times New Roman" w:hAnsi="Cambria" w:cs="Times New Roman"/>
          <w:i/>
          <w:sz w:val="20"/>
          <w:szCs w:val="24"/>
          <w:lang w:val="uk-UA"/>
        </w:rPr>
        <w:t>Декларація академічної доброчесності здобувача вищої освіти</w:t>
      </w:r>
      <w:r w:rsidRPr="0006211B">
        <w:rPr>
          <w:rFonts w:ascii="Cambria" w:eastAsia="Times New Roman" w:hAnsi="Cambria" w:cs="Times New Roman"/>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3" w:history="1">
        <w:r w:rsidRPr="0006211B">
          <w:rPr>
            <w:rFonts w:ascii="Cambria" w:eastAsia="Times New Roman" w:hAnsi="Cambria" w:cs="Times New Roman"/>
            <w:color w:val="0000FF"/>
            <w:sz w:val="20"/>
            <w:szCs w:val="24"/>
            <w:u w:val="single"/>
            <w:lang w:val="uk-UA"/>
          </w:rPr>
          <w:t>https://tinyurl.com/y6wzzlu3</w:t>
        </w:r>
      </w:hyperlink>
      <w:r w:rsidRPr="0006211B">
        <w:rPr>
          <w:rFonts w:ascii="Cambria" w:eastAsia="Times New Roman" w:hAnsi="Cambria" w:cs="Times New Roman"/>
          <w:sz w:val="20"/>
          <w:szCs w:val="24"/>
          <w:lang w:val="uk-UA"/>
        </w:rPr>
        <w:t>.</w:t>
      </w:r>
    </w:p>
    <w:p w:rsidR="00AE5BB2" w:rsidRPr="0006211B" w:rsidRDefault="00AE5BB2" w:rsidP="00AE5BB2">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НАВЧАЛЬНИЙ ПРОЦЕС ТА ЗАБЕЗПЕЧЕННЯ ЯКОСТІ ОСВІТИ. </w:t>
      </w:r>
      <w:r w:rsidRPr="0006211B">
        <w:rPr>
          <w:rFonts w:ascii="Cambria" w:eastAsia="Times New Roman" w:hAnsi="Cambria" w:cs="Times New Roman"/>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06211B">
        <w:rPr>
          <w:rFonts w:ascii="Cambria" w:eastAsia="Times New Roman" w:hAnsi="Cambria" w:cs="Times New Roman"/>
          <w:i/>
          <w:sz w:val="20"/>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06211B">
        <w:rPr>
          <w:rFonts w:ascii="Cambria" w:eastAsia="Times New Roman" w:hAnsi="Cambria" w:cs="Times New Roman"/>
          <w:sz w:val="20"/>
          <w:szCs w:val="24"/>
          <w:lang w:val="uk-UA"/>
        </w:rPr>
        <w:t xml:space="preserve">: </w:t>
      </w:r>
      <w:hyperlink r:id="rId14" w:history="1">
        <w:r w:rsidRPr="0006211B">
          <w:rPr>
            <w:rFonts w:ascii="Cambria" w:eastAsia="Times New Roman" w:hAnsi="Cambria" w:cs="Times New Roman"/>
            <w:bCs/>
            <w:color w:val="0000FF"/>
            <w:sz w:val="20"/>
            <w:szCs w:val="24"/>
            <w:u w:val="single"/>
            <w:shd w:val="clear" w:color="auto" w:fill="FFFFFF"/>
            <w:lang w:val="uk-UA"/>
          </w:rPr>
          <w:t>https://tinyurl.com/y9tve4lk</w:t>
        </w:r>
      </w:hyperlink>
      <w:r w:rsidRPr="0006211B">
        <w:rPr>
          <w:rFonts w:ascii="Cambria" w:eastAsia="Times New Roman" w:hAnsi="Cambria" w:cs="Times New Roman"/>
          <w:b/>
          <w:bCs/>
          <w:color w:val="000000"/>
          <w:sz w:val="20"/>
          <w:szCs w:val="24"/>
          <w:shd w:val="clear" w:color="auto" w:fill="FFFFFF"/>
          <w:lang w:val="uk-UA"/>
        </w:rPr>
        <w:t>.</w:t>
      </w:r>
    </w:p>
    <w:p w:rsidR="00AE5BB2" w:rsidRPr="0006211B" w:rsidRDefault="00AE5BB2" w:rsidP="00AE5BB2">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lastRenderedPageBreak/>
        <w:t xml:space="preserve">ПОВТОРНЕ ВИВЧЕННЯ ДИСЦИПЛІН, ВІДРАХУВАННЯ. </w:t>
      </w:r>
      <w:r w:rsidRPr="0006211B">
        <w:rPr>
          <w:rFonts w:ascii="Cambria" w:eastAsia="Times New Roman" w:hAnsi="Cambria" w:cs="Times New Roman"/>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06211B">
        <w:rPr>
          <w:rFonts w:ascii="Cambria" w:eastAsia="Times New Roman" w:hAnsi="Cambria" w:cs="Times New Roman"/>
          <w:i/>
          <w:sz w:val="20"/>
          <w:szCs w:val="24"/>
          <w:lang w:val="uk-UA"/>
        </w:rPr>
        <w:t>Положенням про порядок повторного вивчення навчальних дисциплін та повторного навчання у ЗНУ</w:t>
      </w:r>
      <w:r w:rsidRPr="0006211B">
        <w:rPr>
          <w:rFonts w:ascii="Cambria" w:eastAsia="Times New Roman" w:hAnsi="Cambria" w:cs="Times New Roman"/>
          <w:sz w:val="20"/>
          <w:szCs w:val="24"/>
          <w:lang w:val="uk-UA"/>
        </w:rPr>
        <w:t xml:space="preserve">: </w:t>
      </w:r>
      <w:hyperlink r:id="rId15" w:history="1">
        <w:r w:rsidRPr="0006211B">
          <w:rPr>
            <w:rFonts w:ascii="Cambria" w:eastAsia="Times New Roman" w:hAnsi="Cambria" w:cs="Times New Roman"/>
            <w:color w:val="0000FF"/>
            <w:sz w:val="20"/>
            <w:szCs w:val="24"/>
            <w:u w:val="single"/>
            <w:lang w:val="uk-UA"/>
          </w:rPr>
          <w:t>https://tinyurl.com/y9pkmmp5</w:t>
        </w:r>
      </w:hyperlink>
      <w:r w:rsidRPr="0006211B">
        <w:rPr>
          <w:rFonts w:ascii="Cambria" w:eastAsia="Times New Roman" w:hAnsi="Cambria" w:cs="Times New Roman"/>
          <w:sz w:val="20"/>
          <w:szCs w:val="24"/>
          <w:lang w:val="uk-UA"/>
        </w:rPr>
        <w:t xml:space="preserve">. Підстави та процедури відрахування студентів, у тому числі за невиконання навчального плану, регламентуються </w:t>
      </w:r>
      <w:r w:rsidRPr="0006211B">
        <w:rPr>
          <w:rFonts w:ascii="Cambria" w:eastAsia="Times New Roman" w:hAnsi="Cambria" w:cs="Times New Roman"/>
          <w:i/>
          <w:sz w:val="20"/>
          <w:szCs w:val="24"/>
          <w:lang w:val="uk-UA"/>
        </w:rPr>
        <w:t>Положенням про порядок переведення, відрахування та поновлення студентів у ЗНУ</w:t>
      </w:r>
      <w:r w:rsidRPr="0006211B">
        <w:rPr>
          <w:rFonts w:ascii="Cambria" w:eastAsia="Times New Roman" w:hAnsi="Cambria" w:cs="Times New Roman"/>
          <w:sz w:val="20"/>
          <w:szCs w:val="24"/>
          <w:lang w:val="uk-UA"/>
        </w:rPr>
        <w:t xml:space="preserve">: </w:t>
      </w:r>
      <w:hyperlink r:id="rId16" w:history="1">
        <w:r w:rsidRPr="0006211B">
          <w:rPr>
            <w:rFonts w:ascii="Cambria" w:eastAsia="Times New Roman" w:hAnsi="Cambria" w:cs="Times New Roman"/>
            <w:color w:val="0000FF"/>
            <w:sz w:val="20"/>
            <w:szCs w:val="24"/>
            <w:u w:val="single"/>
            <w:lang w:val="uk-UA"/>
          </w:rPr>
          <w:t>https://tinyurl.com/ycds57la</w:t>
        </w:r>
      </w:hyperlink>
      <w:r w:rsidRPr="0006211B">
        <w:rPr>
          <w:rFonts w:ascii="Cambria" w:eastAsia="Times New Roman" w:hAnsi="Cambria" w:cs="Times New Roman"/>
          <w:sz w:val="20"/>
          <w:szCs w:val="24"/>
          <w:lang w:val="uk-UA"/>
        </w:rPr>
        <w:t>.</w:t>
      </w:r>
    </w:p>
    <w:p w:rsidR="00AE5BB2" w:rsidRPr="0006211B" w:rsidRDefault="00AE5BB2" w:rsidP="00AE5BB2">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НЕФОРМАЛЬНА ОСВІТА. </w:t>
      </w:r>
      <w:r w:rsidRPr="0006211B">
        <w:rPr>
          <w:rFonts w:ascii="Cambria" w:eastAsia="Times New Roman" w:hAnsi="Cambria" w:cs="Times New Roman"/>
          <w:sz w:val="20"/>
          <w:szCs w:val="24"/>
          <w:lang w:val="uk-UA"/>
        </w:rPr>
        <w:t xml:space="preserve">Порядок зарахування результатів навчання, підтверджених сертифікатами, </w:t>
      </w:r>
      <w:proofErr w:type="spellStart"/>
      <w:r w:rsidRPr="0006211B">
        <w:rPr>
          <w:rFonts w:ascii="Cambria" w:eastAsia="Times New Roman" w:hAnsi="Cambria" w:cs="Times New Roman"/>
          <w:sz w:val="20"/>
          <w:szCs w:val="24"/>
          <w:lang w:val="uk-UA"/>
        </w:rPr>
        <w:t>свідоцтвами</w:t>
      </w:r>
      <w:proofErr w:type="spellEnd"/>
      <w:r w:rsidRPr="0006211B">
        <w:rPr>
          <w:rFonts w:ascii="Cambria" w:eastAsia="Times New Roman" w:hAnsi="Cambria" w:cs="Times New Roman"/>
          <w:sz w:val="20"/>
          <w:szCs w:val="24"/>
          <w:lang w:val="uk-UA"/>
        </w:rPr>
        <w:t xml:space="preserve">, іншими документами, здобутими поза основним місцем навчання, регулюється </w:t>
      </w:r>
      <w:r w:rsidRPr="0006211B">
        <w:rPr>
          <w:rFonts w:ascii="Cambria" w:eastAsia="Times New Roman" w:hAnsi="Cambria" w:cs="Times New Roman"/>
          <w:i/>
          <w:sz w:val="20"/>
          <w:szCs w:val="24"/>
          <w:lang w:val="uk-UA"/>
        </w:rPr>
        <w:t>Положенням про порядок визнання результатів навчання, отриманих у неформальній освіті</w:t>
      </w:r>
      <w:r w:rsidRPr="0006211B">
        <w:rPr>
          <w:rFonts w:ascii="Cambria" w:eastAsia="Times New Roman" w:hAnsi="Cambria" w:cs="Times New Roman"/>
          <w:sz w:val="20"/>
          <w:szCs w:val="24"/>
          <w:lang w:val="uk-UA"/>
        </w:rPr>
        <w:t xml:space="preserve">: </w:t>
      </w:r>
      <w:hyperlink r:id="rId17" w:history="1">
        <w:r w:rsidRPr="0006211B">
          <w:rPr>
            <w:rFonts w:ascii="Cambria" w:eastAsia="Times New Roman" w:hAnsi="Cambria" w:cs="Times New Roman"/>
            <w:color w:val="0000FF"/>
            <w:sz w:val="20"/>
            <w:szCs w:val="24"/>
            <w:u w:val="single"/>
            <w:lang w:val="uk-UA"/>
          </w:rPr>
          <w:t>https://tinyurl.com/y8gbt4xs</w:t>
        </w:r>
      </w:hyperlink>
      <w:r w:rsidRPr="0006211B">
        <w:rPr>
          <w:rFonts w:ascii="Cambria" w:eastAsia="Times New Roman" w:hAnsi="Cambria" w:cs="Times New Roman"/>
          <w:sz w:val="20"/>
          <w:szCs w:val="24"/>
          <w:lang w:val="uk-UA"/>
        </w:rPr>
        <w:t>.</w:t>
      </w:r>
    </w:p>
    <w:p w:rsidR="00AE5BB2" w:rsidRPr="0006211B" w:rsidRDefault="00AE5BB2" w:rsidP="00AE5BB2">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ВИРІШЕННЯ КОНФЛІКТІВ. </w:t>
      </w:r>
      <w:r w:rsidRPr="0006211B">
        <w:rPr>
          <w:rFonts w:ascii="Cambria" w:eastAsia="Times New Roman" w:hAnsi="Cambria" w:cs="Times New Roman"/>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06211B">
        <w:rPr>
          <w:rFonts w:ascii="Cambria" w:eastAsia="Times New Roman" w:hAnsi="Cambria" w:cs="Times New Roman"/>
          <w:i/>
          <w:sz w:val="20"/>
          <w:szCs w:val="24"/>
          <w:lang w:val="uk-UA"/>
        </w:rPr>
        <w:t>Положенням про порядок і процедури вирішення конфліктних ситуацій у ЗНУ</w:t>
      </w:r>
      <w:r w:rsidRPr="0006211B">
        <w:rPr>
          <w:rFonts w:ascii="Cambria" w:eastAsia="Times New Roman" w:hAnsi="Cambria" w:cs="Times New Roman"/>
          <w:sz w:val="20"/>
          <w:szCs w:val="24"/>
          <w:lang w:val="uk-UA"/>
        </w:rPr>
        <w:t xml:space="preserve">: </w:t>
      </w:r>
      <w:hyperlink r:id="rId18" w:history="1">
        <w:r w:rsidRPr="0006211B">
          <w:rPr>
            <w:rFonts w:ascii="Cambria" w:eastAsia="Times New Roman" w:hAnsi="Cambria" w:cs="Times New Roman"/>
            <w:color w:val="0000FF"/>
            <w:sz w:val="20"/>
            <w:szCs w:val="24"/>
            <w:u w:val="single"/>
            <w:lang w:val="uk-UA"/>
          </w:rPr>
          <w:t>https://tinyurl.com/ycyfws9v</w:t>
        </w:r>
      </w:hyperlink>
      <w:r w:rsidRPr="0006211B">
        <w:rPr>
          <w:rFonts w:ascii="Cambria" w:eastAsia="Times New Roman" w:hAnsi="Cambria" w:cs="Times New Roman"/>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06211B">
        <w:rPr>
          <w:rFonts w:ascii="Cambria" w:eastAsia="Times New Roman" w:hAnsi="Cambria" w:cs="Times New Roman"/>
          <w:i/>
          <w:sz w:val="20"/>
          <w:szCs w:val="24"/>
          <w:lang w:val="uk-UA"/>
        </w:rPr>
        <w:t>Положення про порядок призначення і виплати академічних стипендій у ЗНУ</w:t>
      </w:r>
      <w:r w:rsidRPr="0006211B">
        <w:rPr>
          <w:rFonts w:ascii="Cambria" w:eastAsia="Times New Roman" w:hAnsi="Cambria" w:cs="Times New Roman"/>
          <w:sz w:val="20"/>
          <w:szCs w:val="24"/>
          <w:lang w:val="uk-UA"/>
        </w:rPr>
        <w:t xml:space="preserve">: </w:t>
      </w:r>
      <w:hyperlink r:id="rId19" w:history="1">
        <w:r w:rsidRPr="0006211B">
          <w:rPr>
            <w:rFonts w:ascii="Cambria" w:eastAsia="Times New Roman" w:hAnsi="Cambria" w:cs="Times New Roman"/>
            <w:color w:val="0000FF"/>
            <w:sz w:val="20"/>
            <w:szCs w:val="24"/>
            <w:u w:val="single"/>
            <w:lang w:val="uk-UA"/>
          </w:rPr>
          <w:t>https://tinyurl.com/yd6bq6p9</w:t>
        </w:r>
      </w:hyperlink>
      <w:r w:rsidRPr="0006211B">
        <w:rPr>
          <w:rFonts w:ascii="Cambria" w:eastAsia="Times New Roman" w:hAnsi="Cambria" w:cs="Times New Roman"/>
          <w:sz w:val="20"/>
          <w:szCs w:val="24"/>
          <w:lang w:val="uk-UA"/>
        </w:rPr>
        <w:t xml:space="preserve">; </w:t>
      </w:r>
      <w:r w:rsidRPr="0006211B">
        <w:rPr>
          <w:rFonts w:ascii="Cambria" w:eastAsia="Times New Roman" w:hAnsi="Cambria" w:cs="Times New Roman"/>
          <w:i/>
          <w:iCs/>
          <w:sz w:val="20"/>
          <w:szCs w:val="24"/>
          <w:lang w:val="uk-UA"/>
        </w:rPr>
        <w:t>Положення про призначення та виплату соціальних стипендій у ЗНУ</w:t>
      </w:r>
      <w:r w:rsidRPr="0006211B">
        <w:rPr>
          <w:rFonts w:ascii="Cambria" w:eastAsia="Times New Roman" w:hAnsi="Cambria" w:cs="Times New Roman"/>
          <w:sz w:val="20"/>
          <w:szCs w:val="24"/>
          <w:lang w:val="uk-UA"/>
        </w:rPr>
        <w:t xml:space="preserve">: </w:t>
      </w:r>
      <w:hyperlink r:id="rId20" w:history="1">
        <w:r w:rsidRPr="0006211B">
          <w:rPr>
            <w:rFonts w:ascii="Cambria" w:eastAsia="Times New Roman" w:hAnsi="Cambria" w:cs="Times New Roman"/>
            <w:color w:val="0000FF"/>
            <w:sz w:val="20"/>
            <w:szCs w:val="24"/>
            <w:u w:val="single"/>
            <w:lang w:val="uk-UA"/>
          </w:rPr>
          <w:t>https://tinyurl.com/y9r5dpwh</w:t>
        </w:r>
      </w:hyperlink>
      <w:r w:rsidRPr="0006211B">
        <w:rPr>
          <w:rFonts w:ascii="Cambria" w:eastAsia="Times New Roman" w:hAnsi="Cambria" w:cs="Times New Roman"/>
          <w:sz w:val="20"/>
          <w:szCs w:val="24"/>
          <w:lang w:val="uk-UA"/>
        </w:rPr>
        <w:t xml:space="preserve">. </w:t>
      </w:r>
    </w:p>
    <w:p w:rsidR="00AE5BB2" w:rsidRPr="0006211B" w:rsidRDefault="00AE5BB2" w:rsidP="00AE5BB2">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ПСИХОЛОГІЧНА ДОПОМОГА. </w:t>
      </w:r>
      <w:r w:rsidRPr="0006211B">
        <w:rPr>
          <w:rFonts w:ascii="Cambria" w:eastAsia="Times New Roman" w:hAnsi="Cambria" w:cs="Times New Roman"/>
          <w:sz w:val="20"/>
          <w:szCs w:val="24"/>
          <w:lang w:val="uk-UA"/>
        </w:rPr>
        <w:t>Телефон довіри семінарського психолога (061)228-15-84 (щоденно з 9 до 21).</w:t>
      </w:r>
    </w:p>
    <w:p w:rsidR="00AE5BB2" w:rsidRPr="0006211B" w:rsidRDefault="00AE5BB2" w:rsidP="00AE5BB2">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РІВНІ МОЖЛИВОСТІ ТА ІНКЛЮЗИВНЕ ОСВІТНЄ СЕРЕДОВИЩЕ. </w:t>
      </w:r>
      <w:r w:rsidRPr="0006211B">
        <w:rPr>
          <w:rFonts w:ascii="Cambria" w:eastAsia="Times New Roman" w:hAnsi="Cambria" w:cs="Times New Roman"/>
          <w:sz w:val="20"/>
          <w:szCs w:val="24"/>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06211B">
        <w:rPr>
          <w:rFonts w:ascii="Cambria" w:eastAsia="Times New Roman" w:hAnsi="Cambria" w:cs="Times New Roman"/>
          <w:sz w:val="20"/>
          <w:szCs w:val="24"/>
          <w:lang w:val="uk-UA"/>
        </w:rPr>
        <w:t>маломобільних</w:t>
      </w:r>
      <w:proofErr w:type="spellEnd"/>
      <w:r w:rsidRPr="0006211B">
        <w:rPr>
          <w:rFonts w:ascii="Cambria" w:eastAsia="Times New Roman" w:hAnsi="Cambria" w:cs="Times New Roman"/>
          <w:sz w:val="20"/>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06211B">
        <w:rPr>
          <w:rFonts w:ascii="Cambria" w:eastAsia="Times New Roman" w:hAnsi="Cambria" w:cs="Times New Roman"/>
          <w:sz w:val="20"/>
          <w:szCs w:val="24"/>
          <w:lang w:val="uk-UA"/>
        </w:rPr>
        <w:t>маломобільних</w:t>
      </w:r>
      <w:proofErr w:type="spellEnd"/>
      <w:r w:rsidRPr="0006211B">
        <w:rPr>
          <w:rFonts w:ascii="Cambria" w:eastAsia="Times New Roman" w:hAnsi="Cambria" w:cs="Times New Roman"/>
          <w:sz w:val="20"/>
          <w:szCs w:val="24"/>
          <w:lang w:val="uk-UA"/>
        </w:rPr>
        <w:t xml:space="preserve"> груп населення у ЗНУ: </w:t>
      </w:r>
      <w:hyperlink r:id="rId21" w:history="1">
        <w:r w:rsidRPr="0006211B">
          <w:rPr>
            <w:rFonts w:ascii="Cambria" w:eastAsia="Times New Roman" w:hAnsi="Cambria" w:cs="Times New Roman"/>
            <w:color w:val="0000FF"/>
            <w:sz w:val="20"/>
            <w:szCs w:val="24"/>
            <w:u w:val="single"/>
            <w:lang w:val="uk-UA"/>
          </w:rPr>
          <w:t>https://tinyurl.com/ydhcsagx</w:t>
        </w:r>
      </w:hyperlink>
      <w:r w:rsidRPr="0006211B">
        <w:rPr>
          <w:rFonts w:ascii="Cambria" w:eastAsia="Times New Roman" w:hAnsi="Cambria" w:cs="Times New Roman"/>
          <w:sz w:val="20"/>
          <w:szCs w:val="24"/>
          <w:lang w:val="uk-UA"/>
        </w:rPr>
        <w:t xml:space="preserve">. </w:t>
      </w:r>
    </w:p>
    <w:p w:rsidR="00AE5BB2" w:rsidRPr="0006211B" w:rsidRDefault="00AE5BB2" w:rsidP="00AE5BB2">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РЕСУРСИ ДЛЯ НАВЧАННЯ. Наукова бібліотека</w:t>
      </w:r>
      <w:r w:rsidRPr="0006211B">
        <w:rPr>
          <w:rFonts w:ascii="Cambria" w:eastAsia="Times New Roman" w:hAnsi="Cambria" w:cs="Times New Roman"/>
          <w:sz w:val="20"/>
          <w:szCs w:val="24"/>
          <w:lang w:val="uk-UA"/>
        </w:rPr>
        <w:t xml:space="preserve">: </w:t>
      </w:r>
      <w:hyperlink r:id="rId22" w:history="1">
        <w:r w:rsidRPr="0006211B">
          <w:rPr>
            <w:rFonts w:ascii="Cambria" w:eastAsia="Times New Roman" w:hAnsi="Cambria" w:cs="Times New Roman"/>
            <w:color w:val="0000FF"/>
            <w:sz w:val="20"/>
            <w:szCs w:val="24"/>
            <w:u w:val="single"/>
            <w:lang w:val="uk-UA"/>
          </w:rPr>
          <w:t>http://library.znu.edu.ua</w:t>
        </w:r>
      </w:hyperlink>
      <w:r w:rsidRPr="0006211B">
        <w:rPr>
          <w:rFonts w:ascii="Cambria" w:eastAsia="Times New Roman" w:hAnsi="Cambria" w:cs="Times New Roman"/>
          <w:sz w:val="20"/>
          <w:szCs w:val="24"/>
          <w:lang w:val="uk-UA"/>
        </w:rPr>
        <w:t>. Графік роботи абонементів: понеділок – п`ятниця з 08.00 до 17.00; субота з 09.00 до 15.00.</w:t>
      </w:r>
    </w:p>
    <w:p w:rsidR="00AE5BB2" w:rsidRPr="0006211B" w:rsidRDefault="00AE5BB2" w:rsidP="00AE5BB2">
      <w:pPr>
        <w:spacing w:after="0" w:line="230" w:lineRule="auto"/>
        <w:jc w:val="both"/>
        <w:rPr>
          <w:rFonts w:ascii="Cambria" w:eastAsia="Times New Roman" w:hAnsi="Cambria" w:cs="Times New Roman"/>
          <w:b/>
          <w:i/>
          <w:sz w:val="20"/>
          <w:szCs w:val="24"/>
          <w:lang w:val="uk-UA"/>
        </w:rPr>
      </w:pPr>
      <w:r w:rsidRPr="0006211B">
        <w:rPr>
          <w:rFonts w:ascii="Cambria" w:eastAsia="Times New Roman" w:hAnsi="Cambria" w:cs="Times New Roman"/>
          <w:b/>
          <w:i/>
          <w:sz w:val="20"/>
          <w:szCs w:val="24"/>
          <w:lang w:val="uk-UA"/>
        </w:rPr>
        <w:t>ЕЛЕКТРОННЕ ЗАБЕЗПЕЧЕННЯ НАВЧАННЯ (MOODLE): HTTPS://MOODLE.ZNU.EDU.UA</w:t>
      </w:r>
    </w:p>
    <w:p w:rsidR="00AE5BB2" w:rsidRPr="0006211B" w:rsidRDefault="00AE5BB2" w:rsidP="00AE5BB2">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sz w:val="20"/>
          <w:szCs w:val="24"/>
          <w:lang w:val="uk-UA"/>
        </w:rPr>
        <w:t xml:space="preserve">Якщо забули пароль/логін, </w:t>
      </w:r>
      <w:proofErr w:type="spellStart"/>
      <w:r w:rsidRPr="0006211B">
        <w:rPr>
          <w:rFonts w:ascii="Cambria" w:eastAsia="Times New Roman" w:hAnsi="Cambria" w:cs="Times New Roman"/>
          <w:sz w:val="20"/>
          <w:szCs w:val="24"/>
          <w:lang w:val="uk-UA"/>
        </w:rPr>
        <w:t>направте</w:t>
      </w:r>
      <w:proofErr w:type="spellEnd"/>
      <w:r w:rsidRPr="0006211B">
        <w:rPr>
          <w:rFonts w:ascii="Cambria" w:eastAsia="Times New Roman" w:hAnsi="Cambria" w:cs="Times New Roman"/>
          <w:sz w:val="20"/>
          <w:szCs w:val="24"/>
          <w:lang w:val="uk-UA"/>
        </w:rPr>
        <w:t xml:space="preserve"> листа з темою «</w:t>
      </w:r>
      <w:proofErr w:type="spellStart"/>
      <w:r w:rsidRPr="0006211B">
        <w:rPr>
          <w:rFonts w:ascii="Cambria" w:eastAsia="Times New Roman" w:hAnsi="Cambria" w:cs="Times New Roman"/>
          <w:sz w:val="20"/>
          <w:szCs w:val="24"/>
          <w:lang w:val="uk-UA"/>
        </w:rPr>
        <w:t>Забув</w:t>
      </w:r>
      <w:proofErr w:type="spellEnd"/>
      <w:r w:rsidRPr="0006211B">
        <w:rPr>
          <w:rFonts w:ascii="Cambria" w:eastAsia="Times New Roman" w:hAnsi="Cambria" w:cs="Times New Roman"/>
          <w:sz w:val="20"/>
          <w:szCs w:val="24"/>
          <w:lang w:val="uk-UA"/>
        </w:rPr>
        <w:t xml:space="preserve"> пароль/логін» за адресами:</w:t>
      </w:r>
    </w:p>
    <w:p w:rsidR="00AE5BB2" w:rsidRPr="0006211B" w:rsidRDefault="00AE5BB2" w:rsidP="00AE5BB2">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sz w:val="20"/>
          <w:szCs w:val="24"/>
          <w:lang w:val="uk-UA"/>
        </w:rPr>
        <w:t>·   для студентів ЗНУ - moodle.znu@gmail.com, Савченко Тетяна Володимирівна</w:t>
      </w:r>
    </w:p>
    <w:p w:rsidR="00AE5BB2" w:rsidRPr="0006211B" w:rsidRDefault="00AE5BB2" w:rsidP="00AE5BB2">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sz w:val="20"/>
          <w:szCs w:val="24"/>
          <w:lang w:val="uk-UA"/>
        </w:rPr>
        <w:t>·   для студентів Інженерного інституту ЗНУ - alexvask54@gmail.com, Василенко Олексій Володимирович</w:t>
      </w:r>
    </w:p>
    <w:p w:rsidR="00AE5BB2" w:rsidRPr="0006211B" w:rsidRDefault="00AE5BB2" w:rsidP="00AE5BB2">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sz w:val="20"/>
          <w:szCs w:val="24"/>
          <w:lang w:val="uk-UA"/>
        </w:rPr>
        <w:t>У листі вкажіть: прізвище, ім'я, по-батькові українською мовою; шифр групи; електронну адресу.</w:t>
      </w:r>
    </w:p>
    <w:p w:rsidR="00AE5BB2" w:rsidRPr="0006211B" w:rsidRDefault="00AE5BB2" w:rsidP="00AE5BB2">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sz w:val="20"/>
          <w:szCs w:val="24"/>
          <w:lang w:val="uk-UA"/>
        </w:rPr>
        <w:t xml:space="preserve">Якщо ви вказували електронну адресу в профілі системи </w:t>
      </w:r>
      <w:proofErr w:type="spellStart"/>
      <w:r w:rsidRPr="0006211B">
        <w:rPr>
          <w:rFonts w:ascii="Cambria" w:eastAsia="Times New Roman" w:hAnsi="Cambria" w:cs="Times New Roman"/>
          <w:sz w:val="20"/>
          <w:szCs w:val="24"/>
          <w:lang w:val="uk-UA"/>
        </w:rPr>
        <w:t>Moodle</w:t>
      </w:r>
      <w:proofErr w:type="spellEnd"/>
      <w:r w:rsidRPr="0006211B">
        <w:rPr>
          <w:rFonts w:ascii="Cambria" w:eastAsia="Times New Roman" w:hAnsi="Cambria" w:cs="Times New Roman"/>
          <w:sz w:val="20"/>
          <w:szCs w:val="24"/>
          <w:lang w:val="uk-UA"/>
        </w:rPr>
        <w:t xml:space="preserve"> ЗНУ, то використовуйте посилання для відновлення паролю https://moodle.znu.edu.ua/mod/page/view.php?id=133015.</w:t>
      </w:r>
    </w:p>
    <w:p w:rsidR="00AE5BB2" w:rsidRPr="0006211B" w:rsidRDefault="00AE5BB2" w:rsidP="00AE5BB2">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Центр інтенсивного вивчення іноземних мов</w:t>
      </w:r>
      <w:r w:rsidRPr="0006211B">
        <w:rPr>
          <w:rFonts w:ascii="Cambria" w:eastAsia="Times New Roman" w:hAnsi="Cambria" w:cs="Times New Roman"/>
          <w:sz w:val="20"/>
          <w:szCs w:val="24"/>
          <w:lang w:val="uk-UA"/>
        </w:rPr>
        <w:t>: http://sites.znu.edu.ua/child-advance/</w:t>
      </w:r>
    </w:p>
    <w:p w:rsidR="00AE5BB2" w:rsidRPr="0006211B" w:rsidRDefault="00AE5BB2" w:rsidP="00AE5BB2">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Центр німецької мови, партнер Гете-інституту</w:t>
      </w:r>
      <w:r w:rsidRPr="0006211B">
        <w:rPr>
          <w:rFonts w:ascii="Cambria" w:eastAsia="Times New Roman" w:hAnsi="Cambria" w:cs="Times New Roman"/>
          <w:sz w:val="20"/>
          <w:szCs w:val="24"/>
          <w:lang w:val="uk-UA"/>
        </w:rPr>
        <w:t>: https://www.znu.edu.ua/ukr/edu/ocznu/nim</w:t>
      </w:r>
    </w:p>
    <w:p w:rsidR="00AE5BB2" w:rsidRPr="00E524AA" w:rsidRDefault="00AE5BB2" w:rsidP="00AE5BB2">
      <w:pPr>
        <w:spacing w:after="0" w:line="230" w:lineRule="auto"/>
        <w:jc w:val="both"/>
        <w:rPr>
          <w:rFonts w:ascii="Cambria" w:eastAsia="MS Mincho" w:hAnsi="Cambria" w:cs="Times New Roman"/>
          <w:i/>
          <w:sz w:val="24"/>
          <w:szCs w:val="24"/>
        </w:rPr>
      </w:pPr>
      <w:r w:rsidRPr="0006211B">
        <w:rPr>
          <w:rFonts w:ascii="Cambria" w:eastAsia="Times New Roman" w:hAnsi="Cambria" w:cs="Times New Roman"/>
          <w:b/>
          <w:i/>
          <w:sz w:val="20"/>
          <w:szCs w:val="24"/>
          <w:lang w:val="uk-UA"/>
        </w:rPr>
        <w:t>Школа Конфуція (вивчення китайської мови)</w:t>
      </w:r>
      <w:r w:rsidRPr="0006211B">
        <w:rPr>
          <w:rFonts w:ascii="Cambria" w:eastAsia="Times New Roman" w:hAnsi="Cambria" w:cs="Times New Roman"/>
          <w:sz w:val="20"/>
          <w:szCs w:val="24"/>
          <w:lang w:val="uk-UA"/>
        </w:rPr>
        <w:t>: http://sites.znu.edu.ua/confucius.</w:t>
      </w:r>
      <w:r w:rsidRPr="00E524AA">
        <w:rPr>
          <w:rFonts w:ascii="Cambria" w:eastAsia="MS Mincho" w:hAnsi="Cambria" w:cs="Times New Roman"/>
          <w:b/>
          <w:color w:val="000000"/>
          <w:sz w:val="28"/>
          <w:szCs w:val="24"/>
          <w:lang w:val="uk-UA"/>
        </w:rPr>
        <w:br w:type="page"/>
      </w:r>
    </w:p>
    <w:p w:rsidR="00AE5BB2" w:rsidRDefault="00AE5BB2" w:rsidP="00AE5BB2"/>
    <w:p w:rsidR="00AE5BB2" w:rsidRDefault="00AE5BB2" w:rsidP="00AE5BB2"/>
    <w:p w:rsidR="00AE5BB2" w:rsidRDefault="00AE5BB2" w:rsidP="00AE5BB2"/>
    <w:p w:rsidR="00B022F3" w:rsidRDefault="00B022F3"/>
    <w:sectPr w:rsidR="00B022F3" w:rsidSect="00BA3B98">
      <w:headerReference w:type="default" r:id="rId23"/>
      <w:pgSz w:w="16839" w:h="11907" w:orient="landscape" w:code="9"/>
      <w:pgMar w:top="1134" w:right="1134" w:bottom="567" w:left="1134"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B98" w:rsidRPr="006F1B80" w:rsidRDefault="001C191C" w:rsidP="00BA3B98">
    <w:pPr>
      <w:pStyle w:val="a3"/>
      <w:jc w:val="center"/>
      <w:rPr>
        <w:rFonts w:ascii="Cambria" w:hAnsi="Cambria" w:cs="Tahoma"/>
        <w:b/>
        <w:lang w:val="uk-UA"/>
      </w:rPr>
    </w:pPr>
    <w:r>
      <w:rPr>
        <w:noProof/>
        <w:lang w:eastAsia="ru-RU"/>
      </w:rPr>
      <w:drawing>
        <wp:anchor distT="0" distB="0" distL="114300" distR="114300" simplePos="0" relativeHeight="251659264" behindDoc="1" locked="0" layoutInCell="1" allowOverlap="1" wp14:anchorId="47AFF165" wp14:editId="43CC8BC7">
          <wp:simplePos x="0" y="0"/>
          <wp:positionH relativeFrom="column">
            <wp:posOffset>5389245</wp:posOffset>
          </wp:positionH>
          <wp:positionV relativeFrom="paragraph">
            <wp:posOffset>2540</wp:posOffset>
          </wp:positionV>
          <wp:extent cx="530225" cy="553720"/>
          <wp:effectExtent l="0" t="0" r="3175"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mbria" w:hAnsi="Cambria" w:cs="Tahoma"/>
        <w:b/>
        <w:lang w:val="uk-UA"/>
      </w:rPr>
      <w:t>З</w:t>
    </w:r>
    <w:r w:rsidRPr="006F1B80">
      <w:rPr>
        <w:rFonts w:ascii="Cambria" w:hAnsi="Cambria" w:cs="Tahoma"/>
        <w:b/>
        <w:lang w:val="uk-UA"/>
      </w:rPr>
      <w:t xml:space="preserve">АПОРІЗЬКИЙ НАЦІОНАЛЬНИЙ </w:t>
    </w:r>
    <w:r w:rsidRPr="006F1B80">
      <w:rPr>
        <w:rFonts w:ascii="Cambria" w:hAnsi="Cambria" w:cs="Tahoma"/>
        <w:b/>
        <w:lang w:val="uk-UA"/>
      </w:rPr>
      <w:t>УНІВЕРСИТЕТ</w:t>
    </w:r>
  </w:p>
  <w:p w:rsidR="00BA3B98" w:rsidRPr="00E42FA1" w:rsidRDefault="001C191C" w:rsidP="00BA3B98">
    <w:pPr>
      <w:pStyle w:val="a3"/>
      <w:jc w:val="center"/>
      <w:rPr>
        <w:rFonts w:ascii="Cambria" w:hAnsi="Cambria" w:cs="Tahoma"/>
        <w:b/>
        <w:lang w:val="uk-UA"/>
      </w:rPr>
    </w:pPr>
    <w:r>
      <w:rPr>
        <w:rFonts w:ascii="Cambria" w:hAnsi="Cambria" w:cs="Tahoma"/>
        <w:b/>
        <w:lang w:val="uk-UA"/>
      </w:rPr>
      <w:t>НАЗВА ФАКУЛЬТЕТУ</w:t>
    </w:r>
  </w:p>
  <w:p w:rsidR="00BA3B98" w:rsidRPr="009E7399" w:rsidRDefault="001C191C" w:rsidP="00BA3B98">
    <w:pPr>
      <w:pStyle w:val="a3"/>
      <w:jc w:val="center"/>
      <w:rPr>
        <w:rFonts w:ascii="Cambria" w:hAnsi="Cambria" w:cs="Tahoma"/>
        <w:b/>
        <w:lang w:val="uk-UA"/>
      </w:rPr>
    </w:pPr>
    <w:proofErr w:type="spellStart"/>
    <w:r w:rsidRPr="006F1B80">
      <w:rPr>
        <w:rFonts w:ascii="Cambria" w:hAnsi="Cambria" w:cs="Tahoma"/>
        <w:b/>
        <w:lang w:val="uk-UA"/>
      </w:rPr>
      <w:t>Силабус</w:t>
    </w:r>
    <w:proofErr w:type="spellEnd"/>
    <w:r w:rsidRPr="006F1B80">
      <w:rPr>
        <w:rFonts w:ascii="Cambria" w:hAnsi="Cambria" w:cs="Tahoma"/>
        <w:b/>
        <w:lang w:val="uk-UA"/>
      </w:rPr>
      <w:t xml:space="preserve"> навчальної дисципліни</w:t>
    </w:r>
  </w:p>
  <w:p w:rsidR="00BA3B98" w:rsidRPr="00CF2559" w:rsidRDefault="001C191C" w:rsidP="00BA3B98">
    <w:pPr>
      <w:pStyle w:val="a3"/>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AA39C9"/>
    <w:multiLevelType w:val="hybridMultilevel"/>
    <w:tmpl w:val="0EECEF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798E0C00"/>
    <w:multiLevelType w:val="hybridMultilevel"/>
    <w:tmpl w:val="85883C14"/>
    <w:lvl w:ilvl="0" w:tplc="C48A9422">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BB2"/>
    <w:rsid w:val="001C191C"/>
    <w:rsid w:val="00AE5BB2"/>
    <w:rsid w:val="00B022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5BB2"/>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AE5BB2"/>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AE5BB2"/>
  </w:style>
  <w:style w:type="paragraph" w:styleId="a5">
    <w:name w:val="List Paragraph"/>
    <w:basedOn w:val="a"/>
    <w:uiPriority w:val="34"/>
    <w:qFormat/>
    <w:rsid w:val="00AE5BB2"/>
    <w:pPr>
      <w:ind w:left="720"/>
      <w:contextualSpacing/>
    </w:pPr>
  </w:style>
  <w:style w:type="table" w:styleId="a6">
    <w:name w:val="Table Grid"/>
    <w:basedOn w:val="a1"/>
    <w:uiPriority w:val="39"/>
    <w:rsid w:val="00AE5BB2"/>
    <w:pPr>
      <w:spacing w:after="0" w:line="240" w:lineRule="auto"/>
    </w:pPr>
    <w:rPr>
      <w:rFonts w:ascii="Times New Roman" w:eastAsia="Times New Roman" w:hAnsi="Times New Roman" w:cs="Times New Roman"/>
      <w:sz w:val="20"/>
      <w:szCs w:val="20"/>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0"/>
    <w:uiPriority w:val="99"/>
    <w:unhideWhenUsed/>
    <w:rsid w:val="00AE5BB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5BB2"/>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AE5BB2"/>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AE5BB2"/>
  </w:style>
  <w:style w:type="paragraph" w:styleId="a5">
    <w:name w:val="List Paragraph"/>
    <w:basedOn w:val="a"/>
    <w:uiPriority w:val="34"/>
    <w:qFormat/>
    <w:rsid w:val="00AE5BB2"/>
    <w:pPr>
      <w:ind w:left="720"/>
      <w:contextualSpacing/>
    </w:pPr>
  </w:style>
  <w:style w:type="table" w:styleId="a6">
    <w:name w:val="Table Grid"/>
    <w:basedOn w:val="a1"/>
    <w:uiPriority w:val="39"/>
    <w:rsid w:val="00AE5BB2"/>
    <w:pPr>
      <w:spacing w:after="0" w:line="240" w:lineRule="auto"/>
    </w:pPr>
    <w:rPr>
      <w:rFonts w:ascii="Times New Roman" w:eastAsia="Times New Roman" w:hAnsi="Times New Roman" w:cs="Times New Roman"/>
      <w:sz w:val="20"/>
      <w:szCs w:val="20"/>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0"/>
    <w:uiPriority w:val="99"/>
    <w:unhideWhenUsed/>
    <w:rsid w:val="00AE5BB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idruchniki.com/psihologiya/" TargetMode="External"/><Relationship Id="rId13" Type="http://schemas.openxmlformats.org/officeDocument/2006/relationships/hyperlink" Target="https://tinyurl.com/y6wzzlu3" TargetMode="External"/><Relationship Id="rId18" Type="http://schemas.openxmlformats.org/officeDocument/2006/relationships/hyperlink" Target="https://tinyurl.com/ycyfws9v" TargetMode="External"/><Relationship Id="rId3" Type="http://schemas.microsoft.com/office/2007/relationships/stylesWithEffects" Target="stylesWithEffects.xml"/><Relationship Id="rId21" Type="http://schemas.openxmlformats.org/officeDocument/2006/relationships/hyperlink" Target="https://tinyurl.com/ydhcsagx" TargetMode="External"/><Relationship Id="rId7" Type="http://schemas.openxmlformats.org/officeDocument/2006/relationships/hyperlink" Target="http://ebooks.znu.edu.ua/ufd/index.php" TargetMode="External"/><Relationship Id="rId12" Type="http://schemas.openxmlformats.org/officeDocument/2006/relationships/hyperlink" Target="https://tinyurl.com/ya6yk4ad" TargetMode="External"/><Relationship Id="rId17" Type="http://schemas.openxmlformats.org/officeDocument/2006/relationships/hyperlink" Target="https://tinyurl.com/y8gbt4xs"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tinyurl.com/ycds57la" TargetMode="External"/><Relationship Id="rId20" Type="http://schemas.openxmlformats.org/officeDocument/2006/relationships/hyperlink" Target="https://tinyurl.com/y9r5dpwh" TargetMode="External"/><Relationship Id="rId1" Type="http://schemas.openxmlformats.org/officeDocument/2006/relationships/numbering" Target="numbering.xml"/><Relationship Id="rId6" Type="http://schemas.openxmlformats.org/officeDocument/2006/relationships/hyperlink" Target="https://moodle.znu.edu.ua/course/view.php?id=4463" TargetMode="External"/><Relationship Id="rId11" Type="http://schemas.openxmlformats.org/officeDocument/2006/relationships/hyperlink" Target="http://www.nbuv.gov.ua/"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tinyurl.com/y9pkmmp5" TargetMode="External"/><Relationship Id="rId23" Type="http://schemas.openxmlformats.org/officeDocument/2006/relationships/header" Target="header1.xml"/><Relationship Id="rId10" Type="http://schemas.openxmlformats.org/officeDocument/2006/relationships/hyperlink" Target="http://inpsy.naps.gov.ua/info/273/" TargetMode="External"/><Relationship Id="rId19" Type="http://schemas.openxmlformats.org/officeDocument/2006/relationships/hyperlink" Target="https://tinyurl.com/yd6bq6p9" TargetMode="External"/><Relationship Id="rId4" Type="http://schemas.openxmlformats.org/officeDocument/2006/relationships/settings" Target="settings.xml"/><Relationship Id="rId9" Type="http://schemas.openxmlformats.org/officeDocument/2006/relationships/hyperlink" Target="http://www.appsychology.org.ua/index.php/ua/" TargetMode="External"/><Relationship Id="rId14" Type="http://schemas.openxmlformats.org/officeDocument/2006/relationships/hyperlink" Target="https://tinyurl.com/y9tve4lk" TargetMode="External"/><Relationship Id="rId22" Type="http://schemas.openxmlformats.org/officeDocument/2006/relationships/hyperlink" Target="http://library.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TotalTime>
  <Pages>8</Pages>
  <Words>2498</Words>
  <Characters>14240</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юлия</dc:creator>
  <cp:lastModifiedBy>юлия</cp:lastModifiedBy>
  <cp:revision>1</cp:revision>
  <dcterms:created xsi:type="dcterms:W3CDTF">2020-09-01T15:30:00Z</dcterms:created>
  <dcterms:modified xsi:type="dcterms:W3CDTF">2020-09-01T16:43:00Z</dcterms:modified>
</cp:coreProperties>
</file>