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B6A57"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color w:val="000000"/>
          <w:sz w:val="28"/>
          <w:szCs w:val="28"/>
        </w:rPr>
        <w:t>ЗАПОРІЗЬКИЙ НАЦІОНАЛЬНИЙ УНІВЕРСИТЕТ</w:t>
      </w:r>
    </w:p>
    <w:p w14:paraId="271B3C89"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sz w:val="28"/>
          <w:szCs w:val="28"/>
        </w:rPr>
      </w:pPr>
      <w:r w:rsidRPr="00E5500E">
        <w:rPr>
          <w:smallCaps/>
          <w:color w:val="000000"/>
          <w:sz w:val="28"/>
          <w:szCs w:val="28"/>
        </w:rPr>
        <w:t xml:space="preserve">ІНЖЕНЕРНИЙ НАВЧАЛЬНО-НАУКОВИЙ ІНСТИТУТ </w:t>
      </w:r>
      <w:r w:rsidRPr="00E5500E">
        <w:rPr>
          <w:sz w:val="28"/>
          <w:szCs w:val="28"/>
        </w:rPr>
        <w:t>ІМ</w:t>
      </w:r>
      <w:r w:rsidRPr="00E5500E">
        <w:rPr>
          <w:smallCaps/>
          <w:color w:val="000000"/>
          <w:sz w:val="28"/>
          <w:szCs w:val="28"/>
        </w:rPr>
        <w:t xml:space="preserve">. Ю.М. </w:t>
      </w:r>
      <w:r w:rsidRPr="00E5500E">
        <w:rPr>
          <w:sz w:val="28"/>
          <w:szCs w:val="28"/>
        </w:rPr>
        <w:t>ПОТЕБНІ</w:t>
      </w:r>
    </w:p>
    <w:p w14:paraId="5AEE1EB2"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smallCaps/>
          <w:color w:val="000000"/>
          <w:sz w:val="28"/>
          <w:szCs w:val="28"/>
        </w:rPr>
        <w:t>ЗАПОРІЗЬКОГО НАЦІОНАЛЬНОГО УНІВЕРСИТЕТУ</w:t>
      </w:r>
    </w:p>
    <w:p w14:paraId="7C1C8514"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0" w:right="-2" w:hangingChars="1" w:hanging="2"/>
        <w:jc w:val="center"/>
        <w:textDirection w:val="btLr"/>
        <w:textAlignment w:val="top"/>
        <w:outlineLvl w:val="0"/>
        <w:rPr>
          <w:color w:val="000000"/>
        </w:rPr>
      </w:pPr>
    </w:p>
    <w:p w14:paraId="01BAF1F1" w14:textId="77777777" w:rsidR="00D54BFB" w:rsidRDefault="00070D1A">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BE05C60" w14:textId="77777777" w:rsidR="00D54BFB" w:rsidRDefault="00D54BFB">
      <w:pPr>
        <w:jc w:val="center"/>
        <w:rPr>
          <w:rFonts w:ascii="Times New Roman" w:eastAsia="Times New Roman" w:hAnsi="Times New Roman" w:cs="Times New Roman"/>
          <w:b/>
          <w:sz w:val="22"/>
          <w:szCs w:val="22"/>
        </w:rPr>
      </w:pPr>
    </w:p>
    <w:p w14:paraId="6944C70F" w14:textId="77777777" w:rsidR="00D54BFB" w:rsidRDefault="00070D1A">
      <w:pPr>
        <w:jc w:val="center"/>
        <w:rPr>
          <w:rFonts w:ascii="Times New Roman" w:eastAsia="Times New Roman" w:hAnsi="Times New Roman" w:cs="Times New Roman"/>
          <w:sz w:val="28"/>
          <w:szCs w:val="28"/>
        </w:rPr>
      </w:pPr>
      <w:bookmarkStart w:id="0" w:name="_heading=h.26y2m98bigoi" w:colFirst="0" w:colLast="0"/>
      <w:bookmarkEnd w:id="0"/>
      <w:r>
        <w:rPr>
          <w:rFonts w:ascii="Times New Roman" w:eastAsia="Times New Roman" w:hAnsi="Times New Roman" w:cs="Times New Roman"/>
          <w:b/>
          <w:sz w:val="28"/>
          <w:szCs w:val="28"/>
        </w:rPr>
        <w:t xml:space="preserve">                                                       ЗАТВЕРДЖУЮ</w:t>
      </w:r>
    </w:p>
    <w:p w14:paraId="0E9588DB" w14:textId="77777777" w:rsidR="00D54BFB" w:rsidRDefault="00D54BFB">
      <w:pPr>
        <w:ind w:left="5400"/>
        <w:rPr>
          <w:rFonts w:ascii="Times New Roman" w:eastAsia="Times New Roman" w:hAnsi="Times New Roman" w:cs="Times New Roman"/>
        </w:rPr>
      </w:pPr>
    </w:p>
    <w:p w14:paraId="19AFFD72" w14:textId="43727C5F" w:rsidR="00D54BFB" w:rsidRDefault="00070D1A">
      <w:pPr>
        <w:ind w:left="4395"/>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Інженерного навчально</w:t>
      </w:r>
      <w:r w:rsidR="001275C8">
        <w:rPr>
          <w:rFonts w:ascii="Times New Roman" w:eastAsia="Times New Roman" w:hAnsi="Times New Roman" w:cs="Times New Roman"/>
          <w:sz w:val="28"/>
          <w:szCs w:val="28"/>
        </w:rPr>
        <w:t>–</w:t>
      </w:r>
      <w:r>
        <w:rPr>
          <w:rFonts w:ascii="Times New Roman" w:eastAsia="Times New Roman" w:hAnsi="Times New Roman" w:cs="Times New Roman"/>
          <w:sz w:val="28"/>
          <w:szCs w:val="28"/>
        </w:rPr>
        <w:t>наукового інституту ім. Ю.М. Потебні ЗНУ</w:t>
      </w:r>
    </w:p>
    <w:p w14:paraId="0F9AC79F" w14:textId="34CC4330" w:rsidR="00D54BFB" w:rsidRDefault="00070D1A">
      <w:pPr>
        <w:ind w:left="4395"/>
        <w:rPr>
          <w:rFonts w:ascii="Times New Roman" w:eastAsia="Times New Roman" w:hAnsi="Times New Roman" w:cs="Times New Roman"/>
          <w:sz w:val="16"/>
          <w:szCs w:val="16"/>
        </w:rPr>
      </w:pPr>
      <w:r>
        <w:rPr>
          <w:rFonts w:ascii="Times New Roman" w:eastAsia="Times New Roman" w:hAnsi="Times New Roman" w:cs="Times New Roman"/>
        </w:rPr>
        <w:t xml:space="preserve">       _____________        </w:t>
      </w:r>
      <w:r>
        <w:rPr>
          <w:rFonts w:ascii="Times New Roman" w:eastAsia="Times New Roman" w:hAnsi="Times New Roman" w:cs="Times New Roman"/>
          <w:sz w:val="28"/>
          <w:szCs w:val="28"/>
          <w:u w:val="single"/>
        </w:rPr>
        <w:t>Наталя М</w:t>
      </w:r>
      <w:r w:rsidR="00731033">
        <w:rPr>
          <w:rFonts w:ascii="Times New Roman" w:eastAsia="Times New Roman" w:hAnsi="Times New Roman" w:cs="Times New Roman"/>
          <w:sz w:val="28"/>
          <w:szCs w:val="28"/>
          <w:u w:val="single"/>
          <w:lang w:val="uk-UA"/>
        </w:rPr>
        <w:t>ЕТЕЛЕНКО</w:t>
      </w:r>
      <w:r>
        <w:rPr>
          <w:rFonts w:ascii="Times New Roman" w:eastAsia="Times New Roman" w:hAnsi="Times New Roman" w:cs="Times New Roman"/>
          <w:sz w:val="16"/>
          <w:szCs w:val="16"/>
        </w:rPr>
        <w:t xml:space="preserve"> </w:t>
      </w:r>
    </w:p>
    <w:p w14:paraId="3FE8E3FF" w14:textId="77777777" w:rsidR="00D54BFB" w:rsidRDefault="00070D1A">
      <w:pPr>
        <w:ind w:left="540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(підпис)                        (ім’я, прізвище) </w:t>
      </w:r>
    </w:p>
    <w:p w14:paraId="647F812E" w14:textId="77777777" w:rsidR="00D54BFB" w:rsidRDefault="00070D1A">
      <w:pPr>
        <w:rPr>
          <w:rFonts w:ascii="Times New Roman" w:eastAsia="Times New Roman" w:hAnsi="Times New Roman" w:cs="Times New Roman"/>
          <w:sz w:val="28"/>
          <w:szCs w:val="28"/>
        </w:rPr>
      </w:pPr>
      <w:r>
        <w:rPr>
          <w:rFonts w:ascii="Times New Roman" w:eastAsia="Times New Roman" w:hAnsi="Times New Roman" w:cs="Times New Roman"/>
        </w:rPr>
        <w:t xml:space="preserve">                                                                             «______»__________________     2025р.</w:t>
      </w:r>
    </w:p>
    <w:p w14:paraId="0A8BAFDC" w14:textId="77777777" w:rsidR="00D54BFB" w:rsidRDefault="00D54BFB">
      <w:pPr>
        <w:jc w:val="center"/>
        <w:rPr>
          <w:rFonts w:ascii="Times New Roman" w:eastAsia="Times New Roman" w:hAnsi="Times New Roman" w:cs="Times New Roman"/>
          <w:sz w:val="20"/>
          <w:szCs w:val="20"/>
        </w:rPr>
      </w:pPr>
    </w:p>
    <w:p w14:paraId="2BE63ED9" w14:textId="77777777" w:rsidR="00D54BFB" w:rsidRDefault="00D54BFB">
      <w:pPr>
        <w:jc w:val="center"/>
        <w:rPr>
          <w:rFonts w:ascii="Times New Roman" w:eastAsia="Times New Roman" w:hAnsi="Times New Roman" w:cs="Times New Roman"/>
          <w:sz w:val="20"/>
          <w:szCs w:val="20"/>
        </w:rPr>
      </w:pPr>
    </w:p>
    <w:p w14:paraId="5A25FD44" w14:textId="77777777" w:rsidR="00731033" w:rsidRDefault="00731033" w:rsidP="009B3CCB">
      <w:pPr>
        <w:jc w:val="center"/>
        <w:rPr>
          <w:rFonts w:ascii="Times New Roman" w:eastAsia="Times New Roman" w:hAnsi="Times New Roman" w:cs="Times New Roman"/>
          <w:sz w:val="32"/>
          <w:szCs w:val="32"/>
        </w:rPr>
      </w:pPr>
    </w:p>
    <w:p w14:paraId="3B05DFF4" w14:textId="12F84970" w:rsidR="00D54BFB" w:rsidRPr="009B3CCB" w:rsidRDefault="00070D1A" w:rsidP="009B3CCB">
      <w:pPr>
        <w:jc w:val="center"/>
        <w:rPr>
          <w:rFonts w:ascii="Times New Roman" w:eastAsia="Times New Roman" w:hAnsi="Times New Roman" w:cs="Times New Roman"/>
          <w:sz w:val="28"/>
          <w:szCs w:val="28"/>
        </w:rPr>
      </w:pPr>
      <w:r w:rsidRPr="009B3CCB">
        <w:rPr>
          <w:rFonts w:ascii="Times New Roman" w:eastAsia="Times New Roman" w:hAnsi="Times New Roman" w:cs="Times New Roman"/>
          <w:sz w:val="28"/>
          <w:szCs w:val="28"/>
        </w:rPr>
        <w:t>СИЛАБУС НАВЧАЛЬНОЇ ДИСЦИПЛІНИ</w:t>
      </w:r>
    </w:p>
    <w:p w14:paraId="0EFB8DC1" w14:textId="77777777" w:rsidR="00C844CE" w:rsidRPr="00C844CE" w:rsidRDefault="00C844CE" w:rsidP="00C844CE">
      <w:pPr>
        <w:jc w:val="center"/>
        <w:rPr>
          <w:rFonts w:ascii="Times New Roman" w:hAnsi="Times New Roman" w:cs="Times New Roman"/>
          <w:b/>
          <w:caps/>
          <w:sz w:val="28"/>
          <w:szCs w:val="28"/>
          <w:u w:val="single"/>
          <w:lang w:val="uk-UA"/>
        </w:rPr>
      </w:pPr>
      <w:bookmarkStart w:id="1" w:name="_heading=h.419v3qlq5iri" w:colFirst="0" w:colLast="0"/>
      <w:bookmarkStart w:id="2" w:name="_Hlk206848719"/>
      <w:bookmarkEnd w:id="1"/>
      <w:r w:rsidRPr="00C844CE">
        <w:rPr>
          <w:rFonts w:ascii="Times New Roman" w:hAnsi="Times New Roman" w:cs="Times New Roman"/>
          <w:b/>
          <w:caps/>
          <w:sz w:val="28"/>
          <w:szCs w:val="28"/>
          <w:u w:val="single"/>
          <w:lang w:val="uk-UA"/>
        </w:rPr>
        <w:t>ІнвестиціЙНИЙ МЕНЕДЖМЕНТ</w:t>
      </w:r>
    </w:p>
    <w:bookmarkEnd w:id="2"/>
    <w:p w14:paraId="17C3B5EA" w14:textId="60895129" w:rsidR="009B3CCB" w:rsidRPr="00C844CE" w:rsidRDefault="009B3CCB" w:rsidP="009B3CCB">
      <w:pPr>
        <w:jc w:val="center"/>
        <w:rPr>
          <w:rFonts w:ascii="Times New Roman" w:eastAsia="Times New Roman" w:hAnsi="Times New Roman" w:cs="Times New Roman"/>
          <w:sz w:val="8"/>
          <w:szCs w:val="8"/>
          <w:lang w:val="uk-UA"/>
        </w:rPr>
      </w:pPr>
    </w:p>
    <w:p w14:paraId="2A89A13B" w14:textId="77777777" w:rsidR="00C844CE" w:rsidRPr="007B5379" w:rsidRDefault="00C844CE" w:rsidP="00C844CE">
      <w:pPr>
        <w:spacing w:after="240"/>
        <w:jc w:val="center"/>
        <w:rPr>
          <w:sz w:val="16"/>
          <w:szCs w:val="16"/>
          <w:lang w:val="uk-UA"/>
        </w:rPr>
      </w:pPr>
      <w:r w:rsidRPr="007B5379">
        <w:rPr>
          <w:sz w:val="16"/>
          <w:szCs w:val="16"/>
          <w:lang w:val="uk-UA"/>
        </w:rPr>
        <w:t>(назва навчальної дисципліни)</w:t>
      </w:r>
    </w:p>
    <w:p w14:paraId="7CFB158B" w14:textId="77078AC4" w:rsidR="00C844CE" w:rsidRPr="00C844CE" w:rsidRDefault="00C844CE" w:rsidP="00C844CE">
      <w:pPr>
        <w:jc w:val="center"/>
        <w:rPr>
          <w:rFonts w:ascii="Times New Roman" w:hAnsi="Times New Roman" w:cs="Times New Roman"/>
          <w:iCs/>
          <w:sz w:val="28"/>
          <w:szCs w:val="28"/>
          <w:lang w:val="uk-UA"/>
        </w:rPr>
      </w:pPr>
      <w:r w:rsidRPr="00C844CE">
        <w:rPr>
          <w:rFonts w:ascii="Times New Roman" w:hAnsi="Times New Roman" w:cs="Times New Roman"/>
          <w:b/>
          <w:bCs/>
          <w:sz w:val="28"/>
          <w:szCs w:val="28"/>
          <w:lang w:val="uk-UA"/>
        </w:rPr>
        <w:t xml:space="preserve"> </w:t>
      </w:r>
      <w:r w:rsidRPr="00C844CE">
        <w:rPr>
          <w:rFonts w:ascii="Times New Roman" w:hAnsi="Times New Roman" w:cs="Times New Roman"/>
          <w:bCs/>
          <w:sz w:val="28"/>
          <w:szCs w:val="28"/>
          <w:lang w:val="uk-UA"/>
        </w:rPr>
        <w:t xml:space="preserve">підготовки __ </w:t>
      </w:r>
      <w:r w:rsidRPr="00C844CE">
        <w:rPr>
          <w:rFonts w:ascii="Times New Roman" w:hAnsi="Times New Roman" w:cs="Times New Roman"/>
          <w:sz w:val="28"/>
          <w:szCs w:val="28"/>
          <w:u w:val="single"/>
          <w:lang w:val="uk-UA"/>
        </w:rPr>
        <w:t>бакалавр</w:t>
      </w:r>
      <w:r w:rsidR="009A6EBC">
        <w:rPr>
          <w:rFonts w:ascii="Times New Roman" w:hAnsi="Times New Roman" w:cs="Times New Roman"/>
          <w:sz w:val="28"/>
          <w:szCs w:val="28"/>
          <w:u w:val="single"/>
          <w:lang w:val="uk-UA"/>
        </w:rPr>
        <w:t xml:space="preserve">а                                                 </w:t>
      </w:r>
      <w:r w:rsidRPr="00C844CE">
        <w:rPr>
          <w:rFonts w:ascii="Times New Roman" w:hAnsi="Times New Roman" w:cs="Times New Roman"/>
          <w:bCs/>
          <w:sz w:val="28"/>
          <w:szCs w:val="28"/>
          <w:u w:val="single"/>
          <w:lang w:val="uk-UA"/>
        </w:rPr>
        <w:t xml:space="preserve">                               </w:t>
      </w:r>
      <w:r w:rsidRPr="00C844CE">
        <w:rPr>
          <w:rFonts w:ascii="Times New Roman" w:hAnsi="Times New Roman" w:cs="Times New Roman"/>
          <w:bCs/>
          <w:sz w:val="16"/>
          <w:szCs w:val="16"/>
          <w:lang w:val="uk-UA"/>
        </w:rPr>
        <w:t xml:space="preserve">                                         (назва освітнього ступеня)</w:t>
      </w:r>
      <w:r w:rsidRPr="00C844CE">
        <w:rPr>
          <w:rFonts w:ascii="Times New Roman" w:hAnsi="Times New Roman" w:cs="Times New Roman"/>
          <w:iCs/>
          <w:sz w:val="28"/>
          <w:szCs w:val="28"/>
          <w:lang w:val="uk-UA"/>
        </w:rPr>
        <w:t xml:space="preserve"> </w:t>
      </w:r>
    </w:p>
    <w:p w14:paraId="47766FC7" w14:textId="77777777" w:rsidR="00C844CE" w:rsidRPr="00C844CE" w:rsidRDefault="00C844CE" w:rsidP="00C844CE">
      <w:pPr>
        <w:jc w:val="center"/>
        <w:rPr>
          <w:rFonts w:ascii="Times New Roman" w:hAnsi="Times New Roman" w:cs="Times New Roman"/>
          <w:iCs/>
          <w:sz w:val="28"/>
          <w:szCs w:val="28"/>
          <w:lang w:val="uk-UA"/>
        </w:rPr>
      </w:pPr>
      <w:r w:rsidRPr="00C844CE">
        <w:rPr>
          <w:rFonts w:ascii="Times New Roman" w:hAnsi="Times New Roman" w:cs="Times New Roman"/>
          <w:iCs/>
          <w:sz w:val="28"/>
          <w:szCs w:val="28"/>
          <w:lang w:val="uk-UA"/>
        </w:rPr>
        <w:t>денної та заочної форм здобуття освіти</w:t>
      </w:r>
    </w:p>
    <w:p w14:paraId="25AB0FEB" w14:textId="77777777" w:rsidR="00C844CE" w:rsidRPr="00C844CE" w:rsidRDefault="00C844CE" w:rsidP="00C844CE">
      <w:pPr>
        <w:jc w:val="center"/>
        <w:rPr>
          <w:rFonts w:ascii="Times New Roman" w:hAnsi="Times New Roman" w:cs="Times New Roman"/>
          <w:sz w:val="28"/>
          <w:szCs w:val="28"/>
          <w:lang w:val="uk-UA"/>
        </w:rPr>
      </w:pPr>
    </w:p>
    <w:p w14:paraId="2E8E700E"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28"/>
          <w:szCs w:val="28"/>
          <w:lang w:val="uk-UA"/>
        </w:rPr>
        <w:t xml:space="preserve">освітньо-професійна програма </w:t>
      </w:r>
      <w:r w:rsidRPr="00C844CE">
        <w:rPr>
          <w:rFonts w:ascii="Times New Roman" w:hAnsi="Times New Roman" w:cs="Times New Roman"/>
          <w:sz w:val="28"/>
          <w:szCs w:val="28"/>
          <w:u w:val="single"/>
          <w:lang w:val="uk-UA"/>
        </w:rPr>
        <w:t>Промисловий менеджмент</w:t>
      </w:r>
    </w:p>
    <w:p w14:paraId="296DA014"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16"/>
          <w:szCs w:val="16"/>
          <w:lang w:val="uk-UA"/>
        </w:rPr>
        <w:t xml:space="preserve">                                                                                     (назва)</w:t>
      </w:r>
    </w:p>
    <w:p w14:paraId="6DA2F4AE"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28"/>
          <w:szCs w:val="28"/>
          <w:lang w:val="uk-UA"/>
        </w:rPr>
        <w:t>спеціалізації / предметної спеціальності ____________</w:t>
      </w:r>
    </w:p>
    <w:p w14:paraId="1F91BA1D" w14:textId="77777777" w:rsidR="00C844CE" w:rsidRPr="00C844CE" w:rsidRDefault="00C844CE" w:rsidP="00C844CE">
      <w:pPr>
        <w:ind w:firstLine="708"/>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(за наявності)                                                                                          (шифр і назва)</w:t>
      </w:r>
    </w:p>
    <w:p w14:paraId="349DAA9A"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28"/>
          <w:szCs w:val="28"/>
          <w:lang w:val="uk-UA"/>
        </w:rPr>
        <w:t>спеціальності   __</w:t>
      </w:r>
      <w:r w:rsidRPr="00C844CE">
        <w:rPr>
          <w:rFonts w:ascii="Times New Roman" w:hAnsi="Times New Roman" w:cs="Times New Roman"/>
          <w:sz w:val="28"/>
          <w:szCs w:val="28"/>
          <w:u w:val="single"/>
          <w:lang w:val="uk-UA"/>
        </w:rPr>
        <w:t>073 Менеджмент</w:t>
      </w:r>
      <w:r w:rsidRPr="00C844CE">
        <w:rPr>
          <w:rFonts w:ascii="Times New Roman" w:hAnsi="Times New Roman" w:cs="Times New Roman"/>
          <w:sz w:val="28"/>
          <w:szCs w:val="28"/>
          <w:lang w:val="uk-UA"/>
        </w:rPr>
        <w:t xml:space="preserve"> ___</w:t>
      </w:r>
    </w:p>
    <w:p w14:paraId="1FA6950A"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16"/>
          <w:szCs w:val="16"/>
          <w:lang w:val="uk-UA"/>
        </w:rPr>
        <w:t xml:space="preserve">                                   (шифр, назва спеціальності)</w:t>
      </w:r>
    </w:p>
    <w:p w14:paraId="54B051DC"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28"/>
          <w:szCs w:val="28"/>
          <w:lang w:val="uk-UA"/>
        </w:rPr>
        <w:t>галузі знань __</w:t>
      </w:r>
      <w:r w:rsidRPr="00C844CE">
        <w:rPr>
          <w:rFonts w:ascii="Times New Roman" w:hAnsi="Times New Roman" w:cs="Times New Roman"/>
          <w:bCs/>
          <w:sz w:val="28"/>
          <w:szCs w:val="28"/>
          <w:u w:val="single"/>
          <w:lang w:val="uk-UA"/>
        </w:rPr>
        <w:t>07  «Управління та адміністрування»</w:t>
      </w:r>
    </w:p>
    <w:p w14:paraId="0B414BBA" w14:textId="77777777" w:rsidR="00C844CE" w:rsidRPr="00C844CE" w:rsidRDefault="00C844CE" w:rsidP="00C844CE">
      <w:pPr>
        <w:ind w:firstLine="708"/>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(шифр і назва)</w:t>
      </w:r>
    </w:p>
    <w:p w14:paraId="6302DA23" w14:textId="77777777" w:rsidR="00C844CE" w:rsidRPr="00C844CE" w:rsidRDefault="00C844CE" w:rsidP="00C844CE">
      <w:pPr>
        <w:jc w:val="center"/>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w:t>
      </w:r>
    </w:p>
    <w:p w14:paraId="7F775A0F" w14:textId="77777777" w:rsidR="00C844CE" w:rsidRPr="00C844CE" w:rsidRDefault="00C844CE" w:rsidP="00C844CE">
      <w:pPr>
        <w:jc w:val="center"/>
        <w:rPr>
          <w:rFonts w:ascii="Times New Roman" w:hAnsi="Times New Roman" w:cs="Times New Roman"/>
          <w:sz w:val="28"/>
          <w:szCs w:val="28"/>
          <w:u w:val="single"/>
          <w:lang w:val="uk-UA"/>
        </w:rPr>
      </w:pPr>
      <w:r w:rsidRPr="00C844CE">
        <w:rPr>
          <w:rFonts w:ascii="Times New Roman" w:hAnsi="Times New Roman" w:cs="Times New Roman"/>
          <w:b/>
          <w:bCs/>
          <w:caps/>
          <w:sz w:val="28"/>
          <w:szCs w:val="28"/>
          <w:lang w:val="uk-UA"/>
        </w:rPr>
        <w:t>викладач</w:t>
      </w:r>
      <w:r w:rsidRPr="00C844CE">
        <w:rPr>
          <w:rFonts w:ascii="Times New Roman" w:hAnsi="Times New Roman" w:cs="Times New Roman"/>
          <w:b/>
          <w:bCs/>
          <w:caps/>
          <w:lang w:val="uk-UA"/>
        </w:rPr>
        <w:t xml:space="preserve"> </w:t>
      </w:r>
      <w:r w:rsidRPr="00C844CE">
        <w:rPr>
          <w:rFonts w:ascii="Times New Roman" w:hAnsi="Times New Roman" w:cs="Times New Roman"/>
          <w:b/>
          <w:bCs/>
          <w:lang w:val="uk-UA"/>
        </w:rPr>
        <w:t xml:space="preserve">: </w:t>
      </w:r>
      <w:r w:rsidRPr="00C844CE">
        <w:rPr>
          <w:rFonts w:ascii="Times New Roman" w:hAnsi="Times New Roman" w:cs="Times New Roman"/>
          <w:b/>
          <w:bCs/>
          <w:sz w:val="28"/>
          <w:szCs w:val="28"/>
          <w:u w:val="single"/>
          <w:lang w:val="uk-UA"/>
        </w:rPr>
        <w:t xml:space="preserve">Мороз О.С. – </w:t>
      </w:r>
      <w:r w:rsidRPr="00C844CE">
        <w:rPr>
          <w:rFonts w:ascii="Times New Roman" w:hAnsi="Times New Roman" w:cs="Times New Roman"/>
          <w:sz w:val="28"/>
          <w:szCs w:val="28"/>
          <w:u w:val="single"/>
          <w:lang w:val="uk-UA"/>
        </w:rPr>
        <w:t xml:space="preserve">кандидат економічних наук, доцент, </w:t>
      </w:r>
    </w:p>
    <w:p w14:paraId="20C7007D" w14:textId="77777777" w:rsidR="00C844CE" w:rsidRPr="00C844CE" w:rsidRDefault="00C844CE" w:rsidP="00C844CE">
      <w:pPr>
        <w:jc w:val="center"/>
        <w:rPr>
          <w:rFonts w:ascii="Times New Roman" w:hAnsi="Times New Roman" w:cs="Times New Roman"/>
          <w:u w:val="single"/>
          <w:lang w:val="uk-UA"/>
        </w:rPr>
      </w:pPr>
      <w:r w:rsidRPr="00C844CE">
        <w:rPr>
          <w:rFonts w:ascii="Times New Roman" w:hAnsi="Times New Roman" w:cs="Times New Roman"/>
          <w:sz w:val="28"/>
          <w:szCs w:val="28"/>
          <w:u w:val="single"/>
          <w:lang w:val="uk-UA"/>
        </w:rPr>
        <w:t xml:space="preserve">доцент кафедри управління та адміністрування ІННІ ЗНУ  </w:t>
      </w:r>
    </w:p>
    <w:p w14:paraId="0D6A8BD0" w14:textId="77777777" w:rsidR="00C844CE" w:rsidRPr="00C844CE" w:rsidRDefault="00C844CE" w:rsidP="00C844CE">
      <w:pPr>
        <w:rPr>
          <w:rFonts w:ascii="Times New Roman" w:hAnsi="Times New Roman" w:cs="Times New Roman"/>
          <w:b/>
          <w:bCs/>
          <w:lang w:val="uk-UA"/>
        </w:rPr>
      </w:pPr>
      <w:r w:rsidRPr="00C844CE">
        <w:rPr>
          <w:rFonts w:ascii="Times New Roman" w:hAnsi="Times New Roman" w:cs="Times New Roman"/>
          <w:bCs/>
          <w:sz w:val="16"/>
          <w:szCs w:val="16"/>
          <w:lang w:val="uk-UA"/>
        </w:rPr>
        <w:t xml:space="preserve">                                                                                 (ПІБ,  науковий ступінь, вчене звання, посада)</w:t>
      </w:r>
    </w:p>
    <w:p w14:paraId="4B825A37" w14:textId="77777777" w:rsidR="00C844CE" w:rsidRPr="00C844CE" w:rsidRDefault="00C844CE" w:rsidP="00C844CE">
      <w:pPr>
        <w:rPr>
          <w:rFonts w:ascii="Times New Roman" w:hAnsi="Times New Roman" w:cs="Times New Roman"/>
          <w:b/>
          <w:bCs/>
          <w:sz w:val="16"/>
          <w:szCs w:val="16"/>
          <w:vertAlign w:val="superscript"/>
          <w:lang w:val="uk-UA"/>
        </w:rPr>
      </w:pPr>
      <w:r w:rsidRPr="00C844CE">
        <w:rPr>
          <w:rFonts w:ascii="Times New Roman" w:hAnsi="Times New Roman" w:cs="Times New Roman"/>
          <w:b/>
          <w:bCs/>
          <w:sz w:val="16"/>
          <w:szCs w:val="16"/>
          <w:vertAlign w:val="superscript"/>
          <w:lang w:val="uk-UA"/>
        </w:rPr>
        <w:t xml:space="preserve">                                                                                           </w:t>
      </w:r>
    </w:p>
    <w:p w14:paraId="62CBDDE6" w14:textId="77777777" w:rsidR="00C844CE" w:rsidRPr="00C844CE" w:rsidRDefault="00C844CE" w:rsidP="00C844CE">
      <w:pPr>
        <w:rPr>
          <w:rFonts w:ascii="Times New Roman" w:hAnsi="Times New Roman" w:cs="Times New Roman"/>
          <w:b/>
          <w:bCs/>
          <w:sz w:val="16"/>
          <w:szCs w:val="16"/>
          <w:vertAlign w:val="superscript"/>
          <w:lang w:val="uk-UA"/>
        </w:rPr>
      </w:pPr>
    </w:p>
    <w:p w14:paraId="420CAC4D" w14:textId="77777777" w:rsidR="00C844CE" w:rsidRPr="00C844CE" w:rsidRDefault="00C844CE" w:rsidP="00C844CE">
      <w:pPr>
        <w:rPr>
          <w:rFonts w:ascii="Times New Roman" w:hAnsi="Times New Roman" w:cs="Times New Roman"/>
          <w:b/>
          <w:bCs/>
          <w:sz w:val="16"/>
          <w:szCs w:val="16"/>
          <w:vertAlign w:val="superscript"/>
          <w:lang w:val="uk-UA"/>
        </w:rPr>
      </w:pPr>
    </w:p>
    <w:p w14:paraId="7B3AE773" w14:textId="77777777" w:rsidR="00C844CE" w:rsidRPr="00C844CE" w:rsidRDefault="00C844CE" w:rsidP="00C844CE">
      <w:pPr>
        <w:rPr>
          <w:rFonts w:ascii="Times New Roman" w:hAnsi="Times New Roman" w:cs="Times New Roman"/>
          <w:b/>
          <w:bCs/>
          <w:sz w:val="16"/>
          <w:szCs w:val="16"/>
          <w:vertAlign w:val="superscript"/>
          <w:lang w:val="uk-UA"/>
        </w:rPr>
      </w:pPr>
    </w:p>
    <w:tbl>
      <w:tblPr>
        <w:tblW w:w="0" w:type="auto"/>
        <w:tblLook w:val="01E0" w:firstRow="1" w:lastRow="1" w:firstColumn="1" w:lastColumn="1" w:noHBand="0" w:noVBand="0"/>
      </w:tblPr>
      <w:tblGrid>
        <w:gridCol w:w="4826"/>
        <w:gridCol w:w="4745"/>
      </w:tblGrid>
      <w:tr w:rsidR="00C844CE" w:rsidRPr="00C844CE" w14:paraId="3B5C7932" w14:textId="77777777" w:rsidTr="00C844CE">
        <w:tc>
          <w:tcPr>
            <w:tcW w:w="4826" w:type="dxa"/>
          </w:tcPr>
          <w:p w14:paraId="1DCE330C"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Обговорено та ухвалено</w:t>
            </w:r>
          </w:p>
          <w:p w14:paraId="0A89080A" w14:textId="77777777" w:rsidR="00C844CE" w:rsidRPr="00C844CE" w:rsidRDefault="00C844CE" w:rsidP="00C844CE">
            <w:pPr>
              <w:spacing w:line="276" w:lineRule="auto"/>
              <w:rPr>
                <w:rFonts w:ascii="Times New Roman" w:hAnsi="Times New Roman" w:cs="Times New Roman"/>
                <w:sz w:val="22"/>
                <w:szCs w:val="22"/>
                <w:lang w:val="uk-UA"/>
              </w:rPr>
            </w:pPr>
            <w:r w:rsidRPr="00C844CE">
              <w:rPr>
                <w:rFonts w:ascii="Times New Roman" w:hAnsi="Times New Roman" w:cs="Times New Roman"/>
                <w:lang w:val="uk-UA"/>
              </w:rPr>
              <w:t>на засіданні кафедри управління та адміністрування ІННІ ЗНУ</w:t>
            </w:r>
            <w:r w:rsidRPr="00C844CE">
              <w:rPr>
                <w:rFonts w:ascii="Times New Roman" w:hAnsi="Times New Roman" w:cs="Times New Roman"/>
                <w:sz w:val="28"/>
                <w:szCs w:val="28"/>
                <w:u w:val="single"/>
                <w:lang w:val="uk-UA"/>
              </w:rPr>
              <w:t xml:space="preserve">  </w:t>
            </w:r>
          </w:p>
          <w:p w14:paraId="46060F58"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Протокол №   від  “    ”     2025 р.</w:t>
            </w:r>
          </w:p>
          <w:p w14:paraId="71878725"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Завідувач кафедри управління та адміністрування</w:t>
            </w:r>
          </w:p>
          <w:p w14:paraId="77589105" w14:textId="77777777" w:rsidR="00C844CE" w:rsidRPr="00C844CE" w:rsidRDefault="00C844CE" w:rsidP="00C844CE">
            <w:pPr>
              <w:spacing w:line="276" w:lineRule="auto"/>
              <w:jc w:val="center"/>
              <w:rPr>
                <w:rFonts w:ascii="Times New Roman" w:hAnsi="Times New Roman" w:cs="Times New Roman"/>
                <w:lang w:val="uk-UA"/>
              </w:rPr>
            </w:pPr>
            <w:r w:rsidRPr="00C844CE">
              <w:rPr>
                <w:rFonts w:ascii="Times New Roman" w:hAnsi="Times New Roman" w:cs="Times New Roman"/>
                <w:lang w:val="uk-UA"/>
              </w:rPr>
              <w:t>___________/</w:t>
            </w:r>
            <w:r w:rsidRPr="00C844CE">
              <w:rPr>
                <w:rFonts w:ascii="Times New Roman" w:hAnsi="Times New Roman" w:cs="Times New Roman"/>
                <w:sz w:val="20"/>
                <w:szCs w:val="20"/>
                <w:u w:val="single"/>
                <w:lang w:val="uk-UA"/>
              </w:rPr>
              <w:t xml:space="preserve"> </w:t>
            </w:r>
            <w:proofErr w:type="spellStart"/>
            <w:r w:rsidRPr="00C844CE">
              <w:rPr>
                <w:rFonts w:ascii="Times New Roman" w:hAnsi="Times New Roman" w:cs="Times New Roman"/>
                <w:sz w:val="20"/>
                <w:szCs w:val="20"/>
                <w:u w:val="single"/>
                <w:lang w:val="uk-UA"/>
              </w:rPr>
              <w:t>д.ф.н</w:t>
            </w:r>
            <w:proofErr w:type="spellEnd"/>
            <w:r w:rsidRPr="00C844CE">
              <w:rPr>
                <w:rFonts w:ascii="Times New Roman" w:hAnsi="Times New Roman" w:cs="Times New Roman"/>
                <w:sz w:val="20"/>
                <w:szCs w:val="20"/>
                <w:u w:val="single"/>
                <w:lang w:val="uk-UA"/>
              </w:rPr>
              <w:t xml:space="preserve">., </w:t>
            </w:r>
            <w:proofErr w:type="spellStart"/>
            <w:r w:rsidRPr="00C844CE">
              <w:rPr>
                <w:rFonts w:ascii="Times New Roman" w:hAnsi="Times New Roman" w:cs="Times New Roman"/>
                <w:sz w:val="20"/>
                <w:szCs w:val="20"/>
                <w:u w:val="single"/>
                <w:lang w:val="uk-UA"/>
              </w:rPr>
              <w:t>проф.,</w:t>
            </w:r>
            <w:r w:rsidRPr="00C844CE">
              <w:rPr>
                <w:rFonts w:ascii="Times New Roman" w:hAnsi="Times New Roman" w:cs="Times New Roman"/>
                <w:u w:val="single"/>
                <w:lang w:val="uk-UA"/>
              </w:rPr>
              <w:t>Воронкова</w:t>
            </w:r>
            <w:proofErr w:type="spellEnd"/>
            <w:r w:rsidRPr="00C844CE">
              <w:rPr>
                <w:rFonts w:ascii="Times New Roman" w:hAnsi="Times New Roman" w:cs="Times New Roman"/>
                <w:u w:val="single"/>
                <w:lang w:val="uk-UA"/>
              </w:rPr>
              <w:t xml:space="preserve"> В.Г.</w:t>
            </w:r>
          </w:p>
          <w:p w14:paraId="1BC07351" w14:textId="77777777" w:rsidR="00C844CE" w:rsidRPr="00C844CE" w:rsidRDefault="00C844CE" w:rsidP="00C844CE">
            <w:pPr>
              <w:autoSpaceDE w:val="0"/>
              <w:autoSpaceDN w:val="0"/>
              <w:spacing w:line="276" w:lineRule="auto"/>
              <w:rPr>
                <w:rFonts w:ascii="Times New Roman" w:hAnsi="Times New Roman" w:cs="Times New Roman"/>
                <w:vertAlign w:val="superscript"/>
                <w:lang w:val="uk-UA"/>
              </w:rPr>
            </w:pPr>
            <w:r w:rsidRPr="00C844CE">
              <w:rPr>
                <w:rFonts w:ascii="Times New Roman" w:hAnsi="Times New Roman" w:cs="Times New Roman"/>
                <w:vertAlign w:val="superscript"/>
                <w:lang w:val="uk-UA"/>
              </w:rPr>
              <w:t xml:space="preserve">          (підпис)</w:t>
            </w:r>
            <w:r w:rsidRPr="00C844CE">
              <w:rPr>
                <w:rFonts w:ascii="Times New Roman" w:hAnsi="Times New Roman" w:cs="Times New Roman"/>
                <w:lang w:val="uk-UA"/>
              </w:rPr>
              <w:t xml:space="preserve">                  </w:t>
            </w:r>
            <w:r w:rsidRPr="00C844CE">
              <w:rPr>
                <w:rFonts w:ascii="Times New Roman" w:hAnsi="Times New Roman" w:cs="Times New Roman"/>
                <w:vertAlign w:val="superscript"/>
                <w:lang w:val="uk-UA"/>
              </w:rPr>
              <w:t>(ініціали, прізвище )</w:t>
            </w:r>
          </w:p>
        </w:tc>
        <w:tc>
          <w:tcPr>
            <w:tcW w:w="4745" w:type="dxa"/>
            <w:hideMark/>
          </w:tcPr>
          <w:p w14:paraId="41149FB3" w14:textId="77777777" w:rsidR="00C844CE" w:rsidRPr="00C844CE" w:rsidRDefault="00C844CE" w:rsidP="00C844CE">
            <w:pPr>
              <w:spacing w:line="276" w:lineRule="auto"/>
              <w:rPr>
                <w:rFonts w:ascii="Times New Roman" w:hAnsi="Times New Roman" w:cs="Times New Roman"/>
                <w:lang w:val="uk-UA"/>
              </w:rPr>
            </w:pPr>
          </w:p>
          <w:p w14:paraId="4F3F757C" w14:textId="77777777" w:rsidR="00C844CE" w:rsidRPr="00C844CE" w:rsidRDefault="00C844CE" w:rsidP="00C844CE">
            <w:pPr>
              <w:spacing w:line="276" w:lineRule="auto"/>
              <w:rPr>
                <w:rFonts w:ascii="Times New Roman" w:hAnsi="Times New Roman" w:cs="Times New Roman"/>
                <w:lang w:val="uk-UA"/>
              </w:rPr>
            </w:pPr>
          </w:p>
          <w:p w14:paraId="508AFF9F" w14:textId="77777777" w:rsidR="00C844CE" w:rsidRPr="00C844CE" w:rsidRDefault="00C844CE" w:rsidP="00C844CE">
            <w:pPr>
              <w:spacing w:line="276" w:lineRule="auto"/>
              <w:rPr>
                <w:rFonts w:ascii="Times New Roman" w:hAnsi="Times New Roman" w:cs="Times New Roman"/>
                <w:lang w:val="uk-UA"/>
              </w:rPr>
            </w:pPr>
          </w:p>
          <w:p w14:paraId="7F7D4DFA"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Погоджено </w:t>
            </w:r>
          </w:p>
          <w:p w14:paraId="05255A26"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w:t>
            </w:r>
          </w:p>
          <w:p w14:paraId="05000DB2"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Гарант освітньо-професійної програми</w:t>
            </w:r>
          </w:p>
          <w:p w14:paraId="6E1A0761" w14:textId="77777777" w:rsidR="00C844CE" w:rsidRPr="00C844CE" w:rsidRDefault="00C844CE" w:rsidP="00C844CE">
            <w:pPr>
              <w:spacing w:line="276" w:lineRule="auto"/>
              <w:ind w:right="-30" w:firstLine="419"/>
              <w:rPr>
                <w:rFonts w:ascii="Times New Roman" w:hAnsi="Times New Roman" w:cs="Times New Roman"/>
                <w:sz w:val="28"/>
                <w:szCs w:val="28"/>
                <w:lang w:val="uk-UA"/>
              </w:rPr>
            </w:pPr>
            <w:r w:rsidRPr="00C844CE">
              <w:rPr>
                <w:rFonts w:ascii="Times New Roman" w:hAnsi="Times New Roman" w:cs="Times New Roman"/>
                <w:sz w:val="28"/>
                <w:szCs w:val="28"/>
                <w:lang w:val="uk-UA"/>
              </w:rPr>
              <w:t xml:space="preserve"> __________/</w:t>
            </w:r>
            <w:proofErr w:type="spellStart"/>
            <w:r w:rsidRPr="00C844CE">
              <w:rPr>
                <w:rFonts w:ascii="Times New Roman" w:hAnsi="Times New Roman" w:cs="Times New Roman"/>
                <w:sz w:val="20"/>
                <w:szCs w:val="20"/>
                <w:u w:val="single"/>
                <w:lang w:val="uk-UA"/>
              </w:rPr>
              <w:t>д.е.н</w:t>
            </w:r>
            <w:proofErr w:type="spellEnd"/>
            <w:r w:rsidRPr="00C844CE">
              <w:rPr>
                <w:rFonts w:ascii="Times New Roman" w:hAnsi="Times New Roman" w:cs="Times New Roman"/>
                <w:sz w:val="20"/>
                <w:szCs w:val="20"/>
                <w:u w:val="single"/>
                <w:lang w:val="uk-UA"/>
              </w:rPr>
              <w:t xml:space="preserve">., </w:t>
            </w:r>
            <w:proofErr w:type="spellStart"/>
            <w:r w:rsidRPr="00C844CE">
              <w:rPr>
                <w:rFonts w:ascii="Times New Roman" w:hAnsi="Times New Roman" w:cs="Times New Roman"/>
                <w:sz w:val="20"/>
                <w:szCs w:val="20"/>
                <w:u w:val="single"/>
                <w:lang w:val="uk-UA"/>
              </w:rPr>
              <w:t>проф.,</w:t>
            </w:r>
            <w:r w:rsidRPr="00C844CE">
              <w:rPr>
                <w:rFonts w:ascii="Times New Roman" w:hAnsi="Times New Roman" w:cs="Times New Roman"/>
                <w:u w:val="single"/>
                <w:lang w:val="uk-UA"/>
              </w:rPr>
              <w:t>Паршин</w:t>
            </w:r>
            <w:proofErr w:type="spellEnd"/>
            <w:r w:rsidRPr="00C844CE">
              <w:rPr>
                <w:rFonts w:ascii="Times New Roman" w:hAnsi="Times New Roman" w:cs="Times New Roman"/>
                <w:u w:val="single"/>
                <w:lang w:val="uk-UA"/>
              </w:rPr>
              <w:t xml:space="preserve"> Ю.І.</w:t>
            </w:r>
          </w:p>
          <w:p w14:paraId="779A0A66" w14:textId="77777777" w:rsidR="00C844CE" w:rsidRPr="00C844CE" w:rsidRDefault="00C844CE" w:rsidP="00C844CE">
            <w:pPr>
              <w:spacing w:line="276" w:lineRule="auto"/>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(підпис)                                (ініціали, прізвище)</w:t>
            </w:r>
          </w:p>
          <w:p w14:paraId="6B8DD620" w14:textId="77777777" w:rsidR="00C844CE" w:rsidRPr="00C844CE" w:rsidRDefault="00C844CE" w:rsidP="00C844CE">
            <w:pPr>
              <w:autoSpaceDE w:val="0"/>
              <w:autoSpaceDN w:val="0"/>
              <w:spacing w:line="276" w:lineRule="auto"/>
              <w:rPr>
                <w:rFonts w:ascii="Times New Roman" w:hAnsi="Times New Roman" w:cs="Times New Roman"/>
                <w:lang w:val="uk-UA"/>
              </w:rPr>
            </w:pPr>
          </w:p>
        </w:tc>
      </w:tr>
    </w:tbl>
    <w:p w14:paraId="65A23879" w14:textId="77777777" w:rsidR="00C844CE" w:rsidRPr="00C844CE" w:rsidRDefault="00C844CE" w:rsidP="00C844CE">
      <w:pPr>
        <w:jc w:val="center"/>
        <w:rPr>
          <w:rFonts w:ascii="Times New Roman" w:hAnsi="Times New Roman" w:cs="Times New Roman"/>
          <w:sz w:val="22"/>
          <w:szCs w:val="22"/>
          <w:vertAlign w:val="superscript"/>
          <w:lang w:val="uk-UA"/>
        </w:rPr>
      </w:pPr>
    </w:p>
    <w:p w14:paraId="1B5D5479" w14:textId="77777777" w:rsidR="00C844CE" w:rsidRPr="00C844CE" w:rsidRDefault="00C844CE" w:rsidP="00C844CE">
      <w:pPr>
        <w:jc w:val="center"/>
        <w:rPr>
          <w:rFonts w:ascii="Times New Roman" w:hAnsi="Times New Roman" w:cs="Times New Roman"/>
          <w:sz w:val="22"/>
          <w:szCs w:val="22"/>
          <w:vertAlign w:val="superscript"/>
          <w:lang w:val="uk-UA"/>
        </w:rPr>
      </w:pPr>
    </w:p>
    <w:p w14:paraId="667E699E" w14:textId="77777777" w:rsidR="00C844CE" w:rsidRPr="00C844CE" w:rsidRDefault="00C844CE" w:rsidP="00C844CE">
      <w:pPr>
        <w:jc w:val="center"/>
        <w:rPr>
          <w:rFonts w:ascii="Times New Roman" w:hAnsi="Times New Roman" w:cs="Times New Roman"/>
          <w:sz w:val="22"/>
          <w:szCs w:val="22"/>
          <w:vertAlign w:val="superscript"/>
          <w:lang w:val="uk-UA"/>
        </w:rPr>
      </w:pPr>
    </w:p>
    <w:p w14:paraId="1AA6AD10" w14:textId="77777777" w:rsidR="00C844CE" w:rsidRPr="00C844CE" w:rsidRDefault="00C844CE" w:rsidP="00C844CE">
      <w:pPr>
        <w:jc w:val="center"/>
        <w:rPr>
          <w:rFonts w:ascii="Times New Roman" w:hAnsi="Times New Roman" w:cs="Times New Roman"/>
          <w:b/>
          <w:bCs/>
          <w:sz w:val="28"/>
          <w:szCs w:val="28"/>
          <w:lang w:val="uk-UA"/>
        </w:rPr>
      </w:pPr>
      <w:r w:rsidRPr="00C844CE">
        <w:rPr>
          <w:rFonts w:ascii="Times New Roman" w:hAnsi="Times New Roman" w:cs="Times New Roman"/>
          <w:b/>
          <w:bCs/>
          <w:sz w:val="28"/>
          <w:szCs w:val="28"/>
          <w:lang w:val="uk-UA"/>
        </w:rPr>
        <w:t>2025 рік</w:t>
      </w:r>
    </w:p>
    <w:p w14:paraId="0D11E455" w14:textId="1E23F32D" w:rsidR="00D54BFB" w:rsidRDefault="009B3CCB">
      <w:pPr>
        <w:rPr>
          <w:rFonts w:ascii="Times New Roman" w:eastAsia="Times New Roman" w:hAnsi="Times New Roman" w:cs="Times New Roman"/>
          <w:b/>
        </w:rPr>
      </w:pPr>
      <w:r>
        <w:br w:type="page"/>
      </w:r>
      <w:r w:rsidR="00070D1A">
        <w:rPr>
          <w:rFonts w:ascii="Times New Roman" w:eastAsia="Times New Roman" w:hAnsi="Times New Roman" w:cs="Times New Roman"/>
          <w:b/>
        </w:rPr>
        <w:lastRenderedPageBreak/>
        <w:t>Зв`язок з викладачем :</w:t>
      </w:r>
      <w:r w:rsidR="00070D1A">
        <w:rPr>
          <w:rFonts w:ascii="Times New Roman" w:eastAsia="Times New Roman" w:hAnsi="Times New Roman" w:cs="Times New Roman"/>
          <w:i/>
        </w:rPr>
        <w:t xml:space="preserve"> кандидат економічних наук, доцент Мороз Олег Семенович </w:t>
      </w:r>
    </w:p>
    <w:p w14:paraId="02715165" w14:textId="4A130C60" w:rsidR="00D54BFB" w:rsidRDefault="00070D1A">
      <w:pPr>
        <w:rPr>
          <w:rFonts w:ascii="Times New Roman" w:eastAsia="Times New Roman" w:hAnsi="Times New Roman" w:cs="Times New Roman"/>
          <w:i/>
        </w:rPr>
      </w:pPr>
      <w:r>
        <w:rPr>
          <w:rFonts w:ascii="Times New Roman" w:eastAsia="Times New Roman" w:hAnsi="Times New Roman" w:cs="Times New Roman"/>
          <w:b/>
        </w:rPr>
        <w:t>E</w:t>
      </w:r>
      <w:r w:rsidR="001275C8">
        <w:rPr>
          <w:rFonts w:ascii="Times New Roman" w:eastAsia="Times New Roman" w:hAnsi="Times New Roman" w:cs="Times New Roman"/>
          <w:b/>
        </w:rPr>
        <w:t>–</w:t>
      </w:r>
      <w:proofErr w:type="spellStart"/>
      <w:r>
        <w:rPr>
          <w:rFonts w:ascii="Times New Roman" w:eastAsia="Times New Roman" w:hAnsi="Times New Roman" w:cs="Times New Roman"/>
          <w:b/>
        </w:rPr>
        <w:t>mail</w:t>
      </w:r>
      <w:proofErr w:type="spellEnd"/>
      <w:r>
        <w:rPr>
          <w:rFonts w:ascii="Times New Roman" w:eastAsia="Times New Roman" w:hAnsi="Times New Roman" w:cs="Times New Roman"/>
          <w:b/>
        </w:rPr>
        <w:t xml:space="preserve">:  </w:t>
      </w:r>
      <w:r>
        <w:rPr>
          <w:rFonts w:ascii="Times New Roman" w:eastAsia="Times New Roman" w:hAnsi="Times New Roman" w:cs="Times New Roman"/>
          <w:i/>
        </w:rPr>
        <w:t>oleg.moroz.55@ukr.net</w:t>
      </w:r>
    </w:p>
    <w:p w14:paraId="3570D2EA" w14:textId="0AD79F79" w:rsidR="009A6EBC" w:rsidRPr="007723D3" w:rsidRDefault="00070D1A">
      <w:pPr>
        <w:rPr>
          <w:rFonts w:ascii="Times New Roman" w:eastAsia="Times New Roman" w:hAnsi="Times New Roman" w:cs="Times New Roman"/>
          <w:sz w:val="22"/>
          <w:szCs w:val="22"/>
        </w:rPr>
      </w:pPr>
      <w:proofErr w:type="spellStart"/>
      <w:r>
        <w:rPr>
          <w:rFonts w:ascii="Times New Roman" w:eastAsia="Times New Roman" w:hAnsi="Times New Roman" w:cs="Times New Roman"/>
          <w:b/>
        </w:rPr>
        <w:t>Сезн</w:t>
      </w:r>
      <w:proofErr w:type="spellEnd"/>
      <w:r>
        <w:rPr>
          <w:rFonts w:ascii="Times New Roman" w:eastAsia="Times New Roman" w:hAnsi="Times New Roman" w:cs="Times New Roman"/>
          <w:b/>
        </w:rPr>
        <w:t xml:space="preserve"> ЗНУ повідомлення: </w:t>
      </w:r>
      <w:hyperlink r:id="rId9">
        <w:r w:rsidRPr="007723D3">
          <w:rPr>
            <w:rFonts w:ascii="Times New Roman" w:eastAsia="Times New Roman" w:hAnsi="Times New Roman" w:cs="Times New Roman"/>
            <w:color w:val="000000"/>
            <w:sz w:val="22"/>
            <w:szCs w:val="22"/>
          </w:rPr>
          <w:t>https://moodle.znu.edu.ua/course/view.php?id=</w:t>
        </w:r>
      </w:hyperlink>
      <w:r w:rsidR="007723D3" w:rsidRPr="007723D3">
        <w:rPr>
          <w:rFonts w:ascii="Times New Roman" w:eastAsia="Times New Roman" w:hAnsi="Times New Roman" w:cs="Times New Roman"/>
          <w:sz w:val="22"/>
          <w:szCs w:val="22"/>
        </w:rPr>
        <w:t>10593</w:t>
      </w:r>
    </w:p>
    <w:p w14:paraId="504C523A" w14:textId="648C519E" w:rsidR="00D54BFB" w:rsidRPr="009A6EBC" w:rsidRDefault="009A6EBC" w:rsidP="009A6EBC">
      <w:pPr>
        <w:jc w:val="both"/>
        <w:rPr>
          <w:rFonts w:ascii="Times New Roman" w:eastAsia="Times New Roman" w:hAnsi="Times New Roman" w:cs="Times New Roman"/>
          <w:i/>
          <w:highlight w:val="green"/>
        </w:rPr>
      </w:pPr>
      <w:bookmarkStart w:id="3" w:name="_Hlk206924990"/>
      <w:proofErr w:type="spellStart"/>
      <w:r w:rsidRPr="009A6EBC">
        <w:rPr>
          <w:rFonts w:ascii="Times New Roman" w:eastAsia="Times New Roman" w:hAnsi="Times New Roman" w:cs="Times New Roman"/>
          <w:b/>
        </w:rPr>
        <w:t>Zoom</w:t>
      </w:r>
      <w:proofErr w:type="spellEnd"/>
      <w:r w:rsidRPr="009A6EBC">
        <w:rPr>
          <w:rFonts w:ascii="Times New Roman" w:eastAsia="Times New Roman" w:hAnsi="Times New Roman" w:cs="Times New Roman"/>
          <w:b/>
        </w:rPr>
        <w:t xml:space="preserve">-конференції: </w:t>
      </w:r>
      <w:r w:rsidRPr="009A6EBC">
        <w:rPr>
          <w:rFonts w:ascii="Times New Roman" w:eastAsia="Times New Roman" w:hAnsi="Times New Roman" w:cs="Times New Roman"/>
          <w:i/>
        </w:rPr>
        <w:t xml:space="preserve">ідентифікатор </w:t>
      </w:r>
      <w:r w:rsidRPr="009A6EBC">
        <w:rPr>
          <w:rFonts w:ascii="Times New Roman" w:hAnsi="Times New Roman" w:cs="Times New Roman"/>
          <w:b/>
          <w:szCs w:val="22"/>
          <w:lang w:val="uk-UA"/>
        </w:rPr>
        <w:t>462 479 7554</w:t>
      </w:r>
      <w:r w:rsidRPr="009A6EBC">
        <w:rPr>
          <w:rFonts w:ascii="Times New Roman" w:eastAsia="Times New Roman" w:hAnsi="Times New Roman" w:cs="Times New Roman"/>
          <w:i/>
        </w:rPr>
        <w:t xml:space="preserve">пароль </w:t>
      </w:r>
      <w:r w:rsidRPr="009A6EBC">
        <w:rPr>
          <w:rFonts w:ascii="Times New Roman" w:hAnsi="Times New Roman" w:cs="Times New Roman"/>
          <w:b/>
          <w:bCs/>
          <w:lang w:val="uk-UA"/>
        </w:rPr>
        <w:t>12345</w:t>
      </w:r>
      <w:r w:rsidRPr="009A6EBC">
        <w:rPr>
          <w:i/>
          <w:sz w:val="28"/>
          <w:szCs w:val="28"/>
        </w:rPr>
        <w:t xml:space="preserve"> </w:t>
      </w:r>
      <w:bookmarkEnd w:id="3"/>
      <w:r w:rsidR="00070D1A">
        <w:fldChar w:fldCharType="begin"/>
      </w:r>
      <w:r w:rsidR="00070D1A">
        <w:instrText xml:space="preserve"> HYPERLINK "https://moodle.znu.edu.ua/course/view.php?id=15134" </w:instrText>
      </w:r>
      <w:r w:rsidR="00070D1A">
        <w:fldChar w:fldCharType="separate"/>
      </w:r>
    </w:p>
    <w:p w14:paraId="1AFB604E" w14:textId="3475D3A8" w:rsidR="00D54BFB" w:rsidRDefault="00070D1A">
      <w:pPr>
        <w:rPr>
          <w:rFonts w:ascii="Times New Roman" w:eastAsia="Times New Roman" w:hAnsi="Times New Roman" w:cs="Times New Roman"/>
        </w:rPr>
      </w:pPr>
      <w:r>
        <w:fldChar w:fldCharType="end"/>
      </w:r>
      <w:r>
        <w:rPr>
          <w:rFonts w:ascii="Times New Roman" w:eastAsia="Times New Roman" w:hAnsi="Times New Roman" w:cs="Times New Roman"/>
          <w:b/>
        </w:rPr>
        <w:t>Телефон:  +</w:t>
      </w:r>
      <w:r>
        <w:rPr>
          <w:rFonts w:ascii="Times New Roman" w:eastAsia="Times New Roman" w:hAnsi="Times New Roman" w:cs="Times New Roman"/>
          <w:i/>
        </w:rPr>
        <w:t>38 (050) 341</w:t>
      </w:r>
      <w:r w:rsidR="001275C8">
        <w:rPr>
          <w:rFonts w:ascii="Times New Roman" w:eastAsia="Times New Roman" w:hAnsi="Times New Roman" w:cs="Times New Roman"/>
          <w:i/>
        </w:rPr>
        <w:t>–</w:t>
      </w:r>
      <w:r>
        <w:rPr>
          <w:rFonts w:ascii="Times New Roman" w:eastAsia="Times New Roman" w:hAnsi="Times New Roman" w:cs="Times New Roman"/>
          <w:i/>
        </w:rPr>
        <w:t>75</w:t>
      </w:r>
      <w:r w:rsidR="001275C8">
        <w:rPr>
          <w:rFonts w:ascii="Times New Roman" w:eastAsia="Times New Roman" w:hAnsi="Times New Roman" w:cs="Times New Roman"/>
          <w:i/>
        </w:rPr>
        <w:t>–</w:t>
      </w:r>
      <w:r>
        <w:rPr>
          <w:rFonts w:ascii="Times New Roman" w:eastAsia="Times New Roman" w:hAnsi="Times New Roman" w:cs="Times New Roman"/>
          <w:i/>
        </w:rPr>
        <w:t>87</w:t>
      </w:r>
    </w:p>
    <w:p w14:paraId="38AA43AA" w14:textId="16B266A7" w:rsidR="00D54BFB" w:rsidRDefault="00070D1A">
      <w:pPr>
        <w:rPr>
          <w:rFonts w:ascii="Times New Roman" w:eastAsia="Times New Roman" w:hAnsi="Times New Roman" w:cs="Times New Roman"/>
          <w:i/>
        </w:rPr>
      </w:pPr>
      <w:r>
        <w:rPr>
          <w:rFonts w:ascii="Times New Roman" w:eastAsia="Times New Roman" w:hAnsi="Times New Roman" w:cs="Times New Roman"/>
          <w:b/>
        </w:rPr>
        <w:t xml:space="preserve">Інші засоби зв’язку: </w:t>
      </w:r>
      <w:proofErr w:type="spellStart"/>
      <w:r>
        <w:rPr>
          <w:rFonts w:ascii="Times New Roman" w:eastAsia="Times New Roman" w:hAnsi="Times New Roman" w:cs="Times New Roman"/>
          <w:i/>
        </w:rPr>
        <w:t>Viber</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i/>
          <w:sz w:val="20"/>
          <w:szCs w:val="20"/>
        </w:rPr>
        <w:t>38 (050) 341</w:t>
      </w:r>
      <w:r w:rsidR="001275C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75</w:t>
      </w:r>
      <w:r w:rsidR="001275C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87</w:t>
      </w:r>
      <w:r>
        <w:rPr>
          <w:rFonts w:ascii="Times New Roman" w:eastAsia="Times New Roman" w:hAnsi="Times New Roman" w:cs="Times New Roman"/>
          <w:i/>
          <w:sz w:val="22"/>
          <w:szCs w:val="22"/>
        </w:rPr>
        <w:t>)</w:t>
      </w:r>
      <w:r>
        <w:rPr>
          <w:rFonts w:ascii="Times New Roman" w:eastAsia="Times New Roman" w:hAnsi="Times New Roman" w:cs="Times New Roman"/>
          <w:i/>
        </w:rPr>
        <w:t>;</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rPr>
        <w:t>Zoom</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0"/>
          <w:szCs w:val="20"/>
        </w:rPr>
        <w:t>462 479 7554</w:t>
      </w:r>
      <w:r>
        <w:rPr>
          <w:rFonts w:ascii="Times New Roman" w:eastAsia="Times New Roman" w:hAnsi="Times New Roman" w:cs="Times New Roman"/>
          <w:i/>
          <w:sz w:val="22"/>
          <w:szCs w:val="22"/>
        </w:rPr>
        <w:t xml:space="preserve"> код доступу </w:t>
      </w:r>
      <w:r>
        <w:rPr>
          <w:rFonts w:ascii="Times New Roman" w:eastAsia="Times New Roman" w:hAnsi="Times New Roman" w:cs="Times New Roman"/>
          <w:sz w:val="18"/>
          <w:szCs w:val="18"/>
        </w:rPr>
        <w:t>12345</w:t>
      </w:r>
      <w:r>
        <w:rPr>
          <w:rFonts w:ascii="Times New Roman" w:eastAsia="Times New Roman" w:hAnsi="Times New Roman" w:cs="Times New Roman"/>
          <w:i/>
          <w:sz w:val="22"/>
          <w:szCs w:val="22"/>
        </w:rPr>
        <w:t>)</w:t>
      </w:r>
      <w:r>
        <w:rPr>
          <w:rFonts w:ascii="Times New Roman" w:eastAsia="Times New Roman" w:hAnsi="Times New Roman" w:cs="Times New Roman"/>
          <w:i/>
        </w:rPr>
        <w:t>;</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rPr>
        <w:t>Facebook</w:t>
      </w:r>
      <w:proofErr w:type="spellEnd"/>
      <w:r>
        <w:rPr>
          <w:rFonts w:ascii="Times New Roman" w:eastAsia="Times New Roman" w:hAnsi="Times New Roman" w:cs="Times New Roman"/>
          <w:i/>
        </w:rPr>
        <w:t xml:space="preserve"> Messenger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https://www.messenger.com/t/100007862268892</w:t>
      </w:r>
      <w:r>
        <w:rPr>
          <w:rFonts w:ascii="Times New Roman" w:eastAsia="Times New Roman" w:hAnsi="Times New Roman" w:cs="Times New Roman"/>
          <w:i/>
        </w:rPr>
        <w:t>)</w:t>
      </w:r>
    </w:p>
    <w:p w14:paraId="76F2947D" w14:textId="77777777" w:rsidR="00D54BFB" w:rsidRDefault="00070D1A">
      <w:pPr>
        <w:rPr>
          <w:rFonts w:ascii="Times New Roman" w:eastAsia="Times New Roman" w:hAnsi="Times New Roman" w:cs="Times New Roman"/>
          <w:i/>
        </w:rPr>
      </w:pPr>
      <w:r>
        <w:rPr>
          <w:rFonts w:ascii="Times New Roman" w:eastAsia="Times New Roman" w:hAnsi="Times New Roman" w:cs="Times New Roman"/>
          <w:b/>
        </w:rPr>
        <w:t xml:space="preserve">Кафедра: </w:t>
      </w:r>
      <w:r>
        <w:rPr>
          <w:rFonts w:ascii="Times New Roman" w:eastAsia="Times New Roman" w:hAnsi="Times New Roman" w:cs="Times New Roman"/>
          <w:i/>
        </w:rPr>
        <w:t xml:space="preserve">управління та адміністрування, ХІ корпус, </w:t>
      </w:r>
      <w:proofErr w:type="spellStart"/>
      <w:r>
        <w:rPr>
          <w:rFonts w:ascii="Times New Roman" w:eastAsia="Times New Roman" w:hAnsi="Times New Roman" w:cs="Times New Roman"/>
          <w:i/>
        </w:rPr>
        <w:t>ауд</w:t>
      </w:r>
      <w:proofErr w:type="spellEnd"/>
      <w:r>
        <w:rPr>
          <w:rFonts w:ascii="Times New Roman" w:eastAsia="Times New Roman" w:hAnsi="Times New Roman" w:cs="Times New Roman"/>
          <w:i/>
        </w:rPr>
        <w:t xml:space="preserve">. Л325 </w:t>
      </w:r>
    </w:p>
    <w:p w14:paraId="53378767" w14:textId="77777777" w:rsidR="00D54BFB" w:rsidRPr="009A6EBC"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i/>
          <w:color w:val="000000"/>
          <w:sz w:val="32"/>
          <w:szCs w:val="32"/>
        </w:rPr>
      </w:pPr>
      <w:r w:rsidRPr="009A6EBC">
        <w:rPr>
          <w:rFonts w:ascii="Times New Roman" w:eastAsia="Times New Roman" w:hAnsi="Times New Roman" w:cs="Times New Roman"/>
          <w:b/>
          <w:color w:val="000000"/>
          <w:sz w:val="32"/>
          <w:szCs w:val="32"/>
        </w:rPr>
        <w:t>1. Опис навчальної дисципліни</w:t>
      </w:r>
      <w:r w:rsidRPr="009A6EBC">
        <w:rPr>
          <w:rFonts w:ascii="Times New Roman" w:eastAsia="Times New Roman" w:hAnsi="Times New Roman" w:cs="Times New Roman"/>
          <w:i/>
          <w:color w:val="000000"/>
          <w:sz w:val="32"/>
          <w:szCs w:val="32"/>
        </w:rPr>
        <w:t xml:space="preserve"> </w:t>
      </w:r>
    </w:p>
    <w:p w14:paraId="78BF8DDB" w14:textId="667A558C" w:rsidR="00C844CE" w:rsidRPr="00982DEA" w:rsidRDefault="00C844CE" w:rsidP="00C844CE">
      <w:pPr>
        <w:ind w:firstLine="284"/>
        <w:jc w:val="both"/>
        <w:rPr>
          <w:i/>
          <w:iCs/>
          <w:sz w:val="28"/>
          <w:szCs w:val="28"/>
          <w:lang w:val="uk-UA"/>
        </w:rPr>
      </w:pPr>
      <w:bookmarkStart w:id="4" w:name="_heading=h.qdolilsjv0qf" w:colFirst="0" w:colLast="0"/>
      <w:bookmarkStart w:id="5" w:name="_Hlk187244532"/>
      <w:bookmarkEnd w:id="4"/>
      <w:r w:rsidRPr="00982DEA">
        <w:rPr>
          <w:sz w:val="28"/>
          <w:szCs w:val="28"/>
          <w:lang w:val="uk-UA"/>
        </w:rPr>
        <w:t>Курс навчальної дисципліни «</w:t>
      </w:r>
      <w:bookmarkStart w:id="6" w:name="_Hlk206848735"/>
      <w:r w:rsidR="002D12FC" w:rsidRPr="002D12FC">
        <w:rPr>
          <w:i/>
          <w:iCs/>
          <w:sz w:val="28"/>
          <w:szCs w:val="28"/>
          <w:lang w:val="uk-UA"/>
        </w:rPr>
        <w:t>Інвестиційний менеджмент</w:t>
      </w:r>
      <w:bookmarkEnd w:id="6"/>
      <w:r w:rsidRPr="00982DEA">
        <w:rPr>
          <w:sz w:val="28"/>
          <w:szCs w:val="28"/>
          <w:lang w:val="uk-UA"/>
        </w:rPr>
        <w:t>»</w:t>
      </w:r>
      <w:r w:rsidRPr="00982DEA">
        <w:rPr>
          <w:rFonts w:eastAsia="TimesNewRoman,Bold"/>
          <w:sz w:val="28"/>
          <w:szCs w:val="28"/>
          <w:lang w:val="uk-UA"/>
        </w:rPr>
        <w:t xml:space="preserve"> </w:t>
      </w:r>
      <w:bookmarkEnd w:id="5"/>
      <w:r w:rsidRPr="00982DEA">
        <w:rPr>
          <w:sz w:val="28"/>
          <w:szCs w:val="28"/>
          <w:lang w:val="uk-UA"/>
        </w:rPr>
        <w:t>має на</w:t>
      </w:r>
      <w:r w:rsidRPr="00982DEA">
        <w:rPr>
          <w:i/>
          <w:iCs/>
          <w:sz w:val="28"/>
          <w:szCs w:val="28"/>
          <w:lang w:val="uk-UA"/>
        </w:rPr>
        <w:t xml:space="preserve"> </w:t>
      </w:r>
      <w:r w:rsidRPr="00982DEA">
        <w:rPr>
          <w:b/>
          <w:bCs/>
          <w:i/>
          <w:iCs/>
          <w:sz w:val="28"/>
          <w:szCs w:val="28"/>
          <w:lang w:val="uk-UA"/>
        </w:rPr>
        <w:t>меті</w:t>
      </w:r>
      <w:r w:rsidRPr="00982DEA">
        <w:rPr>
          <w:sz w:val="28"/>
          <w:szCs w:val="28"/>
          <w:lang w:val="uk-UA"/>
        </w:rPr>
        <w:t xml:space="preserve"> формування</w:t>
      </w:r>
      <w:r w:rsidRPr="00982DEA">
        <w:rPr>
          <w:i/>
          <w:iCs/>
          <w:sz w:val="28"/>
          <w:szCs w:val="28"/>
          <w:lang w:val="uk-UA"/>
        </w:rPr>
        <w:t xml:space="preserve"> </w:t>
      </w:r>
      <w:r w:rsidRPr="00982DEA">
        <w:rPr>
          <w:rFonts w:eastAsia="TimesNewRoman,Bold"/>
          <w:sz w:val="28"/>
          <w:szCs w:val="28"/>
          <w:lang w:val="uk-UA"/>
        </w:rPr>
        <w:t xml:space="preserve">у студентів сучасного економічного мислення та системи спеціальних знань </w:t>
      </w:r>
      <w:r w:rsidRPr="00982DEA">
        <w:rPr>
          <w:sz w:val="28"/>
          <w:szCs w:val="28"/>
          <w:lang w:val="uk-UA"/>
        </w:rPr>
        <w:t>щодо організації інвестиційної діяльності суб'єкта підприємництва в промисловості та управління нею, навичок застосування методичних засад оцінки ефективності інвестицій та інвестиційної діяльності.</w:t>
      </w:r>
    </w:p>
    <w:p w14:paraId="67B1F8A0" w14:textId="61923C4C" w:rsidR="00C844CE" w:rsidRPr="007B5379" w:rsidRDefault="00C844CE" w:rsidP="00C844CE">
      <w:pPr>
        <w:ind w:firstLine="284"/>
        <w:jc w:val="both"/>
        <w:rPr>
          <w:sz w:val="28"/>
          <w:szCs w:val="28"/>
          <w:lang w:val="uk-UA"/>
        </w:rPr>
      </w:pPr>
      <w:r w:rsidRPr="007B5379">
        <w:rPr>
          <w:b/>
          <w:bCs/>
          <w:i/>
          <w:iCs/>
          <w:sz w:val="28"/>
          <w:szCs w:val="28"/>
          <w:u w:val="single"/>
          <w:lang w:val="uk-UA"/>
        </w:rPr>
        <w:t>Основними</w:t>
      </w:r>
      <w:r w:rsidRPr="007B5379">
        <w:rPr>
          <w:sz w:val="28"/>
          <w:szCs w:val="28"/>
          <w:u w:val="single"/>
          <w:lang w:val="uk-UA"/>
        </w:rPr>
        <w:t xml:space="preserve"> </w:t>
      </w:r>
      <w:r w:rsidRPr="007B5379">
        <w:rPr>
          <w:b/>
          <w:bCs/>
          <w:i/>
          <w:iCs/>
          <w:sz w:val="28"/>
          <w:szCs w:val="28"/>
          <w:u w:val="single"/>
          <w:lang w:val="uk-UA"/>
        </w:rPr>
        <w:t>завданнями</w:t>
      </w:r>
      <w:r w:rsidRPr="007B5379">
        <w:rPr>
          <w:b/>
          <w:i/>
          <w:sz w:val="28"/>
          <w:szCs w:val="28"/>
          <w:lang w:val="uk-UA"/>
        </w:rPr>
        <w:t xml:space="preserve"> </w:t>
      </w:r>
      <w:r w:rsidRPr="007B5379">
        <w:rPr>
          <w:bCs/>
          <w:sz w:val="28"/>
          <w:szCs w:val="28"/>
          <w:lang w:val="uk-UA"/>
        </w:rPr>
        <w:t>вивчення</w:t>
      </w:r>
      <w:r w:rsidRPr="007B5379">
        <w:rPr>
          <w:sz w:val="28"/>
          <w:szCs w:val="28"/>
          <w:lang w:val="uk-UA"/>
        </w:rPr>
        <w:t xml:space="preserve"> навчальної дисципліни </w:t>
      </w:r>
      <w:r w:rsidRPr="007B5379">
        <w:rPr>
          <w:rFonts w:eastAsia="TimesNewRoman,Bold"/>
          <w:i/>
          <w:iCs/>
          <w:sz w:val="28"/>
          <w:szCs w:val="28"/>
          <w:lang w:val="uk-UA"/>
        </w:rPr>
        <w:t>«</w:t>
      </w:r>
      <w:r w:rsidR="002D12FC" w:rsidRPr="002D12FC">
        <w:rPr>
          <w:rFonts w:eastAsia="TimesNewRoman,Bold"/>
          <w:i/>
          <w:iCs/>
          <w:sz w:val="28"/>
          <w:szCs w:val="28"/>
          <w:lang w:val="uk-UA"/>
        </w:rPr>
        <w:t>Інвестиційний менеджмент</w:t>
      </w:r>
      <w:r w:rsidRPr="007B5379">
        <w:rPr>
          <w:rFonts w:eastAsia="TimesNewRoman,Bold"/>
          <w:i/>
          <w:iCs/>
          <w:sz w:val="28"/>
          <w:szCs w:val="28"/>
          <w:lang w:val="uk-UA"/>
        </w:rPr>
        <w:t>»</w:t>
      </w:r>
      <w:r w:rsidRPr="007B5379">
        <w:rPr>
          <w:rFonts w:eastAsia="TimesNewRoman,Bold"/>
          <w:sz w:val="28"/>
          <w:szCs w:val="28"/>
          <w:lang w:val="uk-UA"/>
        </w:rPr>
        <w:t xml:space="preserve"> </w:t>
      </w:r>
      <w:r w:rsidRPr="007B5379">
        <w:rPr>
          <w:sz w:val="28"/>
          <w:szCs w:val="28"/>
          <w:lang w:val="uk-UA"/>
        </w:rPr>
        <w:t>є теоретична та практична підготовка студентів з таких питань, як:</w:t>
      </w:r>
    </w:p>
    <w:p w14:paraId="319C0BE2" w14:textId="77777777" w:rsidR="00C844CE" w:rsidRPr="007B5379" w:rsidRDefault="00C844CE" w:rsidP="00C844CE">
      <w:pPr>
        <w:numPr>
          <w:ilvl w:val="0"/>
          <w:numId w:val="13"/>
        </w:numPr>
        <w:tabs>
          <w:tab w:val="num" w:pos="0"/>
        </w:tabs>
        <w:ind w:left="0" w:firstLine="284"/>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економічна сутність та форми інвестицій підприємства;</w:t>
      </w:r>
    </w:p>
    <w:p w14:paraId="4A80BD4F"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сутність, функції та методичний інструментарій інвестиційного менеджменту;</w:t>
      </w:r>
    </w:p>
    <w:p w14:paraId="47EB623B"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сучасні методи оцінки та прогнозування інвестиційного ринку;</w:t>
      </w:r>
    </w:p>
    <w:p w14:paraId="2C2445CE"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розробка інвестиційної стратегії підприємства;</w:t>
      </w:r>
    </w:p>
    <w:p w14:paraId="0696B78C"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визначення основних підходів до формування інвестиційних рішень з вибору напрямів та інструментів інвестування;</w:t>
      </w:r>
    </w:p>
    <w:p w14:paraId="5F0C22D1"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правила прийняття рішень щодо реальних інвестиційних проектів підприємства;</w:t>
      </w:r>
    </w:p>
    <w:p w14:paraId="6FA0852A"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методи оцінки ефективності, ризиків, ліквідності окремих реальних проектів та фінансових інструментів, що є об'єктами інвестування;</w:t>
      </w:r>
    </w:p>
    <w:p w14:paraId="7C2182E8"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формування інвестиційної програми та інвестиційного портфеля підприємства, їх оцінка та оптимізація;</w:t>
      </w:r>
    </w:p>
    <w:p w14:paraId="2CA7F8CA" w14:textId="77777777" w:rsidR="00C844CE" w:rsidRPr="007B5379" w:rsidRDefault="00C844CE" w:rsidP="00C844CE">
      <w:pPr>
        <w:pStyle w:val="Style12"/>
        <w:widowControl/>
        <w:numPr>
          <w:ilvl w:val="0"/>
          <w:numId w:val="13"/>
        </w:numPr>
        <w:tabs>
          <w:tab w:val="left" w:pos="0"/>
        </w:tabs>
        <w:spacing w:line="240" w:lineRule="auto"/>
        <w:jc w:val="both"/>
        <w:rPr>
          <w:rFonts w:eastAsia="Droid Sans Fallback"/>
          <w:kern w:val="2"/>
          <w:sz w:val="28"/>
          <w:szCs w:val="28"/>
          <w:lang w:val="uk-UA" w:eastAsia="zh-CN" w:bidi="hi-IN"/>
        </w:rPr>
      </w:pPr>
      <w:r w:rsidRPr="007B5379">
        <w:rPr>
          <w:rFonts w:eastAsia="Droid Sans Fallback"/>
          <w:kern w:val="2"/>
          <w:sz w:val="28"/>
          <w:szCs w:val="28"/>
          <w:lang w:val="uk-UA" w:eastAsia="zh-CN" w:bidi="hi-IN"/>
        </w:rPr>
        <w:t>оперативне управління інвестиційною програмою та інвестиційним портфелем підприємства, тощо.</w:t>
      </w:r>
    </w:p>
    <w:p w14:paraId="4300369F" w14:textId="0539DCD7" w:rsidR="00C844CE" w:rsidRPr="007B5379" w:rsidRDefault="00C844CE" w:rsidP="00C844CE">
      <w:pPr>
        <w:pStyle w:val="af"/>
        <w:spacing w:before="0" w:beforeAutospacing="0" w:after="0" w:afterAutospacing="0"/>
        <w:ind w:firstLine="284"/>
        <w:jc w:val="both"/>
        <w:rPr>
          <w:lang w:val="uk-UA"/>
        </w:rPr>
      </w:pPr>
      <w:bookmarkStart w:id="7" w:name="_Hlk187244832"/>
      <w:r w:rsidRPr="007B5379">
        <w:rPr>
          <w:sz w:val="28"/>
          <w:szCs w:val="28"/>
          <w:lang w:val="uk-UA"/>
        </w:rPr>
        <w:t xml:space="preserve">Викладання навчальної дисципліни </w:t>
      </w:r>
      <w:bookmarkEnd w:id="7"/>
      <w:r w:rsidRPr="007B5379">
        <w:rPr>
          <w:i/>
          <w:iCs/>
          <w:sz w:val="28"/>
          <w:szCs w:val="28"/>
          <w:lang w:val="uk-UA"/>
        </w:rPr>
        <w:t>«</w:t>
      </w:r>
      <w:r w:rsidR="002D12FC" w:rsidRPr="002D12FC">
        <w:rPr>
          <w:i/>
          <w:iCs/>
          <w:sz w:val="28"/>
          <w:szCs w:val="28"/>
          <w:lang w:val="uk-UA"/>
        </w:rPr>
        <w:t>Інвестиційний менеджмент</w:t>
      </w:r>
      <w:r w:rsidRPr="007B5379">
        <w:rPr>
          <w:i/>
          <w:iCs/>
          <w:sz w:val="28"/>
          <w:szCs w:val="28"/>
          <w:lang w:val="uk-UA"/>
        </w:rPr>
        <w:t>»</w:t>
      </w:r>
      <w:r w:rsidRPr="007B5379">
        <w:rPr>
          <w:sz w:val="28"/>
          <w:szCs w:val="28"/>
          <w:lang w:val="uk-UA"/>
        </w:rPr>
        <w:t xml:space="preserve"> базується на знаннях, отриманих при вивченні курсів «Теорія організацій», «Економічна теорія», «Інноваційний менеджмент», «Стратегічний менеджмент» та ін.. У свою чергу, знання та вміння, отримані з даної дисципліни будуть затребувані при вивченні курсів «Менеджмент підприємницької діяльності», «Управління сталим розвитком підприємства», «Організація управління промисловим підприємством», «Управління конкурентоспроможністю підприємства» та ін</w:t>
      </w:r>
      <w:r w:rsidRPr="007B5379">
        <w:rPr>
          <w:lang w:val="uk-UA"/>
        </w:rPr>
        <w:t>.</w:t>
      </w:r>
    </w:p>
    <w:p w14:paraId="575F7E0B" w14:textId="77777777" w:rsidR="00D54BFB" w:rsidRPr="00687933"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28"/>
          <w:szCs w:val="28"/>
        </w:rPr>
      </w:pPr>
      <w:r w:rsidRPr="00687933">
        <w:rPr>
          <w:rFonts w:ascii="Times New Roman" w:eastAsia="Times New Roman" w:hAnsi="Times New Roman" w:cs="Times New Roman"/>
          <w:b/>
          <w:color w:val="000000"/>
          <w:sz w:val="28"/>
          <w:szCs w:val="28"/>
        </w:rPr>
        <w:t xml:space="preserve"> Паспорт навчальної дисципліни</w:t>
      </w:r>
    </w:p>
    <w:tbl>
      <w:tblPr>
        <w:tblStyle w:val="aff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60"/>
        <w:gridCol w:w="3402"/>
      </w:tblGrid>
      <w:tr w:rsidR="00D54BFB" w14:paraId="0FFAB7CE" w14:textId="77777777">
        <w:trPr>
          <w:trHeight w:val="883"/>
        </w:trPr>
        <w:tc>
          <w:tcPr>
            <w:tcW w:w="2977" w:type="dxa"/>
            <w:tcBorders>
              <w:top w:val="single" w:sz="4" w:space="0" w:color="000000"/>
              <w:left w:val="single" w:sz="4" w:space="0" w:color="000000"/>
              <w:bottom w:val="single" w:sz="4" w:space="0" w:color="000000"/>
              <w:right w:val="single" w:sz="4" w:space="0" w:color="000000"/>
            </w:tcBorders>
            <w:vAlign w:val="center"/>
          </w:tcPr>
          <w:p w14:paraId="0573514E" w14:textId="77777777" w:rsidR="00D54BFB" w:rsidRDefault="00070D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Нормативні показники </w:t>
            </w:r>
          </w:p>
        </w:tc>
        <w:tc>
          <w:tcPr>
            <w:tcW w:w="3260" w:type="dxa"/>
            <w:tcBorders>
              <w:top w:val="single" w:sz="4" w:space="0" w:color="000000"/>
              <w:left w:val="single" w:sz="4" w:space="0" w:color="000000"/>
              <w:right w:val="single" w:sz="4" w:space="0" w:color="000000"/>
            </w:tcBorders>
            <w:vAlign w:val="center"/>
          </w:tcPr>
          <w:p w14:paraId="3402C0A1" w14:textId="77777777" w:rsidR="00D54BFB" w:rsidRDefault="00070D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денна форма здобуття освіти</w:t>
            </w:r>
          </w:p>
        </w:tc>
        <w:tc>
          <w:tcPr>
            <w:tcW w:w="3402" w:type="dxa"/>
            <w:tcBorders>
              <w:top w:val="single" w:sz="4" w:space="0" w:color="000000"/>
              <w:left w:val="single" w:sz="4" w:space="0" w:color="000000"/>
              <w:right w:val="single" w:sz="4" w:space="0" w:color="000000"/>
            </w:tcBorders>
            <w:vAlign w:val="center"/>
          </w:tcPr>
          <w:p w14:paraId="68A4A92B" w14:textId="77777777" w:rsidR="00D54BFB" w:rsidRDefault="00070D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заочна форма здобуття освіти</w:t>
            </w:r>
          </w:p>
        </w:tc>
      </w:tr>
      <w:tr w:rsidR="00D54BFB" w14:paraId="6C504B31" w14:textId="77777777">
        <w:trPr>
          <w:trHeight w:val="44"/>
        </w:trPr>
        <w:tc>
          <w:tcPr>
            <w:tcW w:w="2977" w:type="dxa"/>
            <w:tcBorders>
              <w:top w:val="single" w:sz="4" w:space="0" w:color="000000"/>
              <w:left w:val="single" w:sz="4" w:space="0" w:color="000000"/>
              <w:bottom w:val="single" w:sz="4" w:space="0" w:color="000000"/>
              <w:right w:val="single" w:sz="4" w:space="0" w:color="000000"/>
            </w:tcBorders>
            <w:vAlign w:val="center"/>
          </w:tcPr>
          <w:p w14:paraId="206A23DE"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3260" w:type="dxa"/>
            <w:tcBorders>
              <w:top w:val="single" w:sz="4" w:space="0" w:color="000000"/>
              <w:left w:val="single" w:sz="4" w:space="0" w:color="000000"/>
              <w:right w:val="single" w:sz="4" w:space="0" w:color="000000"/>
            </w:tcBorders>
            <w:vAlign w:val="center"/>
          </w:tcPr>
          <w:p w14:paraId="22EEC0CF"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3402" w:type="dxa"/>
            <w:tcBorders>
              <w:top w:val="single" w:sz="4" w:space="0" w:color="000000"/>
              <w:left w:val="single" w:sz="4" w:space="0" w:color="000000"/>
              <w:right w:val="single" w:sz="4" w:space="0" w:color="000000"/>
            </w:tcBorders>
            <w:vAlign w:val="center"/>
          </w:tcPr>
          <w:p w14:paraId="3C6791C7"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r>
      <w:tr w:rsidR="00D54BFB" w14:paraId="62F5438C" w14:textId="77777777">
        <w:trPr>
          <w:trHeight w:val="365"/>
        </w:trPr>
        <w:tc>
          <w:tcPr>
            <w:tcW w:w="2977" w:type="dxa"/>
            <w:tcBorders>
              <w:top w:val="single" w:sz="4" w:space="0" w:color="000000"/>
              <w:left w:val="single" w:sz="4" w:space="0" w:color="000000"/>
              <w:bottom w:val="single" w:sz="4" w:space="0" w:color="000000"/>
              <w:right w:val="single" w:sz="4" w:space="0" w:color="000000"/>
            </w:tcBorders>
            <w:vAlign w:val="center"/>
          </w:tcPr>
          <w:p w14:paraId="5F619714"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Статус дисципліни</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DEDB2E8" w14:textId="77777777" w:rsidR="00D54BFB" w:rsidRDefault="00070D1A">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Нормативна </w:t>
            </w:r>
            <w:r>
              <w:rPr>
                <w:rFonts w:ascii="Times New Roman" w:eastAsia="Times New Roman" w:hAnsi="Times New Roman" w:cs="Times New Roman"/>
                <w:sz w:val="28"/>
                <w:szCs w:val="28"/>
              </w:rPr>
              <w:t>дисципліна циклу професійної підготовки спеціальності</w:t>
            </w:r>
          </w:p>
        </w:tc>
      </w:tr>
      <w:tr w:rsidR="00D54BFB" w14:paraId="01A55780" w14:textId="77777777">
        <w:trPr>
          <w:trHeight w:val="243"/>
        </w:trPr>
        <w:tc>
          <w:tcPr>
            <w:tcW w:w="2977" w:type="dxa"/>
            <w:tcBorders>
              <w:top w:val="single" w:sz="4" w:space="0" w:color="000000"/>
              <w:left w:val="single" w:sz="4" w:space="0" w:color="000000"/>
              <w:bottom w:val="single" w:sz="4" w:space="0" w:color="000000"/>
              <w:right w:val="single" w:sz="4" w:space="0" w:color="000000"/>
            </w:tcBorders>
            <w:vAlign w:val="center"/>
          </w:tcPr>
          <w:p w14:paraId="762D46D2"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Семестр </w:t>
            </w:r>
          </w:p>
        </w:tc>
        <w:tc>
          <w:tcPr>
            <w:tcW w:w="3260" w:type="dxa"/>
            <w:tcBorders>
              <w:top w:val="single" w:sz="4" w:space="0" w:color="000000"/>
              <w:left w:val="single" w:sz="4" w:space="0" w:color="000000"/>
              <w:bottom w:val="single" w:sz="4" w:space="0" w:color="000000"/>
              <w:right w:val="single" w:sz="4" w:space="0" w:color="000000"/>
            </w:tcBorders>
            <w:vAlign w:val="center"/>
          </w:tcPr>
          <w:p w14:paraId="4202D4E2" w14:textId="015E8DD1" w:rsidR="00D54BFB" w:rsidRDefault="00E93F1D">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7</w:t>
            </w:r>
            <w:r w:rsidR="00070D1A">
              <w:rPr>
                <w:rFonts w:ascii="Times New Roman" w:eastAsia="Times New Roman" w:hAnsi="Times New Roman" w:cs="Times New Roman"/>
              </w:rPr>
              <w:t xml:space="preserve"> </w:t>
            </w:r>
            <w:r w:rsidR="001275C8">
              <w:rPr>
                <w:rFonts w:ascii="Times New Roman" w:eastAsia="Times New Roman" w:hAnsi="Times New Roman" w:cs="Times New Roman"/>
              </w:rPr>
              <w:t>–</w:t>
            </w:r>
            <w:r w:rsidR="00070D1A">
              <w:rPr>
                <w:rFonts w:ascii="Times New Roman" w:eastAsia="Times New Roman" w:hAnsi="Times New Roman" w:cs="Times New Roman"/>
              </w:rPr>
              <w:t>й</w:t>
            </w:r>
          </w:p>
        </w:tc>
        <w:tc>
          <w:tcPr>
            <w:tcW w:w="3402" w:type="dxa"/>
            <w:tcBorders>
              <w:top w:val="single" w:sz="4" w:space="0" w:color="000000"/>
              <w:left w:val="single" w:sz="4" w:space="0" w:color="000000"/>
              <w:bottom w:val="single" w:sz="4" w:space="0" w:color="000000"/>
              <w:right w:val="single" w:sz="4" w:space="0" w:color="000000"/>
            </w:tcBorders>
            <w:vAlign w:val="center"/>
          </w:tcPr>
          <w:p w14:paraId="01ADBFD7" w14:textId="1408EB4E" w:rsidR="00D54BFB" w:rsidRDefault="00E93F1D">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7</w:t>
            </w:r>
            <w:r w:rsidR="00070D1A">
              <w:rPr>
                <w:rFonts w:ascii="Times New Roman" w:eastAsia="Times New Roman" w:hAnsi="Times New Roman" w:cs="Times New Roman"/>
              </w:rPr>
              <w:t xml:space="preserve"> </w:t>
            </w:r>
            <w:r w:rsidR="001275C8">
              <w:rPr>
                <w:rFonts w:ascii="Times New Roman" w:eastAsia="Times New Roman" w:hAnsi="Times New Roman" w:cs="Times New Roman"/>
              </w:rPr>
              <w:t>–</w:t>
            </w:r>
            <w:r w:rsidR="00070D1A">
              <w:rPr>
                <w:rFonts w:ascii="Times New Roman" w:eastAsia="Times New Roman" w:hAnsi="Times New Roman" w:cs="Times New Roman"/>
              </w:rPr>
              <w:t>й</w:t>
            </w:r>
          </w:p>
        </w:tc>
      </w:tr>
      <w:tr w:rsidR="00D54BFB" w14:paraId="5086B377" w14:textId="77777777">
        <w:trPr>
          <w:trHeight w:val="511"/>
        </w:trPr>
        <w:tc>
          <w:tcPr>
            <w:tcW w:w="2977" w:type="dxa"/>
            <w:tcBorders>
              <w:top w:val="single" w:sz="4" w:space="0" w:color="000000"/>
              <w:left w:val="single" w:sz="4" w:space="0" w:color="000000"/>
              <w:bottom w:val="single" w:sz="4" w:space="0" w:color="000000"/>
              <w:right w:val="single" w:sz="4" w:space="0" w:color="000000"/>
            </w:tcBorders>
            <w:vAlign w:val="center"/>
          </w:tcPr>
          <w:p w14:paraId="3F1A8C6A"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кредитів ECTS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788990D8" w14:textId="1D5DE7B7" w:rsidR="00D54BFB" w:rsidRPr="00E93F1D" w:rsidRDefault="002D12FC">
            <w:pPr>
              <w:spacing w:line="276"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3</w:t>
            </w:r>
          </w:p>
        </w:tc>
      </w:tr>
      <w:tr w:rsidR="00D54BFB" w14:paraId="6A637BD3" w14:textId="77777777">
        <w:trPr>
          <w:trHeight w:val="364"/>
        </w:trPr>
        <w:tc>
          <w:tcPr>
            <w:tcW w:w="2977" w:type="dxa"/>
            <w:tcBorders>
              <w:top w:val="single" w:sz="4" w:space="0" w:color="000000"/>
              <w:left w:val="single" w:sz="4" w:space="0" w:color="000000"/>
              <w:bottom w:val="single" w:sz="4" w:space="0" w:color="000000"/>
              <w:right w:val="single" w:sz="4" w:space="0" w:color="000000"/>
            </w:tcBorders>
            <w:vAlign w:val="center"/>
          </w:tcPr>
          <w:p w14:paraId="5A9FC5F4"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годин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E7A06CB" w14:textId="297EA0D9" w:rsidR="00D54BFB" w:rsidRDefault="002D12FC">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9</w:t>
            </w:r>
            <w:r w:rsidR="00070D1A">
              <w:rPr>
                <w:rFonts w:ascii="Times New Roman" w:eastAsia="Times New Roman" w:hAnsi="Times New Roman" w:cs="Times New Roman"/>
              </w:rPr>
              <w:t>0</w:t>
            </w:r>
          </w:p>
        </w:tc>
      </w:tr>
      <w:tr w:rsidR="00D54BFB" w14:paraId="25E390C0" w14:textId="77777777">
        <w:trPr>
          <w:trHeight w:val="272"/>
        </w:trPr>
        <w:tc>
          <w:tcPr>
            <w:tcW w:w="2977" w:type="dxa"/>
            <w:tcBorders>
              <w:top w:val="single" w:sz="4" w:space="0" w:color="000000"/>
              <w:left w:val="single" w:sz="4" w:space="0" w:color="000000"/>
              <w:bottom w:val="single" w:sz="4" w:space="0" w:color="000000"/>
              <w:right w:val="single" w:sz="4" w:space="0" w:color="000000"/>
            </w:tcBorders>
            <w:vAlign w:val="center"/>
          </w:tcPr>
          <w:p w14:paraId="059244F1"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Лекційні заняття</w:t>
            </w:r>
          </w:p>
        </w:tc>
        <w:tc>
          <w:tcPr>
            <w:tcW w:w="3260" w:type="dxa"/>
            <w:tcBorders>
              <w:top w:val="single" w:sz="4" w:space="0" w:color="000000"/>
              <w:left w:val="single" w:sz="4" w:space="0" w:color="000000"/>
              <w:bottom w:val="single" w:sz="4" w:space="0" w:color="000000"/>
              <w:right w:val="single" w:sz="4" w:space="0" w:color="000000"/>
            </w:tcBorders>
            <w:vAlign w:val="center"/>
          </w:tcPr>
          <w:p w14:paraId="576B8B9E" w14:textId="302435EA" w:rsidR="00D54BFB" w:rsidRDefault="002D12FC">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16</w:t>
            </w:r>
            <w:r w:rsidR="00070D1A">
              <w:rPr>
                <w:rFonts w:ascii="Times New Roman" w:eastAsia="Times New Roman" w:hAnsi="Times New Roman" w:cs="Times New Roman"/>
              </w:rPr>
              <w:t xml:space="preserve"> год.</w:t>
            </w:r>
          </w:p>
        </w:tc>
        <w:tc>
          <w:tcPr>
            <w:tcW w:w="3402" w:type="dxa"/>
            <w:tcBorders>
              <w:top w:val="single" w:sz="4" w:space="0" w:color="000000"/>
              <w:left w:val="single" w:sz="4" w:space="0" w:color="000000"/>
              <w:bottom w:val="single" w:sz="4" w:space="0" w:color="000000"/>
              <w:right w:val="single" w:sz="4" w:space="0" w:color="000000"/>
            </w:tcBorders>
            <w:vAlign w:val="center"/>
          </w:tcPr>
          <w:p w14:paraId="53D823D5" w14:textId="699738B9" w:rsidR="00D54BFB" w:rsidRDefault="00E93F1D">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4</w:t>
            </w:r>
            <w:r w:rsidR="00070D1A">
              <w:rPr>
                <w:rFonts w:ascii="Times New Roman" w:eastAsia="Times New Roman" w:hAnsi="Times New Roman" w:cs="Times New Roman"/>
              </w:rPr>
              <w:t xml:space="preserve"> год.</w:t>
            </w:r>
          </w:p>
        </w:tc>
      </w:tr>
      <w:tr w:rsidR="00D54BFB" w14:paraId="112DC386" w14:textId="77777777">
        <w:trPr>
          <w:trHeight w:val="679"/>
        </w:trPr>
        <w:tc>
          <w:tcPr>
            <w:tcW w:w="2977" w:type="dxa"/>
            <w:tcBorders>
              <w:top w:val="single" w:sz="4" w:space="0" w:color="000000"/>
              <w:left w:val="single" w:sz="4" w:space="0" w:color="000000"/>
              <w:right w:val="single" w:sz="4" w:space="0" w:color="000000"/>
            </w:tcBorders>
            <w:vAlign w:val="center"/>
          </w:tcPr>
          <w:p w14:paraId="2634DE95" w14:textId="77777777" w:rsidR="00D54BFB" w:rsidRDefault="00070D1A">
            <w:pPr>
              <w:spacing w:line="276" w:lineRule="auto"/>
              <w:rPr>
                <w:rFonts w:ascii="Times New Roman" w:eastAsia="Times New Roman" w:hAnsi="Times New Roman" w:cs="Times New Roman"/>
              </w:rPr>
            </w:pPr>
            <w:r>
              <w:rPr>
                <w:rFonts w:ascii="Times New Roman" w:eastAsia="Times New Roman" w:hAnsi="Times New Roman" w:cs="Times New Roman"/>
                <w:b/>
              </w:rPr>
              <w:t>Практичні</w:t>
            </w:r>
            <w:r>
              <w:rPr>
                <w:rFonts w:ascii="Times New Roman" w:eastAsia="Times New Roman" w:hAnsi="Times New Roman" w:cs="Times New Roman"/>
              </w:rPr>
              <w:t xml:space="preserve"> </w:t>
            </w:r>
            <w:r>
              <w:rPr>
                <w:rFonts w:ascii="Times New Roman" w:eastAsia="Times New Roman" w:hAnsi="Times New Roman" w:cs="Times New Roman"/>
                <w:b/>
              </w:rPr>
              <w:t>заняття</w:t>
            </w:r>
          </w:p>
        </w:tc>
        <w:tc>
          <w:tcPr>
            <w:tcW w:w="3260" w:type="dxa"/>
            <w:tcBorders>
              <w:top w:val="single" w:sz="4" w:space="0" w:color="000000"/>
              <w:left w:val="single" w:sz="4" w:space="0" w:color="000000"/>
              <w:right w:val="single" w:sz="4" w:space="0" w:color="000000"/>
            </w:tcBorders>
            <w:vAlign w:val="center"/>
          </w:tcPr>
          <w:p w14:paraId="554BC2E2" w14:textId="423858C4" w:rsidR="00D54BFB" w:rsidRDefault="002D12FC">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16</w:t>
            </w:r>
            <w:r w:rsidR="00070D1A">
              <w:rPr>
                <w:rFonts w:ascii="Times New Roman" w:eastAsia="Times New Roman" w:hAnsi="Times New Roman" w:cs="Times New Roman"/>
              </w:rPr>
              <w:t xml:space="preserve"> год.</w:t>
            </w:r>
          </w:p>
        </w:tc>
        <w:tc>
          <w:tcPr>
            <w:tcW w:w="3402" w:type="dxa"/>
            <w:tcBorders>
              <w:top w:val="single" w:sz="4" w:space="0" w:color="000000"/>
              <w:left w:val="single" w:sz="4" w:space="0" w:color="000000"/>
              <w:right w:val="single" w:sz="4" w:space="0" w:color="000000"/>
            </w:tcBorders>
            <w:vAlign w:val="center"/>
          </w:tcPr>
          <w:p w14:paraId="56804040" w14:textId="05E24CCB" w:rsidR="00D54BFB" w:rsidRDefault="00E93F1D">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4</w:t>
            </w:r>
            <w:r w:rsidR="00070D1A">
              <w:rPr>
                <w:rFonts w:ascii="Times New Roman" w:eastAsia="Times New Roman" w:hAnsi="Times New Roman" w:cs="Times New Roman"/>
              </w:rPr>
              <w:t xml:space="preserve"> год.</w:t>
            </w:r>
          </w:p>
        </w:tc>
      </w:tr>
      <w:tr w:rsidR="00D54BFB" w14:paraId="3DD11840" w14:textId="77777777">
        <w:trPr>
          <w:trHeight w:val="317"/>
        </w:trPr>
        <w:tc>
          <w:tcPr>
            <w:tcW w:w="2977" w:type="dxa"/>
            <w:tcBorders>
              <w:top w:val="single" w:sz="4" w:space="0" w:color="000000"/>
              <w:left w:val="single" w:sz="4" w:space="0" w:color="000000"/>
              <w:bottom w:val="single" w:sz="4" w:space="0" w:color="000000"/>
              <w:right w:val="single" w:sz="4" w:space="0" w:color="000000"/>
            </w:tcBorders>
            <w:vAlign w:val="center"/>
          </w:tcPr>
          <w:p w14:paraId="23B2B137"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Самостійна робота</w:t>
            </w:r>
          </w:p>
        </w:tc>
        <w:tc>
          <w:tcPr>
            <w:tcW w:w="3260" w:type="dxa"/>
            <w:tcBorders>
              <w:left w:val="single" w:sz="4" w:space="0" w:color="000000"/>
              <w:bottom w:val="single" w:sz="4" w:space="0" w:color="000000"/>
              <w:right w:val="single" w:sz="4" w:space="0" w:color="000000"/>
            </w:tcBorders>
            <w:vAlign w:val="center"/>
          </w:tcPr>
          <w:p w14:paraId="1945540A" w14:textId="5E9FCF46" w:rsidR="00D54BFB" w:rsidRDefault="002D12FC">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5</w:t>
            </w:r>
            <w:r w:rsidR="00070D1A">
              <w:rPr>
                <w:rFonts w:ascii="Times New Roman" w:eastAsia="Times New Roman" w:hAnsi="Times New Roman" w:cs="Times New Roman"/>
              </w:rPr>
              <w:t>8 год.</w:t>
            </w:r>
          </w:p>
        </w:tc>
        <w:tc>
          <w:tcPr>
            <w:tcW w:w="3402" w:type="dxa"/>
            <w:tcBorders>
              <w:left w:val="single" w:sz="4" w:space="0" w:color="000000"/>
              <w:bottom w:val="single" w:sz="4" w:space="0" w:color="000000"/>
              <w:right w:val="single" w:sz="4" w:space="0" w:color="000000"/>
            </w:tcBorders>
            <w:vAlign w:val="center"/>
          </w:tcPr>
          <w:p w14:paraId="13B5BAEF" w14:textId="5501B59C" w:rsidR="00D54BFB" w:rsidRDefault="002D12FC">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8</w:t>
            </w:r>
            <w:r w:rsidR="00070D1A">
              <w:rPr>
                <w:rFonts w:ascii="Times New Roman" w:eastAsia="Times New Roman" w:hAnsi="Times New Roman" w:cs="Times New Roman"/>
              </w:rPr>
              <w:t>2 год.</w:t>
            </w:r>
          </w:p>
        </w:tc>
      </w:tr>
      <w:tr w:rsidR="00D54BFB" w14:paraId="3406F1DC" w14:textId="77777777">
        <w:trPr>
          <w:trHeight w:val="606"/>
        </w:trPr>
        <w:tc>
          <w:tcPr>
            <w:tcW w:w="2977" w:type="dxa"/>
            <w:tcBorders>
              <w:top w:val="single" w:sz="4" w:space="0" w:color="000000"/>
              <w:left w:val="single" w:sz="4" w:space="0" w:color="000000"/>
              <w:bottom w:val="single" w:sz="4" w:space="0" w:color="000000"/>
              <w:right w:val="single" w:sz="4" w:space="0" w:color="000000"/>
            </w:tcBorders>
            <w:vAlign w:val="center"/>
          </w:tcPr>
          <w:p w14:paraId="199C1649"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Консультації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40FA97E" w14:textId="3FFAADDA" w:rsidR="00D54BFB" w:rsidRDefault="00070D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особисті – </w:t>
            </w:r>
            <w:r>
              <w:rPr>
                <w:rFonts w:ascii="Times New Roman" w:eastAsia="Times New Roman" w:hAnsi="Times New Roman" w:cs="Times New Roman"/>
                <w:sz w:val="22"/>
                <w:szCs w:val="22"/>
              </w:rPr>
              <w:t xml:space="preserve">вівторок, 13.05 </w:t>
            </w:r>
            <w:r w:rsidR="001275C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13.35; </w:t>
            </w:r>
          </w:p>
          <w:p w14:paraId="37E5F860" w14:textId="77777777" w:rsidR="00D54BFB" w:rsidRDefault="00070D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групові – </w:t>
            </w:r>
            <w:r>
              <w:rPr>
                <w:rFonts w:ascii="Times New Roman" w:eastAsia="Times New Roman" w:hAnsi="Times New Roman" w:cs="Times New Roman"/>
                <w:sz w:val="22"/>
                <w:szCs w:val="22"/>
              </w:rPr>
              <w:t>за затвердженим розкладом проведення консультацій.</w:t>
            </w:r>
          </w:p>
          <w:p w14:paraId="0C765E29" w14:textId="77777777" w:rsidR="00D54BFB" w:rsidRDefault="00070D1A">
            <w:pPr>
              <w:ind w:right="-138"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Очно</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0"/>
                <w:szCs w:val="20"/>
              </w:rPr>
              <w:t xml:space="preserve">ХІ корпус, </w:t>
            </w:r>
            <w:proofErr w:type="spellStart"/>
            <w:r>
              <w:rPr>
                <w:rFonts w:ascii="Times New Roman" w:eastAsia="Times New Roman" w:hAnsi="Times New Roman" w:cs="Times New Roman"/>
                <w:i/>
                <w:sz w:val="20"/>
                <w:szCs w:val="20"/>
              </w:rPr>
              <w:t>ауд</w:t>
            </w:r>
            <w:proofErr w:type="spellEnd"/>
            <w:r>
              <w:rPr>
                <w:rFonts w:ascii="Times New Roman" w:eastAsia="Times New Roman" w:hAnsi="Times New Roman" w:cs="Times New Roman"/>
                <w:i/>
                <w:sz w:val="20"/>
                <w:szCs w:val="20"/>
              </w:rPr>
              <w:t>. Л325</w:t>
            </w:r>
            <w:r>
              <w:rPr>
                <w:rFonts w:ascii="Times New Roman" w:eastAsia="Times New Roman" w:hAnsi="Times New Roman" w:cs="Times New Roman"/>
                <w:sz w:val="22"/>
                <w:szCs w:val="22"/>
              </w:rPr>
              <w:t xml:space="preserve">), або </w:t>
            </w:r>
            <w:r>
              <w:rPr>
                <w:rFonts w:ascii="Times New Roman" w:eastAsia="Times New Roman" w:hAnsi="Times New Roman" w:cs="Times New Roman"/>
                <w:i/>
                <w:sz w:val="22"/>
                <w:szCs w:val="22"/>
              </w:rPr>
              <w:t>дистанційно</w:t>
            </w:r>
            <w:r>
              <w:rPr>
                <w:rFonts w:ascii="Times New Roman" w:eastAsia="Times New Roman" w:hAnsi="Times New Roman" w:cs="Times New Roman"/>
                <w:sz w:val="22"/>
                <w:szCs w:val="22"/>
              </w:rPr>
              <w:t xml:space="preserve">, за попередньою домовленістю, телефоном чи іншими засобами зв’язку (в </w:t>
            </w:r>
            <w:proofErr w:type="spellStart"/>
            <w:r>
              <w:rPr>
                <w:rFonts w:ascii="Times New Roman" w:eastAsia="Times New Roman" w:hAnsi="Times New Roman" w:cs="Times New Roman"/>
                <w:sz w:val="22"/>
                <w:szCs w:val="22"/>
              </w:rPr>
              <w:t>т.ч</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i/>
                <w:sz w:val="20"/>
                <w:szCs w:val="20"/>
              </w:rPr>
              <w:t>Zoom</w:t>
            </w:r>
            <w:proofErr w:type="spellEnd"/>
            <w:r>
              <w:rPr>
                <w:rFonts w:ascii="Times New Roman" w:eastAsia="Times New Roman" w:hAnsi="Times New Roman" w:cs="Times New Roman"/>
                <w:sz w:val="22"/>
                <w:szCs w:val="22"/>
              </w:rPr>
              <w:t xml:space="preserve">); </w:t>
            </w:r>
          </w:p>
        </w:tc>
      </w:tr>
      <w:tr w:rsidR="00D54BFB" w14:paraId="468F1998" w14:textId="77777777">
        <w:trPr>
          <w:trHeight w:val="485"/>
        </w:trPr>
        <w:tc>
          <w:tcPr>
            <w:tcW w:w="2977" w:type="dxa"/>
            <w:tcBorders>
              <w:top w:val="single" w:sz="4" w:space="0" w:color="000000"/>
              <w:left w:val="single" w:sz="4" w:space="0" w:color="000000"/>
              <w:bottom w:val="single" w:sz="4" w:space="0" w:color="000000"/>
              <w:right w:val="single" w:sz="4" w:space="0" w:color="000000"/>
            </w:tcBorders>
            <w:vAlign w:val="center"/>
          </w:tcPr>
          <w:p w14:paraId="097949C9" w14:textId="77777777" w:rsidR="00D54BFB" w:rsidRDefault="00070D1A">
            <w:pPr>
              <w:spacing w:line="276" w:lineRule="auto"/>
              <w:rPr>
                <w:rFonts w:ascii="Times New Roman" w:eastAsia="Times New Roman" w:hAnsi="Times New Roman" w:cs="Times New Roman"/>
              </w:rPr>
            </w:pPr>
            <w:r>
              <w:rPr>
                <w:rFonts w:ascii="Times New Roman" w:eastAsia="Times New Roman" w:hAnsi="Times New Roman" w:cs="Times New Roman"/>
                <w:b/>
              </w:rPr>
              <w:t>Вид підсумкового семестрового контролю</w:t>
            </w:r>
            <w:r>
              <w:rPr>
                <w:rFonts w:ascii="Times New Roman" w:eastAsia="Times New Roman" w:hAnsi="Times New Roman" w:cs="Times New Roman"/>
              </w:rPr>
              <w:t xml:space="preserve">: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D1054BA" w14:textId="77777777" w:rsidR="00D54BFB" w:rsidRDefault="00070D1A">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екзамен</w:t>
            </w:r>
          </w:p>
        </w:tc>
      </w:tr>
      <w:tr w:rsidR="00D54BFB" w14:paraId="364B6DFD" w14:textId="77777777">
        <w:trPr>
          <w:trHeight w:val="888"/>
        </w:trPr>
        <w:tc>
          <w:tcPr>
            <w:tcW w:w="2977" w:type="dxa"/>
            <w:tcBorders>
              <w:top w:val="single" w:sz="4" w:space="0" w:color="000000"/>
              <w:left w:val="single" w:sz="4" w:space="0" w:color="000000"/>
              <w:bottom w:val="single" w:sz="4" w:space="0" w:color="000000"/>
              <w:right w:val="single" w:sz="4" w:space="0" w:color="000000"/>
            </w:tcBorders>
            <w:vAlign w:val="center"/>
          </w:tcPr>
          <w:p w14:paraId="7AD5B4A2" w14:textId="77777777" w:rsidR="00D54BFB" w:rsidRDefault="00070D1A">
            <w:pPr>
              <w:spacing w:line="276" w:lineRule="auto"/>
              <w:ind w:left="-84"/>
              <w:rPr>
                <w:rFonts w:ascii="Times New Roman" w:eastAsia="Times New Roman" w:hAnsi="Times New Roman" w:cs="Times New Roman"/>
              </w:rPr>
            </w:pPr>
            <w:r>
              <w:rPr>
                <w:rFonts w:ascii="Times New Roman" w:eastAsia="Times New Roman" w:hAnsi="Times New Roman" w:cs="Times New Roman"/>
              </w:rPr>
              <w:t xml:space="preserve">Посилання на електронний курс у СЕЗН ЗНУ (платформа </w:t>
            </w:r>
            <w:proofErr w:type="spellStart"/>
            <w:r>
              <w:rPr>
                <w:rFonts w:ascii="Times New Roman" w:eastAsia="Times New Roman" w:hAnsi="Times New Roman" w:cs="Times New Roman"/>
                <w:i/>
              </w:rPr>
              <w:t>Moodle</w:t>
            </w:r>
            <w:proofErr w:type="spellEnd"/>
            <w:r>
              <w:rPr>
                <w:rFonts w:ascii="Times New Roman" w:eastAsia="Times New Roman" w:hAnsi="Times New Roman" w:cs="Times New Roman"/>
              </w:rPr>
              <w:t>)</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737F9193" w14:textId="72B083C1" w:rsidR="00D54BFB" w:rsidRDefault="00070D1A">
            <w:pPr>
              <w:jc w:val="center"/>
              <w:rPr>
                <w:rFonts w:ascii="Times New Roman" w:eastAsia="Times New Roman" w:hAnsi="Times New Roman" w:cs="Times New Roman"/>
                <w:b/>
                <w:color w:val="000000"/>
                <w:sz w:val="32"/>
                <w:szCs w:val="32"/>
              </w:rPr>
            </w:pPr>
            <w:bookmarkStart w:id="8" w:name="_Hlk206848443"/>
            <w:r>
              <w:rPr>
                <w:rFonts w:ascii="Times New Roman" w:eastAsia="Times New Roman" w:hAnsi="Times New Roman" w:cs="Times New Roman"/>
              </w:rPr>
              <w:t>https://moodle.znu.edu.ua/course/view.php?id=</w:t>
            </w:r>
            <w:r w:rsidR="002D12FC">
              <w:t xml:space="preserve"> </w:t>
            </w:r>
            <w:r w:rsidR="002D12FC" w:rsidRPr="002D12FC">
              <w:rPr>
                <w:rFonts w:ascii="Times New Roman" w:eastAsia="Times New Roman" w:hAnsi="Times New Roman" w:cs="Times New Roman"/>
              </w:rPr>
              <w:t>10593</w:t>
            </w:r>
          </w:p>
          <w:bookmarkEnd w:id="8"/>
          <w:p w14:paraId="0000B5CF" w14:textId="77777777" w:rsidR="00D54BFB" w:rsidRDefault="00D54BFB">
            <w:pPr>
              <w:spacing w:line="276" w:lineRule="auto"/>
              <w:jc w:val="center"/>
              <w:rPr>
                <w:rFonts w:ascii="Times New Roman" w:eastAsia="Times New Roman" w:hAnsi="Times New Roman" w:cs="Times New Roman"/>
              </w:rPr>
            </w:pPr>
          </w:p>
        </w:tc>
      </w:tr>
    </w:tbl>
    <w:p w14:paraId="06C747B3" w14:textId="073B55FA" w:rsidR="00D54BFB" w:rsidRPr="009A6EBC" w:rsidRDefault="00070D1A">
      <w:pPr>
        <w:spacing w:before="120" w:after="120"/>
        <w:jc w:val="center"/>
        <w:rPr>
          <w:rFonts w:ascii="Times New Roman" w:eastAsia="Times New Roman" w:hAnsi="Times New Roman" w:cs="Times New Roman"/>
          <w:b/>
          <w:sz w:val="32"/>
          <w:szCs w:val="32"/>
        </w:rPr>
      </w:pPr>
      <w:r w:rsidRPr="009A6EBC">
        <w:rPr>
          <w:rFonts w:ascii="Times New Roman" w:eastAsia="Times New Roman" w:hAnsi="Times New Roman" w:cs="Times New Roman"/>
          <w:b/>
          <w:sz w:val="32"/>
          <w:szCs w:val="32"/>
        </w:rPr>
        <w:t xml:space="preserve">2. Методи досягнення запланованих освітньою програмою компетентностей і результатів навчання </w:t>
      </w:r>
    </w:p>
    <w:p w14:paraId="49FCDDB3" w14:textId="77777777" w:rsidR="00E15533" w:rsidRDefault="00070D1A" w:rsidP="00E15533">
      <w:pPr>
        <w:ind w:firstLine="709"/>
        <w:jc w:val="both"/>
        <w:rPr>
          <w:rFonts w:ascii="Times New Roman" w:eastAsia="Times New Roman" w:hAnsi="Times New Roman" w:cs="Times New Roman"/>
          <w:color w:val="000000"/>
          <w:sz w:val="28"/>
          <w:szCs w:val="28"/>
        </w:rPr>
      </w:pPr>
      <w:r w:rsidRPr="00687933">
        <w:rPr>
          <w:rFonts w:ascii="Times New Roman" w:eastAsia="Times New Roman" w:hAnsi="Times New Roman" w:cs="Times New Roman"/>
          <w:color w:val="000000"/>
          <w:sz w:val="28"/>
          <w:szCs w:val="28"/>
        </w:rPr>
        <w:t xml:space="preserve">У процесі вивчення навчальної дисципліни </w:t>
      </w:r>
      <w:r w:rsidRPr="00687933">
        <w:rPr>
          <w:rFonts w:ascii="Times New Roman" w:eastAsia="Times New Roman" w:hAnsi="Times New Roman" w:cs="Times New Roman"/>
          <w:sz w:val="28"/>
          <w:szCs w:val="28"/>
        </w:rPr>
        <w:t>«</w:t>
      </w:r>
      <w:r w:rsidR="007278F1" w:rsidRPr="007278F1">
        <w:rPr>
          <w:rFonts w:ascii="Times New Roman" w:hAnsi="Times New Roman" w:cs="Times New Roman"/>
          <w:i/>
          <w:iCs/>
          <w:sz w:val="28"/>
          <w:szCs w:val="28"/>
          <w:lang w:val="uk-UA"/>
        </w:rPr>
        <w:t>Інвестиційний менеджмент</w:t>
      </w:r>
      <w:r w:rsidRPr="007278F1">
        <w:rPr>
          <w:rFonts w:ascii="Times New Roman" w:eastAsia="Times New Roman" w:hAnsi="Times New Roman" w:cs="Times New Roman"/>
          <w:sz w:val="28"/>
          <w:szCs w:val="28"/>
        </w:rPr>
        <w:t xml:space="preserve">» </w:t>
      </w:r>
      <w:r w:rsidRPr="007278F1">
        <w:rPr>
          <w:rFonts w:ascii="Times New Roman" w:eastAsia="Times New Roman" w:hAnsi="Times New Roman" w:cs="Times New Roman"/>
          <w:color w:val="000000"/>
          <w:sz w:val="28"/>
          <w:szCs w:val="28"/>
        </w:rPr>
        <w:t xml:space="preserve">формуються певні </w:t>
      </w:r>
      <w:r w:rsidRPr="007278F1">
        <w:rPr>
          <w:rFonts w:ascii="Times New Roman" w:eastAsia="Times New Roman" w:hAnsi="Times New Roman" w:cs="Times New Roman"/>
          <w:b/>
          <w:i/>
          <w:color w:val="000000"/>
          <w:sz w:val="28"/>
          <w:szCs w:val="28"/>
        </w:rPr>
        <w:t>програмні компетентності</w:t>
      </w:r>
      <w:r w:rsidRPr="007278F1">
        <w:rPr>
          <w:rFonts w:ascii="Times New Roman" w:eastAsia="Times New Roman" w:hAnsi="Times New Roman" w:cs="Times New Roman"/>
          <w:color w:val="000000"/>
          <w:sz w:val="28"/>
          <w:szCs w:val="28"/>
        </w:rPr>
        <w:t xml:space="preserve">, необхідні для розв’язання практичних задач професійної діяльності, пов’язаної з аналізом і синтезом ключових характеристик організації </w:t>
      </w:r>
      <w:r w:rsidR="007278F1" w:rsidRPr="007278F1">
        <w:rPr>
          <w:rFonts w:ascii="Times New Roman" w:eastAsia="Times New Roman" w:hAnsi="Times New Roman" w:cs="Times New Roman"/>
          <w:color w:val="000000"/>
          <w:sz w:val="28"/>
          <w:szCs w:val="28"/>
        </w:rPr>
        <w:t xml:space="preserve">та </w:t>
      </w:r>
      <w:r w:rsidRPr="007278F1">
        <w:rPr>
          <w:rFonts w:ascii="Times New Roman" w:eastAsia="Times New Roman" w:hAnsi="Times New Roman" w:cs="Times New Roman"/>
          <w:color w:val="000000"/>
          <w:sz w:val="28"/>
          <w:szCs w:val="28"/>
        </w:rPr>
        <w:t xml:space="preserve">управління </w:t>
      </w:r>
      <w:r w:rsidR="007278F1" w:rsidRPr="007278F1">
        <w:rPr>
          <w:rFonts w:ascii="Times New Roman" w:eastAsia="Times New Roman" w:hAnsi="Times New Roman" w:cs="Times New Roman"/>
          <w:color w:val="000000"/>
          <w:sz w:val="28"/>
          <w:szCs w:val="28"/>
          <w:lang w:val="uk-UA"/>
        </w:rPr>
        <w:t xml:space="preserve"> </w:t>
      </w:r>
      <w:r w:rsidR="007278F1" w:rsidRPr="007278F1">
        <w:rPr>
          <w:rFonts w:ascii="Times New Roman" w:hAnsi="Times New Roman" w:cs="Times New Roman"/>
          <w:sz w:val="28"/>
          <w:szCs w:val="28"/>
          <w:lang w:val="uk-UA"/>
        </w:rPr>
        <w:t>інвестиційни</w:t>
      </w:r>
      <w:r w:rsidR="007278F1">
        <w:rPr>
          <w:rFonts w:ascii="Times New Roman" w:hAnsi="Times New Roman" w:cs="Times New Roman"/>
          <w:sz w:val="28"/>
          <w:szCs w:val="28"/>
          <w:lang w:val="uk-UA"/>
        </w:rPr>
        <w:t>ми процесами та і</w:t>
      </w:r>
      <w:r w:rsidR="007278F1" w:rsidRPr="007278F1">
        <w:rPr>
          <w:rFonts w:ascii="Times New Roman" w:hAnsi="Times New Roman" w:cs="Times New Roman"/>
          <w:sz w:val="28"/>
          <w:szCs w:val="28"/>
          <w:lang w:val="uk-UA"/>
        </w:rPr>
        <w:t>нвестиційн</w:t>
      </w:r>
      <w:r w:rsidR="007278F1">
        <w:rPr>
          <w:rFonts w:ascii="Times New Roman" w:hAnsi="Times New Roman" w:cs="Times New Roman"/>
          <w:sz w:val="28"/>
          <w:szCs w:val="28"/>
          <w:lang w:val="uk-UA"/>
        </w:rPr>
        <w:t>ою діяльністю в цілому</w:t>
      </w:r>
      <w:r w:rsidR="007278F1">
        <w:rPr>
          <w:rFonts w:ascii="Times New Roman" w:eastAsia="Times New Roman" w:hAnsi="Times New Roman" w:cs="Times New Roman"/>
          <w:color w:val="000000"/>
          <w:sz w:val="28"/>
          <w:szCs w:val="28"/>
          <w:lang w:val="uk-UA"/>
        </w:rPr>
        <w:t xml:space="preserve"> </w:t>
      </w:r>
      <w:r w:rsidRPr="007278F1">
        <w:rPr>
          <w:rFonts w:ascii="Times New Roman" w:eastAsia="Times New Roman" w:hAnsi="Times New Roman" w:cs="Times New Roman"/>
          <w:color w:val="000000"/>
          <w:sz w:val="28"/>
          <w:szCs w:val="28"/>
        </w:rPr>
        <w:t>суб’єкт</w:t>
      </w:r>
      <w:proofErr w:type="spellStart"/>
      <w:r w:rsidR="007278F1">
        <w:rPr>
          <w:rFonts w:ascii="Times New Roman" w:eastAsia="Times New Roman" w:hAnsi="Times New Roman" w:cs="Times New Roman"/>
          <w:color w:val="000000"/>
          <w:sz w:val="28"/>
          <w:szCs w:val="28"/>
          <w:lang w:val="uk-UA"/>
        </w:rPr>
        <w:t>ів</w:t>
      </w:r>
      <w:proofErr w:type="spellEnd"/>
      <w:r w:rsidRPr="007278F1">
        <w:rPr>
          <w:rFonts w:ascii="Times New Roman" w:eastAsia="Times New Roman" w:hAnsi="Times New Roman" w:cs="Times New Roman"/>
          <w:color w:val="000000"/>
          <w:sz w:val="28"/>
          <w:szCs w:val="28"/>
        </w:rPr>
        <w:t xml:space="preserve"> господарювання за різними видами економічної діяльності</w:t>
      </w:r>
      <w:r w:rsidRPr="007278F1">
        <w:rPr>
          <w:rFonts w:ascii="Times New Roman" w:eastAsia="Times New Roman" w:hAnsi="Times New Roman" w:cs="Times New Roman"/>
          <w:i/>
          <w:sz w:val="28"/>
          <w:szCs w:val="28"/>
        </w:rPr>
        <w:t xml:space="preserve"> </w:t>
      </w:r>
      <w:r w:rsidRPr="007278F1">
        <w:rPr>
          <w:rFonts w:ascii="Times New Roman" w:eastAsia="Times New Roman" w:hAnsi="Times New Roman" w:cs="Times New Roman"/>
          <w:sz w:val="28"/>
          <w:szCs w:val="28"/>
        </w:rPr>
        <w:t>шляхом</w:t>
      </w:r>
      <w:r w:rsidRPr="007278F1">
        <w:rPr>
          <w:rFonts w:ascii="Times New Roman" w:eastAsia="Times New Roman" w:hAnsi="Times New Roman" w:cs="Times New Roman"/>
          <w:i/>
          <w:sz w:val="28"/>
          <w:szCs w:val="28"/>
        </w:rPr>
        <w:t xml:space="preserve"> </w:t>
      </w:r>
      <w:r w:rsidRPr="007278F1">
        <w:rPr>
          <w:rFonts w:ascii="Times New Roman" w:eastAsia="Times New Roman" w:hAnsi="Times New Roman" w:cs="Times New Roman"/>
          <w:sz w:val="28"/>
          <w:szCs w:val="28"/>
        </w:rPr>
        <w:t xml:space="preserve">формування, </w:t>
      </w:r>
      <w:r w:rsidRPr="007278F1">
        <w:rPr>
          <w:rFonts w:ascii="Times New Roman" w:eastAsia="Times New Roman" w:hAnsi="Times New Roman" w:cs="Times New Roman"/>
          <w:color w:val="000000"/>
          <w:sz w:val="28"/>
          <w:szCs w:val="28"/>
        </w:rPr>
        <w:t>прийняття та реалізації обґрунтованих (ефективних, оптимальних) управлінських</w:t>
      </w:r>
      <w:r w:rsidRPr="00687933">
        <w:rPr>
          <w:rFonts w:ascii="Times New Roman" w:eastAsia="Times New Roman" w:hAnsi="Times New Roman" w:cs="Times New Roman"/>
          <w:color w:val="000000"/>
          <w:sz w:val="28"/>
          <w:szCs w:val="28"/>
        </w:rPr>
        <w:t xml:space="preserve"> рішень. </w:t>
      </w:r>
    </w:p>
    <w:p w14:paraId="450D47E3" w14:textId="3BAA2882" w:rsidR="00E15533" w:rsidRPr="00E15533" w:rsidRDefault="00E15533" w:rsidP="00E15533">
      <w:pPr>
        <w:spacing w:after="120"/>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Отримання певних</w:t>
      </w:r>
      <w:r w:rsidR="00070D1A" w:rsidRPr="00E1553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(як </w:t>
      </w:r>
      <w:r w:rsidRPr="00E15533">
        <w:rPr>
          <w:rFonts w:ascii="Times New Roman" w:eastAsia="Times New Roman" w:hAnsi="Times New Roman" w:cs="Times New Roman"/>
          <w:color w:val="000000"/>
          <w:sz w:val="28"/>
          <w:szCs w:val="28"/>
          <w:lang w:val="uk-UA"/>
        </w:rPr>
        <w:t xml:space="preserve">загальних, так і спеціальних (фахових, предметних))  </w:t>
      </w:r>
      <w:r w:rsidR="00070D1A" w:rsidRPr="00E15533">
        <w:rPr>
          <w:rFonts w:ascii="Times New Roman" w:eastAsia="Times New Roman" w:hAnsi="Times New Roman" w:cs="Times New Roman"/>
          <w:color w:val="000000"/>
          <w:sz w:val="28"/>
          <w:szCs w:val="28"/>
          <w:lang w:val="uk-UA"/>
        </w:rPr>
        <w:t>програмних компетентностей, що</w:t>
      </w:r>
      <w:r w:rsidR="00070D1A" w:rsidRPr="00687933">
        <w:rPr>
          <w:rFonts w:ascii="Times New Roman" w:eastAsia="Times New Roman" w:hAnsi="Times New Roman" w:cs="Times New Roman"/>
          <w:color w:val="000000"/>
          <w:sz w:val="28"/>
          <w:szCs w:val="28"/>
        </w:rPr>
        <w:t xml:space="preserve"> визначені ОП «</w:t>
      </w:r>
      <w:r w:rsidR="00070D1A" w:rsidRPr="00687933">
        <w:rPr>
          <w:rFonts w:ascii="Times New Roman" w:eastAsia="Times New Roman" w:hAnsi="Times New Roman" w:cs="Times New Roman"/>
          <w:i/>
          <w:sz w:val="28"/>
          <w:szCs w:val="28"/>
        </w:rPr>
        <w:t>Промисловий менеджмент</w:t>
      </w:r>
      <w:r w:rsidR="00070D1A" w:rsidRPr="0068793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r w:rsidRPr="00687933">
        <w:rPr>
          <w:rFonts w:ascii="Times New Roman" w:eastAsia="Times New Roman" w:hAnsi="Times New Roman" w:cs="Times New Roman"/>
          <w:color w:val="000000"/>
          <w:sz w:val="28"/>
          <w:szCs w:val="28"/>
        </w:rPr>
        <w:t xml:space="preserve">сприяє формуванню у студентів </w:t>
      </w:r>
      <w:r w:rsidRPr="00E15533">
        <w:rPr>
          <w:rFonts w:ascii="Times New Roman" w:eastAsia="Times New Roman" w:hAnsi="Times New Roman" w:cs="Times New Roman"/>
          <w:color w:val="000000"/>
          <w:sz w:val="28"/>
          <w:szCs w:val="28"/>
        </w:rPr>
        <w:t>програмних результатів навчання</w:t>
      </w:r>
      <w:r w:rsidRPr="00687933">
        <w:rPr>
          <w:rFonts w:ascii="Times New Roman" w:eastAsia="Times New Roman" w:hAnsi="Times New Roman" w:cs="Times New Roman"/>
          <w:color w:val="000000"/>
          <w:sz w:val="28"/>
          <w:szCs w:val="28"/>
        </w:rPr>
        <w:t xml:space="preserve">, визначених Стандартом </w:t>
      </w:r>
      <w:r w:rsidRPr="00E15533">
        <w:rPr>
          <w:rFonts w:ascii="Times New Roman" w:eastAsia="Times New Roman" w:hAnsi="Times New Roman" w:cs="Times New Roman"/>
          <w:color w:val="000000"/>
          <w:sz w:val="28"/>
          <w:szCs w:val="28"/>
          <w:lang w:val="uk-UA"/>
        </w:rPr>
        <w:t>вищої освіти України для бакалаврів спеціальності 073 «Менеджмент», що досягається наступними методами викладання та  контрольними заходами.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E15533" w:rsidRPr="00E15533" w14:paraId="7FFB952E" w14:textId="77777777" w:rsidTr="009A6EBC">
        <w:tc>
          <w:tcPr>
            <w:tcW w:w="5665" w:type="dxa"/>
            <w:shd w:val="clear" w:color="auto" w:fill="auto"/>
            <w:vAlign w:val="center"/>
          </w:tcPr>
          <w:p w14:paraId="41EC37C9" w14:textId="77777777" w:rsidR="00E15533" w:rsidRPr="00E15533" w:rsidRDefault="00E15533" w:rsidP="009A6EBC">
            <w:pPr>
              <w:jc w:val="center"/>
              <w:rPr>
                <w:rFonts w:ascii="Times New Roman" w:hAnsi="Times New Roman" w:cs="Times New Roman"/>
                <w:b/>
                <w:szCs w:val="22"/>
                <w:lang w:val="uk-UA"/>
              </w:rPr>
            </w:pPr>
            <w:bookmarkStart w:id="9" w:name="_Hlk117682627"/>
            <w:r w:rsidRPr="00E15533">
              <w:rPr>
                <w:rFonts w:ascii="Times New Roman" w:hAnsi="Times New Roman" w:cs="Times New Roman"/>
                <w:b/>
                <w:szCs w:val="22"/>
                <w:lang w:val="uk-UA"/>
              </w:rPr>
              <w:t>Заплановані робочою програмою</w:t>
            </w:r>
          </w:p>
          <w:p w14:paraId="1E24F62F" w14:textId="77777777" w:rsidR="00E15533" w:rsidRPr="00E15533" w:rsidRDefault="00E15533" w:rsidP="009A6EBC">
            <w:pPr>
              <w:tabs>
                <w:tab w:val="left" w:pos="-120"/>
              </w:tabs>
              <w:ind w:left="-120"/>
              <w:jc w:val="center"/>
              <w:rPr>
                <w:rFonts w:ascii="Times New Roman" w:hAnsi="Times New Roman" w:cs="Times New Roman"/>
                <w:szCs w:val="22"/>
                <w:lang w:val="uk-UA"/>
              </w:rPr>
            </w:pPr>
            <w:r w:rsidRPr="00E15533">
              <w:rPr>
                <w:rFonts w:ascii="Times New Roman" w:hAnsi="Times New Roman" w:cs="Times New Roman"/>
                <w:b/>
                <w:szCs w:val="22"/>
                <w:lang w:val="uk-UA"/>
              </w:rPr>
              <w:t>результати навчання та компетентності</w:t>
            </w:r>
          </w:p>
        </w:tc>
        <w:tc>
          <w:tcPr>
            <w:tcW w:w="3969" w:type="dxa"/>
            <w:shd w:val="clear" w:color="auto" w:fill="auto"/>
            <w:vAlign w:val="center"/>
          </w:tcPr>
          <w:p w14:paraId="0B052C97" w14:textId="77777777" w:rsidR="00E15533" w:rsidRPr="00E15533" w:rsidRDefault="00E15533" w:rsidP="009A6EBC">
            <w:pPr>
              <w:tabs>
                <w:tab w:val="left" w:pos="284"/>
                <w:tab w:val="left" w:pos="567"/>
              </w:tabs>
              <w:jc w:val="center"/>
              <w:rPr>
                <w:rFonts w:ascii="Times New Roman" w:hAnsi="Times New Roman" w:cs="Times New Roman"/>
                <w:b/>
                <w:szCs w:val="22"/>
                <w:lang w:val="uk-UA"/>
              </w:rPr>
            </w:pPr>
            <w:r w:rsidRPr="00E15533">
              <w:rPr>
                <w:rFonts w:ascii="Times New Roman" w:hAnsi="Times New Roman" w:cs="Times New Roman"/>
                <w:b/>
                <w:szCs w:val="22"/>
                <w:lang w:val="uk-UA"/>
              </w:rPr>
              <w:t xml:space="preserve">Методи викладання, </w:t>
            </w:r>
          </w:p>
          <w:p w14:paraId="608C4338" w14:textId="77777777" w:rsidR="00E15533" w:rsidRPr="00E15533" w:rsidRDefault="00E15533" w:rsidP="009A6EBC">
            <w:pPr>
              <w:tabs>
                <w:tab w:val="left" w:pos="284"/>
                <w:tab w:val="left" w:pos="567"/>
              </w:tabs>
              <w:jc w:val="center"/>
              <w:rPr>
                <w:rFonts w:ascii="Times New Roman" w:hAnsi="Times New Roman" w:cs="Times New Roman"/>
                <w:szCs w:val="22"/>
                <w:lang w:val="uk-UA"/>
              </w:rPr>
            </w:pPr>
            <w:r w:rsidRPr="00E15533">
              <w:rPr>
                <w:rFonts w:ascii="Times New Roman" w:hAnsi="Times New Roman" w:cs="Times New Roman"/>
                <w:b/>
                <w:szCs w:val="22"/>
                <w:lang w:val="uk-UA"/>
              </w:rPr>
              <w:t xml:space="preserve"> контрольні заходи</w:t>
            </w:r>
          </w:p>
        </w:tc>
      </w:tr>
      <w:tr w:rsidR="00E15533" w:rsidRPr="00E15533" w14:paraId="0C669D56" w14:textId="77777777" w:rsidTr="009A6EBC">
        <w:trPr>
          <w:trHeight w:val="313"/>
        </w:trPr>
        <w:tc>
          <w:tcPr>
            <w:tcW w:w="5665" w:type="dxa"/>
            <w:shd w:val="clear" w:color="auto" w:fill="auto"/>
          </w:tcPr>
          <w:p w14:paraId="7196FDBE" w14:textId="77777777" w:rsidR="00E15533" w:rsidRPr="00E15533" w:rsidRDefault="00E15533" w:rsidP="009A6EBC">
            <w:pPr>
              <w:jc w:val="center"/>
              <w:rPr>
                <w:rFonts w:ascii="Times New Roman" w:hAnsi="Times New Roman" w:cs="Times New Roman"/>
                <w:b/>
                <w:szCs w:val="22"/>
                <w:lang w:val="uk-UA"/>
              </w:rPr>
            </w:pPr>
            <w:r w:rsidRPr="00E15533">
              <w:rPr>
                <w:rFonts w:ascii="Times New Roman" w:hAnsi="Times New Roman" w:cs="Times New Roman"/>
                <w:b/>
                <w:szCs w:val="22"/>
                <w:lang w:val="uk-UA"/>
              </w:rPr>
              <w:t>1</w:t>
            </w:r>
          </w:p>
        </w:tc>
        <w:tc>
          <w:tcPr>
            <w:tcW w:w="3969" w:type="dxa"/>
            <w:shd w:val="clear" w:color="auto" w:fill="auto"/>
          </w:tcPr>
          <w:p w14:paraId="489161ED" w14:textId="77777777" w:rsidR="00E15533" w:rsidRPr="00E15533" w:rsidRDefault="00E15533" w:rsidP="009A6EBC">
            <w:pPr>
              <w:jc w:val="center"/>
              <w:rPr>
                <w:rFonts w:ascii="Times New Roman" w:hAnsi="Times New Roman" w:cs="Times New Roman"/>
                <w:b/>
                <w:szCs w:val="22"/>
                <w:lang w:val="uk-UA"/>
              </w:rPr>
            </w:pPr>
            <w:r w:rsidRPr="00E15533">
              <w:rPr>
                <w:rFonts w:ascii="Times New Roman" w:hAnsi="Times New Roman" w:cs="Times New Roman"/>
                <w:b/>
                <w:szCs w:val="22"/>
                <w:lang w:val="uk-UA"/>
              </w:rPr>
              <w:t>2</w:t>
            </w:r>
          </w:p>
        </w:tc>
      </w:tr>
      <w:tr w:rsidR="00E15533" w:rsidRPr="00E15533" w14:paraId="71CA7E01" w14:textId="77777777" w:rsidTr="009A6EBC">
        <w:tc>
          <w:tcPr>
            <w:tcW w:w="5665" w:type="dxa"/>
            <w:shd w:val="clear" w:color="auto" w:fill="auto"/>
          </w:tcPr>
          <w:p w14:paraId="57AEB6B8" w14:textId="77777777" w:rsidR="00E15533" w:rsidRPr="00E15533" w:rsidRDefault="00E15533" w:rsidP="009A6EBC">
            <w:pPr>
              <w:autoSpaceDE w:val="0"/>
              <w:autoSpaceDN w:val="0"/>
              <w:adjustRightInd w:val="0"/>
              <w:ind w:firstLine="22"/>
              <w:jc w:val="center"/>
              <w:rPr>
                <w:rFonts w:ascii="Times New Roman" w:hAnsi="Times New Roman" w:cs="Times New Roman"/>
                <w:b/>
                <w:bCs/>
                <w:szCs w:val="22"/>
                <w:u w:val="single"/>
                <w:lang w:val="uk-UA"/>
              </w:rPr>
            </w:pPr>
            <w:r w:rsidRPr="00E15533">
              <w:rPr>
                <w:rFonts w:ascii="Times New Roman" w:hAnsi="Times New Roman" w:cs="Times New Roman"/>
                <w:b/>
                <w:bCs/>
                <w:szCs w:val="22"/>
                <w:u w:val="single"/>
                <w:lang w:val="uk-UA"/>
              </w:rPr>
              <w:t>Загальні компетентності:</w:t>
            </w:r>
          </w:p>
          <w:p w14:paraId="64A49FD0" w14:textId="77777777" w:rsidR="00E15533" w:rsidRPr="00E15533" w:rsidRDefault="00E15533" w:rsidP="00E15533">
            <w:pPr>
              <w:numPr>
                <w:ilvl w:val="0"/>
                <w:numId w:val="14"/>
              </w:numPr>
              <w:tabs>
                <w:tab w:val="left" w:pos="175"/>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ЗК1. Здатність критично мислити та генерувати нові ідеї.</w:t>
            </w:r>
          </w:p>
          <w:p w14:paraId="1A93C8C7" w14:textId="77777777" w:rsidR="00E15533" w:rsidRPr="00E15533" w:rsidRDefault="00E15533" w:rsidP="00E15533">
            <w:pPr>
              <w:numPr>
                <w:ilvl w:val="0"/>
                <w:numId w:val="14"/>
              </w:numPr>
              <w:tabs>
                <w:tab w:val="left" w:pos="175"/>
                <w:tab w:val="left" w:pos="357"/>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ЗК3. Здатність мотивувати людей, проявляти лідерські навички та рухатися до спільної мети.</w:t>
            </w:r>
          </w:p>
          <w:p w14:paraId="328A4872" w14:textId="77777777" w:rsidR="00E15533" w:rsidRPr="00E15533" w:rsidRDefault="00E15533" w:rsidP="00E15533">
            <w:pPr>
              <w:numPr>
                <w:ilvl w:val="0"/>
                <w:numId w:val="14"/>
              </w:numPr>
              <w:tabs>
                <w:tab w:val="left" w:pos="175"/>
                <w:tab w:val="left" w:pos="357"/>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ЗК4.Здатність спілкуватися з представниками інших професійних груп різного рівня, вести професійну комунікацію</w:t>
            </w:r>
          </w:p>
          <w:p w14:paraId="7E0A0232" w14:textId="77777777" w:rsidR="00E15533" w:rsidRPr="00E15533" w:rsidRDefault="00E15533" w:rsidP="00E15533">
            <w:pPr>
              <w:numPr>
                <w:ilvl w:val="0"/>
                <w:numId w:val="14"/>
              </w:numPr>
              <w:tabs>
                <w:tab w:val="left" w:pos="175"/>
                <w:tab w:val="left" w:pos="357"/>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ЗК5. Здатність працювати у команді.</w:t>
            </w:r>
          </w:p>
          <w:p w14:paraId="61032EA0" w14:textId="77777777" w:rsidR="00E15533" w:rsidRPr="00E15533" w:rsidRDefault="00E15533" w:rsidP="00E15533">
            <w:pPr>
              <w:numPr>
                <w:ilvl w:val="0"/>
                <w:numId w:val="14"/>
              </w:numPr>
              <w:tabs>
                <w:tab w:val="left" w:pos="175"/>
                <w:tab w:val="left" w:pos="567"/>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bCs/>
                <w:sz w:val="20"/>
                <w:szCs w:val="20"/>
                <w:lang w:val="uk-UA"/>
              </w:rPr>
              <w:t>ЗК7.</w:t>
            </w:r>
            <w:r w:rsidRPr="00E15533">
              <w:rPr>
                <w:rFonts w:ascii="Times New Roman" w:hAnsi="Times New Roman" w:cs="Times New Roman"/>
                <w:sz w:val="20"/>
                <w:szCs w:val="20"/>
                <w:lang w:val="uk-UA"/>
              </w:rPr>
              <w:t> Здатність свідомо та соціально-відповідально діяти на основі етичних міркувань (мотивів) і принципів академічної доброчесності</w:t>
            </w:r>
          </w:p>
          <w:p w14:paraId="522090B5" w14:textId="77777777" w:rsidR="00E15533" w:rsidRPr="00E15533" w:rsidRDefault="00E15533" w:rsidP="00E15533">
            <w:pPr>
              <w:numPr>
                <w:ilvl w:val="0"/>
                <w:numId w:val="14"/>
              </w:numPr>
              <w:tabs>
                <w:tab w:val="left" w:pos="175"/>
                <w:tab w:val="left" w:pos="567"/>
              </w:tabs>
              <w:suppressAutoHyphens/>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ЗК8. Здатність проводити дослідження та презентувати результати.</w:t>
            </w:r>
          </w:p>
          <w:p w14:paraId="465C4EC3" w14:textId="77777777" w:rsidR="00E15533" w:rsidRPr="00E15533" w:rsidRDefault="00E15533" w:rsidP="009A6EBC">
            <w:pPr>
              <w:tabs>
                <w:tab w:val="left" w:pos="0"/>
              </w:tabs>
              <w:autoSpaceDE w:val="0"/>
              <w:autoSpaceDN w:val="0"/>
              <w:adjustRightInd w:val="0"/>
              <w:spacing w:before="60"/>
              <w:jc w:val="center"/>
              <w:rPr>
                <w:rFonts w:ascii="Times New Roman" w:hAnsi="Times New Roman" w:cs="Times New Roman"/>
                <w:b/>
                <w:bCs/>
                <w:szCs w:val="22"/>
                <w:u w:val="single"/>
                <w:lang w:val="uk-UA"/>
              </w:rPr>
            </w:pPr>
            <w:bookmarkStart w:id="10" w:name="_Hlk206852498"/>
            <w:r w:rsidRPr="00E15533">
              <w:rPr>
                <w:rFonts w:ascii="Times New Roman" w:hAnsi="Times New Roman" w:cs="Times New Roman"/>
                <w:b/>
                <w:bCs/>
                <w:szCs w:val="22"/>
                <w:u w:val="single"/>
                <w:lang w:val="uk-UA"/>
              </w:rPr>
              <w:t xml:space="preserve">Спеціальні (фахові, предметні) </w:t>
            </w:r>
            <w:bookmarkEnd w:id="10"/>
            <w:r w:rsidRPr="00E15533">
              <w:rPr>
                <w:rFonts w:ascii="Times New Roman" w:hAnsi="Times New Roman" w:cs="Times New Roman"/>
                <w:b/>
                <w:bCs/>
                <w:szCs w:val="22"/>
                <w:u w:val="single"/>
                <w:lang w:val="uk-UA"/>
              </w:rPr>
              <w:t>компетентності:</w:t>
            </w:r>
          </w:p>
          <w:p w14:paraId="5E4674F7"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СК3.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і завдань, робити на їх основі обґрунтовані висновки.</w:t>
            </w:r>
          </w:p>
          <w:p w14:paraId="500217AC"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СК5. Здатність розуміти та визначати ключові тренди соціально-економічного та людського розвитку.</w:t>
            </w:r>
          </w:p>
          <w:p w14:paraId="7B53098E"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СК7. Здатність обґрунтовувати управлінські рішення щодо ефективного розвитку суб’єктів господарювання.</w:t>
            </w:r>
          </w:p>
          <w:p w14:paraId="3BA29841"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СК9. Здатність застосовувати науковий підхід до формування та обґрунтування ефективних проєктів у соціально-економічній сфері.</w:t>
            </w:r>
          </w:p>
          <w:p w14:paraId="67B7BF44"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СК10. Здатність до розробки сценаріїв і стратегій розвитку соціально-економічних систем.</w:t>
            </w:r>
          </w:p>
          <w:p w14:paraId="0F3182C0" w14:textId="77777777" w:rsidR="00E15533" w:rsidRPr="00E15533" w:rsidRDefault="00E15533" w:rsidP="00E15533">
            <w:pPr>
              <w:numPr>
                <w:ilvl w:val="0"/>
                <w:numId w:val="15"/>
              </w:numPr>
              <w:tabs>
                <w:tab w:val="left" w:pos="1"/>
              </w:tabs>
              <w:autoSpaceDE w:val="0"/>
              <w:autoSpaceDN w:val="0"/>
              <w:adjustRightInd w:val="0"/>
              <w:ind w:left="176" w:hanging="31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СК11. Здатність планувати і розробляти проєкти у сфері економіки, здійснювати її інформаційне, методичне, матеріальне, фінансове та кадрове забезпечення.</w:t>
            </w:r>
          </w:p>
          <w:p w14:paraId="7971BA91" w14:textId="77777777" w:rsidR="00E15533" w:rsidRPr="00E15533" w:rsidRDefault="00E15533" w:rsidP="00E15533">
            <w:pPr>
              <w:numPr>
                <w:ilvl w:val="0"/>
                <w:numId w:val="15"/>
              </w:numPr>
              <w:tabs>
                <w:tab w:val="left" w:pos="1"/>
              </w:tabs>
              <w:autoSpaceDE w:val="0"/>
              <w:autoSpaceDN w:val="0"/>
              <w:adjustRightInd w:val="0"/>
              <w:ind w:left="176" w:hanging="312"/>
              <w:rPr>
                <w:rFonts w:ascii="Times New Roman" w:hAnsi="Times New Roman" w:cs="Times New Roman"/>
                <w:b/>
                <w:bCs/>
                <w:sz w:val="20"/>
                <w:szCs w:val="20"/>
                <w:u w:val="single"/>
                <w:lang w:val="uk-UA"/>
              </w:rPr>
            </w:pPr>
            <w:r w:rsidRPr="00E15533">
              <w:rPr>
                <w:rFonts w:ascii="Times New Roman" w:hAnsi="Times New Roman" w:cs="Times New Roman"/>
                <w:sz w:val="20"/>
                <w:szCs w:val="20"/>
                <w:lang w:val="uk-UA"/>
              </w:rPr>
              <w:t>СК15. Здатність застосовувати етичні принципи та методи вирішення професійних проблем для аналізу бізнес-ситуацій і оцінювання можливих ризиків, обґрунтування та ухвалення управлінських рішень з урахуванням їх соціально-економічних наслідків.</w:t>
            </w:r>
          </w:p>
          <w:p w14:paraId="1B0F3D12" w14:textId="26207D98" w:rsidR="00E15533" w:rsidRPr="00E15533" w:rsidRDefault="00E15533" w:rsidP="009A6EBC">
            <w:pPr>
              <w:autoSpaceDE w:val="0"/>
              <w:autoSpaceDN w:val="0"/>
              <w:adjustRightInd w:val="0"/>
              <w:spacing w:before="60"/>
              <w:ind w:left="-120"/>
              <w:jc w:val="center"/>
              <w:rPr>
                <w:rFonts w:ascii="Times New Roman" w:hAnsi="Times New Roman" w:cs="Times New Roman"/>
                <w:b/>
                <w:bCs/>
                <w:szCs w:val="22"/>
                <w:u w:val="single"/>
                <w:lang w:val="uk-UA"/>
              </w:rPr>
            </w:pPr>
            <w:r w:rsidRPr="00E15533">
              <w:rPr>
                <w:rFonts w:ascii="Times New Roman" w:hAnsi="Times New Roman" w:cs="Times New Roman"/>
                <w:b/>
                <w:bCs/>
                <w:szCs w:val="22"/>
                <w:u w:val="single"/>
                <w:lang w:val="uk-UA"/>
              </w:rPr>
              <w:t>Програмні результати навчання:</w:t>
            </w:r>
          </w:p>
          <w:p w14:paraId="32A6A0B3"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ПРН1. Формулювати, аналізувати та синтезувати рішення науково-практичних проблем на абстрактному рівні шляхом декомпозиції їх на складові.</w:t>
            </w:r>
          </w:p>
          <w:p w14:paraId="3D6FBF9B"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 xml:space="preserve">ПРН2. Розробляти, обґрунтовувати і приймати ефективні рішення з питань розвитку соціальних систем та управління суб’єктами економічної діяльності. </w:t>
            </w:r>
          </w:p>
          <w:p w14:paraId="03166937"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ПРН5. Демонструвати високу соціальну відповідальність і дотримання принципів академічної доброчесності</w:t>
            </w:r>
          </w:p>
          <w:p w14:paraId="0DCF1689"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ПРН6. Оцінювати результати власної роботи і нести відповідальність за особистий професійний розвиток, демонструвати лідерські навички та уміння управляти персоналом і працювати в команді.</w:t>
            </w:r>
          </w:p>
          <w:p w14:paraId="5CA0380C"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14:paraId="099310A2" w14:textId="77777777" w:rsidR="00E15533" w:rsidRPr="00E15533" w:rsidRDefault="00E15533" w:rsidP="00E15533">
            <w:pPr>
              <w:pStyle w:val="ab"/>
              <w:numPr>
                <w:ilvl w:val="0"/>
                <w:numId w:val="17"/>
              </w:numPr>
              <w:tabs>
                <w:tab w:val="left" w:pos="-98"/>
              </w:tabs>
              <w:ind w:left="175" w:hanging="273"/>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ПРН12. Обґрунтовувати управлінські рішення щодо ефективного розвитку суб’єктів господарювання, враховуючи цілі, ресурси, обмеження та ризики.</w:t>
            </w:r>
          </w:p>
          <w:p w14:paraId="69F1DC62" w14:textId="77777777" w:rsidR="00E15533" w:rsidRPr="00E15533" w:rsidRDefault="00E15533" w:rsidP="00E15533">
            <w:pPr>
              <w:pStyle w:val="ab"/>
              <w:numPr>
                <w:ilvl w:val="0"/>
                <w:numId w:val="17"/>
              </w:numPr>
              <w:tabs>
                <w:tab w:val="left" w:pos="-98"/>
              </w:tabs>
              <w:ind w:left="176" w:hanging="27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ПРН14. Розробляти сценарії і стратегії розвитку соціально-економічних систем..</w:t>
            </w:r>
          </w:p>
          <w:p w14:paraId="7EA08B04" w14:textId="77777777" w:rsidR="00E15533" w:rsidRPr="00E15533" w:rsidRDefault="00E15533" w:rsidP="00E15533">
            <w:pPr>
              <w:pStyle w:val="ab"/>
              <w:numPr>
                <w:ilvl w:val="0"/>
                <w:numId w:val="17"/>
              </w:numPr>
              <w:tabs>
                <w:tab w:val="left" w:pos="-98"/>
              </w:tabs>
              <w:ind w:left="176" w:hanging="272"/>
              <w:jc w:val="both"/>
              <w:rPr>
                <w:rFonts w:ascii="Times New Roman" w:hAnsi="Times New Roman" w:cs="Times New Roman"/>
                <w:sz w:val="20"/>
                <w:szCs w:val="20"/>
                <w:lang w:val="uk-UA"/>
              </w:rPr>
            </w:pPr>
            <w:r w:rsidRPr="00E15533">
              <w:rPr>
                <w:rFonts w:ascii="Times New Roman" w:hAnsi="Times New Roman" w:cs="Times New Roman"/>
                <w:sz w:val="20"/>
                <w:szCs w:val="20"/>
                <w:lang w:val="uk-UA"/>
              </w:rPr>
              <w:t>ПРН15. Організовувати розробку та реалізацію соціально-економічних проектів із врахуванням кадрового забезпечення.</w:t>
            </w:r>
          </w:p>
          <w:p w14:paraId="70021C79" w14:textId="77777777" w:rsidR="00E15533" w:rsidRPr="00E15533" w:rsidRDefault="00E15533" w:rsidP="00E15533">
            <w:pPr>
              <w:pStyle w:val="ab"/>
              <w:numPr>
                <w:ilvl w:val="0"/>
                <w:numId w:val="17"/>
              </w:numPr>
              <w:tabs>
                <w:tab w:val="left" w:pos="-98"/>
              </w:tabs>
              <w:ind w:left="176" w:hanging="272"/>
              <w:jc w:val="both"/>
              <w:rPr>
                <w:rFonts w:ascii="Times New Roman" w:hAnsi="Times New Roman" w:cs="Times New Roman"/>
                <w:lang w:val="uk-UA"/>
              </w:rPr>
            </w:pPr>
            <w:r w:rsidRPr="00E15533">
              <w:rPr>
                <w:rFonts w:ascii="Times New Roman" w:hAnsi="Times New Roman" w:cs="Times New Roman"/>
                <w:sz w:val="20"/>
                <w:szCs w:val="20"/>
                <w:lang w:val="uk-UA"/>
              </w:rPr>
              <w:t>ПРН18. Формувати організаційну поведінку та професійну етику для налагодження ділових комунікацій в організації, упередження й розв’язання етичних і економічних конфліктів у професійній діяльності та проведення ефективних ділових переговорів з бізнес-партнерами.</w:t>
            </w:r>
          </w:p>
        </w:tc>
        <w:tc>
          <w:tcPr>
            <w:tcW w:w="3969" w:type="dxa"/>
            <w:shd w:val="clear" w:color="auto" w:fill="auto"/>
          </w:tcPr>
          <w:p w14:paraId="1C0B5043" w14:textId="77777777" w:rsidR="00E15533" w:rsidRPr="00E15533" w:rsidRDefault="00E15533" w:rsidP="009A6EBC">
            <w:pPr>
              <w:ind w:firstLine="409"/>
              <w:jc w:val="both"/>
              <w:rPr>
                <w:rFonts w:ascii="Times New Roman" w:hAnsi="Times New Roman" w:cs="Times New Roman"/>
                <w:b/>
                <w:szCs w:val="22"/>
                <w:u w:val="single"/>
                <w:lang w:val="uk-UA"/>
              </w:rPr>
            </w:pPr>
            <w:r w:rsidRPr="00E15533">
              <w:rPr>
                <w:rFonts w:ascii="Times New Roman" w:hAnsi="Times New Roman" w:cs="Times New Roman"/>
                <w:b/>
                <w:szCs w:val="22"/>
                <w:u w:val="single"/>
                <w:lang w:val="uk-UA"/>
              </w:rPr>
              <w:t>Методи викладання :</w:t>
            </w:r>
          </w:p>
          <w:p w14:paraId="7912C904" w14:textId="77777777" w:rsidR="00E15533" w:rsidRPr="00E15533" w:rsidRDefault="00E15533" w:rsidP="009A6EBC">
            <w:pPr>
              <w:pStyle w:val="ab"/>
              <w:ind w:left="207"/>
              <w:rPr>
                <w:rFonts w:ascii="Times New Roman" w:hAnsi="Times New Roman" w:cs="Times New Roman"/>
                <w:lang w:val="uk-UA"/>
              </w:rPr>
            </w:pPr>
          </w:p>
          <w:p w14:paraId="60B6A4DF"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Словесні методи</w:t>
            </w:r>
            <w:r w:rsidRPr="00E15533">
              <w:rPr>
                <w:rFonts w:ascii="Times New Roman" w:hAnsi="Times New Roman" w:cs="Times New Roman"/>
                <w:lang w:val="uk-UA"/>
              </w:rPr>
              <w:t xml:space="preserve"> - лекція, пояснення, робота з літературою.</w:t>
            </w:r>
          </w:p>
          <w:p w14:paraId="59DFFA1E"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Наочні методи</w:t>
            </w:r>
            <w:r w:rsidRPr="00E15533">
              <w:rPr>
                <w:rFonts w:ascii="Times New Roman" w:hAnsi="Times New Roman" w:cs="Times New Roman"/>
                <w:lang w:val="uk-UA"/>
              </w:rPr>
              <w:t xml:space="preserve"> - схеми, моделі, алгоритми.</w:t>
            </w:r>
          </w:p>
          <w:p w14:paraId="008B3B73"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Практичні методи</w:t>
            </w:r>
            <w:r w:rsidRPr="00E15533">
              <w:rPr>
                <w:rFonts w:ascii="Times New Roman" w:hAnsi="Times New Roman" w:cs="Times New Roman"/>
                <w:lang w:val="uk-UA"/>
              </w:rPr>
              <w:t xml:space="preserve"> - індивідуальні завдання, контрольні заходи. </w:t>
            </w:r>
          </w:p>
          <w:p w14:paraId="7874697D"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Логічні та проблемно-пошукові методи</w:t>
            </w:r>
            <w:r w:rsidRPr="00E15533">
              <w:rPr>
                <w:rFonts w:ascii="Times New Roman" w:hAnsi="Times New Roman" w:cs="Times New Roman"/>
                <w:lang w:val="uk-UA"/>
              </w:rPr>
              <w:t xml:space="preserve"> - створення проблемної ситуації та пошук шляхів її розв’язання.</w:t>
            </w:r>
          </w:p>
          <w:p w14:paraId="24FFE1E4"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Метод формування пізнавального інтересу</w:t>
            </w:r>
            <w:r w:rsidRPr="00E15533">
              <w:rPr>
                <w:rFonts w:ascii="Times New Roman" w:hAnsi="Times New Roman" w:cs="Times New Roman"/>
                <w:lang w:val="uk-UA"/>
              </w:rPr>
              <w:t xml:space="preserve"> -  навчальна дискусія, створення цікавих ситуацій.</w:t>
            </w:r>
          </w:p>
          <w:p w14:paraId="0789A20D" w14:textId="77777777" w:rsidR="00E15533" w:rsidRPr="00E15533" w:rsidRDefault="00E15533" w:rsidP="00E15533">
            <w:pPr>
              <w:pStyle w:val="ab"/>
              <w:numPr>
                <w:ilvl w:val="0"/>
                <w:numId w:val="18"/>
              </w:numPr>
              <w:spacing w:after="80" w:line="259" w:lineRule="auto"/>
              <w:ind w:left="207" w:hanging="207"/>
              <w:jc w:val="both"/>
              <w:rPr>
                <w:rFonts w:ascii="Times New Roman" w:hAnsi="Times New Roman" w:cs="Times New Roman"/>
                <w:lang w:val="uk-UA"/>
              </w:rPr>
            </w:pPr>
            <w:r w:rsidRPr="00E15533">
              <w:rPr>
                <w:rFonts w:ascii="Times New Roman" w:hAnsi="Times New Roman" w:cs="Times New Roman"/>
                <w:i/>
                <w:iCs/>
                <w:lang w:val="uk-UA"/>
              </w:rPr>
              <w:t>Дослідницький метод</w:t>
            </w:r>
            <w:r w:rsidRPr="00E15533">
              <w:rPr>
                <w:rFonts w:ascii="Times New Roman" w:hAnsi="Times New Roman" w:cs="Times New Roman"/>
                <w:lang w:val="uk-UA"/>
              </w:rPr>
              <w:t xml:space="preserve"> - самостійна робота, проекти.</w:t>
            </w:r>
          </w:p>
          <w:p w14:paraId="461A855E" w14:textId="77777777" w:rsidR="00E15533" w:rsidRPr="00E15533" w:rsidRDefault="00E15533" w:rsidP="009A6EBC">
            <w:pPr>
              <w:pStyle w:val="ab"/>
              <w:ind w:left="207"/>
              <w:rPr>
                <w:rFonts w:ascii="Times New Roman" w:hAnsi="Times New Roman" w:cs="Times New Roman"/>
                <w:i/>
                <w:iCs/>
                <w:lang w:val="uk-UA"/>
              </w:rPr>
            </w:pPr>
          </w:p>
          <w:p w14:paraId="027B4D48" w14:textId="77777777" w:rsidR="00E15533" w:rsidRPr="00E15533" w:rsidRDefault="00E15533" w:rsidP="009A6EBC">
            <w:pPr>
              <w:tabs>
                <w:tab w:val="left" w:pos="435"/>
              </w:tabs>
              <w:ind w:firstLine="267"/>
              <w:jc w:val="both"/>
              <w:rPr>
                <w:rFonts w:ascii="Times New Roman" w:hAnsi="Times New Roman" w:cs="Times New Roman"/>
                <w:lang w:val="uk-UA"/>
              </w:rPr>
            </w:pPr>
            <w:r w:rsidRPr="00E15533">
              <w:rPr>
                <w:rFonts w:ascii="Times New Roman" w:hAnsi="Times New Roman" w:cs="Times New Roman"/>
                <w:b/>
                <w:szCs w:val="22"/>
                <w:u w:val="single"/>
                <w:lang w:val="uk-UA"/>
              </w:rPr>
              <w:t>Методи здійснення контролю знань і самоконтролю</w:t>
            </w:r>
            <w:r w:rsidRPr="00E15533">
              <w:rPr>
                <w:rFonts w:ascii="Times New Roman" w:hAnsi="Times New Roman" w:cs="Times New Roman"/>
                <w:szCs w:val="22"/>
                <w:lang w:val="uk-UA"/>
              </w:rPr>
              <w:t xml:space="preserve"> </w:t>
            </w:r>
            <w:r w:rsidRPr="00E15533">
              <w:rPr>
                <w:rFonts w:ascii="Times New Roman" w:hAnsi="Times New Roman" w:cs="Times New Roman"/>
                <w:lang w:val="uk-UA"/>
              </w:rPr>
              <w:t>:</w:t>
            </w:r>
          </w:p>
          <w:p w14:paraId="4F50665F"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 xml:space="preserve"> усний;</w:t>
            </w:r>
          </w:p>
          <w:p w14:paraId="5A743297"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 xml:space="preserve"> письмовий; </w:t>
            </w:r>
          </w:p>
          <w:p w14:paraId="36C5A0CD"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ситуаційно-практичний.</w:t>
            </w:r>
          </w:p>
          <w:p w14:paraId="56B6990F" w14:textId="77777777" w:rsidR="00E15533" w:rsidRPr="00E15533" w:rsidRDefault="00E15533" w:rsidP="009A6EBC">
            <w:pPr>
              <w:tabs>
                <w:tab w:val="left" w:pos="435"/>
              </w:tabs>
              <w:ind w:firstLine="267"/>
              <w:rPr>
                <w:rFonts w:ascii="Times New Roman" w:hAnsi="Times New Roman" w:cs="Times New Roman"/>
                <w:b/>
                <w:lang w:val="uk-UA"/>
              </w:rPr>
            </w:pPr>
          </w:p>
          <w:p w14:paraId="361AC451" w14:textId="77777777" w:rsidR="00E15533" w:rsidRPr="00E15533" w:rsidRDefault="00E15533" w:rsidP="009A6EBC">
            <w:pPr>
              <w:tabs>
                <w:tab w:val="left" w:pos="435"/>
              </w:tabs>
              <w:ind w:firstLine="267"/>
              <w:rPr>
                <w:rFonts w:ascii="Times New Roman" w:hAnsi="Times New Roman" w:cs="Times New Roman"/>
                <w:b/>
                <w:szCs w:val="22"/>
                <w:u w:val="single"/>
                <w:lang w:val="uk-UA"/>
              </w:rPr>
            </w:pPr>
            <w:r w:rsidRPr="00E15533">
              <w:rPr>
                <w:rFonts w:ascii="Times New Roman" w:hAnsi="Times New Roman" w:cs="Times New Roman"/>
                <w:b/>
                <w:u w:val="single"/>
                <w:lang w:val="uk-UA"/>
              </w:rPr>
              <w:t>Контрольні заходи:</w:t>
            </w:r>
          </w:p>
          <w:p w14:paraId="3BEA3889"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обговорення проблемно-орієнтованих кейсів за змістовим модулем;</w:t>
            </w:r>
          </w:p>
          <w:p w14:paraId="2387A2D5"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виконання письмових практичних завдань;</w:t>
            </w:r>
          </w:p>
          <w:p w14:paraId="257E8EA9"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теоретичне тестування за змістовим модулем;</w:t>
            </w:r>
          </w:p>
          <w:p w14:paraId="0333B59A" w14:textId="77777777" w:rsidR="00E15533" w:rsidRPr="00E15533" w:rsidRDefault="00E15533" w:rsidP="00E15533">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E15533">
              <w:rPr>
                <w:rFonts w:ascii="Times New Roman" w:hAnsi="Times New Roman" w:cs="Times New Roman"/>
                <w:lang w:val="uk-UA"/>
              </w:rPr>
              <w:t xml:space="preserve">співбесіда за підсумковим оцінюванням знань. </w:t>
            </w:r>
          </w:p>
        </w:tc>
      </w:tr>
    </w:tbl>
    <w:bookmarkEnd w:id="9"/>
    <w:p w14:paraId="098AD56F" w14:textId="761B2792" w:rsidR="00D54BFB" w:rsidRPr="009A6EBC" w:rsidRDefault="00070D1A">
      <w:pPr>
        <w:tabs>
          <w:tab w:val="left" w:pos="284"/>
          <w:tab w:val="left" w:pos="567"/>
        </w:tabs>
        <w:spacing w:before="120" w:after="120"/>
        <w:ind w:left="357" w:hanging="357"/>
        <w:jc w:val="center"/>
        <w:rPr>
          <w:rFonts w:ascii="Times New Roman" w:eastAsia="Times New Roman" w:hAnsi="Times New Roman" w:cs="Times New Roman"/>
          <w:b/>
          <w:sz w:val="32"/>
          <w:szCs w:val="32"/>
        </w:rPr>
      </w:pPr>
      <w:r w:rsidRPr="009A6EBC">
        <w:rPr>
          <w:rFonts w:ascii="Times New Roman" w:eastAsia="Times New Roman" w:hAnsi="Times New Roman" w:cs="Times New Roman"/>
          <w:b/>
          <w:sz w:val="32"/>
          <w:szCs w:val="32"/>
        </w:rPr>
        <w:t>3. Зміст навчальної дисципліни</w:t>
      </w:r>
    </w:p>
    <w:p w14:paraId="738EC4CA" w14:textId="77777777" w:rsidR="00DB49B4" w:rsidRPr="005B3F31" w:rsidRDefault="00DB49B4" w:rsidP="00DB49B4">
      <w:pPr>
        <w:tabs>
          <w:tab w:val="left" w:pos="284"/>
          <w:tab w:val="left" w:pos="567"/>
        </w:tabs>
        <w:spacing w:before="120" w:after="120"/>
        <w:ind w:left="567" w:hanging="567"/>
        <w:jc w:val="center"/>
        <w:rPr>
          <w:rFonts w:ascii="Times New Roman" w:hAnsi="Times New Roman" w:cs="Times New Roman"/>
          <w:sz w:val="32"/>
          <w:szCs w:val="32"/>
          <w:u w:val="single"/>
          <w:lang w:val="uk-UA"/>
        </w:rPr>
      </w:pPr>
      <w:bookmarkStart w:id="11" w:name="_heading=h.far7w26dhw42" w:colFirst="0" w:colLast="0"/>
      <w:bookmarkStart w:id="12" w:name="_Hlk117682845"/>
      <w:bookmarkEnd w:id="11"/>
      <w:r w:rsidRPr="005B3F31">
        <w:rPr>
          <w:rFonts w:ascii="Times New Roman" w:hAnsi="Times New Roman" w:cs="Times New Roman"/>
          <w:b/>
          <w:i/>
          <w:sz w:val="32"/>
          <w:szCs w:val="32"/>
          <w:u w:val="single"/>
          <w:lang w:val="uk-UA"/>
        </w:rPr>
        <w:t>Змістовий модуль</w:t>
      </w:r>
      <w:r w:rsidRPr="005B3F31">
        <w:rPr>
          <w:rFonts w:ascii="Times New Roman" w:hAnsi="Times New Roman" w:cs="Times New Roman"/>
          <w:b/>
          <w:sz w:val="32"/>
          <w:szCs w:val="32"/>
          <w:u w:val="single"/>
          <w:lang w:val="uk-UA"/>
        </w:rPr>
        <w:t> </w:t>
      </w:r>
      <w:r w:rsidRPr="005B3F31">
        <w:rPr>
          <w:rFonts w:ascii="Times New Roman" w:hAnsi="Times New Roman" w:cs="Times New Roman"/>
          <w:b/>
          <w:i/>
          <w:sz w:val="32"/>
          <w:szCs w:val="32"/>
          <w:u w:val="single"/>
          <w:lang w:val="uk-UA"/>
        </w:rPr>
        <w:t>1</w:t>
      </w:r>
      <w:r w:rsidRPr="005B3F31">
        <w:rPr>
          <w:rFonts w:ascii="Times New Roman" w:hAnsi="Times New Roman" w:cs="Times New Roman"/>
          <w:b/>
          <w:iCs/>
          <w:sz w:val="32"/>
          <w:szCs w:val="32"/>
          <w:u w:val="single"/>
          <w:lang w:val="uk-UA"/>
        </w:rPr>
        <w:t>.</w:t>
      </w:r>
    </w:p>
    <w:bookmarkEnd w:id="12"/>
    <w:p w14:paraId="47205CD0" w14:textId="77777777" w:rsidR="00DB49B4" w:rsidRPr="005B3F31" w:rsidRDefault="00DB49B4" w:rsidP="00DB49B4">
      <w:pPr>
        <w:tabs>
          <w:tab w:val="left" w:pos="0"/>
        </w:tabs>
        <w:spacing w:before="120"/>
        <w:jc w:val="center"/>
        <w:rPr>
          <w:rFonts w:ascii="Times New Roman" w:hAnsi="Times New Roman" w:cs="Times New Roman"/>
          <w:b/>
          <w:bCs/>
          <w:iCs/>
          <w:spacing w:val="-2"/>
          <w:sz w:val="28"/>
          <w:szCs w:val="28"/>
          <w:lang w:val="uk-UA"/>
        </w:rPr>
      </w:pPr>
      <w:r w:rsidRPr="005B3F31">
        <w:rPr>
          <w:rFonts w:ascii="Times New Roman" w:hAnsi="Times New Roman" w:cs="Times New Roman"/>
          <w:b/>
          <w:bCs/>
          <w:spacing w:val="-15"/>
          <w:sz w:val="28"/>
          <w:szCs w:val="28"/>
          <w:lang w:val="uk-UA"/>
        </w:rPr>
        <w:t>Тема 1.   Інвестиції : сутність поняття, форми та види інвестицій.</w:t>
      </w:r>
      <w:r w:rsidRPr="005B3F31">
        <w:rPr>
          <w:rFonts w:ascii="Times New Roman" w:hAnsi="Times New Roman" w:cs="Times New Roman"/>
          <w:b/>
          <w:bCs/>
          <w:iCs/>
          <w:spacing w:val="-2"/>
          <w:sz w:val="28"/>
          <w:szCs w:val="28"/>
          <w:lang w:val="uk-UA"/>
        </w:rPr>
        <w:t xml:space="preserve"> </w:t>
      </w:r>
    </w:p>
    <w:p w14:paraId="3F9572E7"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Сутність поняття «інвестиція» та роль інвестицій у забезпеченні ефективності функціонування підприємства. Форми інвестицій та їх види в залежності від об'єкту вкладення капіталу та участі в інвестиційному процесі. Класифікацій інвестицій.</w:t>
      </w:r>
    </w:p>
    <w:p w14:paraId="6365CB80" w14:textId="77777777" w:rsidR="00DB49B4" w:rsidRPr="005B3F31" w:rsidRDefault="00DB49B4" w:rsidP="00DB49B4">
      <w:pPr>
        <w:tabs>
          <w:tab w:val="left" w:pos="0"/>
        </w:tabs>
        <w:spacing w:before="120"/>
        <w:jc w:val="center"/>
        <w:rPr>
          <w:rFonts w:ascii="Times New Roman" w:hAnsi="Times New Roman" w:cs="Times New Roman"/>
          <w:spacing w:val="-15"/>
          <w:sz w:val="28"/>
          <w:szCs w:val="28"/>
          <w:lang w:val="uk-UA"/>
        </w:rPr>
      </w:pPr>
      <w:r w:rsidRPr="005B3F31">
        <w:rPr>
          <w:rFonts w:ascii="Times New Roman" w:hAnsi="Times New Roman" w:cs="Times New Roman"/>
          <w:b/>
          <w:bCs/>
          <w:spacing w:val="-15"/>
          <w:sz w:val="28"/>
          <w:szCs w:val="28"/>
          <w:lang w:val="uk-UA"/>
        </w:rPr>
        <w:t>Тема 2.   Інвестиційна діяльність в ринкових умовах.</w:t>
      </w:r>
    </w:p>
    <w:p w14:paraId="533CE78F"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Сутність інвестиційної діяльності, її складові та особливості здійснення. Державне регулювання інвестиційної діяльності та принципи здійснення інвестиційної діяльності. Сутність інвестиційного ринку та його структура. Інфраструктура інвестиційного ринку та його кон'юнктура.</w:t>
      </w:r>
    </w:p>
    <w:p w14:paraId="628C2EAA"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Тема 3.   Об’єкти інвестування та суб'єкти інвестиційної діяльності. </w:t>
      </w:r>
    </w:p>
    <w:p w14:paraId="36E7282B" w14:textId="77777777" w:rsidR="00DB49B4" w:rsidRPr="005B3F31" w:rsidRDefault="00DB49B4" w:rsidP="00DB49B4">
      <w:pPr>
        <w:jc w:val="both"/>
        <w:rPr>
          <w:rFonts w:ascii="Times New Roman" w:hAnsi="Times New Roman" w:cs="Times New Roman"/>
          <w:i/>
          <w:kern w:val="32"/>
          <w:szCs w:val="28"/>
          <w:lang w:val="uk-UA"/>
        </w:rPr>
      </w:pPr>
      <w:r w:rsidRPr="005B3F31">
        <w:rPr>
          <w:rFonts w:ascii="Times New Roman" w:hAnsi="Times New Roman" w:cs="Times New Roman"/>
          <w:b/>
          <w:bCs/>
          <w:iCs/>
          <w:kern w:val="32"/>
          <w:szCs w:val="28"/>
          <w:lang w:val="uk-UA"/>
        </w:rPr>
        <w:t xml:space="preserve">Зміст. </w:t>
      </w:r>
      <w:r w:rsidRPr="005B3F31">
        <w:rPr>
          <w:rFonts w:ascii="Times New Roman" w:hAnsi="Times New Roman" w:cs="Times New Roman"/>
          <w:i/>
          <w:kern w:val="32"/>
          <w:szCs w:val="28"/>
          <w:lang w:val="uk-UA"/>
        </w:rPr>
        <w:t xml:space="preserve">Об'єкти інвестування. Суб'єкти інвестиційної діяльності. Класифікація інвесторів за цілями інвестиційної діяльності та спрямованістю основної  діяльності. Класифікація інвесторів за орієнтацією на ефект, відношенням до ризику та характером інвестиційного поводження. Інвестиційний процес та стадії його здійснення.  </w:t>
      </w:r>
    </w:p>
    <w:p w14:paraId="5CFCCF7D"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4.   Інвестиційна привабливість об’єктів інвестиційної діяльності.</w:t>
      </w:r>
    </w:p>
    <w:p w14:paraId="69B0CE64" w14:textId="77777777" w:rsidR="00DB49B4" w:rsidRPr="005B3F31" w:rsidRDefault="00DB49B4" w:rsidP="00DB49B4">
      <w:pPr>
        <w:jc w:val="both"/>
        <w:rPr>
          <w:rFonts w:ascii="Times New Roman" w:hAnsi="Times New Roman" w:cs="Times New Roman"/>
          <w:i/>
          <w:kern w:val="32"/>
          <w:szCs w:val="28"/>
          <w:lang w:val="uk-UA"/>
        </w:rPr>
      </w:pPr>
      <w:r w:rsidRPr="005B3F31">
        <w:rPr>
          <w:rFonts w:ascii="Times New Roman" w:hAnsi="Times New Roman" w:cs="Times New Roman"/>
          <w:b/>
          <w:bCs/>
          <w:iCs/>
          <w:kern w:val="32"/>
          <w:szCs w:val="28"/>
          <w:lang w:val="uk-UA"/>
        </w:rPr>
        <w:t xml:space="preserve">Зміст. </w:t>
      </w:r>
      <w:r w:rsidRPr="005B3F31">
        <w:rPr>
          <w:rFonts w:ascii="Times New Roman" w:hAnsi="Times New Roman" w:cs="Times New Roman"/>
          <w:i/>
          <w:kern w:val="32"/>
          <w:szCs w:val="28"/>
          <w:lang w:val="uk-UA"/>
        </w:rPr>
        <w:t>Формування та оцінка інвестиційної привабливості об’єктів ринку інвестицій. Інвестиційне середовище (ін</w:t>
      </w:r>
      <w:r w:rsidRPr="005B3F31">
        <w:rPr>
          <w:rFonts w:ascii="Times New Roman" w:hAnsi="Times New Roman" w:cs="Times New Roman"/>
          <w:i/>
          <w:kern w:val="32"/>
          <w:szCs w:val="28"/>
          <w:lang w:val="uk-UA"/>
        </w:rPr>
        <w:softHyphen/>
        <w:t>вестиційний клімат) в країні. Інвестиційна привабливість регіону. Інвестиційна привабливість галузі. Інвестиційна привабливість окремої бізнес структури.</w:t>
      </w:r>
    </w:p>
    <w:p w14:paraId="3EEAC651"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Тема 5.   Реальні інвестиції </w:t>
      </w:r>
    </w:p>
    <w:p w14:paraId="4FC6F228" w14:textId="77777777" w:rsidR="00DB49B4" w:rsidRPr="005B3F31" w:rsidRDefault="00DB49B4" w:rsidP="00DB49B4">
      <w:pPr>
        <w:jc w:val="both"/>
        <w:rPr>
          <w:rFonts w:ascii="Times New Roman" w:hAnsi="Times New Roman" w:cs="Times New Roman"/>
          <w:i/>
          <w:kern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Сутність реальних інвестицій, їх ознаки та складові елементи реального </w:t>
      </w:r>
      <w:r w:rsidRPr="005B3F31">
        <w:rPr>
          <w:rFonts w:ascii="Times New Roman" w:hAnsi="Times New Roman" w:cs="Times New Roman"/>
          <w:i/>
          <w:kern w:val="32"/>
          <w:lang w:val="uk-UA"/>
        </w:rPr>
        <w:t xml:space="preserve">інвестування. Об'єкти реальних інвестицій та види реального інвестування залежно від характеру об'єктів інвестицій.. Класифікація реальних інвестицій. Основні, супутні й сумісні реальні інвестиції – реальні інвестиції в залежності від зв’язків з бізнес діяльністю. </w:t>
      </w:r>
    </w:p>
    <w:p w14:paraId="1E44D57B"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6.   Фінансові інвестиції.</w:t>
      </w:r>
    </w:p>
    <w:p w14:paraId="51BE8734" w14:textId="77777777" w:rsidR="00DB49B4" w:rsidRPr="005B3F31" w:rsidRDefault="00DB49B4" w:rsidP="00DB49B4">
      <w:pPr>
        <w:jc w:val="both"/>
        <w:rPr>
          <w:rFonts w:ascii="Times New Roman" w:hAnsi="Times New Roman" w:cs="Times New Roman"/>
          <w:i/>
          <w:kern w:val="32"/>
          <w:szCs w:val="28"/>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lang w:val="uk-UA"/>
        </w:rPr>
        <w:t>Сутність та форми здійснення фінансового інвестування. Цінні папери як інструменти фінансового інвестування, їх види. Акції та сертифікати – їх види, ознаки, класифікація. Облігації, векселі та деривативи – сутність та їх особливості.</w:t>
      </w:r>
      <w:r w:rsidRPr="005B3F31">
        <w:rPr>
          <w:rFonts w:ascii="Times New Roman" w:hAnsi="Times New Roman" w:cs="Times New Roman"/>
          <w:i/>
          <w:kern w:val="32"/>
          <w:szCs w:val="28"/>
          <w:lang w:val="uk-UA"/>
        </w:rPr>
        <w:t xml:space="preserve">  </w:t>
      </w:r>
    </w:p>
    <w:p w14:paraId="16B0232A" w14:textId="77777777" w:rsidR="00DB49B4" w:rsidRPr="005B3F31" w:rsidRDefault="00DB49B4" w:rsidP="00DB49B4">
      <w:pPr>
        <w:tabs>
          <w:tab w:val="left" w:pos="284"/>
          <w:tab w:val="left" w:pos="567"/>
        </w:tabs>
        <w:spacing w:before="120" w:after="120"/>
        <w:ind w:left="567" w:hanging="567"/>
        <w:jc w:val="center"/>
        <w:rPr>
          <w:rFonts w:ascii="Times New Roman" w:hAnsi="Times New Roman" w:cs="Times New Roman"/>
          <w:sz w:val="32"/>
          <w:szCs w:val="32"/>
          <w:u w:val="single"/>
          <w:lang w:val="uk-UA"/>
        </w:rPr>
      </w:pPr>
      <w:r w:rsidRPr="005B3F31">
        <w:rPr>
          <w:rFonts w:ascii="Times New Roman" w:hAnsi="Times New Roman" w:cs="Times New Roman"/>
          <w:b/>
          <w:i/>
          <w:sz w:val="32"/>
          <w:szCs w:val="32"/>
          <w:u w:val="single"/>
          <w:lang w:val="uk-UA"/>
        </w:rPr>
        <w:t>Змістовий модуль</w:t>
      </w:r>
      <w:r w:rsidRPr="005B3F31">
        <w:rPr>
          <w:rFonts w:ascii="Times New Roman" w:hAnsi="Times New Roman" w:cs="Times New Roman"/>
          <w:b/>
          <w:sz w:val="32"/>
          <w:szCs w:val="32"/>
          <w:u w:val="single"/>
          <w:lang w:val="uk-UA"/>
        </w:rPr>
        <w:t> </w:t>
      </w:r>
      <w:r w:rsidRPr="005B3F31">
        <w:rPr>
          <w:rFonts w:ascii="Times New Roman" w:hAnsi="Times New Roman" w:cs="Times New Roman"/>
          <w:b/>
          <w:i/>
          <w:sz w:val="32"/>
          <w:szCs w:val="32"/>
          <w:u w:val="single"/>
          <w:lang w:val="uk-UA"/>
        </w:rPr>
        <w:t>2</w:t>
      </w:r>
      <w:r w:rsidRPr="005B3F31">
        <w:rPr>
          <w:rFonts w:ascii="Times New Roman" w:hAnsi="Times New Roman" w:cs="Times New Roman"/>
          <w:b/>
          <w:iCs/>
          <w:sz w:val="32"/>
          <w:szCs w:val="32"/>
          <w:u w:val="single"/>
          <w:lang w:val="uk-UA"/>
        </w:rPr>
        <w:t>.</w:t>
      </w:r>
    </w:p>
    <w:p w14:paraId="7E41BE59"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 Тема 7.  Управління інвестиційною діяльністю та інвестиційними процесами на підприємстві</w:t>
      </w:r>
    </w:p>
    <w:p w14:paraId="3B305019"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Інвестиційний менеджмент, як частина менеджменту організації. Сутність, мета та завдання інвестиційного менеджменту. Принципі та етапи формування системи інвестиційного менеджменту. Функції інвестиційного менеджменту. </w:t>
      </w:r>
    </w:p>
    <w:p w14:paraId="477D9AFC"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8.   Організаційні складові  інвестиційного менеджменту.</w:t>
      </w:r>
    </w:p>
    <w:p w14:paraId="38AF8F76"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Система організаційного забезпечення інвестиційного менеджменту. Система інформаційного забезпечення інвестиційного менеджменту. Система інвестиційного аналізу. Система інвестиційного планування. Система інвестиційного контролінгу.</w:t>
      </w:r>
    </w:p>
    <w:p w14:paraId="421F7A82"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Тема 9.   Формування інвестиційної стратегії підприємства та стратегії інвестування. </w:t>
      </w:r>
    </w:p>
    <w:p w14:paraId="4CABA27F"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Сутність інвестиційної стратегії та фактори, що визначають необхідність її розробки. Задачі, що вирішує розробка інвестиційної стратегії. Концепція стратегічного управління  і розробка інвестиційної стратегії. Об'єкти стратегічного управління інвестиційною діяльністю. Принципи формування інвестиційної стратегії. Етапи формування інвестиційної стратегії. </w:t>
      </w:r>
    </w:p>
    <w:p w14:paraId="6F85B0BC"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10.   Методологічний інструментарій оцінювання інвестування.</w:t>
      </w:r>
    </w:p>
    <w:p w14:paraId="76DA0AE3"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Враховування вартості грошей в часі. Характеристика грошового потоку інвестиційного проекту (програми). Врахування фактору інфляції в інвестиційних розрахунках. Фактор ризику в інвестиційних процесах. Оцінка ліквідності інвестицій.</w:t>
      </w:r>
    </w:p>
    <w:p w14:paraId="25E0AA91"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11.   Формування інвестиційного портфеля підприємства.</w:t>
      </w:r>
    </w:p>
    <w:p w14:paraId="36FC3925"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Сутність поняття «інвестиційний портфель» та його мета. Критерії формування інвестиційного портфеля та його основні види. Форми та етапи проведення інвестиційного аналізу. Принципи формування інвестиційного портфеля.  </w:t>
      </w:r>
    </w:p>
    <w:p w14:paraId="05290A53" w14:textId="77777777" w:rsidR="00DB49B4" w:rsidRPr="005B3F31" w:rsidRDefault="00DB49B4" w:rsidP="00DB49B4">
      <w:pPr>
        <w:tabs>
          <w:tab w:val="left" w:pos="0"/>
        </w:tabs>
        <w:spacing w:before="120"/>
        <w:jc w:val="center"/>
        <w:rPr>
          <w:rFonts w:ascii="Times New Roman" w:hAnsi="Times New Roman" w:cs="Times New Roman"/>
          <w:spacing w:val="-15"/>
          <w:sz w:val="28"/>
          <w:szCs w:val="28"/>
          <w:lang w:val="uk-UA"/>
        </w:rPr>
      </w:pPr>
      <w:r w:rsidRPr="005B3F31">
        <w:rPr>
          <w:rFonts w:ascii="Times New Roman" w:hAnsi="Times New Roman" w:cs="Times New Roman"/>
          <w:b/>
          <w:bCs/>
          <w:spacing w:val="-15"/>
          <w:sz w:val="28"/>
          <w:szCs w:val="28"/>
          <w:lang w:val="uk-UA"/>
        </w:rPr>
        <w:t>Тема 12.   Формування інвестиційного капіталу підприємства</w:t>
      </w:r>
    </w:p>
    <w:p w14:paraId="127DC961"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Сутність інвестиційного капіталу та принципи його формування. Форми залучення ресурсів до інвестиційної діяльності. Прогнозування потреб інвестиційного капіталу в загальному об’ємі інвестиційних ресурсів. Вивчення можливості формування інвестиційного капіталу за рахунок різних джерел інвестиційних ресурсів. Визначення методів фінансування окремих інвестиційних програм і проектів. Оптимізація структури джерел формування інвестиційних ресурсів.</w:t>
      </w:r>
    </w:p>
    <w:p w14:paraId="575C43D1" w14:textId="77777777" w:rsidR="00DB49B4" w:rsidRPr="005B3F31" w:rsidRDefault="00DB49B4" w:rsidP="00DB49B4">
      <w:pPr>
        <w:tabs>
          <w:tab w:val="left" w:pos="284"/>
          <w:tab w:val="left" w:pos="567"/>
        </w:tabs>
        <w:spacing w:before="120" w:after="120"/>
        <w:ind w:left="567" w:hanging="567"/>
        <w:jc w:val="center"/>
        <w:rPr>
          <w:rFonts w:ascii="Times New Roman" w:hAnsi="Times New Roman" w:cs="Times New Roman"/>
          <w:sz w:val="32"/>
          <w:szCs w:val="32"/>
          <w:u w:val="single"/>
          <w:lang w:val="uk-UA"/>
        </w:rPr>
      </w:pPr>
      <w:r w:rsidRPr="005B3F31">
        <w:rPr>
          <w:rFonts w:ascii="Times New Roman" w:hAnsi="Times New Roman" w:cs="Times New Roman"/>
          <w:b/>
          <w:i/>
          <w:sz w:val="32"/>
          <w:szCs w:val="32"/>
          <w:u w:val="single"/>
          <w:lang w:val="uk-UA"/>
        </w:rPr>
        <w:t>Змістовий модуль</w:t>
      </w:r>
      <w:r w:rsidRPr="005B3F31">
        <w:rPr>
          <w:rFonts w:ascii="Times New Roman" w:hAnsi="Times New Roman" w:cs="Times New Roman"/>
          <w:b/>
          <w:sz w:val="32"/>
          <w:szCs w:val="32"/>
          <w:u w:val="single"/>
          <w:lang w:val="uk-UA"/>
        </w:rPr>
        <w:t> </w:t>
      </w:r>
      <w:r w:rsidRPr="005B3F31">
        <w:rPr>
          <w:rFonts w:ascii="Times New Roman" w:hAnsi="Times New Roman" w:cs="Times New Roman"/>
          <w:b/>
          <w:i/>
          <w:sz w:val="32"/>
          <w:szCs w:val="32"/>
          <w:u w:val="single"/>
          <w:lang w:val="uk-UA"/>
        </w:rPr>
        <w:t>3</w:t>
      </w:r>
      <w:r w:rsidRPr="005B3F31">
        <w:rPr>
          <w:rFonts w:ascii="Times New Roman" w:hAnsi="Times New Roman" w:cs="Times New Roman"/>
          <w:b/>
          <w:iCs/>
          <w:sz w:val="32"/>
          <w:szCs w:val="32"/>
          <w:u w:val="single"/>
          <w:lang w:val="uk-UA"/>
        </w:rPr>
        <w:t>.</w:t>
      </w:r>
    </w:p>
    <w:p w14:paraId="09A289F6"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13.   Управління реальним інвестуванням.</w:t>
      </w:r>
    </w:p>
    <w:p w14:paraId="3B935E76"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Особливості та напрямки реального інвестування. Принципи проведення оцінки вартості об'єктів реальних інвестицій. Форми вартісної оцінки основних фондів та показники їх ефективного використання. Політика управління реальними інвестиціями та етапи її здійснення. </w:t>
      </w:r>
    </w:p>
    <w:p w14:paraId="1F9BA245" w14:textId="77777777" w:rsidR="00DB49B4" w:rsidRPr="005B3F31" w:rsidRDefault="00DB49B4" w:rsidP="00DB49B4">
      <w:pPr>
        <w:tabs>
          <w:tab w:val="left" w:pos="0"/>
        </w:tabs>
        <w:spacing w:before="120"/>
        <w:jc w:val="center"/>
        <w:rPr>
          <w:rFonts w:ascii="Times New Roman" w:hAnsi="Times New Roman" w:cs="Times New Roman"/>
          <w:spacing w:val="-15"/>
          <w:sz w:val="28"/>
          <w:szCs w:val="28"/>
          <w:lang w:val="uk-UA"/>
        </w:rPr>
      </w:pPr>
      <w:r w:rsidRPr="005B3F31">
        <w:rPr>
          <w:rFonts w:ascii="Times New Roman" w:hAnsi="Times New Roman" w:cs="Times New Roman"/>
          <w:b/>
          <w:bCs/>
          <w:spacing w:val="-15"/>
          <w:sz w:val="28"/>
          <w:szCs w:val="28"/>
          <w:lang w:val="uk-UA"/>
        </w:rPr>
        <w:t>Тема 14.</w:t>
      </w:r>
      <w:r w:rsidRPr="005B3F31">
        <w:rPr>
          <w:rFonts w:ascii="Times New Roman" w:hAnsi="Times New Roman" w:cs="Times New Roman"/>
          <w:spacing w:val="-15"/>
          <w:sz w:val="28"/>
          <w:szCs w:val="28"/>
          <w:lang w:val="uk-UA"/>
        </w:rPr>
        <w:t xml:space="preserve">   </w:t>
      </w:r>
      <w:r w:rsidRPr="005B3F31">
        <w:rPr>
          <w:rFonts w:ascii="Times New Roman" w:hAnsi="Times New Roman" w:cs="Times New Roman"/>
          <w:b/>
          <w:bCs/>
          <w:spacing w:val="-15"/>
          <w:sz w:val="28"/>
          <w:szCs w:val="28"/>
          <w:lang w:val="uk-UA"/>
        </w:rPr>
        <w:t xml:space="preserve"> Управління фінансовим інвестування.</w:t>
      </w:r>
    </w:p>
    <w:p w14:paraId="30ACFCE5"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Сутність управління фінансовим інвестуванням та особливості фінансового інвестування. Форми здійснення фінансового інвестування. Класифікація фінансових інструментів. Характеристика інститутів фондового ринку. Характеристика основних учасників ринку цінних паперів. Інвестиційний портфель фінансових інструментів (цінних паперів).</w:t>
      </w:r>
    </w:p>
    <w:p w14:paraId="776EB022"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15.   Особливості реального інвестування в основний та оборотний капітал.</w:t>
      </w:r>
    </w:p>
    <w:p w14:paraId="6C680B79"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Придбання цілісних майнових комплексів та капітальне будівництво. Перепрофілювання виробництва та його реконструкція. Модернізація виробництва та оновлення окремих видів устаткування. Інвестування приросту запасів оборотних активів (вкладення в оборотний капітал). </w:t>
      </w:r>
    </w:p>
    <w:p w14:paraId="6E8D1C5D"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16.   Особливості реального інвестування в інноваційні об’єкти.</w:t>
      </w:r>
    </w:p>
    <w:p w14:paraId="3685FBEB"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Поняття та форми інноваційного інвестування. Типи інновацій та об’єкти інноваційного інвестування. Інноваційне інвестування в нематеріальні активи в формі інтелектуальних інвестицій. Об’єкти інноваційного інвестування.</w:t>
      </w:r>
    </w:p>
    <w:p w14:paraId="4D1E4202"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17.   Особливості управління фінансовими інструментами.</w:t>
      </w:r>
    </w:p>
    <w:p w14:paraId="1CD72630"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Принципи та етапи формування портфеля фінансових інструментів. Підходи та методи управління інвестиційним портфелем фінансових інструментів. Способи управління інвестиційним портфелем фінансових інструментів. Особливості оцінки ефективності інвестування в фінансові інструменти.  </w:t>
      </w:r>
    </w:p>
    <w:p w14:paraId="04E0C2A7" w14:textId="77777777" w:rsidR="00DB49B4" w:rsidRPr="005B3F31" w:rsidRDefault="00DB49B4" w:rsidP="00DB49B4">
      <w:pPr>
        <w:tabs>
          <w:tab w:val="left" w:pos="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18.   Особливості міжнародного інвестуванням на ринку фінансових активів.</w:t>
      </w:r>
    </w:p>
    <w:p w14:paraId="3D983186"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Сутність міжнародних інвестицій та їх сегментів. Методи здійснення міжнародних інвестицій. Переваги в здійсненні міжнародних фінансових інвестицій. Особливості здійснення інвестиційного процесу, пов’язаного з міжнародним інвестуванням. Процес оцінки рівня ризиків по окремих інструментах фінансового інвестування.</w:t>
      </w:r>
    </w:p>
    <w:p w14:paraId="1DCF54C1" w14:textId="77777777" w:rsidR="00DB49B4" w:rsidRPr="005B3F31" w:rsidRDefault="00DB49B4" w:rsidP="00DB49B4">
      <w:pPr>
        <w:tabs>
          <w:tab w:val="left" w:pos="284"/>
          <w:tab w:val="left" w:pos="567"/>
        </w:tabs>
        <w:spacing w:before="120" w:after="120"/>
        <w:ind w:left="567" w:hanging="567"/>
        <w:jc w:val="center"/>
        <w:rPr>
          <w:rFonts w:ascii="Times New Roman" w:hAnsi="Times New Roman" w:cs="Times New Roman"/>
          <w:sz w:val="32"/>
          <w:szCs w:val="32"/>
          <w:u w:val="single"/>
          <w:lang w:val="uk-UA"/>
        </w:rPr>
      </w:pPr>
      <w:r w:rsidRPr="005B3F31">
        <w:rPr>
          <w:rFonts w:ascii="Times New Roman" w:hAnsi="Times New Roman" w:cs="Times New Roman"/>
          <w:b/>
          <w:i/>
          <w:sz w:val="32"/>
          <w:szCs w:val="32"/>
          <w:u w:val="single"/>
          <w:lang w:val="uk-UA"/>
        </w:rPr>
        <w:t>Змістовий модуль</w:t>
      </w:r>
      <w:r w:rsidRPr="005B3F31">
        <w:rPr>
          <w:rFonts w:ascii="Times New Roman" w:hAnsi="Times New Roman" w:cs="Times New Roman"/>
          <w:b/>
          <w:sz w:val="32"/>
          <w:szCs w:val="32"/>
          <w:u w:val="single"/>
          <w:lang w:val="uk-UA"/>
        </w:rPr>
        <w:t> </w:t>
      </w:r>
      <w:r w:rsidRPr="005B3F31">
        <w:rPr>
          <w:rFonts w:ascii="Times New Roman" w:hAnsi="Times New Roman" w:cs="Times New Roman"/>
          <w:b/>
          <w:i/>
          <w:sz w:val="32"/>
          <w:szCs w:val="32"/>
          <w:u w:val="single"/>
          <w:lang w:val="uk-UA"/>
        </w:rPr>
        <w:t>4</w:t>
      </w:r>
      <w:r w:rsidRPr="005B3F31">
        <w:rPr>
          <w:rFonts w:ascii="Times New Roman" w:hAnsi="Times New Roman" w:cs="Times New Roman"/>
          <w:b/>
          <w:iCs/>
          <w:sz w:val="32"/>
          <w:szCs w:val="32"/>
          <w:u w:val="single"/>
          <w:lang w:val="uk-UA"/>
        </w:rPr>
        <w:t>.</w:t>
      </w:r>
    </w:p>
    <w:p w14:paraId="35F3313A" w14:textId="77777777" w:rsidR="00DB49B4" w:rsidRPr="005B3F31" w:rsidRDefault="00DB49B4" w:rsidP="00DB49B4">
      <w:pPr>
        <w:tabs>
          <w:tab w:val="left" w:pos="0"/>
          <w:tab w:val="left" w:pos="312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19.   Інвестиційні програми та проекти, їх учасники.</w:t>
      </w:r>
    </w:p>
    <w:p w14:paraId="4DB451FD"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Характеристика проектів та особливості інвестиційних проектів. Сутність інвестиційного проекту та його структура. Класифікація інвестиційних проектів. Учасники інвестиційного проекту Життєвий цикл інвестиційних проектів та його етапи (фази). </w:t>
      </w:r>
    </w:p>
    <w:p w14:paraId="19BA4189" w14:textId="77777777" w:rsidR="00DB49B4" w:rsidRPr="005B3F31" w:rsidRDefault="00DB49B4" w:rsidP="00DB49B4">
      <w:pPr>
        <w:tabs>
          <w:tab w:val="left" w:pos="0"/>
          <w:tab w:val="left" w:pos="312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Тема 20.   Порядок розробки інвестиційного проекту.</w:t>
      </w:r>
    </w:p>
    <w:p w14:paraId="1970EA75"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Розробка концепції та ідеї інвестиційного проекту. Розробка техніко-економічного обґрунтування інвестиційного проекту. Сутність та структура попереднього інформаційного меморандуму інвестиційного проекту. Етапи проектного циклу інвестиційного процесу.</w:t>
      </w:r>
    </w:p>
    <w:p w14:paraId="1BDF3B23" w14:textId="77777777" w:rsidR="00DB49B4" w:rsidRPr="005B3F31" w:rsidRDefault="00DB49B4" w:rsidP="00DB49B4">
      <w:pPr>
        <w:tabs>
          <w:tab w:val="left" w:pos="0"/>
          <w:tab w:val="left" w:pos="312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Тема 21.   Планування програм інвестування. </w:t>
      </w:r>
    </w:p>
    <w:p w14:paraId="5DEC5CC5"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Бізнес-план інвестиційного проекту – характеристика та призначення. Вимоги до оформлення бізнес-плану інвестиційного проекту та його структура. Ризики інвестиційної діяльності – сутність, фактори та відображення в бізнес-плані інвестиційного проекту. Визначення величини ризику та ймовірності настання подій. Методи визначення ризиків та їх впливу на інвестиційний проект. Алгоритм розробки та основні напрями заходів щодо зниження впливу ризиків на інвестиційний проект.  </w:t>
      </w:r>
    </w:p>
    <w:p w14:paraId="4FAFCE1A" w14:textId="77777777" w:rsidR="00DB49B4" w:rsidRPr="005B3F31" w:rsidRDefault="00DB49B4" w:rsidP="00DB49B4">
      <w:pPr>
        <w:tabs>
          <w:tab w:val="left" w:pos="0"/>
          <w:tab w:val="left" w:pos="3120"/>
        </w:tabs>
        <w:spacing w:before="120"/>
        <w:jc w:val="center"/>
        <w:rPr>
          <w:rFonts w:ascii="Times New Roman" w:hAnsi="Times New Roman" w:cs="Times New Roman"/>
          <w:spacing w:val="-15"/>
          <w:lang w:val="uk-UA"/>
        </w:rPr>
      </w:pPr>
      <w:r w:rsidRPr="005B3F31">
        <w:rPr>
          <w:rFonts w:ascii="Times New Roman" w:hAnsi="Times New Roman" w:cs="Times New Roman"/>
          <w:b/>
          <w:bCs/>
          <w:spacing w:val="-15"/>
          <w:sz w:val="28"/>
          <w:szCs w:val="28"/>
          <w:lang w:val="uk-UA"/>
        </w:rPr>
        <w:t>Тема 22.   Обґрунтування</w:t>
      </w:r>
      <w:r w:rsidRPr="005B3F31">
        <w:rPr>
          <w:rFonts w:ascii="Times New Roman" w:hAnsi="Times New Roman" w:cs="Times New Roman"/>
          <w:spacing w:val="-15"/>
          <w:lang w:val="uk-UA"/>
        </w:rPr>
        <w:t xml:space="preserve"> </w:t>
      </w:r>
      <w:r w:rsidRPr="005B3F31">
        <w:rPr>
          <w:rFonts w:ascii="Times New Roman" w:hAnsi="Times New Roman" w:cs="Times New Roman"/>
          <w:b/>
          <w:bCs/>
          <w:spacing w:val="-15"/>
          <w:sz w:val="28"/>
          <w:szCs w:val="28"/>
          <w:lang w:val="uk-UA"/>
        </w:rPr>
        <w:t>інвестиційних проектів.</w:t>
      </w:r>
    </w:p>
    <w:p w14:paraId="2682A1CD"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Напрями проектного аналізу для проведення обґрунтування інвестиційного проекту. Основні принципи обґрунтування інвестиційного проекту. Ринкове (маркетингове) обґрунтування проекту. Технічне обґрунтування проекту. Інституційне обґрунтування проекту. Екологічне обґрунтування проекту. Соціальне обґрунтування проекту. Фінансове обґрунтування проекту. Економічне обґрунтування проекту.</w:t>
      </w:r>
    </w:p>
    <w:p w14:paraId="7C85ED97" w14:textId="77777777" w:rsidR="00DB49B4" w:rsidRPr="005B3F31" w:rsidRDefault="00DB49B4" w:rsidP="00DB49B4">
      <w:pPr>
        <w:tabs>
          <w:tab w:val="left" w:pos="0"/>
          <w:tab w:val="left" w:pos="3120"/>
        </w:tabs>
        <w:spacing w:before="120"/>
        <w:jc w:val="center"/>
        <w:rPr>
          <w:rFonts w:ascii="Times New Roman" w:hAnsi="Times New Roman" w:cs="Times New Roman"/>
          <w:b/>
          <w:bCs/>
          <w:spacing w:val="-15"/>
          <w:sz w:val="28"/>
          <w:szCs w:val="28"/>
          <w:lang w:val="uk-UA"/>
        </w:rPr>
      </w:pPr>
      <w:r w:rsidRPr="005B3F31">
        <w:rPr>
          <w:rFonts w:ascii="Times New Roman" w:hAnsi="Times New Roman" w:cs="Times New Roman"/>
          <w:b/>
          <w:bCs/>
          <w:spacing w:val="-15"/>
          <w:sz w:val="28"/>
          <w:szCs w:val="28"/>
          <w:lang w:val="uk-UA"/>
        </w:rPr>
        <w:t xml:space="preserve">Тема 23.   Визначення ефективності інвестування. </w:t>
      </w:r>
    </w:p>
    <w:p w14:paraId="38F8BBEF"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 xml:space="preserve">Ефект та ефективність реалізації інвестиційного проекту – характеристика, явні та не явні вигоди. Альтернативність проектних рішень та  альтернативна вартість інвестиційного проекту – сутність та взаємозв’язок між ними. Системний та комплексний підходи до визначення ефекту від інвестиційного проекту рішення. Класифікація видів ефекту від реалізації інвестиційного проекту.  Етапи проведення оцінки ефективності реалізації інвестиційних проектів. </w:t>
      </w:r>
    </w:p>
    <w:p w14:paraId="394E7FE3" w14:textId="77777777" w:rsidR="00DB49B4" w:rsidRPr="005B3F31" w:rsidRDefault="00DB49B4" w:rsidP="00DB49B4">
      <w:pPr>
        <w:tabs>
          <w:tab w:val="left" w:pos="0"/>
          <w:tab w:val="left" w:pos="3120"/>
        </w:tabs>
        <w:spacing w:before="120"/>
        <w:jc w:val="center"/>
        <w:rPr>
          <w:rFonts w:ascii="Times New Roman" w:hAnsi="Times New Roman" w:cs="Times New Roman"/>
          <w:spacing w:val="-15"/>
          <w:lang w:val="uk-UA"/>
        </w:rPr>
      </w:pPr>
      <w:r w:rsidRPr="005B3F31">
        <w:rPr>
          <w:rFonts w:ascii="Times New Roman" w:hAnsi="Times New Roman" w:cs="Times New Roman"/>
          <w:b/>
          <w:bCs/>
          <w:spacing w:val="-15"/>
          <w:sz w:val="28"/>
          <w:szCs w:val="28"/>
          <w:lang w:val="uk-UA"/>
        </w:rPr>
        <w:t xml:space="preserve">Тема 24.   Показники реалізації інвестиційного проекту </w:t>
      </w:r>
    </w:p>
    <w:p w14:paraId="138D0CEC" w14:textId="77777777" w:rsidR="00DB49B4" w:rsidRPr="005B3F31" w:rsidRDefault="00DB49B4" w:rsidP="00DB49B4">
      <w:pPr>
        <w:jc w:val="both"/>
        <w:rPr>
          <w:rFonts w:ascii="Times New Roman" w:hAnsi="Times New Roman" w:cs="Times New Roman"/>
          <w:i/>
          <w:kern w:val="32"/>
          <w:szCs w:val="32"/>
          <w:lang w:val="uk-UA"/>
        </w:rPr>
      </w:pPr>
      <w:r w:rsidRPr="005B3F31">
        <w:rPr>
          <w:rFonts w:ascii="Times New Roman" w:hAnsi="Times New Roman" w:cs="Times New Roman"/>
          <w:b/>
          <w:bCs/>
          <w:iCs/>
          <w:kern w:val="32"/>
          <w:szCs w:val="32"/>
          <w:lang w:val="uk-UA"/>
        </w:rPr>
        <w:t xml:space="preserve">Зміст. </w:t>
      </w:r>
      <w:r w:rsidRPr="005B3F31">
        <w:rPr>
          <w:rFonts w:ascii="Times New Roman" w:hAnsi="Times New Roman" w:cs="Times New Roman"/>
          <w:i/>
          <w:kern w:val="32"/>
          <w:szCs w:val="32"/>
          <w:lang w:val="uk-UA"/>
        </w:rPr>
        <w:t>Показники оцінки ефективності реалізації інвестиційного проекту. Показники оцінки інвестицій з урахуванням фактору часу. Економічні показники і нормативи, що використовуються при розрахунках ефективності реалізації інвестиційних проектів.</w:t>
      </w:r>
    </w:p>
    <w:p w14:paraId="36EE1671" w14:textId="77777777" w:rsidR="00D54BFB" w:rsidRDefault="00070D1A">
      <w:pPr>
        <w:spacing w:before="120" w:after="120"/>
        <w:jc w:val="center"/>
        <w:rPr>
          <w:rFonts w:ascii="Times New Roman" w:eastAsia="Times New Roman" w:hAnsi="Times New Roman" w:cs="Times New Roman"/>
          <w:b/>
          <w:sz w:val="52"/>
          <w:szCs w:val="52"/>
        </w:rPr>
      </w:pPr>
      <w:r w:rsidRPr="009A6EBC">
        <w:rPr>
          <w:rFonts w:ascii="Times New Roman" w:eastAsia="Times New Roman" w:hAnsi="Times New Roman" w:cs="Times New Roman"/>
          <w:b/>
          <w:color w:val="000000"/>
          <w:sz w:val="32"/>
          <w:szCs w:val="32"/>
        </w:rPr>
        <w:t>4. Структура навчальної дисципліни</w:t>
      </w:r>
      <w:r>
        <w:rPr>
          <w:rFonts w:ascii="Times New Roman" w:eastAsia="Times New Roman" w:hAnsi="Times New Roman" w:cs="Times New Roman"/>
          <w:b/>
          <w:color w:val="000000"/>
          <w:sz w:val="32"/>
          <w:szCs w:val="32"/>
        </w:rPr>
        <w:t> </w:t>
      </w:r>
    </w:p>
    <w:tbl>
      <w:tblPr>
        <w:tblStyle w:val="aff5"/>
        <w:tblW w:w="9771" w:type="dxa"/>
        <w:tblInd w:w="0" w:type="dxa"/>
        <w:tblLayout w:type="fixed"/>
        <w:tblLook w:val="0400" w:firstRow="0" w:lastRow="0" w:firstColumn="0" w:lastColumn="0" w:noHBand="0" w:noVBand="1"/>
      </w:tblPr>
      <w:tblGrid>
        <w:gridCol w:w="1918"/>
        <w:gridCol w:w="4477"/>
        <w:gridCol w:w="872"/>
        <w:gridCol w:w="644"/>
        <w:gridCol w:w="1860"/>
      </w:tblGrid>
      <w:tr w:rsidR="00D54BFB" w14:paraId="5D3C4632" w14:textId="77777777">
        <w:trPr>
          <w:trHeight w:val="488"/>
        </w:trPr>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C58A"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Вид заняття / роботи</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2CD4"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Назва теми*</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97DB"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Кількість годин</w:t>
            </w: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C9A68"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Згідно з розкладом (о/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r>
      <w:tr w:rsidR="00D54BFB" w14:paraId="4D465885" w14:textId="77777777">
        <w:tc>
          <w:tcPr>
            <w:tcW w:w="1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D1C4"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31BB"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B192" w14:textId="7581D5B7" w:rsidR="00D54BFB" w:rsidRPr="002720E1" w:rsidRDefault="00070D1A">
            <w:pPr>
              <w:jc w:val="center"/>
              <w:rPr>
                <w:rFonts w:ascii="Times New Roman" w:eastAsia="Times New Roman" w:hAnsi="Times New Roman" w:cs="Times New Roman"/>
                <w:lang w:val="ru-RU"/>
              </w:rPr>
            </w:pPr>
            <w:r>
              <w:rPr>
                <w:rFonts w:ascii="Times New Roman" w:eastAsia="Times New Roman" w:hAnsi="Times New Roman" w:cs="Times New Roman"/>
                <w:b/>
                <w:color w:val="000000"/>
              </w:rPr>
              <w:t>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F152" w14:textId="77777777" w:rsidR="00D54BFB" w:rsidRDefault="00070D1A">
            <w:pPr>
              <w:jc w:val="center"/>
              <w:rPr>
                <w:rFonts w:ascii="Times New Roman" w:eastAsia="Times New Roman" w:hAnsi="Times New Roman" w:cs="Times New Roman"/>
              </w:rPr>
            </w:pPr>
            <w:proofErr w:type="spellStart"/>
            <w:r>
              <w:rPr>
                <w:rFonts w:ascii="Times New Roman" w:eastAsia="Times New Roman" w:hAnsi="Times New Roman" w:cs="Times New Roman"/>
                <w:b/>
                <w:color w:val="000000"/>
              </w:rPr>
              <w:t>з.ф</w:t>
            </w:r>
            <w:proofErr w:type="spellEnd"/>
            <w:r>
              <w:rPr>
                <w:rFonts w:ascii="Times New Roman" w:eastAsia="Times New Roman" w:hAnsi="Times New Roman" w:cs="Times New Roman"/>
                <w:b/>
                <w:color w:val="000000"/>
              </w:rPr>
              <w:t>.</w:t>
            </w:r>
          </w:p>
        </w:tc>
        <w:tc>
          <w:tcPr>
            <w:tcW w:w="18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7DB57"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67DF1FEF"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EBDD6"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7437"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2</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21AC"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3</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08618"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4</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532EB"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 xml:space="preserve">5 </w:t>
            </w:r>
          </w:p>
        </w:tc>
      </w:tr>
      <w:tr w:rsidR="00D54BFB" w14:paraId="68CB89EC"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FC5813" w14:textId="6861C96F" w:rsidR="00D54BFB" w:rsidRPr="002720E1" w:rsidRDefault="00070D1A" w:rsidP="002720E1">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1.</w:t>
            </w:r>
          </w:p>
        </w:tc>
      </w:tr>
      <w:tr w:rsidR="00D54BFB" w14:paraId="1ACA5E91"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70557"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Лекція 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3E49" w14:textId="77777777" w:rsidR="006D5F8B" w:rsidRPr="006D5F8B" w:rsidRDefault="006D5F8B" w:rsidP="006D5F8B">
            <w:pPr>
              <w:tabs>
                <w:tab w:val="left" w:pos="284"/>
                <w:tab w:val="left" w:pos="567"/>
              </w:tabs>
              <w:jc w:val="both"/>
              <w:rPr>
                <w:rFonts w:ascii="Times New Roman" w:hAnsi="Times New Roman" w:cs="Times New Roman"/>
                <w:bCs/>
                <w:i/>
                <w:iCs/>
                <w:sz w:val="20"/>
              </w:rPr>
            </w:pPr>
            <w:bookmarkStart w:id="13" w:name="_heading=h.cjpaj5w9yta6" w:colFirst="0" w:colLast="0"/>
            <w:bookmarkEnd w:id="13"/>
            <w:r w:rsidRPr="006D5F8B">
              <w:rPr>
                <w:rFonts w:ascii="Times New Roman" w:hAnsi="Times New Roman" w:cs="Times New Roman"/>
                <w:bCs/>
                <w:sz w:val="20"/>
              </w:rPr>
              <w:t>Тема 1.</w:t>
            </w:r>
            <w:r w:rsidRPr="006D5F8B">
              <w:rPr>
                <w:rFonts w:ascii="Times New Roman" w:hAnsi="Times New Roman" w:cs="Times New Roman"/>
                <w:bCs/>
                <w:i/>
                <w:iCs/>
                <w:sz w:val="20"/>
                <w:lang w:val="ru-RU"/>
              </w:rPr>
              <w:t xml:space="preserve"> </w:t>
            </w:r>
            <w:r w:rsidRPr="006D5F8B">
              <w:rPr>
                <w:rFonts w:ascii="Times New Roman" w:hAnsi="Times New Roman" w:cs="Times New Roman"/>
                <w:bCs/>
                <w:i/>
                <w:iCs/>
                <w:sz w:val="20"/>
              </w:rPr>
              <w:t xml:space="preserve"> Інвестиції : сутність поняття, форми та види інвестицій. </w:t>
            </w:r>
          </w:p>
          <w:p w14:paraId="056A42BA" w14:textId="77777777" w:rsidR="006D5F8B" w:rsidRPr="006D5F8B" w:rsidRDefault="006D5F8B" w:rsidP="006D5F8B">
            <w:pPr>
              <w:tabs>
                <w:tab w:val="left" w:pos="284"/>
                <w:tab w:val="left" w:pos="567"/>
              </w:tabs>
              <w:jc w:val="both"/>
              <w:rPr>
                <w:rFonts w:ascii="Times New Roman" w:hAnsi="Times New Roman" w:cs="Times New Roman"/>
                <w:bCs/>
                <w:i/>
                <w:iCs/>
                <w:sz w:val="20"/>
              </w:rPr>
            </w:pPr>
            <w:r w:rsidRPr="006D5F8B">
              <w:rPr>
                <w:rFonts w:ascii="Times New Roman" w:hAnsi="Times New Roman" w:cs="Times New Roman"/>
                <w:bCs/>
                <w:sz w:val="20"/>
              </w:rPr>
              <w:t>Тема 2.</w:t>
            </w:r>
            <w:r w:rsidRPr="006D5F8B">
              <w:rPr>
                <w:rFonts w:ascii="Times New Roman" w:hAnsi="Times New Roman" w:cs="Times New Roman"/>
                <w:bCs/>
                <w:i/>
                <w:iCs/>
                <w:sz w:val="20"/>
                <w:lang w:val="ru-RU"/>
              </w:rPr>
              <w:t xml:space="preserve"> </w:t>
            </w:r>
            <w:r w:rsidRPr="006D5F8B">
              <w:rPr>
                <w:rFonts w:ascii="Times New Roman" w:hAnsi="Times New Roman" w:cs="Times New Roman"/>
                <w:bCs/>
                <w:i/>
                <w:iCs/>
                <w:sz w:val="20"/>
              </w:rPr>
              <w:t xml:space="preserve"> Інвестиційна діяльність в ринкових умовах.</w:t>
            </w:r>
          </w:p>
          <w:p w14:paraId="7D94C87F" w14:textId="759BD0CC" w:rsidR="00D54BFB" w:rsidRPr="006D5F8B" w:rsidRDefault="006D5F8B" w:rsidP="006D5F8B">
            <w:pPr>
              <w:tabs>
                <w:tab w:val="left" w:pos="284"/>
                <w:tab w:val="left" w:pos="567"/>
              </w:tabs>
              <w:jc w:val="both"/>
              <w:rPr>
                <w:bCs/>
                <w:i/>
                <w:iCs/>
                <w:sz w:val="22"/>
                <w:szCs w:val="28"/>
              </w:rPr>
            </w:pPr>
            <w:r w:rsidRPr="006D5F8B">
              <w:rPr>
                <w:rFonts w:ascii="Times New Roman" w:hAnsi="Times New Roman" w:cs="Times New Roman"/>
                <w:bCs/>
                <w:sz w:val="20"/>
              </w:rPr>
              <w:t>Тема 3.</w:t>
            </w:r>
            <w:r w:rsidRPr="006D5F8B">
              <w:rPr>
                <w:rFonts w:ascii="Times New Roman" w:hAnsi="Times New Roman" w:cs="Times New Roman"/>
                <w:bCs/>
                <w:i/>
                <w:iCs/>
                <w:sz w:val="20"/>
              </w:rPr>
              <w:t xml:space="preserve"> Об’єкти інвестування та суб'єкти інвестиційної діяльності.</w:t>
            </w:r>
            <w:r w:rsidRPr="006D5F8B">
              <w:rPr>
                <w:bCs/>
                <w:i/>
                <w:iCs/>
                <w:sz w:val="20"/>
                <w:szCs w:val="26"/>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AA32"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A15F5" w14:textId="39D025EC" w:rsidR="00D54BFB" w:rsidRPr="006D5F8B" w:rsidRDefault="006D5F8B">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93104"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i/>
                <w:color w:val="000000"/>
              </w:rPr>
              <w:t>тиждень 1</w:t>
            </w:r>
          </w:p>
        </w:tc>
      </w:tr>
      <w:tr w:rsidR="00452FB4" w14:paraId="139B7D7F" w14:textId="77777777" w:rsidTr="00BC637D">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6C7CE"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 2</w:t>
            </w:r>
          </w:p>
          <w:p w14:paraId="609A9AAB" w14:textId="5D678C5F" w:rsidR="00452FB4" w:rsidRDefault="00452FB4" w:rsidP="00452FB4">
            <w:pPr>
              <w:jc w:val="center"/>
              <w:rPr>
                <w:rFonts w:ascii="Times New Roman" w:eastAsia="Times New Roman" w:hAnsi="Times New Roman" w:cs="Times New Roman"/>
              </w:rPr>
            </w:pP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3817E" w14:textId="77777777" w:rsidR="00452FB4" w:rsidRPr="006D5F8B" w:rsidRDefault="00452FB4" w:rsidP="00452FB4">
            <w:pPr>
              <w:tabs>
                <w:tab w:val="left" w:pos="284"/>
                <w:tab w:val="left" w:pos="567"/>
              </w:tabs>
              <w:jc w:val="both"/>
              <w:rPr>
                <w:rFonts w:ascii="Times New Roman" w:hAnsi="Times New Roman" w:cs="Times New Roman"/>
                <w:bCs/>
                <w:i/>
                <w:iCs/>
                <w:sz w:val="20"/>
              </w:rPr>
            </w:pPr>
            <w:r w:rsidRPr="006D5F8B">
              <w:rPr>
                <w:rFonts w:ascii="Times New Roman" w:hAnsi="Times New Roman" w:cs="Times New Roman"/>
                <w:bCs/>
                <w:sz w:val="20"/>
              </w:rPr>
              <w:t>Тема 4.</w:t>
            </w:r>
            <w:r w:rsidRPr="006D5F8B">
              <w:rPr>
                <w:rFonts w:ascii="Times New Roman" w:hAnsi="Times New Roman" w:cs="Times New Roman"/>
                <w:bCs/>
                <w:i/>
                <w:iCs/>
                <w:sz w:val="20"/>
              </w:rPr>
              <w:t xml:space="preserve"> Інвестиційна привабливість об’єктів інвестиційної діяльності.</w:t>
            </w:r>
          </w:p>
          <w:p w14:paraId="103BADBF" w14:textId="77777777" w:rsidR="00452FB4" w:rsidRPr="006D5F8B" w:rsidRDefault="00452FB4" w:rsidP="00452FB4">
            <w:pPr>
              <w:tabs>
                <w:tab w:val="left" w:pos="284"/>
                <w:tab w:val="left" w:pos="567"/>
              </w:tabs>
              <w:jc w:val="both"/>
              <w:rPr>
                <w:rFonts w:ascii="Times New Roman" w:hAnsi="Times New Roman" w:cs="Times New Roman"/>
                <w:bCs/>
                <w:i/>
                <w:iCs/>
                <w:sz w:val="20"/>
              </w:rPr>
            </w:pPr>
            <w:r w:rsidRPr="006D5F8B">
              <w:rPr>
                <w:rFonts w:ascii="Times New Roman" w:hAnsi="Times New Roman" w:cs="Times New Roman"/>
                <w:bCs/>
                <w:sz w:val="20"/>
              </w:rPr>
              <w:t>Тема 5.</w:t>
            </w:r>
            <w:r w:rsidRPr="006D5F8B">
              <w:rPr>
                <w:rFonts w:ascii="Times New Roman" w:hAnsi="Times New Roman" w:cs="Times New Roman"/>
                <w:bCs/>
                <w:i/>
                <w:iCs/>
                <w:sz w:val="20"/>
                <w:lang w:val="ru-RU"/>
              </w:rPr>
              <w:t xml:space="preserve"> </w:t>
            </w:r>
            <w:r w:rsidRPr="006D5F8B">
              <w:rPr>
                <w:rFonts w:ascii="Times New Roman" w:hAnsi="Times New Roman" w:cs="Times New Roman"/>
                <w:bCs/>
                <w:i/>
                <w:iCs/>
                <w:sz w:val="20"/>
              </w:rPr>
              <w:t xml:space="preserve">Реальні інвестиції </w:t>
            </w:r>
          </w:p>
          <w:p w14:paraId="149AA6FC" w14:textId="5C852C3C" w:rsidR="00452FB4" w:rsidRDefault="00452FB4" w:rsidP="00452FB4">
            <w:pPr>
              <w:jc w:val="both"/>
              <w:rPr>
                <w:rFonts w:ascii="Times New Roman" w:eastAsia="Times New Roman" w:hAnsi="Times New Roman" w:cs="Times New Roman"/>
                <w:i/>
              </w:rPr>
            </w:pPr>
            <w:r w:rsidRPr="006D5F8B">
              <w:rPr>
                <w:rFonts w:ascii="Times New Roman" w:hAnsi="Times New Roman" w:cs="Times New Roman"/>
                <w:bCs/>
                <w:sz w:val="20"/>
              </w:rPr>
              <w:t>Тема 6.</w:t>
            </w:r>
            <w:r w:rsidRPr="006D5F8B">
              <w:rPr>
                <w:rFonts w:ascii="Times New Roman" w:hAnsi="Times New Roman" w:cs="Times New Roman"/>
                <w:bCs/>
                <w:i/>
                <w:iCs/>
                <w:sz w:val="20"/>
              </w:rPr>
              <w:t xml:space="preserve"> Фінансові інвестиції</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4DA02"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24A4" w14:textId="632A251D" w:rsidR="00452FB4" w:rsidRDefault="00452FB4" w:rsidP="00452FB4">
            <w:pPr>
              <w:jc w:val="center"/>
              <w:rPr>
                <w:rFonts w:ascii="Times New Roman" w:eastAsia="Times New Roman" w:hAnsi="Times New Roman" w:cs="Times New Roman"/>
              </w:rPr>
            </w:pPr>
            <w:r w:rsidRPr="003F55EB">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7DF9" w14:textId="3FF3AD6B"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1</w:t>
            </w:r>
          </w:p>
        </w:tc>
      </w:tr>
      <w:tr w:rsidR="00452FB4" w14:paraId="77562604" w14:textId="77777777" w:rsidTr="00BC637D">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3F15D" w14:textId="358D0FD9"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 xml:space="preserve">Практичне заняття 1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5114" w14:textId="68B0C398" w:rsidR="00452FB4" w:rsidRDefault="00452FB4" w:rsidP="00452FB4">
            <w:pPr>
              <w:jc w:val="both"/>
              <w:rPr>
                <w:rFonts w:ascii="Times New Roman" w:eastAsia="Times New Roman" w:hAnsi="Times New Roman" w:cs="Times New Roman"/>
                <w:i/>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 1–</w:t>
            </w:r>
            <w:r>
              <w:rPr>
                <w:rFonts w:ascii="Times New Roman" w:eastAsia="Times New Roman" w:hAnsi="Times New Roman" w:cs="Times New Roman"/>
                <w:b/>
                <w:color w:val="000000"/>
                <w:sz w:val="20"/>
                <w:szCs w:val="20"/>
                <w:lang w:val="ru-RU"/>
              </w:rPr>
              <w:t>3</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6535E"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1497" w14:textId="1530C8E4" w:rsidR="00452FB4" w:rsidRDefault="00452FB4" w:rsidP="00452FB4">
            <w:pPr>
              <w:jc w:val="center"/>
              <w:rPr>
                <w:rFonts w:ascii="Times New Roman" w:eastAsia="Times New Roman" w:hAnsi="Times New Roman" w:cs="Times New Roman"/>
              </w:rPr>
            </w:pPr>
            <w:r w:rsidRPr="003F55EB">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7BDB9"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i/>
                <w:color w:val="000000"/>
              </w:rPr>
              <w:t>тиждень 2</w:t>
            </w:r>
          </w:p>
        </w:tc>
      </w:tr>
      <w:tr w:rsidR="00452FB4" w14:paraId="4C6FF802" w14:textId="77777777" w:rsidTr="00BC637D">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D500E" w14:textId="749D46D6"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2</w:t>
            </w:r>
            <w:r>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F272" w14:textId="0AF7A68A" w:rsidR="00452FB4" w:rsidRDefault="00452FB4" w:rsidP="00452FB4">
            <w:pPr>
              <w:jc w:val="both"/>
              <w:rPr>
                <w:rFonts w:ascii="Times New Roman" w:eastAsia="Times New Roman" w:hAnsi="Times New Roman" w:cs="Times New Roman"/>
                <w:b/>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ru-RU"/>
              </w:rPr>
              <w:t>4</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ru-RU"/>
              </w:rPr>
              <w:t xml:space="preserve"> 6</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5AC38"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D202" w14:textId="502D62D1" w:rsidR="00452FB4" w:rsidRDefault="00452FB4" w:rsidP="00452FB4">
            <w:pPr>
              <w:jc w:val="center"/>
              <w:rPr>
                <w:rFonts w:ascii="Times New Roman" w:eastAsia="Times New Roman" w:hAnsi="Times New Roman" w:cs="Times New Roman"/>
              </w:rPr>
            </w:pPr>
            <w:r w:rsidRPr="003F55EB">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1859E" w14:textId="186679C7"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2</w:t>
            </w:r>
          </w:p>
        </w:tc>
      </w:tr>
      <w:tr w:rsidR="00D54BFB" w14:paraId="53CC47E5"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36FF"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BF6A" w14:textId="019D2DE5" w:rsidR="00D54BFB" w:rsidRDefault="00070D1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темам 1</w:t>
            </w:r>
            <w:r w:rsidR="001275C8">
              <w:rPr>
                <w:rFonts w:ascii="Times New Roman" w:eastAsia="Times New Roman" w:hAnsi="Times New Roman" w:cs="Times New Roman"/>
                <w:b/>
                <w:color w:val="000000"/>
                <w:sz w:val="20"/>
                <w:szCs w:val="20"/>
              </w:rPr>
              <w:t>–</w:t>
            </w:r>
            <w:r w:rsidR="006D5F8B">
              <w:rPr>
                <w:rFonts w:ascii="Times New Roman" w:eastAsia="Times New Roman" w:hAnsi="Times New Roman" w:cs="Times New Roman"/>
                <w:b/>
                <w:color w:val="000000"/>
                <w:sz w:val="20"/>
                <w:szCs w:val="20"/>
                <w:lang w:val="ru-RU"/>
              </w:rPr>
              <w:t>6</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7F2D7" w14:textId="5FA0EA38" w:rsidR="00D54BFB" w:rsidRPr="006D5F8B" w:rsidRDefault="006D5F8B">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BF7D2" w14:textId="209AABB2" w:rsidR="00D54BFB" w:rsidRPr="006D5F8B" w:rsidRDefault="006D5F8B">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F2BB4" w14:textId="633E058B" w:rsidR="00D54BFB" w:rsidRDefault="00070D1A">
            <w:pPr>
              <w:jc w:val="center"/>
              <w:rPr>
                <w:rFonts w:ascii="Times New Roman" w:eastAsia="Times New Roman" w:hAnsi="Times New Roman" w:cs="Times New Roman"/>
              </w:rPr>
            </w:pPr>
            <w:r>
              <w:rPr>
                <w:rFonts w:ascii="Times New Roman" w:eastAsia="Times New Roman" w:hAnsi="Times New Roman" w:cs="Times New Roman"/>
                <w:i/>
                <w:color w:val="000000"/>
              </w:rPr>
              <w:t>протягом 1</w:t>
            </w:r>
            <w:r w:rsidR="001275C8">
              <w:rPr>
                <w:rFonts w:ascii="Times New Roman" w:eastAsia="Times New Roman" w:hAnsi="Times New Roman" w:cs="Times New Roman"/>
                <w:i/>
                <w:color w:val="000000"/>
              </w:rPr>
              <w:t>–</w:t>
            </w:r>
            <w:r w:rsidR="006D5F8B">
              <w:rPr>
                <w:rFonts w:ascii="Times New Roman" w:eastAsia="Times New Roman" w:hAnsi="Times New Roman" w:cs="Times New Roman"/>
                <w:i/>
                <w:color w:val="000000"/>
                <w:lang w:val="ru-RU"/>
              </w:rPr>
              <w:t>2</w:t>
            </w:r>
            <w:r>
              <w:rPr>
                <w:rFonts w:ascii="Times New Roman" w:eastAsia="Times New Roman" w:hAnsi="Times New Roman" w:cs="Times New Roman"/>
                <w:i/>
                <w:color w:val="000000"/>
              </w:rPr>
              <w:t xml:space="preserve"> навчальних тижнів</w:t>
            </w:r>
          </w:p>
        </w:tc>
      </w:tr>
      <w:tr w:rsidR="00D54BFB" w14:paraId="559D8C30"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4D17FA" w14:textId="0D427A6B"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2.</w:t>
            </w:r>
          </w:p>
        </w:tc>
      </w:tr>
      <w:tr w:rsidR="00452FB4" w14:paraId="47A0B591" w14:textId="77777777" w:rsidTr="0029537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7FA63" w14:textId="381FFE60"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3</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6166"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7.</w:t>
            </w:r>
            <w:r w:rsidRPr="00452FB4">
              <w:rPr>
                <w:rFonts w:ascii="Times New Roman" w:hAnsi="Times New Roman" w:cs="Times New Roman"/>
                <w:bCs/>
                <w:i/>
                <w:iCs/>
                <w:sz w:val="20"/>
              </w:rPr>
              <w:t xml:space="preserve"> Управління інвестиційною діяльністю та інвестиційними процесами на підприємстві</w:t>
            </w:r>
          </w:p>
          <w:p w14:paraId="638D6031"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8.</w:t>
            </w:r>
            <w:r w:rsidRPr="00452FB4">
              <w:rPr>
                <w:rFonts w:ascii="Times New Roman" w:hAnsi="Times New Roman" w:cs="Times New Roman"/>
                <w:bCs/>
                <w:i/>
                <w:iCs/>
                <w:sz w:val="20"/>
              </w:rPr>
              <w:t xml:space="preserve"> Організаційні складові  інвестиційного менеджменту.</w:t>
            </w:r>
          </w:p>
          <w:p w14:paraId="2F7508BE" w14:textId="49F81921" w:rsidR="00452FB4" w:rsidRPr="00452FB4" w:rsidRDefault="00452FB4" w:rsidP="00452FB4">
            <w:pPr>
              <w:tabs>
                <w:tab w:val="left" w:pos="284"/>
                <w:tab w:val="left" w:pos="567"/>
              </w:tabs>
              <w:jc w:val="both"/>
              <w:rPr>
                <w:bCs/>
                <w:i/>
                <w:iCs/>
                <w:sz w:val="22"/>
                <w:szCs w:val="28"/>
              </w:rPr>
            </w:pPr>
            <w:r w:rsidRPr="00452FB4">
              <w:rPr>
                <w:rFonts w:ascii="Times New Roman" w:hAnsi="Times New Roman" w:cs="Times New Roman"/>
                <w:bCs/>
                <w:sz w:val="20"/>
              </w:rPr>
              <w:t>Тема 9.</w:t>
            </w:r>
            <w:r w:rsidRPr="00452FB4">
              <w:rPr>
                <w:rFonts w:ascii="Times New Roman" w:hAnsi="Times New Roman" w:cs="Times New Roman"/>
                <w:bCs/>
                <w:i/>
                <w:iCs/>
                <w:sz w:val="20"/>
                <w:lang w:val="ru-RU"/>
              </w:rPr>
              <w:t xml:space="preserve"> </w:t>
            </w:r>
            <w:r w:rsidRPr="00452FB4">
              <w:rPr>
                <w:rFonts w:ascii="Times New Roman" w:hAnsi="Times New Roman" w:cs="Times New Roman"/>
                <w:bCs/>
                <w:i/>
                <w:iCs/>
                <w:sz w:val="20"/>
              </w:rPr>
              <w:t>Формування інвестиційної стратегії підприємства та стратегії інвестування.</w:t>
            </w:r>
            <w:r w:rsidRPr="00452FB4">
              <w:rPr>
                <w:bCs/>
                <w:i/>
                <w:iCs/>
                <w:sz w:val="20"/>
                <w:szCs w:val="26"/>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1BB1"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6D7C9" w14:textId="77777777" w:rsidR="00452FB4" w:rsidRDefault="00452FB4" w:rsidP="00452FB4">
            <w:pPr>
              <w:jc w:val="center"/>
              <w:rPr>
                <w:rFonts w:ascii="Times New Roman" w:eastAsia="Times New Roman" w:hAnsi="Times New Roman" w:cs="Times New Roman"/>
                <w:color w:val="000000"/>
                <w:lang w:val="ru-RU"/>
              </w:rPr>
            </w:pPr>
          </w:p>
          <w:p w14:paraId="43D226A7" w14:textId="77777777" w:rsidR="00452FB4" w:rsidRDefault="00452FB4" w:rsidP="00452FB4">
            <w:pPr>
              <w:jc w:val="center"/>
              <w:rPr>
                <w:rFonts w:ascii="Times New Roman" w:eastAsia="Times New Roman" w:hAnsi="Times New Roman" w:cs="Times New Roman"/>
                <w:color w:val="000000"/>
                <w:lang w:val="ru-RU"/>
              </w:rPr>
            </w:pPr>
          </w:p>
          <w:p w14:paraId="387C37C2" w14:textId="12A0F48B" w:rsidR="00452FB4" w:rsidRDefault="00452FB4" w:rsidP="00452FB4">
            <w:pPr>
              <w:jc w:val="center"/>
              <w:rPr>
                <w:rFonts w:ascii="Times New Roman" w:eastAsia="Times New Roman" w:hAnsi="Times New Roman" w:cs="Times New Roman"/>
              </w:rPr>
            </w:pPr>
            <w:r w:rsidRPr="00AB1475">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3DAE1" w14:textId="2D21401E"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3</w:t>
            </w:r>
          </w:p>
        </w:tc>
      </w:tr>
      <w:tr w:rsidR="00452FB4" w14:paraId="7831F28F" w14:textId="77777777" w:rsidTr="0029537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942AB" w14:textId="6960B22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3</w:t>
            </w:r>
            <w:r>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F4E32" w14:textId="2A9D3061" w:rsidR="00452FB4" w:rsidRDefault="00452FB4" w:rsidP="00452FB4">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ru-RU"/>
              </w:rPr>
              <w:t>7</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ru-RU"/>
              </w:rPr>
              <w:t xml:space="preserve"> 9</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7B738"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8A24" w14:textId="77777777" w:rsidR="00452FB4" w:rsidRPr="00452FB4" w:rsidRDefault="00452FB4" w:rsidP="00452FB4">
            <w:pPr>
              <w:jc w:val="center"/>
              <w:rPr>
                <w:rFonts w:ascii="Times New Roman" w:eastAsia="Times New Roman" w:hAnsi="Times New Roman" w:cs="Times New Roman"/>
                <w:color w:val="000000"/>
                <w:sz w:val="18"/>
                <w:szCs w:val="18"/>
                <w:lang w:val="ru-RU"/>
              </w:rPr>
            </w:pPr>
          </w:p>
          <w:p w14:paraId="24FCBE21" w14:textId="7021AA4F" w:rsidR="00452FB4" w:rsidRDefault="00452FB4" w:rsidP="00452FB4">
            <w:pPr>
              <w:jc w:val="center"/>
              <w:rPr>
                <w:rFonts w:ascii="Times New Roman" w:eastAsia="Times New Roman" w:hAnsi="Times New Roman" w:cs="Times New Roman"/>
                <w:color w:val="000000"/>
              </w:rPr>
            </w:pPr>
            <w:r w:rsidRPr="00AB1475">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6C937" w14:textId="2A1FF648" w:rsidR="00452FB4" w:rsidRPr="006D5F8B"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4</w:t>
            </w:r>
          </w:p>
        </w:tc>
      </w:tr>
      <w:tr w:rsidR="00452FB4" w14:paraId="54C6D060" w14:textId="77777777" w:rsidTr="0029537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3EE7" w14:textId="28F3D95B" w:rsidR="00452FB4" w:rsidRPr="006D5F8B"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4F83"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10.</w:t>
            </w:r>
            <w:r w:rsidRPr="00452FB4">
              <w:rPr>
                <w:rFonts w:ascii="Times New Roman" w:hAnsi="Times New Roman" w:cs="Times New Roman"/>
                <w:bCs/>
                <w:i/>
                <w:iCs/>
                <w:sz w:val="20"/>
              </w:rPr>
              <w:t xml:space="preserve"> Методологічний інструментарій оцінювання інвестування.</w:t>
            </w:r>
          </w:p>
          <w:p w14:paraId="464B6281"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11.</w:t>
            </w:r>
            <w:r w:rsidRPr="00452FB4">
              <w:rPr>
                <w:rFonts w:ascii="Times New Roman" w:hAnsi="Times New Roman" w:cs="Times New Roman"/>
                <w:bCs/>
                <w:i/>
                <w:iCs/>
                <w:sz w:val="20"/>
              </w:rPr>
              <w:t xml:space="preserve"> Формування інвестиційного портфеля підприємства</w:t>
            </w:r>
          </w:p>
          <w:p w14:paraId="5C00ED92" w14:textId="1D64CA5D" w:rsidR="00452FB4" w:rsidRPr="00452FB4" w:rsidRDefault="00452FB4" w:rsidP="00452FB4">
            <w:pPr>
              <w:tabs>
                <w:tab w:val="left" w:pos="284"/>
                <w:tab w:val="left" w:pos="567"/>
              </w:tabs>
              <w:jc w:val="both"/>
              <w:rPr>
                <w:bCs/>
                <w:i/>
                <w:iCs/>
                <w:sz w:val="22"/>
                <w:szCs w:val="28"/>
              </w:rPr>
            </w:pPr>
            <w:r w:rsidRPr="00452FB4">
              <w:rPr>
                <w:rFonts w:ascii="Times New Roman" w:hAnsi="Times New Roman" w:cs="Times New Roman"/>
                <w:bCs/>
                <w:sz w:val="20"/>
              </w:rPr>
              <w:t>Тема 12.</w:t>
            </w:r>
            <w:r w:rsidRPr="00452FB4">
              <w:rPr>
                <w:rFonts w:ascii="Times New Roman" w:hAnsi="Times New Roman" w:cs="Times New Roman"/>
                <w:bCs/>
                <w:sz w:val="20"/>
                <w:lang w:val="ru-RU"/>
              </w:rPr>
              <w:t xml:space="preserve"> </w:t>
            </w:r>
            <w:r w:rsidRPr="00452FB4">
              <w:rPr>
                <w:rFonts w:ascii="Times New Roman" w:hAnsi="Times New Roman" w:cs="Times New Roman"/>
                <w:bCs/>
                <w:i/>
                <w:iCs/>
                <w:sz w:val="20"/>
              </w:rPr>
              <w:t>Формування інвестиційного капіталу підприємства</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E916"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56887" w14:textId="77777777" w:rsidR="00452FB4" w:rsidRPr="00452FB4" w:rsidRDefault="00452FB4" w:rsidP="00452FB4">
            <w:pPr>
              <w:jc w:val="center"/>
              <w:rPr>
                <w:rFonts w:ascii="Times New Roman" w:eastAsia="Times New Roman" w:hAnsi="Times New Roman" w:cs="Times New Roman"/>
                <w:color w:val="000000"/>
                <w:sz w:val="16"/>
                <w:szCs w:val="16"/>
                <w:lang w:val="ru-RU"/>
              </w:rPr>
            </w:pPr>
          </w:p>
          <w:p w14:paraId="75F9FC2C" w14:textId="77777777" w:rsidR="00452FB4" w:rsidRDefault="00452FB4" w:rsidP="00452FB4">
            <w:pPr>
              <w:jc w:val="center"/>
              <w:rPr>
                <w:rFonts w:ascii="Times New Roman" w:eastAsia="Times New Roman" w:hAnsi="Times New Roman" w:cs="Times New Roman"/>
                <w:color w:val="000000"/>
                <w:lang w:val="ru-RU"/>
              </w:rPr>
            </w:pPr>
          </w:p>
          <w:p w14:paraId="6048ABCF" w14:textId="7E113A64" w:rsidR="00452FB4" w:rsidRDefault="00452FB4" w:rsidP="00452FB4">
            <w:pPr>
              <w:jc w:val="center"/>
              <w:rPr>
                <w:rFonts w:ascii="Times New Roman" w:eastAsia="Times New Roman" w:hAnsi="Times New Roman" w:cs="Times New Roman"/>
                <w:color w:val="000000"/>
              </w:rPr>
            </w:pPr>
            <w:r w:rsidRPr="00AB1475">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1497" w14:textId="75CCEE26" w:rsidR="00452FB4" w:rsidRPr="006D5F8B"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5</w:t>
            </w:r>
          </w:p>
        </w:tc>
      </w:tr>
      <w:tr w:rsidR="00452FB4" w14:paraId="4471F0D5" w14:textId="77777777" w:rsidTr="0029537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9A987" w14:textId="12148F95" w:rsidR="00452FB4" w:rsidRPr="006D5F8B"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4FC5" w14:textId="16466ADF" w:rsidR="00452FB4" w:rsidRDefault="00452FB4" w:rsidP="00452FB4">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ru-RU"/>
              </w:rPr>
              <w:t>10</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lang w:val="ru-RU"/>
              </w:rPr>
              <w:t>2</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62D75"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F900" w14:textId="77777777" w:rsidR="00452FB4" w:rsidRPr="00452FB4" w:rsidRDefault="00452FB4" w:rsidP="00452FB4">
            <w:pPr>
              <w:jc w:val="center"/>
              <w:rPr>
                <w:rFonts w:ascii="Times New Roman" w:eastAsia="Times New Roman" w:hAnsi="Times New Roman" w:cs="Times New Roman"/>
                <w:color w:val="000000"/>
                <w:sz w:val="16"/>
                <w:szCs w:val="16"/>
                <w:lang w:val="ru-RU"/>
              </w:rPr>
            </w:pPr>
          </w:p>
          <w:p w14:paraId="11FAA2C5" w14:textId="63A7CBF2" w:rsidR="00452FB4" w:rsidRDefault="00452FB4" w:rsidP="00452FB4">
            <w:pPr>
              <w:jc w:val="center"/>
              <w:rPr>
                <w:rFonts w:ascii="Times New Roman" w:eastAsia="Times New Roman" w:hAnsi="Times New Roman" w:cs="Times New Roman"/>
                <w:color w:val="000000"/>
              </w:rPr>
            </w:pPr>
            <w:r w:rsidRPr="00AB1475">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1B0F" w14:textId="3E28553E" w:rsidR="00452FB4" w:rsidRPr="006D5F8B"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6</w:t>
            </w:r>
          </w:p>
        </w:tc>
      </w:tr>
      <w:tr w:rsidR="00D54BFB" w14:paraId="5D5E6914"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E1CF"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B884" w14:textId="5790F0C3" w:rsidR="00D54BFB" w:rsidRDefault="00070D1A">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452FB4">
              <w:rPr>
                <w:rFonts w:ascii="Times New Roman" w:eastAsia="Times New Roman" w:hAnsi="Times New Roman" w:cs="Times New Roman"/>
                <w:b/>
                <w:color w:val="000000"/>
                <w:sz w:val="20"/>
                <w:szCs w:val="20"/>
                <w:lang w:val="ru-RU"/>
              </w:rPr>
              <w:t>7</w:t>
            </w:r>
            <w:r w:rsidR="001275C8">
              <w:rPr>
                <w:rFonts w:ascii="Times New Roman" w:eastAsia="Times New Roman" w:hAnsi="Times New Roman" w:cs="Times New Roman"/>
                <w:b/>
                <w:color w:val="000000"/>
                <w:sz w:val="20"/>
                <w:szCs w:val="20"/>
              </w:rPr>
              <w:t>–</w:t>
            </w:r>
            <w:r w:rsidR="00452FB4">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rPr>
              <w:t>1</w:t>
            </w:r>
            <w:r w:rsidR="00452FB4">
              <w:rPr>
                <w:rFonts w:ascii="Times New Roman" w:eastAsia="Times New Roman" w:hAnsi="Times New Roman" w:cs="Times New Roman"/>
                <w:b/>
                <w:color w:val="000000"/>
                <w:sz w:val="20"/>
                <w:szCs w:val="20"/>
                <w:lang w:val="ru-RU"/>
              </w:rPr>
              <w:t>2</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4C2A" w14:textId="1BC1BFCF" w:rsidR="00D54BFB" w:rsidRPr="00452FB4" w:rsidRDefault="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A12D" w14:textId="4015E98D" w:rsidR="00D54BFB" w:rsidRPr="00452FB4" w:rsidRDefault="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C24D9" w14:textId="064CE20A"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протягом </w:t>
            </w:r>
            <w:r w:rsidR="006D5F8B">
              <w:rPr>
                <w:rFonts w:ascii="Times New Roman" w:eastAsia="Times New Roman" w:hAnsi="Times New Roman" w:cs="Times New Roman"/>
                <w:i/>
                <w:color w:val="000000"/>
                <w:lang w:val="ru-RU"/>
              </w:rPr>
              <w:t>3</w:t>
            </w:r>
            <w:r w:rsidR="001275C8">
              <w:rPr>
                <w:rFonts w:ascii="Times New Roman" w:eastAsia="Times New Roman" w:hAnsi="Times New Roman" w:cs="Times New Roman"/>
                <w:i/>
                <w:color w:val="000000"/>
              </w:rPr>
              <w:t>–</w:t>
            </w:r>
            <w:r w:rsidR="006D5F8B">
              <w:rPr>
                <w:rFonts w:ascii="Times New Roman" w:eastAsia="Times New Roman" w:hAnsi="Times New Roman" w:cs="Times New Roman"/>
                <w:i/>
                <w:color w:val="000000"/>
                <w:lang w:val="ru-RU"/>
              </w:rPr>
              <w:t xml:space="preserve"> 6</w:t>
            </w:r>
            <w:r>
              <w:rPr>
                <w:rFonts w:ascii="Times New Roman" w:eastAsia="Times New Roman" w:hAnsi="Times New Roman" w:cs="Times New Roman"/>
                <w:i/>
                <w:color w:val="000000"/>
              </w:rPr>
              <w:t xml:space="preserve"> навчальних тижнів</w:t>
            </w:r>
          </w:p>
        </w:tc>
      </w:tr>
      <w:tr w:rsidR="00D54BFB" w14:paraId="6037BF01"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49FEB" w14:textId="39F5D22E"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3.</w:t>
            </w:r>
          </w:p>
        </w:tc>
      </w:tr>
      <w:tr w:rsidR="00452FB4" w14:paraId="25D035D0" w14:textId="77777777" w:rsidTr="00B534A2">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771E3" w14:textId="0A182BB6" w:rsidR="00452FB4" w:rsidRPr="00452FB4"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5</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1C2A"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13.</w:t>
            </w:r>
            <w:r w:rsidRPr="00452FB4">
              <w:rPr>
                <w:rFonts w:ascii="Times New Roman" w:hAnsi="Times New Roman" w:cs="Times New Roman"/>
                <w:bCs/>
                <w:i/>
                <w:iCs/>
                <w:sz w:val="20"/>
              </w:rPr>
              <w:t xml:space="preserve"> Управління реальним інвестуванням</w:t>
            </w:r>
          </w:p>
          <w:p w14:paraId="65393273"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14.</w:t>
            </w:r>
            <w:r w:rsidRPr="00452FB4">
              <w:rPr>
                <w:rFonts w:ascii="Times New Roman" w:hAnsi="Times New Roman" w:cs="Times New Roman"/>
                <w:bCs/>
                <w:i/>
                <w:iCs/>
                <w:sz w:val="20"/>
              </w:rPr>
              <w:t xml:space="preserve"> Управління фінансовим інвестування.</w:t>
            </w:r>
          </w:p>
          <w:p w14:paraId="13C8FA38" w14:textId="44687D44" w:rsidR="00452FB4" w:rsidRPr="00452FB4" w:rsidRDefault="00452FB4" w:rsidP="00452FB4">
            <w:pPr>
              <w:tabs>
                <w:tab w:val="left" w:pos="284"/>
                <w:tab w:val="left" w:pos="567"/>
              </w:tabs>
              <w:jc w:val="both"/>
              <w:rPr>
                <w:bCs/>
                <w:i/>
                <w:iCs/>
                <w:sz w:val="22"/>
                <w:szCs w:val="28"/>
              </w:rPr>
            </w:pPr>
            <w:r w:rsidRPr="00452FB4">
              <w:rPr>
                <w:rFonts w:ascii="Times New Roman" w:hAnsi="Times New Roman" w:cs="Times New Roman"/>
                <w:bCs/>
                <w:sz w:val="20"/>
              </w:rPr>
              <w:t>Тема 15</w:t>
            </w:r>
            <w:r w:rsidRPr="00452FB4">
              <w:rPr>
                <w:rFonts w:ascii="Times New Roman" w:hAnsi="Times New Roman" w:cs="Times New Roman"/>
                <w:bCs/>
                <w:sz w:val="20"/>
                <w:lang w:val="ru-RU"/>
              </w:rPr>
              <w:t>.</w:t>
            </w:r>
            <w:r w:rsidRPr="00452FB4">
              <w:rPr>
                <w:rFonts w:ascii="Times New Roman" w:hAnsi="Times New Roman" w:cs="Times New Roman"/>
                <w:bCs/>
                <w:i/>
                <w:iCs/>
                <w:sz w:val="20"/>
              </w:rPr>
              <w:t xml:space="preserve"> Особливості реального інвестування в основний та оборотний капітал</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3E746"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EB586" w14:textId="77777777" w:rsidR="00452FB4" w:rsidRDefault="00452FB4" w:rsidP="00452FB4">
            <w:pPr>
              <w:jc w:val="center"/>
              <w:rPr>
                <w:rFonts w:ascii="Times New Roman" w:eastAsia="Times New Roman" w:hAnsi="Times New Roman" w:cs="Times New Roman"/>
                <w:color w:val="000000"/>
                <w:lang w:val="ru-RU"/>
              </w:rPr>
            </w:pPr>
          </w:p>
          <w:p w14:paraId="023C335D" w14:textId="4F1BF264" w:rsidR="00452FB4" w:rsidRDefault="00452FB4" w:rsidP="00452FB4">
            <w:pPr>
              <w:jc w:val="center"/>
              <w:rPr>
                <w:rFonts w:ascii="Times New Roman" w:eastAsia="Times New Roman" w:hAnsi="Times New Roman" w:cs="Times New Roman"/>
                <w:color w:val="000000"/>
              </w:rPr>
            </w:pPr>
            <w:r w:rsidRPr="00164EF4">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B1C79" w14:textId="0BC913F1" w:rsidR="00452FB4" w:rsidRPr="00452FB4"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7</w:t>
            </w:r>
          </w:p>
        </w:tc>
      </w:tr>
      <w:tr w:rsidR="00452FB4" w14:paraId="51D0181C" w14:textId="77777777" w:rsidTr="00B534A2">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2D9A" w14:textId="0A5BA6D8"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5</w:t>
            </w:r>
            <w:r>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39E5" w14:textId="1DA7A41A" w:rsidR="00452FB4" w:rsidRDefault="00452FB4" w:rsidP="00452FB4">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ru-RU"/>
              </w:rPr>
              <w:t>1</w:t>
            </w:r>
            <w:r>
              <w:rPr>
                <w:rFonts w:ascii="Times New Roman" w:eastAsia="Times New Roman" w:hAnsi="Times New Roman" w:cs="Times New Roman"/>
                <w:b/>
                <w:color w:val="000000"/>
                <w:sz w:val="20"/>
                <w:szCs w:val="20"/>
                <w:lang w:val="ru-RU"/>
              </w:rPr>
              <w:t>3</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lang w:val="ru-RU"/>
              </w:rPr>
              <w:t>5</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8F4F0"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F7129" w14:textId="77777777" w:rsidR="00452FB4" w:rsidRPr="00452FB4" w:rsidRDefault="00452FB4" w:rsidP="00452FB4">
            <w:pPr>
              <w:jc w:val="center"/>
              <w:rPr>
                <w:rFonts w:ascii="Times New Roman" w:eastAsia="Times New Roman" w:hAnsi="Times New Roman" w:cs="Times New Roman"/>
                <w:color w:val="000000"/>
                <w:sz w:val="18"/>
                <w:szCs w:val="18"/>
                <w:lang w:val="ru-RU"/>
              </w:rPr>
            </w:pPr>
          </w:p>
          <w:p w14:paraId="0AC960A6" w14:textId="60F6D5A8" w:rsidR="00452FB4" w:rsidRDefault="00452FB4" w:rsidP="00452FB4">
            <w:pPr>
              <w:jc w:val="center"/>
              <w:rPr>
                <w:rFonts w:ascii="Times New Roman" w:eastAsia="Times New Roman" w:hAnsi="Times New Roman" w:cs="Times New Roman"/>
                <w:color w:val="000000"/>
              </w:rPr>
            </w:pPr>
            <w:r w:rsidRPr="00164EF4">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D8264" w14:textId="1E62D770" w:rsidR="00452FB4" w:rsidRPr="00452FB4"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8</w:t>
            </w:r>
          </w:p>
        </w:tc>
      </w:tr>
      <w:tr w:rsidR="00452FB4" w14:paraId="57361CD2" w14:textId="77777777" w:rsidTr="00B534A2">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9C596" w14:textId="5342D9EF" w:rsidR="00452FB4" w:rsidRPr="00452FB4"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6</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718CD"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16</w:t>
            </w:r>
            <w:r w:rsidRPr="00452FB4">
              <w:rPr>
                <w:rFonts w:ascii="Times New Roman" w:hAnsi="Times New Roman" w:cs="Times New Roman"/>
                <w:bCs/>
                <w:i/>
                <w:iCs/>
                <w:sz w:val="20"/>
              </w:rPr>
              <w:t>. Особливості реального інвестування в інноваційні об’єкти</w:t>
            </w:r>
          </w:p>
          <w:p w14:paraId="2DEF4239" w14:textId="77777777" w:rsidR="00452FB4" w:rsidRPr="00452FB4" w:rsidRDefault="00452FB4" w:rsidP="00452FB4">
            <w:pPr>
              <w:tabs>
                <w:tab w:val="left" w:pos="284"/>
                <w:tab w:val="left" w:pos="567"/>
              </w:tabs>
              <w:jc w:val="both"/>
              <w:rPr>
                <w:rFonts w:ascii="Times New Roman" w:hAnsi="Times New Roman" w:cs="Times New Roman"/>
                <w:bCs/>
                <w:i/>
                <w:iCs/>
                <w:sz w:val="20"/>
              </w:rPr>
            </w:pPr>
            <w:r w:rsidRPr="00452FB4">
              <w:rPr>
                <w:rFonts w:ascii="Times New Roman" w:hAnsi="Times New Roman" w:cs="Times New Roman"/>
                <w:bCs/>
                <w:sz w:val="20"/>
              </w:rPr>
              <w:t>Тема 17</w:t>
            </w:r>
            <w:r w:rsidRPr="00452FB4">
              <w:rPr>
                <w:rFonts w:ascii="Times New Roman" w:hAnsi="Times New Roman" w:cs="Times New Roman"/>
                <w:bCs/>
                <w:i/>
                <w:iCs/>
                <w:sz w:val="20"/>
              </w:rPr>
              <w:t>.</w:t>
            </w:r>
            <w:r w:rsidRPr="00452FB4">
              <w:rPr>
                <w:rFonts w:ascii="Times New Roman" w:hAnsi="Times New Roman" w:cs="Times New Roman"/>
                <w:bCs/>
                <w:i/>
                <w:iCs/>
                <w:sz w:val="20"/>
                <w:lang w:val="ru-RU"/>
              </w:rPr>
              <w:t xml:space="preserve"> </w:t>
            </w:r>
            <w:r w:rsidRPr="00452FB4">
              <w:rPr>
                <w:rFonts w:ascii="Times New Roman" w:hAnsi="Times New Roman" w:cs="Times New Roman"/>
                <w:bCs/>
                <w:i/>
                <w:iCs/>
                <w:sz w:val="20"/>
              </w:rPr>
              <w:t>Особливості управління фінансовими інструментами</w:t>
            </w:r>
          </w:p>
          <w:p w14:paraId="3E5DD60C" w14:textId="0DBB4E2A" w:rsidR="00452FB4" w:rsidRPr="00452FB4" w:rsidRDefault="00452FB4" w:rsidP="00452FB4">
            <w:pPr>
              <w:tabs>
                <w:tab w:val="left" w:pos="284"/>
                <w:tab w:val="left" w:pos="567"/>
              </w:tabs>
              <w:jc w:val="both"/>
              <w:rPr>
                <w:bCs/>
                <w:i/>
                <w:iCs/>
                <w:sz w:val="22"/>
                <w:szCs w:val="28"/>
              </w:rPr>
            </w:pPr>
            <w:r w:rsidRPr="00452FB4">
              <w:rPr>
                <w:rFonts w:ascii="Times New Roman" w:hAnsi="Times New Roman" w:cs="Times New Roman"/>
                <w:bCs/>
                <w:sz w:val="20"/>
              </w:rPr>
              <w:t>Тема 18</w:t>
            </w:r>
            <w:r w:rsidRPr="00452FB4">
              <w:rPr>
                <w:rFonts w:ascii="Times New Roman" w:hAnsi="Times New Roman" w:cs="Times New Roman"/>
                <w:bCs/>
                <w:i/>
                <w:iCs/>
                <w:sz w:val="20"/>
              </w:rPr>
              <w:t>. Особливості міжнародного інвестуванням на ринку фінансових активів</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959EF"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88E" w14:textId="77777777" w:rsidR="00452FB4" w:rsidRDefault="00452FB4" w:rsidP="00452FB4">
            <w:pPr>
              <w:jc w:val="center"/>
              <w:rPr>
                <w:rFonts w:ascii="Times New Roman" w:eastAsia="Times New Roman" w:hAnsi="Times New Roman" w:cs="Times New Roman"/>
                <w:color w:val="000000"/>
                <w:lang w:val="ru-RU"/>
              </w:rPr>
            </w:pPr>
          </w:p>
          <w:p w14:paraId="2BE7FA4B" w14:textId="77777777" w:rsidR="00452FB4" w:rsidRPr="00452FB4" w:rsidRDefault="00452FB4" w:rsidP="00452FB4">
            <w:pPr>
              <w:jc w:val="center"/>
              <w:rPr>
                <w:rFonts w:ascii="Times New Roman" w:eastAsia="Times New Roman" w:hAnsi="Times New Roman" w:cs="Times New Roman"/>
                <w:color w:val="000000"/>
                <w:sz w:val="20"/>
                <w:szCs w:val="20"/>
                <w:lang w:val="ru-RU"/>
              </w:rPr>
            </w:pPr>
          </w:p>
          <w:p w14:paraId="032BFBEC" w14:textId="634A13D7" w:rsidR="00452FB4" w:rsidRDefault="00452FB4" w:rsidP="00452FB4">
            <w:pPr>
              <w:jc w:val="center"/>
              <w:rPr>
                <w:rFonts w:ascii="Times New Roman" w:eastAsia="Times New Roman" w:hAnsi="Times New Roman" w:cs="Times New Roman"/>
                <w:color w:val="000000"/>
              </w:rPr>
            </w:pPr>
            <w:r w:rsidRPr="00164EF4">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4E5" w14:textId="14F3DC00" w:rsidR="00452FB4" w:rsidRPr="00452FB4"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9</w:t>
            </w:r>
          </w:p>
        </w:tc>
      </w:tr>
      <w:tr w:rsidR="00452FB4" w14:paraId="7EB028D9" w14:textId="77777777" w:rsidTr="00B534A2">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8EC8B" w14:textId="058AC114" w:rsidR="00452FB4" w:rsidRPr="00452FB4"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6</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4732" w14:textId="483ACADC" w:rsidR="00452FB4" w:rsidRDefault="00452FB4" w:rsidP="00452FB4">
            <w:pPr>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темами 1</w:t>
            </w:r>
            <w:r>
              <w:rPr>
                <w:rFonts w:ascii="Times New Roman" w:eastAsia="Times New Roman" w:hAnsi="Times New Roman" w:cs="Times New Roman"/>
                <w:b/>
                <w:color w:val="000000"/>
                <w:sz w:val="20"/>
                <w:szCs w:val="20"/>
                <w:lang w:val="ru-RU"/>
              </w:rPr>
              <w:t>6</w:t>
            </w:r>
            <w:r>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lang w:val="ru-RU"/>
              </w:rPr>
              <w:t>8</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1391"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1EEA" w14:textId="77777777" w:rsidR="00452FB4" w:rsidRPr="00452FB4" w:rsidRDefault="00452FB4" w:rsidP="00452FB4">
            <w:pPr>
              <w:jc w:val="center"/>
              <w:rPr>
                <w:rFonts w:ascii="Times New Roman" w:eastAsia="Times New Roman" w:hAnsi="Times New Roman" w:cs="Times New Roman"/>
                <w:color w:val="000000"/>
                <w:sz w:val="18"/>
                <w:szCs w:val="18"/>
                <w:lang w:val="ru-RU"/>
              </w:rPr>
            </w:pPr>
          </w:p>
          <w:p w14:paraId="6A4289AD" w14:textId="7D79EB41" w:rsidR="00452FB4" w:rsidRDefault="00452FB4" w:rsidP="00452FB4">
            <w:pPr>
              <w:jc w:val="center"/>
              <w:rPr>
                <w:rFonts w:ascii="Times New Roman" w:eastAsia="Times New Roman" w:hAnsi="Times New Roman" w:cs="Times New Roman"/>
                <w:color w:val="000000"/>
              </w:rPr>
            </w:pPr>
            <w:r w:rsidRPr="00164EF4">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902F" w14:textId="70F5AB37" w:rsidR="00452FB4" w:rsidRPr="00452FB4"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ru-RU"/>
              </w:rPr>
              <w:t>0</w:t>
            </w:r>
          </w:p>
        </w:tc>
      </w:tr>
      <w:tr w:rsidR="00D54BFB" w14:paraId="4A2F3178"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BFB80"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4248" w14:textId="6A720B20" w:rsidR="00D54BFB" w:rsidRDefault="00070D1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темам 1</w:t>
            </w:r>
            <w:r w:rsidR="00452FB4">
              <w:rPr>
                <w:rFonts w:ascii="Times New Roman" w:eastAsia="Times New Roman" w:hAnsi="Times New Roman" w:cs="Times New Roman"/>
                <w:b/>
                <w:color w:val="000000"/>
                <w:sz w:val="20"/>
                <w:szCs w:val="20"/>
                <w:lang w:val="ru-RU"/>
              </w:rPr>
              <w:t>3</w:t>
            </w:r>
            <w:r w:rsidR="001275C8">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1</w:t>
            </w:r>
            <w:r w:rsidR="00452FB4">
              <w:rPr>
                <w:rFonts w:ascii="Times New Roman" w:eastAsia="Times New Roman" w:hAnsi="Times New Roman" w:cs="Times New Roman"/>
                <w:b/>
                <w:color w:val="000000"/>
                <w:sz w:val="20"/>
                <w:szCs w:val="20"/>
                <w:lang w:val="ru-RU"/>
              </w:rPr>
              <w:t>8</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78364" w14:textId="514CED75" w:rsidR="00D54BFB" w:rsidRPr="00452FB4" w:rsidRDefault="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89F38" w14:textId="48D76765" w:rsidR="00D54BFB" w:rsidRPr="00452FB4" w:rsidRDefault="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105FA" w14:textId="7FBDDB21"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протягом </w:t>
            </w:r>
            <w:r w:rsidR="00452FB4">
              <w:rPr>
                <w:rFonts w:ascii="Times New Roman" w:eastAsia="Times New Roman" w:hAnsi="Times New Roman" w:cs="Times New Roman"/>
                <w:i/>
                <w:color w:val="000000"/>
                <w:lang w:val="ru-RU"/>
              </w:rPr>
              <w:t>7</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1</w:t>
            </w:r>
            <w:r w:rsidR="00452FB4">
              <w:rPr>
                <w:rFonts w:ascii="Times New Roman" w:eastAsia="Times New Roman" w:hAnsi="Times New Roman" w:cs="Times New Roman"/>
                <w:i/>
                <w:color w:val="000000"/>
                <w:lang w:val="ru-RU"/>
              </w:rPr>
              <w:t>0</w:t>
            </w:r>
            <w:r>
              <w:rPr>
                <w:rFonts w:ascii="Times New Roman" w:eastAsia="Times New Roman" w:hAnsi="Times New Roman" w:cs="Times New Roman"/>
                <w:i/>
                <w:color w:val="000000"/>
              </w:rPr>
              <w:t xml:space="preserve"> навчальних тижнів</w:t>
            </w:r>
          </w:p>
        </w:tc>
      </w:tr>
      <w:tr w:rsidR="00D54BFB" w14:paraId="7D9606AE"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D0067F" w14:textId="0E160836"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4.</w:t>
            </w:r>
          </w:p>
        </w:tc>
      </w:tr>
      <w:tr w:rsidR="007723D3" w14:paraId="53D8A372"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B4B86" w14:textId="788DEA24"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9799" w14:textId="77777777" w:rsidR="007723D3" w:rsidRPr="007723D3" w:rsidRDefault="007723D3" w:rsidP="007723D3">
            <w:pPr>
              <w:tabs>
                <w:tab w:val="left" w:pos="284"/>
                <w:tab w:val="left" w:pos="567"/>
              </w:tabs>
              <w:jc w:val="both"/>
              <w:rPr>
                <w:rFonts w:ascii="Times New Roman" w:hAnsi="Times New Roman" w:cs="Times New Roman"/>
                <w:bCs/>
                <w:i/>
                <w:iCs/>
                <w:sz w:val="20"/>
              </w:rPr>
            </w:pPr>
            <w:r w:rsidRPr="007723D3">
              <w:rPr>
                <w:rFonts w:ascii="Times New Roman" w:hAnsi="Times New Roman" w:cs="Times New Roman"/>
                <w:bCs/>
                <w:sz w:val="20"/>
              </w:rPr>
              <w:t>Тема 19.</w:t>
            </w:r>
            <w:r w:rsidRPr="007723D3">
              <w:rPr>
                <w:rFonts w:ascii="Times New Roman" w:hAnsi="Times New Roman" w:cs="Times New Roman"/>
                <w:bCs/>
                <w:i/>
                <w:iCs/>
                <w:sz w:val="20"/>
              </w:rPr>
              <w:t xml:space="preserve">  Інвестиційні програми та проекти, їх учасники.</w:t>
            </w:r>
          </w:p>
          <w:p w14:paraId="40D98CD8" w14:textId="77777777" w:rsidR="007723D3" w:rsidRPr="007723D3" w:rsidRDefault="007723D3" w:rsidP="007723D3">
            <w:pPr>
              <w:tabs>
                <w:tab w:val="left" w:pos="284"/>
                <w:tab w:val="left" w:pos="567"/>
              </w:tabs>
              <w:jc w:val="both"/>
              <w:rPr>
                <w:rFonts w:ascii="Times New Roman" w:hAnsi="Times New Roman" w:cs="Times New Roman"/>
                <w:bCs/>
                <w:i/>
                <w:iCs/>
                <w:sz w:val="20"/>
              </w:rPr>
            </w:pPr>
            <w:r w:rsidRPr="007723D3">
              <w:rPr>
                <w:rFonts w:ascii="Times New Roman" w:hAnsi="Times New Roman" w:cs="Times New Roman"/>
                <w:bCs/>
                <w:sz w:val="20"/>
              </w:rPr>
              <w:t>Тема 20.</w:t>
            </w:r>
            <w:r w:rsidRPr="007723D3">
              <w:rPr>
                <w:rFonts w:ascii="Times New Roman" w:hAnsi="Times New Roman" w:cs="Times New Roman"/>
                <w:bCs/>
                <w:i/>
                <w:iCs/>
                <w:sz w:val="20"/>
                <w:lang w:val="ru-RU"/>
              </w:rPr>
              <w:t xml:space="preserve"> </w:t>
            </w:r>
            <w:r w:rsidRPr="007723D3">
              <w:rPr>
                <w:rFonts w:ascii="Times New Roman" w:hAnsi="Times New Roman" w:cs="Times New Roman"/>
                <w:bCs/>
                <w:i/>
                <w:iCs/>
                <w:sz w:val="20"/>
              </w:rPr>
              <w:t>Порядок розробки інвестиційного проекту</w:t>
            </w:r>
          </w:p>
          <w:p w14:paraId="1DDD5FDF" w14:textId="74FD0026" w:rsidR="007723D3" w:rsidRDefault="007723D3" w:rsidP="007723D3">
            <w:pPr>
              <w:jc w:val="both"/>
              <w:rPr>
                <w:rFonts w:ascii="Times New Roman" w:eastAsia="Times New Roman" w:hAnsi="Times New Roman" w:cs="Times New Roman"/>
                <w:i/>
              </w:rPr>
            </w:pPr>
            <w:r w:rsidRPr="007723D3">
              <w:rPr>
                <w:rFonts w:ascii="Times New Roman" w:hAnsi="Times New Roman" w:cs="Times New Roman"/>
                <w:bCs/>
                <w:sz w:val="20"/>
              </w:rPr>
              <w:t>Тема 21</w:t>
            </w:r>
            <w:r w:rsidRPr="007723D3">
              <w:rPr>
                <w:rFonts w:ascii="Times New Roman" w:hAnsi="Times New Roman" w:cs="Times New Roman"/>
                <w:bCs/>
                <w:i/>
                <w:iCs/>
                <w:sz w:val="20"/>
              </w:rPr>
              <w:t>.</w:t>
            </w:r>
            <w:r w:rsidRPr="007723D3">
              <w:rPr>
                <w:rFonts w:ascii="Times New Roman" w:hAnsi="Times New Roman" w:cs="Times New Roman"/>
                <w:bCs/>
                <w:i/>
                <w:iCs/>
                <w:sz w:val="20"/>
                <w:lang w:val="ru-RU"/>
              </w:rPr>
              <w:t xml:space="preserve"> </w:t>
            </w:r>
            <w:r w:rsidRPr="007723D3">
              <w:rPr>
                <w:rFonts w:ascii="Times New Roman" w:hAnsi="Times New Roman" w:cs="Times New Roman"/>
                <w:bCs/>
                <w:i/>
                <w:iCs/>
                <w:sz w:val="20"/>
              </w:rPr>
              <w:t>Планування програм інвестування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C228"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51B3" w14:textId="6732A1BE"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6F95A" w14:textId="0C457AA6" w:rsidR="007723D3" w:rsidRPr="007723D3" w:rsidRDefault="007723D3" w:rsidP="007723D3">
            <w:pPr>
              <w:jc w:val="center"/>
              <w:rPr>
                <w:rFonts w:ascii="Times New Roman" w:eastAsia="Times New Roman" w:hAnsi="Times New Roman" w:cs="Times New Roman"/>
                <w:i/>
                <w:color w:val="000000"/>
                <w:lang w:val="uk-UA"/>
              </w:rPr>
            </w:pPr>
            <w:r>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1</w:t>
            </w:r>
          </w:p>
        </w:tc>
      </w:tr>
      <w:tr w:rsidR="007723D3" w14:paraId="332DA5FE"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33DA2" w14:textId="2C2D06C6"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34EF" w14:textId="0DF91788" w:rsidR="007723D3" w:rsidRDefault="007723D3" w:rsidP="007723D3">
            <w:pP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темами 1</w:t>
            </w:r>
            <w:r>
              <w:rPr>
                <w:rFonts w:ascii="Times New Roman" w:eastAsia="Times New Roman" w:hAnsi="Times New Roman" w:cs="Times New Roman"/>
                <w:b/>
                <w:color w:val="000000"/>
                <w:sz w:val="20"/>
                <w:szCs w:val="20"/>
                <w:lang w:val="ru-RU"/>
              </w:rPr>
              <w:t>9</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uk-UA"/>
              </w:rPr>
              <w:t xml:space="preserve"> 21</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BA0CC"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48223" w14:textId="26EDC9ED"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2BE5" w14:textId="77777777" w:rsidR="007723D3" w:rsidRDefault="007723D3" w:rsidP="007723D3">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12</w:t>
            </w:r>
          </w:p>
        </w:tc>
      </w:tr>
      <w:tr w:rsidR="007723D3" w14:paraId="3FACEFAB"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DBC6" w14:textId="2D64FDCC"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8</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9FAB8" w14:textId="77777777" w:rsidR="007723D3" w:rsidRPr="007723D3" w:rsidRDefault="007723D3" w:rsidP="007723D3">
            <w:pPr>
              <w:tabs>
                <w:tab w:val="left" w:pos="284"/>
                <w:tab w:val="left" w:pos="567"/>
              </w:tabs>
              <w:jc w:val="both"/>
              <w:rPr>
                <w:rFonts w:ascii="Times New Roman" w:hAnsi="Times New Roman" w:cs="Times New Roman"/>
                <w:bCs/>
                <w:i/>
                <w:iCs/>
                <w:sz w:val="20"/>
              </w:rPr>
            </w:pPr>
            <w:r w:rsidRPr="007723D3">
              <w:rPr>
                <w:rFonts w:ascii="Times New Roman" w:hAnsi="Times New Roman" w:cs="Times New Roman"/>
                <w:bCs/>
                <w:sz w:val="20"/>
              </w:rPr>
              <w:t>Тема 22.</w:t>
            </w:r>
            <w:r w:rsidRPr="007723D3">
              <w:rPr>
                <w:rFonts w:ascii="Times New Roman" w:hAnsi="Times New Roman" w:cs="Times New Roman"/>
                <w:bCs/>
                <w:i/>
                <w:iCs/>
                <w:sz w:val="20"/>
                <w:lang w:val="ru-RU"/>
              </w:rPr>
              <w:t xml:space="preserve"> </w:t>
            </w:r>
            <w:r w:rsidRPr="007723D3">
              <w:rPr>
                <w:rFonts w:ascii="Times New Roman" w:hAnsi="Times New Roman" w:cs="Times New Roman"/>
                <w:bCs/>
                <w:i/>
                <w:iCs/>
                <w:sz w:val="20"/>
              </w:rPr>
              <w:t>Обґрунтування інвестиційних проектів</w:t>
            </w:r>
          </w:p>
          <w:p w14:paraId="1F343DC9" w14:textId="77777777" w:rsidR="007723D3" w:rsidRPr="007723D3" w:rsidRDefault="007723D3" w:rsidP="007723D3">
            <w:pPr>
              <w:tabs>
                <w:tab w:val="left" w:pos="284"/>
                <w:tab w:val="left" w:pos="567"/>
              </w:tabs>
              <w:jc w:val="both"/>
              <w:rPr>
                <w:rFonts w:ascii="Times New Roman" w:hAnsi="Times New Roman" w:cs="Times New Roman"/>
                <w:bCs/>
                <w:i/>
                <w:iCs/>
                <w:sz w:val="20"/>
              </w:rPr>
            </w:pPr>
            <w:r w:rsidRPr="007723D3">
              <w:rPr>
                <w:rFonts w:ascii="Times New Roman" w:hAnsi="Times New Roman" w:cs="Times New Roman"/>
                <w:bCs/>
                <w:sz w:val="20"/>
              </w:rPr>
              <w:t>Тема 23</w:t>
            </w:r>
            <w:r w:rsidRPr="007723D3">
              <w:rPr>
                <w:rFonts w:ascii="Times New Roman" w:hAnsi="Times New Roman" w:cs="Times New Roman"/>
                <w:bCs/>
                <w:i/>
                <w:iCs/>
                <w:sz w:val="20"/>
              </w:rPr>
              <w:t xml:space="preserve">. Визначення ефективності інвестування. </w:t>
            </w:r>
          </w:p>
          <w:p w14:paraId="080D3C13" w14:textId="6509CC24" w:rsidR="007723D3" w:rsidRPr="007723D3" w:rsidRDefault="007723D3" w:rsidP="007723D3">
            <w:pPr>
              <w:tabs>
                <w:tab w:val="left" w:pos="284"/>
                <w:tab w:val="left" w:pos="567"/>
              </w:tabs>
              <w:jc w:val="both"/>
              <w:rPr>
                <w:bCs/>
                <w:i/>
                <w:iCs/>
                <w:sz w:val="22"/>
                <w:szCs w:val="28"/>
              </w:rPr>
            </w:pPr>
            <w:r w:rsidRPr="007723D3">
              <w:rPr>
                <w:rFonts w:ascii="Times New Roman" w:hAnsi="Times New Roman" w:cs="Times New Roman"/>
                <w:bCs/>
                <w:sz w:val="20"/>
              </w:rPr>
              <w:t>Тема 24</w:t>
            </w:r>
            <w:r w:rsidRPr="007723D3">
              <w:rPr>
                <w:rFonts w:ascii="Times New Roman" w:hAnsi="Times New Roman" w:cs="Times New Roman"/>
                <w:bCs/>
                <w:i/>
                <w:iCs/>
                <w:sz w:val="20"/>
              </w:rPr>
              <w:t>. Показники реалізації інвестиційного проекту</w:t>
            </w:r>
            <w:r w:rsidRPr="007723D3">
              <w:rPr>
                <w:rFonts w:ascii="Times New Roman" w:hAnsi="Times New Roman" w:cs="Times New Roman"/>
                <w:bCs/>
                <w:i/>
                <w:iCs/>
                <w:sz w:val="20"/>
                <w:lang w:val="ru-RU"/>
              </w:rPr>
              <w:t>.</w:t>
            </w:r>
            <w:r w:rsidRPr="007723D3">
              <w:rPr>
                <w:bCs/>
                <w:i/>
                <w:iCs/>
                <w:sz w:val="20"/>
                <w:szCs w:val="26"/>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64771"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FB024" w14:textId="3C721C56"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12BE" w14:textId="77777777" w:rsidR="007723D3" w:rsidRDefault="007723D3" w:rsidP="007723D3">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13</w:t>
            </w:r>
          </w:p>
        </w:tc>
      </w:tr>
      <w:tr w:rsidR="007723D3" w14:paraId="347663B0"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FBC6E" w14:textId="5D5234F9"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8</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9A02" w14:textId="430486CE" w:rsidR="007723D3" w:rsidRDefault="007723D3" w:rsidP="007723D3">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uk-UA"/>
              </w:rPr>
              <w:t>22</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uk-UA"/>
              </w:rPr>
              <w:t>24</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D1499"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BEB34" w14:textId="5E98F25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F785" w14:textId="77777777" w:rsidR="007723D3" w:rsidRDefault="007723D3" w:rsidP="007723D3">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14</w:t>
            </w:r>
          </w:p>
        </w:tc>
      </w:tr>
      <w:tr w:rsidR="00D54BFB" w14:paraId="2BB3166E"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1D85"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5534" w14:textId="5DC3B501" w:rsidR="00D54BFB" w:rsidRDefault="00070D1A">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темам 1</w:t>
            </w:r>
            <w:r w:rsidR="007723D3">
              <w:rPr>
                <w:rFonts w:ascii="Times New Roman" w:eastAsia="Times New Roman" w:hAnsi="Times New Roman" w:cs="Times New Roman"/>
                <w:b/>
                <w:color w:val="000000"/>
                <w:sz w:val="20"/>
                <w:szCs w:val="20"/>
                <w:lang w:val="uk-UA"/>
              </w:rPr>
              <w:t>9</w:t>
            </w:r>
            <w:r w:rsidR="001275C8">
              <w:rPr>
                <w:rFonts w:ascii="Times New Roman" w:eastAsia="Times New Roman" w:hAnsi="Times New Roman" w:cs="Times New Roman"/>
                <w:b/>
                <w:color w:val="000000"/>
                <w:sz w:val="20"/>
                <w:szCs w:val="20"/>
              </w:rPr>
              <w:t>–</w:t>
            </w:r>
            <w:r w:rsidR="007723D3">
              <w:rPr>
                <w:rFonts w:ascii="Times New Roman" w:eastAsia="Times New Roman" w:hAnsi="Times New Roman" w:cs="Times New Roman"/>
                <w:b/>
                <w:color w:val="000000"/>
                <w:sz w:val="20"/>
                <w:szCs w:val="20"/>
                <w:lang w:val="uk-UA"/>
              </w:rPr>
              <w:t>24</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7639" w14:textId="4EA55A97" w:rsidR="00D54BFB" w:rsidRPr="007723D3" w:rsidRDefault="007723D3">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7</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9235F" w14:textId="657E7A2C" w:rsidR="00D54BFB" w:rsidRPr="007723D3" w:rsidRDefault="007723D3">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13</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EFC54" w14:textId="0207FB64"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протягом 1</w:t>
            </w:r>
            <w:r w:rsidR="007723D3">
              <w:rPr>
                <w:rFonts w:ascii="Times New Roman" w:eastAsia="Times New Roman" w:hAnsi="Times New Roman" w:cs="Times New Roman"/>
                <w:i/>
                <w:color w:val="000000"/>
                <w:lang w:val="uk-UA"/>
              </w:rPr>
              <w:t>1</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14 навчальних тижнів</w:t>
            </w:r>
          </w:p>
        </w:tc>
      </w:tr>
      <w:tr w:rsidR="00D54BFB" w14:paraId="153A15CB"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053CE" w14:textId="21EF064D" w:rsidR="00D54BFB" w:rsidRPr="007723D3" w:rsidRDefault="007723D3">
            <w:pPr>
              <w:jc w:val="center"/>
              <w:rPr>
                <w:rFonts w:ascii="Times New Roman" w:eastAsia="Times New Roman" w:hAnsi="Times New Roman" w:cs="Times New Roman"/>
                <w:color w:val="000000"/>
                <w:lang w:val="uk-UA"/>
              </w:rPr>
            </w:pPr>
            <w:r w:rsidRPr="007723D3">
              <w:rPr>
                <w:rFonts w:ascii="Times New Roman" w:eastAsia="Times New Roman" w:hAnsi="Times New Roman" w:cs="Times New Roman"/>
                <w:color w:val="000000"/>
                <w:lang w:val="uk-UA"/>
              </w:rPr>
              <w:t>Екзамен</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BB125" w14:textId="5F023B0B" w:rsidR="00D54BFB" w:rsidRDefault="00070D1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Підготовка до проведення підсумкового контролю знань студентів з дисципліни ( за </w:t>
            </w:r>
            <w:r>
              <w:rPr>
                <w:rFonts w:ascii="Times New Roman" w:eastAsia="Times New Roman" w:hAnsi="Times New Roman" w:cs="Times New Roman"/>
                <w:b/>
                <w:color w:val="000000"/>
                <w:sz w:val="20"/>
                <w:szCs w:val="20"/>
              </w:rPr>
              <w:t>темами 1</w:t>
            </w:r>
            <w:r w:rsidR="001275C8">
              <w:rPr>
                <w:rFonts w:ascii="Times New Roman" w:eastAsia="Times New Roman" w:hAnsi="Times New Roman" w:cs="Times New Roman"/>
                <w:b/>
                <w:color w:val="000000"/>
                <w:sz w:val="20"/>
                <w:szCs w:val="20"/>
              </w:rPr>
              <w:t>–</w:t>
            </w:r>
            <w:r w:rsidR="007723D3">
              <w:rPr>
                <w:rFonts w:ascii="Times New Roman" w:eastAsia="Times New Roman" w:hAnsi="Times New Roman" w:cs="Times New Roman"/>
                <w:b/>
                <w:color w:val="000000"/>
                <w:sz w:val="20"/>
                <w:szCs w:val="20"/>
                <w:lang w:val="uk-UA"/>
              </w:rPr>
              <w:t>24</w:t>
            </w:r>
            <w:r>
              <w:rPr>
                <w:rFonts w:ascii="Times New Roman" w:eastAsia="Times New Roman" w:hAnsi="Times New Roman" w:cs="Times New Roman"/>
                <w:color w:val="000000"/>
                <w:sz w:val="20"/>
                <w:szCs w:val="2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B1D5"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069B"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340F" w14:textId="77777777"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за розкладом сесії</w:t>
            </w:r>
          </w:p>
        </w:tc>
      </w:tr>
      <w:tr w:rsidR="00D54BFB" w14:paraId="06F940EC" w14:textId="77777777">
        <w:tc>
          <w:tcPr>
            <w:tcW w:w="63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62C743" w14:textId="77777777"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Разом</w:t>
            </w:r>
          </w:p>
        </w:tc>
        <w:tc>
          <w:tcPr>
            <w:tcW w:w="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3503A" w14:textId="77777777"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150</w:t>
            </w:r>
          </w:p>
        </w:tc>
        <w:tc>
          <w:tcPr>
            <w:tcW w:w="6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A9705B" w14:textId="77777777"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150</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7F7C5" w14:textId="77777777" w:rsidR="00D54BFB" w:rsidRDefault="00D54BFB">
            <w:pPr>
              <w:jc w:val="center"/>
              <w:rPr>
                <w:rFonts w:ascii="Times New Roman" w:eastAsia="Times New Roman" w:hAnsi="Times New Roman" w:cs="Times New Roman"/>
                <w:color w:val="000000"/>
              </w:rPr>
            </w:pPr>
          </w:p>
        </w:tc>
      </w:tr>
    </w:tbl>
    <w:p w14:paraId="233C6298" w14:textId="760DE2C9" w:rsidR="00D54BFB" w:rsidRDefault="00070D1A">
      <w:pPr>
        <w:jc w:val="both"/>
        <w:rPr>
          <w:rFonts w:ascii="Times New Roman" w:eastAsia="Times New Roman" w:hAnsi="Times New Roman" w:cs="Times New Roman"/>
        </w:rPr>
      </w:pPr>
      <w:r>
        <w:rPr>
          <w:rFonts w:ascii="Times New Roman" w:eastAsia="Times New Roman" w:hAnsi="Times New Roman" w:cs="Times New Roman"/>
          <w:i/>
          <w:color w:val="000000"/>
        </w:rPr>
        <w:t xml:space="preserve">*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деталізований перелік теоретичних питань та практичних завдань розміщено на сторінці дисципліни в СЕЗН ЗНУ </w:t>
      </w:r>
      <w:r w:rsidRPr="00070D1A">
        <w:rPr>
          <w:rFonts w:ascii="Times New Roman" w:eastAsia="Times New Roman" w:hAnsi="Times New Roman" w:cs="Times New Roman"/>
          <w:i/>
          <w:color w:val="000000"/>
          <w:lang w:val="en-US"/>
        </w:rPr>
        <w:t>Moodle</w:t>
      </w:r>
      <w:r>
        <w:rPr>
          <w:rFonts w:ascii="Times New Roman" w:eastAsia="Times New Roman" w:hAnsi="Times New Roman" w:cs="Times New Roman"/>
          <w:i/>
          <w:color w:val="000000"/>
        </w:rPr>
        <w:t xml:space="preserve">  </w:t>
      </w:r>
      <w:r>
        <w:rPr>
          <w:rFonts w:ascii="Times New Roman" w:eastAsia="Times New Roman" w:hAnsi="Times New Roman" w:cs="Times New Roman"/>
          <w:i/>
        </w:rPr>
        <w:t>(</w:t>
      </w:r>
      <w:hyperlink r:id="rId10">
        <w:r>
          <w:rPr>
            <w:rFonts w:ascii="Times New Roman" w:eastAsia="Times New Roman" w:hAnsi="Times New Roman" w:cs="Times New Roman"/>
            <w:color w:val="000000"/>
          </w:rPr>
          <w:t>https://moodle.znu.edu.ua/course/view.php?id=</w:t>
        </w:r>
        <w:r w:rsidR="007723D3" w:rsidRPr="002D12FC">
          <w:rPr>
            <w:rFonts w:ascii="Times New Roman" w:eastAsia="Times New Roman" w:hAnsi="Times New Roman" w:cs="Times New Roman"/>
          </w:rPr>
          <w:t>10593</w:t>
        </w:r>
      </w:hyperlink>
      <w:r>
        <w:rPr>
          <w:rFonts w:ascii="Times New Roman" w:eastAsia="Times New Roman" w:hAnsi="Times New Roman" w:cs="Times New Roman"/>
        </w:rPr>
        <w:t xml:space="preserve">)   </w:t>
      </w:r>
    </w:p>
    <w:p w14:paraId="5E9F3849" w14:textId="77777777" w:rsidR="00D54BFB" w:rsidRPr="007723D3" w:rsidRDefault="00070D1A">
      <w:pPr>
        <w:spacing w:before="120" w:after="120"/>
        <w:jc w:val="center"/>
        <w:rPr>
          <w:rFonts w:ascii="Times New Roman" w:eastAsia="Times New Roman" w:hAnsi="Times New Roman" w:cs="Times New Roman"/>
          <w:b/>
          <w:color w:val="000000"/>
          <w:sz w:val="32"/>
          <w:szCs w:val="32"/>
        </w:rPr>
      </w:pPr>
      <w:r w:rsidRPr="0035148A">
        <w:rPr>
          <w:rFonts w:ascii="Times New Roman" w:eastAsia="Times New Roman" w:hAnsi="Times New Roman" w:cs="Times New Roman"/>
          <w:b/>
          <w:color w:val="000000"/>
          <w:sz w:val="32"/>
          <w:szCs w:val="32"/>
        </w:rPr>
        <w:t>5. Види і зміст контрольних заходів</w:t>
      </w:r>
      <w:r w:rsidRPr="007723D3">
        <w:rPr>
          <w:rFonts w:ascii="Times New Roman" w:eastAsia="Times New Roman" w:hAnsi="Times New Roman" w:cs="Times New Roman"/>
          <w:b/>
          <w:color w:val="000000"/>
          <w:sz w:val="32"/>
          <w:szCs w:val="32"/>
        </w:rPr>
        <w:t> </w:t>
      </w:r>
    </w:p>
    <w:tbl>
      <w:tblPr>
        <w:tblStyle w:val="aff6"/>
        <w:tblW w:w="9771" w:type="dxa"/>
        <w:tblInd w:w="0" w:type="dxa"/>
        <w:tblLayout w:type="fixed"/>
        <w:tblLook w:val="0400" w:firstRow="0" w:lastRow="0" w:firstColumn="0" w:lastColumn="0" w:noHBand="0" w:noVBand="1"/>
      </w:tblPr>
      <w:tblGrid>
        <w:gridCol w:w="1719"/>
        <w:gridCol w:w="1823"/>
        <w:gridCol w:w="2197"/>
        <w:gridCol w:w="2986"/>
        <w:gridCol w:w="1046"/>
      </w:tblGrid>
      <w:tr w:rsidR="00D54BFB" w:rsidRPr="001275C8" w14:paraId="32027C44" w14:textId="77777777" w:rsidTr="001275C8">
        <w:trPr>
          <w:trHeight w:val="7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7B0B3" w14:textId="26B2B548" w:rsidR="00D54BFB" w:rsidRPr="001275C8" w:rsidRDefault="000060B4">
            <w:pPr>
              <w:jc w:val="center"/>
              <w:rPr>
                <w:rFonts w:ascii="Times New Roman" w:eastAsia="Times New Roman" w:hAnsi="Times New Roman" w:cs="Times New Roman"/>
                <w:bCs/>
                <w:sz w:val="20"/>
                <w:szCs w:val="20"/>
              </w:rPr>
            </w:pPr>
            <w:bookmarkStart w:id="14" w:name="_heading=h.li74be7ghnru" w:colFirst="0" w:colLast="0"/>
            <w:bookmarkEnd w:id="14"/>
            <w:r w:rsidRPr="001275C8">
              <w:rPr>
                <w:rFonts w:ascii="Times New Roman" w:eastAsia="Times New Roman" w:hAnsi="Times New Roman" w:cs="Times New Roman"/>
                <w:bCs/>
                <w:color w:val="000000"/>
                <w:sz w:val="20"/>
                <w:szCs w:val="20"/>
              </w:rPr>
              <w:t>Вид заняття / роботи</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28363"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Вид контрольного заходу</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76E4A"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Зміст контрольного заходу*</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EFA80"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Критерії оцінювання та терміни виконання*</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CF6BD"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Усього балів</w:t>
            </w:r>
          </w:p>
        </w:tc>
      </w:tr>
      <w:tr w:rsidR="00D54BFB" w:rsidRPr="001275C8" w14:paraId="1640D0AF"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FABF"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13425"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2</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A6994"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3</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093E"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4</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C4505"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5</w:t>
            </w:r>
          </w:p>
        </w:tc>
      </w:tr>
      <w:tr w:rsidR="00D54BFB" w:rsidRPr="001275C8" w14:paraId="448BCE19" w14:textId="77777777">
        <w:trPr>
          <w:trHeight w:val="70"/>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28F2F" w14:textId="695A5780" w:rsidR="00D54BFB" w:rsidRPr="001275C8" w:rsidRDefault="002B3659">
            <w:pPr>
              <w:jc w:val="center"/>
              <w:rPr>
                <w:rFonts w:ascii="Times New Roman" w:eastAsia="Times New Roman" w:hAnsi="Times New Roman" w:cs="Times New Roman"/>
                <w:bCs/>
                <w:sz w:val="20"/>
                <w:szCs w:val="20"/>
              </w:rPr>
            </w:pPr>
            <w:r w:rsidRPr="001A1D1D">
              <w:rPr>
                <w:rFonts w:ascii="Times New Roman" w:eastAsia="Times New Roman" w:hAnsi="Times New Roman" w:cs="Times New Roman"/>
                <w:b/>
              </w:rPr>
              <w:t>Поточний контроль (очна форма навчання)</w:t>
            </w:r>
          </w:p>
        </w:tc>
      </w:tr>
      <w:tr w:rsidR="00D54BFB" w:rsidRPr="001275C8" w14:paraId="37D1FD9C"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6E9F"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 xml:space="preserve">На завершенні лекційного курсу по змістовому модулю </w:t>
            </w:r>
          </w:p>
          <w:p w14:paraId="2196A5ED" w14:textId="4147C3F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b/>
                <w:i/>
                <w:color w:val="000000"/>
                <w:sz w:val="20"/>
                <w:szCs w:val="20"/>
              </w:rPr>
              <w:t xml:space="preserve">лекції </w:t>
            </w:r>
            <w:r w:rsidR="0026160C">
              <w:rPr>
                <w:rFonts w:ascii="Times New Roman" w:eastAsia="Times New Roman" w:hAnsi="Times New Roman" w:cs="Times New Roman"/>
                <w:b/>
                <w:i/>
                <w:color w:val="000000"/>
                <w:sz w:val="20"/>
                <w:szCs w:val="20"/>
                <w:lang w:val="uk-UA"/>
              </w:rPr>
              <w:t>2</w:t>
            </w:r>
            <w:r w:rsidRPr="001275C8">
              <w:rPr>
                <w:rFonts w:ascii="Times New Roman" w:eastAsia="Times New Roman" w:hAnsi="Times New Roman" w:cs="Times New Roman"/>
                <w:b/>
                <w:i/>
                <w:color w:val="000000"/>
                <w:sz w:val="20"/>
                <w:szCs w:val="20"/>
              </w:rPr>
              <w:t>,</w:t>
            </w:r>
            <w:r w:rsidR="0026160C">
              <w:rPr>
                <w:rFonts w:ascii="Times New Roman" w:eastAsia="Times New Roman" w:hAnsi="Times New Roman" w:cs="Times New Roman"/>
                <w:b/>
                <w:i/>
                <w:color w:val="000000"/>
                <w:sz w:val="20"/>
                <w:szCs w:val="20"/>
                <w:lang w:val="uk-UA"/>
              </w:rPr>
              <w:t>4,6</w:t>
            </w:r>
            <w:r w:rsidRPr="001275C8">
              <w:rPr>
                <w:rFonts w:ascii="Times New Roman" w:eastAsia="Times New Roman" w:hAnsi="Times New Roman" w:cs="Times New Roman"/>
                <w:b/>
                <w:i/>
                <w:color w:val="000000"/>
                <w:sz w:val="20"/>
                <w:szCs w:val="20"/>
              </w:rPr>
              <w:t>,</w:t>
            </w:r>
            <w:r w:rsidR="0026160C">
              <w:rPr>
                <w:rFonts w:ascii="Times New Roman" w:eastAsia="Times New Roman" w:hAnsi="Times New Roman" w:cs="Times New Roman"/>
                <w:b/>
                <w:i/>
                <w:color w:val="000000"/>
                <w:sz w:val="20"/>
                <w:szCs w:val="20"/>
                <w:lang w:val="uk-UA"/>
              </w:rPr>
              <w:t>8</w:t>
            </w:r>
            <w:r w:rsidRPr="001275C8">
              <w:rPr>
                <w:rFonts w:ascii="Times New Roman" w:eastAsia="Times New Roman" w:hAnsi="Times New Roman" w:cs="Times New Roman"/>
                <w:color w:val="000000"/>
                <w:sz w:val="20"/>
                <w:szCs w:val="20"/>
              </w:rPr>
              <w:t xml:space="preserve">) </w:t>
            </w:r>
          </w:p>
          <w:p w14:paraId="2B68389C" w14:textId="77777777" w:rsidR="00D54BFB" w:rsidRPr="001275C8" w:rsidRDefault="00D54BFB">
            <w:pPr>
              <w:jc w:val="center"/>
              <w:rPr>
                <w:rFonts w:ascii="Times New Roman" w:eastAsia="Times New Roman" w:hAnsi="Times New Roman" w:cs="Times New Roman"/>
                <w:sz w:val="20"/>
                <w:szCs w:val="20"/>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8566" w14:textId="66D0228E"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color w:val="000000"/>
                <w:sz w:val="20"/>
                <w:szCs w:val="20"/>
              </w:rPr>
              <w:t>Бліц</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опитування (</w:t>
            </w:r>
            <w:r w:rsidRPr="001275C8">
              <w:rPr>
                <w:rFonts w:ascii="Times New Roman" w:eastAsia="Times New Roman" w:hAnsi="Times New Roman" w:cs="Times New Roman"/>
                <w:i/>
                <w:color w:val="000000"/>
                <w:sz w:val="20"/>
                <w:szCs w:val="20"/>
              </w:rPr>
              <w:t>БО</w:t>
            </w:r>
            <w:r w:rsidRPr="001275C8">
              <w:rPr>
                <w:rFonts w:ascii="Times New Roman" w:eastAsia="Times New Roman" w:hAnsi="Times New Roman" w:cs="Times New Roman"/>
                <w:color w:val="000000"/>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73E5" w14:textId="4D576EF0" w:rsidR="00D54BFB" w:rsidRPr="001275C8" w:rsidRDefault="00070D1A">
            <w:pPr>
              <w:jc w:val="both"/>
              <w:rPr>
                <w:rFonts w:ascii="Times New Roman" w:eastAsia="Times New Roman" w:hAnsi="Times New Roman" w:cs="Times New Roman"/>
                <w:sz w:val="20"/>
                <w:szCs w:val="20"/>
              </w:rPr>
            </w:pPr>
            <w:r w:rsidRPr="001275C8">
              <w:rPr>
                <w:rFonts w:ascii="Times New Roman" w:eastAsia="Times New Roman" w:hAnsi="Times New Roman" w:cs="Times New Roman"/>
                <w:i/>
                <w:color w:val="000000"/>
                <w:sz w:val="20"/>
                <w:szCs w:val="20"/>
                <w:u w:val="single"/>
              </w:rPr>
              <w:t>Проміжний оглядовий зріз знань</w:t>
            </w:r>
            <w:r w:rsidRPr="001275C8">
              <w:rPr>
                <w:rFonts w:ascii="Times New Roman" w:eastAsia="Times New Roman" w:hAnsi="Times New Roman" w:cs="Times New Roman"/>
                <w:color w:val="000000"/>
                <w:sz w:val="20"/>
                <w:szCs w:val="20"/>
              </w:rPr>
              <w:t xml:space="preserve"> за темами минулих лекцій по змістовому модулю (тривалістю 10</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E9DD" w14:textId="77777777" w:rsidR="00D54BFB" w:rsidRPr="001275C8" w:rsidRDefault="00070D1A" w:rsidP="002B3659">
            <w:pPr>
              <w:jc w:val="both"/>
              <w:rPr>
                <w:rFonts w:ascii="Times New Roman" w:eastAsia="Times New Roman" w:hAnsi="Times New Roman" w:cs="Times New Roman"/>
                <w:bCs/>
                <w:color w:val="000000"/>
                <w:sz w:val="20"/>
                <w:szCs w:val="20"/>
              </w:rPr>
            </w:pPr>
            <w:r w:rsidRPr="001275C8">
              <w:rPr>
                <w:rFonts w:ascii="Times New Roman" w:eastAsia="Times New Roman" w:hAnsi="Times New Roman" w:cs="Times New Roman"/>
                <w:bCs/>
                <w:color w:val="000000"/>
                <w:sz w:val="20"/>
                <w:szCs w:val="20"/>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color w:val="000000"/>
                <w:sz w:val="20"/>
                <w:szCs w:val="20"/>
              </w:rPr>
              <w:t>дисципліни</w:t>
            </w:r>
          </w:p>
          <w:p w14:paraId="25AE0FA8" w14:textId="353F9CA4" w:rsidR="00D54BFB" w:rsidRPr="001275C8" w:rsidRDefault="00070D1A" w:rsidP="000060B4">
            <w:pPr>
              <w:ind w:right="-115"/>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 xml:space="preserve">по кожному </w:t>
            </w:r>
            <w:r w:rsidR="000060B4" w:rsidRPr="001275C8">
              <w:rPr>
                <w:rFonts w:ascii="Times New Roman" w:eastAsia="Times New Roman" w:hAnsi="Times New Roman" w:cs="Times New Roman"/>
                <w:bCs/>
                <w:i/>
                <w:sz w:val="20"/>
                <w:szCs w:val="20"/>
                <w:u w:val="single"/>
                <w:lang w:val="uk-UA"/>
              </w:rPr>
              <w:t xml:space="preserve"> </w:t>
            </w:r>
            <w:r w:rsidRPr="001275C8">
              <w:rPr>
                <w:rFonts w:ascii="Times New Roman" w:eastAsia="Times New Roman" w:hAnsi="Times New Roman" w:cs="Times New Roman"/>
                <w:bCs/>
                <w:i/>
                <w:sz w:val="20"/>
                <w:szCs w:val="20"/>
                <w:u w:val="single"/>
              </w:rPr>
              <w:t>модулю окремо :</w:t>
            </w:r>
          </w:p>
          <w:p w14:paraId="628E497A" w14:textId="04F6841B" w:rsidR="00D54BFB" w:rsidRPr="001275C8" w:rsidRDefault="001275C8">
            <w:pPr>
              <w:ind w:right="-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w:t>
            </w:r>
          </w:p>
          <w:p w14:paraId="07A5C416" w14:textId="77777777" w:rsidR="00D54BFB" w:rsidRPr="001275C8" w:rsidRDefault="00070D1A">
            <w:pPr>
              <w:ind w:right="-53"/>
              <w:jc w:val="both"/>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0 балів</w:t>
            </w:r>
          </w:p>
          <w:p w14:paraId="7D602FA5" w14:textId="1EF2F05E" w:rsidR="00D54BFB" w:rsidRPr="001275C8" w:rsidRDefault="001275C8">
            <w:pPr>
              <w:ind w:right="-5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 описувати»  </w:t>
            </w:r>
            <w:r>
              <w:rPr>
                <w:rFonts w:ascii="Times New Roman" w:eastAsia="Times New Roman" w:hAnsi="Times New Roman" w:cs="Times New Roman"/>
                <w:bCs/>
                <w:sz w:val="20"/>
                <w:szCs w:val="20"/>
              </w:rPr>
              <w:t>–</w:t>
            </w:r>
          </w:p>
          <w:p w14:paraId="12DD75BF" w14:textId="3A52DBF6" w:rsidR="00D54BFB" w:rsidRPr="001275C8" w:rsidRDefault="00070D1A" w:rsidP="000060B4">
            <w:pPr>
              <w:ind w:right="-53"/>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2AA8C" w14:textId="77777777" w:rsidR="000060B4" w:rsidRPr="00EB3823" w:rsidRDefault="000060B4">
            <w:pPr>
              <w:ind w:left="-92" w:right="-115"/>
              <w:jc w:val="center"/>
              <w:rPr>
                <w:rFonts w:ascii="Times New Roman" w:eastAsia="Times New Roman" w:hAnsi="Times New Roman" w:cs="Times New Roman"/>
                <w:b/>
                <w:bCs/>
              </w:rPr>
            </w:pPr>
          </w:p>
          <w:p w14:paraId="54FAE28C" w14:textId="44C1C0EA" w:rsidR="00D54BFB" w:rsidRPr="00EB3823" w:rsidRDefault="00070D1A">
            <w:pPr>
              <w:ind w:left="-92" w:right="-115"/>
              <w:jc w:val="center"/>
              <w:rPr>
                <w:rFonts w:ascii="Times New Roman" w:eastAsia="Times New Roman" w:hAnsi="Times New Roman" w:cs="Times New Roman"/>
                <w:b/>
                <w:bCs/>
              </w:rPr>
            </w:pPr>
            <w:r w:rsidRPr="00EB3823">
              <w:rPr>
                <w:rFonts w:ascii="Times New Roman" w:eastAsia="Times New Roman" w:hAnsi="Times New Roman" w:cs="Times New Roman"/>
                <w:b/>
                <w:bCs/>
              </w:rPr>
              <w:t>8</w:t>
            </w:r>
          </w:p>
        </w:tc>
      </w:tr>
      <w:tr w:rsidR="00D54BFB" w:rsidRPr="001275C8" w14:paraId="1C37174C"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20F7"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Виконання індивідуального  завдання</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C6EA8"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sz w:val="20"/>
                <w:szCs w:val="20"/>
              </w:rPr>
              <w:t>Підготовка письмового реферату по питаннях, передбачених  індивідуальним завданням (</w:t>
            </w:r>
            <w:r w:rsidRPr="001275C8">
              <w:rPr>
                <w:rFonts w:ascii="Times New Roman" w:eastAsia="Times New Roman" w:hAnsi="Times New Roman" w:cs="Times New Roman"/>
                <w:i/>
                <w:sz w:val="20"/>
                <w:szCs w:val="20"/>
              </w:rPr>
              <w:t>ІЗ</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9E57" w14:textId="3C02591B" w:rsidR="00D54BFB" w:rsidRPr="001275C8" w:rsidRDefault="00070D1A" w:rsidP="00024571">
            <w:pPr>
              <w:jc w:val="both"/>
              <w:rPr>
                <w:rFonts w:ascii="Times New Roman" w:eastAsia="Times New Roman" w:hAnsi="Times New Roman" w:cs="Times New Roman"/>
                <w:sz w:val="20"/>
                <w:szCs w:val="20"/>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024571"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навчальної дисципліни (теми 1</w:t>
            </w:r>
            <w:r w:rsidR="001275C8">
              <w:rPr>
                <w:rFonts w:ascii="Times New Roman" w:eastAsia="Times New Roman" w:hAnsi="Times New Roman" w:cs="Times New Roman"/>
                <w:color w:val="000000"/>
                <w:sz w:val="20"/>
                <w:szCs w:val="20"/>
              </w:rPr>
              <w:t>–</w:t>
            </w:r>
            <w:r w:rsidR="00FD5A00">
              <w:rPr>
                <w:rFonts w:ascii="Times New Roman" w:eastAsia="Times New Roman" w:hAnsi="Times New Roman" w:cs="Times New Roman"/>
                <w:color w:val="000000"/>
                <w:sz w:val="20"/>
                <w:szCs w:val="20"/>
                <w:lang w:val="uk-UA"/>
              </w:rPr>
              <w:t>24</w:t>
            </w:r>
            <w:r w:rsidRPr="001275C8">
              <w:rPr>
                <w:rFonts w:ascii="Times New Roman" w:eastAsia="Times New Roman" w:hAnsi="Times New Roman" w:cs="Times New Roman"/>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46F9" w14:textId="35E0705D" w:rsidR="00D54BFB" w:rsidRPr="001275C8" w:rsidRDefault="00070D1A" w:rsidP="002B3659">
            <w:pPr>
              <w:ind w:left="-40" w:right="-79"/>
              <w:jc w:val="both"/>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Оцінювання виконаного ІЗ є комплексним і складається з рівня висвітлення теоретичних</w:t>
            </w:r>
            <w:r w:rsidR="00024571">
              <w:rPr>
                <w:rFonts w:ascii="Times New Roman" w:eastAsia="Times New Roman" w:hAnsi="Times New Roman" w:cs="Times New Roman"/>
                <w:bCs/>
                <w:color w:val="000000"/>
                <w:sz w:val="20"/>
                <w:szCs w:val="20"/>
                <w:lang w:val="uk-UA"/>
              </w:rPr>
              <w:t xml:space="preserve"> </w:t>
            </w:r>
            <w:r w:rsidRPr="001275C8">
              <w:rPr>
                <w:rFonts w:ascii="Times New Roman" w:eastAsia="Times New Roman" w:hAnsi="Times New Roman" w:cs="Times New Roman"/>
                <w:bCs/>
                <w:color w:val="000000"/>
                <w:sz w:val="20"/>
                <w:szCs w:val="20"/>
              </w:rPr>
              <w:t xml:space="preserve">аспектів та змістовних відповідей відносно можливих ситуаційних кейсів по кожному з питань </w:t>
            </w:r>
            <w:r w:rsidRPr="001275C8">
              <w:rPr>
                <w:rFonts w:ascii="Times New Roman" w:eastAsia="Times New Roman" w:hAnsi="Times New Roman" w:cs="Times New Roman"/>
                <w:bCs/>
                <w:sz w:val="20"/>
                <w:szCs w:val="20"/>
              </w:rPr>
              <w:t>індивідуального завдання</w:t>
            </w:r>
          </w:p>
          <w:p w14:paraId="73AB905A" w14:textId="119C7A4E" w:rsidR="00D54BFB" w:rsidRPr="001275C8" w:rsidRDefault="00070D1A">
            <w:pPr>
              <w:jc w:val="center"/>
              <w:rPr>
                <w:rFonts w:ascii="Times New Roman" w:eastAsia="Times New Roman" w:hAnsi="Times New Roman" w:cs="Times New Roman"/>
                <w:bCs/>
                <w:i/>
                <w:sz w:val="20"/>
                <w:szCs w:val="20"/>
              </w:rPr>
            </w:pPr>
            <w:r w:rsidRPr="001275C8">
              <w:rPr>
                <w:rFonts w:ascii="Times New Roman" w:eastAsia="Times New Roman" w:hAnsi="Times New Roman" w:cs="Times New Roman"/>
                <w:bCs/>
                <w:i/>
                <w:sz w:val="20"/>
                <w:szCs w:val="20"/>
                <w:u w:val="single"/>
              </w:rPr>
              <w:t xml:space="preserve">по кожному з </w:t>
            </w:r>
            <w:r w:rsidR="002B3659">
              <w:rPr>
                <w:rFonts w:ascii="Times New Roman" w:eastAsia="Times New Roman" w:hAnsi="Times New Roman" w:cs="Times New Roman"/>
                <w:bCs/>
                <w:i/>
                <w:sz w:val="20"/>
                <w:szCs w:val="20"/>
                <w:u w:val="single"/>
                <w:lang w:val="uk-UA"/>
              </w:rPr>
              <w:t>4</w:t>
            </w:r>
            <w:r w:rsidR="001275C8">
              <w:rPr>
                <w:rFonts w:ascii="Times New Roman" w:eastAsia="Times New Roman" w:hAnsi="Times New Roman" w:cs="Times New Roman"/>
                <w:bCs/>
                <w:i/>
                <w:sz w:val="20"/>
                <w:szCs w:val="20"/>
                <w:u w:val="single"/>
              </w:rPr>
              <w:t>–</w:t>
            </w:r>
            <w:r w:rsidRPr="001275C8">
              <w:rPr>
                <w:rFonts w:ascii="Times New Roman" w:eastAsia="Times New Roman" w:hAnsi="Times New Roman" w:cs="Times New Roman"/>
                <w:bCs/>
                <w:i/>
                <w:sz w:val="20"/>
                <w:szCs w:val="20"/>
                <w:u w:val="single"/>
              </w:rPr>
              <w:t>х</w:t>
            </w:r>
            <w:r w:rsidRPr="001275C8">
              <w:rPr>
                <w:rFonts w:ascii="Times New Roman" w:eastAsia="Times New Roman" w:hAnsi="Times New Roman" w:cs="Times New Roman"/>
                <w:bCs/>
                <w:sz w:val="20"/>
                <w:szCs w:val="20"/>
                <w:u w:val="single"/>
              </w:rPr>
              <w:t xml:space="preserve"> </w:t>
            </w:r>
            <w:r w:rsidRPr="001275C8">
              <w:rPr>
                <w:rFonts w:ascii="Times New Roman" w:eastAsia="Times New Roman" w:hAnsi="Times New Roman" w:cs="Times New Roman"/>
                <w:bCs/>
                <w:i/>
                <w:sz w:val="20"/>
                <w:szCs w:val="20"/>
                <w:u w:val="single"/>
              </w:rPr>
              <w:t>питань завдання окремо</w:t>
            </w:r>
            <w:r w:rsidRPr="001275C8">
              <w:rPr>
                <w:rFonts w:ascii="Times New Roman" w:eastAsia="Times New Roman" w:hAnsi="Times New Roman" w:cs="Times New Roman"/>
                <w:bCs/>
                <w:i/>
                <w:sz w:val="20"/>
                <w:szCs w:val="20"/>
              </w:rPr>
              <w:t xml:space="preserve"> :</w:t>
            </w:r>
          </w:p>
          <w:p w14:paraId="17CDBAFE" w14:textId="07503ED1" w:rsidR="00D54BFB" w:rsidRPr="001275C8" w:rsidRDefault="001275C8">
            <w:pPr>
              <w:rPr>
                <w:rFonts w:ascii="Times New Roman" w:eastAsia="Times New Roman" w:hAnsi="Times New Roman" w:cs="Times New Roman"/>
                <w:bCs/>
                <w:i/>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незадовільний рівень</w:t>
            </w:r>
            <w:r w:rsidR="00070D1A" w:rsidRPr="001275C8">
              <w:rPr>
                <w:bCs/>
                <w:color w:val="FF0000"/>
                <w:sz w:val="20"/>
                <w:szCs w:val="20"/>
              </w:rPr>
              <w:t xml:space="preserve"> </w:t>
            </w:r>
            <w:r w:rsidR="00070D1A" w:rsidRPr="001275C8">
              <w:rPr>
                <w:rFonts w:ascii="Times New Roman" w:eastAsia="Times New Roman" w:hAnsi="Times New Roman" w:cs="Times New Roman"/>
                <w:bCs/>
                <w:sz w:val="20"/>
                <w:szCs w:val="20"/>
              </w:rPr>
              <w:t>– 0 балів</w:t>
            </w:r>
          </w:p>
          <w:p w14:paraId="4A8B6423" w14:textId="77777777" w:rsidR="00D54BFB" w:rsidRPr="001275C8" w:rsidRDefault="00070D1A">
            <w:pPr>
              <w:rPr>
                <w:bCs/>
                <w:color w:val="FF0000"/>
                <w:sz w:val="20"/>
                <w:szCs w:val="20"/>
              </w:rPr>
            </w:pPr>
            <w:r w:rsidRPr="001275C8">
              <w:rPr>
                <w:rFonts w:ascii="Times New Roman" w:eastAsia="Times New Roman" w:hAnsi="Times New Roman" w:cs="Times New Roman"/>
                <w:bCs/>
                <w:i/>
                <w:sz w:val="20"/>
                <w:szCs w:val="20"/>
                <w:u w:val="single"/>
              </w:rPr>
              <w:t>(не зараховано);</w:t>
            </w:r>
          </w:p>
          <w:p w14:paraId="608D5F97" w14:textId="60FBD26D" w:rsidR="00D54BFB" w:rsidRPr="001275C8" w:rsidRDefault="001275C8">
            <w:pPr>
              <w:ind w:right="-105"/>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достатній рівень – від </w:t>
            </w:r>
            <w:r w:rsidR="002B3659">
              <w:rPr>
                <w:rFonts w:ascii="Times New Roman" w:eastAsia="Times New Roman" w:hAnsi="Times New Roman" w:cs="Times New Roman"/>
                <w:bCs/>
                <w:sz w:val="20"/>
                <w:szCs w:val="20"/>
                <w:lang w:val="uk-UA"/>
              </w:rPr>
              <w:t>2</w:t>
            </w:r>
            <w:r w:rsidR="00070D1A" w:rsidRPr="001275C8">
              <w:rPr>
                <w:rFonts w:ascii="Times New Roman" w:eastAsia="Times New Roman" w:hAnsi="Times New Roman" w:cs="Times New Roman"/>
                <w:bCs/>
                <w:sz w:val="20"/>
                <w:szCs w:val="20"/>
              </w:rPr>
              <w:t xml:space="preserve"> до </w:t>
            </w:r>
            <w:r w:rsidR="002B3659">
              <w:rPr>
                <w:rFonts w:ascii="Times New Roman" w:eastAsia="Times New Roman" w:hAnsi="Times New Roman" w:cs="Times New Roman"/>
                <w:bCs/>
                <w:sz w:val="20"/>
                <w:szCs w:val="20"/>
                <w:lang w:val="uk-UA"/>
              </w:rPr>
              <w:t>5</w:t>
            </w:r>
            <w:r w:rsidR="00070D1A" w:rsidRPr="001275C8">
              <w:rPr>
                <w:rFonts w:ascii="Times New Roman" w:eastAsia="Times New Roman" w:hAnsi="Times New Roman" w:cs="Times New Roman"/>
                <w:bCs/>
                <w:sz w:val="20"/>
                <w:szCs w:val="20"/>
              </w:rPr>
              <w:t xml:space="preserve"> балів</w:t>
            </w:r>
            <w:r w:rsidR="00070D1A" w:rsidRPr="001275C8">
              <w:rPr>
                <w:bCs/>
                <w:color w:val="FF0000"/>
                <w:sz w:val="20"/>
                <w:szCs w:val="20"/>
              </w:rPr>
              <w:t xml:space="preserve"> </w:t>
            </w:r>
            <w:r w:rsidR="00070D1A" w:rsidRPr="001275C8">
              <w:rPr>
                <w:rFonts w:ascii="Times New Roman" w:eastAsia="Times New Roman" w:hAnsi="Times New Roman" w:cs="Times New Roman"/>
                <w:bCs/>
                <w:i/>
                <w:sz w:val="20"/>
                <w:szCs w:val="20"/>
                <w:u w:val="single"/>
              </w:rPr>
              <w:t>(зараховано).</w:t>
            </w:r>
          </w:p>
          <w:p w14:paraId="2A990BA2" w14:textId="35457081" w:rsidR="00D54BFB" w:rsidRPr="002B3659" w:rsidRDefault="00070D1A">
            <w:pPr>
              <w:ind w:left="-131" w:right="-105"/>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rPr>
              <w:t xml:space="preserve">Виконання завдання              вважається зарахованим, якщо отримано не менш </w:t>
            </w:r>
            <w:r w:rsidR="002B3659">
              <w:rPr>
                <w:rFonts w:ascii="Times New Roman" w:eastAsia="Times New Roman" w:hAnsi="Times New Roman" w:cs="Times New Roman"/>
                <w:bCs/>
                <w:sz w:val="20"/>
                <w:szCs w:val="20"/>
                <w:lang w:val="uk-UA"/>
              </w:rPr>
              <w:t>8</w:t>
            </w:r>
            <w:r w:rsidRPr="001275C8">
              <w:rPr>
                <w:rFonts w:ascii="Times New Roman" w:eastAsia="Times New Roman" w:hAnsi="Times New Roman" w:cs="Times New Roman"/>
                <w:bCs/>
                <w:sz w:val="20"/>
                <w:szCs w:val="20"/>
              </w:rPr>
              <w:t>б</w:t>
            </w:r>
            <w:r w:rsidR="002B3659">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00F48" w14:textId="0A547E74" w:rsidR="00D54BFB" w:rsidRPr="00EB3823" w:rsidRDefault="002B3659">
            <w:pPr>
              <w:ind w:left="-131" w:right="-105"/>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20</w:t>
            </w:r>
          </w:p>
        </w:tc>
      </w:tr>
      <w:tr w:rsidR="00D54BFB" w:rsidRPr="001275C8" w14:paraId="62962764" w14:textId="77777777" w:rsidTr="0026160C">
        <w:trPr>
          <w:trHeight w:val="34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85A8" w14:textId="208DC17E" w:rsidR="00D54BFB" w:rsidRPr="0026160C" w:rsidRDefault="00070D1A" w:rsidP="0026160C">
            <w:pPr>
              <w:jc w:val="center"/>
              <w:rPr>
                <w:rFonts w:ascii="Times New Roman" w:eastAsia="Times New Roman" w:hAnsi="Times New Roman" w:cs="Times New Roman"/>
                <w:b/>
                <w:i/>
                <w:color w:val="000000"/>
                <w:sz w:val="20"/>
                <w:szCs w:val="20"/>
              </w:rPr>
            </w:pPr>
            <w:r w:rsidRPr="0026160C">
              <w:rPr>
                <w:rFonts w:ascii="Times New Roman" w:eastAsia="Times New Roman" w:hAnsi="Times New Roman" w:cs="Times New Roman"/>
                <w:b/>
                <w:i/>
                <w:color w:val="000000"/>
                <w:sz w:val="22"/>
                <w:szCs w:val="22"/>
              </w:rPr>
              <w:t>Змістовий модуль 1</w:t>
            </w:r>
          </w:p>
        </w:tc>
      </w:tr>
      <w:tr w:rsidR="00D54BFB" w:rsidRPr="001275C8" w14:paraId="235B82B8"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20B5C"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color w:val="000000"/>
                <w:sz w:val="20"/>
                <w:szCs w:val="20"/>
              </w:rPr>
              <w:t>Практичне заняття 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8EB4"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77C4" w14:textId="15EFF0F5"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1</w:t>
            </w:r>
            <w:r w:rsidR="001275C8">
              <w:rPr>
                <w:rFonts w:ascii="Times New Roman" w:eastAsia="Times New Roman" w:hAnsi="Times New Roman" w:cs="Times New Roman"/>
                <w:color w:val="000000"/>
                <w:sz w:val="20"/>
                <w:szCs w:val="20"/>
              </w:rPr>
              <w:t>–</w:t>
            </w:r>
            <w:r w:rsidR="002B3659">
              <w:rPr>
                <w:rFonts w:ascii="Times New Roman" w:eastAsia="Times New Roman" w:hAnsi="Times New Roman" w:cs="Times New Roman"/>
                <w:color w:val="000000"/>
                <w:sz w:val="20"/>
                <w:szCs w:val="20"/>
                <w:lang w:val="uk-UA"/>
              </w:rPr>
              <w:t>3</w:t>
            </w:r>
            <w:r w:rsidRPr="001275C8">
              <w:rPr>
                <w:rFonts w:ascii="Times New Roman" w:eastAsia="Times New Roman" w:hAnsi="Times New Roman" w:cs="Times New Roman"/>
                <w:color w:val="000000"/>
                <w:sz w:val="20"/>
                <w:szCs w:val="20"/>
              </w:rPr>
              <w:t>.</w:t>
            </w:r>
          </w:p>
          <w:p w14:paraId="2D4C7518" w14:textId="77777777" w:rsidR="00D54BFB" w:rsidRPr="001275C8" w:rsidRDefault="00D54BFB">
            <w:pPr>
              <w:spacing w:before="120"/>
              <w:jc w:val="both"/>
              <w:rPr>
                <w:rFonts w:ascii="Times New Roman" w:eastAsia="Times New Roman" w:hAnsi="Times New Roman" w:cs="Times New Roman"/>
                <w:sz w:val="20"/>
                <w:szCs w:val="20"/>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D9DB" w14:textId="77777777"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ТП1</w:t>
            </w:r>
            <w:r w:rsidRPr="001275C8">
              <w:rPr>
                <w:rFonts w:ascii="Times New Roman" w:eastAsia="Times New Roman" w:hAnsi="Times New Roman" w:cs="Times New Roman"/>
                <w:bCs/>
                <w:sz w:val="20"/>
                <w:szCs w:val="20"/>
              </w:rPr>
              <w:t xml:space="preserve">)  до 3 балів, </w:t>
            </w:r>
          </w:p>
          <w:p w14:paraId="2B9692FB" w14:textId="5F8574E1"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РСК1</w:t>
            </w:r>
            <w:r w:rsidRPr="001275C8">
              <w:rPr>
                <w:rFonts w:ascii="Times New Roman" w:eastAsia="Times New Roman" w:hAnsi="Times New Roman" w:cs="Times New Roman"/>
                <w:bCs/>
                <w:sz w:val="20"/>
                <w:szCs w:val="20"/>
              </w:rPr>
              <w:t>)</w:t>
            </w:r>
            <w:r w:rsid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 до </w:t>
            </w:r>
            <w:r w:rsidRPr="001275C8">
              <w:rPr>
                <w:rFonts w:ascii="Times New Roman" w:eastAsia="Times New Roman" w:hAnsi="Times New Roman" w:cs="Times New Roman"/>
                <w:bCs/>
                <w:sz w:val="20"/>
                <w:szCs w:val="20"/>
                <w:lang w:val="uk-UA"/>
              </w:rPr>
              <w:t>1</w:t>
            </w:r>
            <w:r w:rsidRPr="001275C8">
              <w:rPr>
                <w:rFonts w:ascii="Times New Roman" w:eastAsia="Times New Roman" w:hAnsi="Times New Roman" w:cs="Times New Roman"/>
                <w:bCs/>
                <w:sz w:val="20"/>
                <w:szCs w:val="20"/>
              </w:rPr>
              <w:t xml:space="preserve"> балу</w:t>
            </w:r>
          </w:p>
          <w:p w14:paraId="4A917AA7" w14:textId="77777777" w:rsidR="00D54BFB" w:rsidRPr="001275C8" w:rsidRDefault="00070D1A" w:rsidP="006C4CE2">
            <w:pPr>
              <w:ind w:left="-37" w:right="-78"/>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ТП1</w:t>
            </w:r>
          </w:p>
          <w:p w14:paraId="4A1B3FD8" w14:textId="479040E0"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126D1FE2" w14:textId="50DCF18E"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w:t>
            </w:r>
            <w:r w:rsidR="000060B4" w:rsidRPr="001275C8">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w:t>
            </w:r>
            <w:r w:rsidR="000060B4" w:rsidRPr="001275C8">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2 б</w:t>
            </w:r>
            <w:r w:rsidR="006C4CE2" w:rsidRPr="001275C8">
              <w:rPr>
                <w:rFonts w:ascii="Times New Roman" w:eastAsia="Times New Roman" w:hAnsi="Times New Roman" w:cs="Times New Roman"/>
                <w:bCs/>
                <w:sz w:val="20"/>
                <w:szCs w:val="20"/>
                <w:lang w:val="uk-UA"/>
              </w:rPr>
              <w:t>.</w:t>
            </w:r>
          </w:p>
          <w:p w14:paraId="7F6CCF7B" w14:textId="70C4094B"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«робити висновки»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3 </w:t>
            </w:r>
            <w:r w:rsidR="000060B4" w:rsidRPr="001275C8">
              <w:rPr>
                <w:rFonts w:ascii="Times New Roman" w:eastAsia="Times New Roman" w:hAnsi="Times New Roman" w:cs="Times New Roman"/>
                <w:bCs/>
                <w:sz w:val="20"/>
                <w:szCs w:val="20"/>
                <w:lang w:val="uk-UA"/>
              </w:rPr>
              <w:t>б.</w:t>
            </w:r>
          </w:p>
          <w:p w14:paraId="0C608C3C" w14:textId="77777777" w:rsidR="00D54BFB" w:rsidRPr="001275C8" w:rsidRDefault="00070D1A" w:rsidP="006C4CE2">
            <w:pPr>
              <w:ind w:left="-37" w:right="-78"/>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РСК1</w:t>
            </w:r>
          </w:p>
          <w:p w14:paraId="6EF098A9" w14:textId="076AA8E0"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4809065E" w14:textId="42D42D9E"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0C88" w14:textId="4DF307D6" w:rsidR="00D54BFB" w:rsidRPr="00EB3823" w:rsidRDefault="00070D1A">
            <w:pPr>
              <w:ind w:left="-100" w:right="-115"/>
              <w:jc w:val="center"/>
              <w:rPr>
                <w:rFonts w:ascii="Times New Roman" w:eastAsia="Times New Roman" w:hAnsi="Times New Roman" w:cs="Times New Roman"/>
                <w:b/>
                <w:bCs/>
                <w:color w:val="000000"/>
                <w:lang w:val="uk-UA"/>
              </w:rPr>
            </w:pPr>
            <w:r w:rsidRPr="00EB3823">
              <w:rPr>
                <w:rFonts w:ascii="Times New Roman" w:eastAsia="Times New Roman" w:hAnsi="Times New Roman" w:cs="Times New Roman"/>
                <w:b/>
                <w:bCs/>
                <w:lang w:val="uk-UA"/>
              </w:rPr>
              <w:t>4</w:t>
            </w:r>
          </w:p>
        </w:tc>
      </w:tr>
      <w:tr w:rsidR="0026160C" w:rsidRPr="001275C8" w14:paraId="78CF2BCD"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417C" w14:textId="3416202F" w:rsidR="0026160C" w:rsidRPr="0026160C" w:rsidRDefault="0026160C" w:rsidP="0026160C">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C0BE2" w14:textId="53916FF1" w:rsidR="0026160C" w:rsidRPr="001275C8" w:rsidRDefault="0026160C" w:rsidP="0026160C">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06405" w14:textId="71F432C6" w:rsidR="0026160C" w:rsidRPr="001275C8" w:rsidRDefault="0026160C" w:rsidP="0026160C">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2B3659">
              <w:rPr>
                <w:rFonts w:ascii="Times New Roman" w:eastAsia="Times New Roman" w:hAnsi="Times New Roman" w:cs="Times New Roman"/>
                <w:color w:val="000000"/>
                <w:sz w:val="20"/>
                <w:szCs w:val="20"/>
                <w:lang w:val="uk-UA"/>
              </w:rPr>
              <w:t>4</w:t>
            </w:r>
            <w:r>
              <w:rPr>
                <w:rFonts w:ascii="Times New Roman" w:eastAsia="Times New Roman" w:hAnsi="Times New Roman" w:cs="Times New Roman"/>
                <w:color w:val="000000"/>
                <w:sz w:val="20"/>
                <w:szCs w:val="20"/>
              </w:rPr>
              <w:t>–</w:t>
            </w:r>
            <w:r w:rsidR="002B3659">
              <w:rPr>
                <w:rFonts w:ascii="Times New Roman" w:eastAsia="Times New Roman" w:hAnsi="Times New Roman" w:cs="Times New Roman"/>
                <w:color w:val="000000"/>
                <w:sz w:val="20"/>
                <w:szCs w:val="20"/>
                <w:lang w:val="uk-UA"/>
              </w:rPr>
              <w:t>6</w:t>
            </w:r>
            <w:r w:rsidRPr="001275C8">
              <w:rPr>
                <w:rFonts w:ascii="Times New Roman" w:eastAsia="Times New Roman" w:hAnsi="Times New Roman" w:cs="Times New Roman"/>
                <w:color w:val="000000"/>
                <w:sz w:val="20"/>
                <w:szCs w:val="20"/>
              </w:rPr>
              <w:t>.</w:t>
            </w:r>
          </w:p>
          <w:p w14:paraId="49E0D523" w14:textId="77777777" w:rsidR="0026160C" w:rsidRPr="001275C8" w:rsidRDefault="0026160C" w:rsidP="0026160C">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C3C6" w14:textId="630FB2E1" w:rsidR="0026160C" w:rsidRPr="001275C8" w:rsidRDefault="0026160C" w:rsidP="0026160C">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2</w:t>
            </w:r>
            <w:r w:rsidRPr="001275C8">
              <w:rPr>
                <w:rFonts w:ascii="Times New Roman" w:eastAsia="Times New Roman" w:hAnsi="Times New Roman" w:cs="Times New Roman"/>
                <w:bCs/>
                <w:sz w:val="20"/>
                <w:szCs w:val="20"/>
              </w:rPr>
              <w:t xml:space="preserve">)  до 3 балів, </w:t>
            </w:r>
          </w:p>
          <w:p w14:paraId="6D283FFE" w14:textId="04BD0B78" w:rsidR="0026160C" w:rsidRPr="001275C8" w:rsidRDefault="0026160C" w:rsidP="0026160C">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2)</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 до </w:t>
            </w:r>
            <w:r w:rsidRPr="001275C8">
              <w:rPr>
                <w:rFonts w:ascii="Times New Roman" w:eastAsia="Times New Roman" w:hAnsi="Times New Roman" w:cs="Times New Roman"/>
                <w:bCs/>
                <w:sz w:val="20"/>
                <w:szCs w:val="20"/>
                <w:lang w:val="uk-UA"/>
              </w:rPr>
              <w:t>1</w:t>
            </w:r>
            <w:r w:rsidRPr="001275C8">
              <w:rPr>
                <w:rFonts w:ascii="Times New Roman" w:eastAsia="Times New Roman" w:hAnsi="Times New Roman" w:cs="Times New Roman"/>
                <w:bCs/>
                <w:sz w:val="20"/>
                <w:szCs w:val="20"/>
              </w:rPr>
              <w:t xml:space="preserve"> балу</w:t>
            </w:r>
          </w:p>
          <w:p w14:paraId="3C2BF4E6" w14:textId="7EFE59C3" w:rsidR="0026160C" w:rsidRPr="004914C2" w:rsidRDefault="0026160C" w:rsidP="0026160C">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2</w:t>
            </w:r>
          </w:p>
          <w:p w14:paraId="7D5EFEAE" w14:textId="77777777" w:rsidR="0026160C" w:rsidRPr="001275C8" w:rsidRDefault="0026160C" w:rsidP="0026160C">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0 б</w:t>
            </w:r>
          </w:p>
          <w:p w14:paraId="405D6554" w14:textId="77777777" w:rsidR="0026160C" w:rsidRPr="001275C8" w:rsidRDefault="0026160C" w:rsidP="0026160C">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«розуміти /описувати»</w:t>
            </w:r>
            <w:r w:rsidRPr="001275C8">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2 б</w:t>
            </w:r>
            <w:r w:rsidRPr="001275C8">
              <w:rPr>
                <w:rFonts w:ascii="Times New Roman" w:eastAsia="Times New Roman" w:hAnsi="Times New Roman" w:cs="Times New Roman"/>
                <w:bCs/>
                <w:sz w:val="20"/>
                <w:szCs w:val="20"/>
                <w:lang w:val="uk-UA"/>
              </w:rPr>
              <w:t>.</w:t>
            </w:r>
          </w:p>
          <w:p w14:paraId="5A0514C4" w14:textId="77777777" w:rsidR="0026160C" w:rsidRPr="001275C8" w:rsidRDefault="0026160C" w:rsidP="0026160C">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«робити висновки»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3 </w:t>
            </w:r>
            <w:r w:rsidRPr="001275C8">
              <w:rPr>
                <w:rFonts w:ascii="Times New Roman" w:eastAsia="Times New Roman" w:hAnsi="Times New Roman" w:cs="Times New Roman"/>
                <w:bCs/>
                <w:sz w:val="20"/>
                <w:szCs w:val="20"/>
                <w:lang w:val="uk-UA"/>
              </w:rPr>
              <w:t>б.</w:t>
            </w:r>
          </w:p>
          <w:p w14:paraId="0FFA8776" w14:textId="2369408E" w:rsidR="0026160C" w:rsidRPr="004914C2" w:rsidRDefault="0026160C" w:rsidP="0026160C">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4914C2">
              <w:rPr>
                <w:rFonts w:ascii="Times New Roman" w:eastAsia="Times New Roman" w:hAnsi="Times New Roman" w:cs="Times New Roman"/>
                <w:bCs/>
                <w:i/>
                <w:sz w:val="20"/>
                <w:szCs w:val="20"/>
                <w:u w:val="single"/>
                <w:lang w:val="uk-UA"/>
              </w:rPr>
              <w:t>2</w:t>
            </w:r>
          </w:p>
          <w:p w14:paraId="192B6EB2" w14:textId="77777777" w:rsidR="0026160C" w:rsidRPr="001275C8" w:rsidRDefault="0026160C" w:rsidP="0026160C">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0 б.</w:t>
            </w:r>
          </w:p>
          <w:p w14:paraId="515D7941" w14:textId="32425850" w:rsidR="0026160C" w:rsidRPr="001275C8" w:rsidRDefault="0026160C" w:rsidP="004914C2">
            <w:pPr>
              <w:ind w:left="-37" w:right="-78"/>
              <w:rPr>
                <w:rFonts w:ascii="Times New Roman" w:eastAsia="Times New Roman" w:hAnsi="Times New Roman" w:cs="Times New Roman"/>
                <w:bCs/>
                <w:i/>
                <w:color w:val="000000"/>
                <w:sz w:val="20"/>
                <w:szCs w:val="20"/>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1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8EC7" w14:textId="3642D100" w:rsidR="0026160C" w:rsidRPr="00EB3823" w:rsidRDefault="0026160C" w:rsidP="0026160C">
            <w:pPr>
              <w:ind w:left="-100" w:right="-115"/>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2A5F9046" w14:textId="77777777">
        <w:trPr>
          <w:trHeight w:val="345"/>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B7A4C" w14:textId="6095D7F3" w:rsidR="00D54BFB" w:rsidRPr="0026160C" w:rsidRDefault="00070D1A" w:rsidP="0026160C">
            <w:pPr>
              <w:jc w:val="center"/>
              <w:rPr>
                <w:rFonts w:ascii="Times New Roman" w:eastAsia="Times New Roman" w:hAnsi="Times New Roman" w:cs="Times New Roman"/>
                <w:b/>
                <w:sz w:val="22"/>
                <w:szCs w:val="22"/>
              </w:rPr>
            </w:pPr>
            <w:r w:rsidRPr="0026160C">
              <w:rPr>
                <w:rFonts w:ascii="Times New Roman" w:eastAsia="Times New Roman" w:hAnsi="Times New Roman" w:cs="Times New Roman"/>
                <w:b/>
                <w:i/>
                <w:color w:val="000000"/>
                <w:sz w:val="22"/>
                <w:szCs w:val="22"/>
              </w:rPr>
              <w:t>Змістовий модуль 2.</w:t>
            </w:r>
          </w:p>
        </w:tc>
      </w:tr>
      <w:tr w:rsidR="00D54BFB" w:rsidRPr="001275C8" w14:paraId="6D978137"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E9F07" w14:textId="0015B8A0"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3</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A1F7"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5314" w14:textId="409AAE08"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2B3659">
              <w:rPr>
                <w:rFonts w:ascii="Times New Roman" w:eastAsia="Times New Roman" w:hAnsi="Times New Roman" w:cs="Times New Roman"/>
                <w:color w:val="000000"/>
                <w:sz w:val="20"/>
                <w:szCs w:val="20"/>
                <w:lang w:val="uk-UA"/>
              </w:rPr>
              <w:t>7</w:t>
            </w:r>
            <w:r w:rsidR="001275C8">
              <w:rPr>
                <w:rFonts w:ascii="Times New Roman" w:eastAsia="Times New Roman" w:hAnsi="Times New Roman" w:cs="Times New Roman"/>
                <w:color w:val="000000"/>
                <w:sz w:val="20"/>
                <w:szCs w:val="20"/>
              </w:rPr>
              <w:t>–</w:t>
            </w:r>
            <w:r w:rsidR="002B3659">
              <w:rPr>
                <w:rFonts w:ascii="Times New Roman" w:eastAsia="Times New Roman" w:hAnsi="Times New Roman" w:cs="Times New Roman"/>
                <w:color w:val="000000"/>
                <w:sz w:val="20"/>
                <w:szCs w:val="20"/>
                <w:lang w:val="uk-UA"/>
              </w:rPr>
              <w:t>9</w:t>
            </w:r>
            <w:r w:rsidRPr="001275C8">
              <w:rPr>
                <w:rFonts w:ascii="Times New Roman" w:eastAsia="Times New Roman" w:hAnsi="Times New Roman" w:cs="Times New Roman"/>
                <w:color w:val="000000"/>
                <w:sz w:val="20"/>
                <w:szCs w:val="20"/>
              </w:rPr>
              <w:t>.</w:t>
            </w:r>
          </w:p>
          <w:p w14:paraId="63D8F1A4"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1671" w14:textId="7A492286" w:rsidR="00D54BFB" w:rsidRPr="001275C8" w:rsidRDefault="00070D1A">
            <w:pPr>
              <w:ind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3</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 </w:t>
            </w:r>
          </w:p>
          <w:p w14:paraId="6858BC2C" w14:textId="44A35938" w:rsidR="00D54BFB" w:rsidRPr="001275C8" w:rsidRDefault="00070D1A">
            <w:pPr>
              <w:ind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3</w:t>
            </w:r>
            <w:r w:rsidRPr="001275C8">
              <w:rPr>
                <w:rFonts w:ascii="Times New Roman" w:eastAsia="Times New Roman" w:hAnsi="Times New Roman" w:cs="Times New Roman"/>
                <w:bCs/>
                <w:sz w:val="20"/>
                <w:szCs w:val="20"/>
              </w:rPr>
              <w:t>) – до 2 балів</w:t>
            </w:r>
          </w:p>
          <w:p w14:paraId="2F37DCFF" w14:textId="3C214356" w:rsidR="00D54BFB" w:rsidRPr="004914C2" w:rsidRDefault="00070D1A">
            <w:pPr>
              <w:ind w:right="-53"/>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3</w:t>
            </w:r>
          </w:p>
          <w:p w14:paraId="0D25E387" w14:textId="6C98EFAF" w:rsidR="00D54BFB" w:rsidRPr="001275C8" w:rsidRDefault="001275C8">
            <w:pPr>
              <w:ind w:right="-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01967110" w14:textId="45228599" w:rsidR="00D54BFB" w:rsidRPr="001275C8" w:rsidRDefault="001275C8">
            <w:pPr>
              <w:ind w:right="-53"/>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lang w:val="uk-UA"/>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4B742676" w14:textId="051AF1AE" w:rsidR="00D54BFB" w:rsidRPr="004914C2" w:rsidRDefault="00070D1A">
            <w:pPr>
              <w:ind w:right="-53"/>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4914C2">
              <w:rPr>
                <w:rFonts w:ascii="Times New Roman" w:eastAsia="Times New Roman" w:hAnsi="Times New Roman" w:cs="Times New Roman"/>
                <w:bCs/>
                <w:i/>
                <w:sz w:val="20"/>
                <w:szCs w:val="20"/>
                <w:u w:val="single"/>
                <w:lang w:val="uk-UA"/>
              </w:rPr>
              <w:t>3</w:t>
            </w:r>
          </w:p>
          <w:p w14:paraId="41F469EC" w14:textId="573DDF76" w:rsidR="00D54BFB" w:rsidRPr="001275C8" w:rsidRDefault="001275C8">
            <w:pPr>
              <w:ind w:right="-53"/>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roofErr w:type="spellStart"/>
            <w:r w:rsidR="006C4CE2" w:rsidRPr="001275C8">
              <w:rPr>
                <w:rFonts w:ascii="Times New Roman" w:eastAsia="Times New Roman" w:hAnsi="Times New Roman" w:cs="Times New Roman"/>
                <w:bCs/>
                <w:sz w:val="20"/>
                <w:szCs w:val="20"/>
                <w:lang w:val="uk-UA"/>
              </w:rPr>
              <w:t>алів</w:t>
            </w:r>
            <w:proofErr w:type="spellEnd"/>
          </w:p>
          <w:p w14:paraId="58905049" w14:textId="0B81121C" w:rsidR="00D54BFB" w:rsidRPr="001275C8" w:rsidRDefault="001275C8">
            <w:pPr>
              <w:ind w:right="-5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3364DA49" w14:textId="35212B5F" w:rsidR="00D54BFB" w:rsidRPr="001275C8" w:rsidRDefault="001275C8">
            <w:pPr>
              <w:ind w:right="-53"/>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 наслідки» </w:t>
            </w:r>
            <w:r>
              <w:rPr>
                <w:rFonts w:ascii="Times New Roman" w:eastAsia="Times New Roman" w:hAnsi="Times New Roman" w:cs="Times New Roman"/>
                <w:bCs/>
                <w:sz w:val="20"/>
                <w:szCs w:val="20"/>
                <w:lang w:val="uk-UA"/>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6ED39" w14:textId="6C3FD4EE" w:rsidR="00D54BFB" w:rsidRPr="00EB3823" w:rsidRDefault="004914C2" w:rsidP="000060B4">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491FB9EF"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0F31" w14:textId="48BCF121"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4</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C083"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4925" w14:textId="7D3FF19E"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2B3659">
              <w:rPr>
                <w:rFonts w:ascii="Times New Roman" w:eastAsia="Times New Roman" w:hAnsi="Times New Roman" w:cs="Times New Roman"/>
                <w:color w:val="000000"/>
                <w:sz w:val="20"/>
                <w:szCs w:val="20"/>
                <w:lang w:val="uk-UA"/>
              </w:rPr>
              <w:t>10</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1</w:t>
            </w:r>
            <w:r w:rsidR="002B3659">
              <w:rPr>
                <w:rFonts w:ascii="Times New Roman" w:eastAsia="Times New Roman" w:hAnsi="Times New Roman" w:cs="Times New Roman"/>
                <w:color w:val="000000"/>
                <w:sz w:val="20"/>
                <w:szCs w:val="20"/>
                <w:lang w:val="uk-UA"/>
              </w:rPr>
              <w:t>2</w:t>
            </w:r>
            <w:r w:rsidRPr="001275C8">
              <w:rPr>
                <w:rFonts w:ascii="Times New Roman" w:eastAsia="Times New Roman" w:hAnsi="Times New Roman" w:cs="Times New Roman"/>
                <w:color w:val="000000"/>
                <w:sz w:val="20"/>
                <w:szCs w:val="20"/>
              </w:rPr>
              <w:t>.</w:t>
            </w:r>
          </w:p>
          <w:p w14:paraId="5714C4F7"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1E3C" w14:textId="50542CAD" w:rsidR="00D54BFB" w:rsidRPr="001275C8" w:rsidRDefault="00070D1A" w:rsidP="006C4CE2">
            <w:pPr>
              <w:ind w:left="-37" w:right="-78" w:firstLine="60"/>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4</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w:t>
            </w:r>
          </w:p>
          <w:p w14:paraId="54F5B83D" w14:textId="42E35ABE" w:rsidR="00D54BFB" w:rsidRPr="001275C8" w:rsidRDefault="00070D1A" w:rsidP="006C4CE2">
            <w:pPr>
              <w:ind w:left="-37" w:right="-78" w:firstLine="60"/>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4</w:t>
            </w:r>
            <w:r w:rsidRPr="001275C8">
              <w:rPr>
                <w:rFonts w:ascii="Times New Roman" w:eastAsia="Times New Roman" w:hAnsi="Times New Roman" w:cs="Times New Roman"/>
                <w:bCs/>
                <w:sz w:val="20"/>
                <w:szCs w:val="20"/>
              </w:rPr>
              <w:t>)  – до 2 балів</w:t>
            </w:r>
          </w:p>
          <w:p w14:paraId="71A9F132" w14:textId="1CC3E151" w:rsidR="00D54BFB" w:rsidRPr="004914C2" w:rsidRDefault="00070D1A" w:rsidP="006C4CE2">
            <w:pPr>
              <w:ind w:left="-37" w:right="-78" w:firstLine="60"/>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4</w:t>
            </w:r>
          </w:p>
          <w:p w14:paraId="1F9700BB" w14:textId="07B27F24"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7F03B942" w14:textId="25AD4ECD"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p>
          <w:p w14:paraId="556DD188" w14:textId="3706DDE4" w:rsidR="00D54BFB" w:rsidRPr="004914C2" w:rsidRDefault="00070D1A" w:rsidP="006C4CE2">
            <w:pPr>
              <w:ind w:left="-37" w:right="-78" w:firstLine="60"/>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4914C2">
              <w:rPr>
                <w:rFonts w:ascii="Times New Roman" w:eastAsia="Times New Roman" w:hAnsi="Times New Roman" w:cs="Times New Roman"/>
                <w:bCs/>
                <w:i/>
                <w:sz w:val="20"/>
                <w:szCs w:val="20"/>
                <w:u w:val="single"/>
                <w:lang w:val="uk-UA"/>
              </w:rPr>
              <w:t>4</w:t>
            </w:r>
          </w:p>
          <w:p w14:paraId="710C423E" w14:textId="66A0F506"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7E563DAE" w14:textId="47E4C357"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4D893179" w14:textId="2E26CA7B" w:rsidR="00D54BFB" w:rsidRPr="001275C8" w:rsidRDefault="001275C8" w:rsidP="004914C2">
            <w:pPr>
              <w:ind w:left="-37" w:right="-78" w:firstLine="60"/>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«вірна оцінка + наслідки»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BD323" w14:textId="1B546DD8"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24216A2B" w14:textId="77777777" w:rsidTr="0026160C">
        <w:trPr>
          <w:trHeight w:val="40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EC392" w14:textId="2A7B530E" w:rsidR="00D54BFB" w:rsidRPr="0026160C" w:rsidRDefault="00070D1A" w:rsidP="0026160C">
            <w:pPr>
              <w:jc w:val="center"/>
              <w:rPr>
                <w:rFonts w:ascii="Times New Roman" w:eastAsia="Times New Roman" w:hAnsi="Times New Roman" w:cs="Times New Roman"/>
                <w:b/>
                <w:sz w:val="20"/>
                <w:szCs w:val="20"/>
              </w:rPr>
            </w:pPr>
            <w:r w:rsidRPr="0026160C">
              <w:rPr>
                <w:rFonts w:ascii="Times New Roman" w:eastAsia="Times New Roman" w:hAnsi="Times New Roman" w:cs="Times New Roman"/>
                <w:b/>
                <w:i/>
                <w:color w:val="000000"/>
                <w:sz w:val="22"/>
                <w:szCs w:val="22"/>
              </w:rPr>
              <w:t>Змістовий модуль 3.</w:t>
            </w:r>
          </w:p>
        </w:tc>
      </w:tr>
      <w:tr w:rsidR="00D54BFB" w:rsidRPr="001275C8" w14:paraId="0A7A31B8"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2BAF4" w14:textId="00251682"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5</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AF97B"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D187" w14:textId="068A2A44"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w:t>
            </w:r>
            <w:r w:rsidR="002B3659">
              <w:rPr>
                <w:rFonts w:ascii="Times New Roman" w:eastAsia="Times New Roman" w:hAnsi="Times New Roman" w:cs="Times New Roman"/>
                <w:color w:val="000000"/>
                <w:sz w:val="20"/>
                <w:szCs w:val="20"/>
                <w:lang w:val="uk-UA"/>
              </w:rPr>
              <w:t xml:space="preserve"> 13-15</w:t>
            </w:r>
            <w:r w:rsidRPr="001275C8">
              <w:rPr>
                <w:rFonts w:ascii="Times New Roman" w:eastAsia="Times New Roman" w:hAnsi="Times New Roman" w:cs="Times New Roman"/>
                <w:color w:val="000000"/>
                <w:sz w:val="20"/>
                <w:szCs w:val="20"/>
              </w:rPr>
              <w:t>.</w:t>
            </w:r>
          </w:p>
          <w:p w14:paraId="2D100CF9"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79A2" w14:textId="14ED4346"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5</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 </w:t>
            </w:r>
          </w:p>
          <w:p w14:paraId="1B1D1924" w14:textId="7D5C5455"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5</w:t>
            </w:r>
            <w:r w:rsidRPr="001275C8">
              <w:rPr>
                <w:rFonts w:ascii="Times New Roman" w:eastAsia="Times New Roman" w:hAnsi="Times New Roman" w:cs="Times New Roman"/>
                <w:bCs/>
                <w:sz w:val="20"/>
                <w:szCs w:val="20"/>
              </w:rPr>
              <w:t>) – до 2 балів</w:t>
            </w:r>
          </w:p>
          <w:p w14:paraId="465A3306" w14:textId="08921909"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5</w:t>
            </w:r>
          </w:p>
          <w:p w14:paraId="0D6448D2" w14:textId="5FC6B05D" w:rsidR="00D54BFB" w:rsidRPr="001275C8" w:rsidRDefault="001275C8" w:rsidP="006C4CE2">
            <w:pPr>
              <w:ind w:left="-37"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0 б</w:t>
            </w:r>
          </w:p>
          <w:p w14:paraId="5B4A5962" w14:textId="4A4A3E90"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04E50B91" w14:textId="436D0B9A"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4914C2">
              <w:rPr>
                <w:rFonts w:ascii="Times New Roman" w:eastAsia="Times New Roman" w:hAnsi="Times New Roman" w:cs="Times New Roman"/>
                <w:bCs/>
                <w:i/>
                <w:sz w:val="20"/>
                <w:szCs w:val="20"/>
                <w:u w:val="single"/>
                <w:lang w:val="uk-UA"/>
              </w:rPr>
              <w:t>5</w:t>
            </w:r>
          </w:p>
          <w:p w14:paraId="61F97DA2" w14:textId="69F8D79A"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2A7996AF" w14:textId="77777777" w:rsid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5FDD0B70" w14:textId="474D9B1E" w:rsidR="00D54BFB" w:rsidRPr="001275C8" w:rsidRDefault="001275C8" w:rsidP="001275C8">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C1F9" w14:textId="486B70FD"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75F3E4D1"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22588" w14:textId="24762DA9"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6</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68308"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DC5B0" w14:textId="4825B48F" w:rsidR="00D54BFB" w:rsidRPr="001275C8" w:rsidRDefault="00070D1A" w:rsidP="00024571">
            <w:pPr>
              <w:ind w:left="-53"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1</w:t>
            </w:r>
            <w:r w:rsidR="002B3659">
              <w:rPr>
                <w:rFonts w:ascii="Times New Roman" w:eastAsia="Times New Roman" w:hAnsi="Times New Roman" w:cs="Times New Roman"/>
                <w:color w:val="000000"/>
                <w:sz w:val="20"/>
                <w:szCs w:val="20"/>
                <w:lang w:val="uk-UA"/>
              </w:rPr>
              <w:t>6</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1</w:t>
            </w:r>
            <w:r w:rsidR="002B3659">
              <w:rPr>
                <w:rFonts w:ascii="Times New Roman" w:eastAsia="Times New Roman" w:hAnsi="Times New Roman" w:cs="Times New Roman"/>
                <w:color w:val="000000"/>
                <w:sz w:val="20"/>
                <w:szCs w:val="20"/>
                <w:lang w:val="uk-UA"/>
              </w:rPr>
              <w:t>8</w:t>
            </w:r>
            <w:r w:rsidRPr="001275C8">
              <w:rPr>
                <w:rFonts w:ascii="Times New Roman" w:eastAsia="Times New Roman" w:hAnsi="Times New Roman" w:cs="Times New Roman"/>
                <w:color w:val="000000"/>
                <w:sz w:val="20"/>
                <w:szCs w:val="20"/>
              </w:rPr>
              <w:t>.</w:t>
            </w:r>
          </w:p>
          <w:p w14:paraId="1B65CD7A"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8150" w14:textId="4AB76E33" w:rsidR="00D54BFB" w:rsidRPr="001275C8" w:rsidRDefault="00070D1A">
            <w:pPr>
              <w:ind w:left="-60"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6</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 </w:t>
            </w:r>
          </w:p>
          <w:p w14:paraId="2ED5922F" w14:textId="27396C44" w:rsidR="00D54BFB" w:rsidRPr="001275C8" w:rsidRDefault="00070D1A" w:rsidP="006C4CE2">
            <w:pPr>
              <w:ind w:left="-60"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6</w:t>
            </w:r>
            <w:r w:rsidRPr="001275C8">
              <w:rPr>
                <w:rFonts w:ascii="Times New Roman" w:eastAsia="Times New Roman" w:hAnsi="Times New Roman" w:cs="Times New Roman"/>
                <w:bCs/>
                <w:sz w:val="20"/>
                <w:szCs w:val="20"/>
              </w:rPr>
              <w:t>) – до 2 балів</w:t>
            </w:r>
          </w:p>
          <w:p w14:paraId="5255F0C9" w14:textId="41601D9B" w:rsidR="00D54BFB" w:rsidRPr="004914C2" w:rsidRDefault="00070D1A" w:rsidP="006C4CE2">
            <w:pPr>
              <w:ind w:left="-60"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6</w:t>
            </w:r>
          </w:p>
          <w:p w14:paraId="46033572" w14:textId="04A3BF84" w:rsidR="00D54BFB" w:rsidRPr="001275C8" w:rsidRDefault="001275C8" w:rsidP="006C4CE2">
            <w:pPr>
              <w:ind w:left="-60"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04263BDF" w14:textId="4845E743" w:rsidR="00D54BFB" w:rsidRPr="001275C8" w:rsidRDefault="001275C8" w:rsidP="006C4CE2">
            <w:pPr>
              <w:ind w:left="-60"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539189F6" w14:textId="3E87122B" w:rsidR="00D54BFB" w:rsidRPr="004914C2" w:rsidRDefault="00070D1A" w:rsidP="006C4CE2">
            <w:pPr>
              <w:ind w:left="-60"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4914C2">
              <w:rPr>
                <w:rFonts w:ascii="Times New Roman" w:eastAsia="Times New Roman" w:hAnsi="Times New Roman" w:cs="Times New Roman"/>
                <w:bCs/>
                <w:i/>
                <w:sz w:val="20"/>
                <w:szCs w:val="20"/>
                <w:u w:val="single"/>
                <w:lang w:val="uk-UA"/>
              </w:rPr>
              <w:t>6</w:t>
            </w:r>
          </w:p>
          <w:p w14:paraId="1166844D" w14:textId="459C29D8" w:rsidR="00D54BFB" w:rsidRPr="001275C8" w:rsidRDefault="001275C8" w:rsidP="006C4CE2">
            <w:pPr>
              <w:ind w:left="-60"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382BE9DD" w14:textId="77777777" w:rsidR="001275C8" w:rsidRDefault="001275C8" w:rsidP="001275C8">
            <w:pPr>
              <w:ind w:left="-60"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633EDFAD" w14:textId="74A9FBC0" w:rsidR="00D54BFB" w:rsidRPr="001275C8" w:rsidRDefault="001275C8" w:rsidP="001275C8">
            <w:pPr>
              <w:ind w:left="-60" w:right="-78"/>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7E688" w14:textId="218C22A8"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1812F636" w14:textId="77777777">
        <w:trPr>
          <w:trHeight w:val="369"/>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2A0C" w14:textId="13BCF835" w:rsidR="00D54BFB" w:rsidRPr="0026160C" w:rsidRDefault="00070D1A" w:rsidP="0026160C">
            <w:pPr>
              <w:jc w:val="center"/>
              <w:rPr>
                <w:rFonts w:ascii="Times New Roman" w:eastAsia="Times New Roman" w:hAnsi="Times New Roman" w:cs="Times New Roman"/>
                <w:b/>
                <w:sz w:val="22"/>
                <w:szCs w:val="22"/>
              </w:rPr>
            </w:pPr>
            <w:r w:rsidRPr="0026160C">
              <w:rPr>
                <w:rFonts w:ascii="Times New Roman" w:eastAsia="Times New Roman" w:hAnsi="Times New Roman" w:cs="Times New Roman"/>
                <w:b/>
                <w:i/>
                <w:color w:val="000000"/>
                <w:sz w:val="22"/>
                <w:szCs w:val="22"/>
              </w:rPr>
              <w:t>Змістовий модуль 4.</w:t>
            </w:r>
          </w:p>
        </w:tc>
      </w:tr>
      <w:tr w:rsidR="00D54BFB" w:rsidRPr="001275C8" w14:paraId="6ABACC82" w14:textId="77777777" w:rsidTr="001275C8">
        <w:trPr>
          <w:trHeight w:val="353"/>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C4604" w14:textId="14BBA7F2"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7</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6DD78"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3284" w14:textId="344C55DF"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1</w:t>
            </w:r>
            <w:r w:rsidR="004914C2">
              <w:rPr>
                <w:rFonts w:ascii="Times New Roman" w:eastAsia="Times New Roman" w:hAnsi="Times New Roman" w:cs="Times New Roman"/>
                <w:color w:val="000000"/>
                <w:sz w:val="20"/>
                <w:szCs w:val="20"/>
                <w:lang w:val="uk-UA"/>
              </w:rPr>
              <w:t>9 - 21</w:t>
            </w:r>
            <w:r w:rsidRPr="001275C8">
              <w:rPr>
                <w:rFonts w:ascii="Times New Roman" w:eastAsia="Times New Roman" w:hAnsi="Times New Roman" w:cs="Times New Roman"/>
                <w:color w:val="000000"/>
                <w:sz w:val="20"/>
                <w:szCs w:val="20"/>
              </w:rPr>
              <w:t>.</w:t>
            </w:r>
          </w:p>
          <w:p w14:paraId="228DB76A"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F99" w14:textId="6DC1D94C"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7</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1</w:t>
            </w:r>
            <w:r w:rsid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балу, </w:t>
            </w:r>
          </w:p>
          <w:p w14:paraId="7F42EBFF" w14:textId="77777777"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ситуаційних кейсів</w:t>
            </w:r>
            <w:r w:rsidRPr="001275C8">
              <w:rPr>
                <w:rFonts w:ascii="Times New Roman" w:eastAsia="Times New Roman" w:hAnsi="Times New Roman" w:cs="Times New Roman"/>
                <w:bCs/>
                <w:sz w:val="20"/>
                <w:szCs w:val="20"/>
              </w:rPr>
              <w:t xml:space="preserve"> </w:t>
            </w:r>
          </w:p>
          <w:p w14:paraId="4564976A" w14:textId="18D8528D"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i/>
                <w:sz w:val="20"/>
                <w:szCs w:val="20"/>
              </w:rPr>
              <w:t>РСК7</w:t>
            </w:r>
            <w:r w:rsidRPr="001275C8">
              <w:rPr>
                <w:rFonts w:ascii="Times New Roman" w:eastAsia="Times New Roman" w:hAnsi="Times New Roman" w:cs="Times New Roman"/>
                <w:bCs/>
                <w:sz w:val="20"/>
                <w:szCs w:val="20"/>
              </w:rPr>
              <w:t xml:space="preserve">)  – до 2 балів </w:t>
            </w:r>
          </w:p>
          <w:p w14:paraId="3F118810" w14:textId="1AEDEF3E"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7</w:t>
            </w:r>
          </w:p>
          <w:p w14:paraId="1E9D9D64" w14:textId="58AC6D90" w:rsidR="00D54BFB" w:rsidRPr="001275C8" w:rsidRDefault="001275C8" w:rsidP="006C4CE2">
            <w:pPr>
              <w:ind w:left="-37"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0 б</w:t>
            </w:r>
          </w:p>
          <w:p w14:paraId="1FABB50F" w14:textId="23CC7F41"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«мати уявлення/ назвати /розпізнати»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194DCEFA" w14:textId="3DEAE173" w:rsidR="00D54BFB" w:rsidRPr="001275C8" w:rsidRDefault="00070D1A" w:rsidP="004914C2">
            <w:pPr>
              <w:ind w:left="-37" w:right="-78"/>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РСК7</w:t>
            </w:r>
          </w:p>
          <w:p w14:paraId="590A0E15" w14:textId="14A038A2" w:rsidR="00D54BFB" w:rsidRPr="001275C8" w:rsidRDefault="001275C8" w:rsidP="006C4CE2">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0 </w:t>
            </w:r>
            <w:r w:rsidR="00070D1A" w:rsidRPr="001275C8">
              <w:rPr>
                <w:rFonts w:ascii="Times New Roman" w:eastAsia="Times New Roman" w:hAnsi="Times New Roman" w:cs="Times New Roman"/>
                <w:bCs/>
                <w:sz w:val="20"/>
                <w:szCs w:val="20"/>
                <w:lang w:val="uk-UA"/>
              </w:rPr>
              <w:t>б</w:t>
            </w:r>
            <w:r w:rsidR="006C4CE2" w:rsidRPr="001275C8">
              <w:rPr>
                <w:rFonts w:ascii="Times New Roman" w:eastAsia="Times New Roman" w:hAnsi="Times New Roman" w:cs="Times New Roman"/>
                <w:bCs/>
                <w:sz w:val="20"/>
                <w:szCs w:val="20"/>
                <w:lang w:val="uk-UA"/>
              </w:rPr>
              <w:t>алів</w:t>
            </w:r>
          </w:p>
          <w:p w14:paraId="2D6B416D" w14:textId="77777777" w:rsid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1837006E" w14:textId="06B9CB04" w:rsidR="00D54BFB" w:rsidRP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84279" w14:textId="0AF6346D"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3</w:t>
            </w:r>
          </w:p>
        </w:tc>
      </w:tr>
      <w:tr w:rsidR="00D54BFB" w:rsidRPr="001275C8" w14:paraId="2A33FDE0"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48C0B" w14:textId="2F275A59" w:rsidR="00D54BFB" w:rsidRPr="0026160C" w:rsidRDefault="00070D1A">
            <w:pPr>
              <w:jc w:val="center"/>
              <w:rPr>
                <w:rFonts w:ascii="Times New Roman" w:eastAsia="Times New Roman" w:hAnsi="Times New Roman" w:cs="Times New Roman"/>
                <w:color w:val="000000"/>
                <w:sz w:val="20"/>
                <w:szCs w:val="20"/>
                <w:lang w:val="uk-UA"/>
              </w:rPr>
            </w:pPr>
            <w:r w:rsidRPr="001275C8">
              <w:rPr>
                <w:rFonts w:ascii="Times New Roman" w:eastAsia="Times New Roman" w:hAnsi="Times New Roman" w:cs="Times New Roman"/>
                <w:color w:val="000000"/>
                <w:sz w:val="20"/>
                <w:szCs w:val="20"/>
              </w:rPr>
              <w:t xml:space="preserve">Практичне заняття </w:t>
            </w:r>
            <w:r w:rsidR="0026160C">
              <w:rPr>
                <w:rFonts w:ascii="Times New Roman" w:eastAsia="Times New Roman" w:hAnsi="Times New Roman" w:cs="Times New Roman"/>
                <w:color w:val="000000"/>
                <w:sz w:val="20"/>
                <w:szCs w:val="20"/>
                <w:lang w:val="uk-UA"/>
              </w:rPr>
              <w:t>8</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3C4B"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C8DD" w14:textId="11C1C468"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4914C2">
              <w:rPr>
                <w:rFonts w:ascii="Times New Roman" w:eastAsia="Times New Roman" w:hAnsi="Times New Roman" w:cs="Times New Roman"/>
                <w:i/>
                <w:color w:val="000000"/>
                <w:sz w:val="20"/>
                <w:szCs w:val="20"/>
                <w:u w:val="single"/>
                <w:lang w:val="uk-UA"/>
              </w:rPr>
              <w:t>результатів навчання</w:t>
            </w:r>
            <w:r w:rsidR="004914C2"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4914C2">
              <w:rPr>
                <w:rFonts w:ascii="Times New Roman" w:eastAsia="Times New Roman" w:hAnsi="Times New Roman" w:cs="Times New Roman"/>
                <w:color w:val="000000"/>
                <w:sz w:val="20"/>
                <w:szCs w:val="20"/>
                <w:lang w:val="uk-UA"/>
              </w:rPr>
              <w:t>22</w:t>
            </w:r>
            <w:r w:rsidR="001275C8">
              <w:rPr>
                <w:rFonts w:ascii="Times New Roman" w:eastAsia="Times New Roman" w:hAnsi="Times New Roman" w:cs="Times New Roman"/>
                <w:color w:val="000000"/>
                <w:sz w:val="20"/>
                <w:szCs w:val="20"/>
              </w:rPr>
              <w:t>–</w:t>
            </w:r>
            <w:r w:rsidR="004914C2">
              <w:rPr>
                <w:rFonts w:ascii="Times New Roman" w:eastAsia="Times New Roman" w:hAnsi="Times New Roman" w:cs="Times New Roman"/>
                <w:color w:val="000000"/>
                <w:sz w:val="20"/>
                <w:szCs w:val="20"/>
                <w:lang w:val="uk-UA"/>
              </w:rPr>
              <w:t xml:space="preserve"> 24</w:t>
            </w:r>
            <w:r w:rsidRPr="001275C8">
              <w:rPr>
                <w:rFonts w:ascii="Times New Roman" w:eastAsia="Times New Roman" w:hAnsi="Times New Roman" w:cs="Times New Roman"/>
                <w:color w:val="000000"/>
                <w:sz w:val="20"/>
                <w:szCs w:val="20"/>
              </w:rPr>
              <w:t>.</w:t>
            </w:r>
          </w:p>
          <w:p w14:paraId="772C81ED"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1516B" w14:textId="62F54C0C"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BA2DAD">
              <w:rPr>
                <w:rFonts w:ascii="Times New Roman" w:eastAsia="Times New Roman" w:hAnsi="Times New Roman" w:cs="Times New Roman"/>
                <w:bCs/>
                <w:i/>
                <w:sz w:val="20"/>
                <w:szCs w:val="20"/>
                <w:lang w:val="uk-UA"/>
              </w:rPr>
              <w:t>8</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3</w:t>
            </w:r>
            <w:r w:rsidRPr="001275C8">
              <w:rPr>
                <w:rFonts w:ascii="Times New Roman" w:eastAsia="Times New Roman" w:hAnsi="Times New Roman" w:cs="Times New Roman"/>
                <w:bCs/>
                <w:sz w:val="20"/>
                <w:szCs w:val="20"/>
              </w:rPr>
              <w:t>бал</w:t>
            </w:r>
            <w:proofErr w:type="spellStart"/>
            <w:r w:rsidR="004914C2">
              <w:rPr>
                <w:rFonts w:ascii="Times New Roman" w:eastAsia="Times New Roman" w:hAnsi="Times New Roman" w:cs="Times New Roman"/>
                <w:bCs/>
                <w:sz w:val="20"/>
                <w:szCs w:val="20"/>
                <w:lang w:val="uk-UA"/>
              </w:rPr>
              <w:t>ів</w:t>
            </w:r>
            <w:proofErr w:type="spellEnd"/>
            <w:r w:rsidRPr="001275C8">
              <w:rPr>
                <w:rFonts w:ascii="Times New Roman" w:eastAsia="Times New Roman" w:hAnsi="Times New Roman" w:cs="Times New Roman"/>
                <w:bCs/>
                <w:sz w:val="20"/>
                <w:szCs w:val="20"/>
              </w:rPr>
              <w:t xml:space="preserve">, </w:t>
            </w:r>
          </w:p>
          <w:p w14:paraId="591D3423" w14:textId="77777777"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ситуаційних кейсів</w:t>
            </w:r>
            <w:r w:rsidRPr="001275C8">
              <w:rPr>
                <w:rFonts w:ascii="Times New Roman" w:eastAsia="Times New Roman" w:hAnsi="Times New Roman" w:cs="Times New Roman"/>
                <w:bCs/>
                <w:sz w:val="20"/>
                <w:szCs w:val="20"/>
              </w:rPr>
              <w:t xml:space="preserve"> </w:t>
            </w:r>
          </w:p>
          <w:p w14:paraId="5065FA62" w14:textId="30FD4290"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i/>
                <w:sz w:val="20"/>
                <w:szCs w:val="20"/>
              </w:rPr>
              <w:t>РСК8</w:t>
            </w:r>
            <w:r w:rsidRPr="001275C8">
              <w:rPr>
                <w:rFonts w:ascii="Times New Roman" w:eastAsia="Times New Roman" w:hAnsi="Times New Roman" w:cs="Times New Roman"/>
                <w:bCs/>
                <w:sz w:val="20"/>
                <w:szCs w:val="20"/>
              </w:rPr>
              <w:t xml:space="preserve">) – до 2 балів </w:t>
            </w:r>
          </w:p>
          <w:p w14:paraId="73435478" w14:textId="1ECA6D27" w:rsidR="00D54BFB" w:rsidRPr="00BA2DAD"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BA2DAD">
              <w:rPr>
                <w:rFonts w:ascii="Times New Roman" w:eastAsia="Times New Roman" w:hAnsi="Times New Roman" w:cs="Times New Roman"/>
                <w:bCs/>
                <w:i/>
                <w:sz w:val="20"/>
                <w:szCs w:val="20"/>
                <w:u w:val="single"/>
                <w:lang w:val="uk-UA"/>
              </w:rPr>
              <w:t>8</w:t>
            </w:r>
          </w:p>
          <w:p w14:paraId="09110F20" w14:textId="77777777" w:rsidR="00BA2DAD" w:rsidRPr="001275C8" w:rsidRDefault="00BA2DAD" w:rsidP="00BA2DAD">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0 б</w:t>
            </w:r>
          </w:p>
          <w:p w14:paraId="6E7E002F" w14:textId="77777777" w:rsidR="00BA2DAD" w:rsidRPr="001275C8" w:rsidRDefault="00BA2DAD" w:rsidP="00BA2DAD">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«розуміти /описувати»</w:t>
            </w:r>
            <w:r w:rsidRPr="001275C8">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2 б</w:t>
            </w:r>
            <w:r w:rsidRPr="001275C8">
              <w:rPr>
                <w:rFonts w:ascii="Times New Roman" w:eastAsia="Times New Roman" w:hAnsi="Times New Roman" w:cs="Times New Roman"/>
                <w:bCs/>
                <w:sz w:val="20"/>
                <w:szCs w:val="20"/>
                <w:lang w:val="uk-UA"/>
              </w:rPr>
              <w:t>.</w:t>
            </w:r>
          </w:p>
          <w:p w14:paraId="72DA08CD" w14:textId="77777777" w:rsidR="00BA2DAD" w:rsidRPr="001275C8" w:rsidRDefault="00BA2DAD" w:rsidP="00BA2DAD">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«робити висновки»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3 </w:t>
            </w:r>
            <w:r w:rsidRPr="001275C8">
              <w:rPr>
                <w:rFonts w:ascii="Times New Roman" w:eastAsia="Times New Roman" w:hAnsi="Times New Roman" w:cs="Times New Roman"/>
                <w:bCs/>
                <w:sz w:val="20"/>
                <w:szCs w:val="20"/>
                <w:lang w:val="uk-UA"/>
              </w:rPr>
              <w:t>б.</w:t>
            </w:r>
          </w:p>
          <w:p w14:paraId="2D5B09E6" w14:textId="1FB1F800" w:rsidR="00D54BFB" w:rsidRPr="001275C8" w:rsidRDefault="00070D1A" w:rsidP="006C4CE2">
            <w:pPr>
              <w:ind w:left="-37" w:right="-78"/>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РСК8</w:t>
            </w:r>
          </w:p>
          <w:p w14:paraId="18977979" w14:textId="5B35A098" w:rsidR="00D54BFB" w:rsidRPr="001275C8" w:rsidRDefault="001275C8" w:rsidP="006C4CE2">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0 </w:t>
            </w:r>
            <w:r w:rsidR="00070D1A" w:rsidRPr="001275C8">
              <w:rPr>
                <w:rFonts w:ascii="Times New Roman" w:eastAsia="Times New Roman" w:hAnsi="Times New Roman" w:cs="Times New Roman"/>
                <w:bCs/>
                <w:sz w:val="20"/>
                <w:szCs w:val="20"/>
                <w:lang w:val="uk-UA"/>
              </w:rPr>
              <w:t>б</w:t>
            </w:r>
            <w:r w:rsidR="006C4CE2" w:rsidRPr="001275C8">
              <w:rPr>
                <w:rFonts w:ascii="Times New Roman" w:eastAsia="Times New Roman" w:hAnsi="Times New Roman" w:cs="Times New Roman"/>
                <w:bCs/>
                <w:sz w:val="20"/>
                <w:szCs w:val="20"/>
                <w:lang w:val="uk-UA"/>
              </w:rPr>
              <w:t>алів</w:t>
            </w:r>
          </w:p>
          <w:p w14:paraId="061BE449" w14:textId="335ED930"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77118960" w14:textId="7C7D48F2" w:rsidR="00D54BFB" w:rsidRPr="001275C8" w:rsidRDefault="001275C8" w:rsidP="006C4CE2">
            <w:pPr>
              <w:ind w:left="-37" w:right="-78"/>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w:t>
            </w:r>
            <w:r w:rsidR="00070D1A" w:rsidRPr="001275C8">
              <w:rPr>
                <w:rFonts w:ascii="Times New Roman" w:eastAsia="Times New Roman" w:hAnsi="Times New Roman" w:cs="Times New Roman"/>
                <w:bCs/>
                <w:sz w:val="20"/>
                <w:szCs w:val="20"/>
              </w:rPr>
              <w:t xml:space="preserve">«вірна оцінка + наслідки»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0254D" w14:textId="77777777" w:rsidR="00D54BFB" w:rsidRPr="00EB3823" w:rsidRDefault="00070D1A">
            <w:pPr>
              <w:ind w:left="-138"/>
              <w:jc w:val="center"/>
              <w:rPr>
                <w:rFonts w:ascii="Times New Roman" w:eastAsia="Times New Roman" w:hAnsi="Times New Roman" w:cs="Times New Roman"/>
                <w:b/>
                <w:bCs/>
              </w:rPr>
            </w:pPr>
            <w:r w:rsidRPr="00EB3823">
              <w:rPr>
                <w:rFonts w:ascii="Times New Roman" w:eastAsia="Times New Roman" w:hAnsi="Times New Roman" w:cs="Times New Roman"/>
                <w:b/>
                <w:bCs/>
              </w:rPr>
              <w:t>5</w:t>
            </w:r>
          </w:p>
        </w:tc>
      </w:tr>
      <w:tr w:rsidR="00D54BFB" w:rsidRPr="001275C8" w14:paraId="4C84FCAB" w14:textId="77777777" w:rsidTr="0026160C">
        <w:trPr>
          <w:trHeight w:val="25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9F3A71" w14:textId="77777777" w:rsidR="00D54BFB" w:rsidRPr="002B3659" w:rsidRDefault="00070D1A" w:rsidP="0026160C">
            <w:pPr>
              <w:ind w:left="-57" w:right="-119"/>
              <w:jc w:val="center"/>
              <w:rPr>
                <w:rFonts w:ascii="Times New Roman" w:eastAsia="Times New Roman" w:hAnsi="Times New Roman" w:cs="Times New Roman"/>
                <w:b/>
                <w:sz w:val="20"/>
                <w:szCs w:val="20"/>
                <w:highlight w:val="red"/>
                <w:u w:val="single"/>
              </w:rPr>
            </w:pPr>
            <w:r w:rsidRPr="002B3659">
              <w:rPr>
                <w:rFonts w:ascii="Times New Roman" w:eastAsia="Times New Roman" w:hAnsi="Times New Roman" w:cs="Times New Roman"/>
                <w:b/>
                <w:highlight w:val="lightGray"/>
                <w:u w:val="single"/>
              </w:rPr>
              <w:t>Усього за поточний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91C024" w14:textId="77777777" w:rsidR="00D54BFB" w:rsidRPr="001275C8" w:rsidRDefault="00070D1A">
            <w:pPr>
              <w:jc w:val="center"/>
              <w:rPr>
                <w:rFonts w:ascii="Times New Roman" w:eastAsia="Times New Roman" w:hAnsi="Times New Roman" w:cs="Times New Roman"/>
                <w:b/>
                <w:sz w:val="20"/>
                <w:szCs w:val="20"/>
                <w:highlight w:val="red"/>
              </w:rPr>
            </w:pPr>
            <w:r w:rsidRPr="0026160C">
              <w:rPr>
                <w:rFonts w:ascii="Times New Roman" w:eastAsia="Times New Roman" w:hAnsi="Times New Roman" w:cs="Times New Roman"/>
                <w:b/>
              </w:rPr>
              <w:t>60</w:t>
            </w:r>
          </w:p>
        </w:tc>
      </w:tr>
      <w:tr w:rsidR="00D54BFB" w:rsidRPr="001275C8" w14:paraId="7688C9AA" w14:textId="77777777">
        <w:trPr>
          <w:trHeight w:val="414"/>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E12ED" w14:textId="0ECF1563" w:rsidR="00D54BFB" w:rsidRPr="001275C8" w:rsidRDefault="002B3659">
            <w:pPr>
              <w:tabs>
                <w:tab w:val="left" w:pos="5387"/>
              </w:tabs>
              <w:spacing w:before="120" w:after="120"/>
              <w:ind w:firstLine="709"/>
              <w:jc w:val="center"/>
              <w:rPr>
                <w:rFonts w:ascii="Times New Roman" w:eastAsia="Times New Roman" w:hAnsi="Times New Roman" w:cs="Times New Roman"/>
                <w:b/>
                <w:i/>
                <w:sz w:val="20"/>
                <w:szCs w:val="20"/>
                <w:lang w:val="uk-UA"/>
              </w:rPr>
            </w:pPr>
            <w:r w:rsidRPr="001A1D1D">
              <w:rPr>
                <w:rFonts w:ascii="Times New Roman" w:eastAsia="Times New Roman" w:hAnsi="Times New Roman" w:cs="Times New Roman"/>
                <w:b/>
              </w:rPr>
              <w:t>Підсумковий семестровий контроль (очна та заочна форми навчання)</w:t>
            </w:r>
          </w:p>
        </w:tc>
      </w:tr>
      <w:tr w:rsidR="00D54BFB" w:rsidRPr="001275C8" w14:paraId="393BEEE7" w14:textId="77777777" w:rsidTr="001275C8">
        <w:trPr>
          <w:trHeight w:val="1556"/>
        </w:trPr>
        <w:tc>
          <w:tcPr>
            <w:tcW w:w="17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C14E31" w14:textId="77777777" w:rsidR="009B7E22" w:rsidRDefault="009B7E22">
            <w:pPr>
              <w:jc w:val="center"/>
              <w:rPr>
                <w:rFonts w:ascii="Times New Roman" w:eastAsia="Times New Roman" w:hAnsi="Times New Roman" w:cs="Times New Roman"/>
                <w:b/>
                <w:sz w:val="20"/>
                <w:szCs w:val="20"/>
              </w:rPr>
            </w:pPr>
          </w:p>
          <w:p w14:paraId="2C061A57" w14:textId="77777777" w:rsidR="009B7E22" w:rsidRDefault="009B7E22">
            <w:pPr>
              <w:jc w:val="center"/>
              <w:rPr>
                <w:rFonts w:ascii="Times New Roman" w:eastAsia="Times New Roman" w:hAnsi="Times New Roman" w:cs="Times New Roman"/>
                <w:b/>
                <w:sz w:val="20"/>
                <w:szCs w:val="20"/>
              </w:rPr>
            </w:pPr>
          </w:p>
          <w:p w14:paraId="42ACAE2A" w14:textId="77777777" w:rsidR="009B7E22" w:rsidRDefault="009B7E22">
            <w:pPr>
              <w:jc w:val="center"/>
              <w:rPr>
                <w:rFonts w:ascii="Times New Roman" w:eastAsia="Times New Roman" w:hAnsi="Times New Roman" w:cs="Times New Roman"/>
                <w:b/>
                <w:sz w:val="20"/>
                <w:szCs w:val="20"/>
              </w:rPr>
            </w:pPr>
          </w:p>
          <w:p w14:paraId="70C448C2" w14:textId="77777777" w:rsidR="009B7E22" w:rsidRDefault="009B7E22">
            <w:pPr>
              <w:jc w:val="center"/>
              <w:rPr>
                <w:rFonts w:ascii="Times New Roman" w:eastAsia="Times New Roman" w:hAnsi="Times New Roman" w:cs="Times New Roman"/>
                <w:b/>
                <w:sz w:val="20"/>
                <w:szCs w:val="20"/>
              </w:rPr>
            </w:pPr>
          </w:p>
          <w:p w14:paraId="61E48807" w14:textId="77777777" w:rsidR="009B7E22" w:rsidRDefault="009B7E22">
            <w:pPr>
              <w:jc w:val="center"/>
              <w:rPr>
                <w:rFonts w:ascii="Times New Roman" w:eastAsia="Times New Roman" w:hAnsi="Times New Roman" w:cs="Times New Roman"/>
                <w:b/>
                <w:sz w:val="20"/>
                <w:szCs w:val="20"/>
              </w:rPr>
            </w:pPr>
          </w:p>
          <w:p w14:paraId="0E256021" w14:textId="77777777" w:rsidR="009B7E22" w:rsidRDefault="009B7E22">
            <w:pPr>
              <w:jc w:val="center"/>
              <w:rPr>
                <w:rFonts w:ascii="Times New Roman" w:eastAsia="Times New Roman" w:hAnsi="Times New Roman" w:cs="Times New Roman"/>
                <w:b/>
                <w:sz w:val="20"/>
                <w:szCs w:val="20"/>
              </w:rPr>
            </w:pPr>
          </w:p>
          <w:p w14:paraId="60DC67CF" w14:textId="77777777" w:rsidR="009B7E22" w:rsidRDefault="009B7E22">
            <w:pPr>
              <w:jc w:val="center"/>
              <w:rPr>
                <w:rFonts w:ascii="Times New Roman" w:eastAsia="Times New Roman" w:hAnsi="Times New Roman" w:cs="Times New Roman"/>
                <w:b/>
                <w:sz w:val="20"/>
                <w:szCs w:val="20"/>
              </w:rPr>
            </w:pPr>
          </w:p>
          <w:p w14:paraId="1C5845FD" w14:textId="77777777" w:rsidR="009B7E22" w:rsidRDefault="009B7E22">
            <w:pPr>
              <w:jc w:val="center"/>
              <w:rPr>
                <w:rFonts w:ascii="Times New Roman" w:eastAsia="Times New Roman" w:hAnsi="Times New Roman" w:cs="Times New Roman"/>
                <w:b/>
                <w:sz w:val="20"/>
                <w:szCs w:val="20"/>
              </w:rPr>
            </w:pPr>
          </w:p>
          <w:p w14:paraId="78AD681B" w14:textId="028751C3" w:rsidR="00D54BFB" w:rsidRPr="001275C8" w:rsidRDefault="00070D1A">
            <w:pPr>
              <w:jc w:val="center"/>
              <w:rPr>
                <w:rFonts w:ascii="Times New Roman" w:eastAsia="Times New Roman" w:hAnsi="Times New Roman" w:cs="Times New Roman"/>
                <w:color w:val="000000"/>
                <w:sz w:val="20"/>
                <w:szCs w:val="20"/>
              </w:rPr>
            </w:pPr>
            <w:r w:rsidRPr="009B7E22">
              <w:rPr>
                <w:rFonts w:ascii="Times New Roman" w:eastAsia="Times New Roman" w:hAnsi="Times New Roman" w:cs="Times New Roman"/>
                <w:b/>
              </w:rPr>
              <w:t>Екзамен</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BCA2" w14:textId="79C74E19" w:rsidR="00D54BFB" w:rsidRPr="001275C8" w:rsidRDefault="00070D1A">
            <w:pPr>
              <w:tabs>
                <w:tab w:val="left" w:pos="5387"/>
              </w:tabs>
              <w:jc w:val="center"/>
              <w:rPr>
                <w:rFonts w:ascii="Times New Roman" w:eastAsia="Times New Roman" w:hAnsi="Times New Roman" w:cs="Times New Roman"/>
                <w:i/>
                <w:color w:val="000000"/>
                <w:sz w:val="20"/>
                <w:szCs w:val="20"/>
              </w:rPr>
            </w:pPr>
            <w:r w:rsidRPr="001275C8">
              <w:rPr>
                <w:rFonts w:ascii="Times New Roman" w:eastAsia="Times New Roman" w:hAnsi="Times New Roman" w:cs="Times New Roman"/>
                <w:i/>
                <w:color w:val="000000"/>
                <w:sz w:val="20"/>
                <w:szCs w:val="20"/>
              </w:rPr>
              <w:t>Теоретичні завдання №1</w:t>
            </w:r>
            <w:r w:rsidR="001275C8">
              <w:rPr>
                <w:rFonts w:ascii="Times New Roman" w:eastAsia="Times New Roman" w:hAnsi="Times New Roman" w:cs="Times New Roman"/>
                <w:i/>
                <w:color w:val="000000"/>
                <w:sz w:val="20"/>
                <w:szCs w:val="20"/>
              </w:rPr>
              <w:t>–</w:t>
            </w:r>
            <w:r w:rsidRPr="001275C8">
              <w:rPr>
                <w:rFonts w:ascii="Times New Roman" w:eastAsia="Times New Roman" w:hAnsi="Times New Roman" w:cs="Times New Roman"/>
                <w:i/>
                <w:color w:val="000000"/>
                <w:sz w:val="20"/>
                <w:szCs w:val="20"/>
              </w:rPr>
              <w:t>3:</w:t>
            </w:r>
          </w:p>
          <w:p w14:paraId="5274712F"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w:t>
            </w:r>
            <w:r w:rsidRPr="001275C8">
              <w:rPr>
                <w:rFonts w:ascii="Times New Roman" w:eastAsia="Times New Roman" w:hAnsi="Times New Roman" w:cs="Times New Roman"/>
                <w:i/>
                <w:sz w:val="20"/>
                <w:szCs w:val="20"/>
              </w:rPr>
              <w:t>ТЗ1, ТЗ2, ТЗ3</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70C36" w14:textId="6D645BC8" w:rsidR="00D54BFB" w:rsidRDefault="00070D1A" w:rsidP="00024571">
            <w:pPr>
              <w:ind w:left="-53" w:right="-38" w:firstLine="23"/>
              <w:jc w:val="center"/>
              <w:rPr>
                <w:rFonts w:ascii="Times New Roman" w:eastAsia="Times New Roman" w:hAnsi="Times New Roman" w:cs="Times New Roman"/>
                <w:i/>
                <w:color w:val="000000"/>
                <w:sz w:val="20"/>
                <w:szCs w:val="20"/>
                <w:u w:val="single"/>
                <w:lang w:val="uk-UA"/>
              </w:rPr>
            </w:pPr>
            <w:r w:rsidRPr="001275C8">
              <w:rPr>
                <w:rFonts w:ascii="Times New Roman" w:eastAsia="Times New Roman" w:hAnsi="Times New Roman" w:cs="Times New Roman"/>
                <w:i/>
                <w:color w:val="000000"/>
                <w:sz w:val="20"/>
                <w:szCs w:val="20"/>
                <w:u w:val="single"/>
              </w:rPr>
              <w:t>Перевірка рівня теоретичної складової сформованих програмних результатів навчання</w:t>
            </w:r>
            <w:r w:rsidR="001275C8">
              <w:rPr>
                <w:rFonts w:ascii="Times New Roman" w:eastAsia="Times New Roman" w:hAnsi="Times New Roman" w:cs="Times New Roman"/>
                <w:i/>
                <w:color w:val="000000"/>
                <w:sz w:val="20"/>
                <w:szCs w:val="20"/>
                <w:u w:val="single"/>
                <w:lang w:val="uk-UA"/>
              </w:rPr>
              <w:t xml:space="preserve"> </w:t>
            </w:r>
            <w:r w:rsidR="00024571" w:rsidRPr="00024571">
              <w:rPr>
                <w:rFonts w:ascii="Times New Roman" w:eastAsia="Times New Roman" w:hAnsi="Times New Roman" w:cs="Times New Roman"/>
                <w:i/>
                <w:color w:val="000000"/>
                <w:sz w:val="20"/>
                <w:szCs w:val="20"/>
                <w:u w:val="single"/>
                <w:lang w:val="uk-UA"/>
              </w:rPr>
              <w:t>здійснюється комплексно відповідно до змісту навчальної дисципліни (розділ 3).</w:t>
            </w:r>
          </w:p>
          <w:p w14:paraId="5C6492E1" w14:textId="1601F6AB" w:rsidR="00024571" w:rsidRPr="001275C8" w:rsidRDefault="00024571" w:rsidP="00024571">
            <w:pPr>
              <w:ind w:left="-53" w:right="-38" w:firstLine="23"/>
              <w:jc w:val="center"/>
              <w:rPr>
                <w:rFonts w:ascii="Times New Roman" w:eastAsia="Times New Roman" w:hAnsi="Times New Roman" w:cs="Times New Roman"/>
                <w:color w:val="000000"/>
                <w:sz w:val="20"/>
                <w:szCs w:val="20"/>
                <w:lang w:val="uk-UA"/>
              </w:rPr>
            </w:pPr>
            <w:r w:rsidRPr="00024571">
              <w:rPr>
                <w:rFonts w:ascii="Times New Roman" w:eastAsia="Times New Roman" w:hAnsi="Times New Roman" w:cs="Times New Roman"/>
                <w:color w:val="000000"/>
                <w:sz w:val="20"/>
                <w:szCs w:val="20"/>
              </w:rPr>
              <w:t xml:space="preserve">Теоретичне завдання </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i/>
                <w:color w:val="000000"/>
                <w:sz w:val="20"/>
                <w:szCs w:val="20"/>
              </w:rPr>
              <w:t>ТЗ</w:t>
            </w:r>
            <w:r w:rsidRPr="001275C8">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color w:val="000000"/>
                <w:sz w:val="20"/>
                <w:szCs w:val="20"/>
              </w:rPr>
              <w:t xml:space="preserve"> </w:t>
            </w:r>
            <w:r w:rsidRPr="00024571">
              <w:rPr>
                <w:rFonts w:ascii="Times New Roman" w:eastAsia="Times New Roman" w:hAnsi="Times New Roman" w:cs="Times New Roman"/>
                <w:color w:val="000000"/>
                <w:sz w:val="20"/>
                <w:szCs w:val="20"/>
              </w:rPr>
              <w:t>представлено у форматі</w:t>
            </w:r>
          </w:p>
          <w:p w14:paraId="0F236F3A" w14:textId="6460A9CD" w:rsidR="00D54BFB" w:rsidRPr="001275C8" w:rsidRDefault="00070D1A" w:rsidP="00024571">
            <w:pPr>
              <w:ind w:left="-53" w:right="-38"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color w:val="000000"/>
                <w:sz w:val="20"/>
                <w:szCs w:val="20"/>
              </w:rPr>
              <w:t>3</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х питань з різних змістових модулів дисципліни, що внесені до відповідного екзаменаційного білету які</w:t>
            </w:r>
            <w:r w:rsidR="001275C8">
              <w:rPr>
                <w:rFonts w:ascii="Times New Roman" w:eastAsia="Times New Roman" w:hAnsi="Times New Roman" w:cs="Times New Roman"/>
                <w:color w:val="000000"/>
                <w:sz w:val="20"/>
                <w:szCs w:val="20"/>
                <w:lang w:val="uk-UA"/>
              </w:rPr>
              <w:t xml:space="preserve"> </w:t>
            </w:r>
            <w:r w:rsidRPr="001275C8">
              <w:rPr>
                <w:rFonts w:ascii="Times New Roman" w:eastAsia="Times New Roman" w:hAnsi="Times New Roman" w:cs="Times New Roman"/>
                <w:i/>
                <w:color w:val="000000"/>
                <w:sz w:val="20"/>
                <w:szCs w:val="20"/>
              </w:rPr>
              <w:t xml:space="preserve">розміщено в профілі навчальної дисципліни у СЕЗН ЗНУ </w:t>
            </w:r>
            <w:proofErr w:type="spellStart"/>
            <w:r w:rsidRPr="001275C8">
              <w:rPr>
                <w:rFonts w:ascii="Times New Roman" w:eastAsia="Times New Roman" w:hAnsi="Times New Roman" w:cs="Times New Roman"/>
                <w:i/>
                <w:color w:val="000000"/>
                <w:sz w:val="20"/>
                <w:szCs w:val="20"/>
              </w:rPr>
              <w:t>Moodle</w:t>
            </w:r>
            <w:proofErr w:type="spellEnd"/>
            <w:r w:rsidRPr="001275C8">
              <w:rPr>
                <w:rFonts w:ascii="Times New Roman" w:eastAsia="Times New Roman" w:hAnsi="Times New Roman" w:cs="Times New Roman"/>
                <w:i/>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EBC57" w14:textId="77777777" w:rsidR="00D54BFB" w:rsidRPr="001275C8" w:rsidRDefault="00070D1A">
            <w:pPr>
              <w:tabs>
                <w:tab w:val="left" w:pos="5387"/>
              </w:tabs>
              <w:ind w:left="-37" w:right="-78"/>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i/>
                <w:color w:val="000000"/>
                <w:sz w:val="20"/>
                <w:szCs w:val="20"/>
              </w:rPr>
              <w:t>Оцінювання здійснюється окремо за виконання кожного з теоретичних завдань  (</w:t>
            </w:r>
            <w:r w:rsidRPr="001275C8">
              <w:rPr>
                <w:rFonts w:ascii="Times New Roman" w:eastAsia="Times New Roman" w:hAnsi="Times New Roman" w:cs="Times New Roman"/>
                <w:color w:val="000000"/>
                <w:sz w:val="20"/>
                <w:szCs w:val="20"/>
              </w:rPr>
              <w:t>максимально до 10 б. в залежності від повноти відповіді щодо змісту завдання та її обґрунтованості).</w:t>
            </w:r>
          </w:p>
          <w:p w14:paraId="7C3C3F40" w14:textId="77777777" w:rsidR="00D54BFB" w:rsidRPr="001275C8" w:rsidRDefault="00070D1A">
            <w:pPr>
              <w:tabs>
                <w:tab w:val="left" w:pos="5387"/>
              </w:tabs>
              <w:ind w:left="-37" w:right="-78"/>
              <w:jc w:val="center"/>
              <w:rPr>
                <w:rFonts w:ascii="Times New Roman" w:eastAsia="Times New Roman" w:hAnsi="Times New Roman" w:cs="Times New Roman"/>
                <w:i/>
                <w:sz w:val="20"/>
                <w:szCs w:val="20"/>
              </w:rPr>
            </w:pPr>
            <w:r w:rsidRPr="001275C8">
              <w:rPr>
                <w:rFonts w:ascii="Times New Roman" w:eastAsia="Times New Roman" w:hAnsi="Times New Roman" w:cs="Times New Roman"/>
                <w:i/>
                <w:color w:val="000000"/>
                <w:sz w:val="20"/>
                <w:szCs w:val="20"/>
              </w:rPr>
              <w:t xml:space="preserve">Загальне оцінювання теоретичної частини складається з суми оцінок по   </w:t>
            </w:r>
            <w:r w:rsidRPr="001275C8">
              <w:rPr>
                <w:rFonts w:ascii="Times New Roman" w:eastAsia="Times New Roman" w:hAnsi="Times New Roman" w:cs="Times New Roman"/>
                <w:i/>
                <w:sz w:val="20"/>
                <w:szCs w:val="20"/>
              </w:rPr>
              <w:t>ТЗ1, ТЗ2, ТЗ3:</w:t>
            </w:r>
          </w:p>
          <w:p w14:paraId="54343E63" w14:textId="7703A4D8"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lang w:val="uk-UA"/>
              </w:rPr>
              <w:t>–</w:t>
            </w:r>
            <w:r w:rsidRPr="001275C8">
              <w:rPr>
                <w:rFonts w:ascii="Times New Roman" w:eastAsia="Times New Roman" w:hAnsi="Times New Roman" w:cs="Times New Roman"/>
                <w:sz w:val="20"/>
                <w:szCs w:val="20"/>
                <w:lang w:val="uk-UA"/>
              </w:rPr>
              <w:t xml:space="preserve"> </w:t>
            </w:r>
            <w:r w:rsidR="00070D1A" w:rsidRPr="001275C8">
              <w:rPr>
                <w:rFonts w:ascii="Times New Roman" w:eastAsia="Times New Roman" w:hAnsi="Times New Roman" w:cs="Times New Roman"/>
                <w:sz w:val="20"/>
                <w:szCs w:val="20"/>
              </w:rPr>
              <w:t xml:space="preserve"> незадовільний рівень</w:t>
            </w:r>
            <w:r w:rsidR="00070D1A" w:rsidRPr="001275C8">
              <w:rPr>
                <w:rFonts w:ascii="Times New Roman" w:eastAsia="Times New Roman" w:hAnsi="Times New Roman" w:cs="Times New Roman"/>
                <w:color w:val="FF0000"/>
                <w:sz w:val="20"/>
                <w:szCs w:val="20"/>
              </w:rPr>
              <w:t xml:space="preserve"> </w:t>
            </w:r>
            <w:r w:rsidR="00070D1A" w:rsidRPr="001275C8">
              <w:rPr>
                <w:rFonts w:ascii="Times New Roman" w:eastAsia="Times New Roman" w:hAnsi="Times New Roman" w:cs="Times New Roman"/>
                <w:sz w:val="20"/>
                <w:szCs w:val="20"/>
              </w:rPr>
              <w:t>– 0 балів</w:t>
            </w:r>
            <w:r w:rsidR="00070D1A" w:rsidRPr="001275C8">
              <w:rPr>
                <w:rFonts w:ascii="Times New Roman" w:eastAsia="Times New Roman" w:hAnsi="Times New Roman" w:cs="Times New Roman"/>
                <w:i/>
                <w:sz w:val="20"/>
                <w:szCs w:val="20"/>
              </w:rPr>
              <w:t xml:space="preserve"> </w:t>
            </w:r>
            <w:r w:rsidR="00070D1A" w:rsidRPr="001275C8">
              <w:rPr>
                <w:rFonts w:ascii="Times New Roman" w:eastAsia="Times New Roman" w:hAnsi="Times New Roman" w:cs="Times New Roman"/>
                <w:i/>
                <w:sz w:val="20"/>
                <w:szCs w:val="20"/>
                <w:u w:val="single"/>
              </w:rPr>
              <w:t>(не зараховано);</w:t>
            </w:r>
          </w:p>
          <w:p w14:paraId="734A337A" w14:textId="2FB74E35"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w:t>
            </w:r>
            <w:r w:rsidR="00070D1A" w:rsidRPr="001275C8">
              <w:rPr>
                <w:rFonts w:ascii="Times New Roman" w:eastAsia="Times New Roman" w:hAnsi="Times New Roman" w:cs="Times New Roman"/>
                <w:sz w:val="20"/>
                <w:szCs w:val="20"/>
              </w:rPr>
              <w:t xml:space="preserve">  прийнятний рівень – </w:t>
            </w:r>
            <w:r w:rsidRPr="001275C8">
              <w:rPr>
                <w:rFonts w:ascii="Times New Roman" w:eastAsia="Times New Roman" w:hAnsi="Times New Roman" w:cs="Times New Roman"/>
                <w:sz w:val="20"/>
                <w:szCs w:val="20"/>
                <w:lang w:val="uk-UA"/>
              </w:rPr>
              <w:t>3</w:t>
            </w:r>
            <w:r>
              <w:rPr>
                <w:rFonts w:ascii="Times New Roman" w:eastAsia="Times New Roman" w:hAnsi="Times New Roman" w:cs="Times New Roman"/>
                <w:sz w:val="20"/>
                <w:szCs w:val="20"/>
              </w:rPr>
              <w:t>–</w:t>
            </w:r>
            <w:r w:rsidRPr="001275C8">
              <w:rPr>
                <w:rFonts w:ascii="Times New Roman" w:eastAsia="Times New Roman" w:hAnsi="Times New Roman" w:cs="Times New Roman"/>
                <w:sz w:val="20"/>
                <w:szCs w:val="20"/>
                <w:lang w:val="uk-UA"/>
              </w:rPr>
              <w:t>5</w:t>
            </w:r>
            <w:r w:rsidR="00070D1A" w:rsidRPr="001275C8">
              <w:rPr>
                <w:rFonts w:ascii="Times New Roman" w:eastAsia="Times New Roman" w:hAnsi="Times New Roman" w:cs="Times New Roman"/>
                <w:sz w:val="20"/>
                <w:szCs w:val="20"/>
              </w:rPr>
              <w:t xml:space="preserve"> б </w:t>
            </w:r>
            <w:r w:rsidR="00070D1A" w:rsidRPr="001275C8">
              <w:rPr>
                <w:rFonts w:ascii="Times New Roman" w:eastAsia="Times New Roman" w:hAnsi="Times New Roman" w:cs="Times New Roman"/>
                <w:i/>
                <w:sz w:val="20"/>
                <w:szCs w:val="20"/>
                <w:u w:val="single"/>
              </w:rPr>
              <w:t>(умовно зараховано).</w:t>
            </w:r>
          </w:p>
          <w:p w14:paraId="00A5D585" w14:textId="4D0CBD5E"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w:t>
            </w:r>
            <w:r w:rsidR="00070D1A" w:rsidRPr="001275C8">
              <w:rPr>
                <w:rFonts w:ascii="Times New Roman" w:eastAsia="Times New Roman" w:hAnsi="Times New Roman" w:cs="Times New Roman"/>
                <w:sz w:val="20"/>
                <w:szCs w:val="20"/>
              </w:rPr>
              <w:t xml:space="preserve"> достатній рівень – </w:t>
            </w:r>
            <w:r w:rsidRPr="001275C8">
              <w:rPr>
                <w:rFonts w:ascii="Times New Roman" w:eastAsia="Times New Roman" w:hAnsi="Times New Roman" w:cs="Times New Roman"/>
                <w:sz w:val="20"/>
                <w:szCs w:val="20"/>
                <w:lang w:val="uk-UA"/>
              </w:rPr>
              <w:t>6</w:t>
            </w:r>
            <w:r>
              <w:rPr>
                <w:rFonts w:ascii="Times New Roman" w:eastAsia="Times New Roman" w:hAnsi="Times New Roman" w:cs="Times New Roman"/>
                <w:sz w:val="20"/>
                <w:szCs w:val="20"/>
                <w:lang w:val="uk-UA"/>
              </w:rPr>
              <w:t>–</w:t>
            </w:r>
            <w:r w:rsidRPr="001275C8">
              <w:rPr>
                <w:rFonts w:ascii="Times New Roman" w:eastAsia="Times New Roman" w:hAnsi="Times New Roman" w:cs="Times New Roman"/>
                <w:sz w:val="20"/>
                <w:szCs w:val="20"/>
                <w:lang w:val="uk-UA"/>
              </w:rPr>
              <w:t>10</w:t>
            </w:r>
            <w:r w:rsidR="00070D1A" w:rsidRPr="001275C8">
              <w:rPr>
                <w:rFonts w:ascii="Times New Roman" w:eastAsia="Times New Roman" w:hAnsi="Times New Roman" w:cs="Times New Roman"/>
                <w:sz w:val="20"/>
                <w:szCs w:val="20"/>
              </w:rPr>
              <w:t xml:space="preserve"> б</w:t>
            </w:r>
            <w:r w:rsidRPr="001275C8">
              <w:rPr>
                <w:rFonts w:ascii="Times New Roman" w:eastAsia="Times New Roman" w:hAnsi="Times New Roman" w:cs="Times New Roman"/>
                <w:sz w:val="20"/>
                <w:szCs w:val="20"/>
                <w:lang w:val="uk-UA"/>
              </w:rPr>
              <w:t xml:space="preserve"> </w:t>
            </w:r>
            <w:r w:rsidR="00070D1A" w:rsidRPr="001275C8">
              <w:rPr>
                <w:rFonts w:ascii="Times New Roman" w:eastAsia="Times New Roman" w:hAnsi="Times New Roman" w:cs="Times New Roman"/>
                <w:i/>
                <w:sz w:val="20"/>
                <w:szCs w:val="20"/>
                <w:u w:val="single"/>
              </w:rPr>
              <w:t>(зараховано).</w:t>
            </w:r>
          </w:p>
          <w:p w14:paraId="74FD0F14" w14:textId="77777777" w:rsidR="00D54BFB" w:rsidRPr="001275C8" w:rsidRDefault="00D54BFB">
            <w:pPr>
              <w:tabs>
                <w:tab w:val="left" w:pos="5387"/>
              </w:tabs>
              <w:ind w:left="-179" w:right="-220"/>
              <w:jc w:val="center"/>
              <w:rPr>
                <w:rFonts w:ascii="Times New Roman" w:eastAsia="Times New Roman" w:hAnsi="Times New Roman" w:cs="Times New Roman"/>
                <w:sz w:val="20"/>
                <w:szCs w:val="20"/>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31C81" w14:textId="77777777" w:rsidR="00EB3823" w:rsidRDefault="00EB3823">
            <w:pPr>
              <w:jc w:val="center"/>
              <w:rPr>
                <w:rFonts w:ascii="Times New Roman" w:eastAsia="Times New Roman" w:hAnsi="Times New Roman" w:cs="Times New Roman"/>
                <w:b/>
                <w:bCs/>
              </w:rPr>
            </w:pPr>
          </w:p>
          <w:p w14:paraId="50E6CEDA" w14:textId="77777777" w:rsidR="00EB3823" w:rsidRDefault="00EB3823">
            <w:pPr>
              <w:jc w:val="center"/>
              <w:rPr>
                <w:rFonts w:ascii="Times New Roman" w:eastAsia="Times New Roman" w:hAnsi="Times New Roman" w:cs="Times New Roman"/>
                <w:b/>
                <w:bCs/>
              </w:rPr>
            </w:pPr>
          </w:p>
          <w:p w14:paraId="2B386236" w14:textId="4B993DDB" w:rsidR="00D54BFB" w:rsidRPr="00EB3823" w:rsidRDefault="00070D1A">
            <w:pPr>
              <w:jc w:val="center"/>
              <w:rPr>
                <w:rFonts w:ascii="Times New Roman" w:eastAsia="Times New Roman" w:hAnsi="Times New Roman" w:cs="Times New Roman"/>
                <w:b/>
                <w:bCs/>
              </w:rPr>
            </w:pPr>
            <w:r w:rsidRPr="00EB3823">
              <w:rPr>
                <w:rFonts w:ascii="Times New Roman" w:eastAsia="Times New Roman" w:hAnsi="Times New Roman" w:cs="Times New Roman"/>
                <w:b/>
                <w:bCs/>
              </w:rPr>
              <w:t>30</w:t>
            </w:r>
          </w:p>
          <w:p w14:paraId="2D1C7EDF" w14:textId="77777777" w:rsidR="00D54BFB" w:rsidRPr="001275C8" w:rsidRDefault="00D54BFB">
            <w:pPr>
              <w:jc w:val="center"/>
              <w:rPr>
                <w:rFonts w:ascii="Times New Roman" w:eastAsia="Times New Roman" w:hAnsi="Times New Roman" w:cs="Times New Roman"/>
                <w:b/>
                <w:bCs/>
                <w:sz w:val="20"/>
                <w:szCs w:val="20"/>
              </w:rPr>
            </w:pPr>
          </w:p>
        </w:tc>
      </w:tr>
      <w:tr w:rsidR="00D54BFB" w:rsidRPr="001275C8" w14:paraId="2BB32B09" w14:textId="77777777" w:rsidTr="001275C8">
        <w:trPr>
          <w:trHeight w:val="481"/>
        </w:trPr>
        <w:tc>
          <w:tcPr>
            <w:tcW w:w="171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48EF1B" w14:textId="77777777" w:rsidR="00D54BFB" w:rsidRPr="001275C8" w:rsidRDefault="00D54BFB">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9BAD2" w14:textId="77777777" w:rsidR="00D54BFB" w:rsidRPr="001275C8" w:rsidRDefault="00070D1A">
            <w:pPr>
              <w:tabs>
                <w:tab w:val="left" w:pos="5387"/>
              </w:tabs>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i/>
                <w:color w:val="000000"/>
                <w:sz w:val="20"/>
                <w:szCs w:val="20"/>
              </w:rPr>
              <w:t>Практичне завдання № 4:</w:t>
            </w:r>
          </w:p>
          <w:p w14:paraId="3850E63A" w14:textId="77777777" w:rsidR="00D54BFB" w:rsidRPr="001275C8" w:rsidRDefault="00070D1A">
            <w:pPr>
              <w:ind w:right="-53"/>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в формі тестування</w:t>
            </w:r>
          </w:p>
          <w:p w14:paraId="129D140B" w14:textId="77777777" w:rsidR="00D54BFB" w:rsidRPr="001275C8" w:rsidRDefault="00070D1A">
            <w:pPr>
              <w:ind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color w:val="000000"/>
                <w:sz w:val="20"/>
                <w:szCs w:val="20"/>
              </w:rPr>
              <w:t xml:space="preserve"> (</w:t>
            </w:r>
            <w:r w:rsidRPr="001275C8">
              <w:rPr>
                <w:rFonts w:ascii="Times New Roman" w:eastAsia="Times New Roman" w:hAnsi="Times New Roman" w:cs="Times New Roman"/>
                <w:i/>
                <w:color w:val="000000"/>
                <w:sz w:val="20"/>
                <w:szCs w:val="20"/>
              </w:rPr>
              <w:t>ПЗТ</w:t>
            </w:r>
            <w:r w:rsidRPr="001275C8">
              <w:rPr>
                <w:rFonts w:ascii="Times New Roman" w:eastAsia="Times New Roman" w:hAnsi="Times New Roman" w:cs="Times New Roman"/>
                <w:color w:val="000000"/>
                <w:sz w:val="20"/>
                <w:szCs w:val="20"/>
              </w:rPr>
              <w:t xml:space="preserve">)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73DED" w14:textId="1FF84A24" w:rsidR="00D54BFB" w:rsidRPr="00024571" w:rsidRDefault="00070D1A" w:rsidP="00024571">
            <w:pPr>
              <w:ind w:left="-53" w:right="-38" w:firstLine="23"/>
              <w:jc w:val="center"/>
              <w:rPr>
                <w:rFonts w:ascii="Times New Roman" w:eastAsia="Times New Roman" w:hAnsi="Times New Roman" w:cs="Times New Roman"/>
                <w:i/>
                <w:color w:val="000000"/>
                <w:sz w:val="20"/>
                <w:szCs w:val="20"/>
                <w:u w:val="single"/>
                <w:lang w:val="uk-UA"/>
              </w:rPr>
            </w:pPr>
            <w:r w:rsidRPr="001275C8">
              <w:rPr>
                <w:rFonts w:ascii="Times New Roman" w:eastAsia="Times New Roman" w:hAnsi="Times New Roman" w:cs="Times New Roman"/>
                <w:i/>
                <w:color w:val="000000"/>
                <w:sz w:val="20"/>
                <w:szCs w:val="20"/>
                <w:u w:val="single"/>
              </w:rPr>
              <w:t>Перевірка рівня практичної  складової сформованих програмних результатів навчання</w:t>
            </w:r>
            <w:r w:rsidR="00024571">
              <w:rPr>
                <w:rFonts w:ascii="Times New Roman" w:eastAsia="Times New Roman" w:hAnsi="Times New Roman" w:cs="Times New Roman"/>
                <w:i/>
                <w:color w:val="000000"/>
                <w:sz w:val="20"/>
                <w:szCs w:val="20"/>
                <w:u w:val="single"/>
                <w:lang w:val="uk-UA"/>
              </w:rPr>
              <w:t xml:space="preserve"> здійснюється комплексно у </w:t>
            </w:r>
            <w:r w:rsidRPr="001275C8">
              <w:rPr>
                <w:rFonts w:ascii="Times New Roman" w:eastAsia="Times New Roman" w:hAnsi="Times New Roman" w:cs="Times New Roman"/>
                <w:color w:val="000000"/>
                <w:sz w:val="20"/>
                <w:szCs w:val="20"/>
              </w:rPr>
              <w:t>форматі тестового завдання, до якого включено 10 тестів</w:t>
            </w:r>
            <w:r w:rsidR="004B7C5E">
              <w:rPr>
                <w:rFonts w:ascii="Times New Roman" w:eastAsia="Times New Roman" w:hAnsi="Times New Roman" w:cs="Times New Roman"/>
                <w:color w:val="000000"/>
                <w:sz w:val="20"/>
                <w:szCs w:val="20"/>
                <w:lang w:val="uk-UA"/>
              </w:rPr>
              <w:t>, які розроблені на основі завдань</w:t>
            </w:r>
            <w:r w:rsidR="004B7C5E" w:rsidRPr="004200D5">
              <w:rPr>
                <w:rFonts w:ascii="Times New Roman" w:eastAsia="Times New Roman" w:hAnsi="Times New Roman" w:cs="Times New Roman"/>
                <w:color w:val="000000"/>
                <w:sz w:val="20"/>
                <w:szCs w:val="20"/>
              </w:rPr>
              <w:t xml:space="preserve"> з різних змістових модулів дисципліни</w:t>
            </w:r>
            <w:r w:rsidRPr="001275C8">
              <w:rPr>
                <w:rFonts w:ascii="Times New Roman" w:eastAsia="Times New Roman" w:hAnsi="Times New Roman" w:cs="Times New Roman"/>
                <w:color w:val="000000"/>
                <w:sz w:val="20"/>
                <w:szCs w:val="20"/>
              </w:rPr>
              <w:t>, які</w:t>
            </w:r>
          </w:p>
          <w:p w14:paraId="0C5F62F9" w14:textId="77777777" w:rsidR="00D54BFB" w:rsidRPr="001275C8" w:rsidRDefault="00070D1A" w:rsidP="00024571">
            <w:pPr>
              <w:ind w:left="-53" w:right="-38" w:firstLine="23"/>
              <w:jc w:val="center"/>
              <w:rPr>
                <w:rFonts w:ascii="Times New Roman" w:eastAsia="Times New Roman" w:hAnsi="Times New Roman" w:cs="Times New Roman"/>
                <w:i/>
                <w:color w:val="000000"/>
                <w:sz w:val="20"/>
                <w:szCs w:val="20"/>
              </w:rPr>
            </w:pPr>
            <w:r w:rsidRPr="001275C8">
              <w:rPr>
                <w:rFonts w:ascii="Times New Roman" w:eastAsia="Times New Roman" w:hAnsi="Times New Roman" w:cs="Times New Roman"/>
                <w:i/>
                <w:color w:val="000000"/>
                <w:sz w:val="20"/>
                <w:szCs w:val="20"/>
              </w:rPr>
              <w:t xml:space="preserve">розміщено в профілі даної дисципліни у СЕЗН ЗНУ </w:t>
            </w:r>
            <w:proofErr w:type="spellStart"/>
            <w:r w:rsidRPr="001275C8">
              <w:rPr>
                <w:rFonts w:ascii="Times New Roman" w:eastAsia="Times New Roman" w:hAnsi="Times New Roman" w:cs="Times New Roman"/>
                <w:i/>
                <w:color w:val="000000"/>
                <w:sz w:val="20"/>
                <w:szCs w:val="20"/>
              </w:rPr>
              <w:t>Moodle</w:t>
            </w:r>
            <w:proofErr w:type="spellEnd"/>
            <w:r w:rsidRPr="001275C8">
              <w:rPr>
                <w:rFonts w:ascii="Times New Roman" w:eastAsia="Times New Roman" w:hAnsi="Times New Roman" w:cs="Times New Roman"/>
                <w:i/>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948B2" w14:textId="05952C4B" w:rsidR="00C51B3B" w:rsidRPr="00213F28" w:rsidRDefault="00C51B3B"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 xml:space="preserve">Тестові питання оцінюються: </w:t>
            </w:r>
            <w:r w:rsidRPr="00213F28">
              <w:rPr>
                <w:i/>
                <w:iCs/>
                <w:color w:val="000000"/>
                <w:sz w:val="20"/>
                <w:szCs w:val="20"/>
                <w:shd w:val="clear" w:color="auto" w:fill="FFFFFF"/>
                <w:lang w:val="uk-UA"/>
              </w:rPr>
              <w:t>правильно</w:t>
            </w:r>
            <w:r w:rsidR="00EB3823">
              <w:rPr>
                <w:i/>
                <w:iCs/>
                <w:color w:val="000000"/>
                <w:sz w:val="20"/>
                <w:szCs w:val="20"/>
                <w:shd w:val="clear" w:color="auto" w:fill="FFFFFF"/>
                <w:lang w:val="uk-UA"/>
              </w:rPr>
              <w:t xml:space="preserve"> (вірно) </w:t>
            </w:r>
            <w:r w:rsidRPr="00213F28">
              <w:rPr>
                <w:i/>
                <w:iCs/>
                <w:color w:val="000000"/>
                <w:sz w:val="20"/>
                <w:szCs w:val="20"/>
                <w:shd w:val="clear" w:color="auto" w:fill="FFFFFF"/>
                <w:lang w:val="uk-UA"/>
              </w:rPr>
              <w:t>/неправильно</w:t>
            </w:r>
            <w:r w:rsidR="00EB3823">
              <w:rPr>
                <w:i/>
                <w:iCs/>
                <w:color w:val="000000"/>
                <w:sz w:val="20"/>
                <w:szCs w:val="20"/>
                <w:shd w:val="clear" w:color="auto" w:fill="FFFFFF"/>
                <w:lang w:val="uk-UA"/>
              </w:rPr>
              <w:t xml:space="preserve"> (не вірно)</w:t>
            </w:r>
            <w:r w:rsidRPr="00213F28">
              <w:rPr>
                <w:color w:val="000000"/>
                <w:sz w:val="20"/>
                <w:szCs w:val="20"/>
                <w:shd w:val="clear" w:color="auto" w:fill="FFFFFF"/>
                <w:lang w:val="uk-UA"/>
              </w:rPr>
              <w:t>. </w:t>
            </w:r>
          </w:p>
          <w:p w14:paraId="5156B505" w14:textId="3BC336DF" w:rsidR="00C51B3B" w:rsidRPr="00213F28" w:rsidRDefault="00C51B3B"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 xml:space="preserve">Застосовується шкала переведення кількості </w:t>
            </w:r>
            <w:r w:rsidR="00EB3823">
              <w:rPr>
                <w:color w:val="000000"/>
                <w:sz w:val="20"/>
                <w:szCs w:val="20"/>
                <w:shd w:val="clear" w:color="auto" w:fill="FFFFFF"/>
                <w:lang w:val="uk-UA"/>
              </w:rPr>
              <w:t>вірних</w:t>
            </w:r>
            <w:r w:rsidRPr="00213F28">
              <w:rPr>
                <w:color w:val="000000"/>
                <w:sz w:val="20"/>
                <w:szCs w:val="20"/>
                <w:shd w:val="clear" w:color="auto" w:fill="FFFFFF"/>
                <w:lang w:val="uk-UA"/>
              </w:rPr>
              <w:t xml:space="preserve"> відповідей у бали </w:t>
            </w:r>
            <w:r w:rsidR="00EB3823">
              <w:rPr>
                <w:color w:val="000000"/>
                <w:sz w:val="20"/>
                <w:szCs w:val="20"/>
                <w:shd w:val="clear" w:color="auto" w:fill="FFFFFF"/>
                <w:lang w:val="uk-UA"/>
              </w:rPr>
              <w:t>:</w:t>
            </w:r>
          </w:p>
          <w:p w14:paraId="066B714A" w14:textId="04BAA265" w:rsidR="00C51B3B" w:rsidRPr="00213F28" w:rsidRDefault="00C51B3B" w:rsidP="009B7E22">
            <w:pPr>
              <w:pStyle w:val="af"/>
              <w:numPr>
                <w:ilvl w:val="0"/>
                <w:numId w:val="6"/>
              </w:numPr>
              <w:tabs>
                <w:tab w:val="clear" w:pos="720"/>
                <w:tab w:val="num" w:pos="0"/>
              </w:tabs>
              <w:spacing w:before="0" w:beforeAutospacing="0" w:after="0" w:afterAutospacing="0"/>
              <w:ind w:left="0" w:firstLine="0"/>
              <w:textAlignment w:val="baseline"/>
              <w:rPr>
                <w:color w:val="000000"/>
                <w:sz w:val="20"/>
                <w:szCs w:val="20"/>
                <w:lang w:val="uk-UA"/>
              </w:rPr>
            </w:pPr>
            <w:r w:rsidRPr="009B7E22">
              <w:rPr>
                <w:b/>
                <w:bCs/>
                <w:color w:val="000000"/>
                <w:sz w:val="20"/>
                <w:szCs w:val="20"/>
                <w:shd w:val="clear" w:color="auto" w:fill="FFFFFF"/>
                <w:lang w:val="uk-UA"/>
              </w:rPr>
              <w:t>незадовільний рівень</w:t>
            </w:r>
            <w:r w:rsidRPr="00213F28">
              <w:rPr>
                <w:color w:val="000000"/>
                <w:sz w:val="20"/>
                <w:szCs w:val="20"/>
                <w:shd w:val="clear" w:color="auto" w:fill="FFFFFF"/>
                <w:lang w:val="uk-UA"/>
              </w:rPr>
              <w:t xml:space="preserve">: </w:t>
            </w:r>
            <w:r w:rsidR="009B7E22">
              <w:rPr>
                <w:color w:val="000000"/>
                <w:sz w:val="20"/>
                <w:szCs w:val="20"/>
                <w:shd w:val="clear" w:color="auto" w:fill="FFFFFF"/>
                <w:lang w:val="uk-UA"/>
              </w:rPr>
              <w:t>0-</w:t>
            </w:r>
            <w:r w:rsidR="001275C8" w:rsidRPr="00213F28">
              <w:rPr>
                <w:color w:val="000000"/>
                <w:sz w:val="20"/>
                <w:szCs w:val="20"/>
                <w:shd w:val="clear" w:color="auto" w:fill="FFFFFF"/>
                <w:lang w:val="uk-UA"/>
              </w:rPr>
              <w:t>3</w:t>
            </w:r>
            <w:r w:rsidR="009B7E22">
              <w:rPr>
                <w:color w:val="000000"/>
                <w:sz w:val="20"/>
                <w:szCs w:val="20"/>
                <w:shd w:val="clear" w:color="auto" w:fill="FFFFFF"/>
                <w:lang w:val="uk-UA"/>
              </w:rPr>
              <w:t xml:space="preserve"> вірні</w:t>
            </w:r>
            <w:r w:rsidRPr="00213F28">
              <w:rPr>
                <w:color w:val="000000"/>
                <w:sz w:val="20"/>
                <w:szCs w:val="20"/>
                <w:shd w:val="clear" w:color="auto" w:fill="FFFFFF"/>
                <w:lang w:val="uk-UA"/>
              </w:rPr>
              <w:t xml:space="preserve"> </w:t>
            </w:r>
            <w:r w:rsidR="009B7E22">
              <w:rPr>
                <w:color w:val="000000"/>
                <w:sz w:val="20"/>
                <w:szCs w:val="20"/>
                <w:shd w:val="clear" w:color="auto" w:fill="FFFFFF"/>
                <w:lang w:val="uk-UA"/>
              </w:rPr>
              <w:t>відп. =</w:t>
            </w:r>
            <w:r w:rsidRPr="00213F28">
              <w:rPr>
                <w:color w:val="000000"/>
                <w:sz w:val="20"/>
                <w:szCs w:val="20"/>
                <w:shd w:val="clear" w:color="auto" w:fill="FFFFFF"/>
                <w:lang w:val="uk-UA"/>
              </w:rPr>
              <w:t xml:space="preserve"> </w:t>
            </w:r>
            <w:r w:rsidRPr="00213F28">
              <w:rPr>
                <w:i/>
                <w:iCs/>
                <w:color w:val="000000"/>
                <w:sz w:val="20"/>
                <w:szCs w:val="20"/>
                <w:shd w:val="clear" w:color="auto" w:fill="FFFFFF"/>
                <w:lang w:val="uk-UA"/>
              </w:rPr>
              <w:t>0 балів</w:t>
            </w:r>
            <w:r w:rsidRPr="00213F28">
              <w:rPr>
                <w:color w:val="000000"/>
                <w:sz w:val="20"/>
                <w:szCs w:val="20"/>
                <w:shd w:val="clear" w:color="auto" w:fill="FFFFFF"/>
                <w:lang w:val="uk-UA"/>
              </w:rPr>
              <w:t xml:space="preserve"> (</w:t>
            </w:r>
            <w:r w:rsidRPr="009B7E22">
              <w:rPr>
                <w:i/>
                <w:iCs/>
                <w:color w:val="000000"/>
                <w:sz w:val="20"/>
                <w:szCs w:val="20"/>
                <w:u w:val="single"/>
                <w:shd w:val="clear" w:color="auto" w:fill="FFFFFF"/>
                <w:lang w:val="uk-UA"/>
              </w:rPr>
              <w:t>не зараховано</w:t>
            </w:r>
            <w:r w:rsidRPr="00213F28">
              <w:rPr>
                <w:color w:val="000000"/>
                <w:sz w:val="20"/>
                <w:szCs w:val="20"/>
                <w:shd w:val="clear" w:color="auto" w:fill="FFFFFF"/>
                <w:lang w:val="uk-UA"/>
              </w:rPr>
              <w:t>);</w:t>
            </w:r>
          </w:p>
          <w:p w14:paraId="78A483C4" w14:textId="5359BFE7" w:rsidR="009B7E22" w:rsidRPr="009B7E22" w:rsidRDefault="00C51B3B" w:rsidP="00EB3823">
            <w:pPr>
              <w:pStyle w:val="af"/>
              <w:numPr>
                <w:ilvl w:val="0"/>
                <w:numId w:val="6"/>
              </w:numPr>
              <w:tabs>
                <w:tab w:val="clear" w:pos="720"/>
                <w:tab w:val="num" w:pos="0"/>
              </w:tabs>
              <w:spacing w:before="0" w:beforeAutospacing="0" w:after="0" w:afterAutospacing="0"/>
              <w:ind w:left="0" w:firstLine="0"/>
              <w:textAlignment w:val="baseline"/>
              <w:rPr>
                <w:sz w:val="20"/>
                <w:szCs w:val="20"/>
                <w:lang w:val="uk-UA"/>
              </w:rPr>
            </w:pPr>
            <w:r w:rsidRPr="009B7E22">
              <w:rPr>
                <w:b/>
                <w:bCs/>
                <w:color w:val="000000"/>
                <w:sz w:val="20"/>
                <w:szCs w:val="20"/>
                <w:shd w:val="clear" w:color="auto" w:fill="FFFFFF"/>
                <w:lang w:val="uk-UA"/>
              </w:rPr>
              <w:t>достатній рівень</w:t>
            </w:r>
            <w:r w:rsidRPr="009B7E22">
              <w:rPr>
                <w:color w:val="000000"/>
                <w:sz w:val="20"/>
                <w:szCs w:val="20"/>
                <w:shd w:val="clear" w:color="auto" w:fill="FFFFFF"/>
                <w:lang w:val="uk-UA"/>
              </w:rPr>
              <w:t xml:space="preserve"> </w:t>
            </w:r>
            <w:r w:rsidR="00EB3823">
              <w:rPr>
                <w:color w:val="000000"/>
                <w:sz w:val="20"/>
                <w:szCs w:val="20"/>
                <w:shd w:val="clear" w:color="auto" w:fill="FFFFFF"/>
                <w:lang w:val="uk-UA"/>
              </w:rPr>
              <w:t xml:space="preserve">- </w:t>
            </w:r>
            <w:r w:rsidR="00EB3823" w:rsidRPr="009B7E22">
              <w:rPr>
                <w:i/>
                <w:iCs/>
                <w:color w:val="000000"/>
                <w:sz w:val="20"/>
                <w:szCs w:val="20"/>
                <w:u w:val="single"/>
                <w:shd w:val="clear" w:color="auto" w:fill="FFFFFF"/>
                <w:lang w:val="uk-UA"/>
              </w:rPr>
              <w:t>зараховано</w:t>
            </w:r>
            <w:r w:rsidR="00EB3823" w:rsidRPr="001A1D1D">
              <w:rPr>
                <w:color w:val="000000"/>
                <w:sz w:val="20"/>
                <w:szCs w:val="20"/>
                <w:highlight w:val="white"/>
              </w:rPr>
              <w:t xml:space="preserve"> </w:t>
            </w:r>
            <w:r w:rsidR="00EB3823" w:rsidRPr="001A1D1D">
              <w:rPr>
                <w:color w:val="000000"/>
                <w:sz w:val="20"/>
                <w:szCs w:val="20"/>
                <w:highlight w:val="white"/>
              </w:rPr>
              <w:t xml:space="preserve">(60% – 100% </w:t>
            </w:r>
            <w:r w:rsidR="00EB3823" w:rsidRPr="00EB3823">
              <w:rPr>
                <w:color w:val="000000"/>
                <w:sz w:val="20"/>
                <w:szCs w:val="20"/>
                <w:highlight w:val="white"/>
                <w:lang w:val="uk-UA"/>
              </w:rPr>
              <w:t>від</w:t>
            </w:r>
            <w:r w:rsidR="00EB3823" w:rsidRPr="001A1D1D">
              <w:rPr>
                <w:color w:val="000000"/>
                <w:sz w:val="20"/>
                <w:szCs w:val="20"/>
                <w:highlight w:val="white"/>
              </w:rPr>
              <w:t xml:space="preserve"> максимального балу):</w:t>
            </w:r>
          </w:p>
          <w:p w14:paraId="2475ADC3" w14:textId="2653349B" w:rsidR="00C51B3B" w:rsidRPr="009B7E22" w:rsidRDefault="001275C8" w:rsidP="009B7E22">
            <w:pPr>
              <w:pStyle w:val="af"/>
              <w:spacing w:before="0" w:beforeAutospacing="0" w:after="0" w:afterAutospacing="0"/>
              <w:textAlignment w:val="baseline"/>
              <w:rPr>
                <w:sz w:val="20"/>
                <w:szCs w:val="20"/>
                <w:lang w:val="uk-UA"/>
              </w:rPr>
            </w:pPr>
            <w:r w:rsidRPr="009B7E22">
              <w:rPr>
                <w:color w:val="000000"/>
                <w:sz w:val="20"/>
                <w:szCs w:val="20"/>
                <w:shd w:val="clear" w:color="auto" w:fill="FFFFFF"/>
                <w:lang w:val="uk-UA"/>
              </w:rPr>
              <w:t>4–5</w:t>
            </w:r>
            <w:r w:rsidR="00C51B3B" w:rsidRPr="009B7E22">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 </w:t>
            </w:r>
            <w:r w:rsidR="00C51B3B" w:rsidRPr="009B7E22">
              <w:rPr>
                <w:color w:val="000000"/>
                <w:sz w:val="20"/>
                <w:szCs w:val="20"/>
                <w:shd w:val="clear" w:color="auto" w:fill="FFFFFF"/>
                <w:lang w:val="uk-UA"/>
              </w:rPr>
              <w:t>– 6 балів;</w:t>
            </w:r>
          </w:p>
          <w:p w14:paraId="5197DE1E" w14:textId="7BA6CEFF"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6</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 xml:space="preserve">-7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Pr>
                <w:color w:val="000000"/>
                <w:sz w:val="20"/>
                <w:szCs w:val="20"/>
                <w:shd w:val="clear" w:color="auto" w:fill="FFFFFF"/>
                <w:lang w:val="uk-UA"/>
              </w:rPr>
              <w:t>.</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7 балів;</w:t>
            </w:r>
          </w:p>
          <w:p w14:paraId="4A30FB4A" w14:textId="0D408700"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8</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w:t>
            </w:r>
            <w:r w:rsidR="009B7E22">
              <w:rPr>
                <w:color w:val="000000"/>
                <w:sz w:val="20"/>
                <w:szCs w:val="20"/>
                <w:shd w:val="clear" w:color="auto" w:fill="FFFFFF"/>
                <w:lang w:val="uk-UA"/>
              </w:rPr>
              <w:t>від</w:t>
            </w:r>
            <w:r w:rsidR="009B7E22">
              <w:rPr>
                <w:color w:val="000000"/>
                <w:sz w:val="20"/>
                <w:szCs w:val="20"/>
                <w:shd w:val="clear" w:color="auto" w:fill="FFFFFF"/>
                <w:lang w:val="uk-UA"/>
              </w:rPr>
              <w:t>п.</w:t>
            </w:r>
            <w:r w:rsidR="00C51B3B" w:rsidRPr="00213F28">
              <w:rPr>
                <w:color w:val="000000"/>
                <w:sz w:val="20"/>
                <w:szCs w:val="20"/>
                <w:shd w:val="clear" w:color="auto" w:fill="FFFFFF"/>
                <w:lang w:val="uk-UA"/>
              </w:rPr>
              <w:t>– 8 балів;</w:t>
            </w:r>
          </w:p>
          <w:p w14:paraId="54253048" w14:textId="3E00FBD1"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9</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Pr>
                <w:color w:val="000000"/>
                <w:sz w:val="20"/>
                <w:szCs w:val="20"/>
                <w:shd w:val="clear" w:color="auto" w:fill="FFFFFF"/>
                <w:lang w:val="uk-UA"/>
              </w:rPr>
              <w:t>.</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9 балів;</w:t>
            </w:r>
          </w:p>
          <w:p w14:paraId="31BA114D" w14:textId="36163B7E"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10</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Pr>
                <w:color w:val="000000"/>
                <w:sz w:val="20"/>
                <w:szCs w:val="20"/>
                <w:shd w:val="clear" w:color="auto" w:fill="FFFFFF"/>
                <w:lang w:val="uk-UA"/>
              </w:rPr>
              <w:t>.</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10 балів.</w:t>
            </w:r>
          </w:p>
          <w:p w14:paraId="1294CB6B" w14:textId="129B8D43" w:rsidR="00D54BFB" w:rsidRPr="001275C8" w:rsidRDefault="00C51B3B" w:rsidP="00C51B3B">
            <w:pPr>
              <w:rPr>
                <w:rFonts w:ascii="Times New Roman" w:eastAsia="Times New Roman" w:hAnsi="Times New Roman" w:cs="Times New Roman"/>
                <w:sz w:val="20"/>
                <w:szCs w:val="20"/>
              </w:rPr>
            </w:pPr>
            <w:r w:rsidRPr="00213F28">
              <w:rPr>
                <w:rFonts w:ascii="Times New Roman" w:hAnsi="Times New Roman" w:cs="Times New Roman"/>
                <w:i/>
                <w:iCs/>
                <w:color w:val="000000"/>
                <w:sz w:val="20"/>
                <w:szCs w:val="20"/>
                <w:shd w:val="clear" w:color="auto" w:fill="FFFFFF"/>
                <w:lang w:val="uk-UA"/>
              </w:rPr>
              <w:t>Тест розміщено</w:t>
            </w:r>
            <w:r w:rsidRPr="00213F28">
              <w:rPr>
                <w:rFonts w:ascii="Times New Roman" w:hAnsi="Times New Roman" w:cs="Times New Roman"/>
                <w:color w:val="000000"/>
                <w:sz w:val="20"/>
                <w:szCs w:val="20"/>
                <w:shd w:val="clear" w:color="auto" w:fill="FFFFFF"/>
                <w:lang w:val="uk-UA"/>
              </w:rPr>
              <w:t xml:space="preserve"> </w:t>
            </w:r>
            <w:r w:rsidRPr="00213F28">
              <w:rPr>
                <w:rFonts w:ascii="Times New Roman" w:hAnsi="Times New Roman" w:cs="Times New Roman"/>
                <w:i/>
                <w:iCs/>
                <w:color w:val="000000"/>
                <w:sz w:val="20"/>
                <w:szCs w:val="20"/>
                <w:shd w:val="clear" w:color="auto" w:fill="FFFFFF"/>
                <w:lang w:val="uk-UA"/>
              </w:rPr>
              <w:t xml:space="preserve">в профілі даної дисципліни у СЕЗН ЗНУ </w:t>
            </w:r>
            <w:proofErr w:type="spellStart"/>
            <w:r w:rsidRPr="00213F28">
              <w:rPr>
                <w:rFonts w:ascii="Times New Roman" w:hAnsi="Times New Roman" w:cs="Times New Roman"/>
                <w:i/>
                <w:iCs/>
                <w:color w:val="000000"/>
                <w:sz w:val="20"/>
                <w:szCs w:val="20"/>
                <w:shd w:val="clear" w:color="auto" w:fill="FFFFFF"/>
                <w:lang w:val="uk-UA"/>
              </w:rPr>
              <w:t>Moodle</w:t>
            </w:r>
            <w:proofErr w:type="spellEnd"/>
            <w:r w:rsidRPr="001275C8">
              <w:rPr>
                <w:i/>
                <w:iCs/>
                <w:color w:val="000000"/>
                <w:sz w:val="20"/>
                <w:szCs w:val="20"/>
                <w:shd w:val="clear" w:color="auto" w:fill="FFFFFF"/>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7DE4" w14:textId="77777777" w:rsidR="00D54BFB" w:rsidRPr="00EB3823" w:rsidRDefault="00070D1A">
            <w:pPr>
              <w:ind w:right="-105"/>
              <w:jc w:val="center"/>
              <w:rPr>
                <w:rFonts w:ascii="Times New Roman" w:eastAsia="Times New Roman" w:hAnsi="Times New Roman" w:cs="Times New Roman"/>
                <w:b/>
                <w:bCs/>
              </w:rPr>
            </w:pPr>
            <w:r w:rsidRPr="00EB3823">
              <w:rPr>
                <w:rFonts w:ascii="Times New Roman" w:eastAsia="Times New Roman" w:hAnsi="Times New Roman" w:cs="Times New Roman"/>
                <w:b/>
                <w:bCs/>
              </w:rPr>
              <w:t>10</w:t>
            </w:r>
          </w:p>
          <w:p w14:paraId="1E86929C" w14:textId="77777777" w:rsidR="00D54BFB" w:rsidRPr="001275C8" w:rsidRDefault="00D54BFB">
            <w:pPr>
              <w:jc w:val="center"/>
              <w:rPr>
                <w:rFonts w:ascii="Times New Roman" w:eastAsia="Times New Roman" w:hAnsi="Times New Roman" w:cs="Times New Roman"/>
                <w:b/>
                <w:bCs/>
                <w:sz w:val="20"/>
                <w:szCs w:val="20"/>
              </w:rPr>
            </w:pPr>
          </w:p>
        </w:tc>
      </w:tr>
      <w:tr w:rsidR="00D54BFB" w:rsidRPr="001275C8" w14:paraId="78D26537" w14:textId="77777777" w:rsidTr="001275C8">
        <w:trPr>
          <w:trHeight w:val="38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86D33C" w14:textId="77777777" w:rsidR="00D54BFB" w:rsidRPr="002B3659" w:rsidRDefault="00070D1A">
            <w:pPr>
              <w:ind w:left="-57" w:right="-119"/>
              <w:jc w:val="center"/>
              <w:rPr>
                <w:rFonts w:ascii="Times New Roman" w:eastAsia="Times New Roman" w:hAnsi="Times New Roman" w:cs="Times New Roman"/>
                <w:i/>
                <w:color w:val="000000"/>
                <w:u w:val="single"/>
              </w:rPr>
            </w:pPr>
            <w:r w:rsidRPr="002B3659">
              <w:rPr>
                <w:rFonts w:ascii="Times New Roman" w:eastAsia="Times New Roman" w:hAnsi="Times New Roman" w:cs="Times New Roman"/>
                <w:b/>
                <w:u w:val="single"/>
              </w:rPr>
              <w:t>Усього за  підсумковий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26BE8" w14:textId="77777777" w:rsidR="00D54BFB" w:rsidRPr="002B3659" w:rsidRDefault="00070D1A">
            <w:pPr>
              <w:jc w:val="center"/>
              <w:rPr>
                <w:rFonts w:ascii="Times New Roman" w:eastAsia="Times New Roman" w:hAnsi="Times New Roman" w:cs="Times New Roman"/>
                <w:i/>
              </w:rPr>
            </w:pPr>
            <w:r w:rsidRPr="002B3659">
              <w:rPr>
                <w:rFonts w:ascii="Times New Roman" w:eastAsia="Times New Roman" w:hAnsi="Times New Roman" w:cs="Times New Roman"/>
                <w:b/>
              </w:rPr>
              <w:t>40</w:t>
            </w:r>
          </w:p>
        </w:tc>
      </w:tr>
    </w:tbl>
    <w:p w14:paraId="141BE68D" w14:textId="77777777" w:rsidR="00EB3823" w:rsidRPr="00CE59A3" w:rsidRDefault="00EB3823" w:rsidP="00EB3823">
      <w:pPr>
        <w:spacing w:before="120" w:after="120"/>
        <w:jc w:val="center"/>
        <w:rPr>
          <w:rFonts w:ascii="Times New Roman" w:eastAsia="Times New Roman" w:hAnsi="Times New Roman" w:cs="Times New Roman"/>
          <w:sz w:val="22"/>
          <w:szCs w:val="22"/>
          <w:highlight w:val="white"/>
        </w:rPr>
      </w:pPr>
      <w:r w:rsidRPr="00CE59A3">
        <w:rPr>
          <w:rFonts w:ascii="Times New Roman" w:eastAsia="Times New Roman" w:hAnsi="Times New Roman" w:cs="Times New Roman"/>
          <w:i/>
          <w:sz w:val="28"/>
          <w:szCs w:val="28"/>
          <w:highlight w:val="white"/>
        </w:rPr>
        <w:t>*Засоби діагностики рівня досягнення результатів навчання дисципліни та критерії оцінювання контрольних заходів.</w:t>
      </w:r>
    </w:p>
    <w:p w14:paraId="0D6862ED"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Бліц–опитування</w:t>
      </w:r>
      <w:r w:rsidRPr="00CE59A3">
        <w:rPr>
          <w:rFonts w:ascii="Times New Roman" w:eastAsia="Times New Roman" w:hAnsi="Times New Roman" w:cs="Times New Roman"/>
          <w:i/>
          <w:sz w:val="28"/>
          <w:szCs w:val="28"/>
        </w:rPr>
        <w:t>. Проміжний контроль у форматі усного опитування тривалістю 10–15 хвилин, що проводиться окремо по кожному змістовому модулю. Включає короткі виступи, відповіді на запитання, обговорення теоретичного та практичного матеріалу. Метою є перевірка рівня розуміння, стимулювання самостійної роботи та активізація здобувачів під час опанування дисципліни.</w:t>
      </w:r>
    </w:p>
    <w:p w14:paraId="78A7DE4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Критерії оцінювання бліц–опитування.</w:t>
      </w:r>
    </w:p>
    <w:p w14:paraId="5B087016" w14:textId="77777777" w:rsidR="00EB3823" w:rsidRPr="00CE59A3" w:rsidRDefault="00EB3823" w:rsidP="00EB3823">
      <w:pPr>
        <w:widowControl/>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відповідь відсутня або неправильна; здобувач не може описати основні поняття чи пояснити зв'язки між ними. </w:t>
      </w:r>
    </w:p>
    <w:p w14:paraId="6DC0F1B4" w14:textId="77777777" w:rsidR="00EB3823" w:rsidRPr="00CE59A3" w:rsidRDefault="00EB3823" w:rsidP="00EB3823">
      <w:pPr>
        <w:widowControl/>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здобувач дає правильну, лаконічну відповідь; описує основні поняття; демонструє розуміння суті питання, наводить приклади тощо. </w:t>
      </w:r>
    </w:p>
    <w:p w14:paraId="1E056DF2"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u w:val="single"/>
        </w:rPr>
        <w:t>Індивідуальне завдання</w:t>
      </w:r>
      <w:r w:rsidRPr="00CE59A3">
        <w:rPr>
          <w:rFonts w:ascii="Times New Roman" w:eastAsia="Times New Roman" w:hAnsi="Times New Roman" w:cs="Times New Roman"/>
          <w:i/>
          <w:sz w:val="28"/>
          <w:szCs w:val="28"/>
        </w:rPr>
        <w:t>.</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Звіт з виконання індивідуального завдання (ІЗ) надсилається в терміни, передбачені</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семестровим графіком освітнього процесу поточного навчального семестру, шляхом надсилання його через розділ «виконання індивідуального завдання» в профілі навчальної дисципліни в СЕЗН ЗНУ </w:t>
      </w:r>
      <w:r w:rsidRPr="00CE59A3">
        <w:rPr>
          <w:rFonts w:ascii="Times New Roman" w:eastAsia="Times New Roman" w:hAnsi="Times New Roman" w:cs="Times New Roman"/>
          <w:i/>
          <w:sz w:val="28"/>
          <w:szCs w:val="28"/>
          <w:lang w:val="en-US"/>
        </w:rPr>
        <w:t>Moodle</w:t>
      </w:r>
      <w:r w:rsidRPr="00CE59A3">
        <w:rPr>
          <w:rFonts w:ascii="Times New Roman" w:eastAsia="Times New Roman" w:hAnsi="Times New Roman" w:cs="Times New Roman"/>
          <w:i/>
          <w:sz w:val="28"/>
          <w:szCs w:val="28"/>
        </w:rPr>
        <w:t>.</w:t>
      </w:r>
    </w:p>
    <w:p w14:paraId="51579197" w14:textId="2D0941F5"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Критерії оцінювання індивідуального завдання передбачають самостійне виконання в повному обсязі завдання базового рівня складності яке охайно оформлене, має логічну структуру та обґрунтування викладеного матеріалу і зданого на перевірку своєчасно. В разі отримання за висвітлення відповіді по кожну з 3–х питань індивідуального завдання від </w:t>
      </w:r>
      <w:r>
        <w:rPr>
          <w:rFonts w:ascii="Times New Roman" w:eastAsia="Times New Roman" w:hAnsi="Times New Roman" w:cs="Times New Roman"/>
          <w:i/>
          <w:sz w:val="28"/>
          <w:szCs w:val="28"/>
          <w:lang w:val="uk-UA"/>
        </w:rPr>
        <w:t>2</w:t>
      </w:r>
      <w:r w:rsidRPr="00CE59A3">
        <w:rPr>
          <w:rFonts w:ascii="Times New Roman" w:eastAsia="Times New Roman" w:hAnsi="Times New Roman" w:cs="Times New Roman"/>
          <w:i/>
          <w:sz w:val="28"/>
          <w:szCs w:val="28"/>
        </w:rPr>
        <w:t xml:space="preserve"> до </w:t>
      </w:r>
      <w:r>
        <w:rPr>
          <w:rFonts w:ascii="Times New Roman" w:eastAsia="Times New Roman" w:hAnsi="Times New Roman" w:cs="Times New Roman"/>
          <w:i/>
          <w:sz w:val="28"/>
          <w:szCs w:val="28"/>
          <w:lang w:val="uk-UA"/>
        </w:rPr>
        <w:t>5</w:t>
      </w:r>
      <w:r w:rsidRPr="00CE59A3">
        <w:rPr>
          <w:rFonts w:ascii="Times New Roman" w:eastAsia="Times New Roman" w:hAnsi="Times New Roman" w:cs="Times New Roman"/>
          <w:i/>
          <w:sz w:val="28"/>
          <w:szCs w:val="28"/>
        </w:rPr>
        <w:t xml:space="preserve"> балів, – питання завдання вважається </w:t>
      </w:r>
      <w:r w:rsidRPr="00CE59A3">
        <w:rPr>
          <w:rFonts w:ascii="Times New Roman" w:eastAsia="Times New Roman" w:hAnsi="Times New Roman" w:cs="Times New Roman"/>
          <w:i/>
          <w:sz w:val="28"/>
          <w:szCs w:val="28"/>
          <w:u w:val="single"/>
        </w:rPr>
        <w:t xml:space="preserve"> зарахованим</w:t>
      </w:r>
      <w:r w:rsidRPr="00CE59A3">
        <w:rPr>
          <w:rFonts w:ascii="Times New Roman" w:eastAsia="Times New Roman" w:hAnsi="Times New Roman" w:cs="Times New Roman"/>
          <w:i/>
          <w:sz w:val="28"/>
          <w:szCs w:val="28"/>
        </w:rPr>
        <w:t xml:space="preserve">. </w:t>
      </w:r>
    </w:p>
    <w:p w14:paraId="27791BE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Оцінювання виконання кожного з питань індивідуального завдання здійснюється за наступними критеріями:</w:t>
      </w:r>
      <w:r w:rsidRPr="00CE59A3">
        <w:rPr>
          <w:rFonts w:ascii="Times New Roman" w:eastAsia="Times New Roman" w:hAnsi="Times New Roman" w:cs="Times New Roman"/>
          <w:i/>
          <w:sz w:val="28"/>
          <w:szCs w:val="28"/>
          <w:u w:val="single"/>
        </w:rPr>
        <w:t xml:space="preserve"> </w:t>
      </w:r>
      <w:r w:rsidRPr="00CE59A3">
        <w:rPr>
          <w:rFonts w:ascii="Times New Roman" w:eastAsia="Times New Roman" w:hAnsi="Times New Roman" w:cs="Times New Roman"/>
          <w:i/>
          <w:sz w:val="28"/>
          <w:szCs w:val="28"/>
        </w:rPr>
        <w:t xml:space="preserve">  </w:t>
      </w:r>
    </w:p>
    <w:p w14:paraId="6C315DA3" w14:textId="02DEC20C" w:rsidR="00EB3823" w:rsidRPr="00CE59A3" w:rsidRDefault="00EB3823" w:rsidP="00EB3823">
      <w:pPr>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всебічне висвітлення питання з наведенням прикладів практичних ситуацій та обґрунтованих висновків</w:t>
      </w:r>
      <w:r w:rsidRPr="00CE59A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5</w:t>
      </w:r>
      <w:r w:rsidRPr="00CE59A3">
        <w:rPr>
          <w:rFonts w:ascii="Times New Roman" w:eastAsia="Times New Roman" w:hAnsi="Times New Roman" w:cs="Times New Roman"/>
          <w:sz w:val="28"/>
          <w:szCs w:val="28"/>
        </w:rPr>
        <w:t xml:space="preserve"> балів;</w:t>
      </w:r>
    </w:p>
    <w:p w14:paraId="3CE230CC" w14:textId="0BE1079C"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висвітлення питання з використання широкого кола інформаційних джерел, надання висновків </w:t>
      </w: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4</w:t>
      </w:r>
      <w:r w:rsidRPr="00CE59A3">
        <w:rPr>
          <w:rFonts w:ascii="Times New Roman" w:eastAsia="Times New Roman" w:hAnsi="Times New Roman" w:cs="Times New Roman"/>
          <w:sz w:val="28"/>
          <w:szCs w:val="28"/>
        </w:rPr>
        <w:t xml:space="preserve"> балів;</w:t>
      </w:r>
    </w:p>
    <w:p w14:paraId="4C76E23E" w14:textId="7ED47F6F"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висвітлення питання обмежено обсягом лекційного курсу, можливі окремі незначні помилки</w:t>
      </w:r>
      <w:r w:rsidRPr="00CE59A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w:t>
      </w:r>
      <w:r w:rsidRPr="00CE59A3">
        <w:rPr>
          <w:rFonts w:ascii="Times New Roman" w:eastAsia="Times New Roman" w:hAnsi="Times New Roman" w:cs="Times New Roman"/>
          <w:sz w:val="28"/>
          <w:szCs w:val="28"/>
        </w:rPr>
        <w:t xml:space="preserve"> балів;</w:t>
      </w:r>
    </w:p>
    <w:p w14:paraId="07D24017" w14:textId="10F09036"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xml:space="preserve">– в цілому питання висвітлене, але наявні поодинокі некритичні помилки, висновки неповні </w:t>
      </w: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2</w:t>
      </w:r>
      <w:r w:rsidRPr="00CE59A3">
        <w:rPr>
          <w:rFonts w:ascii="Times New Roman" w:eastAsia="Times New Roman" w:hAnsi="Times New Roman" w:cs="Times New Roman"/>
          <w:sz w:val="28"/>
          <w:szCs w:val="28"/>
        </w:rPr>
        <w:t xml:space="preserve"> бали;</w:t>
      </w:r>
    </w:p>
    <w:p w14:paraId="27F1647C"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 не повністю (не вірно) розкрита сутність питання, відсутні (невірні) висновки, не самостійне виконання завдання (з порушенням принципів академічної доброчесності), або виконання іншого варіанту завдання – </w:t>
      </w:r>
      <w:r w:rsidRPr="00CE59A3">
        <w:rPr>
          <w:rFonts w:ascii="Times New Roman" w:eastAsia="Times New Roman" w:hAnsi="Times New Roman" w:cs="Times New Roman"/>
          <w:sz w:val="28"/>
          <w:szCs w:val="28"/>
        </w:rPr>
        <w:t>0 балів</w:t>
      </w:r>
      <w:r w:rsidRPr="00CE59A3">
        <w:rPr>
          <w:rFonts w:ascii="Times New Roman" w:eastAsia="Times New Roman" w:hAnsi="Times New Roman" w:cs="Times New Roman"/>
          <w:i/>
          <w:sz w:val="28"/>
          <w:szCs w:val="28"/>
        </w:rPr>
        <w:t xml:space="preserve">. (виконання питання завдання вважається </w:t>
      </w:r>
      <w:r w:rsidRPr="00CE59A3">
        <w:rPr>
          <w:rFonts w:ascii="Times New Roman" w:eastAsia="Times New Roman" w:hAnsi="Times New Roman" w:cs="Times New Roman"/>
          <w:i/>
          <w:sz w:val="28"/>
          <w:szCs w:val="28"/>
          <w:u w:val="single"/>
        </w:rPr>
        <w:t>не зарахованим</w:t>
      </w:r>
      <w:r w:rsidRPr="00CE59A3">
        <w:rPr>
          <w:rFonts w:ascii="Times New Roman" w:eastAsia="Times New Roman" w:hAnsi="Times New Roman" w:cs="Times New Roman"/>
          <w:i/>
          <w:sz w:val="28"/>
          <w:szCs w:val="28"/>
        </w:rPr>
        <w:t>).</w:t>
      </w:r>
    </w:p>
    <w:p w14:paraId="72A8B060" w14:textId="60F3C23D"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У разі отримання загальної кількості балів в цілому менш ніж </w:t>
      </w:r>
      <w:r>
        <w:rPr>
          <w:rFonts w:ascii="Times New Roman" w:eastAsia="Times New Roman" w:hAnsi="Times New Roman" w:cs="Times New Roman"/>
          <w:sz w:val="28"/>
          <w:szCs w:val="28"/>
          <w:lang w:val="uk-UA"/>
        </w:rPr>
        <w:t>8</w:t>
      </w:r>
      <w:r w:rsidRPr="00CE59A3">
        <w:rPr>
          <w:rFonts w:ascii="Times New Roman" w:eastAsia="Times New Roman" w:hAnsi="Times New Roman" w:cs="Times New Roman"/>
          <w:sz w:val="28"/>
          <w:szCs w:val="28"/>
        </w:rPr>
        <w:t xml:space="preserve"> балів</w:t>
      </w:r>
      <w:r w:rsidRPr="00CE59A3">
        <w:rPr>
          <w:rFonts w:ascii="Times New Roman" w:eastAsia="Times New Roman" w:hAnsi="Times New Roman" w:cs="Times New Roman"/>
          <w:i/>
          <w:sz w:val="28"/>
          <w:szCs w:val="28"/>
        </w:rPr>
        <w:t xml:space="preserve">, а також у випадку надання звіту з виконання ІЗ на перевірку з порушенням семестрового графіку освітнього процесу поточного навчального семестру та/або в разі, коли під час захисту (обговорення) роботи студент не володіє навчальним матеріалом та/або не може відповісти на запитання по завданню, виконання ІЗ вважається </w:t>
      </w:r>
      <w:r w:rsidRPr="00CE59A3">
        <w:rPr>
          <w:rFonts w:ascii="Times New Roman" w:eastAsia="Times New Roman" w:hAnsi="Times New Roman" w:cs="Times New Roman"/>
          <w:i/>
          <w:sz w:val="28"/>
          <w:szCs w:val="28"/>
          <w:u w:val="single"/>
        </w:rPr>
        <w:t>не зарахованим</w:t>
      </w:r>
    </w:p>
    <w:p w14:paraId="4C835014"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Доповідь з теоретичних питань</w:t>
      </w:r>
      <w:r w:rsidRPr="00CE59A3">
        <w:rPr>
          <w:rFonts w:ascii="Times New Roman" w:eastAsia="Times New Roman" w:hAnsi="Times New Roman" w:cs="Times New Roman"/>
          <w:i/>
          <w:sz w:val="28"/>
          <w:szCs w:val="28"/>
          <w:highlight w:val="white"/>
        </w:rPr>
        <w:t xml:space="preserve"> (ТП</w:t>
      </w:r>
      <w:r w:rsidRPr="00CE59A3">
        <w:rPr>
          <w:rFonts w:ascii="Times New Roman" w:eastAsia="Times New Roman" w:hAnsi="Times New Roman" w:cs="Times New Roman"/>
          <w:i/>
          <w:sz w:val="28"/>
          <w:szCs w:val="28"/>
        </w:rPr>
        <w:t>). Метою завдання є перевірка рівня теоретичної підготовки, вміння логічно викладати матеріал, оперувати поняттями та формулювати власні думки/висновки. Доповідь має ґрунтуватися на опрацьованих джерелах та демонструвати самостійність мислення.</w:t>
      </w:r>
    </w:p>
    <w:p w14:paraId="64A3FD2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3 бали</w:t>
      </w:r>
      <w:r w:rsidRPr="00CE59A3">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0234DFD3" w14:textId="350A5F56" w:rsidR="00EB382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базову термінологію, але трапляються неточності у визначеннях. Власна думка не виражена або не аргументована. Роботу подано своєчасно.</w:t>
      </w:r>
    </w:p>
    <w:p w14:paraId="6FB465DB" w14:textId="096DEAD3" w:rsidR="002E30B8" w:rsidRPr="002E30B8" w:rsidRDefault="002E30B8" w:rsidP="002E30B8">
      <w:pPr>
        <w:ind w:left="-37" w:right="-78" w:firstLine="746"/>
        <w:jc w:val="both"/>
        <w:rPr>
          <w:rFonts w:ascii="Times New Roman" w:eastAsia="Times New Roman" w:hAnsi="Times New Roman" w:cs="Times New Roman"/>
          <w:bCs/>
          <w:sz w:val="20"/>
          <w:szCs w:val="20"/>
          <w:lang w:val="uk-UA"/>
        </w:rPr>
      </w:pP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Pr="002E30B8">
        <w:rPr>
          <w:rFonts w:ascii="Times New Roman" w:eastAsia="Times New Roman" w:hAnsi="Times New Roman" w:cs="Times New Roman"/>
          <w:sz w:val="28"/>
          <w:szCs w:val="28"/>
        </w:rPr>
        <w:t>1 бал</w:t>
      </w:r>
      <w:r w:rsidRPr="002E30B8">
        <w:rPr>
          <w:rFonts w:ascii="Times New Roman" w:eastAsia="Times New Roman" w:hAnsi="Times New Roman" w:cs="Times New Roman"/>
          <w:sz w:val="28"/>
          <w:szCs w:val="28"/>
        </w:rPr>
        <w:t xml:space="preserve"> </w:t>
      </w:r>
      <w:r w:rsidRPr="002E30B8">
        <w:rPr>
          <w:rFonts w:ascii="Times New Roman" w:eastAsia="Times New Roman" w:hAnsi="Times New Roman" w:cs="Times New Roman"/>
          <w:sz w:val="28"/>
          <w:szCs w:val="28"/>
        </w:rPr>
        <w:t>– –</w:t>
      </w:r>
      <w:r w:rsidRPr="00CE59A3">
        <w:rPr>
          <w:rFonts w:ascii="Times New Roman" w:eastAsia="Times New Roman" w:hAnsi="Times New Roman" w:cs="Times New Roman"/>
          <w:i/>
          <w:sz w:val="28"/>
          <w:szCs w:val="28"/>
        </w:rPr>
        <w:t xml:space="preserve"> доповідь виконано самостійно</w:t>
      </w:r>
      <w:r>
        <w:rPr>
          <w:rFonts w:ascii="Times New Roman" w:eastAsia="Times New Roman" w:hAnsi="Times New Roman" w:cs="Times New Roman"/>
          <w:i/>
          <w:sz w:val="28"/>
          <w:szCs w:val="28"/>
          <w:lang w:val="uk-UA"/>
        </w:rPr>
        <w:t>, висвітлюючи в достатній мірі основні поняття та уявлення щодо суті питання без поглибленого сприйняття його суті та розуміння окремих його характеристик.</w:t>
      </w:r>
    </w:p>
    <w:p w14:paraId="69F8251B" w14:textId="77777777" w:rsidR="002E30B8" w:rsidRPr="00CE59A3" w:rsidRDefault="002E30B8" w:rsidP="00EB3823">
      <w:pPr>
        <w:tabs>
          <w:tab w:val="left" w:pos="5387"/>
        </w:tabs>
        <w:ind w:firstLine="634"/>
        <w:jc w:val="both"/>
        <w:rPr>
          <w:rFonts w:ascii="Times New Roman" w:eastAsia="Times New Roman" w:hAnsi="Times New Roman" w:cs="Times New Roman"/>
          <w:i/>
          <w:sz w:val="28"/>
          <w:szCs w:val="28"/>
        </w:rPr>
      </w:pPr>
    </w:p>
    <w:p w14:paraId="417B5CC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34A2D779"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Участь у  груповому розв’язанні ситуаційного кейсу</w:t>
      </w:r>
      <w:r w:rsidRPr="00CE59A3">
        <w:rPr>
          <w:rFonts w:ascii="Times New Roman" w:eastAsia="Times New Roman" w:hAnsi="Times New Roman" w:cs="Times New Roman"/>
          <w:i/>
          <w:sz w:val="28"/>
          <w:szCs w:val="28"/>
          <w:highlight w:val="white"/>
        </w:rPr>
        <w:t xml:space="preserve"> (РСК</w:t>
      </w:r>
      <w:r w:rsidRPr="00CE59A3">
        <w:rPr>
          <w:rFonts w:ascii="Times New Roman" w:eastAsia="Times New Roman" w:hAnsi="Times New Roman" w:cs="Times New Roman"/>
          <w:i/>
          <w:sz w:val="28"/>
          <w:szCs w:val="28"/>
        </w:rPr>
        <w:t>). Завдання передбачає колективне обговорення, формування спільного рішення, обґрунтування позиції та її презентацію. Метою є розвиток навичок критичного мислення, практичного застосування знань, комунікації та командної роботи.</w:t>
      </w:r>
    </w:p>
    <w:p w14:paraId="663108A2"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ситуацію кейсу оцінено вірно; наведено аргументоване рішення та проаналізовано можливі наслідки; продемонстровано логічну та послідовну аргументацію; активна участь у роботі групи.</w:t>
      </w:r>
    </w:p>
    <w:p w14:paraId="02251A3A"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1 бал</w:t>
      </w:r>
      <w:r w:rsidRPr="00CE59A3">
        <w:rPr>
          <w:rFonts w:ascii="Times New Roman" w:eastAsia="Times New Roman" w:hAnsi="Times New Roman" w:cs="Times New Roman"/>
          <w:i/>
          <w:sz w:val="28"/>
          <w:szCs w:val="28"/>
        </w:rPr>
        <w:t xml:space="preserve"> – ситуацію кейсу оцінено вірно; запропоновано правильне рішення без детального аналізу наслідків; участь у груповій роботі присутня, але не завжди активна.</w:t>
      </w:r>
    </w:p>
    <w:p w14:paraId="646BE1B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19BED744"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У випадку </w:t>
      </w:r>
      <w:r w:rsidRPr="00CE59A3">
        <w:rPr>
          <w:rFonts w:ascii="Times New Roman" w:eastAsia="Times New Roman" w:hAnsi="Times New Roman" w:cs="Times New Roman"/>
          <w:i/>
          <w:sz w:val="28"/>
          <w:szCs w:val="28"/>
          <w:u w:val="single"/>
        </w:rPr>
        <w:t>відсутності здобувача на практичному занятті</w:t>
      </w:r>
      <w:r w:rsidRPr="00CE59A3">
        <w:rPr>
          <w:rFonts w:ascii="Times New Roman" w:eastAsia="Times New Roman" w:hAnsi="Times New Roman" w:cs="Times New Roman"/>
          <w:i/>
          <w:sz w:val="28"/>
          <w:szCs w:val="28"/>
        </w:rPr>
        <w:t xml:space="preserve"> з поважної причини, він має право виконати завдання в індивідуальному порядку. Для цього завдання подається відправляються викладачу через освітню платформу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i/>
          <w:sz w:val="28"/>
          <w:szCs w:val="28"/>
        </w:rPr>
        <w:t xml:space="preserve"> у встановлений термін. Захист завдань здійснюється під час консультації або в інший узгоджений з викладачем час.</w:t>
      </w:r>
    </w:p>
    <w:p w14:paraId="49551582" w14:textId="77777777" w:rsidR="00EB3823" w:rsidRPr="00CE59A3" w:rsidRDefault="00EB3823" w:rsidP="00EB3823">
      <w:pPr>
        <w:widowControl/>
        <w:spacing w:before="120"/>
        <w:ind w:firstLine="635"/>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u w:val="single"/>
        </w:rPr>
        <w:t>Додаткові (заохочувальні) бали</w:t>
      </w:r>
      <w:r w:rsidRPr="00CE59A3">
        <w:rPr>
          <w:rFonts w:ascii="Times New Roman" w:eastAsia="Times New Roman" w:hAnsi="Times New Roman" w:cs="Times New Roman"/>
          <w:i/>
          <w:sz w:val="28"/>
          <w:szCs w:val="28"/>
          <w:highlight w:val="white"/>
        </w:rPr>
        <w:t xml:space="preserve"> – до 10 балів.</w:t>
      </w:r>
    </w:p>
    <w:p w14:paraId="6026F2D8" w14:textId="77777777"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513F2168" w14:textId="77777777"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Поза аудиторна навчально–наукова активність здобувача є однією із форм самоосвіти (неформальна/інформальна)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повинні корелювати з результатами навчання дисципліни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w:t>
      </w:r>
    </w:p>
    <w:p w14:paraId="7DF183EB" w14:textId="59DFF2E2"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w:t>
      </w:r>
      <w:r w:rsidR="002E30B8">
        <w:rPr>
          <w:rFonts w:ascii="Times New Roman" w:eastAsia="Times New Roman" w:hAnsi="Times New Roman" w:cs="Times New Roman"/>
          <w:i/>
          <w:sz w:val="28"/>
          <w:szCs w:val="28"/>
          <w:highlight w:val="white"/>
          <w:lang w:val="uk-UA"/>
        </w:rPr>
        <w:t xml:space="preserve">, </w:t>
      </w:r>
      <w:r w:rsidRPr="00CE59A3">
        <w:rPr>
          <w:rFonts w:ascii="Times New Roman" w:eastAsia="Times New Roman" w:hAnsi="Times New Roman" w:cs="Times New Roman"/>
          <w:i/>
          <w:sz w:val="28"/>
          <w:szCs w:val="28"/>
          <w:highlight w:val="white"/>
        </w:rPr>
        <w:t>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355ED937" w14:textId="77777777" w:rsidR="00EB3823" w:rsidRPr="00CE59A3" w:rsidRDefault="00EB3823" w:rsidP="00EB3823">
      <w:pPr>
        <w:widowControl/>
        <w:tabs>
          <w:tab w:val="left" w:pos="1170"/>
        </w:tabs>
        <w:spacing w:before="240"/>
        <w:ind w:firstLine="709"/>
        <w:jc w:val="center"/>
        <w:rPr>
          <w:rFonts w:ascii="Times New Roman" w:eastAsia="Times New Roman" w:hAnsi="Times New Roman" w:cs="Times New Roman"/>
          <w:b/>
          <w:sz w:val="28"/>
          <w:szCs w:val="28"/>
        </w:rPr>
      </w:pPr>
      <w:bookmarkStart w:id="15" w:name="_Hlk206940891"/>
      <w:r w:rsidRPr="00CE59A3">
        <w:rPr>
          <w:rFonts w:ascii="Times New Roman" w:eastAsia="Times New Roman" w:hAnsi="Times New Roman" w:cs="Times New Roman"/>
          <w:b/>
          <w:sz w:val="28"/>
          <w:szCs w:val="28"/>
        </w:rPr>
        <w:t xml:space="preserve">Організація </w:t>
      </w:r>
      <w:r w:rsidRPr="00CE59A3">
        <w:rPr>
          <w:rFonts w:ascii="Times New Roman" w:eastAsia="Times New Roman" w:hAnsi="Times New Roman" w:cs="Times New Roman"/>
          <w:b/>
          <w:sz w:val="28"/>
          <w:szCs w:val="28"/>
          <w:lang w:val="uk-UA"/>
        </w:rPr>
        <w:t xml:space="preserve">поточного </w:t>
      </w:r>
      <w:r w:rsidRPr="00CE59A3">
        <w:rPr>
          <w:rFonts w:ascii="Times New Roman" w:eastAsia="Times New Roman" w:hAnsi="Times New Roman" w:cs="Times New Roman"/>
          <w:b/>
          <w:sz w:val="28"/>
          <w:szCs w:val="28"/>
        </w:rPr>
        <w:t>оцінювання результатів навчання для здобувачів заочної форми навчання</w:t>
      </w:r>
    </w:p>
    <w:bookmarkEnd w:id="15"/>
    <w:p w14:paraId="12BFDCCA"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sz w:val="28"/>
          <w:szCs w:val="28"/>
        </w:rPr>
        <w:t xml:space="preserve"> в </w:t>
      </w:r>
      <w:r w:rsidRPr="00CE59A3">
        <w:rPr>
          <w:rFonts w:ascii="Times New Roman" w:eastAsia="Times New Roman" w:hAnsi="Times New Roman" w:cs="Times New Roman"/>
          <w:i/>
          <w:sz w:val="28"/>
          <w:szCs w:val="28"/>
        </w:rPr>
        <w:t>СЕЗН ЗНУ</w:t>
      </w:r>
      <w:r w:rsidRPr="00CE59A3">
        <w:rPr>
          <w:rFonts w:ascii="Times New Roman" w:eastAsia="Times New Roman" w:hAnsi="Times New Roman" w:cs="Times New Roman"/>
          <w:sz w:val="28"/>
          <w:szCs w:val="28"/>
        </w:rPr>
        <w:t xml:space="preserve">), базується на нових дидактичних можливостях інформаційних технологій і сучасних навчальних засобів (засоби </w:t>
      </w:r>
      <w:proofErr w:type="spellStart"/>
      <w:r w:rsidRPr="00CE59A3">
        <w:rPr>
          <w:rFonts w:ascii="Times New Roman" w:eastAsia="Times New Roman" w:hAnsi="Times New Roman" w:cs="Times New Roman"/>
          <w:i/>
          <w:sz w:val="28"/>
          <w:szCs w:val="28"/>
        </w:rPr>
        <w:t>Zoom</w:t>
      </w:r>
      <w:proofErr w:type="spellEnd"/>
      <w:r w:rsidRPr="00CE59A3">
        <w:rPr>
          <w:rFonts w:ascii="Times New Roman" w:eastAsia="Times New Roman" w:hAnsi="Times New Roman" w:cs="Times New Roman"/>
          <w:sz w:val="28"/>
          <w:szCs w:val="28"/>
        </w:rPr>
        <w:t>-конференцій тощо).</w:t>
      </w:r>
    </w:p>
    <w:p w14:paraId="6585E1A2"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першому етапі</w:t>
      </w:r>
      <w:r w:rsidRPr="00CE59A3">
        <w:rPr>
          <w:rFonts w:ascii="Times New Roman" w:eastAsia="Times New Roman" w:hAnsi="Times New Roman" w:cs="Times New Roman"/>
          <w:sz w:val="28"/>
          <w:szCs w:val="28"/>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5C2E0327"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другому етапі</w:t>
      </w:r>
      <w:r w:rsidRPr="00CE59A3">
        <w:rPr>
          <w:rFonts w:ascii="Times New Roman" w:eastAsia="Times New Roman" w:hAnsi="Times New Roman" w:cs="Times New Roman"/>
          <w:sz w:val="28"/>
          <w:szCs w:val="28"/>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CE59A3">
        <w:rPr>
          <w:rFonts w:ascii="Times New Roman" w:eastAsia="Times New Roman" w:hAnsi="Times New Roman" w:cs="Times New Roman"/>
          <w:i/>
          <w:sz w:val="28"/>
          <w:szCs w:val="28"/>
        </w:rPr>
        <w:t>поточних контролів</w:t>
      </w:r>
      <w:r w:rsidRPr="00CE59A3">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CE59A3">
        <w:rPr>
          <w:rFonts w:ascii="Times New Roman" w:eastAsia="Times New Roman" w:hAnsi="Times New Roman" w:cs="Times New Roman"/>
          <w:sz w:val="28"/>
          <w:szCs w:val="28"/>
        </w:rPr>
        <w:t>Moodle</w:t>
      </w:r>
      <w:proofErr w:type="spellEnd"/>
      <w:r w:rsidRPr="00CE59A3">
        <w:rPr>
          <w:rFonts w:ascii="Times New Roman" w:eastAsia="Times New Roman" w:hAnsi="Times New Roman" w:cs="Times New Roman"/>
          <w:sz w:val="28"/>
          <w:szCs w:val="28"/>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6C3BE04F" w14:textId="24BB8B52"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Поточний контроль</w:t>
      </w:r>
      <w:r w:rsidRPr="00CE59A3">
        <w:rPr>
          <w:rFonts w:ascii="Times New Roman" w:eastAsia="Times New Roman" w:hAnsi="Times New Roman" w:cs="Times New Roman"/>
          <w:sz w:val="28"/>
          <w:szCs w:val="28"/>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CE59A3">
        <w:rPr>
          <w:rFonts w:ascii="Times New Roman" w:eastAsia="Times New Roman" w:hAnsi="Times New Roman" w:cs="Times New Roman"/>
          <w:i/>
          <w:sz w:val="28"/>
          <w:szCs w:val="28"/>
        </w:rPr>
        <w:t xml:space="preserve">домашньої контрольної </w:t>
      </w:r>
      <w:bookmarkStart w:id="16" w:name="_Hlk206947078"/>
      <w:r w:rsidR="0035148A">
        <w:rPr>
          <w:rFonts w:ascii="Times New Roman" w:eastAsia="Times New Roman" w:hAnsi="Times New Roman" w:cs="Times New Roman"/>
          <w:i/>
          <w:sz w:val="28"/>
          <w:szCs w:val="28"/>
          <w:lang w:val="uk-UA"/>
        </w:rPr>
        <w:t xml:space="preserve">(індивідуальної) </w:t>
      </w:r>
      <w:bookmarkEnd w:id="16"/>
      <w:r w:rsidRPr="00CE59A3">
        <w:rPr>
          <w:rFonts w:ascii="Times New Roman" w:eastAsia="Times New Roman" w:hAnsi="Times New Roman" w:cs="Times New Roman"/>
          <w:i/>
          <w:sz w:val="28"/>
          <w:szCs w:val="28"/>
        </w:rPr>
        <w:t>роботи</w:t>
      </w:r>
      <w:r w:rsidRPr="00CE59A3">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CE59A3">
        <w:rPr>
          <w:rFonts w:ascii="Times New Roman" w:eastAsia="Times New Roman" w:hAnsi="Times New Roman" w:cs="Times New Roman"/>
          <w:sz w:val="28"/>
          <w:szCs w:val="28"/>
        </w:rPr>
        <w:t>Moodle</w:t>
      </w:r>
      <w:proofErr w:type="spellEnd"/>
      <w:r w:rsidRPr="00CE59A3">
        <w:rPr>
          <w:rFonts w:ascii="Times New Roman" w:eastAsia="Times New Roman" w:hAnsi="Times New Roman" w:cs="Times New Roman"/>
          <w:sz w:val="28"/>
          <w:szCs w:val="28"/>
        </w:rPr>
        <w:t xml:space="preserve"> та передбачає змістовні відповіді (письмовий реферат) на індивідуальні завдання з чотирьох ситуаційних кейсів з теоретичних і практичних аспектів навчального матеріалу змістових модулів 1-4 відповідно.</w:t>
      </w:r>
    </w:p>
    <w:p w14:paraId="50191B2D"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Кожен ситуаційний кейс оцінюється </w:t>
      </w:r>
      <w:r w:rsidRPr="00CE59A3">
        <w:rPr>
          <w:rFonts w:ascii="Times New Roman" w:eastAsia="Times New Roman" w:hAnsi="Times New Roman" w:cs="Times New Roman"/>
          <w:i/>
          <w:sz w:val="28"/>
          <w:szCs w:val="28"/>
        </w:rPr>
        <w:t>максимально до 15 балів</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разом – до 60 балів</w:t>
      </w:r>
      <w:r w:rsidRPr="00CE59A3">
        <w:rPr>
          <w:rFonts w:ascii="Times New Roman" w:eastAsia="Times New Roman" w:hAnsi="Times New Roman" w:cs="Times New Roman"/>
          <w:sz w:val="28"/>
          <w:szCs w:val="28"/>
        </w:rPr>
        <w:t>, з урахуванням таких критеріїв:</w:t>
      </w:r>
    </w:p>
    <w:p w14:paraId="6E347D83"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15 балів</w:t>
      </w:r>
      <w:r w:rsidRPr="00CE59A3">
        <w:rPr>
          <w:rFonts w:ascii="Times New Roman" w:eastAsia="Times New Roman" w:hAnsi="Times New Roman" w:cs="Times New Roman"/>
          <w:sz w:val="28"/>
          <w:szCs w:val="28"/>
        </w:rPr>
        <w:t xml:space="preserve"> – завдання виконано самостійно; всебічне висвітлення питання з наведенням прикладів практичних ситуацій та обґрунтованих висновків;</w:t>
      </w:r>
    </w:p>
    <w:p w14:paraId="6EC00791"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13-14 балів</w:t>
      </w:r>
      <w:r w:rsidRPr="00CE59A3">
        <w:rPr>
          <w:rFonts w:ascii="Times New Roman" w:eastAsia="Times New Roman" w:hAnsi="Times New Roman" w:cs="Times New Roman"/>
          <w:sz w:val="28"/>
          <w:szCs w:val="28"/>
        </w:rPr>
        <w:t xml:space="preserve"> – завдання виконано самостійно; висвітлення питання з використання широкого кола інформаційних джерел, надання висновків;</w:t>
      </w:r>
    </w:p>
    <w:p w14:paraId="57EF44FA"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11-12 балів</w:t>
      </w:r>
      <w:r w:rsidRPr="00CE59A3">
        <w:rPr>
          <w:rFonts w:ascii="Times New Roman" w:eastAsia="Times New Roman" w:hAnsi="Times New Roman" w:cs="Times New Roman"/>
          <w:sz w:val="28"/>
          <w:szCs w:val="28"/>
        </w:rPr>
        <w:t xml:space="preserve"> – завдання виконано самостійно; висвітлення питання обмежено обсягом лекційного курсу, можливі окремі незначні помилки;</w:t>
      </w:r>
    </w:p>
    <w:p w14:paraId="11361C0A"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9-10 балів</w:t>
      </w:r>
      <w:r w:rsidRPr="00CE59A3">
        <w:rPr>
          <w:rFonts w:ascii="Times New Roman" w:eastAsia="Times New Roman" w:hAnsi="Times New Roman" w:cs="Times New Roman"/>
          <w:sz w:val="28"/>
          <w:szCs w:val="28"/>
        </w:rPr>
        <w:t xml:space="preserve"> – завдання виконано самостійно; в цілому питання висвітлене, але наявні поодинокі некритичні помилки, висновки неповні;</w:t>
      </w:r>
    </w:p>
    <w:p w14:paraId="63DE70B7"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0 балів</w:t>
      </w:r>
      <w:r w:rsidRPr="00CE59A3">
        <w:rPr>
          <w:rFonts w:ascii="Times New Roman" w:eastAsia="Times New Roman" w:hAnsi="Times New Roman" w:cs="Times New Roman"/>
          <w:sz w:val="28"/>
          <w:szCs w:val="28"/>
        </w:rPr>
        <w:t xml:space="preserve"> – не самостійне виконання завдання (з порушенням принципів академічної доброчесності), або виконання іншого варіанту завдання; не повністю (не вірно) розкрито сутність завдань кейсу, відсутні (невірні) висновки (ситуаційний кейс вважається </w:t>
      </w:r>
      <w:r w:rsidRPr="00CE59A3">
        <w:rPr>
          <w:rFonts w:ascii="Times New Roman" w:eastAsia="Times New Roman" w:hAnsi="Times New Roman" w:cs="Times New Roman"/>
          <w:i/>
          <w:sz w:val="28"/>
          <w:szCs w:val="28"/>
          <w:u w:val="single"/>
        </w:rPr>
        <w:t>не зарахованим</w:t>
      </w:r>
      <w:r w:rsidRPr="00CE59A3">
        <w:rPr>
          <w:rFonts w:ascii="Times New Roman" w:eastAsia="Times New Roman" w:hAnsi="Times New Roman" w:cs="Times New Roman"/>
          <w:sz w:val="28"/>
          <w:szCs w:val="28"/>
        </w:rPr>
        <w:t>).</w:t>
      </w:r>
    </w:p>
    <w:p w14:paraId="67970873" w14:textId="77777777"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Домашня контрольна </w:t>
      </w:r>
      <w:bookmarkStart w:id="17" w:name="_Hlk206941071"/>
      <w:r w:rsidRPr="00CE59A3">
        <w:rPr>
          <w:rFonts w:ascii="Times New Roman" w:eastAsia="Times New Roman" w:hAnsi="Times New Roman" w:cs="Times New Roman"/>
          <w:sz w:val="28"/>
          <w:szCs w:val="28"/>
          <w:lang w:val="uk-UA"/>
        </w:rPr>
        <w:t xml:space="preserve">(індивідуальна) </w:t>
      </w:r>
      <w:bookmarkEnd w:id="17"/>
      <w:r w:rsidRPr="00CE59A3">
        <w:rPr>
          <w:rFonts w:ascii="Times New Roman" w:eastAsia="Times New Roman" w:hAnsi="Times New Roman" w:cs="Times New Roman"/>
          <w:sz w:val="28"/>
          <w:szCs w:val="28"/>
        </w:rPr>
        <w:t xml:space="preserve">робота </w:t>
      </w:r>
      <w:r w:rsidRPr="00CE59A3">
        <w:rPr>
          <w:rFonts w:ascii="Times New Roman" w:eastAsia="Times New Roman" w:hAnsi="Times New Roman" w:cs="Times New Roman"/>
          <w:i/>
          <w:sz w:val="28"/>
          <w:szCs w:val="28"/>
          <w:u w:val="single"/>
        </w:rPr>
        <w:t>вважається зарахованою</w:t>
      </w:r>
      <w:r w:rsidRPr="00CE59A3">
        <w:rPr>
          <w:rFonts w:ascii="Times New Roman" w:eastAsia="Times New Roman" w:hAnsi="Times New Roman" w:cs="Times New Roman"/>
          <w:sz w:val="28"/>
          <w:szCs w:val="28"/>
        </w:rPr>
        <w:t xml:space="preserve"> здобувачеві, якщо йому зараховано не менше трьох із чотирьох ситуаційних кейсів, бали за які підсумовуються і він отримує не менше 36 балів, інакше – робота не зараховується та з відповідними коментарями повертається здобувачеві на доопрацювання, а її бальна оцінка дорівнює </w:t>
      </w:r>
      <w:r w:rsidRPr="00CE59A3">
        <w:rPr>
          <w:rFonts w:ascii="Times New Roman" w:eastAsia="Times New Roman" w:hAnsi="Times New Roman" w:cs="Times New Roman"/>
          <w:i/>
          <w:sz w:val="28"/>
          <w:szCs w:val="28"/>
        </w:rPr>
        <w:t>0</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нуль</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балів</w:t>
      </w:r>
      <w:r w:rsidRPr="00CE59A3">
        <w:rPr>
          <w:rFonts w:ascii="Times New Roman" w:eastAsia="Times New Roman" w:hAnsi="Times New Roman" w:cs="Times New Roman"/>
          <w:sz w:val="28"/>
          <w:szCs w:val="28"/>
        </w:rPr>
        <w:t>.</w:t>
      </w:r>
    </w:p>
    <w:p w14:paraId="282C1A2A" w14:textId="77777777"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третьому етапі</w:t>
      </w:r>
      <w:r w:rsidRPr="00CE59A3">
        <w:rPr>
          <w:rFonts w:ascii="Times New Roman" w:eastAsia="Times New Roman" w:hAnsi="Times New Roman" w:cs="Times New Roman"/>
          <w:sz w:val="28"/>
          <w:szCs w:val="28"/>
        </w:rPr>
        <w:t xml:space="preserve"> здійснюється </w:t>
      </w:r>
      <w:r w:rsidRPr="00CE59A3">
        <w:rPr>
          <w:rFonts w:ascii="Times New Roman" w:eastAsia="Times New Roman" w:hAnsi="Times New Roman" w:cs="Times New Roman"/>
          <w:i/>
          <w:sz w:val="28"/>
          <w:szCs w:val="28"/>
        </w:rPr>
        <w:t>підсумковий семестровий контроль</w:t>
      </w:r>
      <w:r w:rsidRPr="00CE59A3">
        <w:rPr>
          <w:rFonts w:ascii="Times New Roman" w:eastAsia="Times New Roman" w:hAnsi="Times New Roman" w:cs="Times New Roman"/>
          <w:sz w:val="28"/>
          <w:szCs w:val="28"/>
        </w:rPr>
        <w:t xml:space="preserve"> у формі </w:t>
      </w:r>
      <w:r w:rsidRPr="00CE59A3">
        <w:rPr>
          <w:rFonts w:ascii="Times New Roman" w:eastAsia="Times New Roman" w:hAnsi="Times New Roman" w:cs="Times New Roman"/>
          <w:i/>
          <w:sz w:val="28"/>
          <w:szCs w:val="28"/>
        </w:rPr>
        <w:t>екзамену</w:t>
      </w:r>
      <w:r w:rsidRPr="00CE59A3">
        <w:rPr>
          <w:rFonts w:ascii="Times New Roman" w:eastAsia="Times New Roman" w:hAnsi="Times New Roman" w:cs="Times New Roman"/>
          <w:sz w:val="28"/>
          <w:szCs w:val="28"/>
        </w:rPr>
        <w:t>. Вимоги до проведення екзамену та критерії оцінювання екзаменаційних завдань для здобувачів денної та заочної форм навчання аналогічні.</w:t>
      </w:r>
    </w:p>
    <w:p w14:paraId="3EF496CC" w14:textId="77777777" w:rsidR="00EB3823" w:rsidRPr="00CE59A3" w:rsidRDefault="00EB3823" w:rsidP="00EB3823">
      <w:pPr>
        <w:widowControl/>
        <w:tabs>
          <w:tab w:val="left" w:pos="1170"/>
        </w:tabs>
        <w:spacing w:before="120"/>
        <w:ind w:firstLine="697"/>
        <w:jc w:val="center"/>
        <w:rPr>
          <w:rFonts w:ascii="Times New Roman" w:eastAsia="Times New Roman" w:hAnsi="Times New Roman" w:cs="Times New Roman"/>
          <w:i/>
          <w:sz w:val="28"/>
          <w:szCs w:val="28"/>
        </w:rPr>
      </w:pPr>
      <w:bookmarkStart w:id="18" w:name="_Hlk206941132"/>
      <w:r w:rsidRPr="00CE59A3">
        <w:rPr>
          <w:rFonts w:ascii="Times New Roman" w:eastAsia="Times New Roman" w:hAnsi="Times New Roman" w:cs="Times New Roman"/>
          <w:b/>
          <w:bCs/>
          <w:iCs/>
          <w:sz w:val="28"/>
          <w:szCs w:val="28"/>
          <w:u w:val="single"/>
        </w:rPr>
        <w:t>Підсумковий контроль</w:t>
      </w:r>
      <w:r w:rsidRPr="00CE59A3">
        <w:rPr>
          <w:rFonts w:ascii="Times New Roman" w:eastAsia="Times New Roman" w:hAnsi="Times New Roman" w:cs="Times New Roman"/>
          <w:i/>
          <w:sz w:val="28"/>
          <w:szCs w:val="28"/>
        </w:rPr>
        <w:t xml:space="preserve"> </w:t>
      </w:r>
      <w:r w:rsidRPr="00CE59A3">
        <w:rPr>
          <w:rFonts w:ascii="Times New Roman" w:eastAsia="Times New Roman" w:hAnsi="Times New Roman" w:cs="Times New Roman"/>
          <w:b/>
          <w:sz w:val="28"/>
          <w:szCs w:val="28"/>
          <w:u w:val="single"/>
        </w:rPr>
        <w:t>результатів навчання</w:t>
      </w:r>
      <w:r w:rsidRPr="00CE59A3">
        <w:rPr>
          <w:rFonts w:ascii="Times New Roman" w:eastAsia="Times New Roman" w:hAnsi="Times New Roman" w:cs="Times New Roman"/>
          <w:b/>
          <w:sz w:val="28"/>
          <w:szCs w:val="28"/>
        </w:rPr>
        <w:t xml:space="preserve"> </w:t>
      </w:r>
      <w:r w:rsidRPr="00CE59A3">
        <w:rPr>
          <w:rFonts w:ascii="Times New Roman" w:eastAsia="Times New Roman" w:hAnsi="Times New Roman" w:cs="Times New Roman"/>
          <w:i/>
          <w:sz w:val="28"/>
          <w:szCs w:val="28"/>
        </w:rPr>
        <w:t>(для здобувачів очної та заочної форм навчання).</w:t>
      </w:r>
    </w:p>
    <w:bookmarkEnd w:id="18"/>
    <w:p w14:paraId="4849EC4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w:t>
      </w:r>
    </w:p>
    <w:p w14:paraId="56F9FCF0"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 xml:space="preserve">Підсумковий семестровий контроль проводиться у формі іспиту: здобувач відповідає на три теоретичні питання та проходить екзаменаційний тест на платформі СЕЗН ЗНУ </w:t>
      </w:r>
      <w:proofErr w:type="spellStart"/>
      <w:r w:rsidRPr="00CE59A3">
        <w:rPr>
          <w:rFonts w:ascii="Times New Roman" w:eastAsia="Times New Roman" w:hAnsi="Times New Roman" w:cs="Times New Roman"/>
          <w:i/>
          <w:sz w:val="28"/>
          <w:szCs w:val="28"/>
          <w:highlight w:val="white"/>
        </w:rPr>
        <w:t>Moodle</w:t>
      </w:r>
      <w:proofErr w:type="spellEnd"/>
      <w:r w:rsidRPr="00CE59A3">
        <w:rPr>
          <w:rFonts w:ascii="Times New Roman" w:eastAsia="Times New Roman" w:hAnsi="Times New Roman" w:cs="Times New Roman"/>
          <w:i/>
          <w:sz w:val="28"/>
          <w:szCs w:val="28"/>
          <w:highlight w:val="white"/>
        </w:rPr>
        <w:t xml:space="preserve">. </w:t>
      </w:r>
    </w:p>
    <w:p w14:paraId="4F697647"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u w:val="single"/>
        </w:rPr>
        <w:t>Виконання теоретичних завдань (ТЗ)</w:t>
      </w:r>
      <w:r w:rsidRPr="00CE59A3">
        <w:rPr>
          <w:rFonts w:ascii="Times New Roman" w:eastAsia="Times New Roman" w:hAnsi="Times New Roman" w:cs="Times New Roman"/>
          <w:i/>
          <w:sz w:val="28"/>
          <w:szCs w:val="28"/>
        </w:rPr>
        <w:t>, включених до екзаменаційного білету передбачає підготовку до  відповіді на теоретичні завдання (обмежено у часі до 20 хвилин) та усне висвітлення сутності завдання екзаменатору з відповідями на його питання по суті теоретичного завдання. Бальне оцінювання здійснюється по кожному з теоретичних завдань</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ТЗ1, ТЗ2, ТЗ3</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окремо  і враховує диференційований рівень розуміння (</w:t>
      </w:r>
      <w:r w:rsidRPr="00CE59A3">
        <w:rPr>
          <w:rFonts w:ascii="Times New Roman" w:eastAsia="Times New Roman" w:hAnsi="Times New Roman" w:cs="Times New Roman"/>
          <w:sz w:val="28"/>
          <w:szCs w:val="28"/>
        </w:rPr>
        <w:t>РР</w:t>
      </w:r>
      <w:r w:rsidRPr="00CE59A3">
        <w:rPr>
          <w:rFonts w:ascii="Times New Roman" w:eastAsia="Times New Roman" w:hAnsi="Times New Roman" w:cs="Times New Roman"/>
          <w:i/>
          <w:sz w:val="28"/>
          <w:szCs w:val="28"/>
        </w:rPr>
        <w:t>) студентом опанованого навчального матеріалу на основі таксономії SOLO</w:t>
      </w:r>
      <w:r w:rsidRPr="00CE59A3">
        <w:rPr>
          <w:rFonts w:ascii="Times New Roman" w:eastAsia="Times New Roman" w:hAnsi="Times New Roman" w:cs="Times New Roman"/>
          <w:sz w:val="28"/>
          <w:szCs w:val="28"/>
        </w:rPr>
        <w:t xml:space="preserve"> (акронім від англ. </w:t>
      </w:r>
      <w:proofErr w:type="spellStart"/>
      <w:r w:rsidRPr="00CE59A3">
        <w:rPr>
          <w:rFonts w:ascii="Times New Roman" w:eastAsia="Times New Roman" w:hAnsi="Times New Roman" w:cs="Times New Roman"/>
          <w:sz w:val="28"/>
          <w:szCs w:val="28"/>
        </w:rPr>
        <w:t>Structure</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of</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the</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Observed</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Learning</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Outcomes</w:t>
      </w:r>
      <w:proofErr w:type="spellEnd"/>
      <w:r w:rsidRPr="00CE59A3">
        <w:rPr>
          <w:rFonts w:ascii="Times New Roman" w:eastAsia="Times New Roman" w:hAnsi="Times New Roman" w:cs="Times New Roman"/>
          <w:sz w:val="28"/>
          <w:szCs w:val="28"/>
        </w:rPr>
        <w:t xml:space="preserve">) – структури результатів навчання, які можна спостерігати (як поведінку)), що дозволяє релевантна оцінити рівень сформованості практичної складової програмних результатів навчання (рекомендація МОНУ, лист №1/9–344 від 24.06.2020, URL: </w:t>
      </w:r>
      <w:hyperlink r:id="rId11">
        <w:r w:rsidRPr="00CE59A3">
          <w:rPr>
            <w:rFonts w:ascii="Times New Roman" w:eastAsia="Times New Roman" w:hAnsi="Times New Roman" w:cs="Times New Roman"/>
            <w:sz w:val="28"/>
            <w:szCs w:val="28"/>
          </w:rPr>
          <w:t>https://surl.li/uldlbv</w:t>
        </w:r>
      </w:hyperlink>
      <w:r w:rsidRPr="00CE59A3">
        <w:rPr>
          <w:rFonts w:ascii="Times New Roman" w:eastAsia="Times New Roman" w:hAnsi="Times New Roman" w:cs="Times New Roman"/>
          <w:sz w:val="28"/>
          <w:szCs w:val="28"/>
        </w:rPr>
        <w:t>), а саме:</w:t>
      </w:r>
    </w:p>
    <w:p w14:paraId="1BEB5BA2"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1: «не знати / не розуміти» – 0 балів (</w:t>
      </w:r>
      <w:r w:rsidRPr="00CE59A3">
        <w:rPr>
          <w:rFonts w:ascii="Times New Roman" w:eastAsia="Times New Roman" w:hAnsi="Times New Roman" w:cs="Times New Roman"/>
          <w:i/>
          <w:sz w:val="28"/>
          <w:szCs w:val="28"/>
        </w:rPr>
        <w:t>не зараховано</w:t>
      </w:r>
      <w:r w:rsidRPr="00CE59A3">
        <w:rPr>
          <w:rFonts w:ascii="Times New Roman" w:eastAsia="Times New Roman" w:hAnsi="Times New Roman" w:cs="Times New Roman"/>
          <w:sz w:val="28"/>
          <w:szCs w:val="28"/>
        </w:rPr>
        <w:t>);</w:t>
      </w:r>
    </w:p>
    <w:p w14:paraId="2F272786"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1+: «мати уявлення», «частково впоратися із завданням» – 3–5 балів (</w:t>
      </w:r>
      <w:r w:rsidRPr="00CE59A3">
        <w:rPr>
          <w:rFonts w:ascii="Times New Roman" w:eastAsia="Times New Roman" w:hAnsi="Times New Roman" w:cs="Times New Roman"/>
          <w:i/>
          <w:sz w:val="28"/>
          <w:szCs w:val="28"/>
        </w:rPr>
        <w:t>зараховано умовно</w:t>
      </w:r>
      <w:r w:rsidRPr="00CE59A3">
        <w:rPr>
          <w:rFonts w:ascii="Times New Roman" w:eastAsia="Times New Roman" w:hAnsi="Times New Roman" w:cs="Times New Roman"/>
          <w:sz w:val="28"/>
          <w:szCs w:val="28"/>
        </w:rPr>
        <w:t>);</w:t>
      </w:r>
    </w:p>
    <w:p w14:paraId="0C241913"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2: «назвати / розпізнати / мати уявлення про виконання дії» – 6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5FE295C3"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3: «розуміти виконання послідовності дій / вміння їх описувати» – 7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12984BF5"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4: «вміти порівнювати події / показати зв’язки» – 8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77A6C1FA"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4+: «обґрунтувати можливі результати та наслідки / аналізувати» – 9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536C9B11"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5: «теоретизувати / генерувати гіпотези» та  РР 5+: «абстрагувати / створювати / формулювати» – 10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0885AFC6"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Теоретичне завдання підсумкового контролю зараховується здобувачеві, якщо виконується одна з двох умов:</w:t>
      </w:r>
    </w:p>
    <w:p w14:paraId="0BB4F52E"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1) при відповіді на кожне із трьох питань продемонстровано рівень розуміння навчального матеріалу не нижче «РР 2», бальна оцінка підсумовується;</w:t>
      </w:r>
    </w:p>
    <w:p w14:paraId="382EACAB"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u w:val="single"/>
        </w:rPr>
      </w:pPr>
      <w:r w:rsidRPr="00CE59A3">
        <w:rPr>
          <w:rFonts w:ascii="Times New Roman" w:eastAsia="Times New Roman" w:hAnsi="Times New Roman" w:cs="Times New Roman"/>
          <w:sz w:val="28"/>
          <w:szCs w:val="28"/>
        </w:rPr>
        <w:t>2) при відповіді хоча б на одне з трьох питань продемонстровано рівень розуміння навчального матеріалу не нижче «РР 2», а для інших двох питань – на рівні «РР 1+», та разом за три питання бальна оцінка не менше 18 балів.</w:t>
      </w:r>
    </w:p>
    <w:p w14:paraId="71A2F67B" w14:textId="77777777" w:rsidR="00EB3823" w:rsidRPr="00CE59A3" w:rsidRDefault="00EB3823" w:rsidP="00EB3823">
      <w:pPr>
        <w:tabs>
          <w:tab w:val="left" w:pos="5387"/>
        </w:tabs>
        <w:spacing w:before="60"/>
        <w:ind w:firstLine="635"/>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u w:val="single"/>
        </w:rPr>
        <w:t xml:space="preserve">Виконання практичних завдань </w:t>
      </w:r>
      <w:r w:rsidRPr="00CE59A3">
        <w:rPr>
          <w:rFonts w:ascii="Times New Roman" w:eastAsia="Times New Roman" w:hAnsi="Times New Roman" w:cs="Times New Roman"/>
          <w:sz w:val="28"/>
          <w:szCs w:val="28"/>
          <w:u w:val="single"/>
        </w:rPr>
        <w:t>(</w:t>
      </w:r>
      <w:r w:rsidRPr="00CE59A3">
        <w:rPr>
          <w:rFonts w:ascii="Times New Roman" w:eastAsia="Times New Roman" w:hAnsi="Times New Roman" w:cs="Times New Roman"/>
          <w:i/>
          <w:sz w:val="28"/>
          <w:szCs w:val="28"/>
          <w:u w:val="single"/>
        </w:rPr>
        <w:t>ПЗТ</w:t>
      </w:r>
      <w:r w:rsidRPr="00CE59A3">
        <w:rPr>
          <w:rFonts w:ascii="Times New Roman" w:eastAsia="Times New Roman" w:hAnsi="Times New Roman" w:cs="Times New Roman"/>
          <w:sz w:val="28"/>
          <w:szCs w:val="28"/>
          <w:u w:val="single"/>
        </w:rPr>
        <w:t>)</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відбувається шляхом проходження тестів на платформі СЕЗН ЗНУ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i/>
          <w:sz w:val="28"/>
          <w:szCs w:val="28"/>
        </w:rPr>
        <w:t xml:space="preserve">. </w:t>
      </w:r>
      <w:r w:rsidRPr="00CE59A3">
        <w:rPr>
          <w:rFonts w:ascii="Times New Roman" w:eastAsia="Times New Roman" w:hAnsi="Times New Roman" w:cs="Times New Roman"/>
          <w:i/>
          <w:sz w:val="28"/>
          <w:szCs w:val="28"/>
          <w:highlight w:val="white"/>
        </w:rPr>
        <w:t>За результатами тестування та відповідей екзаменатором нараховуються бали. Тест вважається пройденим, якщо здобувач правильно відповів мінімум на 4 із 10 питань, за що здобувачеві нараховується від 6 до 10 балів.</w:t>
      </w:r>
    </w:p>
    <w:p w14:paraId="13D6CF23" w14:textId="77777777" w:rsidR="00EB3823" w:rsidRPr="00CE59A3" w:rsidRDefault="00EB3823" w:rsidP="00EB3823">
      <w:pPr>
        <w:spacing w:before="60"/>
        <w:ind w:firstLine="635"/>
        <w:jc w:val="both"/>
        <w:rPr>
          <w:rFonts w:ascii="Times New Roman" w:eastAsia="Times New Roman" w:hAnsi="Times New Roman" w:cs="Times New Roman"/>
          <w:sz w:val="28"/>
          <w:szCs w:val="28"/>
        </w:rPr>
      </w:pPr>
      <w:r w:rsidRPr="00CE59A3">
        <w:rPr>
          <w:rFonts w:ascii="Times New Roman" w:eastAsia="Times New Roman" w:hAnsi="Times New Roman" w:cs="Times New Roman"/>
          <w:i/>
          <w:color w:val="000000"/>
          <w:sz w:val="28"/>
          <w:szCs w:val="28"/>
        </w:rPr>
        <w:t>Загальна семестрова бальна оцінка за дисципліну</w:t>
      </w:r>
      <w:r w:rsidRPr="00CE59A3">
        <w:rPr>
          <w:rFonts w:ascii="Times New Roman" w:eastAsia="Times New Roman" w:hAnsi="Times New Roman" w:cs="Times New Roman"/>
          <w:color w:val="000000"/>
          <w:sz w:val="28"/>
          <w:szCs w:val="28"/>
        </w:rPr>
        <w:t xml:space="preserve"> складається як сума бальних оцінок за всі поточні контролі з усіх змістових модулів (з урахуванням додаткових (заохочувальних) балів за навчально–наукову активність) та за підсумковий контроль і не може перевищувати </w:t>
      </w:r>
      <w:r w:rsidRPr="00CE59A3">
        <w:rPr>
          <w:rFonts w:ascii="Times New Roman" w:eastAsia="Times New Roman" w:hAnsi="Times New Roman" w:cs="Times New Roman"/>
          <w:b/>
          <w:color w:val="000000"/>
          <w:sz w:val="28"/>
          <w:szCs w:val="28"/>
        </w:rPr>
        <w:t>100 балів</w:t>
      </w:r>
      <w:r w:rsidRPr="00CE59A3">
        <w:rPr>
          <w:rFonts w:ascii="Times New Roman" w:eastAsia="Times New Roman" w:hAnsi="Times New Roman" w:cs="Times New Roman"/>
          <w:color w:val="000000"/>
          <w:sz w:val="28"/>
          <w:szCs w:val="28"/>
        </w:rPr>
        <w:t xml:space="preserve">. Бальна оцінка переводиться у </w:t>
      </w:r>
      <w:r w:rsidRPr="00CE59A3">
        <w:rPr>
          <w:rFonts w:ascii="Times New Roman" w:eastAsia="Times New Roman" w:hAnsi="Times New Roman" w:cs="Times New Roman"/>
          <w:b/>
          <w:color w:val="000000"/>
          <w:sz w:val="28"/>
          <w:szCs w:val="28"/>
        </w:rPr>
        <w:t>національну</w:t>
      </w:r>
      <w:r w:rsidRPr="00CE59A3">
        <w:rPr>
          <w:rFonts w:ascii="Times New Roman" w:eastAsia="Times New Roman" w:hAnsi="Times New Roman" w:cs="Times New Roman"/>
          <w:color w:val="000000"/>
          <w:sz w:val="28"/>
          <w:szCs w:val="28"/>
        </w:rPr>
        <w:t xml:space="preserve"> шкалу та шкалу </w:t>
      </w:r>
      <w:r w:rsidRPr="00CE59A3">
        <w:rPr>
          <w:rFonts w:ascii="Times New Roman" w:eastAsia="Times New Roman" w:hAnsi="Times New Roman" w:cs="Times New Roman"/>
          <w:b/>
          <w:color w:val="000000"/>
          <w:sz w:val="28"/>
          <w:szCs w:val="28"/>
        </w:rPr>
        <w:t>ECTS</w:t>
      </w:r>
      <w:r w:rsidRPr="00CE59A3">
        <w:rPr>
          <w:rFonts w:ascii="Times New Roman" w:eastAsia="Times New Roman" w:hAnsi="Times New Roman" w:cs="Times New Roman"/>
          <w:color w:val="000000"/>
          <w:sz w:val="28"/>
          <w:szCs w:val="28"/>
        </w:rPr>
        <w:t>.</w:t>
      </w:r>
    </w:p>
    <w:p w14:paraId="0260D81B" w14:textId="77777777" w:rsidR="00D54BFB" w:rsidRDefault="00070D1A">
      <w:pPr>
        <w:tabs>
          <w:tab w:val="left" w:pos="5387"/>
        </w:tabs>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ЗНУ: національна та ECTS</w:t>
      </w:r>
    </w:p>
    <w:tbl>
      <w:tblPr>
        <w:tblStyle w:val="aff7"/>
        <w:tblW w:w="9771" w:type="dxa"/>
        <w:jc w:val="center"/>
        <w:tblInd w:w="0" w:type="dxa"/>
        <w:tblLayout w:type="fixed"/>
        <w:tblLook w:val="0400" w:firstRow="0" w:lastRow="0" w:firstColumn="0" w:lastColumn="0" w:noHBand="0" w:noVBand="1"/>
      </w:tblPr>
      <w:tblGrid>
        <w:gridCol w:w="1888"/>
        <w:gridCol w:w="5127"/>
        <w:gridCol w:w="2756"/>
      </w:tblGrid>
      <w:tr w:rsidR="00D54BFB" w14:paraId="2F10ACA3" w14:textId="77777777">
        <w:trPr>
          <w:trHeight w:val="334"/>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F2A19" w14:textId="77777777" w:rsidR="00D54BFB" w:rsidRDefault="00070D1A">
            <w:pPr>
              <w:ind w:left="-31"/>
              <w:jc w:val="center"/>
              <w:rPr>
                <w:rFonts w:ascii="Times New Roman" w:eastAsia="Times New Roman" w:hAnsi="Times New Roman" w:cs="Times New Roman"/>
                <w:b/>
                <w:sz w:val="36"/>
                <w:szCs w:val="36"/>
              </w:rPr>
            </w:pPr>
            <w:r>
              <w:rPr>
                <w:rFonts w:ascii="Times New Roman" w:eastAsia="Times New Roman" w:hAnsi="Times New Roman" w:cs="Times New Roman"/>
                <w:b/>
                <w:smallCaps/>
                <w:color w:val="000000"/>
              </w:rPr>
              <w:t>З</w:t>
            </w:r>
            <w:r>
              <w:rPr>
                <w:rFonts w:ascii="Times New Roman" w:eastAsia="Times New Roman" w:hAnsi="Times New Roman" w:cs="Times New Roman"/>
                <w:b/>
                <w:color w:val="000000"/>
              </w:rPr>
              <w:t>а шкалою ECTS</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ED3F4" w14:textId="77777777" w:rsidR="00D54BFB" w:rsidRDefault="00070D1A">
            <w:pPr>
              <w:ind w:left="-28"/>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rPr>
              <w:t>За шкалою університету</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E62471" w14:textId="77777777" w:rsidR="00D54BFB" w:rsidRDefault="00070D1A">
            <w:pPr>
              <w:ind w:left="-31"/>
              <w:jc w:val="center"/>
              <w:rPr>
                <w:rFonts w:ascii="Times New Roman" w:eastAsia="Times New Roman" w:hAnsi="Times New Roman" w:cs="Times New Roman"/>
                <w:b/>
                <w:sz w:val="27"/>
                <w:szCs w:val="27"/>
              </w:rPr>
            </w:pPr>
            <w:r>
              <w:rPr>
                <w:rFonts w:ascii="Times New Roman" w:eastAsia="Times New Roman" w:hAnsi="Times New Roman" w:cs="Times New Roman"/>
                <w:b/>
                <w:color w:val="000000"/>
              </w:rPr>
              <w:t>За національною шкалою</w:t>
            </w:r>
          </w:p>
        </w:tc>
      </w:tr>
      <w:tr w:rsidR="00D54BFB" w14:paraId="17DA9735"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BBBCA"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A</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FEE4E" w14:textId="77777777" w:rsidR="00D54BFB" w:rsidRDefault="00070D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90 – 100</w:t>
            </w:r>
            <w:r>
              <w:rPr>
                <w:rFonts w:ascii="Times New Roman" w:eastAsia="Times New Roman" w:hAnsi="Times New Roman" w:cs="Times New Roman"/>
                <w:color w:val="000000"/>
              </w:rPr>
              <w:t xml:space="preserve"> (відмінно)</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05E978"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r>
              <w:rPr>
                <w:rFonts w:ascii="Times New Roman" w:eastAsia="Times New Roman" w:hAnsi="Times New Roman" w:cs="Times New Roman"/>
                <w:color w:val="000000"/>
              </w:rPr>
              <w:t xml:space="preserve"> (відмінно)</w:t>
            </w:r>
          </w:p>
        </w:tc>
      </w:tr>
      <w:tr w:rsidR="00D54BFB" w14:paraId="5F97FA03"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79456"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B</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2770A"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85 – 89</w:t>
            </w:r>
            <w:r>
              <w:rPr>
                <w:rFonts w:ascii="Times New Roman" w:eastAsia="Times New Roman" w:hAnsi="Times New Roman" w:cs="Times New Roman"/>
                <w:color w:val="000000"/>
              </w:rPr>
              <w:t xml:space="preserve"> (дуже добре)</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DA5A2" w14:textId="77777777" w:rsidR="00D54BFB" w:rsidRDefault="00070D1A">
            <w:pPr>
              <w:ind w:right="22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4</w:t>
            </w:r>
            <w:r>
              <w:rPr>
                <w:rFonts w:ascii="Times New Roman" w:eastAsia="Times New Roman" w:hAnsi="Times New Roman" w:cs="Times New Roman"/>
                <w:color w:val="000000"/>
              </w:rPr>
              <w:t xml:space="preserve"> (добре)</w:t>
            </w:r>
          </w:p>
        </w:tc>
      </w:tr>
      <w:tr w:rsidR="00D54BFB" w14:paraId="52AF1E99"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F2DD6"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C</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E6866" w14:textId="77777777" w:rsidR="00D54BFB" w:rsidRDefault="00070D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75 – 84</w:t>
            </w:r>
            <w:r>
              <w:rPr>
                <w:rFonts w:ascii="Times New Roman" w:eastAsia="Times New Roman" w:hAnsi="Times New Roman" w:cs="Times New Roman"/>
                <w:color w:val="000000"/>
              </w:rPr>
              <w:t xml:space="preserve">  (добре)</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7DBFB"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5E7894A0"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35BB6F"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D</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461B8"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70 – 74</w:t>
            </w:r>
            <w:r>
              <w:rPr>
                <w:rFonts w:ascii="Times New Roman" w:eastAsia="Times New Roman" w:hAnsi="Times New Roman" w:cs="Times New Roman"/>
                <w:color w:val="000000"/>
              </w:rPr>
              <w:t xml:space="preserve"> (задовільно) </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5CC3A"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3</w:t>
            </w:r>
            <w:r>
              <w:rPr>
                <w:rFonts w:ascii="Times New Roman" w:eastAsia="Times New Roman" w:hAnsi="Times New Roman" w:cs="Times New Roman"/>
                <w:color w:val="000000"/>
              </w:rPr>
              <w:t xml:space="preserve"> (задовільно)</w:t>
            </w:r>
          </w:p>
        </w:tc>
      </w:tr>
      <w:tr w:rsidR="00D54BFB" w14:paraId="244F0BE3"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AA9DF"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E</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3B17F"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60 – 69</w:t>
            </w:r>
            <w:r>
              <w:rPr>
                <w:rFonts w:ascii="Times New Roman" w:eastAsia="Times New Roman" w:hAnsi="Times New Roman" w:cs="Times New Roman"/>
                <w:color w:val="000000"/>
              </w:rPr>
              <w:t xml:space="preserve"> (достатньо)</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D14AD"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2A364E4B"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7D18B"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FX</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7E7F51"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35 – 59</w:t>
            </w:r>
            <w:r>
              <w:rPr>
                <w:rFonts w:ascii="Times New Roman" w:eastAsia="Times New Roman" w:hAnsi="Times New Roman" w:cs="Times New Roman"/>
                <w:color w:val="000000"/>
              </w:rPr>
              <w:t xml:space="preserve"> (незадовільно – з можливістю повторного складання)</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6F449"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2</w:t>
            </w:r>
            <w:r>
              <w:rPr>
                <w:rFonts w:ascii="Times New Roman" w:eastAsia="Times New Roman" w:hAnsi="Times New Roman" w:cs="Times New Roman"/>
                <w:color w:val="000000"/>
              </w:rPr>
              <w:t xml:space="preserve"> (незадовільно)</w:t>
            </w:r>
          </w:p>
        </w:tc>
      </w:tr>
      <w:tr w:rsidR="00D54BFB" w14:paraId="3C057F6D"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653F3"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F520D"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color w:val="000000"/>
              </w:rPr>
              <w:t>1 – 34 (незадовільно – з обов’язковим повторним курсом)</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BAAD6"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bl>
    <w:p w14:paraId="39F64E77" w14:textId="77777777" w:rsidR="00D54BFB" w:rsidRPr="0035148A" w:rsidRDefault="00070D1A">
      <w:pPr>
        <w:spacing w:before="120" w:after="120"/>
        <w:jc w:val="center"/>
        <w:rPr>
          <w:rFonts w:ascii="Times New Roman" w:eastAsia="Times New Roman" w:hAnsi="Times New Roman" w:cs="Times New Roman"/>
          <w:b/>
          <w:sz w:val="32"/>
          <w:szCs w:val="32"/>
        </w:rPr>
      </w:pPr>
      <w:r w:rsidRPr="0035148A">
        <w:rPr>
          <w:rFonts w:ascii="Times New Roman" w:eastAsia="Times New Roman" w:hAnsi="Times New Roman" w:cs="Times New Roman"/>
          <w:b/>
          <w:color w:val="000000"/>
          <w:sz w:val="32"/>
          <w:szCs w:val="32"/>
        </w:rPr>
        <w:t>6. Основні навчальні ресурси</w:t>
      </w:r>
    </w:p>
    <w:p w14:paraId="392D0B37" w14:textId="77777777" w:rsidR="00D54BFB" w:rsidRPr="0035148A" w:rsidRDefault="00070D1A" w:rsidP="00A877B6">
      <w:pPr>
        <w:shd w:val="clear" w:color="auto" w:fill="FFFFFF"/>
        <w:spacing w:before="120" w:after="120"/>
        <w:ind w:firstLine="629"/>
        <w:jc w:val="center"/>
        <w:rPr>
          <w:rFonts w:ascii="Times New Roman" w:eastAsia="Times New Roman" w:hAnsi="Times New Roman" w:cs="Times New Roman"/>
          <w:b/>
          <w:sz w:val="32"/>
          <w:szCs w:val="32"/>
          <w:u w:val="single"/>
        </w:rPr>
      </w:pPr>
      <w:bookmarkStart w:id="19" w:name="_heading=h.gqjc2tlgxlwc" w:colFirst="0" w:colLast="0"/>
      <w:bookmarkEnd w:id="19"/>
      <w:r w:rsidRPr="0035148A">
        <w:rPr>
          <w:rFonts w:ascii="Times New Roman" w:eastAsia="Times New Roman" w:hAnsi="Times New Roman" w:cs="Times New Roman"/>
          <w:b/>
          <w:sz w:val="28"/>
          <w:szCs w:val="28"/>
          <w:u w:val="single"/>
        </w:rPr>
        <w:t>Рекомендована література</w:t>
      </w:r>
    </w:p>
    <w:p w14:paraId="35DF1F78"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bookmarkStart w:id="20" w:name="_heading=h.zqb6swv29gc" w:colFirst="0" w:colLast="0"/>
      <w:bookmarkEnd w:id="20"/>
      <w:r w:rsidRPr="00A877B6">
        <w:rPr>
          <w:rStyle w:val="markedcontent"/>
          <w:rFonts w:ascii="Times New Roman" w:hAnsi="Times New Roman" w:cs="Times New Roman"/>
          <w:sz w:val="28"/>
          <w:szCs w:val="28"/>
        </w:rPr>
        <w:t xml:space="preserve">Бланк І.О.,  Гуляєва Н. М., </w:t>
      </w:r>
      <w:proofErr w:type="spellStart"/>
      <w:r w:rsidRPr="00A877B6">
        <w:rPr>
          <w:rStyle w:val="markedcontent"/>
          <w:rFonts w:ascii="Times New Roman" w:hAnsi="Times New Roman" w:cs="Times New Roman"/>
          <w:sz w:val="28"/>
          <w:szCs w:val="28"/>
        </w:rPr>
        <w:t>Вавдійчик</w:t>
      </w:r>
      <w:proofErr w:type="spellEnd"/>
      <w:r w:rsidRPr="00A877B6">
        <w:rPr>
          <w:rStyle w:val="markedcontent"/>
          <w:rFonts w:ascii="Times New Roman" w:hAnsi="Times New Roman" w:cs="Times New Roman"/>
          <w:sz w:val="28"/>
          <w:szCs w:val="28"/>
        </w:rPr>
        <w:t xml:space="preserve"> І. М. Інвестиційний менеджмент : підручник (у 3частинах). Київ : ДТЕУ, 2023. 864с.</w:t>
      </w:r>
    </w:p>
    <w:p w14:paraId="4BC71848"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 xml:space="preserve">Бутко М., </w:t>
      </w:r>
      <w:proofErr w:type="spellStart"/>
      <w:r w:rsidRPr="00A877B6">
        <w:rPr>
          <w:rStyle w:val="markedcontent"/>
          <w:rFonts w:ascii="Times New Roman" w:hAnsi="Times New Roman" w:cs="Times New Roman"/>
          <w:sz w:val="28"/>
          <w:szCs w:val="28"/>
        </w:rPr>
        <w:t>Дітковська</w:t>
      </w:r>
      <w:proofErr w:type="spellEnd"/>
      <w:r w:rsidRPr="00A877B6">
        <w:rPr>
          <w:rStyle w:val="markedcontent"/>
          <w:rFonts w:ascii="Times New Roman" w:hAnsi="Times New Roman" w:cs="Times New Roman"/>
          <w:sz w:val="28"/>
          <w:szCs w:val="28"/>
        </w:rPr>
        <w:t xml:space="preserve"> Ю.,   Іванова Н. Менеджмент інвестиційної діяльності. Підручник. Київ: Центр учбової літератури, 2021. 480с.</w:t>
      </w:r>
    </w:p>
    <w:p w14:paraId="2FFB6C42"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Гудзь О. Є., Стецюк П.А. Інвестиційний менеджмент: навчальний посібник. Львів: ТОВ «Галицька видавнича спілка», 2020. 223 с.</w:t>
      </w:r>
    </w:p>
    <w:p w14:paraId="5B74DB3E"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lang w:val="uk-UA"/>
        </w:rPr>
      </w:pPr>
      <w:r w:rsidRPr="00A877B6">
        <w:rPr>
          <w:rStyle w:val="markedcontent"/>
          <w:rFonts w:ascii="Times New Roman" w:eastAsia="Times New Roman" w:hAnsi="Times New Roman" w:cs="Times New Roman"/>
          <w:sz w:val="28"/>
          <w:szCs w:val="28"/>
          <w:lang w:val="uk-UA"/>
        </w:rPr>
        <w:t>Денисенко М. П. Основи інвестиційної діяльності : підруч</w:t>
      </w:r>
      <w:r w:rsidRPr="00A877B6">
        <w:rPr>
          <w:rStyle w:val="markedcontent"/>
          <w:rFonts w:ascii="Times New Roman" w:hAnsi="Times New Roman" w:cs="Times New Roman"/>
          <w:sz w:val="28"/>
          <w:szCs w:val="28"/>
          <w:lang w:val="uk-UA"/>
        </w:rPr>
        <w:t>ник</w:t>
      </w:r>
      <w:r w:rsidRPr="00A877B6">
        <w:rPr>
          <w:rStyle w:val="markedcontent"/>
          <w:rFonts w:ascii="Times New Roman" w:eastAsia="Times New Roman" w:hAnsi="Times New Roman" w:cs="Times New Roman"/>
          <w:sz w:val="28"/>
          <w:szCs w:val="28"/>
          <w:lang w:val="uk-UA"/>
        </w:rPr>
        <w:t>. К</w:t>
      </w:r>
      <w:r w:rsidRPr="00A877B6">
        <w:rPr>
          <w:rStyle w:val="markedcontent"/>
          <w:rFonts w:ascii="Times New Roman" w:hAnsi="Times New Roman" w:cs="Times New Roman"/>
          <w:sz w:val="28"/>
          <w:szCs w:val="28"/>
          <w:lang w:val="uk-UA"/>
        </w:rPr>
        <w:t>иїв</w:t>
      </w:r>
      <w:r w:rsidRPr="00A877B6">
        <w:rPr>
          <w:rStyle w:val="markedcontent"/>
          <w:rFonts w:ascii="Times New Roman" w:eastAsia="Times New Roman" w:hAnsi="Times New Roman" w:cs="Times New Roman"/>
          <w:sz w:val="28"/>
          <w:szCs w:val="28"/>
          <w:lang w:val="uk-UA"/>
        </w:rPr>
        <w:t xml:space="preserve"> : </w:t>
      </w:r>
      <w:r w:rsidRPr="00A877B6">
        <w:rPr>
          <w:rStyle w:val="markedcontent"/>
          <w:rFonts w:ascii="Times New Roman" w:hAnsi="Times New Roman" w:cs="Times New Roman"/>
          <w:sz w:val="28"/>
          <w:szCs w:val="28"/>
          <w:lang w:val="uk-UA"/>
        </w:rPr>
        <w:t>Видавництво "Алеута", 20</w:t>
      </w:r>
      <w:r w:rsidRPr="00A877B6">
        <w:rPr>
          <w:rStyle w:val="markedcontent"/>
          <w:rFonts w:ascii="Times New Roman" w:hAnsi="Times New Roman" w:cs="Times New Roman"/>
          <w:sz w:val="28"/>
          <w:szCs w:val="28"/>
        </w:rPr>
        <w:t>22</w:t>
      </w:r>
      <w:r w:rsidRPr="00A877B6">
        <w:rPr>
          <w:rStyle w:val="markedcontent"/>
          <w:rFonts w:ascii="Times New Roman" w:hAnsi="Times New Roman" w:cs="Times New Roman"/>
          <w:sz w:val="28"/>
          <w:szCs w:val="28"/>
          <w:lang w:val="uk-UA"/>
        </w:rPr>
        <w:t>. 338 с.</w:t>
      </w:r>
    </w:p>
    <w:p w14:paraId="2D0BCD5D"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proofErr w:type="spellStart"/>
      <w:r w:rsidRPr="00A877B6">
        <w:rPr>
          <w:rStyle w:val="markedcontent"/>
          <w:rFonts w:ascii="Times New Roman" w:hAnsi="Times New Roman" w:cs="Times New Roman"/>
          <w:sz w:val="28"/>
          <w:szCs w:val="28"/>
        </w:rPr>
        <w:t>Качула</w:t>
      </w:r>
      <w:proofErr w:type="spellEnd"/>
      <w:r w:rsidRPr="00A877B6">
        <w:rPr>
          <w:rStyle w:val="markedcontent"/>
          <w:rFonts w:ascii="Times New Roman" w:hAnsi="Times New Roman" w:cs="Times New Roman"/>
          <w:sz w:val="28"/>
          <w:szCs w:val="28"/>
        </w:rPr>
        <w:t xml:space="preserve"> С. В., </w:t>
      </w:r>
      <w:proofErr w:type="spellStart"/>
      <w:r w:rsidRPr="00A877B6">
        <w:rPr>
          <w:rStyle w:val="markedcontent"/>
          <w:rFonts w:ascii="Times New Roman" w:hAnsi="Times New Roman" w:cs="Times New Roman"/>
          <w:sz w:val="28"/>
          <w:szCs w:val="28"/>
        </w:rPr>
        <w:t>Халатур</w:t>
      </w:r>
      <w:proofErr w:type="spellEnd"/>
      <w:r w:rsidRPr="00A877B6">
        <w:rPr>
          <w:rStyle w:val="markedcontent"/>
          <w:rFonts w:ascii="Times New Roman" w:hAnsi="Times New Roman" w:cs="Times New Roman"/>
          <w:sz w:val="28"/>
          <w:szCs w:val="28"/>
        </w:rPr>
        <w:t xml:space="preserve"> С. М., Павлова Г. Є. Інвестиційний менеджмент: навчальний посібник. (практикум). Дніпро: </w:t>
      </w:r>
      <w:proofErr w:type="spellStart"/>
      <w:r w:rsidRPr="00A877B6">
        <w:rPr>
          <w:rStyle w:val="markedcontent"/>
          <w:rFonts w:ascii="Times New Roman" w:hAnsi="Times New Roman" w:cs="Times New Roman"/>
          <w:sz w:val="28"/>
          <w:szCs w:val="28"/>
        </w:rPr>
        <w:t>Монолит</w:t>
      </w:r>
      <w:proofErr w:type="spellEnd"/>
      <w:r w:rsidRPr="00A877B6">
        <w:rPr>
          <w:rStyle w:val="markedcontent"/>
          <w:rFonts w:ascii="Times New Roman" w:hAnsi="Times New Roman" w:cs="Times New Roman"/>
          <w:sz w:val="28"/>
          <w:szCs w:val="28"/>
        </w:rPr>
        <w:t xml:space="preserve">, 2022. 204 с. URL: </w:t>
      </w:r>
      <w:hyperlink r:id="rId12" w:history="1">
        <w:r w:rsidRPr="00A877B6">
          <w:rPr>
            <w:rStyle w:val="a4"/>
            <w:rFonts w:ascii="Times New Roman" w:hAnsi="Times New Roman" w:cs="Times New Roman"/>
            <w:color w:val="auto"/>
            <w:szCs w:val="24"/>
            <w:u w:val="none"/>
            <w:lang w:val="uk-UA"/>
          </w:rPr>
          <w:t>https://dspace.dsau.dp.ua/bitstream/123456789/6869/1/I%D0%9D%D0%92%D0%95%D0%A1%D0%A2%D0%98%D0%A6I%D0%99%D0%9D%D0%98%D0%99_%D0%9C%D0%95%D0%9D%D0%95%D0%94%D0%96%D0%9C%D0%95%D0%9D%D0%A2_%D0%9F%D0%A0%D0%90%D0%9A%D0%A2%D0%98%D0%9A%D0%A3%D0%9C.pdf</w:t>
        </w:r>
      </w:hyperlink>
      <w:r w:rsidRPr="00A877B6">
        <w:rPr>
          <w:rStyle w:val="markedcontent"/>
          <w:rFonts w:ascii="Times New Roman" w:hAnsi="Times New Roman" w:cs="Times New Roman"/>
          <w:szCs w:val="24"/>
        </w:rPr>
        <w:t xml:space="preserve"> </w:t>
      </w:r>
      <w:r w:rsidRPr="00A877B6">
        <w:rPr>
          <w:rStyle w:val="markedcontent"/>
          <w:rFonts w:ascii="Times New Roman" w:hAnsi="Times New Roman" w:cs="Times New Roman"/>
          <w:sz w:val="28"/>
          <w:szCs w:val="28"/>
        </w:rPr>
        <w:t>(дата звернення 15.08.2025)</w:t>
      </w:r>
    </w:p>
    <w:p w14:paraId="38D23B95" w14:textId="77777777" w:rsidR="00A877B6" w:rsidRPr="00A877B6" w:rsidRDefault="00A877B6" w:rsidP="00A877B6">
      <w:pPr>
        <w:pStyle w:val="ab"/>
        <w:widowControl/>
        <w:numPr>
          <w:ilvl w:val="0"/>
          <w:numId w:val="20"/>
        </w:numPr>
        <w:ind w:left="425" w:hanging="425"/>
        <w:jc w:val="both"/>
        <w:rPr>
          <w:rFonts w:ascii="Times New Roman" w:hAnsi="Times New Roman" w:cs="Times New Roman"/>
          <w:sz w:val="28"/>
          <w:szCs w:val="28"/>
          <w:lang w:val="uk-UA"/>
        </w:rPr>
      </w:pPr>
      <w:proofErr w:type="spellStart"/>
      <w:r w:rsidRPr="00A877B6">
        <w:rPr>
          <w:rStyle w:val="markedcontent"/>
          <w:rFonts w:ascii="Times New Roman" w:hAnsi="Times New Roman" w:cs="Times New Roman"/>
          <w:sz w:val="28"/>
          <w:szCs w:val="28"/>
        </w:rPr>
        <w:t>Краус</w:t>
      </w:r>
      <w:proofErr w:type="spellEnd"/>
      <w:r w:rsidRPr="00A877B6">
        <w:rPr>
          <w:rStyle w:val="markedcontent"/>
          <w:rFonts w:ascii="Times New Roman" w:hAnsi="Times New Roman" w:cs="Times New Roman"/>
          <w:sz w:val="28"/>
          <w:szCs w:val="28"/>
        </w:rPr>
        <w:t xml:space="preserve"> Н.М. Інвестиційний менеджмент: навчально-методичний посібник. URL: </w:t>
      </w:r>
      <w:hyperlink r:id="rId13" w:history="1">
        <w:r w:rsidRPr="00A877B6">
          <w:rPr>
            <w:rStyle w:val="markedcontent"/>
            <w:rFonts w:ascii="Times New Roman" w:hAnsi="Times New Roman" w:cs="Times New Roman"/>
            <w:szCs w:val="24"/>
          </w:rPr>
          <w:t>https://core.ac.uk/download/pdf/300240245.pdf</w:t>
        </w:r>
      </w:hyperlink>
      <w:r w:rsidRPr="00A877B6">
        <w:rPr>
          <w:rStyle w:val="markedcontent"/>
          <w:rFonts w:ascii="Times New Roman" w:hAnsi="Times New Roman" w:cs="Times New Roman"/>
          <w:sz w:val="28"/>
          <w:szCs w:val="28"/>
        </w:rPr>
        <w:t xml:space="preserve">  </w:t>
      </w:r>
      <w:r w:rsidRPr="00A877B6">
        <w:rPr>
          <w:rFonts w:ascii="Times New Roman" w:hAnsi="Times New Roman" w:cs="Times New Roman"/>
          <w:bCs/>
          <w:sz w:val="28"/>
          <w:szCs w:val="28"/>
          <w:lang w:val="uk-UA"/>
        </w:rPr>
        <w:t>(дата звернення 15.08.2025)</w:t>
      </w:r>
    </w:p>
    <w:p w14:paraId="744491F3" w14:textId="77777777" w:rsidR="00A877B6" w:rsidRPr="00A877B6" w:rsidRDefault="00A877B6" w:rsidP="00A877B6">
      <w:pPr>
        <w:pStyle w:val="ab"/>
        <w:widowControl/>
        <w:numPr>
          <w:ilvl w:val="0"/>
          <w:numId w:val="20"/>
        </w:numPr>
        <w:ind w:left="425" w:hanging="425"/>
        <w:jc w:val="both"/>
        <w:rPr>
          <w:rFonts w:ascii="Times New Roman" w:hAnsi="Times New Roman" w:cs="Times New Roman"/>
          <w:sz w:val="28"/>
          <w:szCs w:val="28"/>
          <w:lang w:val="uk-UA"/>
        </w:rPr>
      </w:pPr>
      <w:r w:rsidRPr="00A877B6">
        <w:rPr>
          <w:rStyle w:val="markedcontent"/>
          <w:rFonts w:ascii="Times New Roman" w:hAnsi="Times New Roman" w:cs="Times New Roman"/>
          <w:sz w:val="28"/>
          <w:szCs w:val="28"/>
        </w:rPr>
        <w:t>Крилова</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І.</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Г.</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Христенко О.</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А.</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Коваленко</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А.</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В. Інвестиційний менеджмент:</w:t>
      </w:r>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курс лекцій</w:t>
      </w:r>
      <w:r w:rsidRPr="00A877B6">
        <w:rPr>
          <w:rStyle w:val="markedcontent"/>
          <w:rFonts w:ascii="Times New Roman" w:hAnsi="Times New Roman" w:cs="Times New Roman"/>
          <w:sz w:val="28"/>
          <w:szCs w:val="28"/>
          <w:lang w:val="ru-RU"/>
        </w:rPr>
        <w:t>.</w:t>
      </w:r>
      <w:r w:rsidRPr="00A877B6">
        <w:rPr>
          <w:rStyle w:val="markedcontent"/>
          <w:rFonts w:ascii="Times New Roman" w:hAnsi="Times New Roman" w:cs="Times New Roman"/>
          <w:sz w:val="28"/>
          <w:szCs w:val="28"/>
        </w:rPr>
        <w:t xml:space="preserve"> URL: </w:t>
      </w:r>
      <w:hyperlink r:id="rId14" w:history="1">
        <w:r w:rsidRPr="00A877B6">
          <w:rPr>
            <w:rStyle w:val="a4"/>
            <w:rFonts w:ascii="Times New Roman" w:hAnsi="Times New Roman" w:cs="Times New Roman"/>
            <w:color w:val="auto"/>
            <w:szCs w:val="24"/>
            <w:u w:val="none"/>
            <w:lang w:val="uk-UA"/>
          </w:rPr>
          <w:t>https://dspace.mnau.edu.ua/jspui/bitstream/123456789/2536/1/Investytsiynyy_menedzhment_lekcii.pdf</w:t>
        </w:r>
      </w:hyperlink>
      <w:r w:rsidRPr="00A877B6">
        <w:rPr>
          <w:rStyle w:val="markedcontent"/>
          <w:rFonts w:ascii="Times New Roman" w:hAnsi="Times New Roman" w:cs="Times New Roman"/>
          <w:szCs w:val="24"/>
        </w:rPr>
        <w:t xml:space="preserve"> </w:t>
      </w:r>
      <w:r w:rsidRPr="00A877B6">
        <w:rPr>
          <w:rFonts w:ascii="Times New Roman" w:hAnsi="Times New Roman" w:cs="Times New Roman"/>
          <w:bCs/>
          <w:sz w:val="28"/>
          <w:szCs w:val="28"/>
          <w:lang w:val="uk-UA"/>
        </w:rPr>
        <w:t>(дата звернення 15.08.2025)</w:t>
      </w:r>
    </w:p>
    <w:p w14:paraId="05A01AC8"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Мороз О.С. Інвестиційний менеджмент : навчально-методичний посібник. Запоріжжя : ЗДІА, 2017.155с.</w:t>
      </w:r>
    </w:p>
    <w:p w14:paraId="6A3015BD"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proofErr w:type="spellStart"/>
      <w:r w:rsidRPr="00A877B6">
        <w:rPr>
          <w:rStyle w:val="markedcontent"/>
          <w:rFonts w:ascii="Times New Roman" w:hAnsi="Times New Roman" w:cs="Times New Roman"/>
          <w:sz w:val="28"/>
          <w:szCs w:val="28"/>
        </w:rPr>
        <w:t>Правик</w:t>
      </w:r>
      <w:proofErr w:type="spellEnd"/>
      <w:r w:rsidRPr="00A877B6">
        <w:rPr>
          <w:rStyle w:val="markedcontent"/>
          <w:rFonts w:ascii="Times New Roman" w:hAnsi="Times New Roman" w:cs="Times New Roman"/>
          <w:sz w:val="28"/>
          <w:szCs w:val="28"/>
        </w:rPr>
        <w:t xml:space="preserve"> Ю. М. Інвестиційний менеджмент: навчальний посібник. URL: </w:t>
      </w:r>
      <w:hyperlink r:id="rId15" w:history="1">
        <w:r w:rsidRPr="00A877B6">
          <w:rPr>
            <w:rStyle w:val="markedcontent"/>
            <w:rFonts w:ascii="Times New Roman" w:hAnsi="Times New Roman" w:cs="Times New Roman"/>
            <w:szCs w:val="24"/>
          </w:rPr>
          <w:t>http</w:t>
        </w:r>
        <w:r w:rsidRPr="00A877B6">
          <w:rPr>
            <w:rStyle w:val="markedcontent"/>
            <w:rFonts w:ascii="Times New Roman" w:hAnsi="Times New Roman" w:cs="Times New Roman"/>
            <w:szCs w:val="24"/>
            <w:lang w:val="ru-RU"/>
          </w:rPr>
          <w:t>://ктеп.</w:t>
        </w:r>
        <w:r w:rsidRPr="00A877B6">
          <w:rPr>
            <w:rStyle w:val="markedcontent"/>
            <w:rFonts w:ascii="Times New Roman" w:hAnsi="Times New Roman" w:cs="Times New Roman"/>
            <w:szCs w:val="24"/>
            <w:lang w:val="en-US"/>
          </w:rPr>
          <w:t>kiev</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ua</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wp</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content</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uploads</w:t>
        </w:r>
        <w:r w:rsidRPr="00A877B6">
          <w:rPr>
            <w:rStyle w:val="markedcontent"/>
            <w:rFonts w:ascii="Times New Roman" w:hAnsi="Times New Roman" w:cs="Times New Roman"/>
            <w:szCs w:val="24"/>
            <w:lang w:val="ru-RU"/>
          </w:rPr>
          <w:t>/2019/12/</w:t>
        </w:r>
        <w:r w:rsidRPr="00A877B6">
          <w:rPr>
            <w:rStyle w:val="markedcontent"/>
            <w:rFonts w:ascii="Times New Roman" w:hAnsi="Times New Roman" w:cs="Times New Roman"/>
            <w:szCs w:val="24"/>
            <w:lang w:val="en-US"/>
          </w:rPr>
          <w:t>Pravik</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YU</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M</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Investiczijnij</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menedzhment</w:t>
        </w:r>
        <w:r w:rsidRPr="00A877B6">
          <w:rPr>
            <w:rStyle w:val="markedcontent"/>
            <w:rFonts w:ascii="Times New Roman" w:hAnsi="Times New Roman" w:cs="Times New Roman"/>
            <w:szCs w:val="24"/>
            <w:lang w:val="ru-RU"/>
          </w:rPr>
          <w:t>.</w:t>
        </w:r>
        <w:r w:rsidRPr="00A877B6">
          <w:rPr>
            <w:rStyle w:val="markedcontent"/>
            <w:rFonts w:ascii="Times New Roman" w:hAnsi="Times New Roman" w:cs="Times New Roman"/>
            <w:szCs w:val="24"/>
            <w:lang w:val="en-US"/>
          </w:rPr>
          <w:t>p</w:t>
        </w:r>
        <w:proofErr w:type="spellStart"/>
        <w:r w:rsidRPr="00A877B6">
          <w:rPr>
            <w:rStyle w:val="markedcontent"/>
            <w:rFonts w:ascii="Times New Roman" w:hAnsi="Times New Roman" w:cs="Times New Roman"/>
            <w:szCs w:val="24"/>
          </w:rPr>
          <w:t>df</w:t>
        </w:r>
        <w:proofErr w:type="spellEnd"/>
      </w:hyperlink>
      <w:r w:rsidRPr="00A877B6">
        <w:rPr>
          <w:rStyle w:val="markedcontent"/>
          <w:rFonts w:ascii="Times New Roman" w:hAnsi="Times New Roman" w:cs="Times New Roman"/>
          <w:sz w:val="28"/>
          <w:szCs w:val="28"/>
          <w:lang w:val="ru-RU"/>
        </w:rPr>
        <w:t xml:space="preserve"> </w:t>
      </w:r>
      <w:r w:rsidRPr="00A877B6">
        <w:rPr>
          <w:rStyle w:val="markedcontent"/>
          <w:rFonts w:ascii="Times New Roman" w:hAnsi="Times New Roman" w:cs="Times New Roman"/>
          <w:sz w:val="28"/>
          <w:szCs w:val="28"/>
        </w:rPr>
        <w:t>(дата звернення 15.08.2025)</w:t>
      </w:r>
    </w:p>
    <w:p w14:paraId="51BEDE82"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 xml:space="preserve">Слободянюк О., </w:t>
      </w:r>
      <w:proofErr w:type="spellStart"/>
      <w:r w:rsidRPr="00A877B6">
        <w:rPr>
          <w:rStyle w:val="markedcontent"/>
          <w:rFonts w:ascii="Times New Roman" w:hAnsi="Times New Roman" w:cs="Times New Roman"/>
          <w:sz w:val="28"/>
          <w:szCs w:val="28"/>
        </w:rPr>
        <w:t>Кібік</w:t>
      </w:r>
      <w:proofErr w:type="spellEnd"/>
      <w:r w:rsidRPr="00A877B6">
        <w:rPr>
          <w:rStyle w:val="markedcontent"/>
          <w:rFonts w:ascii="Times New Roman" w:hAnsi="Times New Roman" w:cs="Times New Roman"/>
          <w:sz w:val="28"/>
          <w:szCs w:val="28"/>
        </w:rPr>
        <w:t xml:space="preserve"> О., </w:t>
      </w:r>
      <w:proofErr w:type="spellStart"/>
      <w:r w:rsidRPr="00A877B6">
        <w:rPr>
          <w:rStyle w:val="markedcontent"/>
          <w:rFonts w:ascii="Times New Roman" w:hAnsi="Times New Roman" w:cs="Times New Roman"/>
          <w:sz w:val="28"/>
          <w:szCs w:val="28"/>
        </w:rPr>
        <w:t>Котлубай</w:t>
      </w:r>
      <w:proofErr w:type="spellEnd"/>
      <w:r w:rsidRPr="00A877B6">
        <w:rPr>
          <w:rStyle w:val="markedcontent"/>
          <w:rFonts w:ascii="Times New Roman" w:hAnsi="Times New Roman" w:cs="Times New Roman"/>
          <w:sz w:val="28"/>
          <w:szCs w:val="28"/>
        </w:rPr>
        <w:t xml:space="preserve"> В., Корнілова О., Примаченко І. Інвестиційний менеджмент : навчально-методичний посібник. Одеса : НУ «Одеська юридична академія», 2024. 129 с. URL: </w:t>
      </w:r>
      <w:hyperlink r:id="rId16" w:history="1">
        <w:r w:rsidRPr="00A877B6">
          <w:rPr>
            <w:rStyle w:val="a4"/>
            <w:rFonts w:ascii="Times New Roman" w:hAnsi="Times New Roman" w:cs="Times New Roman"/>
            <w:color w:val="auto"/>
            <w:szCs w:val="24"/>
            <w:u w:val="none"/>
            <w:lang w:val="uk-UA"/>
          </w:rPr>
          <w:t>https://fpk.in.ua/images/biblioteka/3fmb_finan/Investytsiynyy-menedzhment.2024.Slobodyanyuk-szhatyy.pdf</w:t>
        </w:r>
      </w:hyperlink>
      <w:r w:rsidRPr="00A877B6">
        <w:rPr>
          <w:rStyle w:val="markedcontent"/>
          <w:rFonts w:ascii="Times New Roman" w:hAnsi="Times New Roman" w:cs="Times New Roman"/>
          <w:sz w:val="28"/>
          <w:szCs w:val="28"/>
        </w:rPr>
        <w:t xml:space="preserve"> (дата звернення 15.08.2025)</w:t>
      </w:r>
    </w:p>
    <w:p w14:paraId="226AFBD1"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 xml:space="preserve">Шинкарук Л. В., </w:t>
      </w:r>
      <w:proofErr w:type="spellStart"/>
      <w:r w:rsidRPr="00A877B6">
        <w:rPr>
          <w:rStyle w:val="markedcontent"/>
          <w:rFonts w:ascii="Times New Roman" w:hAnsi="Times New Roman" w:cs="Times New Roman"/>
          <w:sz w:val="28"/>
          <w:szCs w:val="28"/>
        </w:rPr>
        <w:t>Мостенська</w:t>
      </w:r>
      <w:proofErr w:type="spellEnd"/>
      <w:r w:rsidRPr="00A877B6">
        <w:rPr>
          <w:rStyle w:val="markedcontent"/>
          <w:rFonts w:ascii="Times New Roman" w:hAnsi="Times New Roman" w:cs="Times New Roman"/>
          <w:sz w:val="28"/>
          <w:szCs w:val="28"/>
        </w:rPr>
        <w:t xml:space="preserve"> Т. Л. Інвестиційний менеджмент : навчальний посібник.  Київ: Видавничий дім «Кондор», 2021.  308 с.</w:t>
      </w:r>
    </w:p>
    <w:p w14:paraId="7D4B4B8D" w14:textId="77777777" w:rsidR="00A877B6" w:rsidRPr="00A877B6" w:rsidRDefault="00A877B6" w:rsidP="00A877B6">
      <w:pPr>
        <w:pStyle w:val="ab"/>
        <w:widowControl/>
        <w:numPr>
          <w:ilvl w:val="0"/>
          <w:numId w:val="20"/>
        </w:numPr>
        <w:ind w:left="425" w:hanging="425"/>
        <w:jc w:val="both"/>
        <w:rPr>
          <w:rStyle w:val="markedcontent"/>
          <w:rFonts w:ascii="Times New Roman" w:hAnsi="Times New Roman" w:cs="Times New Roman"/>
          <w:sz w:val="28"/>
          <w:szCs w:val="28"/>
        </w:rPr>
      </w:pPr>
      <w:r w:rsidRPr="00A877B6">
        <w:rPr>
          <w:rStyle w:val="markedcontent"/>
          <w:rFonts w:ascii="Times New Roman" w:hAnsi="Times New Roman" w:cs="Times New Roman"/>
          <w:sz w:val="28"/>
          <w:szCs w:val="28"/>
        </w:rPr>
        <w:t xml:space="preserve">Школа І. М., </w:t>
      </w:r>
      <w:proofErr w:type="spellStart"/>
      <w:r w:rsidRPr="00A877B6">
        <w:rPr>
          <w:rStyle w:val="markedcontent"/>
          <w:rFonts w:ascii="Times New Roman" w:hAnsi="Times New Roman" w:cs="Times New Roman"/>
          <w:sz w:val="28"/>
          <w:szCs w:val="28"/>
        </w:rPr>
        <w:t>Вдовічен</w:t>
      </w:r>
      <w:proofErr w:type="spellEnd"/>
      <w:r w:rsidRPr="00A877B6">
        <w:rPr>
          <w:rStyle w:val="markedcontent"/>
          <w:rFonts w:ascii="Times New Roman" w:hAnsi="Times New Roman" w:cs="Times New Roman"/>
          <w:sz w:val="28"/>
          <w:szCs w:val="28"/>
        </w:rPr>
        <w:t xml:space="preserve"> А. А., </w:t>
      </w:r>
      <w:proofErr w:type="spellStart"/>
      <w:r w:rsidRPr="00A877B6">
        <w:rPr>
          <w:rStyle w:val="markedcontent"/>
          <w:rFonts w:ascii="Times New Roman" w:hAnsi="Times New Roman" w:cs="Times New Roman"/>
          <w:sz w:val="28"/>
          <w:szCs w:val="28"/>
        </w:rPr>
        <w:t>Верстяк</w:t>
      </w:r>
      <w:proofErr w:type="spellEnd"/>
      <w:r w:rsidRPr="00A877B6">
        <w:rPr>
          <w:rStyle w:val="markedcontent"/>
          <w:rFonts w:ascii="Times New Roman" w:hAnsi="Times New Roman" w:cs="Times New Roman"/>
          <w:sz w:val="28"/>
          <w:szCs w:val="28"/>
        </w:rPr>
        <w:t xml:space="preserve"> О. М., </w:t>
      </w:r>
      <w:proofErr w:type="spellStart"/>
      <w:r w:rsidRPr="00A877B6">
        <w:rPr>
          <w:rStyle w:val="markedcontent"/>
          <w:rFonts w:ascii="Times New Roman" w:hAnsi="Times New Roman" w:cs="Times New Roman"/>
          <w:sz w:val="28"/>
          <w:szCs w:val="28"/>
        </w:rPr>
        <w:t>Соколюк</w:t>
      </w:r>
      <w:proofErr w:type="spellEnd"/>
      <w:r w:rsidRPr="00A877B6">
        <w:rPr>
          <w:rStyle w:val="markedcontent"/>
          <w:rFonts w:ascii="Times New Roman" w:hAnsi="Times New Roman" w:cs="Times New Roman"/>
          <w:sz w:val="28"/>
          <w:szCs w:val="28"/>
        </w:rPr>
        <w:t xml:space="preserve"> О. В.. Інвестиційний менеджмент  : навчальний посібник. URL: </w:t>
      </w:r>
      <w:hyperlink r:id="rId17" w:history="1">
        <w:r w:rsidRPr="00A877B6">
          <w:rPr>
            <w:rStyle w:val="markedcontent"/>
            <w:rFonts w:ascii="Times New Roman" w:hAnsi="Times New Roman" w:cs="Times New Roman"/>
            <w:szCs w:val="24"/>
          </w:rPr>
          <w:t>http://chtei-knteu.cv.ua/ua/content/download/nayka/monography/invest_men_2015.pdf</w:t>
        </w:r>
      </w:hyperlink>
      <w:r w:rsidRPr="00A877B6">
        <w:rPr>
          <w:rStyle w:val="markedcontent"/>
          <w:rFonts w:ascii="Times New Roman" w:hAnsi="Times New Roman" w:cs="Times New Roman"/>
          <w:sz w:val="28"/>
          <w:szCs w:val="28"/>
        </w:rPr>
        <w:t xml:space="preserve"> (дата звернення 15.08.2025)</w:t>
      </w:r>
    </w:p>
    <w:p w14:paraId="3FEE14B5" w14:textId="77777777" w:rsidR="00D54BFB" w:rsidRDefault="00070D1A" w:rsidP="00A877B6">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Додаткова література:</w:t>
      </w:r>
    </w:p>
    <w:p w14:paraId="2C4E45BF"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r w:rsidRPr="00875315">
        <w:rPr>
          <w:rStyle w:val="markedcontent"/>
          <w:rFonts w:ascii="Times New Roman" w:hAnsi="Times New Roman" w:cs="Times New Roman"/>
          <w:sz w:val="28"/>
          <w:szCs w:val="28"/>
        </w:rPr>
        <w:t xml:space="preserve">Вознюк М. А., Пшик Б. І., </w:t>
      </w:r>
      <w:proofErr w:type="spellStart"/>
      <w:r w:rsidRPr="00875315">
        <w:rPr>
          <w:rStyle w:val="markedcontent"/>
          <w:rFonts w:ascii="Times New Roman" w:hAnsi="Times New Roman" w:cs="Times New Roman"/>
          <w:sz w:val="28"/>
          <w:szCs w:val="28"/>
        </w:rPr>
        <w:t>Дурицька</w:t>
      </w:r>
      <w:proofErr w:type="spellEnd"/>
      <w:r w:rsidRPr="00875315">
        <w:rPr>
          <w:rStyle w:val="markedcontent"/>
          <w:rFonts w:ascii="Times New Roman" w:hAnsi="Times New Roman" w:cs="Times New Roman"/>
          <w:sz w:val="28"/>
          <w:szCs w:val="28"/>
        </w:rPr>
        <w:t xml:space="preserve"> Г. В. Інвестування : навчальний посібник. Київ : ДВНЗ "Університет банківської справи", 2020. 526 с.</w:t>
      </w:r>
    </w:p>
    <w:p w14:paraId="51D668A8"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r w:rsidRPr="00875315">
        <w:rPr>
          <w:rStyle w:val="markedcontent"/>
          <w:rFonts w:ascii="Times New Roman" w:hAnsi="Times New Roman" w:cs="Times New Roman"/>
          <w:sz w:val="28"/>
          <w:szCs w:val="28"/>
        </w:rPr>
        <w:t xml:space="preserve">Галан Л. В. Інвестиційний менеджмент: методичні вказівки до виконання практичних занять. Одеса: ДУІТЗ, 2022. URL: </w:t>
      </w:r>
      <w:hyperlink r:id="rId18" w:history="1">
        <w:r w:rsidRPr="00875315">
          <w:rPr>
            <w:rStyle w:val="a4"/>
            <w:rFonts w:ascii="Times New Roman" w:hAnsi="Times New Roman" w:cs="Times New Roman"/>
            <w:color w:val="auto"/>
            <w:szCs w:val="22"/>
            <w:u w:val="none"/>
          </w:rPr>
          <w:t>file</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Users</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User</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Downloads</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0%86%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1%81%</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8%</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1%96%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9%</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8%</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9%20%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1%82_%20%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BE</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8%</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1%87%</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1%96%20%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BA</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7%</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1%96%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BA</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8%20%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BE</w:t>
        </w:r>
        <w:r w:rsidRPr="00875315">
          <w:rPr>
            <w:rStyle w:val="a4"/>
            <w:rFonts w:ascii="Times New Roman" w:hAnsi="Times New Roman" w:cs="Times New Roman"/>
            <w:color w:val="auto"/>
            <w:szCs w:val="22"/>
            <w:u w:val="none"/>
            <w:lang w:val="uk-UA"/>
          </w:rPr>
          <w:t>%20%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8%</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BA</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BE</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BF</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BA</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7%</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w:t>
        </w:r>
        <w:r w:rsidRPr="00875315">
          <w:rPr>
            <w:rStyle w:val="a4"/>
            <w:rFonts w:ascii="Times New Roman" w:hAnsi="Times New Roman" w:cs="Times New Roman"/>
            <w:color w:val="auto"/>
            <w:szCs w:val="22"/>
            <w:u w:val="none"/>
          </w:rPr>
          <w:t>F</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w:t>
        </w:r>
        <w:r w:rsidRPr="00875315">
          <w:rPr>
            <w:rStyle w:val="a4"/>
            <w:rFonts w:ascii="Times New Roman" w:hAnsi="Times New Roman" w:cs="Times New Roman"/>
            <w:color w:val="auto"/>
            <w:szCs w:val="22"/>
            <w:u w:val="none"/>
          </w:rPr>
          <w:t>C</w:t>
        </w:r>
        <w:r w:rsidRPr="00875315">
          <w:rPr>
            <w:rStyle w:val="a4"/>
            <w:rFonts w:ascii="Times New Roman" w:hAnsi="Times New Roman" w:cs="Times New Roman"/>
            <w:color w:val="auto"/>
            <w:szCs w:val="22"/>
            <w:u w:val="none"/>
            <w:lang w:val="uk-UA"/>
          </w:rPr>
          <w:t>%20%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BB</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w:t>
        </w:r>
        <w:r w:rsidRPr="00875315">
          <w:rPr>
            <w:rStyle w:val="a4"/>
            <w:rFonts w:ascii="Times New Roman" w:hAnsi="Times New Roman" w:cs="Times New Roman"/>
            <w:color w:val="auto"/>
            <w:szCs w:val="22"/>
            <w:u w:val="none"/>
          </w:rPr>
          <w:t>F</w:t>
        </w:r>
        <w:r w:rsidRPr="00875315">
          <w:rPr>
            <w:rStyle w:val="a4"/>
            <w:rFonts w:ascii="Times New Roman" w:hAnsi="Times New Roman" w:cs="Times New Roman"/>
            <w:color w:val="auto"/>
            <w:szCs w:val="22"/>
            <w:u w:val="none"/>
            <w:lang w:val="uk-UA"/>
          </w:rPr>
          <w:t>%20%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1%81%</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1%83%</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1%83%</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1%81%</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1%96%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1%85%20%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BE</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BC</w:t>
        </w:r>
        <w:r w:rsidRPr="00875315">
          <w:rPr>
            <w:rStyle w:val="a4"/>
            <w:rFonts w:ascii="Times New Roman" w:hAnsi="Times New Roman" w:cs="Times New Roman"/>
            <w:color w:val="auto"/>
            <w:szCs w:val="22"/>
            <w:u w:val="none"/>
            <w:lang w:val="uk-UA"/>
          </w:rPr>
          <w:t>%20%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1%87.%20%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7%</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0%20%</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1%81%</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BF</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1%86._%20073%20%</w:t>
        </w:r>
        <w:r w:rsidRPr="00875315">
          <w:rPr>
            <w:rStyle w:val="a4"/>
            <w:rFonts w:ascii="Times New Roman" w:hAnsi="Times New Roman" w:cs="Times New Roman"/>
            <w:color w:val="auto"/>
            <w:szCs w:val="22"/>
            <w:u w:val="none"/>
          </w:rPr>
          <w:t>C</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AB</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0%9</w:t>
        </w:r>
        <w:r w:rsidRPr="00875315">
          <w:rPr>
            <w:rStyle w:val="a4"/>
            <w:rFonts w:ascii="Times New Roman" w:hAnsi="Times New Roman" w:cs="Times New Roman"/>
            <w:color w:val="auto"/>
            <w:szCs w:val="22"/>
            <w:u w:val="none"/>
          </w:rPr>
          <w:t>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4%</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6%</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BC</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w:t>
        </w:r>
        <w:r w:rsidRPr="00875315">
          <w:rPr>
            <w:rStyle w:val="a4"/>
            <w:rFonts w:ascii="Times New Roman" w:hAnsi="Times New Roman" w:cs="Times New Roman"/>
            <w:color w:val="auto"/>
            <w:szCs w:val="22"/>
            <w:u w:val="none"/>
            <w:lang w:val="uk-UA"/>
          </w:rPr>
          <w:t>5%</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0%</w:t>
        </w:r>
        <w:r w:rsidRPr="00875315">
          <w:rPr>
            <w:rStyle w:val="a4"/>
            <w:rFonts w:ascii="Times New Roman" w:hAnsi="Times New Roman" w:cs="Times New Roman"/>
            <w:color w:val="auto"/>
            <w:szCs w:val="22"/>
            <w:u w:val="none"/>
          </w:rPr>
          <w:t>BD</w:t>
        </w:r>
        <w:r w:rsidRPr="00875315">
          <w:rPr>
            <w:rStyle w:val="a4"/>
            <w:rFonts w:ascii="Times New Roman" w:hAnsi="Times New Roman" w:cs="Times New Roman"/>
            <w:color w:val="auto"/>
            <w:szCs w:val="22"/>
            <w:u w:val="none"/>
            <w:lang w:val="uk-UA"/>
          </w:rPr>
          <w:t>%</w:t>
        </w:r>
        <w:r w:rsidRPr="00875315">
          <w:rPr>
            <w:rStyle w:val="a4"/>
            <w:rFonts w:ascii="Times New Roman" w:hAnsi="Times New Roman" w:cs="Times New Roman"/>
            <w:color w:val="auto"/>
            <w:szCs w:val="22"/>
            <w:u w:val="none"/>
          </w:rPr>
          <w:t>D</w:t>
        </w:r>
        <w:r w:rsidRPr="00875315">
          <w:rPr>
            <w:rStyle w:val="a4"/>
            <w:rFonts w:ascii="Times New Roman" w:hAnsi="Times New Roman" w:cs="Times New Roman"/>
            <w:color w:val="auto"/>
            <w:szCs w:val="22"/>
            <w:u w:val="none"/>
            <w:lang w:val="uk-UA"/>
          </w:rPr>
          <w:t>1%82%</w:t>
        </w:r>
        <w:r w:rsidRPr="00875315">
          <w:rPr>
            <w:rStyle w:val="a4"/>
            <w:rFonts w:ascii="Times New Roman" w:hAnsi="Times New Roman" w:cs="Times New Roman"/>
            <w:color w:val="auto"/>
            <w:szCs w:val="22"/>
            <w:u w:val="none"/>
          </w:rPr>
          <w:t>C</w:t>
        </w:r>
        <w:r w:rsidRPr="00875315">
          <w:rPr>
            <w:rStyle w:val="a4"/>
            <w:rFonts w:ascii="Times New Roman" w:hAnsi="Times New Roman" w:cs="Times New Roman"/>
            <w:color w:val="auto"/>
            <w:szCs w:val="22"/>
            <w:u w:val="none"/>
            <w:lang w:val="uk-UA"/>
          </w:rPr>
          <w:t>2%</w:t>
        </w:r>
        <w:r w:rsidRPr="00875315">
          <w:rPr>
            <w:rStyle w:val="a4"/>
            <w:rFonts w:ascii="Times New Roman" w:hAnsi="Times New Roman" w:cs="Times New Roman"/>
            <w:color w:val="auto"/>
            <w:szCs w:val="22"/>
            <w:u w:val="none"/>
          </w:rPr>
          <w:t>BB</w:t>
        </w:r>
        <w:r w:rsidRPr="00875315">
          <w:rPr>
            <w:rStyle w:val="a4"/>
            <w:rFonts w:ascii="Times New Roman" w:hAnsi="Times New Roman" w:cs="Times New Roman"/>
            <w:color w:val="auto"/>
            <w:szCs w:val="22"/>
            <w:u w:val="none"/>
            <w:lang w:val="uk-UA"/>
          </w:rPr>
          <w:t>..</w:t>
        </w:r>
        <w:proofErr w:type="spellStart"/>
        <w:r w:rsidRPr="00875315">
          <w:rPr>
            <w:rStyle w:val="a4"/>
            <w:rFonts w:ascii="Times New Roman" w:hAnsi="Times New Roman" w:cs="Times New Roman"/>
            <w:color w:val="auto"/>
            <w:szCs w:val="22"/>
            <w:u w:val="none"/>
          </w:rPr>
          <w:t>pdf</w:t>
        </w:r>
        <w:proofErr w:type="spellEnd"/>
      </w:hyperlink>
      <w:r w:rsidRPr="00875315">
        <w:rPr>
          <w:rStyle w:val="markedcontent"/>
          <w:rFonts w:ascii="Times New Roman" w:hAnsi="Times New Roman" w:cs="Times New Roman"/>
          <w:szCs w:val="22"/>
        </w:rPr>
        <w:t xml:space="preserve"> </w:t>
      </w:r>
      <w:r w:rsidRPr="00875315">
        <w:rPr>
          <w:rStyle w:val="markedcontent"/>
          <w:rFonts w:ascii="Times New Roman" w:hAnsi="Times New Roman" w:cs="Times New Roman"/>
          <w:sz w:val="28"/>
          <w:szCs w:val="28"/>
        </w:rPr>
        <w:t>(дата звернення 15.08.2025)</w:t>
      </w:r>
    </w:p>
    <w:p w14:paraId="2979DEAF" w14:textId="77777777" w:rsidR="00875315" w:rsidRPr="00875315" w:rsidRDefault="00875315" w:rsidP="00875315">
      <w:pPr>
        <w:pStyle w:val="ab"/>
        <w:widowControl/>
        <w:numPr>
          <w:ilvl w:val="0"/>
          <w:numId w:val="21"/>
        </w:numPr>
        <w:ind w:left="425" w:hanging="425"/>
        <w:jc w:val="both"/>
        <w:rPr>
          <w:rFonts w:ascii="Times New Roman" w:hAnsi="Times New Roman" w:cs="Times New Roman"/>
          <w:sz w:val="28"/>
          <w:szCs w:val="28"/>
          <w:lang w:val="uk-UA"/>
        </w:rPr>
      </w:pPr>
      <w:r w:rsidRPr="00875315">
        <w:rPr>
          <w:rFonts w:ascii="Times New Roman" w:hAnsi="Times New Roman" w:cs="Times New Roman"/>
          <w:sz w:val="28"/>
          <w:szCs w:val="28"/>
          <w:lang w:val="uk-UA"/>
        </w:rPr>
        <w:t>Гриньова В. М. Інвестування : навчальний. посібник. Харків : ВД "</w:t>
      </w:r>
      <w:proofErr w:type="spellStart"/>
      <w:r w:rsidRPr="00875315">
        <w:rPr>
          <w:rFonts w:ascii="Times New Roman" w:hAnsi="Times New Roman" w:cs="Times New Roman"/>
          <w:sz w:val="28"/>
          <w:szCs w:val="28"/>
          <w:lang w:val="uk-UA"/>
        </w:rPr>
        <w:t>Інжек</w:t>
      </w:r>
      <w:proofErr w:type="spellEnd"/>
      <w:r w:rsidRPr="00875315">
        <w:rPr>
          <w:rFonts w:ascii="Times New Roman" w:hAnsi="Times New Roman" w:cs="Times New Roman"/>
          <w:sz w:val="28"/>
          <w:szCs w:val="28"/>
          <w:lang w:val="uk-UA"/>
        </w:rPr>
        <w:t xml:space="preserve">", 2020.   320 с. </w:t>
      </w:r>
    </w:p>
    <w:p w14:paraId="43609765"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proofErr w:type="spellStart"/>
      <w:r w:rsidRPr="00875315">
        <w:rPr>
          <w:rStyle w:val="markedcontent"/>
          <w:rFonts w:ascii="Times New Roman" w:hAnsi="Times New Roman" w:cs="Times New Roman"/>
          <w:sz w:val="28"/>
          <w:szCs w:val="28"/>
        </w:rPr>
        <w:t>Ремньова</w:t>
      </w:r>
      <w:proofErr w:type="spellEnd"/>
      <w:r w:rsidRPr="00875315">
        <w:rPr>
          <w:rStyle w:val="markedcontent"/>
          <w:rFonts w:ascii="Times New Roman" w:hAnsi="Times New Roman" w:cs="Times New Roman"/>
          <w:sz w:val="28"/>
          <w:szCs w:val="28"/>
        </w:rPr>
        <w:t xml:space="preserve"> Л.</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 xml:space="preserve">М., </w:t>
      </w:r>
      <w:proofErr w:type="spellStart"/>
      <w:r w:rsidRPr="00875315">
        <w:rPr>
          <w:rStyle w:val="markedcontent"/>
          <w:rFonts w:ascii="Times New Roman" w:hAnsi="Times New Roman" w:cs="Times New Roman"/>
          <w:sz w:val="28"/>
          <w:szCs w:val="28"/>
        </w:rPr>
        <w:t>Штирхун</w:t>
      </w:r>
      <w:proofErr w:type="spellEnd"/>
      <w:r w:rsidRPr="00875315">
        <w:rPr>
          <w:rStyle w:val="markedcontent"/>
          <w:rFonts w:ascii="Times New Roman" w:hAnsi="Times New Roman" w:cs="Times New Roman"/>
          <w:sz w:val="28"/>
          <w:szCs w:val="28"/>
        </w:rPr>
        <w:t xml:space="preserve"> Х.</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І. Інвестиційний менеджмент.</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Конспект лекцій та методичні вказівки до</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дистанційного вивчення дисципліни</w:t>
      </w:r>
      <w:r w:rsidRPr="00875315">
        <w:rPr>
          <w:rStyle w:val="markedcontent"/>
          <w:rFonts w:ascii="Times New Roman" w:hAnsi="Times New Roman" w:cs="Times New Roman"/>
          <w:sz w:val="28"/>
          <w:szCs w:val="28"/>
          <w:lang w:val="ru-RU"/>
        </w:rPr>
        <w:t>.</w:t>
      </w:r>
      <w:r w:rsidRPr="00875315">
        <w:rPr>
          <w:rStyle w:val="markedcontent"/>
          <w:rFonts w:ascii="Times New Roman" w:hAnsi="Times New Roman" w:cs="Times New Roman"/>
          <w:sz w:val="28"/>
          <w:szCs w:val="28"/>
        </w:rPr>
        <w:t xml:space="preserve"> URL: </w:t>
      </w:r>
      <w:hyperlink r:id="rId19" w:history="1">
        <w:r w:rsidRPr="00875315">
          <w:rPr>
            <w:rStyle w:val="a4"/>
            <w:rFonts w:ascii="Times New Roman" w:hAnsi="Times New Roman" w:cs="Times New Roman"/>
            <w:color w:val="auto"/>
            <w:szCs w:val="22"/>
            <w:u w:val="none"/>
            <w:lang w:val="uk-UA"/>
          </w:rPr>
          <w:t>https://ir.stu.cn.ua/bitstream/handle/123456789/15558/%D0%86%D0%BD%D0%B2%D0%B5%D1%81%D1%82%D0%B8%D1%86%D1%96%D0%B9%D0%BD%D0%B8%D0%B9%20%D0%BC%D0%B5%D0%BD%D0%B5%D0%B4%D0%B6%D0%BC%D0%B5%D0%BD%D1%82.%20.pdf?sequence=1&amp;isAllowed=y</w:t>
        </w:r>
      </w:hyperlink>
      <w:r w:rsidRPr="00875315">
        <w:rPr>
          <w:rStyle w:val="markedcontent"/>
          <w:rFonts w:ascii="Times New Roman" w:hAnsi="Times New Roman" w:cs="Times New Roman"/>
          <w:sz w:val="28"/>
          <w:szCs w:val="28"/>
        </w:rPr>
        <w:t xml:space="preserve"> (дата звернення 15.08.2025)</w:t>
      </w:r>
    </w:p>
    <w:p w14:paraId="6B9CE3E4"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r w:rsidRPr="00875315">
        <w:rPr>
          <w:rStyle w:val="markedcontent"/>
          <w:rFonts w:ascii="Times New Roman" w:hAnsi="Times New Roman" w:cs="Times New Roman"/>
          <w:sz w:val="28"/>
          <w:szCs w:val="28"/>
        </w:rPr>
        <w:t xml:space="preserve">Зайцева І. Ю., </w:t>
      </w:r>
      <w:proofErr w:type="spellStart"/>
      <w:r w:rsidRPr="00875315">
        <w:rPr>
          <w:rStyle w:val="markedcontent"/>
          <w:rFonts w:ascii="Times New Roman" w:hAnsi="Times New Roman" w:cs="Times New Roman"/>
          <w:sz w:val="28"/>
          <w:szCs w:val="28"/>
        </w:rPr>
        <w:t>Бормотова</w:t>
      </w:r>
      <w:proofErr w:type="spellEnd"/>
      <w:r w:rsidRPr="00875315">
        <w:rPr>
          <w:rStyle w:val="markedcontent"/>
          <w:rFonts w:ascii="Times New Roman" w:hAnsi="Times New Roman" w:cs="Times New Roman"/>
          <w:sz w:val="28"/>
          <w:szCs w:val="28"/>
        </w:rPr>
        <w:t xml:space="preserve"> М. В. Інвестування : навчальний посібник. Харків: </w:t>
      </w:r>
      <w:proofErr w:type="spellStart"/>
      <w:r w:rsidRPr="00875315">
        <w:rPr>
          <w:rStyle w:val="markedcontent"/>
          <w:rFonts w:ascii="Times New Roman" w:hAnsi="Times New Roman" w:cs="Times New Roman"/>
          <w:sz w:val="28"/>
          <w:szCs w:val="28"/>
        </w:rPr>
        <w:t>УкрДУЗТ</w:t>
      </w:r>
      <w:proofErr w:type="spellEnd"/>
      <w:r w:rsidRPr="00875315">
        <w:rPr>
          <w:rStyle w:val="markedcontent"/>
          <w:rFonts w:ascii="Times New Roman" w:hAnsi="Times New Roman" w:cs="Times New Roman"/>
          <w:sz w:val="28"/>
          <w:szCs w:val="28"/>
        </w:rPr>
        <w:t>, 2019. 170 с.</w:t>
      </w:r>
    </w:p>
    <w:p w14:paraId="7CDF98BC" w14:textId="77777777" w:rsidR="00875315" w:rsidRPr="00875315" w:rsidRDefault="00875315" w:rsidP="00875315">
      <w:pPr>
        <w:pStyle w:val="ab"/>
        <w:widowControl/>
        <w:numPr>
          <w:ilvl w:val="0"/>
          <w:numId w:val="21"/>
        </w:numPr>
        <w:ind w:left="425" w:hanging="425"/>
        <w:jc w:val="both"/>
        <w:rPr>
          <w:rFonts w:ascii="Times New Roman" w:hAnsi="Times New Roman" w:cs="Times New Roman"/>
          <w:sz w:val="28"/>
          <w:szCs w:val="28"/>
          <w:lang w:val="uk-UA"/>
        </w:rPr>
      </w:pPr>
      <w:r w:rsidRPr="00875315">
        <w:rPr>
          <w:rFonts w:ascii="Times New Roman" w:hAnsi="Times New Roman" w:cs="Times New Roman"/>
          <w:sz w:val="28"/>
          <w:szCs w:val="28"/>
          <w:lang w:val="uk-UA"/>
        </w:rPr>
        <w:t xml:space="preserve">Інвестування : практикум /за наук. ред. Т. В. </w:t>
      </w:r>
      <w:proofErr w:type="spellStart"/>
      <w:r w:rsidRPr="00875315">
        <w:rPr>
          <w:rFonts w:ascii="Times New Roman" w:hAnsi="Times New Roman" w:cs="Times New Roman"/>
          <w:sz w:val="28"/>
          <w:szCs w:val="28"/>
          <w:lang w:val="uk-UA"/>
        </w:rPr>
        <w:t>Майорової</w:t>
      </w:r>
      <w:proofErr w:type="spellEnd"/>
      <w:r w:rsidRPr="00875315">
        <w:rPr>
          <w:rFonts w:ascii="Times New Roman" w:hAnsi="Times New Roman" w:cs="Times New Roman"/>
          <w:sz w:val="28"/>
          <w:szCs w:val="28"/>
          <w:lang w:val="uk-UA"/>
        </w:rPr>
        <w:t xml:space="preserve">. </w:t>
      </w:r>
      <w:r w:rsidRPr="00875315">
        <w:rPr>
          <w:rFonts w:ascii="Times New Roman" w:hAnsi="Times New Roman" w:cs="Times New Roman"/>
          <w:sz w:val="28"/>
          <w:szCs w:val="28"/>
        </w:rPr>
        <w:t>URL</w:t>
      </w:r>
      <w:r w:rsidRPr="00875315">
        <w:rPr>
          <w:rFonts w:ascii="Times New Roman" w:hAnsi="Times New Roman" w:cs="Times New Roman"/>
          <w:sz w:val="28"/>
          <w:szCs w:val="28"/>
          <w:lang w:val="uk-UA"/>
        </w:rPr>
        <w:t xml:space="preserve">: </w:t>
      </w:r>
      <w:hyperlink r:id="rId20" w:history="1">
        <w:r w:rsidRPr="00875315">
          <w:rPr>
            <w:rStyle w:val="a4"/>
            <w:rFonts w:ascii="Times New Roman" w:hAnsi="Times New Roman" w:cs="Times New Roman"/>
            <w:color w:val="auto"/>
            <w:szCs w:val="22"/>
            <w:u w:val="none"/>
            <w:lang w:val="uk-UA"/>
          </w:rPr>
          <w:t>file:///C:/Users/User/Downloads/%D0%86%D0%BD%D0%B2%D0%B5%D1%81%D1%82%D1%83%D0%B2%D0%B0%D0%BD%D0%BD%D1%8F%20%D0%9F%D1%80%D0%B0%D0%BA%D1%82%D0%B8%D0%BA%D1%83%D0%BC-1.pdf</w:t>
        </w:r>
      </w:hyperlink>
      <w:r w:rsidRPr="00875315">
        <w:rPr>
          <w:rStyle w:val="a4"/>
          <w:rFonts w:ascii="Times New Roman" w:hAnsi="Times New Roman" w:cs="Times New Roman"/>
          <w:color w:val="auto"/>
          <w:sz w:val="26"/>
          <w:szCs w:val="24"/>
          <w:u w:val="none"/>
          <w:lang w:val="uk-UA"/>
        </w:rPr>
        <w:t xml:space="preserve">  </w:t>
      </w:r>
      <w:r w:rsidRPr="00875315">
        <w:rPr>
          <w:rFonts w:ascii="Times New Roman" w:hAnsi="Times New Roman" w:cs="Times New Roman"/>
          <w:bCs/>
          <w:sz w:val="28"/>
          <w:szCs w:val="28"/>
          <w:lang w:val="uk-UA"/>
        </w:rPr>
        <w:t>(дата звернення 15.08.2025)</w:t>
      </w:r>
    </w:p>
    <w:p w14:paraId="28F36EB1" w14:textId="77777777" w:rsidR="00875315" w:rsidRPr="00875315" w:rsidRDefault="00875315" w:rsidP="00875315">
      <w:pPr>
        <w:pStyle w:val="ab"/>
        <w:widowControl/>
        <w:numPr>
          <w:ilvl w:val="0"/>
          <w:numId w:val="21"/>
        </w:numPr>
        <w:ind w:left="425" w:hanging="425"/>
        <w:jc w:val="both"/>
        <w:rPr>
          <w:rFonts w:ascii="Times New Roman" w:hAnsi="Times New Roman" w:cs="Times New Roman"/>
          <w:sz w:val="28"/>
          <w:szCs w:val="28"/>
          <w:lang w:val="uk-UA"/>
        </w:rPr>
      </w:pPr>
      <w:proofErr w:type="spellStart"/>
      <w:r w:rsidRPr="00875315">
        <w:rPr>
          <w:rFonts w:ascii="Times New Roman" w:hAnsi="Times New Roman" w:cs="Times New Roman"/>
          <w:sz w:val="28"/>
          <w:szCs w:val="28"/>
          <w:lang w:val="uk-UA"/>
        </w:rPr>
        <w:t>Кропельницька</w:t>
      </w:r>
      <w:proofErr w:type="spellEnd"/>
      <w:r w:rsidRPr="00875315">
        <w:rPr>
          <w:rFonts w:ascii="Times New Roman" w:hAnsi="Times New Roman" w:cs="Times New Roman"/>
          <w:sz w:val="28"/>
          <w:szCs w:val="28"/>
          <w:lang w:val="uk-UA"/>
        </w:rPr>
        <w:t xml:space="preserve"> С. О. Інвестування: у питаннях і відповідях : навчальний посібник. Івано-Франківськ : ДВНЗ </w:t>
      </w:r>
      <w:proofErr w:type="spellStart"/>
      <w:r w:rsidRPr="00875315">
        <w:rPr>
          <w:rFonts w:ascii="Times New Roman" w:hAnsi="Times New Roman" w:cs="Times New Roman"/>
          <w:sz w:val="28"/>
          <w:szCs w:val="28"/>
          <w:lang w:val="uk-UA"/>
        </w:rPr>
        <w:t>Прикарп</w:t>
      </w:r>
      <w:proofErr w:type="spellEnd"/>
      <w:r w:rsidRPr="00875315">
        <w:rPr>
          <w:rFonts w:ascii="Times New Roman" w:hAnsi="Times New Roman" w:cs="Times New Roman"/>
          <w:sz w:val="28"/>
          <w:szCs w:val="28"/>
          <w:lang w:val="uk-UA"/>
        </w:rPr>
        <w:t xml:space="preserve">. </w:t>
      </w:r>
      <w:proofErr w:type="spellStart"/>
      <w:r w:rsidRPr="00875315">
        <w:rPr>
          <w:rFonts w:ascii="Times New Roman" w:hAnsi="Times New Roman" w:cs="Times New Roman"/>
          <w:sz w:val="28"/>
          <w:szCs w:val="28"/>
          <w:lang w:val="uk-UA"/>
        </w:rPr>
        <w:t>нац</w:t>
      </w:r>
      <w:proofErr w:type="spellEnd"/>
      <w:r w:rsidRPr="00875315">
        <w:rPr>
          <w:rFonts w:ascii="Times New Roman" w:hAnsi="Times New Roman" w:cs="Times New Roman"/>
          <w:sz w:val="28"/>
          <w:szCs w:val="28"/>
          <w:lang w:val="uk-UA"/>
        </w:rPr>
        <w:t xml:space="preserve">. ун-т ім. В. Стефаника, 2020. 224 с. </w:t>
      </w:r>
      <w:r w:rsidRPr="00875315">
        <w:rPr>
          <w:rFonts w:ascii="Times New Roman" w:hAnsi="Times New Roman" w:cs="Times New Roman"/>
          <w:sz w:val="28"/>
          <w:szCs w:val="28"/>
        </w:rPr>
        <w:t>URL</w:t>
      </w:r>
      <w:r w:rsidRPr="00875315">
        <w:rPr>
          <w:rFonts w:ascii="Times New Roman" w:hAnsi="Times New Roman" w:cs="Times New Roman"/>
          <w:sz w:val="28"/>
          <w:szCs w:val="28"/>
          <w:lang w:val="uk-UA"/>
        </w:rPr>
        <w:t xml:space="preserve">: </w:t>
      </w:r>
      <w:hyperlink r:id="rId21" w:history="1">
        <w:r w:rsidRPr="00875315">
          <w:rPr>
            <w:rStyle w:val="a4"/>
            <w:rFonts w:ascii="Times New Roman" w:hAnsi="Times New Roman" w:cs="Times New Roman"/>
            <w:color w:val="auto"/>
            <w:szCs w:val="22"/>
            <w:u w:val="none"/>
            <w:lang w:val="uk-UA"/>
          </w:rPr>
          <w:t>https://dut.edu.ua/uploads/l_1865_84853089.pdf</w:t>
        </w:r>
      </w:hyperlink>
      <w:r w:rsidRPr="00875315">
        <w:rPr>
          <w:rStyle w:val="a4"/>
          <w:rFonts w:ascii="Times New Roman" w:hAnsi="Times New Roman" w:cs="Times New Roman"/>
          <w:color w:val="auto"/>
          <w:szCs w:val="22"/>
          <w:u w:val="none"/>
          <w:lang w:val="uk-UA"/>
        </w:rPr>
        <w:t xml:space="preserve"> </w:t>
      </w:r>
      <w:r w:rsidRPr="00875315">
        <w:rPr>
          <w:rFonts w:ascii="Times New Roman" w:hAnsi="Times New Roman" w:cs="Times New Roman"/>
          <w:bCs/>
          <w:sz w:val="28"/>
          <w:szCs w:val="28"/>
          <w:lang w:val="ru-RU"/>
        </w:rPr>
        <w:t>(</w:t>
      </w:r>
      <w:r w:rsidRPr="00875315">
        <w:rPr>
          <w:rFonts w:ascii="Times New Roman" w:hAnsi="Times New Roman" w:cs="Times New Roman"/>
          <w:bCs/>
          <w:sz w:val="28"/>
          <w:szCs w:val="28"/>
          <w:lang w:val="uk-UA"/>
        </w:rPr>
        <w:t>дата звернення 15.08.2025</w:t>
      </w:r>
      <w:r w:rsidRPr="00875315">
        <w:rPr>
          <w:rFonts w:ascii="Times New Roman" w:hAnsi="Times New Roman" w:cs="Times New Roman"/>
          <w:bCs/>
          <w:sz w:val="28"/>
          <w:szCs w:val="28"/>
          <w:lang w:val="ru-RU"/>
        </w:rPr>
        <w:t>)</w:t>
      </w:r>
    </w:p>
    <w:p w14:paraId="1DEA42A9"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r w:rsidRPr="00875315">
        <w:rPr>
          <w:rStyle w:val="markedcontent"/>
          <w:rFonts w:ascii="Times New Roman" w:hAnsi="Times New Roman" w:cs="Times New Roman"/>
          <w:sz w:val="28"/>
          <w:szCs w:val="28"/>
        </w:rPr>
        <w:t xml:space="preserve">Мороз О. С. Економічне обґрунтування проектів та управлінських рішень : навчально-методичний посібник. Запоріжжя : ЗДІА, 2017. 214 c. </w:t>
      </w:r>
    </w:p>
    <w:p w14:paraId="3F0C1660" w14:textId="3B918898" w:rsidR="00875315" w:rsidRPr="00875315" w:rsidRDefault="00875315" w:rsidP="00875315">
      <w:pPr>
        <w:pStyle w:val="ab"/>
        <w:widowControl/>
        <w:numPr>
          <w:ilvl w:val="0"/>
          <w:numId w:val="21"/>
        </w:numPr>
        <w:ind w:left="425" w:hanging="425"/>
        <w:jc w:val="both"/>
        <w:rPr>
          <w:rFonts w:ascii="Times New Roman" w:hAnsi="Times New Roman" w:cs="Times New Roman"/>
          <w:sz w:val="28"/>
          <w:szCs w:val="28"/>
          <w:lang w:val="uk-UA"/>
        </w:rPr>
      </w:pPr>
      <w:proofErr w:type="spellStart"/>
      <w:r w:rsidRPr="00875315">
        <w:rPr>
          <w:rFonts w:ascii="Times New Roman" w:hAnsi="Times New Roman" w:cs="Times New Roman"/>
          <w:sz w:val="28"/>
          <w:szCs w:val="28"/>
          <w:lang w:val="uk-UA"/>
        </w:rPr>
        <w:t>Погріщук</w:t>
      </w:r>
      <w:proofErr w:type="spellEnd"/>
      <w:r w:rsidRPr="00875315">
        <w:rPr>
          <w:rFonts w:ascii="Times New Roman" w:hAnsi="Times New Roman" w:cs="Times New Roman"/>
          <w:sz w:val="28"/>
          <w:szCs w:val="28"/>
          <w:lang w:val="uk-UA"/>
        </w:rPr>
        <w:t xml:space="preserve"> Г. Б., Руденко В. В. Інвестування : навчальний посібник. Тернопіль: </w:t>
      </w:r>
      <w:r w:rsidRPr="00875315">
        <w:rPr>
          <w:rStyle w:val="markedcontent"/>
          <w:rFonts w:ascii="Times New Roman" w:hAnsi="Times New Roman" w:cs="Times New Roman"/>
          <w:sz w:val="28"/>
          <w:szCs w:val="28"/>
        </w:rPr>
        <w:t>Видавництво "</w:t>
      </w:r>
      <w:r w:rsidRPr="00875315">
        <w:rPr>
          <w:rFonts w:ascii="Times New Roman" w:hAnsi="Times New Roman" w:cs="Times New Roman"/>
          <w:sz w:val="28"/>
          <w:szCs w:val="28"/>
          <w:lang w:val="uk-UA"/>
        </w:rPr>
        <w:t>Економічна думка</w:t>
      </w:r>
      <w:r w:rsidRPr="00875315">
        <w:rPr>
          <w:rStyle w:val="markedcontent"/>
          <w:rFonts w:ascii="Times New Roman" w:hAnsi="Times New Roman" w:cs="Times New Roman"/>
          <w:sz w:val="28"/>
          <w:szCs w:val="28"/>
        </w:rPr>
        <w:t>"</w:t>
      </w:r>
      <w:r w:rsidRPr="00875315">
        <w:rPr>
          <w:rFonts w:ascii="Times New Roman" w:hAnsi="Times New Roman" w:cs="Times New Roman"/>
          <w:sz w:val="28"/>
          <w:szCs w:val="28"/>
          <w:lang w:val="uk-UA"/>
        </w:rPr>
        <w:t>, 2019. 277с.</w:t>
      </w:r>
      <w:r w:rsidRPr="00875315">
        <w:rPr>
          <w:rFonts w:ascii="Times New Roman" w:hAnsi="Times New Roman" w:cs="Times New Roman"/>
          <w:sz w:val="28"/>
          <w:szCs w:val="28"/>
          <w:lang w:val="ru-RU"/>
        </w:rPr>
        <w:t xml:space="preserve"> </w:t>
      </w:r>
      <w:r w:rsidRPr="00875315">
        <w:rPr>
          <w:rFonts w:ascii="Times New Roman" w:hAnsi="Times New Roman" w:cs="Times New Roman"/>
          <w:sz w:val="28"/>
          <w:szCs w:val="28"/>
        </w:rPr>
        <w:t>URL</w:t>
      </w:r>
      <w:r w:rsidRPr="00875315">
        <w:rPr>
          <w:rFonts w:ascii="Times New Roman" w:hAnsi="Times New Roman" w:cs="Times New Roman"/>
          <w:sz w:val="28"/>
          <w:szCs w:val="28"/>
          <w:lang w:val="uk-UA"/>
        </w:rPr>
        <w:t xml:space="preserve">.: </w:t>
      </w:r>
      <w:hyperlink r:id="rId22" w:history="1">
        <w:r w:rsidRPr="00875315">
          <w:rPr>
            <w:rStyle w:val="a4"/>
            <w:rFonts w:ascii="Times New Roman" w:hAnsi="Times New Roman" w:cs="Times New Roman"/>
            <w:color w:val="auto"/>
            <w:szCs w:val="22"/>
            <w:u w:val="none"/>
            <w:lang w:val="uk-UA"/>
          </w:rPr>
          <w:t>http://dspace.wunu.edu.ua/bitstream/316497/2079/1/%D0%9F%D0%BE%D1%81%D1%96%D0%B1%D0%BD%D0%B8%D0%BA_%D0%86%D0%BD%D0%B2%D0%B5%D1%81%D1%82%D1%83%D0%B2%D0%B0%D0%BD%D0%BD%D1%8F.PDF</w:t>
        </w:r>
      </w:hyperlink>
      <w:r w:rsidRPr="00875315">
        <w:rPr>
          <w:rStyle w:val="a4"/>
          <w:rFonts w:ascii="Times New Roman" w:hAnsi="Times New Roman" w:cs="Times New Roman"/>
          <w:color w:val="auto"/>
          <w:sz w:val="28"/>
          <w:szCs w:val="28"/>
          <w:u w:val="none"/>
          <w:lang w:val="uk-UA"/>
        </w:rPr>
        <w:t xml:space="preserve"> </w:t>
      </w:r>
      <w:r w:rsidRPr="00875315">
        <w:rPr>
          <w:rFonts w:ascii="Times New Roman" w:hAnsi="Times New Roman" w:cs="Times New Roman"/>
          <w:bCs/>
          <w:sz w:val="28"/>
          <w:szCs w:val="28"/>
          <w:lang w:val="ru-RU"/>
        </w:rPr>
        <w:t>(</w:t>
      </w:r>
      <w:r w:rsidRPr="00875315">
        <w:rPr>
          <w:rFonts w:ascii="Times New Roman" w:hAnsi="Times New Roman" w:cs="Times New Roman"/>
          <w:bCs/>
          <w:sz w:val="28"/>
          <w:szCs w:val="28"/>
          <w:lang w:val="uk-UA"/>
        </w:rPr>
        <w:t>дата звернення 15.08.2025</w:t>
      </w:r>
      <w:r w:rsidRPr="00875315">
        <w:rPr>
          <w:rFonts w:ascii="Times New Roman" w:hAnsi="Times New Roman" w:cs="Times New Roman"/>
          <w:bCs/>
          <w:sz w:val="28"/>
          <w:szCs w:val="28"/>
          <w:lang w:val="ru-RU"/>
        </w:rPr>
        <w:t>)</w:t>
      </w:r>
    </w:p>
    <w:p w14:paraId="4DC33791"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proofErr w:type="spellStart"/>
      <w:r w:rsidRPr="00875315">
        <w:rPr>
          <w:rStyle w:val="markedcontent"/>
          <w:rFonts w:ascii="Times New Roman" w:hAnsi="Times New Roman" w:cs="Times New Roman"/>
          <w:sz w:val="28"/>
          <w:szCs w:val="28"/>
        </w:rPr>
        <w:t>Сазонець</w:t>
      </w:r>
      <w:proofErr w:type="spellEnd"/>
      <w:r w:rsidRPr="00875315">
        <w:rPr>
          <w:rStyle w:val="markedcontent"/>
          <w:rFonts w:ascii="Times New Roman" w:hAnsi="Times New Roman" w:cs="Times New Roman"/>
          <w:sz w:val="28"/>
          <w:szCs w:val="28"/>
        </w:rPr>
        <w:t xml:space="preserve"> І. Л., Федорова В. А., </w:t>
      </w:r>
      <w:proofErr w:type="spellStart"/>
      <w:r w:rsidRPr="00875315">
        <w:rPr>
          <w:rStyle w:val="markedcontent"/>
          <w:rFonts w:ascii="Times New Roman" w:hAnsi="Times New Roman" w:cs="Times New Roman"/>
          <w:sz w:val="28"/>
          <w:szCs w:val="28"/>
        </w:rPr>
        <w:t>Гладченко</w:t>
      </w:r>
      <w:proofErr w:type="spellEnd"/>
      <w:r w:rsidRPr="00875315">
        <w:rPr>
          <w:rStyle w:val="markedcontent"/>
          <w:rFonts w:ascii="Times New Roman" w:hAnsi="Times New Roman" w:cs="Times New Roman"/>
          <w:sz w:val="28"/>
          <w:szCs w:val="28"/>
        </w:rPr>
        <w:t xml:space="preserve"> А. Ю. Інвестування : підручник. Львів : Видавництво "Новий світ-2000", 2021. 388 с.</w:t>
      </w:r>
    </w:p>
    <w:p w14:paraId="55379595"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proofErr w:type="spellStart"/>
      <w:r w:rsidRPr="00875315">
        <w:rPr>
          <w:rStyle w:val="markedcontent"/>
          <w:rFonts w:ascii="Times New Roman" w:hAnsi="Times New Roman" w:cs="Times New Roman"/>
          <w:sz w:val="28"/>
          <w:szCs w:val="28"/>
        </w:rPr>
        <w:t>Селіверстов</w:t>
      </w:r>
      <w:proofErr w:type="spellEnd"/>
      <w:r w:rsidRPr="00875315">
        <w:rPr>
          <w:rStyle w:val="markedcontent"/>
          <w:rFonts w:ascii="Times New Roman" w:hAnsi="Times New Roman" w:cs="Times New Roman"/>
          <w:sz w:val="28"/>
          <w:szCs w:val="28"/>
        </w:rPr>
        <w:t>, В. В. Інвестування : підручник</w:t>
      </w:r>
      <w:r w:rsidRPr="00875315">
        <w:rPr>
          <w:rFonts w:ascii="Times New Roman" w:hAnsi="Times New Roman" w:cs="Times New Roman"/>
          <w:sz w:val="28"/>
          <w:szCs w:val="28"/>
          <w:lang w:val="uk-UA"/>
        </w:rPr>
        <w:t xml:space="preserve">. </w:t>
      </w:r>
      <w:r w:rsidRPr="00875315">
        <w:rPr>
          <w:rStyle w:val="markedcontent"/>
          <w:rFonts w:ascii="Times New Roman" w:hAnsi="Times New Roman" w:cs="Times New Roman"/>
          <w:sz w:val="28"/>
          <w:szCs w:val="28"/>
        </w:rPr>
        <w:t>Суми : Видавництво "Університетська книга", 2019. 480 с.</w:t>
      </w:r>
    </w:p>
    <w:p w14:paraId="50726226" w14:textId="77777777" w:rsidR="00875315" w:rsidRPr="00875315" w:rsidRDefault="00875315" w:rsidP="00875315">
      <w:pPr>
        <w:pStyle w:val="ab"/>
        <w:widowControl/>
        <w:numPr>
          <w:ilvl w:val="0"/>
          <w:numId w:val="21"/>
        </w:numPr>
        <w:ind w:left="425" w:hanging="425"/>
        <w:jc w:val="both"/>
        <w:rPr>
          <w:rStyle w:val="markedcontent"/>
          <w:rFonts w:ascii="Times New Roman" w:hAnsi="Times New Roman" w:cs="Times New Roman"/>
          <w:sz w:val="28"/>
          <w:szCs w:val="28"/>
        </w:rPr>
      </w:pPr>
      <w:r w:rsidRPr="00875315">
        <w:rPr>
          <w:rStyle w:val="markedcontent"/>
          <w:rFonts w:ascii="Times New Roman" w:hAnsi="Times New Roman" w:cs="Times New Roman"/>
          <w:sz w:val="28"/>
          <w:szCs w:val="28"/>
        </w:rPr>
        <w:t>Шинкарук</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Л.</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В., Барановська</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І.</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В. Інвестиційний менеджмент. Тестові та практичні завдання :</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начальний</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посібник</w:t>
      </w:r>
      <w:r w:rsidRPr="00875315">
        <w:rPr>
          <w:rStyle w:val="markedcontent"/>
          <w:rFonts w:ascii="Times New Roman" w:hAnsi="Times New Roman" w:cs="Times New Roman"/>
          <w:sz w:val="28"/>
          <w:szCs w:val="28"/>
          <w:lang w:val="ru-RU"/>
        </w:rPr>
        <w:t xml:space="preserve">.  </w:t>
      </w:r>
      <w:r w:rsidRPr="00875315">
        <w:rPr>
          <w:rStyle w:val="markedcontent"/>
          <w:rFonts w:ascii="Times New Roman" w:hAnsi="Times New Roman" w:cs="Times New Roman"/>
          <w:sz w:val="28"/>
          <w:szCs w:val="28"/>
        </w:rPr>
        <w:t xml:space="preserve">URL: </w:t>
      </w:r>
      <w:hyperlink r:id="rId23" w:history="1">
        <w:r w:rsidRPr="00875315">
          <w:rPr>
            <w:rStyle w:val="a4"/>
            <w:rFonts w:ascii="Times New Roman" w:hAnsi="Times New Roman" w:cs="Times New Roman"/>
            <w:color w:val="auto"/>
            <w:szCs w:val="22"/>
            <w:u w:val="none"/>
          </w:rPr>
          <w:t>https</w:t>
        </w:r>
        <w:r w:rsidRPr="00875315">
          <w:rPr>
            <w:rStyle w:val="a4"/>
            <w:rFonts w:ascii="Times New Roman" w:hAnsi="Times New Roman" w:cs="Times New Roman"/>
            <w:color w:val="auto"/>
            <w:szCs w:val="22"/>
            <w:u w:val="none"/>
            <w:lang w:val="ru-RU"/>
          </w:rPr>
          <w:t>:/</w:t>
        </w:r>
        <w:r w:rsidRPr="00875315">
          <w:rPr>
            <w:rStyle w:val="a4"/>
            <w:rFonts w:ascii="Times New Roman" w:hAnsi="Times New Roman" w:cs="Times New Roman"/>
            <w:color w:val="auto"/>
            <w:szCs w:val="22"/>
            <w:u w:val="none"/>
          </w:rPr>
          <w:t>/nubip.edu.ua/sites/default/files/u282/2016_shinkaruk_baranovska_np_investiciyniy_menedzhment.pdf</w:t>
        </w:r>
      </w:hyperlink>
      <w:r w:rsidRPr="00875315">
        <w:rPr>
          <w:rStyle w:val="markedcontent"/>
          <w:rFonts w:ascii="Times New Roman" w:hAnsi="Times New Roman" w:cs="Times New Roman"/>
          <w:szCs w:val="22"/>
        </w:rPr>
        <w:t xml:space="preserve"> (</w:t>
      </w:r>
      <w:r w:rsidRPr="00875315">
        <w:rPr>
          <w:rStyle w:val="markedcontent"/>
          <w:rFonts w:ascii="Times New Roman" w:hAnsi="Times New Roman" w:cs="Times New Roman"/>
          <w:sz w:val="28"/>
          <w:szCs w:val="28"/>
        </w:rPr>
        <w:t>дата звернення 15.08.2025)</w:t>
      </w:r>
    </w:p>
    <w:p w14:paraId="5D103537" w14:textId="77777777" w:rsidR="009B5C4F" w:rsidRPr="009B5C4F" w:rsidRDefault="009B5C4F" w:rsidP="009B5C4F">
      <w:pPr>
        <w:pStyle w:val="ab"/>
        <w:widowControl/>
        <w:pBdr>
          <w:top w:val="nil"/>
          <w:left w:val="nil"/>
          <w:bottom w:val="nil"/>
          <w:right w:val="nil"/>
          <w:between w:val="nil"/>
        </w:pBdr>
        <w:ind w:left="630"/>
        <w:jc w:val="both"/>
        <w:rPr>
          <w:rFonts w:ascii="Times New Roman" w:eastAsia="Times New Roman" w:hAnsi="Times New Roman" w:cs="Times New Roman"/>
          <w:color w:val="000000"/>
          <w:sz w:val="28"/>
          <w:szCs w:val="28"/>
        </w:rPr>
      </w:pPr>
    </w:p>
    <w:p w14:paraId="4609B56F" w14:textId="3341F6F9" w:rsidR="00713B9F" w:rsidRPr="009B5C4F" w:rsidRDefault="009B5C4F" w:rsidP="002C7CFB">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lang w:val="uk-UA"/>
        </w:rPr>
      </w:pPr>
      <w:bookmarkStart w:id="21" w:name="_Hlk204502826"/>
      <w:r>
        <w:rPr>
          <w:rFonts w:ascii="Times New Roman" w:eastAsia="Times New Roman" w:hAnsi="Times New Roman" w:cs="Times New Roman"/>
          <w:b/>
          <w:color w:val="000000"/>
          <w:sz w:val="28"/>
          <w:szCs w:val="28"/>
          <w:u w:val="single"/>
          <w:lang w:val="uk-UA"/>
        </w:rPr>
        <w:t>Інформаційні ресурси</w:t>
      </w:r>
    </w:p>
    <w:p w14:paraId="19BB383C" w14:textId="0AD7E927" w:rsidR="0035148A" w:rsidRPr="0035148A" w:rsidRDefault="0035148A" w:rsidP="0035148A">
      <w:pPr>
        <w:pStyle w:val="ab"/>
        <w:widowControl/>
        <w:numPr>
          <w:ilvl w:val="0"/>
          <w:numId w:val="19"/>
        </w:numPr>
        <w:ind w:left="284"/>
        <w:jc w:val="both"/>
        <w:rPr>
          <w:rFonts w:ascii="Times New Roman" w:hAnsi="Times New Roman" w:cs="Times New Roman"/>
          <w:sz w:val="28"/>
          <w:szCs w:val="28"/>
          <w:lang w:val="uk-UA"/>
        </w:rPr>
      </w:pPr>
      <w:bookmarkStart w:id="22" w:name="_Hlk206953925"/>
      <w:bookmarkEnd w:id="21"/>
      <w:r w:rsidRPr="0035148A">
        <w:rPr>
          <w:rFonts w:ascii="Times New Roman" w:hAnsi="Times New Roman" w:cs="Times New Roman"/>
          <w:sz w:val="28"/>
          <w:szCs w:val="28"/>
          <w:lang w:val="uk-UA"/>
        </w:rPr>
        <w:t xml:space="preserve">Про інвестиційну діяльність: Закон України від 18.09.1991 р. № 1560-XII. URL: </w:t>
      </w:r>
      <w:hyperlink r:id="rId24" w:anchor="Text" w:history="1">
        <w:r w:rsidRPr="0035148A">
          <w:rPr>
            <w:rStyle w:val="a4"/>
            <w:rFonts w:ascii="Times New Roman" w:hAnsi="Times New Roman" w:cs="Times New Roman"/>
            <w:color w:val="auto"/>
            <w:sz w:val="28"/>
            <w:szCs w:val="28"/>
            <w:u w:val="none"/>
            <w:lang w:val="uk-UA"/>
          </w:rPr>
          <w:t>https://zakon.rada.gov.ua/laws/show/1560-12#Text</w:t>
        </w:r>
      </w:hyperlink>
      <w:r w:rsidRPr="0035148A">
        <w:rPr>
          <w:rFonts w:ascii="Times New Roman" w:hAnsi="Times New Roman" w:cs="Times New Roman"/>
          <w:sz w:val="28"/>
          <w:szCs w:val="28"/>
          <w:lang w:val="uk-UA"/>
        </w:rPr>
        <w:t xml:space="preserve"> </w:t>
      </w:r>
      <w:r w:rsidRPr="0035148A">
        <w:rPr>
          <w:rFonts w:ascii="Times New Roman" w:hAnsi="Times New Roman" w:cs="Times New Roman"/>
          <w:bCs/>
          <w:sz w:val="28"/>
          <w:szCs w:val="28"/>
          <w:lang w:val="uk-UA"/>
        </w:rPr>
        <w:t>(дата звернення 15.</w:t>
      </w:r>
      <w:r>
        <w:rPr>
          <w:rFonts w:ascii="Times New Roman" w:hAnsi="Times New Roman" w:cs="Times New Roman"/>
          <w:bCs/>
          <w:sz w:val="28"/>
          <w:szCs w:val="28"/>
          <w:lang w:val="uk-UA"/>
        </w:rPr>
        <w:t>08</w:t>
      </w:r>
      <w:r w:rsidRPr="0035148A">
        <w:rPr>
          <w:rFonts w:ascii="Times New Roman" w:hAnsi="Times New Roman" w:cs="Times New Roman"/>
          <w:bCs/>
          <w:sz w:val="28"/>
          <w:szCs w:val="28"/>
          <w:lang w:val="uk-UA"/>
        </w:rPr>
        <w:t>.202</w:t>
      </w:r>
      <w:r>
        <w:rPr>
          <w:rFonts w:ascii="Times New Roman" w:hAnsi="Times New Roman" w:cs="Times New Roman"/>
          <w:bCs/>
          <w:sz w:val="28"/>
          <w:szCs w:val="28"/>
          <w:lang w:val="uk-UA"/>
        </w:rPr>
        <w:t>5</w:t>
      </w:r>
      <w:r w:rsidRPr="0035148A">
        <w:rPr>
          <w:rFonts w:ascii="Times New Roman" w:hAnsi="Times New Roman" w:cs="Times New Roman"/>
          <w:bCs/>
          <w:sz w:val="28"/>
          <w:szCs w:val="28"/>
          <w:lang w:val="uk-UA"/>
        </w:rPr>
        <w:t>)</w:t>
      </w:r>
    </w:p>
    <w:p w14:paraId="3E690B25" w14:textId="3A7368C2" w:rsidR="0035148A" w:rsidRPr="0035148A" w:rsidRDefault="0035148A" w:rsidP="008B2209">
      <w:pPr>
        <w:pStyle w:val="ab"/>
        <w:widowControl/>
        <w:numPr>
          <w:ilvl w:val="0"/>
          <w:numId w:val="19"/>
        </w:numPr>
        <w:ind w:left="283" w:hanging="357"/>
        <w:jc w:val="both"/>
        <w:rPr>
          <w:rFonts w:ascii="Times New Roman" w:hAnsi="Times New Roman" w:cs="Times New Roman"/>
          <w:sz w:val="28"/>
          <w:szCs w:val="28"/>
          <w:lang w:val="uk-UA"/>
        </w:rPr>
      </w:pPr>
      <w:r w:rsidRPr="0035148A">
        <w:rPr>
          <w:rFonts w:ascii="Times New Roman" w:hAnsi="Times New Roman" w:cs="Times New Roman"/>
          <w:sz w:val="28"/>
          <w:szCs w:val="28"/>
          <w:lang w:val="uk-UA"/>
        </w:rPr>
        <w:t xml:space="preserve">Про інститути спільного інвестування: Закон України від 05.07.2012 р. № 5080-VI. URL: </w:t>
      </w:r>
      <w:hyperlink r:id="rId25" w:anchor="Text" w:history="1">
        <w:r w:rsidRPr="0035148A">
          <w:rPr>
            <w:rStyle w:val="a4"/>
            <w:rFonts w:ascii="Times New Roman" w:hAnsi="Times New Roman" w:cs="Times New Roman"/>
            <w:color w:val="auto"/>
            <w:sz w:val="28"/>
            <w:szCs w:val="28"/>
            <w:u w:val="none"/>
            <w:lang w:val="uk-UA"/>
          </w:rPr>
          <w:t>https://zakon.rada.gov.ua/laws/show/5080-17#Text</w:t>
        </w:r>
      </w:hyperlink>
      <w:r w:rsidRPr="0035148A">
        <w:rPr>
          <w:rFonts w:ascii="Times New Roman" w:hAnsi="Times New Roman" w:cs="Times New Roman"/>
          <w:sz w:val="28"/>
          <w:szCs w:val="28"/>
          <w:lang w:val="uk-UA"/>
        </w:rPr>
        <w:t xml:space="preserve"> </w:t>
      </w:r>
      <w:r w:rsidRPr="0035148A">
        <w:rPr>
          <w:rFonts w:ascii="Times New Roman" w:hAnsi="Times New Roman" w:cs="Times New Roman"/>
          <w:bCs/>
          <w:sz w:val="28"/>
          <w:szCs w:val="28"/>
          <w:lang w:val="uk-UA"/>
        </w:rPr>
        <w:t>(дата звернення 15.</w:t>
      </w:r>
      <w:r>
        <w:rPr>
          <w:rFonts w:ascii="Times New Roman" w:hAnsi="Times New Roman" w:cs="Times New Roman"/>
          <w:bCs/>
          <w:sz w:val="28"/>
          <w:szCs w:val="28"/>
          <w:lang w:val="uk-UA"/>
        </w:rPr>
        <w:t>08</w:t>
      </w:r>
      <w:r w:rsidRPr="0035148A">
        <w:rPr>
          <w:rFonts w:ascii="Times New Roman" w:hAnsi="Times New Roman" w:cs="Times New Roman"/>
          <w:bCs/>
          <w:sz w:val="28"/>
          <w:szCs w:val="28"/>
          <w:lang w:val="uk-UA"/>
        </w:rPr>
        <w:t>.202</w:t>
      </w:r>
      <w:r>
        <w:rPr>
          <w:rFonts w:ascii="Times New Roman" w:hAnsi="Times New Roman" w:cs="Times New Roman"/>
          <w:bCs/>
          <w:sz w:val="28"/>
          <w:szCs w:val="28"/>
          <w:lang w:val="uk-UA"/>
        </w:rPr>
        <w:t>5</w:t>
      </w:r>
      <w:r w:rsidRPr="0035148A">
        <w:rPr>
          <w:rFonts w:ascii="Times New Roman" w:hAnsi="Times New Roman" w:cs="Times New Roman"/>
          <w:bCs/>
          <w:sz w:val="28"/>
          <w:szCs w:val="28"/>
          <w:lang w:val="uk-UA"/>
        </w:rPr>
        <w:t>)</w:t>
      </w:r>
    </w:p>
    <w:p w14:paraId="5EDD70DE" w14:textId="2C15B5D6" w:rsidR="0035148A" w:rsidRPr="0035148A" w:rsidRDefault="0035148A" w:rsidP="008B2209">
      <w:pPr>
        <w:pStyle w:val="ab"/>
        <w:widowControl/>
        <w:numPr>
          <w:ilvl w:val="0"/>
          <w:numId w:val="19"/>
        </w:numPr>
        <w:ind w:left="283" w:hanging="357"/>
        <w:jc w:val="both"/>
        <w:rPr>
          <w:rFonts w:ascii="Times New Roman" w:hAnsi="Times New Roman" w:cs="Times New Roman"/>
          <w:sz w:val="28"/>
          <w:szCs w:val="28"/>
          <w:lang w:val="uk-UA"/>
        </w:rPr>
      </w:pPr>
      <w:r w:rsidRPr="0035148A">
        <w:rPr>
          <w:rFonts w:ascii="Times New Roman" w:hAnsi="Times New Roman" w:cs="Times New Roman"/>
          <w:sz w:val="28"/>
          <w:szCs w:val="28"/>
          <w:lang w:val="uk-UA"/>
        </w:rPr>
        <w:t xml:space="preserve">Про захист іноземних інвестицій на Україні: Закон України від 10.09.1991 р. № 1540а-XII. URL: </w:t>
      </w:r>
      <w:hyperlink r:id="rId26" w:anchor="Text" w:history="1">
        <w:r w:rsidRPr="0035148A">
          <w:rPr>
            <w:rStyle w:val="a4"/>
            <w:rFonts w:ascii="Times New Roman" w:hAnsi="Times New Roman" w:cs="Times New Roman"/>
            <w:color w:val="auto"/>
            <w:sz w:val="28"/>
            <w:szCs w:val="28"/>
            <w:u w:val="none"/>
            <w:lang w:val="uk-UA"/>
          </w:rPr>
          <w:t>https://zakon.rada.gov.ua/laws/show/1540%D0%B0-12#Text</w:t>
        </w:r>
      </w:hyperlink>
      <w:r w:rsidRPr="0035148A">
        <w:rPr>
          <w:rFonts w:ascii="Times New Roman" w:hAnsi="Times New Roman" w:cs="Times New Roman"/>
          <w:sz w:val="28"/>
          <w:szCs w:val="28"/>
          <w:lang w:val="uk-UA"/>
        </w:rPr>
        <w:t xml:space="preserve"> </w:t>
      </w:r>
      <w:r w:rsidRPr="0035148A">
        <w:rPr>
          <w:rFonts w:ascii="Times New Roman" w:hAnsi="Times New Roman" w:cs="Times New Roman"/>
          <w:bCs/>
          <w:sz w:val="28"/>
          <w:szCs w:val="28"/>
          <w:lang w:val="uk-UA"/>
        </w:rPr>
        <w:t>(дата звернення 15.</w:t>
      </w:r>
      <w:r>
        <w:rPr>
          <w:rFonts w:ascii="Times New Roman" w:hAnsi="Times New Roman" w:cs="Times New Roman"/>
          <w:bCs/>
          <w:sz w:val="28"/>
          <w:szCs w:val="28"/>
          <w:lang w:val="uk-UA"/>
        </w:rPr>
        <w:t>08</w:t>
      </w:r>
      <w:r w:rsidRPr="0035148A">
        <w:rPr>
          <w:rFonts w:ascii="Times New Roman" w:hAnsi="Times New Roman" w:cs="Times New Roman"/>
          <w:bCs/>
          <w:sz w:val="28"/>
          <w:szCs w:val="28"/>
          <w:lang w:val="uk-UA"/>
        </w:rPr>
        <w:t>.202</w:t>
      </w:r>
      <w:r>
        <w:rPr>
          <w:rFonts w:ascii="Times New Roman" w:hAnsi="Times New Roman" w:cs="Times New Roman"/>
          <w:bCs/>
          <w:sz w:val="28"/>
          <w:szCs w:val="28"/>
          <w:lang w:val="uk-UA"/>
        </w:rPr>
        <w:t>5</w:t>
      </w:r>
      <w:r w:rsidRPr="0035148A">
        <w:rPr>
          <w:rFonts w:ascii="Times New Roman" w:hAnsi="Times New Roman" w:cs="Times New Roman"/>
          <w:bCs/>
          <w:sz w:val="28"/>
          <w:szCs w:val="28"/>
          <w:lang w:val="uk-UA"/>
        </w:rPr>
        <w:t>)</w:t>
      </w:r>
    </w:p>
    <w:p w14:paraId="703FDA19" w14:textId="7468AAD7" w:rsidR="0035148A" w:rsidRPr="0035148A" w:rsidRDefault="0035148A" w:rsidP="008B2209">
      <w:pPr>
        <w:pStyle w:val="ab"/>
        <w:widowControl/>
        <w:numPr>
          <w:ilvl w:val="0"/>
          <w:numId w:val="19"/>
        </w:numPr>
        <w:ind w:left="283" w:hanging="357"/>
        <w:jc w:val="both"/>
        <w:rPr>
          <w:rFonts w:ascii="Times New Roman" w:hAnsi="Times New Roman" w:cs="Times New Roman"/>
          <w:sz w:val="28"/>
          <w:szCs w:val="28"/>
          <w:lang w:val="uk-UA"/>
        </w:rPr>
      </w:pPr>
      <w:r w:rsidRPr="0035148A">
        <w:rPr>
          <w:rFonts w:ascii="Times New Roman" w:hAnsi="Times New Roman" w:cs="Times New Roman"/>
          <w:sz w:val="28"/>
          <w:szCs w:val="28"/>
          <w:lang w:val="uk-UA"/>
        </w:rPr>
        <w:t xml:space="preserve">Про режим іноземного інвестування: Закон України від 19 лютого 1994 р. № 93/96-ВР. URL: </w:t>
      </w:r>
      <w:hyperlink r:id="rId27" w:anchor="Text" w:history="1">
        <w:r w:rsidRPr="0035148A">
          <w:rPr>
            <w:rStyle w:val="a4"/>
            <w:rFonts w:ascii="Times New Roman" w:hAnsi="Times New Roman" w:cs="Times New Roman"/>
            <w:color w:val="auto"/>
            <w:sz w:val="28"/>
            <w:szCs w:val="28"/>
            <w:u w:val="none"/>
            <w:lang w:val="uk-UA"/>
          </w:rPr>
          <w:t>https://zakon.rada.gov.ua/laws/show/93/96-%D0%B2%D1%80#Text</w:t>
        </w:r>
      </w:hyperlink>
      <w:r w:rsidRPr="0035148A">
        <w:rPr>
          <w:rFonts w:ascii="Times New Roman" w:hAnsi="Times New Roman" w:cs="Times New Roman"/>
          <w:sz w:val="28"/>
          <w:szCs w:val="28"/>
          <w:lang w:val="uk-UA"/>
        </w:rPr>
        <w:t xml:space="preserve"> </w:t>
      </w:r>
      <w:bookmarkStart w:id="23" w:name="_Hlk206950175"/>
      <w:r w:rsidRPr="0035148A">
        <w:rPr>
          <w:rFonts w:ascii="Times New Roman" w:hAnsi="Times New Roman" w:cs="Times New Roman"/>
          <w:bCs/>
          <w:sz w:val="28"/>
          <w:szCs w:val="28"/>
          <w:lang w:val="uk-UA"/>
        </w:rPr>
        <w:t>(дата звернення 15.</w:t>
      </w:r>
      <w:r>
        <w:rPr>
          <w:rFonts w:ascii="Times New Roman" w:hAnsi="Times New Roman" w:cs="Times New Roman"/>
          <w:bCs/>
          <w:sz w:val="28"/>
          <w:szCs w:val="28"/>
          <w:lang w:val="uk-UA"/>
        </w:rPr>
        <w:t>08</w:t>
      </w:r>
      <w:r w:rsidRPr="0035148A">
        <w:rPr>
          <w:rFonts w:ascii="Times New Roman" w:hAnsi="Times New Roman" w:cs="Times New Roman"/>
          <w:bCs/>
          <w:sz w:val="28"/>
          <w:szCs w:val="28"/>
          <w:lang w:val="uk-UA"/>
        </w:rPr>
        <w:t>.202</w:t>
      </w:r>
      <w:r>
        <w:rPr>
          <w:rFonts w:ascii="Times New Roman" w:hAnsi="Times New Roman" w:cs="Times New Roman"/>
          <w:bCs/>
          <w:sz w:val="28"/>
          <w:szCs w:val="28"/>
          <w:lang w:val="uk-UA"/>
        </w:rPr>
        <w:t>5</w:t>
      </w:r>
      <w:r w:rsidRPr="0035148A">
        <w:rPr>
          <w:rFonts w:ascii="Times New Roman" w:hAnsi="Times New Roman" w:cs="Times New Roman"/>
          <w:bCs/>
          <w:sz w:val="28"/>
          <w:szCs w:val="28"/>
          <w:lang w:val="uk-UA"/>
        </w:rPr>
        <w:t>)</w:t>
      </w:r>
    </w:p>
    <w:bookmarkEnd w:id="22"/>
    <w:bookmarkEnd w:id="23"/>
    <w:p w14:paraId="1968117E" w14:textId="3F8E3774" w:rsidR="00D54BFB" w:rsidRDefault="00070D1A">
      <w:pPr>
        <w:spacing w:before="120" w:after="120"/>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32"/>
          <w:szCs w:val="32"/>
        </w:rPr>
        <w:t>7. Регуляції і політики курсу</w:t>
      </w:r>
    </w:p>
    <w:p w14:paraId="4873DE46" w14:textId="77777777" w:rsidR="00D54BFB" w:rsidRDefault="00070D1A">
      <w:pPr>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Відвідування занять. Регуляція пропусків</w:t>
      </w:r>
    </w:p>
    <w:p w14:paraId="2022F28E" w14:textId="28702BFA" w:rsidR="00D54BFB" w:rsidRDefault="00070D1A">
      <w:pPr>
        <w:ind w:right="118"/>
        <w:jc w:val="both"/>
        <w:rPr>
          <w:rFonts w:ascii="Times New Roman" w:eastAsia="Times New Roman" w:hAnsi="Times New Roman" w:cs="Times New Roman"/>
        </w:rPr>
      </w:pPr>
      <w:r>
        <w:rPr>
          <w:rFonts w:ascii="Times New Roman" w:eastAsia="Times New Roman" w:hAnsi="Times New Roman" w:cs="Times New Roman"/>
          <w:i/>
          <w:color w:val="000000"/>
        </w:rPr>
        <w:t xml:space="preserve">У режимі очного навчання заняття відбуваються в аудиторії згідно розкладу занять, у режимі дистанційного навчання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у форматі онлайн</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конференції з використанням платформи </w:t>
      </w:r>
      <w:proofErr w:type="spellStart"/>
      <w:r>
        <w:rPr>
          <w:rFonts w:ascii="Times New Roman" w:eastAsia="Times New Roman" w:hAnsi="Times New Roman" w:cs="Times New Roman"/>
          <w:i/>
          <w:color w:val="000000"/>
        </w:rPr>
        <w:t>Zoom</w:t>
      </w:r>
      <w:proofErr w:type="spellEnd"/>
      <w:r>
        <w:rPr>
          <w:rFonts w:ascii="Times New Roman" w:eastAsia="Times New Roman" w:hAnsi="Times New Roman" w:cs="Times New Roman"/>
          <w:i/>
          <w:color w:val="000000"/>
        </w:rPr>
        <w:t xml:space="preserve">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посилання на </w:t>
      </w:r>
      <w:proofErr w:type="spellStart"/>
      <w:r>
        <w:rPr>
          <w:rFonts w:ascii="Times New Roman" w:eastAsia="Times New Roman" w:hAnsi="Times New Roman" w:cs="Times New Roman"/>
          <w:i/>
          <w:color w:val="000000"/>
        </w:rPr>
        <w:t>Zoom</w:t>
      </w:r>
      <w:proofErr w:type="spellEnd"/>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w:t>
      </w:r>
    </w:p>
    <w:p w14:paraId="77C0043B"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Політика академічної доброчесності</w:t>
      </w:r>
    </w:p>
    <w:p w14:paraId="1C6F32B0" w14:textId="16A59485" w:rsidR="00D54BFB" w:rsidRDefault="00070D1A">
      <w:pPr>
        <w:ind w:right="126"/>
        <w:jc w:val="both"/>
        <w:rPr>
          <w:rFonts w:ascii="Times New Roman" w:eastAsia="Times New Roman" w:hAnsi="Times New Roman" w:cs="Times New Roman"/>
        </w:rPr>
      </w:pPr>
      <w:r>
        <w:rPr>
          <w:rFonts w:ascii="Times New Roman" w:eastAsia="Times New Roman" w:hAnsi="Times New Roman" w:cs="Times New Roman"/>
          <w:i/>
          <w:color w:val="000000"/>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w:t>
      </w:r>
      <w:r>
        <w:rPr>
          <w:rFonts w:ascii="Cambria" w:eastAsia="Cambria" w:hAnsi="Cambria" w:cs="Cambria"/>
          <w:i/>
          <w:color w:val="000000"/>
        </w:rPr>
        <w:t>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w:t>
      </w:r>
      <w:r w:rsidR="001275C8">
        <w:rPr>
          <w:rFonts w:ascii="Cambria" w:eastAsia="Cambria" w:hAnsi="Cambria" w:cs="Cambria"/>
          <w:i/>
          <w:color w:val="000000"/>
        </w:rPr>
        <w:t>–</w:t>
      </w:r>
      <w:r>
        <w:rPr>
          <w:rFonts w:ascii="Cambria" w:eastAsia="Cambria" w:hAnsi="Cambria" w:cs="Cambria"/>
          <w:i/>
          <w:color w:val="000000"/>
        </w:rPr>
        <w:t xml:space="preserve">годинник, додаткові вкладки браузера на комп’ютері (у разі комп’ютерного тестування) тощо) є порушенням </w:t>
      </w:r>
      <w:r>
        <w:rPr>
          <w:rFonts w:ascii="Times New Roman" w:eastAsia="Times New Roman" w:hAnsi="Times New Roman" w:cs="Times New Roman"/>
          <w:i/>
          <w:color w:val="000000"/>
        </w:rPr>
        <w:t>Кодексу академічної доброчесності ЗНУ</w:t>
      </w:r>
      <w:r>
        <w:rPr>
          <w:rFonts w:ascii="Cambria" w:eastAsia="Cambria" w:hAnsi="Cambria" w:cs="Cambria"/>
          <w:i/>
          <w:color w:val="000000"/>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70F84919"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Використання комп’ютерів/телефонів на занятті</w:t>
      </w:r>
    </w:p>
    <w:p w14:paraId="00194902" w14:textId="77777777" w:rsidR="00D54BFB" w:rsidRDefault="00070D1A">
      <w:pPr>
        <w:ind w:right="125"/>
        <w:jc w:val="both"/>
        <w:rPr>
          <w:rFonts w:ascii="Times New Roman" w:eastAsia="Times New Roman" w:hAnsi="Times New Roman" w:cs="Times New Roman"/>
        </w:rPr>
      </w:pPr>
      <w:r>
        <w:rPr>
          <w:rFonts w:ascii="Times New Roman" w:eastAsia="Times New Roman" w:hAnsi="Times New Roman" w:cs="Times New Roman"/>
          <w:i/>
          <w:color w:val="000000"/>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5128E31"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Комунікація</w:t>
      </w:r>
    </w:p>
    <w:p w14:paraId="13E5DE0C" w14:textId="77777777" w:rsidR="00D54BFB" w:rsidRDefault="00070D1A">
      <w:pPr>
        <w:jc w:val="both"/>
        <w:rPr>
          <w:rFonts w:ascii="Times New Roman" w:eastAsia="Times New Roman" w:hAnsi="Times New Roman" w:cs="Times New Roman"/>
          <w:b/>
          <w:color w:val="0000FF"/>
          <w:u w:val="single"/>
        </w:rPr>
      </w:pPr>
      <w:r>
        <w:rPr>
          <w:rFonts w:ascii="Times New Roman" w:eastAsia="Times New Roman" w:hAnsi="Times New Roman" w:cs="Times New Roman"/>
          <w:i/>
          <w:color w:val="000000"/>
        </w:rPr>
        <w:t xml:space="preserve">Базовою платформою для комунікації викладача зі здобувачами є платформа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будь ласка, переконайтеся, що адреса електронної пошти, зазначена у вашому профайлі на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актуальною. Якщо за технічних причин доступ до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неможливим, або ваше питання потребує термінового розгляду, </w:t>
      </w:r>
      <w:r>
        <w:rPr>
          <w:rFonts w:ascii="Times New Roman" w:eastAsia="Times New Roman" w:hAnsi="Times New Roman" w:cs="Times New Roman"/>
          <w:i/>
        </w:rPr>
        <w:t>надішліть</w:t>
      </w:r>
      <w:r>
        <w:rPr>
          <w:rFonts w:ascii="Times New Roman" w:eastAsia="Times New Roman" w:hAnsi="Times New Roman" w:cs="Times New Roman"/>
          <w:i/>
          <w:color w:val="000000"/>
        </w:rPr>
        <w:t xml:space="preserve"> електронного листа з позначкою «Важливо» на адресу </w:t>
      </w:r>
      <w:hyperlink r:id="rId28">
        <w:r>
          <w:rPr>
            <w:rFonts w:ascii="Times New Roman" w:eastAsia="Times New Roman" w:hAnsi="Times New Roman" w:cs="Times New Roman"/>
            <w:color w:val="0000FF"/>
            <w:u w:val="single"/>
          </w:rPr>
          <w:t>oleg.moroz.55@ukr.net</w:t>
        </w:r>
      </w:hyperlink>
      <w:r>
        <w:rPr>
          <w:rFonts w:ascii="Times New Roman" w:eastAsia="Times New Roman" w:hAnsi="Times New Roman" w:cs="Times New Roman"/>
          <w:i/>
          <w:color w:val="000000"/>
        </w:rPr>
        <w:t>.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4843737" w14:textId="77777777" w:rsidR="00D54BFB" w:rsidRDefault="00070D1A">
      <w:pPr>
        <w:spacing w:before="120" w:after="120"/>
        <w:ind w:left="1191" w:right="1196"/>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ДОДАТКОВА ІНФОРМАЦІЯ</w:t>
      </w:r>
    </w:p>
    <w:p w14:paraId="0F47366A" w14:textId="77777777" w:rsidR="00D54BFB" w:rsidRDefault="00D54BFB">
      <w:pPr>
        <w:rPr>
          <w:rFonts w:ascii="Times New Roman" w:eastAsia="Times New Roman" w:hAnsi="Times New Roman" w:cs="Times New Roman"/>
        </w:rPr>
      </w:pPr>
    </w:p>
    <w:p w14:paraId="39FF36AF" w14:textId="43C8C509"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ГРАФІК ОСВІТНЬОГО ПРОЦЕСУ 2025</w:t>
      </w:r>
      <w:r w:rsidR="001275C8">
        <w:rPr>
          <w:rFonts w:ascii="Times New Roman" w:eastAsia="Times New Roman" w:hAnsi="Times New Roman" w:cs="Times New Roman"/>
          <w:b/>
          <w:color w:val="000000"/>
        </w:rPr>
        <w:t>–</w:t>
      </w:r>
      <w:r>
        <w:rPr>
          <w:rFonts w:ascii="Times New Roman" w:eastAsia="Times New Roman" w:hAnsi="Times New Roman" w:cs="Times New Roman"/>
          <w:b/>
          <w:color w:val="000000"/>
        </w:rPr>
        <w:t>2026 </w:t>
      </w:r>
      <w:proofErr w:type="spellStart"/>
      <w:r>
        <w:rPr>
          <w:rFonts w:ascii="Times New Roman" w:eastAsia="Times New Roman" w:hAnsi="Times New Roman" w:cs="Times New Roman"/>
          <w:b/>
          <w:color w:val="000000"/>
        </w:rPr>
        <w:t>н.р</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доступний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hyperlink r:id="rId29">
        <w:r>
          <w:rPr>
            <w:rFonts w:ascii="Times New Roman" w:eastAsia="Times New Roman" w:hAnsi="Times New Roman" w:cs="Times New Roman"/>
            <w:color w:val="0000FF"/>
            <w:u w:val="single"/>
          </w:rPr>
          <w:t>https://tinyurl.com/yckze4jd</w:t>
        </w:r>
      </w:hyperlink>
      <w:r>
        <w:rPr>
          <w:rFonts w:ascii="Times New Roman" w:eastAsia="Times New Roman" w:hAnsi="Times New Roman" w:cs="Times New Roman"/>
          <w:color w:val="000000"/>
        </w:rPr>
        <w:t>.</w:t>
      </w:r>
    </w:p>
    <w:p w14:paraId="0EE19791" w14:textId="77777777" w:rsidR="00D54BFB" w:rsidRDefault="00D54BFB">
      <w:pPr>
        <w:rPr>
          <w:rFonts w:ascii="Times New Roman" w:eastAsia="Times New Roman" w:hAnsi="Times New Roman" w:cs="Times New Roman"/>
        </w:rPr>
      </w:pPr>
    </w:p>
    <w:p w14:paraId="7F804DCB"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АКАДЕМІЧНА ДОБРОЧЕСНІСТЬ. </w:t>
      </w:r>
      <w:r>
        <w:rPr>
          <w:rFonts w:ascii="Times New Roman" w:eastAsia="Times New Roman" w:hAnsi="Times New Roman" w:cs="Times New Roman"/>
          <w:color w:val="000000"/>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eastAsia="Times New Roman" w:hAnsi="Times New Roman" w:cs="Times New Roman"/>
          <w:b/>
          <w:color w:val="000000"/>
        </w:rPr>
        <w:t>Кодексом академічної доброчесності ЗНУ:</w:t>
      </w:r>
      <w:r>
        <w:rPr>
          <w:rFonts w:ascii="Times New Roman" w:eastAsia="Times New Roman" w:hAnsi="Times New Roman" w:cs="Times New Roman"/>
          <w:color w:val="000000"/>
        </w:rPr>
        <w:t xml:space="preserve"> </w:t>
      </w:r>
      <w:hyperlink r:id="rId30">
        <w:r>
          <w:rPr>
            <w:rFonts w:ascii="Times New Roman" w:eastAsia="Times New Roman" w:hAnsi="Times New Roman" w:cs="Times New Roman"/>
            <w:color w:val="0000FF"/>
            <w:u w:val="single"/>
          </w:rPr>
          <w:t>https://tinyurl.com/ya6yk4ad</w:t>
        </w:r>
      </w:hyperlink>
      <w:r>
        <w:rPr>
          <w:rFonts w:ascii="Times New Roman" w:eastAsia="Times New Roman" w:hAnsi="Times New Roman" w:cs="Times New Roman"/>
          <w:color w:val="000000"/>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1">
        <w:r>
          <w:rPr>
            <w:rFonts w:ascii="Times New Roman" w:eastAsia="Times New Roman" w:hAnsi="Times New Roman" w:cs="Times New Roman"/>
            <w:color w:val="0000FF"/>
            <w:u w:val="single"/>
          </w:rPr>
          <w:t>https://tinyurl.com/y6wzzlu3</w:t>
        </w:r>
      </w:hyperlink>
      <w:r>
        <w:rPr>
          <w:rFonts w:ascii="Times New Roman" w:eastAsia="Times New Roman" w:hAnsi="Times New Roman" w:cs="Times New Roman"/>
          <w:color w:val="000000"/>
        </w:rPr>
        <w:t>.</w:t>
      </w:r>
    </w:p>
    <w:p w14:paraId="783566D2" w14:textId="77777777" w:rsidR="00D54BFB" w:rsidRDefault="00D54BFB">
      <w:pPr>
        <w:rPr>
          <w:rFonts w:ascii="Times New Roman" w:eastAsia="Times New Roman" w:hAnsi="Times New Roman" w:cs="Times New Roman"/>
        </w:rPr>
      </w:pPr>
    </w:p>
    <w:p w14:paraId="33B66CB8"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НАВЧАЛЬНИЙ ПРОЦЕС ТА ЗАБЕЗПЕЧЕННЯ ЯКОСТІ ОСВІТИ. </w:t>
      </w:r>
      <w:r>
        <w:rPr>
          <w:rFonts w:ascii="Times New Roman" w:eastAsia="Times New Roman" w:hAnsi="Times New Roman" w:cs="Times New Roman"/>
          <w:color w:val="00000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2">
        <w:r>
          <w:rPr>
            <w:rFonts w:ascii="Times New Roman" w:eastAsia="Times New Roman" w:hAnsi="Times New Roman" w:cs="Times New Roman"/>
            <w:color w:val="0000FF"/>
            <w:u w:val="single"/>
          </w:rPr>
          <w:t>https://tinyurl.com/y9tve4lk</w:t>
        </w:r>
      </w:hyperlink>
      <w:r>
        <w:rPr>
          <w:rFonts w:ascii="Times New Roman" w:eastAsia="Times New Roman" w:hAnsi="Times New Roman" w:cs="Times New Roman"/>
          <w:color w:val="000000"/>
        </w:rPr>
        <w:t>.</w:t>
      </w:r>
    </w:p>
    <w:p w14:paraId="78758E01" w14:textId="77777777" w:rsidR="00D54BFB" w:rsidRDefault="00D54BFB">
      <w:pPr>
        <w:rPr>
          <w:rFonts w:ascii="Times New Roman" w:eastAsia="Times New Roman" w:hAnsi="Times New Roman" w:cs="Times New Roman"/>
        </w:rPr>
      </w:pPr>
    </w:p>
    <w:p w14:paraId="50D5C149"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НЕФОРМАЛЬНА ОСВІТА</w:t>
      </w:r>
    </w:p>
    <w:p w14:paraId="3364F05A" w14:textId="7E2F103D"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Порядок перезарахування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Pr>
          <w:rFonts w:ascii="Times New Roman" w:eastAsia="Times New Roman" w:hAnsi="Times New Roman" w:cs="Times New Roman"/>
          <w:color w:val="000000"/>
        </w:rPr>
        <w:t>інформальній</w:t>
      </w:r>
      <w:proofErr w:type="spellEnd"/>
      <w:r>
        <w:rPr>
          <w:rFonts w:ascii="Times New Roman" w:eastAsia="Times New Roman" w:hAnsi="Times New Roman" w:cs="Times New Roman"/>
          <w:color w:val="000000"/>
        </w:rPr>
        <w:t xml:space="preserve"> освіті (онлайн курси навчання, семінари, конференції, олімпіади, конкурси наукових робіт, літні чи зимові школи, бізнес</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школи, тренінги, майстер</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класи, наукові публікації, науково</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дослідна робота, робота у студентських наукових гуртках, участь у кейс</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інформальної освіти (нова редакція): </w:t>
      </w:r>
      <w:hyperlink r:id="rId33">
        <w:r>
          <w:rPr>
            <w:rFonts w:ascii="Times New Roman" w:eastAsia="Times New Roman" w:hAnsi="Times New Roman" w:cs="Times New Roman"/>
            <w:color w:val="0000FF"/>
            <w:u w:val="single"/>
          </w:rPr>
          <w:t>https://tinyurl.com/y8gbt4xs</w:t>
        </w:r>
      </w:hyperlink>
      <w:r>
        <w:rPr>
          <w:rFonts w:ascii="Times New Roman" w:eastAsia="Times New Roman" w:hAnsi="Times New Roman" w:cs="Times New Roman"/>
          <w:color w:val="000000"/>
        </w:rPr>
        <w:t>.</w:t>
      </w:r>
    </w:p>
    <w:p w14:paraId="42657693" w14:textId="77777777" w:rsidR="00D54BFB" w:rsidRDefault="00D54BFB">
      <w:pPr>
        <w:rPr>
          <w:rFonts w:ascii="Times New Roman" w:eastAsia="Times New Roman" w:hAnsi="Times New Roman" w:cs="Times New Roman"/>
        </w:rPr>
      </w:pPr>
    </w:p>
    <w:p w14:paraId="4982C2FD"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ПОВТОРНЕ ВИВЧЕННЯ ДИСЦИПЛІН, ВІДРАХУВАННЯ. </w:t>
      </w:r>
      <w:r>
        <w:rPr>
          <w:rFonts w:ascii="Times New Roman" w:eastAsia="Times New Roman" w:hAnsi="Times New Roman" w:cs="Times New Roman"/>
          <w:color w:val="00000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4">
        <w:r>
          <w:rPr>
            <w:rFonts w:ascii="Times New Roman" w:eastAsia="Times New Roman" w:hAnsi="Times New Roman" w:cs="Times New Roman"/>
            <w:color w:val="0000FF"/>
            <w:u w:val="single"/>
          </w:rPr>
          <w:t>https://tinyurl.com/y9pkmmp5</w:t>
        </w:r>
      </w:hyperlink>
      <w:r>
        <w:rPr>
          <w:rFonts w:ascii="Times New Roman" w:eastAsia="Times New Roman" w:hAnsi="Times New Roman" w:cs="Times New Roman"/>
          <w:color w:val="00000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5">
        <w:r>
          <w:rPr>
            <w:rFonts w:ascii="Times New Roman" w:eastAsia="Times New Roman" w:hAnsi="Times New Roman" w:cs="Times New Roman"/>
            <w:color w:val="0000FF"/>
            <w:u w:val="single"/>
          </w:rPr>
          <w:t>https://tinyurl.com/ycds57la</w:t>
        </w:r>
      </w:hyperlink>
      <w:r>
        <w:rPr>
          <w:rFonts w:ascii="Times New Roman" w:eastAsia="Times New Roman" w:hAnsi="Times New Roman" w:cs="Times New Roman"/>
          <w:color w:val="000000"/>
        </w:rPr>
        <w:t>.</w:t>
      </w:r>
    </w:p>
    <w:p w14:paraId="387F38BB" w14:textId="77777777" w:rsidR="00D54BFB" w:rsidRDefault="00D54BFB">
      <w:pPr>
        <w:rPr>
          <w:rFonts w:ascii="Times New Roman" w:eastAsia="Times New Roman" w:hAnsi="Times New Roman" w:cs="Times New Roman"/>
        </w:rPr>
      </w:pPr>
    </w:p>
    <w:p w14:paraId="03B02917"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ВИРІШЕННЯ КОНФЛІКТІВ. </w:t>
      </w:r>
      <w:r>
        <w:rPr>
          <w:rFonts w:ascii="Times New Roman" w:eastAsia="Times New Roman" w:hAnsi="Times New Roman" w:cs="Times New Roman"/>
          <w:color w:val="00000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6">
        <w:r>
          <w:rPr>
            <w:rFonts w:ascii="Times New Roman" w:eastAsia="Times New Roman" w:hAnsi="Times New Roman" w:cs="Times New Roman"/>
            <w:color w:val="0000FF"/>
            <w:u w:val="single"/>
          </w:rPr>
          <w:t>https://tinyurl.com/57wha734</w:t>
        </w:r>
      </w:hyperlink>
      <w:r>
        <w:rPr>
          <w:rFonts w:ascii="Times New Roman" w:eastAsia="Times New Roman" w:hAnsi="Times New Roman" w:cs="Times New Roman"/>
          <w:color w:val="00000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r>
          <w:rPr>
            <w:rFonts w:ascii="Times New Roman" w:eastAsia="Times New Roman" w:hAnsi="Times New Roman" w:cs="Times New Roman"/>
            <w:color w:val="0000FF"/>
            <w:u w:val="single"/>
          </w:rPr>
          <w:t>https://tinyurl.com/yd6bq6p9</w:t>
        </w:r>
      </w:hyperlink>
      <w:r>
        <w:rPr>
          <w:rFonts w:ascii="Times New Roman" w:eastAsia="Times New Roman" w:hAnsi="Times New Roman" w:cs="Times New Roman"/>
          <w:color w:val="000000"/>
        </w:rPr>
        <w:t xml:space="preserve">; Положення про призначення та виплату соціальних стипендій у ЗНУ: </w:t>
      </w:r>
      <w:hyperlink r:id="rId38">
        <w:r>
          <w:rPr>
            <w:rFonts w:ascii="Times New Roman" w:eastAsia="Times New Roman" w:hAnsi="Times New Roman" w:cs="Times New Roman"/>
            <w:color w:val="0000FF"/>
            <w:u w:val="single"/>
          </w:rPr>
          <w:t>https://tinyurl.com/y9r5dpwh</w:t>
        </w:r>
      </w:hyperlink>
      <w:r>
        <w:rPr>
          <w:rFonts w:ascii="Times New Roman" w:eastAsia="Times New Roman" w:hAnsi="Times New Roman" w:cs="Times New Roman"/>
          <w:color w:val="000000"/>
        </w:rPr>
        <w:t>.</w:t>
      </w:r>
    </w:p>
    <w:p w14:paraId="182511F4" w14:textId="77777777" w:rsidR="00D54BFB" w:rsidRDefault="00D54BFB">
      <w:pPr>
        <w:rPr>
          <w:rFonts w:ascii="Times New Roman" w:eastAsia="Times New Roman" w:hAnsi="Times New Roman" w:cs="Times New Roman"/>
        </w:rPr>
      </w:pPr>
    </w:p>
    <w:p w14:paraId="612E72C3" w14:textId="18A1866D"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ПСИХОЛОГІЧНА ДОПОМОГА. </w:t>
      </w:r>
      <w:r>
        <w:rPr>
          <w:rFonts w:ascii="Times New Roman" w:eastAsia="Times New Roman" w:hAnsi="Times New Roman" w:cs="Times New Roman"/>
          <w:color w:val="000000"/>
        </w:rPr>
        <w:t xml:space="preserve">Телефон довіри практичного психолога </w:t>
      </w:r>
      <w:r>
        <w:rPr>
          <w:rFonts w:ascii="Times New Roman" w:eastAsia="Times New Roman" w:hAnsi="Times New Roman" w:cs="Times New Roman"/>
          <w:b/>
          <w:color w:val="000000"/>
        </w:rPr>
        <w:t>Марті Ірини Вадимівни</w:t>
      </w:r>
      <w:r>
        <w:rPr>
          <w:rFonts w:ascii="Times New Roman" w:eastAsia="Times New Roman" w:hAnsi="Times New Roman" w:cs="Times New Roman"/>
          <w:color w:val="000000"/>
        </w:rPr>
        <w:t xml:space="preserve"> (061) 228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84, (099) 253</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73 (щоденно з 9 до 21). </w:t>
      </w:r>
    </w:p>
    <w:p w14:paraId="4DF59AB9" w14:textId="77777777" w:rsidR="00D54BFB" w:rsidRDefault="00D54BFB">
      <w:pPr>
        <w:rPr>
          <w:rFonts w:ascii="Times New Roman" w:eastAsia="Times New Roman" w:hAnsi="Times New Roman" w:cs="Times New Roman"/>
        </w:rPr>
      </w:pPr>
    </w:p>
    <w:p w14:paraId="623D9D0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УПОВНОВАЖЕНА ОСОБА З ПИТАНЬ ЗАПОБІГАННЯ ТА ВИЯВЛЕННЯ КОРУПЦІЇ</w:t>
      </w:r>
      <w:r>
        <w:rPr>
          <w:rFonts w:ascii="Times New Roman" w:eastAsia="Times New Roman" w:hAnsi="Times New Roman" w:cs="Times New Roman"/>
          <w:color w:val="000000"/>
        </w:rPr>
        <w:t xml:space="preserve"> Запорізького національного університету: </w:t>
      </w:r>
      <w:r>
        <w:rPr>
          <w:rFonts w:ascii="Times New Roman" w:eastAsia="Times New Roman" w:hAnsi="Times New Roman" w:cs="Times New Roman"/>
          <w:b/>
          <w:color w:val="000000"/>
        </w:rPr>
        <w:t>Банах Віктор Аркадійович.</w:t>
      </w:r>
    </w:p>
    <w:p w14:paraId="70BDC5A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Електронна адреса</w:t>
      </w:r>
      <w:r>
        <w:rPr>
          <w:rFonts w:ascii="Times New Roman" w:eastAsia="Times New Roman" w:hAnsi="Times New Roman" w:cs="Times New Roman"/>
          <w:color w:val="333333"/>
        </w:rPr>
        <w:t>: v_banakh@znu.edu.ua.</w:t>
      </w:r>
    </w:p>
    <w:p w14:paraId="3B543C4F" w14:textId="122DBC06"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333333"/>
        </w:rPr>
        <w:t xml:space="preserve">Гаряча лінія: </w:t>
      </w:r>
      <w:proofErr w:type="spellStart"/>
      <w:r>
        <w:rPr>
          <w:rFonts w:ascii="Times New Roman" w:eastAsia="Times New Roman" w:hAnsi="Times New Roman" w:cs="Times New Roman"/>
          <w:color w:val="333333"/>
        </w:rPr>
        <w:t>Тел</w:t>
      </w:r>
      <w:proofErr w:type="spellEnd"/>
      <w:r>
        <w:rPr>
          <w:rFonts w:ascii="Times New Roman" w:eastAsia="Times New Roman" w:hAnsi="Times New Roman" w:cs="Times New Roman"/>
          <w:color w:val="333333"/>
        </w:rPr>
        <w:t>. (061) 227</w:t>
      </w:r>
      <w:r w:rsidR="001275C8">
        <w:rPr>
          <w:rFonts w:ascii="Times New Roman" w:eastAsia="Times New Roman" w:hAnsi="Times New Roman" w:cs="Times New Roman"/>
          <w:color w:val="333333"/>
        </w:rPr>
        <w:t>–</w:t>
      </w:r>
      <w:r>
        <w:rPr>
          <w:rFonts w:ascii="Times New Roman" w:eastAsia="Times New Roman" w:hAnsi="Times New Roman" w:cs="Times New Roman"/>
          <w:color w:val="333333"/>
        </w:rPr>
        <w:t>12</w:t>
      </w:r>
      <w:r w:rsidR="001275C8">
        <w:rPr>
          <w:rFonts w:ascii="Times New Roman" w:eastAsia="Times New Roman" w:hAnsi="Times New Roman" w:cs="Times New Roman"/>
          <w:color w:val="333333"/>
        </w:rPr>
        <w:t>–</w:t>
      </w:r>
      <w:r>
        <w:rPr>
          <w:rFonts w:ascii="Times New Roman" w:eastAsia="Times New Roman" w:hAnsi="Times New Roman" w:cs="Times New Roman"/>
          <w:color w:val="333333"/>
        </w:rPr>
        <w:t>76.</w:t>
      </w:r>
    </w:p>
    <w:p w14:paraId="299A75CC" w14:textId="77777777" w:rsidR="00D54BFB" w:rsidRDefault="00D54BFB">
      <w:pPr>
        <w:rPr>
          <w:rFonts w:ascii="Times New Roman" w:eastAsia="Times New Roman" w:hAnsi="Times New Roman" w:cs="Times New Roman"/>
        </w:rPr>
      </w:pPr>
    </w:p>
    <w:p w14:paraId="25A5D772" w14:textId="01D4DF49"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РІВНІ МОЖЛИВОСТІ ТА ІНКЛЮЗИВНЕ ОСВІТНЄ СЕРЕДОВИЩЕ. </w:t>
      </w:r>
      <w:r>
        <w:rPr>
          <w:rFonts w:ascii="Times New Roman" w:eastAsia="Times New Roman" w:hAnsi="Times New Roman" w:cs="Times New Roman"/>
          <w:color w:val="000000"/>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ласка, зателефонуйте (061) 228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75</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11 (начальник охорони).  Порядок супроводу (надання допомоги) осіб з інвалідністю та інших маломобільних груп населення у ЗНУ: </w:t>
      </w:r>
      <w:hyperlink r:id="rId39">
        <w:r>
          <w:rPr>
            <w:rFonts w:ascii="Times New Roman" w:eastAsia="Times New Roman" w:hAnsi="Times New Roman" w:cs="Times New Roman"/>
            <w:color w:val="0000FF"/>
            <w:u w:val="single"/>
          </w:rPr>
          <w:t>https://tinyurl.com/ydhcsagx</w:t>
        </w:r>
      </w:hyperlink>
      <w:r>
        <w:rPr>
          <w:rFonts w:ascii="Times New Roman" w:eastAsia="Times New Roman" w:hAnsi="Times New Roman" w:cs="Times New Roman"/>
          <w:color w:val="000000"/>
        </w:rPr>
        <w:t>. </w:t>
      </w:r>
    </w:p>
    <w:p w14:paraId="6646FD10" w14:textId="77777777" w:rsidR="00D54BFB" w:rsidRDefault="00D54BFB">
      <w:pPr>
        <w:rPr>
          <w:rFonts w:ascii="Times New Roman" w:eastAsia="Times New Roman" w:hAnsi="Times New Roman" w:cs="Times New Roman"/>
        </w:rPr>
      </w:pPr>
    </w:p>
    <w:p w14:paraId="4C67480C" w14:textId="77777777" w:rsidR="00D54BFB" w:rsidRDefault="00070D1A">
      <w:pPr>
        <w:spacing w:after="120"/>
        <w:jc w:val="center"/>
        <w:rPr>
          <w:rFonts w:ascii="Times New Roman" w:eastAsia="Times New Roman" w:hAnsi="Times New Roman" w:cs="Times New Roman"/>
        </w:rPr>
      </w:pPr>
      <w:r>
        <w:rPr>
          <w:rFonts w:ascii="Times New Roman" w:eastAsia="Times New Roman" w:hAnsi="Times New Roman" w:cs="Times New Roman"/>
          <w:b/>
          <w:color w:val="000000"/>
        </w:rPr>
        <w:t>РЕСУРСИ ДЛЯ НАВЧАННЯ</w:t>
      </w:r>
    </w:p>
    <w:p w14:paraId="3143CA27"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НАУКОВА БІБЛІОТЕКА</w:t>
      </w:r>
      <w:r>
        <w:rPr>
          <w:rFonts w:ascii="Times New Roman" w:eastAsia="Times New Roman" w:hAnsi="Times New Roman" w:cs="Times New Roman"/>
          <w:color w:val="000000"/>
        </w:rPr>
        <w:t xml:space="preserve">: </w:t>
      </w:r>
      <w:hyperlink r:id="rId40">
        <w:r>
          <w:rPr>
            <w:rFonts w:ascii="Times New Roman" w:eastAsia="Times New Roman" w:hAnsi="Times New Roman" w:cs="Times New Roman"/>
            <w:color w:val="0000FF"/>
            <w:u w:val="single"/>
          </w:rPr>
          <w:t>http://library.znu.edu.ua</w:t>
        </w:r>
      </w:hyperlink>
      <w:r>
        <w:rPr>
          <w:rFonts w:ascii="Times New Roman" w:eastAsia="Times New Roman" w:hAnsi="Times New Roman" w:cs="Times New Roman"/>
          <w:color w:val="000000"/>
        </w:rPr>
        <w:t>. Графік роботи абонементів: понеділок – п`ятниця з 08.00 до 16.00; вихідні дні: субота і неділя.</w:t>
      </w:r>
    </w:p>
    <w:p w14:paraId="10AF1330" w14:textId="77777777" w:rsidR="00D54BFB" w:rsidRDefault="00D54BFB">
      <w:pPr>
        <w:rPr>
          <w:rFonts w:ascii="Times New Roman" w:eastAsia="Times New Roman" w:hAnsi="Times New Roman" w:cs="Times New Roman"/>
        </w:rPr>
      </w:pPr>
    </w:p>
    <w:p w14:paraId="277FC3D3"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СИСТЕМА ЕЛЕКТРОННОГО ЗАБЕЗПЕЧЕННЯ НАВЧАННЯ (MOODLE): https://moodle.znu.edu.ua.</w:t>
      </w:r>
    </w:p>
    <w:p w14:paraId="6B882FA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забули пароль/логін, </w:t>
      </w:r>
      <w:proofErr w:type="spellStart"/>
      <w:r>
        <w:rPr>
          <w:rFonts w:ascii="Times New Roman" w:eastAsia="Times New Roman" w:hAnsi="Times New Roman" w:cs="Times New Roman"/>
          <w:color w:val="000000"/>
        </w:rPr>
        <w:t>направте</w:t>
      </w:r>
      <w:proofErr w:type="spellEnd"/>
      <w:r>
        <w:rPr>
          <w:rFonts w:ascii="Times New Roman" w:eastAsia="Times New Roman" w:hAnsi="Times New Roman" w:cs="Times New Roman"/>
          <w:color w:val="000000"/>
        </w:rPr>
        <w:t xml:space="preserve"> листа з темою «Забув пароль/логін»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333333"/>
          <w:highlight w:val="white"/>
        </w:rPr>
        <w:t>moodle.znu@znu.edu.ua.</w:t>
      </w:r>
    </w:p>
    <w:p w14:paraId="6298BD68" w14:textId="6E59DAF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У листі вкажіть: прізвище, ім'я, по</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батькові українською мовою; шифр групи; електронну адресу.</w:t>
      </w:r>
    </w:p>
    <w:p w14:paraId="18A73159"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ви вказували електронну адресу в профілі системи </w:t>
      </w:r>
      <w:proofErr w:type="spellStart"/>
      <w:r>
        <w:rPr>
          <w:rFonts w:ascii="Times New Roman" w:eastAsia="Times New Roman" w:hAnsi="Times New Roman" w:cs="Times New Roman"/>
          <w:color w:val="000000"/>
        </w:rPr>
        <w:t>Moodle</w:t>
      </w:r>
      <w:proofErr w:type="spellEnd"/>
      <w:r>
        <w:rPr>
          <w:rFonts w:ascii="Times New Roman" w:eastAsia="Times New Roman" w:hAnsi="Times New Roman" w:cs="Times New Roman"/>
          <w:color w:val="000000"/>
        </w:rPr>
        <w:t xml:space="preserve"> ЗНУ, то використовуйте посилання для відновлення паролю </w:t>
      </w:r>
      <w:hyperlink r:id="rId41">
        <w:r>
          <w:rPr>
            <w:rFonts w:ascii="Times New Roman" w:eastAsia="Times New Roman" w:hAnsi="Times New Roman" w:cs="Times New Roman"/>
            <w:color w:val="0000FF"/>
            <w:u w:val="single"/>
          </w:rPr>
          <w:t>https://moodle.znu.edu.ua/mod/page/view.php?id=133015</w:t>
        </w:r>
      </w:hyperlink>
      <w:r>
        <w:rPr>
          <w:rFonts w:ascii="Times New Roman" w:eastAsia="Times New Roman" w:hAnsi="Times New Roman" w:cs="Times New Roman"/>
          <w:color w:val="000000"/>
        </w:rPr>
        <w:t>.</w:t>
      </w:r>
    </w:p>
    <w:p w14:paraId="611CF2C1" w14:textId="77777777" w:rsidR="00D54BFB" w:rsidRDefault="00D54BFB">
      <w:pPr>
        <w:rPr>
          <w:rFonts w:ascii="Times New Roman" w:eastAsia="Times New Roman" w:hAnsi="Times New Roman" w:cs="Times New Roman"/>
        </w:rPr>
      </w:pPr>
    </w:p>
    <w:p w14:paraId="2E99C4A2" w14:textId="0629E795"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ЦЕНТР ІНТЕНСИВНОГО ВИВЧЕННЯ ІНОЗЕМНИХ МОВ</w:t>
      </w:r>
      <w:r>
        <w:rPr>
          <w:rFonts w:ascii="Times New Roman" w:eastAsia="Times New Roman" w:hAnsi="Times New Roman" w:cs="Times New Roman"/>
          <w:color w:val="000000"/>
        </w:rPr>
        <w:t>: http://sites.znu.edu.ua/child</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advance/.</w:t>
      </w:r>
    </w:p>
    <w:p w14:paraId="5C19519E" w14:textId="77777777" w:rsidR="00D54BFB" w:rsidRDefault="00D54BFB">
      <w:pPr>
        <w:rPr>
          <w:rFonts w:ascii="Times New Roman" w:eastAsia="Times New Roman" w:hAnsi="Times New Roman" w:cs="Times New Roman"/>
        </w:rPr>
      </w:pPr>
    </w:p>
    <w:p w14:paraId="525D0146" w14:textId="491C98B2"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ЦЕНТР НІМЕЦЬКОЇ МОВИ, ПАРТНЕР ГЕТЕ</w:t>
      </w:r>
      <w:r w:rsidR="001275C8">
        <w:rPr>
          <w:rFonts w:ascii="Times New Roman" w:eastAsia="Times New Roman" w:hAnsi="Times New Roman" w:cs="Times New Roman"/>
          <w:b/>
          <w:color w:val="000000"/>
        </w:rPr>
        <w:t>–</w:t>
      </w:r>
      <w:r>
        <w:rPr>
          <w:rFonts w:ascii="Times New Roman" w:eastAsia="Times New Roman" w:hAnsi="Times New Roman" w:cs="Times New Roman"/>
          <w:b/>
          <w:color w:val="000000"/>
        </w:rPr>
        <w:t>ІНСТИТУТУ</w:t>
      </w:r>
      <w:r>
        <w:rPr>
          <w:rFonts w:ascii="Times New Roman" w:eastAsia="Times New Roman" w:hAnsi="Times New Roman" w:cs="Times New Roman"/>
          <w:color w:val="000000"/>
        </w:rPr>
        <w:t>: https://www.znu.edu.ua/ukr/edu/ocznu/nim.</w:t>
      </w:r>
    </w:p>
    <w:p w14:paraId="5506C354" w14:textId="77777777" w:rsidR="00D54BFB" w:rsidRDefault="00D54BFB">
      <w:pPr>
        <w:rPr>
          <w:rFonts w:ascii="Times New Roman" w:eastAsia="Times New Roman" w:hAnsi="Times New Roman" w:cs="Times New Roman"/>
        </w:rPr>
      </w:pPr>
    </w:p>
    <w:p w14:paraId="7F8052BD"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ШКОЛА КОНФУЦІЯ (ВИВЧЕННЯ КИТАЙСЬКОЇ МОВИ)</w:t>
      </w:r>
      <w:r>
        <w:rPr>
          <w:rFonts w:ascii="Times New Roman" w:eastAsia="Times New Roman" w:hAnsi="Times New Roman" w:cs="Times New Roman"/>
          <w:color w:val="000000"/>
        </w:rPr>
        <w:t>: http://sites.znu.edu.ua/confucius.</w:t>
      </w:r>
    </w:p>
    <w:p w14:paraId="78F32C12" w14:textId="77777777" w:rsidR="00D54BFB" w:rsidRDefault="00D54BFB">
      <w:pPr>
        <w:spacing w:before="240" w:after="120"/>
        <w:rPr>
          <w:rFonts w:ascii="Times New Roman" w:eastAsia="Times New Roman" w:hAnsi="Times New Roman" w:cs="Times New Roman"/>
          <w:b/>
          <w:color w:val="FF0000"/>
          <w:sz w:val="32"/>
          <w:szCs w:val="32"/>
          <w:highlight w:val="yellow"/>
        </w:rPr>
      </w:pPr>
    </w:p>
    <w:p w14:paraId="23EEA1DB" w14:textId="77777777" w:rsidR="00D54BFB" w:rsidRDefault="00D54BFB">
      <w:pPr>
        <w:jc w:val="center"/>
        <w:rPr>
          <w:rFonts w:ascii="Times New Roman" w:eastAsia="Times New Roman" w:hAnsi="Times New Roman" w:cs="Times New Roman"/>
          <w:b/>
          <w:sz w:val="26"/>
          <w:szCs w:val="26"/>
        </w:rPr>
      </w:pPr>
    </w:p>
    <w:sectPr w:rsidR="00D54BFB" w:rsidSect="00195D51">
      <w:headerReference w:type="default" r:id="rId42"/>
      <w:pgSz w:w="11906" w:h="16838"/>
      <w:pgMar w:top="1134" w:right="42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FBD9E" w14:textId="77777777" w:rsidR="00670CFF" w:rsidRDefault="00670CFF">
      <w:r>
        <w:separator/>
      </w:r>
    </w:p>
  </w:endnote>
  <w:endnote w:type="continuationSeparator" w:id="0">
    <w:p w14:paraId="2839CBA8" w14:textId="77777777" w:rsidR="00670CFF" w:rsidRDefault="0067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203" w:usb1="08070000" w:usb2="00000010" w:usb3="00000000" w:csb0="00020005" w:csb1="00000000"/>
  </w:font>
  <w:font w:name="Droid Sans Fallback">
    <w:altName w:val="Yu Gothic"/>
    <w:charset w:val="80"/>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F7311" w14:textId="77777777" w:rsidR="00670CFF" w:rsidRDefault="00670CFF">
      <w:r>
        <w:separator/>
      </w:r>
    </w:p>
  </w:footnote>
  <w:footnote w:type="continuationSeparator" w:id="0">
    <w:p w14:paraId="6D6A2DD2" w14:textId="77777777" w:rsidR="00670CFF" w:rsidRDefault="0067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3FB7A" w14:textId="17F2FC29" w:rsidR="009A6EBC" w:rsidRPr="00687933" w:rsidRDefault="009A6EBC">
    <w:pPr>
      <w:pBdr>
        <w:top w:val="nil"/>
        <w:left w:val="nil"/>
        <w:bottom w:val="nil"/>
        <w:right w:val="nil"/>
        <w:between w:val="nil"/>
      </w:pBdr>
      <w:tabs>
        <w:tab w:val="center" w:pos="4680"/>
        <w:tab w:val="right" w:pos="9360"/>
      </w:tabs>
      <w:jc w:val="center"/>
      <w:rPr>
        <w:rFonts w:ascii="Cambria" w:eastAsia="Cambria" w:hAnsi="Cambria" w:cs="Cambria"/>
        <w:bCs/>
        <w:color w:val="000000"/>
        <w:sz w:val="22"/>
        <w:szCs w:val="22"/>
      </w:rPr>
    </w:pPr>
    <w:r>
      <w:rPr>
        <w:noProof/>
        <w:color w:val="000000"/>
        <w:sz w:val="22"/>
        <w:szCs w:val="22"/>
        <w:bdr w:val="none" w:sz="0" w:space="0" w:color="auto" w:frame="1"/>
      </w:rPr>
      <w:drawing>
        <wp:anchor distT="0" distB="0" distL="114300" distR="114300" simplePos="0" relativeHeight="251658240" behindDoc="1" locked="0" layoutInCell="1" allowOverlap="1" wp14:anchorId="3B0D72ED" wp14:editId="61EF2E13">
          <wp:simplePos x="0" y="0"/>
          <wp:positionH relativeFrom="column">
            <wp:posOffset>5777865</wp:posOffset>
          </wp:positionH>
          <wp:positionV relativeFrom="paragraph">
            <wp:posOffset>-326390</wp:posOffset>
          </wp:positionV>
          <wp:extent cx="590550" cy="704850"/>
          <wp:effectExtent l="0" t="0" r="0" b="0"/>
          <wp:wrapNone/>
          <wp:docPr id="35378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anchor>
      </w:drawing>
    </w:r>
    <w:r w:rsidRPr="00687933">
      <w:rPr>
        <w:rFonts w:ascii="Cambria" w:eastAsia="Cambria" w:hAnsi="Cambria" w:cs="Cambria"/>
        <w:bCs/>
        <w:color w:val="000000"/>
        <w:sz w:val="22"/>
        <w:szCs w:val="22"/>
      </w:rPr>
      <w:t>ЗАПОРІЗЬКИЙ НАЦІОНАЛЬНИЙ УНІВЕРСИТЕТ</w:t>
    </w:r>
  </w:p>
  <w:p w14:paraId="7378053F" w14:textId="77777777" w:rsidR="009A6EBC" w:rsidRPr="00687933" w:rsidRDefault="009A6EBC">
    <w:pPr>
      <w:pBdr>
        <w:top w:val="nil"/>
        <w:left w:val="nil"/>
        <w:bottom w:val="nil"/>
        <w:right w:val="nil"/>
        <w:between w:val="nil"/>
      </w:pBdr>
      <w:tabs>
        <w:tab w:val="center" w:pos="4680"/>
        <w:tab w:val="right" w:pos="9360"/>
      </w:tabs>
      <w:jc w:val="center"/>
      <w:rPr>
        <w:rFonts w:ascii="Times New Roman" w:eastAsia="Times New Roman" w:hAnsi="Times New Roman" w:cs="Times New Roman"/>
        <w:bCs/>
        <w:color w:val="000000"/>
      </w:rPr>
    </w:pPr>
    <w:r w:rsidRPr="00687933">
      <w:rPr>
        <w:rFonts w:ascii="Times New Roman" w:eastAsia="Times New Roman" w:hAnsi="Times New Roman" w:cs="Times New Roman"/>
        <w:bCs/>
        <w:color w:val="000000"/>
      </w:rPr>
      <w:t>Силабус навчальної дисципліни</w:t>
    </w:r>
  </w:p>
  <w:p w14:paraId="5E6E2A7C" w14:textId="733B868E" w:rsidR="009A6EBC" w:rsidRPr="00C844CE" w:rsidRDefault="009A6EBC" w:rsidP="00C844CE">
    <w:pPr>
      <w:jc w:val="center"/>
      <w:rPr>
        <w:rFonts w:ascii="Times New Roman" w:hAnsi="Times New Roman" w:cs="Times New Roman"/>
        <w:bCs/>
        <w:caps/>
        <w:lang w:val="uk-UA"/>
      </w:rPr>
    </w:pPr>
    <w:r>
      <w:rPr>
        <w:rFonts w:ascii="Times New Roman" w:eastAsia="Times New Roman" w:hAnsi="Times New Roman" w:cs="Times New Roman"/>
        <w:bCs/>
        <w:i/>
        <w:color w:val="000000"/>
        <w:lang w:val="ru-RU"/>
      </w:rPr>
      <w:t xml:space="preserve">ППС 18 </w:t>
    </w:r>
    <w:r w:rsidRPr="00C844CE">
      <w:rPr>
        <w:rFonts w:ascii="Times New Roman" w:eastAsia="Times New Roman" w:hAnsi="Times New Roman" w:cs="Times New Roman"/>
        <w:bCs/>
        <w:i/>
        <w:color w:val="000000"/>
      </w:rPr>
      <w:t>«</w:t>
    </w:r>
    <w:r w:rsidRPr="00C844CE">
      <w:rPr>
        <w:rFonts w:ascii="Times New Roman" w:hAnsi="Times New Roman" w:cs="Times New Roman"/>
        <w:bCs/>
        <w:caps/>
        <w:lang w:val="uk-UA"/>
      </w:rPr>
      <w:t>ІнвестиціЙНИЙ МЕНЕДЖМЕНТ</w:t>
    </w:r>
    <w:r w:rsidRPr="00C844CE">
      <w:rPr>
        <w:rFonts w:ascii="Times New Roman" w:eastAsia="Times New Roman" w:hAnsi="Times New Roman" w:cs="Times New Roman"/>
        <w:bCs/>
        <w:i/>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F38"/>
    <w:multiLevelType w:val="hybridMultilevel"/>
    <w:tmpl w:val="8610B55A"/>
    <w:lvl w:ilvl="0" w:tplc="36943982">
      <w:start w:val="1"/>
      <w:numFmt w:val="bullet"/>
      <w:lvlText w:val=""/>
      <w:lvlJc w:val="left"/>
      <w:pPr>
        <w:ind w:left="644" w:hanging="360"/>
      </w:pPr>
      <w:rPr>
        <w:rFonts w:ascii="Symbol" w:hAnsi="Symbol"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DCE4B86"/>
    <w:multiLevelType w:val="hybridMultilevel"/>
    <w:tmpl w:val="11A896BE"/>
    <w:lvl w:ilvl="0" w:tplc="76AC1B52">
      <w:start w:val="1"/>
      <w:numFmt w:val="decimal"/>
      <w:lvlText w:val="%1."/>
      <w:lvlJc w:val="left"/>
      <w:pPr>
        <w:ind w:left="360" w:hanging="360"/>
      </w:pPr>
      <w:rPr>
        <w:rFonts w:ascii="Times New Roman" w:hAnsi="Times New Roman" w:cs="Times New Roman" w:hint="default"/>
        <w:b/>
        <w:bCs/>
        <w:sz w:val="28"/>
        <w:szCs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14E66E65"/>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E0E2D"/>
    <w:multiLevelType w:val="hybridMultilevel"/>
    <w:tmpl w:val="2EDAEDE6"/>
    <w:lvl w:ilvl="0" w:tplc="756407E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4"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5" w15:restartNumberingAfterBreak="0">
    <w:nsid w:val="19C66839"/>
    <w:multiLevelType w:val="hybridMultilevel"/>
    <w:tmpl w:val="048CE5BC"/>
    <w:lvl w:ilvl="0" w:tplc="118A3B48">
      <w:start w:val="1"/>
      <w:numFmt w:val="decimal"/>
      <w:lvlText w:val="%1."/>
      <w:lvlJc w:val="left"/>
      <w:pPr>
        <w:ind w:left="644" w:hanging="360"/>
      </w:pPr>
      <w:rPr>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D6243EF"/>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51A8B"/>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356AF8"/>
    <w:multiLevelType w:val="hybridMultilevel"/>
    <w:tmpl w:val="D0E21B3A"/>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C379FF"/>
    <w:multiLevelType w:val="hybridMultilevel"/>
    <w:tmpl w:val="B79A199A"/>
    <w:lvl w:ilvl="0" w:tplc="5D48F864">
      <w:start w:val="9"/>
      <w:numFmt w:val="bullet"/>
      <w:lvlText w:val="–"/>
      <w:lvlJc w:val="left"/>
      <w:pPr>
        <w:ind w:left="300"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 w15:restartNumberingAfterBreak="0">
    <w:nsid w:val="51C66937"/>
    <w:multiLevelType w:val="multilevel"/>
    <w:tmpl w:val="36E2046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C32E23"/>
    <w:multiLevelType w:val="hybridMultilevel"/>
    <w:tmpl w:val="6E8670FA"/>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127780"/>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E47452"/>
    <w:multiLevelType w:val="hybridMultilevel"/>
    <w:tmpl w:val="33F6CCE0"/>
    <w:lvl w:ilvl="0" w:tplc="D60631EA">
      <w:start w:val="9"/>
      <w:numFmt w:val="bullet"/>
      <w:lvlText w:val="–"/>
      <w:lvlJc w:val="left"/>
      <w:pPr>
        <w:ind w:left="323" w:hanging="360"/>
      </w:pPr>
      <w:rPr>
        <w:rFonts w:ascii="Times New Roman" w:eastAsia="Times New Roman" w:hAnsi="Times New Roman" w:cs="Times New Roman"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4" w15:restartNumberingAfterBreak="0">
    <w:nsid w:val="697167EF"/>
    <w:multiLevelType w:val="multilevel"/>
    <w:tmpl w:val="36EA33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9F52AE"/>
    <w:multiLevelType w:val="multilevel"/>
    <w:tmpl w:val="307EA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3F519E"/>
    <w:multiLevelType w:val="hybridMultilevel"/>
    <w:tmpl w:val="5024D18C"/>
    <w:lvl w:ilvl="0" w:tplc="07CC82A4">
      <w:start w:val="9"/>
      <w:numFmt w:val="bullet"/>
      <w:lvlText w:val="–"/>
      <w:lvlJc w:val="left"/>
      <w:pPr>
        <w:ind w:left="323"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7" w15:restartNumberingAfterBreak="0">
    <w:nsid w:val="745E0C70"/>
    <w:multiLevelType w:val="hybridMultilevel"/>
    <w:tmpl w:val="A02C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037D77"/>
    <w:multiLevelType w:val="hybridMultilevel"/>
    <w:tmpl w:val="3D5E8AF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8E567D"/>
    <w:multiLevelType w:val="hybridMultilevel"/>
    <w:tmpl w:val="615C7E36"/>
    <w:lvl w:ilvl="0" w:tplc="5A969A3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703FA7"/>
    <w:multiLevelType w:val="hybridMultilevel"/>
    <w:tmpl w:val="697AFCBC"/>
    <w:lvl w:ilvl="0" w:tplc="76AC1B52">
      <w:start w:val="1"/>
      <w:numFmt w:val="decimal"/>
      <w:lvlText w:val="%1."/>
      <w:lvlJc w:val="left"/>
      <w:pPr>
        <w:ind w:left="644" w:hanging="360"/>
      </w:pPr>
      <w:rPr>
        <w:rFonts w:ascii="Times New Roman" w:hAnsi="Times New Roman" w:cs="Times New Roman" w:hint="default"/>
        <w:b/>
        <w:bCs/>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4"/>
  </w:num>
  <w:num w:numId="3">
    <w:abstractNumId w:val="12"/>
  </w:num>
  <w:num w:numId="4">
    <w:abstractNumId w:val="10"/>
  </w:num>
  <w:num w:numId="5">
    <w:abstractNumId w:val="19"/>
  </w:num>
  <w:num w:numId="6">
    <w:abstractNumId w:val="6"/>
  </w:num>
  <w:num w:numId="7">
    <w:abstractNumId w:val="16"/>
  </w:num>
  <w:num w:numId="8">
    <w:abstractNumId w:val="9"/>
  </w:num>
  <w:num w:numId="9">
    <w:abstractNumId w:val="13"/>
  </w:num>
  <w:num w:numId="10">
    <w:abstractNumId w:val="2"/>
  </w:num>
  <w:num w:numId="11">
    <w:abstractNumId w:val="7"/>
  </w:num>
  <w:num w:numId="12">
    <w:abstractNumId w:val="4"/>
  </w:num>
  <w:num w:numId="13">
    <w:abstractNumId w:val="0"/>
  </w:num>
  <w:num w:numId="14">
    <w:abstractNumId w:val="11"/>
  </w:num>
  <w:num w:numId="15">
    <w:abstractNumId w:val="18"/>
  </w:num>
  <w:num w:numId="16">
    <w:abstractNumId w:val="3"/>
  </w:num>
  <w:num w:numId="17">
    <w:abstractNumId w:val="8"/>
  </w:num>
  <w:num w:numId="18">
    <w:abstractNumId w:val="17"/>
  </w:num>
  <w:num w:numId="19">
    <w:abstractNumId w:val="1"/>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FB"/>
    <w:rsid w:val="000060B4"/>
    <w:rsid w:val="00024571"/>
    <w:rsid w:val="00062BF0"/>
    <w:rsid w:val="00070D1A"/>
    <w:rsid w:val="000728A8"/>
    <w:rsid w:val="000D6AD8"/>
    <w:rsid w:val="001275C8"/>
    <w:rsid w:val="00161663"/>
    <w:rsid w:val="00192495"/>
    <w:rsid w:val="00195D51"/>
    <w:rsid w:val="00213F28"/>
    <w:rsid w:val="00243FDA"/>
    <w:rsid w:val="0026160C"/>
    <w:rsid w:val="002720E1"/>
    <w:rsid w:val="00281F58"/>
    <w:rsid w:val="002B3659"/>
    <w:rsid w:val="002C7CFB"/>
    <w:rsid w:val="002D12FC"/>
    <w:rsid w:val="002E30B8"/>
    <w:rsid w:val="0033348C"/>
    <w:rsid w:val="0035148A"/>
    <w:rsid w:val="0035509B"/>
    <w:rsid w:val="003608EB"/>
    <w:rsid w:val="0036563E"/>
    <w:rsid w:val="00386646"/>
    <w:rsid w:val="003E328B"/>
    <w:rsid w:val="00452FB4"/>
    <w:rsid w:val="0047020D"/>
    <w:rsid w:val="004914C2"/>
    <w:rsid w:val="004965C3"/>
    <w:rsid w:val="004B7C5E"/>
    <w:rsid w:val="004C56A6"/>
    <w:rsid w:val="005B783D"/>
    <w:rsid w:val="006003D2"/>
    <w:rsid w:val="00606E55"/>
    <w:rsid w:val="00651836"/>
    <w:rsid w:val="00670CFF"/>
    <w:rsid w:val="00684BA3"/>
    <w:rsid w:val="00687933"/>
    <w:rsid w:val="006C4CE2"/>
    <w:rsid w:val="006D5F8B"/>
    <w:rsid w:val="006F59F9"/>
    <w:rsid w:val="00713B9F"/>
    <w:rsid w:val="007278F1"/>
    <w:rsid w:val="00731033"/>
    <w:rsid w:val="00750E65"/>
    <w:rsid w:val="007617E0"/>
    <w:rsid w:val="007723D3"/>
    <w:rsid w:val="00792F77"/>
    <w:rsid w:val="008012CE"/>
    <w:rsid w:val="00875315"/>
    <w:rsid w:val="008A2978"/>
    <w:rsid w:val="008B2209"/>
    <w:rsid w:val="008B4B00"/>
    <w:rsid w:val="008B4ED3"/>
    <w:rsid w:val="009A6EBC"/>
    <w:rsid w:val="009B3CCB"/>
    <w:rsid w:val="009B5C4F"/>
    <w:rsid w:val="009B7E22"/>
    <w:rsid w:val="009E66C7"/>
    <w:rsid w:val="00A20EEA"/>
    <w:rsid w:val="00A673D5"/>
    <w:rsid w:val="00A877B6"/>
    <w:rsid w:val="00B124C5"/>
    <w:rsid w:val="00B718BC"/>
    <w:rsid w:val="00BA2DAD"/>
    <w:rsid w:val="00C444E2"/>
    <w:rsid w:val="00C51B3B"/>
    <w:rsid w:val="00C750B3"/>
    <w:rsid w:val="00C844CE"/>
    <w:rsid w:val="00D54BFB"/>
    <w:rsid w:val="00DA0E1F"/>
    <w:rsid w:val="00DB49B4"/>
    <w:rsid w:val="00E15533"/>
    <w:rsid w:val="00E93F1D"/>
    <w:rsid w:val="00EB3823"/>
    <w:rsid w:val="00F67B95"/>
    <w:rsid w:val="00FC4F4C"/>
    <w:rsid w:val="00FC7FA9"/>
    <w:rsid w:val="00FD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B25BB"/>
  <w15:docId w15:val="{E3476AC5-DDE9-4E96-97C4-C3F78A4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uk"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spacing w:after="240"/>
      <w:ind w:left="1850" w:hanging="360"/>
      <w:jc w:val="center"/>
      <w:outlineLvl w:val="0"/>
    </w:pPr>
    <w:rPr>
      <w:rFonts w:ascii="Arial" w:eastAsia="Arial" w:hAnsi="Arial" w:cs="Arial"/>
      <w:b/>
      <w:smallCaps/>
      <w:sz w:val="20"/>
      <w:szCs w:val="20"/>
    </w:rPr>
  </w:style>
  <w:style w:type="paragraph" w:styleId="2">
    <w:name w:val="heading 2"/>
    <w:basedOn w:val="a"/>
    <w:next w:val="a"/>
    <w:uiPriority w:val="9"/>
    <w:semiHidden/>
    <w:unhideWhenUsed/>
    <w:qFormat/>
    <w:pPr>
      <w:keepNext/>
      <w:keepLines/>
      <w:spacing w:before="200"/>
      <w:outlineLvl w:val="1"/>
    </w:pPr>
    <w:rPr>
      <w:rFonts w:ascii="Calibri" w:eastAsia="Calibri" w:hAnsi="Calibri" w:cs="Calibri"/>
      <w:b/>
      <w:color w:val="5B9BD5"/>
      <w:sz w:val="26"/>
      <w:szCs w:val="26"/>
    </w:rPr>
  </w:style>
  <w:style w:type="paragraph" w:styleId="3">
    <w:name w:val="heading 3"/>
    <w:basedOn w:val="a"/>
    <w:next w:val="a"/>
    <w:uiPriority w:val="9"/>
    <w:semiHidden/>
    <w:unhideWhenUsed/>
    <w:qFormat/>
    <w:pPr>
      <w:keepNext/>
      <w:keepLines/>
      <w:spacing w:before="200"/>
      <w:outlineLvl w:val="2"/>
    </w:pPr>
    <w:rPr>
      <w:rFonts w:ascii="Calibri" w:eastAsia="Calibri" w:hAnsi="Calibri" w:cs="Calibri"/>
      <w:b/>
      <w:color w:val="5B9BD5"/>
    </w:rPr>
  </w:style>
  <w:style w:type="paragraph" w:styleId="4">
    <w:name w:val="heading 4"/>
    <w:basedOn w:val="a"/>
    <w:next w:val="a"/>
    <w:uiPriority w:val="9"/>
    <w:semiHidden/>
    <w:unhideWhenUsed/>
    <w:qFormat/>
    <w:pPr>
      <w:keepNext/>
      <w:keepLines/>
      <w:spacing w:before="200"/>
      <w:outlineLvl w:val="3"/>
    </w:pPr>
    <w:rPr>
      <w:rFonts w:ascii="Calibri" w:eastAsia="Calibri" w:hAnsi="Calibri" w:cs="Calibri"/>
      <w:b/>
      <w:i/>
      <w:color w:val="5B9BD5"/>
    </w:rPr>
  </w:style>
  <w:style w:type="paragraph" w:styleId="5">
    <w:name w:val="heading 5"/>
    <w:basedOn w:val="a"/>
    <w:next w:val="a"/>
    <w:uiPriority w:val="9"/>
    <w:semiHidden/>
    <w:unhideWhenUsed/>
    <w:qFormat/>
    <w:pPr>
      <w:keepNext/>
      <w:keepLines/>
      <w:spacing w:before="200"/>
      <w:outlineLvl w:val="4"/>
    </w:pPr>
    <w:rPr>
      <w:rFonts w:ascii="Calibri" w:eastAsia="Calibri" w:hAnsi="Calibri" w:cs="Calibri"/>
      <w:color w:val="1E4D78"/>
    </w:rPr>
  </w:style>
  <w:style w:type="paragraph" w:styleId="6">
    <w:name w:val="heading 6"/>
    <w:basedOn w:val="a"/>
    <w:next w:val="a"/>
    <w:uiPriority w:val="9"/>
    <w:semiHidden/>
    <w:unhideWhenUsed/>
    <w:qFormat/>
    <w:pPr>
      <w:keepNext/>
      <w:keepLines/>
      <w:spacing w:before="200"/>
      <w:outlineLvl w:val="5"/>
    </w:pPr>
    <w:rPr>
      <w:rFonts w:ascii="Calibri" w:eastAsia="Calibri" w:hAnsi="Calibri" w:cs="Calibri"/>
      <w:i/>
      <w:color w:val="1E4D78"/>
    </w:rPr>
  </w:style>
  <w:style w:type="paragraph" w:styleId="7">
    <w:name w:val="heading 7"/>
    <w:link w:val="70"/>
    <w:qFormat/>
    <w:rsid w:val="00D43DC8"/>
    <w:pPr>
      <w:keepNext/>
      <w:widowControl/>
      <w:numPr>
        <w:ilvl w:val="6"/>
        <w:numId w:val="1"/>
      </w:numPr>
      <w:ind w:left="1320" w:firstLine="0"/>
      <w:jc w:val="center"/>
      <w:outlineLvl w:val="6"/>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10">
    <w:name w:val="Заголовок 1 Знак"/>
    <w:basedOn w:val="a0"/>
    <w:rsid w:val="00D43DC8"/>
    <w:rPr>
      <w:rFonts w:ascii="Arial" w:eastAsia="Times New Roman" w:hAnsi="Arial" w:cs="Times New Roman"/>
      <w:b/>
      <w:bCs/>
      <w:caps/>
      <w:sz w:val="20"/>
      <w:szCs w:val="20"/>
      <w:lang w:val="uk-UA" w:eastAsia="ar-SA"/>
    </w:rPr>
  </w:style>
  <w:style w:type="character" w:customStyle="1" w:styleId="20">
    <w:name w:val="Заголовок 2 Знак"/>
    <w:basedOn w:val="a0"/>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70">
    <w:name w:val="Заголовок 7 Знак"/>
    <w:basedOn w:val="a0"/>
    <w:link w:val="7"/>
    <w:rsid w:val="00D43DC8"/>
    <w:rPr>
      <w:rFonts w:ascii="Times New Roman" w:eastAsia="Times New Roman" w:hAnsi="Times New Roman" w:cs="Times New Roman"/>
      <w:b/>
      <w:bCs/>
      <w:sz w:val="20"/>
      <w:szCs w:val="20"/>
      <w:lang w:val="uk-UA" w:eastAsia="ar-SA"/>
    </w:rPr>
  </w:style>
  <w:style w:type="character" w:styleId="a4">
    <w:name w:val="Hyperlink"/>
    <w:basedOn w:val="a0"/>
    <w:uiPriority w:val="99"/>
    <w:unhideWhenUsed/>
    <w:qFormat/>
    <w:rsid w:val="00B56C83"/>
    <w:rPr>
      <w:color w:val="0000FF"/>
      <w:u w:val="single"/>
    </w:rPr>
  </w:style>
  <w:style w:type="paragraph" w:styleId="a5">
    <w:name w:val="Body Text"/>
    <w:link w:val="a6"/>
    <w:qFormat/>
    <w:rsid w:val="00B56C83"/>
    <w:pPr>
      <w:ind w:left="118"/>
      <w:jc w:val="both"/>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99"/>
    <w:qFormat/>
    <w:rsid w:val="00B56C83"/>
    <w:rPr>
      <w:rFonts w:ascii="Times New Roman" w:eastAsia="Times New Roman" w:hAnsi="Times New Roman" w:cs="Times New Roman"/>
      <w:sz w:val="28"/>
      <w:szCs w:val="28"/>
    </w:rPr>
  </w:style>
  <w:style w:type="paragraph" w:styleId="a7">
    <w:name w:val="footnote text"/>
    <w:link w:val="a8"/>
    <w:rsid w:val="00B56C83"/>
    <w:pPr>
      <w:widowControl/>
    </w:pPr>
    <w:rPr>
      <w:rFonts w:ascii="Times New Roman" w:eastAsia="MS Mincho" w:hAnsi="Times New Roman" w:cs="Times New Roman"/>
      <w:sz w:val="20"/>
      <w:szCs w:val="20"/>
    </w:rPr>
  </w:style>
  <w:style w:type="character" w:customStyle="1" w:styleId="a8">
    <w:name w:val="Текст сноски Знак"/>
    <w:basedOn w:val="a0"/>
    <w:link w:val="a7"/>
    <w:rsid w:val="00B56C83"/>
    <w:rPr>
      <w:rFonts w:ascii="Times New Roman" w:eastAsia="MS Mincho" w:hAnsi="Times New Roman" w:cs="Times New Roman"/>
      <w:sz w:val="20"/>
      <w:szCs w:val="20"/>
      <w:lang w:val="uk-UA" w:eastAsia="zh-CN"/>
    </w:rPr>
  </w:style>
  <w:style w:type="paragraph" w:styleId="a9">
    <w:name w:val="Body Text Indent"/>
    <w:link w:val="aa"/>
    <w:unhideWhenUsed/>
    <w:rsid w:val="00B56C83"/>
    <w:pPr>
      <w:widowControl/>
      <w:spacing w:after="120"/>
      <w:ind w:left="283"/>
    </w:pPr>
    <w:rPr>
      <w:rFonts w:ascii="Times New Roman" w:eastAsia="MS Mincho" w:hAnsi="Times New Roman" w:cs="Times New Roman"/>
      <w:lang w:val="en-US"/>
    </w:rPr>
  </w:style>
  <w:style w:type="character" w:customStyle="1" w:styleId="aa">
    <w:name w:val="Основной текст с отступом Знак"/>
    <w:basedOn w:val="a0"/>
    <w:link w:val="a9"/>
    <w:rsid w:val="00B56C83"/>
    <w:rPr>
      <w:rFonts w:ascii="Times New Roman" w:eastAsia="MS Mincho" w:hAnsi="Times New Roman" w:cs="Times New Roman"/>
      <w:sz w:val="24"/>
      <w:szCs w:val="24"/>
      <w:lang w:eastAsia="zh-CN"/>
    </w:rPr>
  </w:style>
  <w:style w:type="paragraph" w:styleId="ab">
    <w:name w:val="List Paragraph"/>
    <w:uiPriority w:val="34"/>
    <w:qFormat/>
    <w:rsid w:val="00F52A82"/>
    <w:pPr>
      <w:ind w:left="720"/>
      <w:contextualSpacing/>
    </w:pPr>
    <w:rPr>
      <w:rFonts w:cs="Mangal"/>
      <w:szCs w:val="21"/>
    </w:rPr>
  </w:style>
  <w:style w:type="paragraph" w:styleId="ac">
    <w:name w:val="header"/>
    <w:link w:val="ad"/>
    <w:uiPriority w:val="99"/>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d">
    <w:name w:val="Верхний колонтитул Знак"/>
    <w:basedOn w:val="a0"/>
    <w:link w:val="ac"/>
    <w:uiPriority w:val="99"/>
    <w:rsid w:val="00D43DC8"/>
    <w:rPr>
      <w:rFonts w:ascii="Times New Roman" w:eastAsia="Times New Roman" w:hAnsi="Times New Roman" w:cs="Times New Roman"/>
      <w:sz w:val="24"/>
      <w:szCs w:val="24"/>
      <w:lang w:val="uk-UA" w:eastAsia="ar-SA"/>
    </w:rPr>
  </w:style>
  <w:style w:type="character" w:styleId="ae">
    <w:name w:val="page number"/>
    <w:basedOn w:val="a0"/>
    <w:rsid w:val="00D43DC8"/>
  </w:style>
  <w:style w:type="paragraph" w:styleId="31">
    <w:name w:val="Body Text 3"/>
    <w:link w:val="32"/>
    <w:rsid w:val="00D43DC8"/>
    <w:pPr>
      <w:widowControl/>
      <w:spacing w:after="120"/>
    </w:pPr>
    <w:rPr>
      <w:rFonts w:ascii="Times New Roman" w:eastAsia="Calibri" w:hAnsi="Times New Roman" w:cs="Times New Roman"/>
      <w:sz w:val="16"/>
      <w:szCs w:val="16"/>
      <w:lang w:val="ru-RU"/>
    </w:rPr>
  </w:style>
  <w:style w:type="character" w:customStyle="1" w:styleId="32">
    <w:name w:val="Основной текст 3 Знак"/>
    <w:basedOn w:val="a0"/>
    <w:link w:val="31"/>
    <w:rsid w:val="00D43DC8"/>
    <w:rPr>
      <w:rFonts w:ascii="Times New Roman" w:eastAsia="Calibri" w:hAnsi="Times New Roman" w:cs="Times New Roman"/>
      <w:sz w:val="16"/>
      <w:szCs w:val="16"/>
      <w:lang w:val="ru-RU" w:eastAsia="ru-RU"/>
    </w:rPr>
  </w:style>
  <w:style w:type="paragraph" w:styleId="af">
    <w:name w:val="Normal (Web)"/>
    <w:uiPriority w:val="99"/>
    <w:rsid w:val="00D43DC8"/>
    <w:pPr>
      <w:widowControl/>
      <w:spacing w:before="100" w:beforeAutospacing="1" w:after="100" w:afterAutospacing="1"/>
    </w:pPr>
    <w:rPr>
      <w:rFonts w:ascii="Times New Roman" w:eastAsia="Times New Roman" w:hAnsi="Times New Roman" w:cs="Times New Roman"/>
      <w:lang w:val="ru-RU"/>
    </w:rPr>
  </w:style>
  <w:style w:type="character" w:customStyle="1" w:styleId="apple-style-span">
    <w:name w:val="apple-style-span"/>
    <w:basedOn w:val="a0"/>
    <w:rsid w:val="00D43DC8"/>
  </w:style>
  <w:style w:type="paragraph" w:customStyle="1" w:styleId="af0">
    <w:name w:val="Основной"/>
    <w:rsid w:val="00D43DC8"/>
    <w:pPr>
      <w:widowControl/>
      <w:ind w:firstLine="425"/>
      <w:jc w:val="both"/>
    </w:pPr>
    <w:rPr>
      <w:rFonts w:ascii="Times New Roman" w:eastAsia="Times New Roman" w:hAnsi="Times New Roman" w:cs="Times New Roman"/>
      <w:sz w:val="28"/>
      <w:szCs w:val="20"/>
      <w:lang w:val="ru-RU"/>
    </w:rPr>
  </w:style>
  <w:style w:type="paragraph" w:customStyle="1" w:styleId="11">
    <w:name w:val="Обычный1"/>
    <w:rsid w:val="00D43DC8"/>
    <w:rPr>
      <w:rFonts w:ascii="Times New Roman" w:eastAsia="Times New Roman" w:hAnsi="Times New Roman" w:cs="Times New Roman"/>
      <w:b/>
      <w:snapToGrid w:val="0"/>
      <w:sz w:val="20"/>
      <w:szCs w:val="20"/>
      <w:lang w:val="ru-RU"/>
    </w:rPr>
  </w:style>
  <w:style w:type="character" w:customStyle="1" w:styleId="320">
    <w:name w:val="Заголовок №3 (2)_"/>
    <w:link w:val="321"/>
    <w:rsid w:val="00D43DC8"/>
    <w:rPr>
      <w:spacing w:val="-3"/>
      <w:shd w:val="clear" w:color="auto" w:fill="FFFFFF"/>
    </w:rPr>
  </w:style>
  <w:style w:type="paragraph" w:customStyle="1" w:styleId="321">
    <w:name w:val="Заголовок №3 (2)"/>
    <w:link w:val="320"/>
    <w:rsid w:val="00D43DC8"/>
    <w:pPr>
      <w:widowControl/>
      <w:shd w:val="clear" w:color="auto" w:fill="FFFFFF"/>
      <w:spacing w:after="480" w:line="0" w:lineRule="atLeast"/>
      <w:jc w:val="center"/>
      <w:outlineLvl w:val="2"/>
    </w:pPr>
    <w:rPr>
      <w:rFonts w:asciiTheme="minorHAnsi" w:eastAsiaTheme="minorHAnsi" w:hAnsiTheme="minorHAnsi" w:cstheme="minorBidi"/>
      <w:spacing w:val="-3"/>
      <w:sz w:val="22"/>
      <w:szCs w:val="22"/>
      <w:lang w:val="en-US" w:eastAsia="en-US"/>
    </w:rPr>
  </w:style>
  <w:style w:type="character" w:customStyle="1" w:styleId="hps">
    <w:name w:val="hps"/>
    <w:rsid w:val="00D43DC8"/>
  </w:style>
  <w:style w:type="character" w:customStyle="1" w:styleId="shorttext">
    <w:name w:val="short_text"/>
    <w:rsid w:val="00D43DC8"/>
  </w:style>
  <w:style w:type="paragraph" w:customStyle="1" w:styleId="Style11">
    <w:name w:val="Style11"/>
    <w:rsid w:val="00D43DC8"/>
    <w:pPr>
      <w:autoSpaceDE w:val="0"/>
      <w:autoSpaceDN w:val="0"/>
      <w:adjustRightInd w:val="0"/>
      <w:spacing w:line="269" w:lineRule="exact"/>
      <w:ind w:firstLine="360"/>
      <w:jc w:val="both"/>
    </w:pPr>
    <w:rPr>
      <w:rFonts w:ascii="Times New Roman" w:eastAsia="Times New Roman" w:hAnsi="Times New Roman" w:cs="Times New Roman"/>
      <w:lang w:val="ru-RU"/>
    </w:rPr>
  </w:style>
  <w:style w:type="character" w:customStyle="1" w:styleId="FontStyle16">
    <w:name w:val="Font Style16"/>
    <w:rsid w:val="00D43DC8"/>
    <w:rPr>
      <w:rFonts w:ascii="Times New Roman" w:hAnsi="Times New Roman" w:cs="Times New Roman"/>
      <w:sz w:val="22"/>
      <w:szCs w:val="22"/>
    </w:rPr>
  </w:style>
  <w:style w:type="character" w:styleId="af1">
    <w:name w:val="Strong"/>
    <w:uiPriority w:val="22"/>
    <w:qFormat/>
    <w:rsid w:val="00D43DC8"/>
    <w:rPr>
      <w:b/>
      <w:bCs/>
    </w:rPr>
  </w:style>
  <w:style w:type="character" w:customStyle="1" w:styleId="322">
    <w:name w:val="Заголовок №3 (2) + Полужирный"/>
    <w:rsid w:val="00D43DC8"/>
    <w:rPr>
      <w:b/>
      <w:bCs/>
      <w:spacing w:val="-2"/>
      <w:sz w:val="20"/>
      <w:szCs w:val="20"/>
      <w:shd w:val="clear" w:color="auto" w:fill="FFFFFF"/>
    </w:rPr>
  </w:style>
  <w:style w:type="paragraph" w:styleId="af2">
    <w:name w:val="footer"/>
    <w:link w:val="af3"/>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f3">
    <w:name w:val="Нижний колонтитул Знак"/>
    <w:basedOn w:val="a0"/>
    <w:link w:val="af2"/>
    <w:rsid w:val="00D43DC8"/>
    <w:rPr>
      <w:rFonts w:ascii="Times New Roman" w:eastAsia="Times New Roman" w:hAnsi="Times New Roman" w:cs="Times New Roman"/>
      <w:sz w:val="24"/>
      <w:szCs w:val="24"/>
      <w:lang w:val="uk-UA" w:eastAsia="ar-SA"/>
    </w:rPr>
  </w:style>
  <w:style w:type="paragraph" w:customStyle="1" w:styleId="Default">
    <w:name w:val="Default"/>
    <w:rsid w:val="00D43DC8"/>
    <w:pPr>
      <w:autoSpaceDE w:val="0"/>
      <w:autoSpaceDN w:val="0"/>
      <w:adjustRightInd w:val="0"/>
    </w:pPr>
    <w:rPr>
      <w:rFonts w:ascii="Arial" w:eastAsia="Times New Roman" w:hAnsi="Arial" w:cs="Arial"/>
      <w:color w:val="000000"/>
      <w:lang w:val="ru-RU" w:eastAsia="ko-KR"/>
    </w:rPr>
  </w:style>
  <w:style w:type="character" w:styleId="af4">
    <w:name w:val="Unresolved Mention"/>
    <w:basedOn w:val="a0"/>
    <w:uiPriority w:val="99"/>
    <w:semiHidden/>
    <w:unhideWhenUsed/>
    <w:rsid w:val="00806AD1"/>
    <w:rPr>
      <w:color w:val="605E5C"/>
      <w:shd w:val="clear" w:color="auto" w:fill="E1DFDD"/>
    </w:rPr>
  </w:style>
  <w:style w:type="table" w:styleId="af5">
    <w:name w:val="Table Grid"/>
    <w:basedOn w:val="a1"/>
    <w:uiPriority w:val="39"/>
    <w:rsid w:val="0060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44DAE"/>
  </w:style>
  <w:style w:type="character" w:customStyle="1" w:styleId="markedcontent">
    <w:name w:val="markedcontent"/>
    <w:basedOn w:val="a0"/>
    <w:rsid w:val="00A81E2F"/>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paragraph" w:customStyle="1" w:styleId="Style12">
    <w:name w:val="Style12"/>
    <w:basedOn w:val="a"/>
    <w:rsid w:val="00C844CE"/>
    <w:pPr>
      <w:autoSpaceDE w:val="0"/>
      <w:autoSpaceDN w:val="0"/>
      <w:adjustRightInd w:val="0"/>
      <w:spacing w:line="269" w:lineRule="exact"/>
      <w:ind w:hanging="322"/>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05535">
      <w:bodyDiv w:val="1"/>
      <w:marLeft w:val="0"/>
      <w:marRight w:val="0"/>
      <w:marTop w:val="0"/>
      <w:marBottom w:val="0"/>
      <w:divBdr>
        <w:top w:val="none" w:sz="0" w:space="0" w:color="auto"/>
        <w:left w:val="none" w:sz="0" w:space="0" w:color="auto"/>
        <w:bottom w:val="none" w:sz="0" w:space="0" w:color="auto"/>
        <w:right w:val="none" w:sz="0" w:space="0" w:color="auto"/>
      </w:divBdr>
    </w:div>
    <w:div w:id="1279334760">
      <w:bodyDiv w:val="1"/>
      <w:marLeft w:val="0"/>
      <w:marRight w:val="0"/>
      <w:marTop w:val="0"/>
      <w:marBottom w:val="0"/>
      <w:divBdr>
        <w:top w:val="none" w:sz="0" w:space="0" w:color="auto"/>
        <w:left w:val="none" w:sz="0" w:space="0" w:color="auto"/>
        <w:bottom w:val="none" w:sz="0" w:space="0" w:color="auto"/>
        <w:right w:val="none" w:sz="0" w:space="0" w:color="auto"/>
      </w:divBdr>
    </w:div>
    <w:div w:id="13641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re.ac.uk/download/pdf/300240245.pdf" TargetMode="External"/><Relationship Id="rId18" Type="http://schemas.openxmlformats.org/officeDocument/2006/relationships/hyperlink" Target="file:///C:/Users/User/Downloads/%D0%86%D0%BD%D0%B2%D0%B5%D1%81%D1%82%D0%B8%D1%86%D1%96%D0%B9%D0%BD%D0%B8%D0%B9%20%D0%BC%D0%B5%D0%BD%D0%B5%D0%B4%D0%B6%D0%BC%D0%B5%D0%BD%D1%82_%20%D0%BC%D0%B5%D1%82%D0%BE%D0%B4%D0%B8%D1%87%D0%BD%D1%96%20%D0%B2%D0%BA%D0%B0%D0%B7%D1%96%D0%B2%D0%BA%D0%B8%20%D0%B4%D0%BE%20%D0%B2%D0%B8%D0%BA%D0%BE%D0%BD.%20%D0%BF%D1%80%D0%B0%D0%BA%D1%82.%20%D0%B7%D0%B0%D0%BD%D1%8F%D1%82%D1%8C%20%D0%B4%D0%BB%D1%8F%20%D1%81%D1%82%D1%83%D0%B4.%20%D1%83%D1%81%D1%96%D1%85%20%D1%84%D0%BE%D1%80%D0%BC%20%D0%BD%D0%B0%D0%B2%D1%87.%20%D0%B7%D0%B0%20%D1%81%D0%BF%D0%B5%D1%86._%20073%20%C2%AB%D0%9C%D0%B5%D0%BD%D0%B5%D0%B4%D0%B6%D0%BC%D0%B5%D0%BD%D1%82%C2%BB..pdf" TargetMode="External"/><Relationship Id="rId26" Type="http://schemas.openxmlformats.org/officeDocument/2006/relationships/hyperlink" Target="https://zakon.rada.gov.ua/laws/show/1540%D0%B0-12" TargetMode="External"/><Relationship Id="rId39" Type="http://schemas.openxmlformats.org/officeDocument/2006/relationships/hyperlink" Target="https://tinyurl.com/ydhcsagx" TargetMode="External"/><Relationship Id="rId3" Type="http://schemas.openxmlformats.org/officeDocument/2006/relationships/numbering" Target="numbering.xml"/><Relationship Id="rId21" Type="http://schemas.openxmlformats.org/officeDocument/2006/relationships/hyperlink" Target="https://dut.edu.ua/uploads/l_1865_84853089.pdf" TargetMode="External"/><Relationship Id="rId34" Type="http://schemas.openxmlformats.org/officeDocument/2006/relationships/hyperlink" Target="https://tinyurl.com/y9pkmmp5"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space.dsau.dp.ua/bitstream/123456789/6869/1/I%D0%9D%D0%92%D0%95%D0%A1%D0%A2%D0%98%D0%A6I%D0%99%D0%9D%D0%98%D0%99_%D0%9C%D0%95%D0%9D%D0%95%D0%94%D0%96%D0%9C%D0%95%D0%9D%D0%A2_%D0%9F%D0%A0%D0%90%D0%9A%D0%A2%D0%98%D0%9A%D0%A3%D0%9C.pdf" TargetMode="External"/><Relationship Id="rId17" Type="http://schemas.openxmlformats.org/officeDocument/2006/relationships/hyperlink" Target="http://chtei-knteu.cv.ua/ua/content/download/nayka/monography/invest_men_2015.pdf" TargetMode="External"/><Relationship Id="rId25" Type="http://schemas.openxmlformats.org/officeDocument/2006/relationships/hyperlink" Target="https://zakon.rada.gov.ua/laws/show/5080-17" TargetMode="External"/><Relationship Id="rId33" Type="http://schemas.openxmlformats.org/officeDocument/2006/relationships/hyperlink" Target="https://tinyurl.com/y8gbt4xs" TargetMode="External"/><Relationship Id="rId38" Type="http://schemas.openxmlformats.org/officeDocument/2006/relationships/hyperlink" Target="https://tinyurl.com/y9r5dpwh" TargetMode="External"/><Relationship Id="rId2" Type="http://schemas.openxmlformats.org/officeDocument/2006/relationships/customXml" Target="../customXml/item2.xml"/><Relationship Id="rId16" Type="http://schemas.openxmlformats.org/officeDocument/2006/relationships/hyperlink" Target="https://fpk.in.ua/images/biblioteka/3fmb_finan/Investytsiynyy-menedzhment.2024.Slobodyanyuk-szhatyy.pdf" TargetMode="External"/><Relationship Id="rId20" Type="http://schemas.openxmlformats.org/officeDocument/2006/relationships/hyperlink" Target="file:///C:/Users/User/Downloads/%D0%86%D0%BD%D0%B2%D0%B5%D1%81%D1%82%D1%83%D0%B2%D0%B0%D0%BD%D0%BD%D1%8F%20%D0%9F%D1%80%D0%B0%D0%BA%D1%82%D0%B8%D0%BA%D1%83%D0%BC-1.pdf" TargetMode="External"/><Relationship Id="rId29" Type="http://schemas.openxmlformats.org/officeDocument/2006/relationships/hyperlink" Target="https://tinyurl.com/yckze4jd"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s://zakon.rada.gov.ua/laws/show/1560-12" TargetMode="External"/><Relationship Id="rId32" Type="http://schemas.openxmlformats.org/officeDocument/2006/relationships/hyperlink" Target="https://tinyurl.com/y9tve4lk" TargetMode="External"/><Relationship Id="rId37" Type="http://schemas.openxmlformats.org/officeDocument/2006/relationships/hyperlink" Target="https://tinyurl.com/yd6bq6p9" TargetMode="External"/><Relationship Id="rId40" Type="http://schemas.openxmlformats.org/officeDocument/2006/relationships/hyperlink" Target="http://library.znu.edu.ua" TargetMode="External"/><Relationship Id="rId5" Type="http://schemas.openxmlformats.org/officeDocument/2006/relationships/settings" Target="settings.xml"/><Relationship Id="rId15" Type="http://schemas.openxmlformats.org/officeDocument/2006/relationships/hyperlink" Target="http://&#1082;&#1090;&#1077;&#1087;.kiev.ua/wp-content/uploads/2019/12/Pravik-YU-M-Investiczijnij-menedzhment.pdf" TargetMode="External"/><Relationship Id="rId23" Type="http://schemas.openxmlformats.org/officeDocument/2006/relationships/hyperlink" Target="https://nubip.edu.ua/sites/default/files/u282/2016_shinkaruk_baranovska_np_investiciyniy_menedzhment.pdf" TargetMode="External"/><Relationship Id="rId28" Type="http://schemas.openxmlformats.org/officeDocument/2006/relationships/hyperlink" Target="mailto:oleg.moroz.55@ukr.net" TargetMode="External"/><Relationship Id="rId36" Type="http://schemas.openxmlformats.org/officeDocument/2006/relationships/hyperlink" Target="https://tinyurl.com/57wha734" TargetMode="External"/><Relationship Id="rId10" Type="http://schemas.openxmlformats.org/officeDocument/2006/relationships/hyperlink" Target="https://moodle.znu.edu.ua/course/view.php?id=15129" TargetMode="External"/><Relationship Id="rId19" Type="http://schemas.openxmlformats.org/officeDocument/2006/relationships/hyperlink" Target="https://ir.stu.cn.ua/bitstream/handle/123456789/15558/%D0%86%D0%BD%D0%B2%D0%B5%D1%81%D1%82%D0%B8%D1%86%D1%96%D0%B9%D0%BD%D0%B8%D0%B9%20%D0%BC%D0%B5%D0%BD%D0%B5%D0%B4%D0%B6%D0%BC%D0%B5%D0%BD%D1%82.%20.pdf?sequence=1&amp;isAllowed=y" TargetMode="External"/><Relationship Id="rId31" Type="http://schemas.openxmlformats.org/officeDocument/2006/relationships/hyperlink" Target="https://tinyurl.com/y6wzzlu3"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oodle.znu.edu.ua/course/view.php?id=15134" TargetMode="External"/><Relationship Id="rId14" Type="http://schemas.openxmlformats.org/officeDocument/2006/relationships/hyperlink" Target="https://dspace.mnau.edu.ua/jspui/bitstream/123456789/2536/1/Investytsiynyy_menedzhment_lekcii.pdf" TargetMode="External"/><Relationship Id="rId22" Type="http://schemas.openxmlformats.org/officeDocument/2006/relationships/hyperlink" Target="http://dspace.wunu.edu.ua/bitstream/316497/2079/1/%D0%9F%D0%BE%D1%81%D1%96%D0%B1%D0%BD%D0%B8%D0%BA_%D0%86%D0%BD%D0%B2%D0%B5%D1%81%D1%82%D1%83%D0%B2%D0%B0%D0%BD%D0%BD%D1%8F.PDF" TargetMode="External"/><Relationship Id="rId27" Type="http://schemas.openxmlformats.org/officeDocument/2006/relationships/hyperlink" Target="https://zakon.rada.gov.ua/laws/show/93/96-%D0%B2%D1%80" TargetMode="External"/><Relationship Id="rId30" Type="http://schemas.openxmlformats.org/officeDocument/2006/relationships/hyperlink" Target="https://tinyurl.com/ya6yk4ad" TargetMode="External"/><Relationship Id="rId35" Type="http://schemas.openxmlformats.org/officeDocument/2006/relationships/hyperlink" Target="https://tinyurl.com/ycds57la"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k8iuq+dok8rzRsGdkfJKYd8oA==">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</go:docsCustomData>
</go:gDocsCustomXmlDataStorage>
</file>

<file path=customXml/itemProps1.xml><?xml version="1.0" encoding="utf-8"?>
<ds:datastoreItem xmlns:ds="http://schemas.openxmlformats.org/officeDocument/2006/customXml" ds:itemID="{D052F1D8-779B-40A1-B1AB-1A4D39F8D7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23</Pages>
  <Words>9496</Words>
  <Characters>54133</Characters>
  <Application>Microsoft Office Word</Application>
  <DocSecurity>0</DocSecurity>
  <Lines>451</Lines>
  <Paragraphs>127</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ЗАПОРІЗЬКИЙ НАЦІОНАЛЬНИЙ УНІВЕРСИТЕТ</vt:lpstr>
      <vt:lpstr>ІНЖЕНЕРНИЙ НАВЧАЛЬНО-НАУКОВИЙ ІНСТИТУТ ІМ. Ю.М. ПОТЕБНІ</vt:lpstr>
      <vt:lpstr>ЗАПОРІЗЬКОГО НАЦІОНАЛЬНОГО УНІВЕРСИТЕТУ</vt:lpstr>
      <vt:lpstr/>
      <vt:lpstr/>
    </vt:vector>
  </TitlesOfParts>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5</cp:revision>
  <dcterms:created xsi:type="dcterms:W3CDTF">2025-08-05T11:53:00Z</dcterms:created>
  <dcterms:modified xsi:type="dcterms:W3CDTF">2025-08-24T15:54:00Z</dcterms:modified>
</cp:coreProperties>
</file>