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939CE4" w14:textId="77777777" w:rsidR="00DC6D0C" w:rsidRDefault="00DC6D0C">
      <w:pPr>
        <w:pStyle w:val="a3"/>
        <w:spacing w:before="11"/>
        <w:rPr>
          <w:i w:val="0"/>
          <w:sz w:val="20"/>
        </w:rPr>
      </w:pPr>
    </w:p>
    <w:p w14:paraId="0DF6C474" w14:textId="10FBCC70" w:rsidR="00DC6D0C" w:rsidRDefault="00564D09">
      <w:pPr>
        <w:pStyle w:val="1"/>
        <w:spacing w:before="89"/>
        <w:ind w:left="1301" w:right="1170"/>
        <w:jc w:val="center"/>
      </w:pPr>
      <w:r>
        <w:t xml:space="preserve">Історія французької </w:t>
      </w:r>
      <w:r w:rsidR="008D084E">
        <w:t>мов</w:t>
      </w:r>
      <w:r>
        <w:t>и</w:t>
      </w:r>
      <w:r w:rsidR="008D084E">
        <w:t xml:space="preserve"> </w:t>
      </w:r>
    </w:p>
    <w:p w14:paraId="4EDB3FA6" w14:textId="77777777" w:rsidR="00DC6D0C" w:rsidRDefault="002F7CE9">
      <w:pPr>
        <w:pStyle w:val="a3"/>
        <w:spacing w:before="269"/>
        <w:ind w:left="232"/>
      </w:pPr>
      <w:r>
        <w:rPr>
          <w:b/>
          <w:i w:val="0"/>
        </w:rPr>
        <w:t xml:space="preserve">Викладач: </w:t>
      </w:r>
      <w:r w:rsidR="008D084E">
        <w:rPr>
          <w:iCs/>
        </w:rPr>
        <w:t>кандидат філологічних наук, доцент</w:t>
      </w:r>
      <w:r w:rsidR="008D084E" w:rsidRPr="00946884">
        <w:rPr>
          <w:iCs/>
          <w:lang w:val="ru-RU"/>
        </w:rPr>
        <w:t xml:space="preserve"> </w:t>
      </w:r>
      <w:proofErr w:type="spellStart"/>
      <w:r w:rsidR="008D084E">
        <w:rPr>
          <w:iCs/>
        </w:rPr>
        <w:t>Морошкіна</w:t>
      </w:r>
      <w:proofErr w:type="spellEnd"/>
      <w:r w:rsidR="008D084E">
        <w:rPr>
          <w:iCs/>
        </w:rPr>
        <w:t xml:space="preserve"> Галина Федорівна</w:t>
      </w:r>
    </w:p>
    <w:p w14:paraId="4C25B545" w14:textId="77777777" w:rsidR="00DC6D0C" w:rsidRDefault="002F7CE9">
      <w:pPr>
        <w:ind w:left="232"/>
        <w:rPr>
          <w:i/>
          <w:sz w:val="24"/>
        </w:rPr>
      </w:pPr>
      <w:r>
        <w:rPr>
          <w:b/>
          <w:sz w:val="24"/>
        </w:rPr>
        <w:t xml:space="preserve">Кафедра: </w:t>
      </w:r>
      <w:r w:rsidR="008D084E" w:rsidRPr="00946884">
        <w:rPr>
          <w:bCs/>
          <w:i/>
          <w:iCs/>
          <w:sz w:val="24"/>
        </w:rPr>
        <w:t>романської філології і перекладу</w:t>
      </w:r>
      <w:r w:rsidR="008D084E">
        <w:rPr>
          <w:bCs/>
          <w:i/>
          <w:iCs/>
          <w:sz w:val="24"/>
        </w:rPr>
        <w:t xml:space="preserve">, ІІ корпус, </w:t>
      </w:r>
      <w:proofErr w:type="spellStart"/>
      <w:r w:rsidR="008D084E">
        <w:rPr>
          <w:bCs/>
          <w:i/>
          <w:iCs/>
          <w:sz w:val="24"/>
        </w:rPr>
        <w:t>ауд</w:t>
      </w:r>
      <w:proofErr w:type="spellEnd"/>
      <w:r w:rsidR="008D084E">
        <w:rPr>
          <w:bCs/>
          <w:i/>
          <w:iCs/>
          <w:sz w:val="24"/>
        </w:rPr>
        <w:t>, 303</w:t>
      </w:r>
    </w:p>
    <w:p w14:paraId="5DA7FC78" w14:textId="77777777" w:rsidR="00DC6D0C" w:rsidRDefault="002F7CE9">
      <w:pPr>
        <w:pStyle w:val="2"/>
        <w:spacing w:before="5" w:line="240" w:lineRule="auto"/>
      </w:pPr>
      <w:r>
        <w:t>E-</w:t>
      </w:r>
      <w:proofErr w:type="spellStart"/>
      <w:r>
        <w:t>mail</w:t>
      </w:r>
      <w:proofErr w:type="spellEnd"/>
      <w:r>
        <w:t>:</w:t>
      </w:r>
      <w:r w:rsidR="008D084E">
        <w:t xml:space="preserve"> </w:t>
      </w:r>
    </w:p>
    <w:p w14:paraId="108D70B9" w14:textId="77777777" w:rsidR="00DC6D0C" w:rsidRDefault="002F7CE9">
      <w:pPr>
        <w:spacing w:line="274" w:lineRule="exact"/>
        <w:ind w:left="232"/>
        <w:rPr>
          <w:b/>
          <w:sz w:val="24"/>
        </w:rPr>
      </w:pPr>
      <w:r>
        <w:rPr>
          <w:b/>
          <w:sz w:val="24"/>
        </w:rPr>
        <w:t>Телефон:</w:t>
      </w:r>
      <w:r w:rsidR="008D084E">
        <w:rPr>
          <w:b/>
          <w:sz w:val="24"/>
        </w:rPr>
        <w:t xml:space="preserve"> 289 12 09</w:t>
      </w:r>
    </w:p>
    <w:p w14:paraId="1D2A169E" w14:textId="0A988920" w:rsidR="00DC6D0C" w:rsidRDefault="002F7CE9">
      <w:pPr>
        <w:ind w:left="232" w:right="1148"/>
        <w:rPr>
          <w:i/>
          <w:sz w:val="24"/>
        </w:rPr>
      </w:pPr>
      <w:r>
        <w:rPr>
          <w:b/>
          <w:sz w:val="24"/>
        </w:rPr>
        <w:t xml:space="preserve">Інші засоби зв’язку: </w:t>
      </w:r>
      <w:proofErr w:type="spellStart"/>
      <w:r>
        <w:rPr>
          <w:i/>
          <w:sz w:val="24"/>
        </w:rPr>
        <w:t>Viber</w:t>
      </w:r>
      <w:proofErr w:type="spellEnd"/>
      <w:r>
        <w:rPr>
          <w:i/>
          <w:sz w:val="24"/>
        </w:rPr>
        <w:t xml:space="preserve">, </w:t>
      </w:r>
      <w:proofErr w:type="spellStart"/>
      <w:r>
        <w:rPr>
          <w:i/>
          <w:sz w:val="24"/>
        </w:rPr>
        <w:t>Skype</w:t>
      </w:r>
      <w:proofErr w:type="spellEnd"/>
      <w:r>
        <w:rPr>
          <w:i/>
          <w:sz w:val="24"/>
        </w:rPr>
        <w:t xml:space="preserve">, </w:t>
      </w:r>
      <w:r w:rsidR="000672B9">
        <w:rPr>
          <w:i/>
          <w:sz w:val="24"/>
          <w:lang w:val="fr-CA"/>
        </w:rPr>
        <w:t>Zoom</w:t>
      </w:r>
      <w:r w:rsidR="000672B9" w:rsidRPr="000672B9">
        <w:rPr>
          <w:i/>
          <w:sz w:val="24"/>
        </w:rPr>
        <w:t>,</w:t>
      </w:r>
      <w:proofErr w:type="spellStart"/>
      <w:r>
        <w:rPr>
          <w:i/>
          <w:sz w:val="24"/>
        </w:rPr>
        <w:t>Facebook</w:t>
      </w:r>
      <w:proofErr w:type="spellEnd"/>
      <w:r>
        <w:rPr>
          <w:i/>
          <w:sz w:val="24"/>
        </w:rPr>
        <w:t xml:space="preserve"> Messenger, </w:t>
      </w:r>
      <w:proofErr w:type="spellStart"/>
      <w:r>
        <w:rPr>
          <w:i/>
          <w:sz w:val="24"/>
        </w:rPr>
        <w:t>Telegram</w:t>
      </w:r>
      <w:proofErr w:type="spellEnd"/>
      <w:r>
        <w:rPr>
          <w:i/>
          <w:sz w:val="24"/>
        </w:rPr>
        <w:t xml:space="preserve"> – за вибором викладача</w:t>
      </w:r>
    </w:p>
    <w:p w14:paraId="72B261B8" w14:textId="77777777" w:rsidR="00DC6D0C" w:rsidRDefault="00DC6D0C">
      <w:pPr>
        <w:pStyle w:val="a3"/>
        <w:spacing w:before="6"/>
      </w:pPr>
    </w:p>
    <w:tbl>
      <w:tblPr>
        <w:tblStyle w:val="TableNormal"/>
        <w:tblW w:w="994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78"/>
        <w:gridCol w:w="532"/>
        <w:gridCol w:w="1364"/>
        <w:gridCol w:w="994"/>
        <w:gridCol w:w="156"/>
        <w:gridCol w:w="1254"/>
        <w:gridCol w:w="405"/>
        <w:gridCol w:w="1580"/>
        <w:gridCol w:w="1517"/>
        <w:gridCol w:w="30"/>
        <w:gridCol w:w="30"/>
      </w:tblGrid>
      <w:tr w:rsidR="002F7CE9" w14:paraId="5BC8D1FD" w14:textId="77777777" w:rsidTr="002725B3">
        <w:trPr>
          <w:trHeight w:val="552"/>
        </w:trPr>
        <w:tc>
          <w:tcPr>
            <w:tcW w:w="2612" w:type="dxa"/>
            <w:gridSpan w:val="2"/>
          </w:tcPr>
          <w:p w14:paraId="405BC422" w14:textId="77777777" w:rsidR="002F7CE9" w:rsidRDefault="002F7CE9">
            <w:pPr>
              <w:pStyle w:val="TableParagraph"/>
              <w:spacing w:line="273" w:lineRule="exact"/>
              <w:ind w:left="107"/>
              <w:rPr>
                <w:b/>
                <w:sz w:val="24"/>
              </w:rPr>
            </w:pPr>
            <w:r>
              <w:rPr>
                <w:b/>
                <w:sz w:val="24"/>
              </w:rPr>
              <w:t>Освітня програма,</w:t>
            </w:r>
          </w:p>
          <w:p w14:paraId="1B802299" w14:textId="77777777" w:rsidR="002F7CE9" w:rsidRDefault="002F7CE9">
            <w:pPr>
              <w:pStyle w:val="TableParagraph"/>
              <w:spacing w:line="259" w:lineRule="exact"/>
              <w:ind w:left="107"/>
              <w:rPr>
                <w:b/>
                <w:sz w:val="24"/>
              </w:rPr>
            </w:pPr>
            <w:r>
              <w:rPr>
                <w:b/>
                <w:sz w:val="24"/>
              </w:rPr>
              <w:t>рівень вищої освіти</w:t>
            </w:r>
          </w:p>
        </w:tc>
        <w:tc>
          <w:tcPr>
            <w:tcW w:w="1364" w:type="dxa"/>
          </w:tcPr>
          <w:p w14:paraId="1DBBFDAF" w14:textId="77777777" w:rsidR="002F7CE9" w:rsidRDefault="002F7CE9">
            <w:pPr>
              <w:pStyle w:val="TableParagraph"/>
              <w:rPr>
                <w:sz w:val="24"/>
              </w:rPr>
            </w:pPr>
          </w:p>
        </w:tc>
        <w:tc>
          <w:tcPr>
            <w:tcW w:w="5936" w:type="dxa"/>
            <w:gridSpan w:val="7"/>
          </w:tcPr>
          <w:p w14:paraId="69131EF5" w14:textId="179F6E9F" w:rsidR="002F7CE9" w:rsidRDefault="00564D09" w:rsidP="00041BD9">
            <w:pPr>
              <w:pStyle w:val="TableParagraph"/>
              <w:ind w:right="985"/>
              <w:rPr>
                <w:sz w:val="24"/>
              </w:rPr>
            </w:pPr>
            <w:r>
              <w:rPr>
                <w:sz w:val="24"/>
              </w:rPr>
              <w:t>Романські мови та літератури</w:t>
            </w:r>
            <w:r w:rsidR="00F266F2">
              <w:rPr>
                <w:sz w:val="24"/>
              </w:rPr>
              <w:t xml:space="preserve"> </w:t>
            </w:r>
            <w:r>
              <w:rPr>
                <w:sz w:val="24"/>
              </w:rPr>
              <w:t xml:space="preserve">(переклад </w:t>
            </w:r>
            <w:r w:rsidR="00F266F2">
              <w:rPr>
                <w:sz w:val="24"/>
              </w:rPr>
              <w:t xml:space="preserve">   </w:t>
            </w:r>
            <w:r>
              <w:rPr>
                <w:sz w:val="24"/>
              </w:rPr>
              <w:t>включно</w:t>
            </w:r>
            <w:r w:rsidR="00F266F2">
              <w:rPr>
                <w:sz w:val="24"/>
              </w:rPr>
              <w:t xml:space="preserve">) / </w:t>
            </w:r>
            <w:r>
              <w:rPr>
                <w:sz w:val="24"/>
              </w:rPr>
              <w:t>Мова і література (французька)</w:t>
            </w:r>
            <w:r w:rsidR="00F266F2">
              <w:rPr>
                <w:sz w:val="24"/>
              </w:rPr>
              <w:t>, переклад (французький).</w:t>
            </w:r>
          </w:p>
          <w:p w14:paraId="4FFFDB98" w14:textId="01908EC8" w:rsidR="00564D09" w:rsidRDefault="00F266F2" w:rsidP="00041BD9">
            <w:pPr>
              <w:pStyle w:val="TableParagraph"/>
              <w:ind w:right="985"/>
              <w:rPr>
                <w:sz w:val="24"/>
              </w:rPr>
            </w:pPr>
            <w:r>
              <w:rPr>
                <w:sz w:val="24"/>
              </w:rPr>
              <w:t>Бакалавр.</w:t>
            </w:r>
          </w:p>
        </w:tc>
        <w:tc>
          <w:tcPr>
            <w:tcW w:w="28" w:type="dxa"/>
          </w:tcPr>
          <w:p w14:paraId="259838D4" w14:textId="77777777" w:rsidR="002F7CE9" w:rsidRDefault="002F7CE9" w:rsidP="002F7CE9">
            <w:pPr>
              <w:pStyle w:val="TableParagraph"/>
              <w:ind w:right="985"/>
              <w:rPr>
                <w:sz w:val="24"/>
              </w:rPr>
            </w:pPr>
          </w:p>
        </w:tc>
      </w:tr>
      <w:tr w:rsidR="002F7CE9" w14:paraId="2B02BBC9" w14:textId="77777777" w:rsidTr="002725B3">
        <w:trPr>
          <w:trHeight w:val="294"/>
        </w:trPr>
        <w:tc>
          <w:tcPr>
            <w:tcW w:w="2612" w:type="dxa"/>
            <w:gridSpan w:val="2"/>
          </w:tcPr>
          <w:p w14:paraId="422CC0DC" w14:textId="77777777" w:rsidR="002F7CE9" w:rsidRDefault="002F7CE9">
            <w:pPr>
              <w:pStyle w:val="TableParagraph"/>
              <w:spacing w:line="273" w:lineRule="exact"/>
              <w:ind w:left="107"/>
              <w:rPr>
                <w:b/>
                <w:sz w:val="24"/>
              </w:rPr>
            </w:pPr>
            <w:r>
              <w:rPr>
                <w:b/>
                <w:sz w:val="24"/>
              </w:rPr>
              <w:t>Статус дисципліни</w:t>
            </w:r>
          </w:p>
        </w:tc>
        <w:tc>
          <w:tcPr>
            <w:tcW w:w="1364" w:type="dxa"/>
          </w:tcPr>
          <w:p w14:paraId="49EF8B9E" w14:textId="77777777" w:rsidR="002F7CE9" w:rsidRDefault="002F7CE9">
            <w:pPr>
              <w:pStyle w:val="TableParagraph"/>
              <w:spacing w:line="270" w:lineRule="exact"/>
              <w:ind w:left="108"/>
              <w:rPr>
                <w:sz w:val="24"/>
              </w:rPr>
            </w:pPr>
          </w:p>
        </w:tc>
        <w:tc>
          <w:tcPr>
            <w:tcW w:w="5936" w:type="dxa"/>
            <w:gridSpan w:val="7"/>
          </w:tcPr>
          <w:p w14:paraId="05CC021F" w14:textId="26DEA20E" w:rsidR="002F7CE9" w:rsidRDefault="002F7CE9">
            <w:pPr>
              <w:pStyle w:val="TableParagraph"/>
              <w:spacing w:line="270" w:lineRule="exact"/>
              <w:ind w:left="108"/>
              <w:rPr>
                <w:sz w:val="24"/>
              </w:rPr>
            </w:pPr>
            <w:r>
              <w:rPr>
                <w:sz w:val="24"/>
              </w:rPr>
              <w:t>Нормативна</w:t>
            </w:r>
          </w:p>
        </w:tc>
        <w:tc>
          <w:tcPr>
            <w:tcW w:w="28" w:type="dxa"/>
          </w:tcPr>
          <w:p w14:paraId="7E7A0AF1" w14:textId="77777777" w:rsidR="002F7CE9" w:rsidRDefault="002F7CE9">
            <w:pPr>
              <w:pStyle w:val="TableParagraph"/>
              <w:spacing w:line="270" w:lineRule="exact"/>
              <w:ind w:left="108"/>
              <w:rPr>
                <w:sz w:val="24"/>
              </w:rPr>
            </w:pPr>
          </w:p>
        </w:tc>
      </w:tr>
      <w:tr w:rsidR="000E5162" w14:paraId="4486163D" w14:textId="77777777" w:rsidTr="002725B3">
        <w:trPr>
          <w:trHeight w:val="551"/>
        </w:trPr>
        <w:tc>
          <w:tcPr>
            <w:tcW w:w="2079" w:type="dxa"/>
          </w:tcPr>
          <w:p w14:paraId="22EAC7CB" w14:textId="77777777" w:rsidR="00564D09" w:rsidRDefault="00564D09">
            <w:pPr>
              <w:pStyle w:val="TableParagraph"/>
              <w:spacing w:line="273" w:lineRule="exact"/>
              <w:ind w:left="107"/>
              <w:rPr>
                <w:b/>
                <w:sz w:val="24"/>
              </w:rPr>
            </w:pPr>
            <w:r>
              <w:rPr>
                <w:b/>
                <w:sz w:val="24"/>
              </w:rPr>
              <w:t>Кредити ECTS</w:t>
            </w:r>
          </w:p>
        </w:tc>
        <w:tc>
          <w:tcPr>
            <w:tcW w:w="533" w:type="dxa"/>
          </w:tcPr>
          <w:p w14:paraId="23FF6BF2" w14:textId="41C58948" w:rsidR="00564D09" w:rsidRPr="002725B3" w:rsidRDefault="002725B3">
            <w:pPr>
              <w:pStyle w:val="TableParagraph"/>
              <w:rPr>
                <w:sz w:val="24"/>
                <w:lang w:val="ru-RU"/>
              </w:rPr>
            </w:pPr>
            <w:r>
              <w:rPr>
                <w:sz w:val="24"/>
                <w:lang w:val="ru-RU"/>
              </w:rPr>
              <w:t xml:space="preserve">  3</w:t>
            </w:r>
          </w:p>
        </w:tc>
        <w:tc>
          <w:tcPr>
            <w:tcW w:w="1364" w:type="dxa"/>
          </w:tcPr>
          <w:p w14:paraId="18DCFB68" w14:textId="77777777" w:rsidR="00564D09" w:rsidRDefault="00564D09">
            <w:pPr>
              <w:pStyle w:val="TableParagraph"/>
              <w:spacing w:line="273" w:lineRule="exact"/>
              <w:ind w:left="108"/>
              <w:rPr>
                <w:b/>
                <w:sz w:val="24"/>
              </w:rPr>
            </w:pPr>
            <w:proofErr w:type="spellStart"/>
            <w:r>
              <w:rPr>
                <w:b/>
                <w:sz w:val="24"/>
              </w:rPr>
              <w:t>Навч</w:t>
            </w:r>
            <w:proofErr w:type="spellEnd"/>
            <w:r>
              <w:rPr>
                <w:b/>
                <w:sz w:val="24"/>
              </w:rPr>
              <w:t>. рік</w:t>
            </w:r>
          </w:p>
        </w:tc>
        <w:tc>
          <w:tcPr>
            <w:tcW w:w="994" w:type="dxa"/>
          </w:tcPr>
          <w:p w14:paraId="70A58C1C" w14:textId="77777777" w:rsidR="00564D09" w:rsidRDefault="00564D09">
            <w:pPr>
              <w:pStyle w:val="TableParagraph"/>
              <w:rPr>
                <w:sz w:val="24"/>
              </w:rPr>
            </w:pPr>
            <w:r>
              <w:rPr>
                <w:sz w:val="24"/>
              </w:rPr>
              <w:t>2020-2021</w:t>
            </w:r>
          </w:p>
        </w:tc>
        <w:tc>
          <w:tcPr>
            <w:tcW w:w="1410" w:type="dxa"/>
            <w:gridSpan w:val="2"/>
          </w:tcPr>
          <w:p w14:paraId="19FD0B61" w14:textId="77777777" w:rsidR="00564D09" w:rsidRDefault="00564D09">
            <w:pPr>
              <w:pStyle w:val="TableParagraph"/>
              <w:spacing w:line="276" w:lineRule="exact"/>
              <w:ind w:left="109" w:right="227"/>
              <w:rPr>
                <w:b/>
                <w:sz w:val="24"/>
              </w:rPr>
            </w:pPr>
            <w:r>
              <w:rPr>
                <w:b/>
                <w:sz w:val="24"/>
              </w:rPr>
              <w:t>Рік навчання</w:t>
            </w:r>
          </w:p>
        </w:tc>
        <w:tc>
          <w:tcPr>
            <w:tcW w:w="405" w:type="dxa"/>
          </w:tcPr>
          <w:p w14:paraId="1BAA4FCC" w14:textId="37BAD16F" w:rsidR="00564D09" w:rsidRPr="00041BD9" w:rsidRDefault="00564D09">
            <w:pPr>
              <w:pStyle w:val="TableParagraph"/>
              <w:spacing w:line="273" w:lineRule="exact"/>
              <w:ind w:left="109"/>
              <w:rPr>
                <w:bCs/>
                <w:sz w:val="24"/>
              </w:rPr>
            </w:pPr>
            <w:r w:rsidRPr="00041BD9">
              <w:rPr>
                <w:bCs/>
                <w:sz w:val="24"/>
              </w:rPr>
              <w:t>3</w:t>
            </w:r>
          </w:p>
        </w:tc>
        <w:tc>
          <w:tcPr>
            <w:tcW w:w="1580" w:type="dxa"/>
          </w:tcPr>
          <w:p w14:paraId="6FC40A7E" w14:textId="77777777" w:rsidR="00564D09" w:rsidRDefault="00564D09">
            <w:pPr>
              <w:pStyle w:val="TableParagraph"/>
              <w:spacing w:line="273" w:lineRule="exact"/>
              <w:ind w:left="109"/>
              <w:rPr>
                <w:b/>
                <w:sz w:val="24"/>
              </w:rPr>
            </w:pPr>
            <w:r>
              <w:rPr>
                <w:b/>
                <w:sz w:val="24"/>
              </w:rPr>
              <w:t>Тижні</w:t>
            </w:r>
          </w:p>
        </w:tc>
        <w:tc>
          <w:tcPr>
            <w:tcW w:w="1547" w:type="dxa"/>
            <w:gridSpan w:val="2"/>
          </w:tcPr>
          <w:p w14:paraId="4ED36541" w14:textId="375ACCBA" w:rsidR="00564D09" w:rsidRPr="008F62A3" w:rsidRDefault="00564D09">
            <w:pPr>
              <w:pStyle w:val="TableParagraph"/>
              <w:spacing w:line="273" w:lineRule="exact"/>
              <w:ind w:left="109"/>
              <w:rPr>
                <w:b/>
                <w:i/>
                <w:iCs/>
                <w:sz w:val="24"/>
              </w:rPr>
            </w:pPr>
            <w:r w:rsidRPr="008F62A3">
              <w:rPr>
                <w:b/>
                <w:i/>
                <w:iCs/>
                <w:sz w:val="24"/>
              </w:rPr>
              <w:t>1</w:t>
            </w:r>
            <w:r w:rsidR="00F266F2" w:rsidRPr="008F62A3">
              <w:rPr>
                <w:b/>
                <w:i/>
                <w:iCs/>
                <w:sz w:val="24"/>
              </w:rPr>
              <w:t>6</w:t>
            </w:r>
          </w:p>
        </w:tc>
        <w:tc>
          <w:tcPr>
            <w:tcW w:w="28" w:type="dxa"/>
          </w:tcPr>
          <w:p w14:paraId="1EE05498" w14:textId="77777777" w:rsidR="00564D09" w:rsidRDefault="00564D09">
            <w:pPr>
              <w:pStyle w:val="TableParagraph"/>
              <w:rPr>
                <w:sz w:val="24"/>
              </w:rPr>
            </w:pPr>
          </w:p>
        </w:tc>
      </w:tr>
      <w:tr w:rsidR="00041BD9" w14:paraId="2AC57169" w14:textId="77777777" w:rsidTr="002725B3">
        <w:trPr>
          <w:trHeight w:val="830"/>
        </w:trPr>
        <w:tc>
          <w:tcPr>
            <w:tcW w:w="2079" w:type="dxa"/>
          </w:tcPr>
          <w:p w14:paraId="671006B6" w14:textId="77777777" w:rsidR="00041BD9" w:rsidRDefault="00041BD9">
            <w:pPr>
              <w:pStyle w:val="TableParagraph"/>
              <w:spacing w:line="275" w:lineRule="exact"/>
              <w:ind w:left="107"/>
              <w:rPr>
                <w:b/>
                <w:sz w:val="24"/>
              </w:rPr>
            </w:pPr>
            <w:r>
              <w:rPr>
                <w:b/>
                <w:sz w:val="24"/>
              </w:rPr>
              <w:t>Кількість годин</w:t>
            </w:r>
          </w:p>
        </w:tc>
        <w:tc>
          <w:tcPr>
            <w:tcW w:w="533" w:type="dxa"/>
          </w:tcPr>
          <w:p w14:paraId="6CDE6B2D" w14:textId="0E4F6272" w:rsidR="00041BD9" w:rsidRPr="002725B3" w:rsidRDefault="00041BD9">
            <w:pPr>
              <w:pStyle w:val="TableParagraph"/>
              <w:rPr>
                <w:bCs/>
                <w:sz w:val="24"/>
                <w:lang w:val="ru-RU"/>
              </w:rPr>
            </w:pPr>
            <w:r>
              <w:rPr>
                <w:sz w:val="24"/>
              </w:rPr>
              <w:t xml:space="preserve">  </w:t>
            </w:r>
            <w:r w:rsidR="002725B3" w:rsidRPr="002725B3">
              <w:rPr>
                <w:bCs/>
                <w:sz w:val="24"/>
                <w:lang w:val="ru-RU"/>
              </w:rPr>
              <w:t>90</w:t>
            </w:r>
          </w:p>
        </w:tc>
        <w:tc>
          <w:tcPr>
            <w:tcW w:w="1364" w:type="dxa"/>
          </w:tcPr>
          <w:p w14:paraId="61B4CB9D" w14:textId="77777777" w:rsidR="00041BD9" w:rsidRDefault="00041BD9" w:rsidP="00041BD9">
            <w:pPr>
              <w:pStyle w:val="TableParagraph"/>
              <w:ind w:left="108" w:right="235"/>
              <w:rPr>
                <w:b/>
                <w:sz w:val="24"/>
              </w:rPr>
            </w:pPr>
            <w:r>
              <w:rPr>
                <w:b/>
                <w:sz w:val="24"/>
              </w:rPr>
              <w:t>Кількість змістових</w:t>
            </w:r>
          </w:p>
          <w:p w14:paraId="45C23B26" w14:textId="25F1FB67" w:rsidR="00041BD9" w:rsidRDefault="00041BD9" w:rsidP="00041BD9">
            <w:pPr>
              <w:pStyle w:val="TableParagraph"/>
              <w:ind w:left="108" w:right="235"/>
              <w:rPr>
                <w:b/>
                <w:sz w:val="24"/>
              </w:rPr>
            </w:pPr>
            <w:r>
              <w:rPr>
                <w:b/>
                <w:sz w:val="24"/>
              </w:rPr>
              <w:t>модулів</w:t>
            </w:r>
          </w:p>
        </w:tc>
        <w:tc>
          <w:tcPr>
            <w:tcW w:w="994" w:type="dxa"/>
          </w:tcPr>
          <w:p w14:paraId="2BC28F3D" w14:textId="523055AA" w:rsidR="00041BD9" w:rsidRPr="00041BD9" w:rsidRDefault="00041BD9" w:rsidP="00041BD9">
            <w:pPr>
              <w:pStyle w:val="TableParagraph"/>
              <w:ind w:left="108" w:right="235"/>
              <w:rPr>
                <w:bCs/>
                <w:sz w:val="40"/>
                <w:szCs w:val="40"/>
              </w:rPr>
            </w:pPr>
            <w:r w:rsidRPr="00041BD9">
              <w:rPr>
                <w:bCs/>
                <w:sz w:val="24"/>
                <w:vertAlign w:val="superscript"/>
              </w:rPr>
              <w:t xml:space="preserve">             </w:t>
            </w:r>
            <w:r w:rsidR="002725B3">
              <w:rPr>
                <w:bCs/>
                <w:sz w:val="24"/>
                <w:vertAlign w:val="superscript"/>
                <w:lang w:val="ru-RU"/>
              </w:rPr>
              <w:t xml:space="preserve">  </w:t>
            </w:r>
            <w:r w:rsidRPr="00041BD9">
              <w:rPr>
                <w:bCs/>
                <w:sz w:val="40"/>
                <w:szCs w:val="40"/>
                <w:vertAlign w:val="superscript"/>
              </w:rPr>
              <w:t>2</w:t>
            </w:r>
          </w:p>
        </w:tc>
        <w:tc>
          <w:tcPr>
            <w:tcW w:w="1410" w:type="dxa"/>
            <w:gridSpan w:val="2"/>
          </w:tcPr>
          <w:p w14:paraId="6A5A99C7" w14:textId="77777777" w:rsidR="00041BD9" w:rsidRDefault="00041BD9">
            <w:pPr>
              <w:pStyle w:val="TableParagraph"/>
              <w:rPr>
                <w:sz w:val="24"/>
              </w:rPr>
            </w:pPr>
            <w:r>
              <w:rPr>
                <w:sz w:val="24"/>
              </w:rPr>
              <w:t xml:space="preserve"> </w:t>
            </w:r>
          </w:p>
          <w:p w14:paraId="61FDF498" w14:textId="12553839" w:rsidR="00041BD9" w:rsidRDefault="00041BD9">
            <w:pPr>
              <w:pStyle w:val="TableParagraph"/>
              <w:rPr>
                <w:sz w:val="24"/>
              </w:rPr>
            </w:pPr>
            <w:r>
              <w:rPr>
                <w:sz w:val="24"/>
              </w:rPr>
              <w:t>2020-2021</w:t>
            </w:r>
          </w:p>
        </w:tc>
        <w:tc>
          <w:tcPr>
            <w:tcW w:w="1985" w:type="dxa"/>
            <w:gridSpan w:val="2"/>
          </w:tcPr>
          <w:p w14:paraId="669D5876" w14:textId="77777777" w:rsidR="00041BD9" w:rsidRDefault="00041BD9">
            <w:pPr>
              <w:pStyle w:val="TableParagraph"/>
              <w:spacing w:before="1" w:line="276" w:lineRule="exact"/>
              <w:ind w:left="109" w:right="571"/>
              <w:rPr>
                <w:b/>
                <w:sz w:val="24"/>
              </w:rPr>
            </w:pPr>
            <w:r>
              <w:rPr>
                <w:b/>
                <w:sz w:val="24"/>
              </w:rPr>
              <w:t>Лекційні заняття  Практичні заняття – Самостійна робота –</w:t>
            </w:r>
          </w:p>
        </w:tc>
        <w:tc>
          <w:tcPr>
            <w:tcW w:w="1547" w:type="dxa"/>
            <w:gridSpan w:val="2"/>
          </w:tcPr>
          <w:p w14:paraId="40384A65" w14:textId="77777777" w:rsidR="00041BD9" w:rsidRPr="00041BD9" w:rsidRDefault="00041BD9">
            <w:pPr>
              <w:pStyle w:val="TableParagraph"/>
              <w:spacing w:before="1" w:line="276" w:lineRule="exact"/>
              <w:ind w:left="109" w:right="571"/>
              <w:rPr>
                <w:bCs/>
                <w:sz w:val="24"/>
              </w:rPr>
            </w:pPr>
            <w:r w:rsidRPr="00041BD9">
              <w:rPr>
                <w:bCs/>
                <w:sz w:val="24"/>
              </w:rPr>
              <w:t>16</w:t>
            </w:r>
          </w:p>
          <w:p w14:paraId="4E3FA54A" w14:textId="77777777" w:rsidR="00041BD9" w:rsidRPr="00041BD9" w:rsidRDefault="00041BD9">
            <w:pPr>
              <w:pStyle w:val="TableParagraph"/>
              <w:spacing w:before="1" w:line="276" w:lineRule="exact"/>
              <w:ind w:left="109" w:right="571"/>
              <w:rPr>
                <w:bCs/>
                <w:sz w:val="24"/>
              </w:rPr>
            </w:pPr>
          </w:p>
          <w:p w14:paraId="68E8B577" w14:textId="77777777" w:rsidR="00041BD9" w:rsidRPr="00041BD9" w:rsidRDefault="00041BD9">
            <w:pPr>
              <w:pStyle w:val="TableParagraph"/>
              <w:spacing w:before="1" w:line="276" w:lineRule="exact"/>
              <w:ind w:left="109" w:right="571"/>
              <w:rPr>
                <w:bCs/>
                <w:sz w:val="24"/>
              </w:rPr>
            </w:pPr>
            <w:r w:rsidRPr="00041BD9">
              <w:rPr>
                <w:bCs/>
                <w:sz w:val="24"/>
              </w:rPr>
              <w:t>16</w:t>
            </w:r>
          </w:p>
          <w:p w14:paraId="3DAB1000" w14:textId="77777777" w:rsidR="00041BD9" w:rsidRPr="00041BD9" w:rsidRDefault="00041BD9">
            <w:pPr>
              <w:pStyle w:val="TableParagraph"/>
              <w:spacing w:before="1" w:line="276" w:lineRule="exact"/>
              <w:ind w:left="109" w:right="571"/>
              <w:rPr>
                <w:bCs/>
                <w:sz w:val="24"/>
              </w:rPr>
            </w:pPr>
          </w:p>
          <w:p w14:paraId="3D57A0A0" w14:textId="49A5884C" w:rsidR="00041BD9" w:rsidRPr="002725B3" w:rsidRDefault="00041BD9" w:rsidP="00041BD9">
            <w:pPr>
              <w:pStyle w:val="TableParagraph"/>
              <w:spacing w:before="1" w:line="276" w:lineRule="exact"/>
              <w:ind w:right="571"/>
              <w:rPr>
                <w:sz w:val="24"/>
                <w:lang w:val="ru-RU"/>
              </w:rPr>
            </w:pPr>
            <w:r w:rsidRPr="00041BD9">
              <w:rPr>
                <w:bCs/>
                <w:sz w:val="24"/>
              </w:rPr>
              <w:t xml:space="preserve">   </w:t>
            </w:r>
            <w:r w:rsidR="002725B3" w:rsidRPr="002725B3">
              <w:rPr>
                <w:sz w:val="24"/>
                <w:lang w:val="ru-RU"/>
              </w:rPr>
              <w:t>58</w:t>
            </w:r>
          </w:p>
        </w:tc>
        <w:tc>
          <w:tcPr>
            <w:tcW w:w="28" w:type="dxa"/>
          </w:tcPr>
          <w:p w14:paraId="65B9FA55" w14:textId="77777777" w:rsidR="00041BD9" w:rsidRDefault="00041BD9">
            <w:pPr>
              <w:pStyle w:val="TableParagraph"/>
              <w:spacing w:before="1" w:line="276" w:lineRule="exact"/>
              <w:ind w:left="109" w:right="571"/>
              <w:rPr>
                <w:b/>
                <w:sz w:val="24"/>
              </w:rPr>
            </w:pPr>
          </w:p>
        </w:tc>
      </w:tr>
      <w:tr w:rsidR="002F7CE9" w14:paraId="0E7B2456" w14:textId="77777777" w:rsidTr="002725B3">
        <w:trPr>
          <w:gridAfter w:val="1"/>
          <w:wAfter w:w="28" w:type="dxa"/>
          <w:trHeight w:val="275"/>
        </w:trPr>
        <w:tc>
          <w:tcPr>
            <w:tcW w:w="2079" w:type="dxa"/>
          </w:tcPr>
          <w:p w14:paraId="739C9D83" w14:textId="77777777" w:rsidR="002F7CE9" w:rsidRDefault="002F7CE9" w:rsidP="00FA58D2">
            <w:pPr>
              <w:pStyle w:val="TableParagraph"/>
              <w:spacing w:line="256" w:lineRule="exact"/>
              <w:rPr>
                <w:b/>
                <w:sz w:val="24"/>
              </w:rPr>
            </w:pPr>
            <w:r>
              <w:rPr>
                <w:b/>
                <w:sz w:val="24"/>
              </w:rPr>
              <w:t xml:space="preserve">  Вид контролю</w:t>
            </w:r>
          </w:p>
        </w:tc>
        <w:tc>
          <w:tcPr>
            <w:tcW w:w="4301" w:type="dxa"/>
            <w:gridSpan w:val="5"/>
          </w:tcPr>
          <w:p w14:paraId="5A5398A9" w14:textId="1A2E2D8D" w:rsidR="002F7CE9" w:rsidRPr="00041BD9" w:rsidRDefault="00041BD9">
            <w:pPr>
              <w:pStyle w:val="TableParagraph"/>
              <w:spacing w:line="256" w:lineRule="exact"/>
              <w:ind w:left="108"/>
              <w:rPr>
                <w:iCs/>
                <w:sz w:val="24"/>
              </w:rPr>
            </w:pPr>
            <w:r w:rsidRPr="00041BD9">
              <w:rPr>
                <w:iCs/>
                <w:sz w:val="24"/>
              </w:rPr>
              <w:t>І</w:t>
            </w:r>
            <w:r w:rsidR="002F7CE9" w:rsidRPr="00041BD9">
              <w:rPr>
                <w:iCs/>
                <w:sz w:val="24"/>
              </w:rPr>
              <w:t>спит</w:t>
            </w:r>
          </w:p>
        </w:tc>
        <w:tc>
          <w:tcPr>
            <w:tcW w:w="1985" w:type="dxa"/>
            <w:gridSpan w:val="2"/>
          </w:tcPr>
          <w:p w14:paraId="54145ECA" w14:textId="77777777" w:rsidR="002F7CE9" w:rsidRDefault="002F7CE9">
            <w:pPr>
              <w:pStyle w:val="TableParagraph"/>
              <w:rPr>
                <w:sz w:val="20"/>
              </w:rPr>
            </w:pPr>
          </w:p>
        </w:tc>
        <w:tc>
          <w:tcPr>
            <w:tcW w:w="1517" w:type="dxa"/>
          </w:tcPr>
          <w:p w14:paraId="2C854B98" w14:textId="77777777" w:rsidR="002F7CE9" w:rsidRDefault="002F7CE9">
            <w:pPr>
              <w:pStyle w:val="TableParagraph"/>
              <w:rPr>
                <w:sz w:val="20"/>
              </w:rPr>
            </w:pPr>
          </w:p>
        </w:tc>
        <w:tc>
          <w:tcPr>
            <w:tcW w:w="30" w:type="dxa"/>
          </w:tcPr>
          <w:p w14:paraId="10B1C264" w14:textId="77777777" w:rsidR="002F7CE9" w:rsidRDefault="002F7CE9">
            <w:pPr>
              <w:pStyle w:val="TableParagraph"/>
              <w:rPr>
                <w:sz w:val="20"/>
              </w:rPr>
            </w:pPr>
          </w:p>
        </w:tc>
      </w:tr>
      <w:tr w:rsidR="002F7CE9" w14:paraId="4AEFDC8C" w14:textId="77777777" w:rsidTr="002725B3">
        <w:trPr>
          <w:trHeight w:val="275"/>
        </w:trPr>
        <w:tc>
          <w:tcPr>
            <w:tcW w:w="3976" w:type="dxa"/>
            <w:gridSpan w:val="3"/>
          </w:tcPr>
          <w:p w14:paraId="6E6AAC44" w14:textId="0D5F92AF" w:rsidR="002F7CE9" w:rsidRDefault="002F7CE9">
            <w:pPr>
              <w:pStyle w:val="TableParagraph"/>
              <w:spacing w:line="256" w:lineRule="exact"/>
              <w:ind w:left="107"/>
              <w:rPr>
                <w:b/>
                <w:sz w:val="24"/>
                <w:lang w:val="ru-RU"/>
              </w:rPr>
            </w:pPr>
            <w:r>
              <w:rPr>
                <w:b/>
                <w:sz w:val="24"/>
              </w:rPr>
              <w:t xml:space="preserve">Посилання на курс в </w:t>
            </w:r>
            <w:proofErr w:type="spellStart"/>
            <w:r>
              <w:rPr>
                <w:b/>
                <w:sz w:val="24"/>
              </w:rPr>
              <w:t>Moodle</w:t>
            </w:r>
            <w:proofErr w:type="spellEnd"/>
            <w:r w:rsidR="002725B3">
              <w:rPr>
                <w:b/>
                <w:sz w:val="24"/>
                <w:lang w:val="ru-RU"/>
              </w:rPr>
              <w:t xml:space="preserve">  </w:t>
            </w:r>
          </w:p>
          <w:p w14:paraId="252DBEF3" w14:textId="342E34A5" w:rsidR="002725B3" w:rsidRPr="002725B3" w:rsidRDefault="002725B3">
            <w:pPr>
              <w:pStyle w:val="TableParagraph"/>
              <w:spacing w:line="256" w:lineRule="exact"/>
              <w:ind w:left="107"/>
              <w:rPr>
                <w:b/>
                <w:sz w:val="24"/>
                <w:lang w:val="ru-RU"/>
              </w:rPr>
            </w:pPr>
            <w:r w:rsidRPr="002725B3">
              <w:rPr>
                <w:b/>
                <w:sz w:val="24"/>
                <w:lang w:val="ru-RU"/>
              </w:rPr>
              <w:t>https://moodle.znu.edu.ua/course/view.php?id=2356&amp;notifyeditingon=1</w:t>
            </w:r>
            <w:bookmarkStart w:id="0" w:name="_GoBack"/>
            <w:bookmarkEnd w:id="0"/>
          </w:p>
        </w:tc>
        <w:tc>
          <w:tcPr>
            <w:tcW w:w="1150" w:type="dxa"/>
            <w:gridSpan w:val="2"/>
          </w:tcPr>
          <w:p w14:paraId="67034398" w14:textId="77777777" w:rsidR="002F7CE9" w:rsidRDefault="002F7CE9">
            <w:pPr>
              <w:pStyle w:val="TableParagraph"/>
              <w:rPr>
                <w:sz w:val="20"/>
              </w:rPr>
            </w:pPr>
          </w:p>
        </w:tc>
        <w:tc>
          <w:tcPr>
            <w:tcW w:w="4786" w:type="dxa"/>
            <w:gridSpan w:val="5"/>
          </w:tcPr>
          <w:p w14:paraId="03451DD3" w14:textId="77777777" w:rsidR="002F7CE9" w:rsidRDefault="002F7CE9">
            <w:pPr>
              <w:pStyle w:val="TableParagraph"/>
              <w:rPr>
                <w:sz w:val="20"/>
              </w:rPr>
            </w:pPr>
          </w:p>
        </w:tc>
        <w:tc>
          <w:tcPr>
            <w:tcW w:w="28" w:type="dxa"/>
          </w:tcPr>
          <w:p w14:paraId="0D95E7F2" w14:textId="77777777" w:rsidR="002F7CE9" w:rsidRDefault="002F7CE9">
            <w:pPr>
              <w:pStyle w:val="TableParagraph"/>
              <w:rPr>
                <w:sz w:val="20"/>
              </w:rPr>
            </w:pPr>
          </w:p>
        </w:tc>
      </w:tr>
      <w:tr w:rsidR="002F7CE9" w14:paraId="0C0DB4A6" w14:textId="77777777" w:rsidTr="002725B3">
        <w:trPr>
          <w:trHeight w:val="828"/>
        </w:trPr>
        <w:tc>
          <w:tcPr>
            <w:tcW w:w="3976" w:type="dxa"/>
            <w:gridSpan w:val="3"/>
          </w:tcPr>
          <w:p w14:paraId="6EECC916" w14:textId="56EE1D1A" w:rsidR="002F7CE9" w:rsidRDefault="002F7CE9" w:rsidP="000E5162">
            <w:pPr>
              <w:rPr>
                <w:b/>
                <w:sz w:val="24"/>
              </w:rPr>
            </w:pPr>
            <w:r>
              <w:rPr>
                <w:b/>
                <w:sz w:val="24"/>
              </w:rPr>
              <w:t>Консультації</w:t>
            </w:r>
          </w:p>
        </w:tc>
        <w:tc>
          <w:tcPr>
            <w:tcW w:w="1150" w:type="dxa"/>
            <w:gridSpan w:val="2"/>
          </w:tcPr>
          <w:p w14:paraId="6A32D4F0" w14:textId="77777777" w:rsidR="000E5162" w:rsidRDefault="000E5162">
            <w:pPr>
              <w:pStyle w:val="TableParagraph"/>
              <w:spacing w:line="268" w:lineRule="exact"/>
              <w:ind w:left="108"/>
              <w:rPr>
                <w:b/>
                <w:bCs/>
                <w:i/>
                <w:sz w:val="24"/>
              </w:rPr>
            </w:pPr>
          </w:p>
          <w:p w14:paraId="0CEB5638" w14:textId="389C95FD" w:rsidR="002F7CE9" w:rsidRPr="000E5162" w:rsidRDefault="00041BD9">
            <w:pPr>
              <w:pStyle w:val="TableParagraph"/>
              <w:spacing w:line="268" w:lineRule="exact"/>
              <w:ind w:left="108"/>
              <w:rPr>
                <w:b/>
                <w:bCs/>
                <w:i/>
                <w:sz w:val="24"/>
              </w:rPr>
            </w:pPr>
            <w:r w:rsidRPr="000E5162">
              <w:rPr>
                <w:b/>
                <w:bCs/>
                <w:i/>
                <w:sz w:val="24"/>
              </w:rPr>
              <w:t>16</w:t>
            </w:r>
          </w:p>
        </w:tc>
        <w:tc>
          <w:tcPr>
            <w:tcW w:w="4786" w:type="dxa"/>
            <w:gridSpan w:val="5"/>
          </w:tcPr>
          <w:p w14:paraId="0CABDF27" w14:textId="77777777" w:rsidR="000E5162" w:rsidRDefault="000E5162" w:rsidP="000E5162">
            <w:pPr>
              <w:rPr>
                <w:bCs/>
                <w:sz w:val="24"/>
              </w:rPr>
            </w:pPr>
          </w:p>
          <w:p w14:paraId="20E29EA8" w14:textId="3B1E18D8" w:rsidR="000E5162" w:rsidRPr="005E325E" w:rsidRDefault="000E5162" w:rsidP="000E5162">
            <w:pPr>
              <w:rPr>
                <w:bCs/>
                <w:sz w:val="24"/>
              </w:rPr>
            </w:pPr>
            <w:r w:rsidRPr="0027305B">
              <w:rPr>
                <w:bCs/>
                <w:sz w:val="24"/>
              </w:rPr>
              <w:t>особисті</w:t>
            </w:r>
            <w:r>
              <w:rPr>
                <w:bCs/>
                <w:sz w:val="24"/>
              </w:rPr>
              <w:t>, групові,</w:t>
            </w:r>
          </w:p>
          <w:p w14:paraId="1F34E40B" w14:textId="4B1D38EF" w:rsidR="000E5162" w:rsidRDefault="000E5162" w:rsidP="000E5162">
            <w:pPr>
              <w:rPr>
                <w:bCs/>
                <w:sz w:val="24"/>
              </w:rPr>
            </w:pPr>
            <w:r>
              <w:rPr>
                <w:bCs/>
                <w:sz w:val="24"/>
              </w:rPr>
              <w:t xml:space="preserve">дистанційні – </w:t>
            </w:r>
            <w:r>
              <w:rPr>
                <w:bCs/>
                <w:sz w:val="24"/>
                <w:lang w:val="en-US"/>
              </w:rPr>
              <w:t>Skype</w:t>
            </w:r>
            <w:r>
              <w:rPr>
                <w:bCs/>
                <w:sz w:val="24"/>
              </w:rPr>
              <w:t xml:space="preserve">, </w:t>
            </w:r>
            <w:r>
              <w:rPr>
                <w:bCs/>
                <w:sz w:val="24"/>
                <w:lang w:val="en-US"/>
              </w:rPr>
              <w:t>ZOOM</w:t>
            </w:r>
            <w:r>
              <w:rPr>
                <w:bCs/>
                <w:sz w:val="24"/>
              </w:rPr>
              <w:t>,</w:t>
            </w:r>
            <w:r w:rsidRPr="000A6F8A">
              <w:rPr>
                <w:bCs/>
                <w:sz w:val="24"/>
              </w:rPr>
              <w:t xml:space="preserve"> </w:t>
            </w:r>
          </w:p>
          <w:p w14:paraId="30ED4D40" w14:textId="07DF5E64" w:rsidR="000E5162" w:rsidRDefault="000E5162" w:rsidP="000E5162">
            <w:pPr>
              <w:rPr>
                <w:bCs/>
                <w:sz w:val="24"/>
              </w:rPr>
            </w:pPr>
            <w:r>
              <w:rPr>
                <w:bCs/>
                <w:sz w:val="24"/>
              </w:rPr>
              <w:t>за попередньою домовленістю.</w:t>
            </w:r>
          </w:p>
          <w:p w14:paraId="1AB96F43" w14:textId="77777777" w:rsidR="000E5162" w:rsidRPr="00DC512F" w:rsidRDefault="000E5162" w:rsidP="000E5162">
            <w:pPr>
              <w:rPr>
                <w:bCs/>
                <w:sz w:val="24"/>
                <w:lang w:val="ru-RU"/>
              </w:rPr>
            </w:pPr>
            <w:r>
              <w:rPr>
                <w:bCs/>
                <w:sz w:val="24"/>
              </w:rPr>
              <w:t>Запис на консультації</w:t>
            </w:r>
            <w:r w:rsidRPr="00DC512F">
              <w:rPr>
                <w:bCs/>
                <w:sz w:val="24"/>
                <w:lang w:val="ru-RU"/>
              </w:rPr>
              <w:t>:</w:t>
            </w:r>
            <w:r>
              <w:rPr>
                <w:bCs/>
                <w:sz w:val="24"/>
              </w:rPr>
              <w:t xml:space="preserve"> </w:t>
            </w:r>
            <w:r w:rsidRPr="00DC512F">
              <w:rPr>
                <w:bCs/>
                <w:sz w:val="24"/>
                <w:lang w:val="ru-RU"/>
              </w:rPr>
              <w:t>061</w:t>
            </w:r>
            <w:r>
              <w:rPr>
                <w:bCs/>
                <w:sz w:val="24"/>
                <w:lang w:val="en-US"/>
              </w:rPr>
              <w:t> </w:t>
            </w:r>
            <w:r w:rsidRPr="00DC512F">
              <w:rPr>
                <w:bCs/>
                <w:sz w:val="24"/>
                <w:lang w:val="ru-RU"/>
              </w:rPr>
              <w:t>289 12 09</w:t>
            </w:r>
          </w:p>
          <w:p w14:paraId="3C88C115" w14:textId="4925CCDB" w:rsidR="008F62A3" w:rsidRDefault="008F62A3" w:rsidP="008F62A3">
            <w:pPr>
              <w:rPr>
                <w:bCs/>
                <w:sz w:val="24"/>
              </w:rPr>
            </w:pPr>
          </w:p>
          <w:p w14:paraId="204AAD8D" w14:textId="3E5D39F2" w:rsidR="002F7CE9" w:rsidRDefault="002F7CE9">
            <w:pPr>
              <w:pStyle w:val="TableParagraph"/>
              <w:spacing w:line="270" w:lineRule="atLeast"/>
              <w:ind w:left="108"/>
              <w:rPr>
                <w:i/>
                <w:sz w:val="24"/>
              </w:rPr>
            </w:pPr>
          </w:p>
        </w:tc>
        <w:tc>
          <w:tcPr>
            <w:tcW w:w="28" w:type="dxa"/>
          </w:tcPr>
          <w:p w14:paraId="6BF0B2F1" w14:textId="77777777" w:rsidR="002F7CE9" w:rsidRDefault="002F7CE9">
            <w:pPr>
              <w:pStyle w:val="TableParagraph"/>
              <w:spacing w:line="268" w:lineRule="exact"/>
              <w:ind w:left="108"/>
              <w:rPr>
                <w:i/>
                <w:sz w:val="24"/>
              </w:rPr>
            </w:pPr>
          </w:p>
        </w:tc>
      </w:tr>
    </w:tbl>
    <w:p w14:paraId="04D809C4" w14:textId="77777777" w:rsidR="00DC6D0C" w:rsidRDefault="00DC6D0C">
      <w:pPr>
        <w:pStyle w:val="a3"/>
        <w:spacing w:before="8"/>
        <w:rPr>
          <w:sz w:val="27"/>
        </w:rPr>
      </w:pPr>
    </w:p>
    <w:p w14:paraId="6EFB664A" w14:textId="77777777" w:rsidR="00DC6D0C" w:rsidRDefault="002F7CE9">
      <w:pPr>
        <w:pStyle w:val="1"/>
        <w:spacing w:before="1" w:line="319" w:lineRule="exact"/>
      </w:pPr>
      <w:r>
        <w:t>ОПИС КУРСУ</w:t>
      </w:r>
    </w:p>
    <w:p w14:paraId="4A4CFE68" w14:textId="3B3C07EB" w:rsidR="000E5162" w:rsidRDefault="000E5162" w:rsidP="000E5162">
      <w:pPr>
        <w:rPr>
          <w:color w:val="202124"/>
          <w:sz w:val="24"/>
          <w:szCs w:val="24"/>
          <w:shd w:val="clear" w:color="auto" w:fill="F8F9FA"/>
          <w:lang w:eastAsia="ru-RU" w:bidi="ar-SA"/>
        </w:rPr>
      </w:pPr>
      <w:r w:rsidRPr="000E5162">
        <w:rPr>
          <w:sz w:val="24"/>
          <w:szCs w:val="24"/>
          <w:lang w:eastAsia="ru-RU" w:bidi="ar-SA"/>
        </w:rPr>
        <w:br/>
      </w:r>
      <w:r w:rsidRPr="000E5162">
        <w:rPr>
          <w:color w:val="202124"/>
          <w:sz w:val="24"/>
          <w:szCs w:val="24"/>
          <w:shd w:val="clear" w:color="auto" w:fill="F8F9FA"/>
          <w:lang w:eastAsia="ru-RU" w:bidi="ar-SA"/>
        </w:rPr>
        <w:t>Метою освоєння дисципліни «Історія іноземної мови (французької)» є сприяння формуванню і розвитку у студентів спеціальних компетенцій за допомогою вивчення зовнішніх і внутрішніх факторів розвитку досліджуваної іноземної мови, етапів його розвитку, закономірностей еволюції фонетичної, лексичної і граматичної систем, що вивчається.</w:t>
      </w:r>
    </w:p>
    <w:p w14:paraId="379D65A9" w14:textId="3DC8BA51" w:rsidR="00DC3337" w:rsidRPr="00DC3337" w:rsidRDefault="00DC3337" w:rsidP="00DC3337">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02124"/>
          <w:sz w:val="24"/>
          <w:szCs w:val="24"/>
          <w:lang w:eastAsia="ru-RU" w:bidi="ar-SA"/>
        </w:rPr>
      </w:pPr>
      <w:r w:rsidRPr="00DC3337">
        <w:rPr>
          <w:color w:val="202124"/>
          <w:sz w:val="24"/>
          <w:szCs w:val="24"/>
          <w:lang w:eastAsia="ru-RU" w:bidi="ar-SA"/>
        </w:rPr>
        <w:t xml:space="preserve">Освоєння дисципліни «Історія іноземної мови (французької)» є необхідною основою для вивчення дисциплін  професійного циклу «Інтерпретація іншомовного художнього тексту (на французькій мові)» / «Ділове листування (французькою мовою)», «Порівняльна типологія іноземних мов» / « </w:t>
      </w:r>
      <w:proofErr w:type="spellStart"/>
      <w:r w:rsidRPr="00DC3337">
        <w:rPr>
          <w:color w:val="202124"/>
          <w:sz w:val="24"/>
          <w:szCs w:val="24"/>
          <w:lang w:eastAsia="ru-RU" w:bidi="ar-SA"/>
        </w:rPr>
        <w:t>Контрастивна</w:t>
      </w:r>
      <w:proofErr w:type="spellEnd"/>
      <w:r w:rsidRPr="00DC3337">
        <w:rPr>
          <w:color w:val="202124"/>
          <w:sz w:val="24"/>
          <w:szCs w:val="24"/>
          <w:lang w:eastAsia="ru-RU" w:bidi="ar-SA"/>
        </w:rPr>
        <w:t xml:space="preserve"> лінгвістика », проходження виробничої (педагогічної</w:t>
      </w:r>
      <w:r>
        <w:rPr>
          <w:color w:val="202124"/>
          <w:sz w:val="24"/>
          <w:szCs w:val="24"/>
          <w:lang w:eastAsia="ru-RU" w:bidi="ar-SA"/>
        </w:rPr>
        <w:t xml:space="preserve">, перекладацької) </w:t>
      </w:r>
      <w:r w:rsidRPr="00DC3337">
        <w:rPr>
          <w:color w:val="202124"/>
          <w:sz w:val="24"/>
          <w:szCs w:val="24"/>
          <w:lang w:eastAsia="ru-RU" w:bidi="ar-SA"/>
        </w:rPr>
        <w:t xml:space="preserve">практик, написання </w:t>
      </w:r>
      <w:r>
        <w:rPr>
          <w:color w:val="202124"/>
          <w:sz w:val="24"/>
          <w:szCs w:val="24"/>
          <w:lang w:eastAsia="ru-RU" w:bidi="ar-SA"/>
        </w:rPr>
        <w:t>наукових курсових</w:t>
      </w:r>
      <w:r w:rsidR="007D7C6C">
        <w:rPr>
          <w:color w:val="202124"/>
          <w:sz w:val="24"/>
          <w:szCs w:val="24"/>
          <w:lang w:eastAsia="ru-RU" w:bidi="ar-SA"/>
        </w:rPr>
        <w:t xml:space="preserve">, магістерських </w:t>
      </w:r>
      <w:r>
        <w:rPr>
          <w:color w:val="202124"/>
          <w:sz w:val="24"/>
          <w:szCs w:val="24"/>
          <w:lang w:eastAsia="ru-RU" w:bidi="ar-SA"/>
        </w:rPr>
        <w:t>робіт.</w:t>
      </w:r>
    </w:p>
    <w:p w14:paraId="09089A57" w14:textId="02780C7F" w:rsidR="00DC3337" w:rsidRPr="00B62542" w:rsidRDefault="00B62542" w:rsidP="000E5162">
      <w:pPr>
        <w:rPr>
          <w:sz w:val="24"/>
          <w:szCs w:val="24"/>
          <w:lang w:eastAsia="ru-RU" w:bidi="ar-SA"/>
        </w:rPr>
      </w:pPr>
      <w:r>
        <w:rPr>
          <w:sz w:val="24"/>
          <w:szCs w:val="24"/>
          <w:lang w:eastAsia="ru-RU" w:bidi="ar-SA"/>
        </w:rPr>
        <w:t xml:space="preserve">Володіння знаннями щодо еволюційних процесів французької мови сприяє </w:t>
      </w:r>
      <w:r w:rsidRPr="00B62542">
        <w:rPr>
          <w:color w:val="202124"/>
          <w:sz w:val="24"/>
          <w:szCs w:val="24"/>
          <w:shd w:val="clear" w:color="auto" w:fill="F8F9FA"/>
          <w:lang w:eastAsia="ru-RU" w:bidi="ar-SA"/>
        </w:rPr>
        <w:t>самостійн</w:t>
      </w:r>
      <w:r>
        <w:rPr>
          <w:color w:val="202124"/>
          <w:sz w:val="24"/>
          <w:szCs w:val="24"/>
          <w:shd w:val="clear" w:color="auto" w:fill="F8F9FA"/>
          <w:lang w:eastAsia="ru-RU" w:bidi="ar-SA"/>
        </w:rPr>
        <w:t>ому</w:t>
      </w:r>
      <w:r w:rsidRPr="00B62542">
        <w:rPr>
          <w:color w:val="202124"/>
          <w:sz w:val="24"/>
          <w:szCs w:val="24"/>
          <w:shd w:val="clear" w:color="auto" w:fill="F8F9FA"/>
          <w:lang w:eastAsia="ru-RU" w:bidi="ar-SA"/>
        </w:rPr>
        <w:t xml:space="preserve"> здійсн</w:t>
      </w:r>
      <w:r>
        <w:rPr>
          <w:color w:val="202124"/>
          <w:sz w:val="24"/>
          <w:szCs w:val="24"/>
          <w:shd w:val="clear" w:color="auto" w:fill="F8F9FA"/>
          <w:lang w:eastAsia="ru-RU" w:bidi="ar-SA"/>
        </w:rPr>
        <w:t>енню</w:t>
      </w:r>
      <w:r w:rsidRPr="00B62542">
        <w:rPr>
          <w:color w:val="202124"/>
          <w:sz w:val="24"/>
          <w:szCs w:val="24"/>
          <w:shd w:val="clear" w:color="auto" w:fill="F8F9FA"/>
          <w:lang w:eastAsia="ru-RU" w:bidi="ar-SA"/>
        </w:rPr>
        <w:t xml:space="preserve"> переробк</w:t>
      </w:r>
      <w:r>
        <w:rPr>
          <w:color w:val="202124"/>
          <w:sz w:val="24"/>
          <w:szCs w:val="24"/>
          <w:shd w:val="clear" w:color="auto" w:fill="F8F9FA"/>
          <w:lang w:eastAsia="ru-RU" w:bidi="ar-SA"/>
        </w:rPr>
        <w:t>и</w:t>
      </w:r>
      <w:r w:rsidRPr="00B62542">
        <w:rPr>
          <w:color w:val="202124"/>
          <w:sz w:val="24"/>
          <w:szCs w:val="24"/>
          <w:shd w:val="clear" w:color="auto" w:fill="F8F9FA"/>
          <w:lang w:eastAsia="ru-RU" w:bidi="ar-SA"/>
        </w:rPr>
        <w:t xml:space="preserve"> іншомовної інформації для вирішення навчальних, науково-дослідних і професійних завдань</w:t>
      </w:r>
      <w:r>
        <w:rPr>
          <w:color w:val="202124"/>
          <w:sz w:val="24"/>
          <w:szCs w:val="24"/>
          <w:shd w:val="clear" w:color="auto" w:fill="F8F9FA"/>
          <w:lang w:eastAsia="ru-RU" w:bidi="ar-SA"/>
        </w:rPr>
        <w:t>. Лінгвокраїнознавча компетенція</w:t>
      </w:r>
      <w:r w:rsidR="00092E0F">
        <w:rPr>
          <w:color w:val="202124"/>
          <w:sz w:val="24"/>
          <w:szCs w:val="24"/>
          <w:shd w:val="clear" w:color="auto" w:fill="F8F9FA"/>
          <w:lang w:eastAsia="ru-RU" w:bidi="ar-SA"/>
        </w:rPr>
        <w:t xml:space="preserve">, мовні реалії, пов’язані з історією і особливостями розвитку французької мови, знання мовної і концептуальної картини світу носія іншомовної культури, </w:t>
      </w:r>
      <w:r>
        <w:rPr>
          <w:color w:val="202124"/>
          <w:sz w:val="24"/>
          <w:szCs w:val="24"/>
          <w:shd w:val="clear" w:color="auto" w:fill="F8F9FA"/>
          <w:lang w:eastAsia="ru-RU" w:bidi="ar-SA"/>
        </w:rPr>
        <w:t>забезпечує реалізацію адекватного спілкування та взаєморозуміння між представниками різних культур</w:t>
      </w:r>
      <w:r w:rsidR="00092E0F">
        <w:rPr>
          <w:color w:val="202124"/>
          <w:sz w:val="24"/>
          <w:szCs w:val="24"/>
          <w:shd w:val="clear" w:color="auto" w:fill="F8F9FA"/>
          <w:lang w:eastAsia="ru-RU" w:bidi="ar-SA"/>
        </w:rPr>
        <w:t>.</w:t>
      </w:r>
    </w:p>
    <w:p w14:paraId="4D23D969" w14:textId="0DC4A0B9" w:rsidR="00DC6D0C" w:rsidRPr="00BC7082" w:rsidRDefault="00B62542" w:rsidP="00BC7082">
      <w:pPr>
        <w:widowControl/>
        <w:autoSpaceDE/>
        <w:autoSpaceDN/>
        <w:rPr>
          <w:sz w:val="24"/>
          <w:szCs w:val="24"/>
          <w:lang w:eastAsia="ru-RU" w:bidi="ar-SA"/>
        </w:rPr>
      </w:pPr>
      <w:r w:rsidRPr="00B62542">
        <w:rPr>
          <w:sz w:val="24"/>
          <w:szCs w:val="24"/>
          <w:lang w:eastAsia="ru-RU" w:bidi="ar-SA"/>
        </w:rPr>
        <w:br/>
      </w:r>
    </w:p>
    <w:p w14:paraId="73585C98" w14:textId="77777777" w:rsidR="00DC6D0C" w:rsidRDefault="002F7CE9">
      <w:pPr>
        <w:pStyle w:val="1"/>
        <w:spacing w:before="1" w:line="321" w:lineRule="exact"/>
      </w:pPr>
      <w:r>
        <w:t>ОЧІКУВАНІ РЕЗУЛЬТАТИ НАВЧАННЯ</w:t>
      </w:r>
    </w:p>
    <w:p w14:paraId="1FE5300D" w14:textId="58A09D2A" w:rsidR="00DC6D0C" w:rsidRDefault="002F7CE9">
      <w:pPr>
        <w:pStyle w:val="2"/>
        <w:spacing w:line="273" w:lineRule="exact"/>
      </w:pPr>
      <w:r>
        <w:t xml:space="preserve">У разі успішного завершення курсу студент </w:t>
      </w:r>
      <w:r>
        <w:rPr>
          <w:u w:val="thick"/>
        </w:rPr>
        <w:t>зможе</w:t>
      </w:r>
      <w:r>
        <w:t>:</w:t>
      </w:r>
    </w:p>
    <w:p w14:paraId="5F990CED" w14:textId="1FEC1414" w:rsidR="0006491E" w:rsidRPr="0006491E" w:rsidRDefault="00E72A82" w:rsidP="0006491E">
      <w:pPr>
        <w:pStyle w:val="HTML"/>
        <w:numPr>
          <w:ilvl w:val="0"/>
          <w:numId w:val="3"/>
        </w:numPr>
        <w:shd w:val="clear" w:color="auto" w:fill="F8F9FA"/>
        <w:rPr>
          <w:rFonts w:ascii="Times New Roman" w:hAnsi="Times New Roman" w:cs="Times New Roman"/>
          <w:sz w:val="24"/>
          <w:szCs w:val="24"/>
        </w:rPr>
      </w:pPr>
      <w:r w:rsidRPr="0006491E">
        <w:rPr>
          <w:rFonts w:ascii="Times New Roman" w:hAnsi="Times New Roman" w:cs="Times New Roman"/>
          <w:color w:val="202124"/>
          <w:sz w:val="24"/>
          <w:szCs w:val="24"/>
        </w:rPr>
        <w:t xml:space="preserve">пояснити історію виникнення слова, словоформи, граматичного явища на </w:t>
      </w:r>
      <w:r w:rsidR="0006491E" w:rsidRPr="0006491E">
        <w:rPr>
          <w:rFonts w:ascii="Times New Roman" w:hAnsi="Times New Roman" w:cs="Times New Roman"/>
          <w:color w:val="202124"/>
          <w:sz w:val="24"/>
          <w:szCs w:val="24"/>
        </w:rPr>
        <w:t>базі іноземної мови , що вивчається</w:t>
      </w:r>
      <w:r w:rsidR="0006491E">
        <w:rPr>
          <w:rFonts w:ascii="Times New Roman" w:hAnsi="Times New Roman" w:cs="Times New Roman"/>
          <w:color w:val="202124"/>
          <w:sz w:val="24"/>
          <w:szCs w:val="24"/>
        </w:rPr>
        <w:t xml:space="preserve">, </w:t>
      </w:r>
      <w:r w:rsidR="0006491E" w:rsidRPr="0006491E">
        <w:rPr>
          <w:rFonts w:ascii="Times New Roman" w:hAnsi="Times New Roman" w:cs="Times New Roman"/>
          <w:color w:val="202124"/>
          <w:sz w:val="24"/>
          <w:szCs w:val="24"/>
        </w:rPr>
        <w:t>основи розвитку літературної мови і територіальних діалектів,</w:t>
      </w:r>
      <w:r w:rsidR="0006491E">
        <w:rPr>
          <w:rFonts w:ascii="Times New Roman" w:hAnsi="Times New Roman" w:cs="Times New Roman"/>
          <w:sz w:val="24"/>
          <w:szCs w:val="24"/>
        </w:rPr>
        <w:t xml:space="preserve"> </w:t>
      </w:r>
      <w:r w:rsidR="0006491E" w:rsidRPr="0006491E">
        <w:rPr>
          <w:rFonts w:ascii="Times New Roman" w:hAnsi="Times New Roman" w:cs="Times New Roman"/>
          <w:color w:val="202124"/>
          <w:sz w:val="24"/>
          <w:szCs w:val="24"/>
        </w:rPr>
        <w:t>історичну лексику і граматику досліджуваної іноземної мови.</w:t>
      </w:r>
    </w:p>
    <w:p w14:paraId="300A0B5D" w14:textId="0583606C" w:rsidR="0006491E" w:rsidRDefault="0006491E" w:rsidP="0006491E">
      <w:pPr>
        <w:pStyle w:val="HTML"/>
        <w:numPr>
          <w:ilvl w:val="0"/>
          <w:numId w:val="3"/>
        </w:numPr>
        <w:shd w:val="clear" w:color="auto" w:fill="F8F9FA"/>
        <w:rPr>
          <w:rFonts w:ascii="Times New Roman" w:hAnsi="Times New Roman" w:cs="Times New Roman"/>
          <w:sz w:val="24"/>
          <w:szCs w:val="24"/>
        </w:rPr>
      </w:pPr>
      <w:r>
        <w:rPr>
          <w:rFonts w:ascii="Times New Roman" w:hAnsi="Times New Roman" w:cs="Times New Roman"/>
          <w:sz w:val="24"/>
          <w:szCs w:val="24"/>
        </w:rPr>
        <w:t>усвідомлено використовувати мовні ресурси у різних комунікативних ситуаціях, у тому числі у професійній діяльності</w:t>
      </w:r>
    </w:p>
    <w:p w14:paraId="1C16C2A3" w14:textId="61EBECD0" w:rsidR="0006491E" w:rsidRDefault="0006491E" w:rsidP="0006491E">
      <w:pPr>
        <w:pStyle w:val="HTML"/>
        <w:numPr>
          <w:ilvl w:val="0"/>
          <w:numId w:val="3"/>
        </w:numPr>
        <w:shd w:val="clear" w:color="auto" w:fill="F8F9FA"/>
        <w:rPr>
          <w:rFonts w:ascii="Times New Roman" w:hAnsi="Times New Roman" w:cs="Times New Roman"/>
          <w:sz w:val="24"/>
          <w:szCs w:val="24"/>
        </w:rPr>
      </w:pPr>
      <w:r>
        <w:rPr>
          <w:rFonts w:ascii="Times New Roman" w:hAnsi="Times New Roman" w:cs="Times New Roman"/>
          <w:sz w:val="24"/>
          <w:szCs w:val="24"/>
        </w:rPr>
        <w:t>використовувати систематизовані теоретичні та практичні знання для вирішення пошукових задач у</w:t>
      </w:r>
      <w:r w:rsidR="00BC7082">
        <w:rPr>
          <w:rFonts w:ascii="Times New Roman" w:hAnsi="Times New Roman" w:cs="Times New Roman"/>
          <w:sz w:val="24"/>
          <w:szCs w:val="24"/>
        </w:rPr>
        <w:t xml:space="preserve"> галузі освіти</w:t>
      </w:r>
    </w:p>
    <w:p w14:paraId="32E8D628" w14:textId="300BDEB2" w:rsidR="00BC7082" w:rsidRDefault="00BC7082" w:rsidP="0006491E">
      <w:pPr>
        <w:pStyle w:val="HTML"/>
        <w:numPr>
          <w:ilvl w:val="0"/>
          <w:numId w:val="3"/>
        </w:numPr>
        <w:shd w:val="clear" w:color="auto" w:fill="F8F9FA"/>
        <w:rPr>
          <w:rFonts w:ascii="Times New Roman" w:hAnsi="Times New Roman" w:cs="Times New Roman"/>
          <w:sz w:val="24"/>
          <w:szCs w:val="24"/>
        </w:rPr>
      </w:pPr>
      <w:proofErr w:type="spellStart"/>
      <w:r>
        <w:rPr>
          <w:rFonts w:ascii="Times New Roman" w:hAnsi="Times New Roman" w:cs="Times New Roman"/>
          <w:sz w:val="24"/>
          <w:szCs w:val="24"/>
        </w:rPr>
        <w:t>використовівати</w:t>
      </w:r>
      <w:proofErr w:type="spellEnd"/>
      <w:r>
        <w:rPr>
          <w:rFonts w:ascii="Times New Roman" w:hAnsi="Times New Roman" w:cs="Times New Roman"/>
          <w:sz w:val="24"/>
          <w:szCs w:val="24"/>
        </w:rPr>
        <w:t xml:space="preserve"> індивідуальні креативні здібності для самостійного вирішення пошукових завдань</w:t>
      </w:r>
    </w:p>
    <w:p w14:paraId="526B2B01" w14:textId="3E98FA3C" w:rsidR="00BC7082" w:rsidRPr="007D7C6C" w:rsidRDefault="00BC7082" w:rsidP="0006491E">
      <w:pPr>
        <w:pStyle w:val="HTML"/>
        <w:numPr>
          <w:ilvl w:val="0"/>
          <w:numId w:val="3"/>
        </w:numPr>
        <w:shd w:val="clear" w:color="auto" w:fill="F8F9FA"/>
        <w:rPr>
          <w:rFonts w:ascii="Times New Roman" w:hAnsi="Times New Roman" w:cs="Times New Roman"/>
          <w:sz w:val="24"/>
          <w:szCs w:val="24"/>
        </w:rPr>
      </w:pPr>
      <w:r>
        <w:rPr>
          <w:rFonts w:ascii="Times New Roman" w:hAnsi="Times New Roman" w:cs="Times New Roman"/>
          <w:sz w:val="24"/>
          <w:szCs w:val="24"/>
        </w:rPr>
        <w:t>оперувати знаннями, отриманими в процесі засвоєння даної дисципліни, своєю безпосередньою участю у діалозі з носіями мови у професійній площині.</w:t>
      </w:r>
    </w:p>
    <w:p w14:paraId="7903EB09" w14:textId="77777777" w:rsidR="00DC6D0C" w:rsidRDefault="00DC6D0C">
      <w:pPr>
        <w:pStyle w:val="a3"/>
        <w:spacing w:before="6"/>
        <w:rPr>
          <w:sz w:val="28"/>
        </w:rPr>
      </w:pPr>
    </w:p>
    <w:p w14:paraId="265CA897" w14:textId="77777777" w:rsidR="00DC6D0C" w:rsidRDefault="002F7CE9">
      <w:pPr>
        <w:pStyle w:val="1"/>
        <w:spacing w:line="319" w:lineRule="exact"/>
      </w:pPr>
      <w:r>
        <w:t>ОСНОВНІ НАВЧАЛЬНІ РЕСУРСИ</w:t>
      </w:r>
    </w:p>
    <w:p w14:paraId="04F9E465" w14:textId="024420F7" w:rsidR="004A6A07" w:rsidRPr="004A6A07" w:rsidRDefault="004A6A07" w:rsidP="004A6A07">
      <w:pPr>
        <w:ind w:left="142" w:hanging="142"/>
        <w:rPr>
          <w:sz w:val="24"/>
          <w:szCs w:val="24"/>
        </w:rPr>
      </w:pPr>
      <w:r>
        <w:rPr>
          <w:b/>
          <w:bCs/>
          <w:sz w:val="24"/>
          <w:szCs w:val="24"/>
        </w:rPr>
        <w:t xml:space="preserve">   </w:t>
      </w:r>
      <w:r w:rsidRPr="004A6A07">
        <w:rPr>
          <w:b/>
          <w:bCs/>
          <w:sz w:val="24"/>
          <w:szCs w:val="24"/>
        </w:rPr>
        <w:t>Навчальний посібник з курсу “</w:t>
      </w:r>
      <w:r w:rsidRPr="004A6A07">
        <w:rPr>
          <w:b/>
          <w:bCs/>
          <w:caps/>
          <w:sz w:val="24"/>
          <w:szCs w:val="24"/>
        </w:rPr>
        <w:t>і</w:t>
      </w:r>
      <w:r w:rsidRPr="004A6A07">
        <w:rPr>
          <w:b/>
          <w:bCs/>
          <w:sz w:val="24"/>
          <w:szCs w:val="24"/>
        </w:rPr>
        <w:t xml:space="preserve">сторія французької мови” </w:t>
      </w:r>
      <w:r w:rsidRPr="004A6A07">
        <w:rPr>
          <w:sz w:val="24"/>
          <w:szCs w:val="24"/>
        </w:rPr>
        <w:t xml:space="preserve">(кваліфікаційний рівень “бакалавр”, напрям </w:t>
      </w:r>
      <w:r>
        <w:rPr>
          <w:sz w:val="24"/>
          <w:szCs w:val="24"/>
        </w:rPr>
        <w:t xml:space="preserve">    </w:t>
      </w:r>
      <w:r w:rsidRPr="004A6A07">
        <w:rPr>
          <w:sz w:val="24"/>
          <w:szCs w:val="24"/>
        </w:rPr>
        <w:t xml:space="preserve">підготовки: філологія) / Уклад.: Г.Ф. </w:t>
      </w:r>
      <w:proofErr w:type="spellStart"/>
      <w:r w:rsidRPr="004A6A07">
        <w:rPr>
          <w:sz w:val="24"/>
          <w:szCs w:val="24"/>
        </w:rPr>
        <w:t>Морошкіна</w:t>
      </w:r>
      <w:proofErr w:type="spellEnd"/>
      <w:r w:rsidRPr="004A6A07">
        <w:rPr>
          <w:sz w:val="24"/>
          <w:szCs w:val="24"/>
        </w:rPr>
        <w:t>. – Запоріжжя: ЗНУ, 2005. – 89 с.</w:t>
      </w:r>
    </w:p>
    <w:p w14:paraId="4BBC671F" w14:textId="15E604A4" w:rsidR="00DC6D0C" w:rsidRDefault="004A6A07" w:rsidP="004A6A07">
      <w:pPr>
        <w:pStyle w:val="a3"/>
        <w:spacing w:line="273" w:lineRule="exact"/>
      </w:pPr>
      <w:r>
        <w:t xml:space="preserve">  М</w:t>
      </w:r>
      <w:r w:rsidR="002F7CE9">
        <w:t xml:space="preserve">атеріали на платформі </w:t>
      </w:r>
      <w:proofErr w:type="spellStart"/>
      <w:r w:rsidR="002F7CE9">
        <w:t>Moodle</w:t>
      </w:r>
      <w:proofErr w:type="spellEnd"/>
      <w:r>
        <w:t>.</w:t>
      </w:r>
    </w:p>
    <w:p w14:paraId="15CCE7EE" w14:textId="77777777" w:rsidR="00DC6D0C" w:rsidRDefault="00DC6D0C">
      <w:pPr>
        <w:pStyle w:val="a3"/>
        <w:rPr>
          <w:sz w:val="20"/>
        </w:rPr>
      </w:pPr>
    </w:p>
    <w:p w14:paraId="70EA5CDD" w14:textId="77777777" w:rsidR="00DC6D0C" w:rsidRDefault="00DC6D0C">
      <w:pPr>
        <w:pStyle w:val="a3"/>
        <w:rPr>
          <w:sz w:val="20"/>
        </w:rPr>
      </w:pPr>
    </w:p>
    <w:p w14:paraId="69F98E75" w14:textId="77777777" w:rsidR="00DC6D0C" w:rsidRDefault="00DC6D0C">
      <w:pPr>
        <w:pStyle w:val="a3"/>
        <w:rPr>
          <w:sz w:val="20"/>
        </w:rPr>
      </w:pPr>
    </w:p>
    <w:p w14:paraId="25DB083B" w14:textId="77777777" w:rsidR="00DC6D0C" w:rsidRDefault="002F7CE9">
      <w:pPr>
        <w:pStyle w:val="a3"/>
        <w:spacing w:before="9"/>
        <w:rPr>
          <w:sz w:val="19"/>
        </w:rPr>
      </w:pPr>
      <w:r>
        <w:rPr>
          <w:noProof/>
          <w:lang w:val="ru-RU" w:eastAsia="ru-RU" w:bidi="ar-SA"/>
        </w:rPr>
        <mc:AlternateContent>
          <mc:Choice Requires="wps">
            <w:drawing>
              <wp:anchor distT="0" distB="0" distL="0" distR="0" simplePos="0" relativeHeight="251658240" behindDoc="1" locked="0" layoutInCell="1" allowOverlap="1" wp14:anchorId="5713C9E7" wp14:editId="2D3588D2">
                <wp:simplePos x="0" y="0"/>
                <wp:positionH relativeFrom="page">
                  <wp:posOffset>719455</wp:posOffset>
                </wp:positionH>
                <wp:positionV relativeFrom="paragraph">
                  <wp:posOffset>173355</wp:posOffset>
                </wp:positionV>
                <wp:extent cx="1829435" cy="0"/>
                <wp:effectExtent l="0" t="0" r="0" b="0"/>
                <wp:wrapTopAndBottom/>
                <wp:docPr id="1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id="Line 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3.65pt" to="200.7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ganHgIAAEI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" strokeweight=".21169mm">
                <w10:wrap type="topAndBottom" anchorx="page"/>
              </v:line>
            </w:pict>
          </mc:Fallback>
        </mc:AlternateContent>
      </w:r>
    </w:p>
    <w:p w14:paraId="5ED77E39" w14:textId="77777777" w:rsidR="00DC6D0C" w:rsidRDefault="002F7CE9">
      <w:pPr>
        <w:spacing w:before="54"/>
        <w:ind w:left="232"/>
        <w:rPr>
          <w:b/>
        </w:rPr>
      </w:pPr>
      <w:r>
        <w:rPr>
          <w:b/>
          <w:position w:val="10"/>
          <w:sz w:val="14"/>
        </w:rPr>
        <w:t xml:space="preserve">1 </w:t>
      </w:r>
      <w:r>
        <w:rPr>
          <w:b/>
        </w:rPr>
        <w:t xml:space="preserve">1 змістовий модуль = 15 годин (0,5 </w:t>
      </w:r>
      <w:proofErr w:type="spellStart"/>
      <w:r>
        <w:rPr>
          <w:b/>
        </w:rPr>
        <w:t>кредита</w:t>
      </w:r>
      <w:proofErr w:type="spellEnd"/>
      <w:r>
        <w:rPr>
          <w:b/>
        </w:rPr>
        <w:t xml:space="preserve"> EСTS)</w:t>
      </w:r>
    </w:p>
    <w:p w14:paraId="0C1232CB" w14:textId="77777777" w:rsidR="00DC6D0C" w:rsidRDefault="00DC6D0C">
      <w:pPr>
        <w:sectPr w:rsidR="00DC6D0C" w:rsidSect="002F7CE9">
          <w:headerReference w:type="default" r:id="rId8"/>
          <w:type w:val="continuous"/>
          <w:pgSz w:w="11910" w:h="16840"/>
          <w:pgMar w:top="1760" w:right="1562" w:bottom="280" w:left="900" w:header="719" w:footer="720" w:gutter="0"/>
          <w:cols w:space="720"/>
        </w:sectPr>
      </w:pPr>
    </w:p>
    <w:p w14:paraId="3133404E" w14:textId="77777777" w:rsidR="00DC6D0C" w:rsidRDefault="00DC6D0C">
      <w:pPr>
        <w:pStyle w:val="a3"/>
        <w:spacing w:before="5"/>
        <w:rPr>
          <w:b/>
          <w:i w:val="0"/>
          <w:sz w:val="13"/>
        </w:rPr>
      </w:pPr>
    </w:p>
    <w:p w14:paraId="1636D0C6" w14:textId="77777777" w:rsidR="00DC6D0C" w:rsidRDefault="002F7CE9">
      <w:pPr>
        <w:pStyle w:val="a3"/>
        <w:spacing w:line="20" w:lineRule="exact"/>
        <w:ind w:left="830"/>
        <w:rPr>
          <w:i w:val="0"/>
          <w:sz w:val="2"/>
        </w:rPr>
      </w:pPr>
      <w:r>
        <w:rPr>
          <w:i w:val="0"/>
          <w:noProof/>
          <w:sz w:val="2"/>
          <w:lang w:val="ru-RU" w:eastAsia="ru-RU" w:bidi="ar-SA"/>
        </w:rPr>
        <mc:AlternateContent>
          <mc:Choice Requires="wpg">
            <w:drawing>
              <wp:inline distT="0" distB="0" distL="0" distR="0" wp14:anchorId="79CEBB53" wp14:editId="0AF55398">
                <wp:extent cx="5716270" cy="6350"/>
                <wp:effectExtent l="9525" t="9525" r="8255" b="3175"/>
                <wp:docPr id="1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15" name="Line 6"/>
                        <wps:cNvCnPr/>
                        <wps:spPr bwMode="auto">
                          <a:xfrm>
                            <a:off x="0" y="5"/>
                            <a:ext cx="900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group id="Group 5"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">
                <v:line id="Line 6" o:spid="_x0000_s1027" style="position:absolute;visibility:visible;mso-wrap-style:square" from="0,5" to="90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I+cEAAADbAAAADwAAAGRycy9kb3ducmV2LnhtbERP32vCMBB+H/g/hBP2NlMHm6MaRQV1&#10;0CedoI9HcjbF5lKarO3++2Uw8O0+vp+3WA2uFh21ofKsYDrJQBBrbyouFZy/di8fIEJENlh7JgU/&#10;FGC1HD0tMDe+5yN1p1iKFMIhRwU2xiaXMmhLDsPEN8SJu/nWYUywLaVpsU/hrpavWfYuHVacGiw2&#10;tLWk76dvp6A7FNeumHnUh0uxsXq3r2b9Xqnn8bCeg4g0xIf43/1p0vw3+PslHS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OMj5wQAAANsAAAAPAAAAAAAAAAAAAAAA&#10;AKECAABkcnMvZG93bnJldi54bWxQSwUGAAAAAAQABAD5AAAAjwMAAAAA&#10;" strokeweight=".48pt"/>
                <w10:anchorlock/>
              </v:group>
            </w:pict>
          </mc:Fallback>
        </mc:AlternateContent>
      </w:r>
    </w:p>
    <w:p w14:paraId="4FF3E6A3" w14:textId="77777777" w:rsidR="00DC6D0C" w:rsidRDefault="002F7CE9">
      <w:pPr>
        <w:pStyle w:val="1"/>
      </w:pPr>
      <w:r>
        <w:t>КОНТРОЛЬНІ ЗАХОДИ</w:t>
      </w:r>
    </w:p>
    <w:p w14:paraId="5AE3E995" w14:textId="18536490" w:rsidR="00DC6D0C" w:rsidRDefault="002F7CE9">
      <w:pPr>
        <w:pStyle w:val="3"/>
        <w:rPr>
          <w:u w:val="thick"/>
        </w:rPr>
      </w:pPr>
      <w:r>
        <w:rPr>
          <w:b w:val="0"/>
          <w:i w:val="0"/>
          <w:spacing w:val="-60"/>
          <w:u w:val="thick"/>
        </w:rPr>
        <w:t xml:space="preserve"> </w:t>
      </w:r>
      <w:r>
        <w:rPr>
          <w:u w:val="thick"/>
        </w:rPr>
        <w:t>Поточні контрольні заходи:</w:t>
      </w:r>
    </w:p>
    <w:p w14:paraId="561CC788" w14:textId="0F6D4CAF" w:rsidR="00DC512F" w:rsidRPr="00DC512F" w:rsidRDefault="00DC512F" w:rsidP="00DC512F">
      <w:pPr>
        <w:pStyle w:val="3"/>
        <w:rPr>
          <w:u w:val="none"/>
        </w:rPr>
      </w:pPr>
      <w:r>
        <w:rPr>
          <w:u w:val="none"/>
        </w:rPr>
        <w:t>Етимологія слова</w:t>
      </w:r>
      <w:r w:rsidRPr="00D35201">
        <w:rPr>
          <w:rFonts w:ascii="Times New Roman,BoldItalic" w:hAnsi="Times New Roman,BoldItalic"/>
          <w:b w:val="0"/>
          <w:bCs w:val="0"/>
          <w:iCs/>
          <w:u w:val="none"/>
        </w:rPr>
        <w:t xml:space="preserve"> </w:t>
      </w:r>
      <w:r>
        <w:rPr>
          <w:rFonts w:ascii="Times New Roman,BoldItalic" w:hAnsi="Times New Roman,BoldItalic"/>
          <w:b w:val="0"/>
          <w:bCs w:val="0"/>
          <w:iCs/>
          <w:u w:val="none"/>
        </w:rPr>
        <w:t>(декодування одного</w:t>
      </w:r>
      <w:r w:rsidRPr="00DC512F">
        <w:rPr>
          <w:rFonts w:ascii="Times New Roman,BoldItalic" w:hAnsi="Times New Roman,BoldItalic"/>
          <w:b w:val="0"/>
          <w:bCs w:val="0"/>
          <w:iCs/>
          <w:u w:val="none"/>
        </w:rPr>
        <w:t xml:space="preserve"> </w:t>
      </w:r>
      <w:proofErr w:type="spellStart"/>
      <w:r>
        <w:rPr>
          <w:rFonts w:ascii="Times New Roman,BoldItalic" w:hAnsi="Times New Roman,BoldItalic"/>
          <w:b w:val="0"/>
          <w:bCs w:val="0"/>
          <w:iCs/>
          <w:u w:val="none"/>
        </w:rPr>
        <w:t>відеодокументу</w:t>
      </w:r>
      <w:proofErr w:type="spellEnd"/>
      <w:r>
        <w:rPr>
          <w:rFonts w:ascii="Times New Roman,BoldItalic" w:hAnsi="Times New Roman,BoldItalic"/>
          <w:b w:val="0"/>
          <w:bCs w:val="0"/>
          <w:iCs/>
          <w:u w:val="none"/>
        </w:rPr>
        <w:t xml:space="preserve"> передачі «</w:t>
      </w:r>
      <w:r>
        <w:rPr>
          <w:rFonts w:ascii="Times New Roman,BoldItalic" w:hAnsi="Times New Roman,BoldItalic"/>
          <w:b w:val="0"/>
          <w:bCs w:val="0"/>
          <w:iCs/>
          <w:u w:val="none"/>
          <w:lang w:val="fr-CA"/>
        </w:rPr>
        <w:t>Merci</w:t>
      </w:r>
      <w:r w:rsidRPr="00DC512F">
        <w:rPr>
          <w:rFonts w:ascii="Times New Roman,BoldItalic" w:hAnsi="Times New Roman,BoldItalic"/>
          <w:b w:val="0"/>
          <w:bCs w:val="0"/>
          <w:iCs/>
          <w:u w:val="none"/>
        </w:rPr>
        <w:t xml:space="preserve"> </w:t>
      </w:r>
      <w:r>
        <w:rPr>
          <w:rFonts w:ascii="Times New Roman,BoldItalic" w:hAnsi="Times New Roman,BoldItalic"/>
          <w:b w:val="0"/>
          <w:bCs w:val="0"/>
          <w:iCs/>
          <w:u w:val="none"/>
          <w:lang w:val="fr-CA"/>
        </w:rPr>
        <w:t>professeur</w:t>
      </w:r>
      <w:r>
        <w:rPr>
          <w:rFonts w:ascii="Times New Roman,BoldItalic" w:hAnsi="Times New Roman,BoldItalic"/>
          <w:b w:val="0"/>
          <w:bCs w:val="0"/>
          <w:iCs/>
          <w:u w:val="none"/>
        </w:rPr>
        <w:t>»</w:t>
      </w:r>
      <w:r w:rsidRPr="00DC512F">
        <w:rPr>
          <w:rFonts w:ascii="Times New Roman,BoldItalic" w:hAnsi="Times New Roman,BoldItalic"/>
          <w:b w:val="0"/>
          <w:bCs w:val="0"/>
          <w:iCs/>
          <w:u w:val="none"/>
        </w:rPr>
        <w:t xml:space="preserve">) </w:t>
      </w:r>
      <w:r w:rsidRPr="00D35201">
        <w:rPr>
          <w:rFonts w:ascii="Times New Roman,BoldItalic" w:hAnsi="Times New Roman,BoldItalic"/>
          <w:b w:val="0"/>
          <w:bCs w:val="0"/>
          <w:iCs/>
          <w:u w:val="none"/>
        </w:rPr>
        <w:t xml:space="preserve">в письмовій/усній формі </w:t>
      </w:r>
      <w:r w:rsidRPr="00D35201">
        <w:rPr>
          <w:rFonts w:ascii="Times New Roman,Italic" w:hAnsi="Times New Roman,Italic"/>
          <w:b w:val="0"/>
          <w:bCs w:val="0"/>
          <w:iCs/>
          <w:u w:val="none"/>
        </w:rPr>
        <w:t>(</w:t>
      </w:r>
      <w:proofErr w:type="spellStart"/>
      <w:r w:rsidRPr="00D35201">
        <w:rPr>
          <w:rFonts w:ascii="Times New Roman,Italic" w:hAnsi="Times New Roman,Italic"/>
          <w:b w:val="0"/>
          <w:bCs w:val="0"/>
          <w:iCs/>
          <w:u w:val="none"/>
        </w:rPr>
        <w:t>max</w:t>
      </w:r>
      <w:proofErr w:type="spellEnd"/>
      <w:r w:rsidRPr="00D35201">
        <w:rPr>
          <w:rFonts w:ascii="Times New Roman,Italic" w:hAnsi="Times New Roman,Italic"/>
          <w:b w:val="0"/>
          <w:bCs w:val="0"/>
          <w:iCs/>
          <w:u w:val="none"/>
        </w:rPr>
        <w:t xml:space="preserve"> 5 бали) – </w:t>
      </w:r>
      <w:r>
        <w:rPr>
          <w:rFonts w:ascii="Times New Roman,Italic" w:hAnsi="Times New Roman,Italic"/>
          <w:b w:val="0"/>
          <w:bCs w:val="0"/>
          <w:iCs/>
          <w:u w:val="none"/>
        </w:rPr>
        <w:t xml:space="preserve">презентація </w:t>
      </w:r>
      <w:r w:rsidRPr="00D35201">
        <w:rPr>
          <w:rFonts w:ascii="Times New Roman,Italic" w:hAnsi="Times New Roman,Italic"/>
          <w:b w:val="0"/>
          <w:bCs w:val="0"/>
          <w:iCs/>
          <w:u w:val="none"/>
        </w:rPr>
        <w:t xml:space="preserve">на початку кожного </w:t>
      </w:r>
      <w:r>
        <w:rPr>
          <w:rFonts w:ascii="Times New Roman,Italic" w:hAnsi="Times New Roman,Italic"/>
          <w:b w:val="0"/>
          <w:bCs w:val="0"/>
          <w:iCs/>
          <w:u w:val="none"/>
        </w:rPr>
        <w:t xml:space="preserve">теоретичного та </w:t>
      </w:r>
      <w:r w:rsidRPr="00D35201">
        <w:rPr>
          <w:rFonts w:ascii="Times New Roman,Italic" w:hAnsi="Times New Roman,Italic"/>
          <w:b w:val="0"/>
          <w:bCs w:val="0"/>
          <w:iCs/>
          <w:u w:val="none"/>
        </w:rPr>
        <w:t>практичного заняття</w:t>
      </w:r>
      <w:r>
        <w:rPr>
          <w:rFonts w:ascii="Times New Roman,Italic" w:hAnsi="Times New Roman,Italic"/>
          <w:b w:val="0"/>
          <w:bCs w:val="0"/>
          <w:iCs/>
          <w:u w:val="none"/>
        </w:rPr>
        <w:t xml:space="preserve">. </w:t>
      </w:r>
      <w:proofErr w:type="spellStart"/>
      <w:r>
        <w:rPr>
          <w:rFonts w:ascii="Times New Roman,Italic" w:hAnsi="Times New Roman,Italic"/>
          <w:b w:val="0"/>
          <w:bCs w:val="0"/>
          <w:iCs/>
          <w:u w:val="none"/>
        </w:rPr>
        <w:t>Відеопередачі</w:t>
      </w:r>
      <w:proofErr w:type="spellEnd"/>
      <w:r>
        <w:rPr>
          <w:rFonts w:ascii="Times New Roman,Italic" w:hAnsi="Times New Roman,Italic"/>
          <w:b w:val="0"/>
          <w:bCs w:val="0"/>
          <w:iCs/>
          <w:u w:val="none"/>
        </w:rPr>
        <w:t xml:space="preserve"> «</w:t>
      </w:r>
      <w:r>
        <w:rPr>
          <w:rFonts w:ascii="Times New Roman,BoldItalic" w:hAnsi="Times New Roman,BoldItalic"/>
          <w:b w:val="0"/>
          <w:bCs w:val="0"/>
          <w:iCs/>
          <w:u w:val="none"/>
        </w:rPr>
        <w:t>«</w:t>
      </w:r>
      <w:r>
        <w:rPr>
          <w:rFonts w:ascii="Times New Roman,BoldItalic" w:hAnsi="Times New Roman,BoldItalic"/>
          <w:b w:val="0"/>
          <w:bCs w:val="0"/>
          <w:iCs/>
          <w:u w:val="none"/>
          <w:lang w:val="fr-CA"/>
        </w:rPr>
        <w:t>Merci</w:t>
      </w:r>
      <w:r w:rsidRPr="00DC512F">
        <w:rPr>
          <w:rFonts w:ascii="Times New Roman,BoldItalic" w:hAnsi="Times New Roman,BoldItalic"/>
          <w:b w:val="0"/>
          <w:bCs w:val="0"/>
          <w:iCs/>
          <w:u w:val="none"/>
        </w:rPr>
        <w:t xml:space="preserve"> </w:t>
      </w:r>
      <w:r>
        <w:rPr>
          <w:rFonts w:ascii="Times New Roman,BoldItalic" w:hAnsi="Times New Roman,BoldItalic"/>
          <w:b w:val="0"/>
          <w:bCs w:val="0"/>
          <w:iCs/>
          <w:u w:val="none"/>
          <w:lang w:val="fr-CA"/>
        </w:rPr>
        <w:t>professeur</w:t>
      </w:r>
      <w:r>
        <w:rPr>
          <w:rFonts w:ascii="Times New Roman,BoldItalic" w:hAnsi="Times New Roman,BoldItalic"/>
          <w:b w:val="0"/>
          <w:bCs w:val="0"/>
          <w:iCs/>
          <w:u w:val="none"/>
        </w:rPr>
        <w:t>» розміщені на платформі «</w:t>
      </w:r>
      <w:r>
        <w:rPr>
          <w:rFonts w:ascii="Times New Roman,BoldItalic" w:hAnsi="Times New Roman,BoldItalic"/>
          <w:b w:val="0"/>
          <w:bCs w:val="0"/>
          <w:iCs/>
          <w:u w:val="none"/>
          <w:lang w:val="en-US"/>
        </w:rPr>
        <w:t>MOODLE</w:t>
      </w:r>
      <w:r>
        <w:rPr>
          <w:rFonts w:ascii="Times New Roman,BoldItalic" w:hAnsi="Times New Roman,BoldItalic"/>
          <w:b w:val="0"/>
          <w:bCs w:val="0"/>
          <w:iCs/>
          <w:u w:val="none"/>
        </w:rPr>
        <w:t>».</w:t>
      </w:r>
    </w:p>
    <w:p w14:paraId="5245AD78" w14:textId="206264C0" w:rsidR="00DC512F" w:rsidRDefault="00DC512F">
      <w:pPr>
        <w:pStyle w:val="3"/>
        <w:rPr>
          <w:rFonts w:ascii="Times New Roman,Italic" w:hAnsi="Times New Roman,Italic"/>
          <w:b w:val="0"/>
          <w:bCs w:val="0"/>
          <w:u w:val="none"/>
        </w:rPr>
      </w:pPr>
      <w:r w:rsidRPr="004D4007">
        <w:rPr>
          <w:rFonts w:ascii="Times New Roman,BoldItalic" w:hAnsi="Times New Roman,BoldItalic"/>
          <w:iCs/>
          <w:u w:val="none"/>
        </w:rPr>
        <w:t>Робота у групі</w:t>
      </w:r>
      <w:r w:rsidRPr="00DC512F">
        <w:rPr>
          <w:rFonts w:ascii="Times New Roman,BoldItalic" w:hAnsi="Times New Roman,BoldItalic"/>
          <w:b w:val="0"/>
          <w:bCs w:val="0"/>
          <w:u w:val="none"/>
        </w:rPr>
        <w:t xml:space="preserve"> </w:t>
      </w:r>
      <w:r w:rsidRPr="00DC512F">
        <w:rPr>
          <w:rFonts w:ascii="Times New Roman,Italic" w:hAnsi="Times New Roman,Italic"/>
          <w:b w:val="0"/>
          <w:bCs w:val="0"/>
          <w:u w:val="none"/>
        </w:rPr>
        <w:t>над розв’язанням практичного завдання, поставленого викладачем (</w:t>
      </w:r>
      <w:proofErr w:type="spellStart"/>
      <w:r w:rsidRPr="004D4007">
        <w:rPr>
          <w:rFonts w:ascii="Times New Roman,Italic" w:hAnsi="Times New Roman,Italic"/>
          <w:u w:val="none"/>
        </w:rPr>
        <w:t>max</w:t>
      </w:r>
      <w:proofErr w:type="spellEnd"/>
      <w:r w:rsidRPr="004D4007">
        <w:rPr>
          <w:rFonts w:ascii="Times New Roman,Italic" w:hAnsi="Times New Roman,Italic"/>
          <w:u w:val="none"/>
        </w:rPr>
        <w:t xml:space="preserve"> 5 бали</w:t>
      </w:r>
      <w:r w:rsidRPr="00DC512F">
        <w:rPr>
          <w:rFonts w:ascii="Times New Roman,Italic" w:hAnsi="Times New Roman,Italic"/>
          <w:b w:val="0"/>
          <w:bCs w:val="0"/>
          <w:u w:val="none"/>
        </w:rPr>
        <w:t>) – на кожному практичному занятті.</w:t>
      </w:r>
    </w:p>
    <w:p w14:paraId="79BFEB1E" w14:textId="60808B92" w:rsidR="004D4007" w:rsidRPr="004D4007" w:rsidRDefault="004D4007">
      <w:pPr>
        <w:pStyle w:val="3"/>
        <w:rPr>
          <w:b w:val="0"/>
          <w:bCs w:val="0"/>
          <w:u w:val="none"/>
        </w:rPr>
      </w:pPr>
      <w:r w:rsidRPr="004D4007">
        <w:rPr>
          <w:rFonts w:ascii="Times New Roman,BoldItalic" w:hAnsi="Times New Roman,BoldItalic"/>
          <w:iCs/>
          <w:u w:val="none"/>
        </w:rPr>
        <w:t>Письмова контрольна робота</w:t>
      </w:r>
      <w:r w:rsidRPr="004D4007">
        <w:rPr>
          <w:rFonts w:ascii="Times New Roman,BoldItalic" w:hAnsi="Times New Roman,BoldItalic"/>
          <w:b w:val="0"/>
          <w:bCs w:val="0"/>
          <w:u w:val="none"/>
        </w:rPr>
        <w:t xml:space="preserve"> </w:t>
      </w:r>
      <w:r w:rsidRPr="004D4007">
        <w:rPr>
          <w:rFonts w:ascii="Times New Roman,Italic" w:hAnsi="Times New Roman,Italic"/>
          <w:b w:val="0"/>
          <w:bCs w:val="0"/>
          <w:u w:val="none"/>
        </w:rPr>
        <w:t>(</w:t>
      </w:r>
      <w:proofErr w:type="spellStart"/>
      <w:r w:rsidRPr="004D4007">
        <w:rPr>
          <w:rFonts w:ascii="Times New Roman,Italic" w:hAnsi="Times New Roman,Italic"/>
          <w:u w:val="none"/>
        </w:rPr>
        <w:t>max</w:t>
      </w:r>
      <w:proofErr w:type="spellEnd"/>
      <w:r w:rsidRPr="004D4007">
        <w:rPr>
          <w:rFonts w:ascii="Times New Roman,Italic" w:hAnsi="Times New Roman,Italic"/>
          <w:u w:val="none"/>
        </w:rPr>
        <w:t xml:space="preserve"> 20 балів)</w:t>
      </w:r>
      <w:r w:rsidRPr="004D4007">
        <w:rPr>
          <w:rFonts w:ascii="Times New Roman,Italic" w:hAnsi="Times New Roman,Italic"/>
          <w:b w:val="0"/>
          <w:bCs w:val="0"/>
          <w:u w:val="none"/>
        </w:rPr>
        <w:t xml:space="preserve"> – двічі на семестр, наприкінці кожного змістового </w:t>
      </w:r>
      <w:proofErr w:type="spellStart"/>
      <w:r w:rsidRPr="004D4007">
        <w:rPr>
          <w:rFonts w:ascii="Times New Roman,Italic" w:hAnsi="Times New Roman,Italic"/>
          <w:b w:val="0"/>
          <w:bCs w:val="0"/>
          <w:u w:val="none"/>
        </w:rPr>
        <w:t>модул</w:t>
      </w:r>
      <w:proofErr w:type="spellEnd"/>
      <w:r w:rsidR="00F14AE6">
        <w:rPr>
          <w:rFonts w:ascii="Times New Roman,Italic" w:hAnsi="Times New Roman,Italic"/>
          <w:b w:val="0"/>
          <w:bCs w:val="0"/>
          <w:u w:val="none"/>
          <w:lang w:val="ru-RU"/>
        </w:rPr>
        <w:t>я</w:t>
      </w:r>
      <w:r w:rsidRPr="004D4007">
        <w:rPr>
          <w:rFonts w:ascii="Times New Roman,Italic" w:hAnsi="Times New Roman,Italic"/>
          <w:b w:val="0"/>
          <w:bCs w:val="0"/>
          <w:u w:val="none"/>
        </w:rPr>
        <w:t xml:space="preserve"> курсу. Контрольна робота складається з двох питань – теоретичного (дати визначення терміну, розкрити сутність поняття) (</w:t>
      </w:r>
      <w:proofErr w:type="spellStart"/>
      <w:r w:rsidRPr="004D4007">
        <w:rPr>
          <w:rFonts w:ascii="Times New Roman,Italic" w:hAnsi="Times New Roman,Italic"/>
          <w:u w:val="none"/>
        </w:rPr>
        <w:t>max</w:t>
      </w:r>
      <w:proofErr w:type="spellEnd"/>
      <w:r w:rsidRPr="004D4007">
        <w:rPr>
          <w:rFonts w:ascii="Times New Roman,Italic" w:hAnsi="Times New Roman,Italic"/>
          <w:u w:val="none"/>
        </w:rPr>
        <w:t xml:space="preserve"> 10 бали кожне</w:t>
      </w:r>
      <w:r w:rsidRPr="004D4007">
        <w:rPr>
          <w:rFonts w:ascii="Times New Roman,Italic" w:hAnsi="Times New Roman,Italic"/>
          <w:b w:val="0"/>
          <w:bCs w:val="0"/>
          <w:u w:val="none"/>
        </w:rPr>
        <w:t>)  та практичного</w:t>
      </w:r>
      <w:r>
        <w:rPr>
          <w:rFonts w:ascii="Times New Roman,Italic" w:hAnsi="Times New Roman,Italic"/>
          <w:b w:val="0"/>
          <w:bCs w:val="0"/>
          <w:u w:val="none"/>
        </w:rPr>
        <w:t xml:space="preserve"> (транскрипція давньофранцузького тексту).</w:t>
      </w:r>
    </w:p>
    <w:p w14:paraId="654B2C81" w14:textId="53BB0D92" w:rsidR="00DC6D0C" w:rsidRDefault="002F7CE9">
      <w:pPr>
        <w:pStyle w:val="3"/>
        <w:spacing w:before="72"/>
        <w:rPr>
          <w:u w:val="none"/>
        </w:rPr>
      </w:pPr>
      <w:r>
        <w:rPr>
          <w:u w:val="thick"/>
        </w:rPr>
        <w:t>Підсумкові контрольні заходи:</w:t>
      </w:r>
    </w:p>
    <w:p w14:paraId="0FF7441B" w14:textId="15F2945E" w:rsidR="00DC6D0C" w:rsidRDefault="002F7CE9">
      <w:pPr>
        <w:pStyle w:val="a3"/>
        <w:ind w:left="232" w:right="110"/>
        <w:jc w:val="both"/>
      </w:pPr>
      <w:r>
        <w:t>На підсумковий семестровий контроль передбач</w:t>
      </w:r>
      <w:r w:rsidR="000328CC">
        <w:t>ено</w:t>
      </w:r>
      <w:r>
        <w:t xml:space="preserve"> </w:t>
      </w:r>
      <w:r w:rsidR="000328CC">
        <w:t>3</w:t>
      </w:r>
      <w:r>
        <w:t xml:space="preserve"> контрольні заходи (</w:t>
      </w:r>
      <w:r w:rsidR="000328CC">
        <w:t xml:space="preserve">2 </w:t>
      </w:r>
      <w:r>
        <w:t>теоретичн</w:t>
      </w:r>
      <w:r w:rsidR="000328CC">
        <w:t>их</w:t>
      </w:r>
      <w:r>
        <w:t xml:space="preserve"> і </w:t>
      </w:r>
      <w:r w:rsidR="000328CC">
        <w:t xml:space="preserve">1 </w:t>
      </w:r>
      <w:r>
        <w:t xml:space="preserve">практичне завдання), </w:t>
      </w:r>
      <w:r w:rsidR="000328CC">
        <w:t>З</w:t>
      </w:r>
      <w:r>
        <w:t xml:space="preserve">агальна кількість за підсумковий семестровий контроль </w:t>
      </w:r>
      <w:r w:rsidR="000328CC">
        <w:t xml:space="preserve">дорівнює </w:t>
      </w:r>
      <w:r>
        <w:t>40 балів.</w:t>
      </w:r>
      <w:r w:rsidR="000328CC">
        <w:t xml:space="preserve"> </w:t>
      </w:r>
    </w:p>
    <w:p w14:paraId="1BFC8139" w14:textId="767DED77" w:rsidR="00DC6D0C" w:rsidRDefault="000328CC">
      <w:pPr>
        <w:pStyle w:val="a3"/>
        <w:ind w:left="232" w:right="102"/>
        <w:jc w:val="both"/>
      </w:pPr>
      <w:r>
        <w:t xml:space="preserve">2 теоретичних питання контролюють </w:t>
      </w:r>
      <w:r w:rsidR="00CA241A">
        <w:t>знання розвитку мови у давньофранцузький та класичний періоди</w:t>
      </w:r>
      <w:r w:rsidR="00CA241A" w:rsidRPr="00CA241A">
        <w:t>;</w:t>
      </w:r>
      <w:r w:rsidR="00CA241A">
        <w:t xml:space="preserve"> практичне завдання орієнтоване на лексико-граматичний аналіз давньофранцузьких текстів. </w:t>
      </w:r>
    </w:p>
    <w:p w14:paraId="40F63123" w14:textId="77777777" w:rsidR="00DC6D0C" w:rsidRDefault="00DC6D0C">
      <w:pPr>
        <w:pStyle w:val="a3"/>
        <w:spacing w:before="7"/>
        <w:rPr>
          <w:sz w:val="16"/>
        </w:rPr>
      </w:pPr>
    </w:p>
    <w:tbl>
      <w:tblPr>
        <w:tblStyle w:val="TableNormal"/>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5"/>
        <w:gridCol w:w="4645"/>
        <w:gridCol w:w="2019"/>
        <w:gridCol w:w="1923"/>
      </w:tblGrid>
      <w:tr w:rsidR="00DC6D0C" w14:paraId="5A6336FB" w14:textId="77777777" w:rsidTr="00137C1B">
        <w:trPr>
          <w:trHeight w:val="827"/>
        </w:trPr>
        <w:tc>
          <w:tcPr>
            <w:tcW w:w="6150" w:type="dxa"/>
            <w:gridSpan w:val="2"/>
          </w:tcPr>
          <w:p w14:paraId="3FC7E5DB" w14:textId="77777777" w:rsidR="00DC6D0C" w:rsidRDefault="00DC6D0C">
            <w:pPr>
              <w:pStyle w:val="TableParagraph"/>
              <w:spacing w:before="8"/>
              <w:rPr>
                <w:i/>
                <w:sz w:val="23"/>
              </w:rPr>
            </w:pPr>
          </w:p>
          <w:p w14:paraId="72C9C9BD" w14:textId="77777777" w:rsidR="00DC6D0C" w:rsidRDefault="002F7CE9">
            <w:pPr>
              <w:pStyle w:val="TableParagraph"/>
              <w:ind w:left="2024" w:right="2010"/>
              <w:jc w:val="center"/>
              <w:rPr>
                <w:b/>
                <w:sz w:val="24"/>
              </w:rPr>
            </w:pPr>
            <w:r>
              <w:rPr>
                <w:b/>
                <w:sz w:val="24"/>
              </w:rPr>
              <w:t>Контрольний захід</w:t>
            </w:r>
          </w:p>
        </w:tc>
        <w:tc>
          <w:tcPr>
            <w:tcW w:w="2019" w:type="dxa"/>
          </w:tcPr>
          <w:p w14:paraId="424D46EE" w14:textId="77777777" w:rsidR="00DC6D0C" w:rsidRDefault="002F7CE9">
            <w:pPr>
              <w:pStyle w:val="TableParagraph"/>
              <w:spacing w:before="133"/>
              <w:ind w:left="412" w:right="386" w:firstLine="211"/>
              <w:rPr>
                <w:b/>
                <w:sz w:val="24"/>
              </w:rPr>
            </w:pPr>
            <w:r>
              <w:rPr>
                <w:b/>
                <w:sz w:val="24"/>
              </w:rPr>
              <w:t>Термін виконання</w:t>
            </w:r>
          </w:p>
        </w:tc>
        <w:tc>
          <w:tcPr>
            <w:tcW w:w="1923" w:type="dxa"/>
          </w:tcPr>
          <w:p w14:paraId="29A6E843" w14:textId="77777777" w:rsidR="00DC6D0C" w:rsidRDefault="002F7CE9">
            <w:pPr>
              <w:pStyle w:val="TableParagraph"/>
              <w:ind w:left="446" w:right="415" w:firstLine="206"/>
              <w:rPr>
                <w:b/>
                <w:sz w:val="24"/>
              </w:rPr>
            </w:pPr>
            <w:r>
              <w:rPr>
                <w:b/>
                <w:sz w:val="24"/>
              </w:rPr>
              <w:t>% від загальної</w:t>
            </w:r>
          </w:p>
          <w:p w14:paraId="032916FA" w14:textId="77777777" w:rsidR="00DC6D0C" w:rsidRDefault="002F7CE9">
            <w:pPr>
              <w:pStyle w:val="TableParagraph"/>
              <w:spacing w:line="259" w:lineRule="exact"/>
              <w:ind w:left="592"/>
              <w:rPr>
                <w:b/>
                <w:sz w:val="24"/>
              </w:rPr>
            </w:pPr>
            <w:r>
              <w:rPr>
                <w:b/>
                <w:sz w:val="24"/>
              </w:rPr>
              <w:t>оцінки</w:t>
            </w:r>
          </w:p>
        </w:tc>
      </w:tr>
      <w:tr w:rsidR="00DC6D0C" w14:paraId="7194A993" w14:textId="77777777" w:rsidTr="00137C1B">
        <w:trPr>
          <w:trHeight w:val="275"/>
        </w:trPr>
        <w:tc>
          <w:tcPr>
            <w:tcW w:w="6150" w:type="dxa"/>
            <w:gridSpan w:val="2"/>
          </w:tcPr>
          <w:p w14:paraId="2B4123F0" w14:textId="77777777" w:rsidR="00DC6D0C" w:rsidRDefault="002F7CE9">
            <w:pPr>
              <w:pStyle w:val="TableParagraph"/>
              <w:spacing w:line="256" w:lineRule="exact"/>
              <w:ind w:left="110"/>
              <w:rPr>
                <w:b/>
                <w:sz w:val="24"/>
              </w:rPr>
            </w:pPr>
            <w:r>
              <w:rPr>
                <w:b/>
                <w:sz w:val="24"/>
              </w:rPr>
              <w:t>Поточний контроль (</w:t>
            </w:r>
            <w:proofErr w:type="spellStart"/>
            <w:r>
              <w:rPr>
                <w:b/>
                <w:sz w:val="24"/>
              </w:rPr>
              <w:t>max</w:t>
            </w:r>
            <w:proofErr w:type="spellEnd"/>
            <w:r>
              <w:rPr>
                <w:b/>
                <w:sz w:val="24"/>
              </w:rPr>
              <w:t xml:space="preserve"> 60%)</w:t>
            </w:r>
          </w:p>
        </w:tc>
        <w:tc>
          <w:tcPr>
            <w:tcW w:w="2019" w:type="dxa"/>
          </w:tcPr>
          <w:p w14:paraId="7D0C761E" w14:textId="77777777" w:rsidR="00DC6D0C" w:rsidRDefault="00DC6D0C">
            <w:pPr>
              <w:pStyle w:val="TableParagraph"/>
              <w:rPr>
                <w:sz w:val="20"/>
              </w:rPr>
            </w:pPr>
          </w:p>
        </w:tc>
        <w:tc>
          <w:tcPr>
            <w:tcW w:w="1923" w:type="dxa"/>
          </w:tcPr>
          <w:p w14:paraId="621C451F" w14:textId="77777777" w:rsidR="00DC6D0C" w:rsidRDefault="00DC6D0C">
            <w:pPr>
              <w:pStyle w:val="TableParagraph"/>
              <w:rPr>
                <w:sz w:val="20"/>
              </w:rPr>
            </w:pPr>
          </w:p>
        </w:tc>
      </w:tr>
      <w:tr w:rsidR="00DC6D0C" w14:paraId="5F63E05B" w14:textId="77777777" w:rsidTr="00137C1B">
        <w:trPr>
          <w:trHeight w:val="551"/>
        </w:trPr>
        <w:tc>
          <w:tcPr>
            <w:tcW w:w="1505" w:type="dxa"/>
            <w:vMerge w:val="restart"/>
          </w:tcPr>
          <w:p w14:paraId="6F3A5B25" w14:textId="77777777" w:rsidR="00DC6D0C" w:rsidRDefault="002F7CE9">
            <w:pPr>
              <w:pStyle w:val="TableParagraph"/>
              <w:tabs>
                <w:tab w:val="left" w:pos="1280"/>
              </w:tabs>
              <w:ind w:left="110" w:right="92"/>
              <w:rPr>
                <w:i/>
                <w:sz w:val="24"/>
              </w:rPr>
            </w:pPr>
            <w:r>
              <w:rPr>
                <w:i/>
                <w:sz w:val="24"/>
              </w:rPr>
              <w:t>Змістовий модуль</w:t>
            </w:r>
            <w:r>
              <w:rPr>
                <w:i/>
                <w:sz w:val="24"/>
              </w:rPr>
              <w:tab/>
            </w:r>
            <w:r>
              <w:rPr>
                <w:i/>
                <w:spacing w:val="-17"/>
                <w:sz w:val="24"/>
              </w:rPr>
              <w:t>1</w:t>
            </w:r>
          </w:p>
          <w:p w14:paraId="2CC78644" w14:textId="77777777" w:rsidR="00DC6D0C" w:rsidRDefault="002F7CE9">
            <w:pPr>
              <w:pStyle w:val="TableParagraph"/>
              <w:ind w:left="110"/>
              <w:rPr>
                <w:i/>
                <w:sz w:val="24"/>
              </w:rPr>
            </w:pPr>
            <w:r>
              <w:rPr>
                <w:i/>
                <w:sz w:val="24"/>
              </w:rPr>
              <w:t>(розділ 1)</w:t>
            </w:r>
          </w:p>
        </w:tc>
        <w:tc>
          <w:tcPr>
            <w:tcW w:w="4645" w:type="dxa"/>
          </w:tcPr>
          <w:p w14:paraId="7D76A0DD" w14:textId="77777777" w:rsidR="00DC6D0C" w:rsidRDefault="002F7CE9">
            <w:pPr>
              <w:pStyle w:val="TableParagraph"/>
              <w:spacing w:line="268" w:lineRule="exact"/>
              <w:ind w:left="110"/>
              <w:rPr>
                <w:i/>
                <w:sz w:val="24"/>
              </w:rPr>
            </w:pPr>
            <w:r>
              <w:rPr>
                <w:i/>
                <w:sz w:val="24"/>
              </w:rPr>
              <w:t>Вид теоретичного завдання (тестування,</w:t>
            </w:r>
          </w:p>
          <w:p w14:paraId="4B062709" w14:textId="77777777" w:rsidR="00DC6D0C" w:rsidRDefault="002F7CE9">
            <w:pPr>
              <w:pStyle w:val="TableParagraph"/>
              <w:spacing w:line="264" w:lineRule="exact"/>
              <w:ind w:left="110"/>
              <w:rPr>
                <w:i/>
                <w:sz w:val="24"/>
              </w:rPr>
            </w:pPr>
            <w:r>
              <w:rPr>
                <w:i/>
                <w:sz w:val="24"/>
              </w:rPr>
              <w:t>опитування та ін.)</w:t>
            </w:r>
          </w:p>
        </w:tc>
        <w:tc>
          <w:tcPr>
            <w:tcW w:w="2019" w:type="dxa"/>
          </w:tcPr>
          <w:p w14:paraId="46145BB6" w14:textId="77777777" w:rsidR="00DC6D0C" w:rsidRDefault="00DC6D0C">
            <w:pPr>
              <w:pStyle w:val="TableParagraph"/>
            </w:pPr>
          </w:p>
        </w:tc>
        <w:tc>
          <w:tcPr>
            <w:tcW w:w="1923" w:type="dxa"/>
          </w:tcPr>
          <w:p w14:paraId="57004CA0" w14:textId="77777777" w:rsidR="00137C1B" w:rsidRDefault="00137C1B" w:rsidP="00137C1B">
            <w:pPr>
              <w:pStyle w:val="TableParagraph"/>
              <w:jc w:val="center"/>
            </w:pPr>
          </w:p>
          <w:p w14:paraId="160F2DFC" w14:textId="120B4FC7" w:rsidR="00DC6D0C" w:rsidRDefault="00137C1B" w:rsidP="00137C1B">
            <w:pPr>
              <w:pStyle w:val="TableParagraph"/>
              <w:jc w:val="center"/>
            </w:pPr>
            <w:r>
              <w:t>5</w:t>
            </w:r>
          </w:p>
        </w:tc>
      </w:tr>
      <w:tr w:rsidR="00DC6D0C" w14:paraId="4060DA81" w14:textId="77777777" w:rsidTr="00137C1B">
        <w:trPr>
          <w:trHeight w:val="552"/>
        </w:trPr>
        <w:tc>
          <w:tcPr>
            <w:tcW w:w="1505" w:type="dxa"/>
            <w:vMerge/>
            <w:tcBorders>
              <w:top w:val="nil"/>
            </w:tcBorders>
          </w:tcPr>
          <w:p w14:paraId="15A2EBA9" w14:textId="77777777" w:rsidR="00DC6D0C" w:rsidRDefault="00DC6D0C">
            <w:pPr>
              <w:rPr>
                <w:sz w:val="2"/>
                <w:szCs w:val="2"/>
              </w:rPr>
            </w:pPr>
          </w:p>
        </w:tc>
        <w:tc>
          <w:tcPr>
            <w:tcW w:w="4645" w:type="dxa"/>
          </w:tcPr>
          <w:p w14:paraId="399347EC" w14:textId="6A34A0DE" w:rsidR="00DC6D0C" w:rsidRDefault="002F7CE9" w:rsidP="00137C1B">
            <w:pPr>
              <w:pStyle w:val="TableParagraph"/>
              <w:tabs>
                <w:tab w:val="left" w:pos="820"/>
                <w:tab w:val="left" w:pos="2475"/>
                <w:tab w:val="left" w:pos="3708"/>
              </w:tabs>
              <w:spacing w:line="268" w:lineRule="exact"/>
              <w:ind w:left="110"/>
              <w:rPr>
                <w:i/>
                <w:sz w:val="24"/>
              </w:rPr>
            </w:pPr>
            <w:r>
              <w:rPr>
                <w:i/>
                <w:sz w:val="24"/>
              </w:rPr>
              <w:t>Вид</w:t>
            </w:r>
            <w:r>
              <w:rPr>
                <w:i/>
                <w:sz w:val="24"/>
              </w:rPr>
              <w:tab/>
              <w:t>практичного</w:t>
            </w:r>
            <w:r>
              <w:rPr>
                <w:i/>
                <w:sz w:val="24"/>
              </w:rPr>
              <w:tab/>
              <w:t>завдання</w:t>
            </w:r>
            <w:r w:rsidR="00742297" w:rsidRPr="00742297">
              <w:rPr>
                <w:i/>
                <w:sz w:val="24"/>
              </w:rPr>
              <w:t xml:space="preserve"> </w:t>
            </w:r>
            <w:r>
              <w:rPr>
                <w:i/>
                <w:sz w:val="24"/>
              </w:rPr>
              <w:t>(</w:t>
            </w:r>
            <w:r w:rsidR="00742297" w:rsidRPr="00742297">
              <w:rPr>
                <w:i/>
                <w:sz w:val="24"/>
              </w:rPr>
              <w:t>перегляд відео «</w:t>
            </w:r>
            <w:r w:rsidR="00742297">
              <w:rPr>
                <w:i/>
                <w:sz w:val="24"/>
                <w:lang w:val="fr-CA"/>
              </w:rPr>
              <w:t> Merci</w:t>
            </w:r>
            <w:r w:rsidR="00742297" w:rsidRPr="00742297">
              <w:rPr>
                <w:i/>
                <w:sz w:val="24"/>
              </w:rPr>
              <w:t xml:space="preserve"> </w:t>
            </w:r>
            <w:r w:rsidR="00742297">
              <w:rPr>
                <w:i/>
                <w:sz w:val="24"/>
                <w:lang w:val="fr-CA"/>
              </w:rPr>
              <w:t>professeur </w:t>
            </w:r>
            <w:r w:rsidR="00742297" w:rsidRPr="00742297">
              <w:rPr>
                <w:i/>
                <w:sz w:val="24"/>
              </w:rPr>
              <w:t xml:space="preserve">», </w:t>
            </w:r>
            <w:r w:rsidR="00742297">
              <w:rPr>
                <w:i/>
                <w:sz w:val="24"/>
              </w:rPr>
              <w:t>декодування етимології слів</w:t>
            </w:r>
            <w:r>
              <w:rPr>
                <w:i/>
                <w:sz w:val="24"/>
              </w:rPr>
              <w:t>.)</w:t>
            </w:r>
          </w:p>
        </w:tc>
        <w:tc>
          <w:tcPr>
            <w:tcW w:w="2019" w:type="dxa"/>
          </w:tcPr>
          <w:p w14:paraId="623AF409" w14:textId="77777777" w:rsidR="00DC6D0C" w:rsidRDefault="00DC6D0C">
            <w:pPr>
              <w:pStyle w:val="TableParagraph"/>
            </w:pPr>
          </w:p>
        </w:tc>
        <w:tc>
          <w:tcPr>
            <w:tcW w:w="1923" w:type="dxa"/>
          </w:tcPr>
          <w:p w14:paraId="29C92D94" w14:textId="77777777" w:rsidR="00137C1B" w:rsidRDefault="00137C1B" w:rsidP="00137C1B">
            <w:pPr>
              <w:pStyle w:val="TableParagraph"/>
              <w:jc w:val="center"/>
            </w:pPr>
          </w:p>
          <w:p w14:paraId="0AB0EC2B" w14:textId="41886CF8" w:rsidR="00DC6D0C" w:rsidRDefault="00137C1B" w:rsidP="00137C1B">
            <w:pPr>
              <w:pStyle w:val="TableParagraph"/>
              <w:jc w:val="center"/>
            </w:pPr>
            <w:r>
              <w:t>10</w:t>
            </w:r>
          </w:p>
        </w:tc>
      </w:tr>
      <w:tr w:rsidR="00137C1B" w14:paraId="14F30D1F" w14:textId="77777777" w:rsidTr="00137C1B">
        <w:trPr>
          <w:trHeight w:val="552"/>
        </w:trPr>
        <w:tc>
          <w:tcPr>
            <w:tcW w:w="1505" w:type="dxa"/>
            <w:tcBorders>
              <w:top w:val="nil"/>
            </w:tcBorders>
          </w:tcPr>
          <w:p w14:paraId="6C77CC2B" w14:textId="77777777" w:rsidR="00137C1B" w:rsidRDefault="00137C1B">
            <w:pPr>
              <w:rPr>
                <w:sz w:val="2"/>
                <w:szCs w:val="2"/>
              </w:rPr>
            </w:pPr>
          </w:p>
        </w:tc>
        <w:tc>
          <w:tcPr>
            <w:tcW w:w="4645" w:type="dxa"/>
          </w:tcPr>
          <w:p w14:paraId="2C3DB135" w14:textId="77777777" w:rsidR="00137C1B" w:rsidRDefault="00137C1B" w:rsidP="00137C1B">
            <w:pPr>
              <w:pStyle w:val="TableParagraph"/>
              <w:tabs>
                <w:tab w:val="left" w:pos="820"/>
                <w:tab w:val="left" w:pos="2475"/>
                <w:tab w:val="left" w:pos="3708"/>
              </w:tabs>
              <w:spacing w:line="268" w:lineRule="exact"/>
              <w:ind w:left="110"/>
              <w:rPr>
                <w:i/>
                <w:sz w:val="24"/>
              </w:rPr>
            </w:pPr>
          </w:p>
          <w:p w14:paraId="62CB6087" w14:textId="77777777" w:rsidR="00137C1B" w:rsidRDefault="00137C1B" w:rsidP="00137C1B">
            <w:pPr>
              <w:pStyle w:val="TableParagraph"/>
              <w:tabs>
                <w:tab w:val="left" w:pos="820"/>
                <w:tab w:val="left" w:pos="2475"/>
                <w:tab w:val="left" w:pos="3708"/>
              </w:tabs>
              <w:spacing w:line="268" w:lineRule="exact"/>
              <w:rPr>
                <w:i/>
                <w:sz w:val="24"/>
              </w:rPr>
            </w:pPr>
            <w:r>
              <w:rPr>
                <w:i/>
                <w:sz w:val="24"/>
              </w:rPr>
              <w:t>Виконання атестаційної роботи</w:t>
            </w:r>
          </w:p>
          <w:p w14:paraId="4AE085E1" w14:textId="6B2AC4C3" w:rsidR="00137C1B" w:rsidRDefault="00137C1B" w:rsidP="00137C1B">
            <w:pPr>
              <w:pStyle w:val="TableParagraph"/>
              <w:tabs>
                <w:tab w:val="left" w:pos="820"/>
                <w:tab w:val="left" w:pos="2475"/>
                <w:tab w:val="left" w:pos="3708"/>
              </w:tabs>
              <w:spacing w:line="268" w:lineRule="exact"/>
              <w:rPr>
                <w:i/>
                <w:sz w:val="24"/>
              </w:rPr>
            </w:pPr>
          </w:p>
        </w:tc>
        <w:tc>
          <w:tcPr>
            <w:tcW w:w="2019" w:type="dxa"/>
          </w:tcPr>
          <w:p w14:paraId="227CF71C" w14:textId="77777777" w:rsidR="00137C1B" w:rsidRDefault="00137C1B">
            <w:pPr>
              <w:pStyle w:val="TableParagraph"/>
            </w:pPr>
          </w:p>
        </w:tc>
        <w:tc>
          <w:tcPr>
            <w:tcW w:w="1923" w:type="dxa"/>
          </w:tcPr>
          <w:p w14:paraId="0DF8DB51" w14:textId="77777777" w:rsidR="00137C1B" w:rsidRDefault="00137C1B" w:rsidP="00137C1B">
            <w:pPr>
              <w:pStyle w:val="TableParagraph"/>
              <w:jc w:val="center"/>
            </w:pPr>
          </w:p>
          <w:p w14:paraId="2F20B601" w14:textId="25E6452F" w:rsidR="00137C1B" w:rsidRDefault="00137C1B" w:rsidP="00137C1B">
            <w:pPr>
              <w:pStyle w:val="TableParagraph"/>
              <w:jc w:val="center"/>
            </w:pPr>
            <w:r>
              <w:t>15</w:t>
            </w:r>
          </w:p>
        </w:tc>
      </w:tr>
      <w:tr w:rsidR="00DC6D0C" w14:paraId="4775EA39" w14:textId="77777777" w:rsidTr="00137C1B">
        <w:trPr>
          <w:trHeight w:val="551"/>
        </w:trPr>
        <w:tc>
          <w:tcPr>
            <w:tcW w:w="1505" w:type="dxa"/>
            <w:vMerge w:val="restart"/>
          </w:tcPr>
          <w:p w14:paraId="5EAB5922" w14:textId="77777777" w:rsidR="00DC6D0C" w:rsidRDefault="002F7CE9">
            <w:pPr>
              <w:pStyle w:val="TableParagraph"/>
              <w:tabs>
                <w:tab w:val="left" w:pos="1280"/>
              </w:tabs>
              <w:ind w:left="110" w:right="92"/>
              <w:rPr>
                <w:i/>
                <w:sz w:val="24"/>
              </w:rPr>
            </w:pPr>
            <w:r>
              <w:rPr>
                <w:i/>
                <w:sz w:val="24"/>
              </w:rPr>
              <w:t>Змістовий модуль</w:t>
            </w:r>
            <w:r>
              <w:rPr>
                <w:i/>
                <w:sz w:val="24"/>
              </w:rPr>
              <w:tab/>
            </w:r>
            <w:r>
              <w:rPr>
                <w:i/>
                <w:spacing w:val="-17"/>
                <w:sz w:val="24"/>
              </w:rPr>
              <w:t>2</w:t>
            </w:r>
          </w:p>
          <w:p w14:paraId="6E87581F" w14:textId="77777777" w:rsidR="00DC6D0C" w:rsidRDefault="002F7CE9">
            <w:pPr>
              <w:pStyle w:val="TableParagraph"/>
              <w:ind w:left="110"/>
              <w:rPr>
                <w:i/>
                <w:sz w:val="24"/>
              </w:rPr>
            </w:pPr>
            <w:r>
              <w:rPr>
                <w:i/>
                <w:sz w:val="24"/>
              </w:rPr>
              <w:t>(розділ 2)</w:t>
            </w:r>
          </w:p>
        </w:tc>
        <w:tc>
          <w:tcPr>
            <w:tcW w:w="4645" w:type="dxa"/>
          </w:tcPr>
          <w:p w14:paraId="594C973E" w14:textId="77777777" w:rsidR="00DC6D0C" w:rsidRDefault="002F7CE9">
            <w:pPr>
              <w:pStyle w:val="TableParagraph"/>
              <w:spacing w:line="268" w:lineRule="exact"/>
              <w:ind w:left="110"/>
              <w:rPr>
                <w:i/>
                <w:sz w:val="24"/>
              </w:rPr>
            </w:pPr>
            <w:r>
              <w:rPr>
                <w:i/>
                <w:sz w:val="24"/>
              </w:rPr>
              <w:t>Вид теоретичного завдання (тестування,</w:t>
            </w:r>
          </w:p>
          <w:p w14:paraId="6A531AA2" w14:textId="77777777" w:rsidR="00DC6D0C" w:rsidRDefault="002F7CE9">
            <w:pPr>
              <w:pStyle w:val="TableParagraph"/>
              <w:spacing w:line="264" w:lineRule="exact"/>
              <w:ind w:left="110"/>
              <w:rPr>
                <w:i/>
                <w:sz w:val="24"/>
              </w:rPr>
            </w:pPr>
            <w:r>
              <w:rPr>
                <w:i/>
                <w:sz w:val="24"/>
              </w:rPr>
              <w:t>опитування та ін.)</w:t>
            </w:r>
          </w:p>
        </w:tc>
        <w:tc>
          <w:tcPr>
            <w:tcW w:w="2019" w:type="dxa"/>
          </w:tcPr>
          <w:p w14:paraId="1131B563" w14:textId="77777777" w:rsidR="00DC6D0C" w:rsidRDefault="00DC6D0C">
            <w:pPr>
              <w:pStyle w:val="TableParagraph"/>
            </w:pPr>
          </w:p>
        </w:tc>
        <w:tc>
          <w:tcPr>
            <w:tcW w:w="1923" w:type="dxa"/>
          </w:tcPr>
          <w:p w14:paraId="3B084618" w14:textId="1F027198" w:rsidR="00DC6D0C" w:rsidRDefault="00137C1B" w:rsidP="00137C1B">
            <w:pPr>
              <w:pStyle w:val="TableParagraph"/>
              <w:jc w:val="center"/>
            </w:pPr>
            <w:r>
              <w:t>5</w:t>
            </w:r>
          </w:p>
        </w:tc>
      </w:tr>
      <w:tr w:rsidR="00DC6D0C" w14:paraId="021F9454" w14:textId="77777777" w:rsidTr="00137C1B">
        <w:trPr>
          <w:trHeight w:val="599"/>
        </w:trPr>
        <w:tc>
          <w:tcPr>
            <w:tcW w:w="1505" w:type="dxa"/>
            <w:vMerge/>
            <w:tcBorders>
              <w:top w:val="nil"/>
            </w:tcBorders>
          </w:tcPr>
          <w:p w14:paraId="11A76EF1" w14:textId="77777777" w:rsidR="00DC6D0C" w:rsidRDefault="00DC6D0C">
            <w:pPr>
              <w:rPr>
                <w:sz w:val="2"/>
                <w:szCs w:val="2"/>
              </w:rPr>
            </w:pPr>
          </w:p>
        </w:tc>
        <w:tc>
          <w:tcPr>
            <w:tcW w:w="4645" w:type="dxa"/>
          </w:tcPr>
          <w:p w14:paraId="5F57CC0C" w14:textId="563BF43E" w:rsidR="00DC6D0C" w:rsidRDefault="002F7CE9">
            <w:pPr>
              <w:pStyle w:val="TableParagraph"/>
              <w:tabs>
                <w:tab w:val="left" w:pos="820"/>
                <w:tab w:val="left" w:pos="2475"/>
                <w:tab w:val="left" w:pos="3706"/>
              </w:tabs>
              <w:ind w:left="110" w:right="99"/>
              <w:rPr>
                <w:i/>
                <w:sz w:val="24"/>
              </w:rPr>
            </w:pPr>
            <w:r>
              <w:rPr>
                <w:i/>
                <w:sz w:val="24"/>
              </w:rPr>
              <w:t>Вид</w:t>
            </w:r>
            <w:r>
              <w:rPr>
                <w:i/>
                <w:sz w:val="24"/>
              </w:rPr>
              <w:tab/>
              <w:t>практичного</w:t>
            </w:r>
            <w:r>
              <w:rPr>
                <w:i/>
                <w:sz w:val="24"/>
              </w:rPr>
              <w:tab/>
              <w:t>завдання</w:t>
            </w:r>
            <w:r w:rsidR="00137C1B">
              <w:rPr>
                <w:i/>
                <w:sz w:val="24"/>
              </w:rPr>
              <w:t xml:space="preserve"> </w:t>
            </w:r>
            <w:r>
              <w:rPr>
                <w:i/>
                <w:spacing w:val="-3"/>
                <w:sz w:val="24"/>
              </w:rPr>
              <w:t>(</w:t>
            </w:r>
            <w:r w:rsidR="00137C1B" w:rsidRPr="00742297">
              <w:rPr>
                <w:i/>
                <w:sz w:val="24"/>
              </w:rPr>
              <w:t>перегляд відео «</w:t>
            </w:r>
            <w:r w:rsidR="00137C1B">
              <w:rPr>
                <w:i/>
                <w:sz w:val="24"/>
                <w:lang w:val="fr-CA"/>
              </w:rPr>
              <w:t> Merci</w:t>
            </w:r>
            <w:r w:rsidR="00137C1B" w:rsidRPr="00742297">
              <w:rPr>
                <w:i/>
                <w:sz w:val="24"/>
              </w:rPr>
              <w:t xml:space="preserve"> </w:t>
            </w:r>
            <w:r w:rsidR="00137C1B">
              <w:rPr>
                <w:i/>
                <w:sz w:val="24"/>
                <w:lang w:val="fr-CA"/>
              </w:rPr>
              <w:t>professeur </w:t>
            </w:r>
            <w:r w:rsidR="00137C1B" w:rsidRPr="00742297">
              <w:rPr>
                <w:i/>
                <w:sz w:val="24"/>
              </w:rPr>
              <w:t xml:space="preserve">», </w:t>
            </w:r>
            <w:r w:rsidR="00137C1B">
              <w:rPr>
                <w:i/>
                <w:sz w:val="24"/>
              </w:rPr>
              <w:t>декодування етимології слів</w:t>
            </w:r>
            <w:r>
              <w:rPr>
                <w:i/>
                <w:sz w:val="24"/>
              </w:rPr>
              <w:t>.)</w:t>
            </w:r>
          </w:p>
        </w:tc>
        <w:tc>
          <w:tcPr>
            <w:tcW w:w="2019" w:type="dxa"/>
          </w:tcPr>
          <w:p w14:paraId="463BC08D" w14:textId="77777777" w:rsidR="00DC6D0C" w:rsidRDefault="00DC6D0C">
            <w:pPr>
              <w:pStyle w:val="TableParagraph"/>
            </w:pPr>
          </w:p>
        </w:tc>
        <w:tc>
          <w:tcPr>
            <w:tcW w:w="1923" w:type="dxa"/>
          </w:tcPr>
          <w:p w14:paraId="7D56B30A" w14:textId="3133A131" w:rsidR="00DC6D0C" w:rsidRDefault="00137C1B" w:rsidP="00137C1B">
            <w:pPr>
              <w:pStyle w:val="TableParagraph"/>
              <w:jc w:val="center"/>
            </w:pPr>
            <w:r>
              <w:t>10</w:t>
            </w:r>
          </w:p>
        </w:tc>
      </w:tr>
      <w:tr w:rsidR="00137C1B" w14:paraId="5B277FF9" w14:textId="77777777" w:rsidTr="00137C1B">
        <w:trPr>
          <w:trHeight w:val="917"/>
        </w:trPr>
        <w:tc>
          <w:tcPr>
            <w:tcW w:w="1505" w:type="dxa"/>
          </w:tcPr>
          <w:p w14:paraId="1089FA37" w14:textId="5515CDAE" w:rsidR="00137C1B" w:rsidRDefault="00137C1B">
            <w:pPr>
              <w:pStyle w:val="TableParagraph"/>
              <w:tabs>
                <w:tab w:val="left" w:pos="1240"/>
              </w:tabs>
              <w:ind w:left="110" w:right="91"/>
              <w:rPr>
                <w:i/>
                <w:sz w:val="24"/>
              </w:rPr>
            </w:pPr>
          </w:p>
        </w:tc>
        <w:tc>
          <w:tcPr>
            <w:tcW w:w="4645" w:type="dxa"/>
          </w:tcPr>
          <w:p w14:paraId="057DB1F6" w14:textId="77777777" w:rsidR="00137C1B" w:rsidRDefault="00137C1B">
            <w:pPr>
              <w:pStyle w:val="TableParagraph"/>
              <w:spacing w:line="264" w:lineRule="exact"/>
              <w:ind w:left="110"/>
              <w:rPr>
                <w:i/>
                <w:sz w:val="24"/>
              </w:rPr>
            </w:pPr>
          </w:p>
          <w:p w14:paraId="6C72F32B" w14:textId="253D451E" w:rsidR="00137C1B" w:rsidRDefault="00137C1B">
            <w:pPr>
              <w:pStyle w:val="TableParagraph"/>
              <w:spacing w:line="264" w:lineRule="exact"/>
              <w:ind w:left="110"/>
              <w:rPr>
                <w:i/>
                <w:sz w:val="24"/>
              </w:rPr>
            </w:pPr>
            <w:r>
              <w:rPr>
                <w:i/>
                <w:sz w:val="24"/>
              </w:rPr>
              <w:t>Виконання атестаційної роботи</w:t>
            </w:r>
          </w:p>
        </w:tc>
        <w:tc>
          <w:tcPr>
            <w:tcW w:w="3942" w:type="dxa"/>
            <w:gridSpan w:val="2"/>
          </w:tcPr>
          <w:p w14:paraId="68E54E6F" w14:textId="77777777" w:rsidR="00137C1B" w:rsidRDefault="00137C1B" w:rsidP="00137C1B">
            <w:pPr>
              <w:pStyle w:val="TableParagraph"/>
              <w:jc w:val="center"/>
            </w:pPr>
            <w:r>
              <w:t xml:space="preserve">                                    </w:t>
            </w:r>
          </w:p>
          <w:p w14:paraId="30CE0488" w14:textId="77777777" w:rsidR="00137C1B" w:rsidRDefault="00137C1B" w:rsidP="00137C1B">
            <w:pPr>
              <w:pStyle w:val="TableParagraph"/>
              <w:jc w:val="center"/>
            </w:pPr>
          </w:p>
          <w:p w14:paraId="23FDD029" w14:textId="1944FD5C" w:rsidR="00137C1B" w:rsidRDefault="00137C1B" w:rsidP="00137C1B">
            <w:pPr>
              <w:pStyle w:val="TableParagraph"/>
              <w:jc w:val="center"/>
            </w:pPr>
            <w:r>
              <w:t xml:space="preserve">                                15</w:t>
            </w:r>
          </w:p>
        </w:tc>
      </w:tr>
      <w:tr w:rsidR="00DC6D0C" w14:paraId="4488BB71" w14:textId="77777777" w:rsidTr="00137C1B">
        <w:trPr>
          <w:trHeight w:val="275"/>
        </w:trPr>
        <w:tc>
          <w:tcPr>
            <w:tcW w:w="6150" w:type="dxa"/>
            <w:gridSpan w:val="2"/>
          </w:tcPr>
          <w:p w14:paraId="1CB7A8C3" w14:textId="77777777" w:rsidR="00DC6D0C" w:rsidRDefault="002F7CE9">
            <w:pPr>
              <w:pStyle w:val="TableParagraph"/>
              <w:spacing w:line="256" w:lineRule="exact"/>
              <w:ind w:left="110"/>
              <w:rPr>
                <w:b/>
                <w:sz w:val="24"/>
              </w:rPr>
            </w:pPr>
            <w:r>
              <w:rPr>
                <w:b/>
                <w:sz w:val="24"/>
              </w:rPr>
              <w:t>Підсумковий контроль (</w:t>
            </w:r>
            <w:proofErr w:type="spellStart"/>
            <w:r>
              <w:rPr>
                <w:b/>
                <w:sz w:val="24"/>
              </w:rPr>
              <w:t>max</w:t>
            </w:r>
            <w:proofErr w:type="spellEnd"/>
            <w:r>
              <w:rPr>
                <w:b/>
                <w:sz w:val="24"/>
              </w:rPr>
              <w:t xml:space="preserve"> 40%)</w:t>
            </w:r>
          </w:p>
        </w:tc>
        <w:tc>
          <w:tcPr>
            <w:tcW w:w="2019" w:type="dxa"/>
          </w:tcPr>
          <w:p w14:paraId="4CD1F2F7" w14:textId="77777777" w:rsidR="00DC6D0C" w:rsidRDefault="00DC6D0C">
            <w:pPr>
              <w:pStyle w:val="TableParagraph"/>
              <w:rPr>
                <w:sz w:val="20"/>
              </w:rPr>
            </w:pPr>
          </w:p>
        </w:tc>
        <w:tc>
          <w:tcPr>
            <w:tcW w:w="1923" w:type="dxa"/>
          </w:tcPr>
          <w:p w14:paraId="2D62DB6D" w14:textId="77777777" w:rsidR="00DC6D0C" w:rsidRDefault="00DC6D0C">
            <w:pPr>
              <w:pStyle w:val="TableParagraph"/>
              <w:rPr>
                <w:sz w:val="20"/>
              </w:rPr>
            </w:pPr>
          </w:p>
        </w:tc>
      </w:tr>
      <w:tr w:rsidR="00DC6D0C" w14:paraId="15753161" w14:textId="77777777" w:rsidTr="00137C1B">
        <w:trPr>
          <w:trHeight w:val="275"/>
        </w:trPr>
        <w:tc>
          <w:tcPr>
            <w:tcW w:w="6150" w:type="dxa"/>
            <w:gridSpan w:val="2"/>
          </w:tcPr>
          <w:p w14:paraId="4C8BA588" w14:textId="7898A852" w:rsidR="00DC6D0C" w:rsidRDefault="00137C1B">
            <w:pPr>
              <w:pStyle w:val="TableParagraph"/>
              <w:spacing w:line="256" w:lineRule="exact"/>
              <w:ind w:left="110"/>
              <w:rPr>
                <w:i/>
                <w:sz w:val="24"/>
              </w:rPr>
            </w:pPr>
            <w:r>
              <w:rPr>
                <w:i/>
                <w:sz w:val="24"/>
              </w:rPr>
              <w:t>Іспит</w:t>
            </w:r>
          </w:p>
        </w:tc>
        <w:tc>
          <w:tcPr>
            <w:tcW w:w="2019" w:type="dxa"/>
          </w:tcPr>
          <w:p w14:paraId="245A3730" w14:textId="77777777" w:rsidR="00DC6D0C" w:rsidRDefault="00DC6D0C">
            <w:pPr>
              <w:pStyle w:val="TableParagraph"/>
              <w:rPr>
                <w:sz w:val="20"/>
              </w:rPr>
            </w:pPr>
          </w:p>
        </w:tc>
        <w:tc>
          <w:tcPr>
            <w:tcW w:w="1923" w:type="dxa"/>
          </w:tcPr>
          <w:p w14:paraId="3403EBAE" w14:textId="2B82C3E7" w:rsidR="00DC6D0C" w:rsidRDefault="00137C1B" w:rsidP="00137C1B">
            <w:pPr>
              <w:pStyle w:val="TableParagraph"/>
              <w:jc w:val="center"/>
              <w:rPr>
                <w:sz w:val="20"/>
              </w:rPr>
            </w:pPr>
            <w:r>
              <w:rPr>
                <w:sz w:val="20"/>
              </w:rPr>
              <w:t>20</w:t>
            </w:r>
          </w:p>
        </w:tc>
      </w:tr>
      <w:tr w:rsidR="00DC6D0C" w14:paraId="5F2520F2" w14:textId="77777777" w:rsidTr="00137C1B">
        <w:trPr>
          <w:trHeight w:val="276"/>
        </w:trPr>
        <w:tc>
          <w:tcPr>
            <w:tcW w:w="6150" w:type="dxa"/>
            <w:gridSpan w:val="2"/>
          </w:tcPr>
          <w:p w14:paraId="3D6441A1" w14:textId="6D9D75BB" w:rsidR="00137C1B" w:rsidRDefault="00137C1B" w:rsidP="00137C1B">
            <w:pPr>
              <w:pStyle w:val="TableParagraph"/>
              <w:spacing w:line="256" w:lineRule="exact"/>
              <w:ind w:left="110"/>
              <w:rPr>
                <w:i/>
                <w:sz w:val="24"/>
              </w:rPr>
            </w:pPr>
            <w:r>
              <w:rPr>
                <w:i/>
                <w:sz w:val="24"/>
              </w:rPr>
              <w:t>Захист індивідуального завдання</w:t>
            </w:r>
          </w:p>
          <w:p w14:paraId="4BF40E6F" w14:textId="7EEF4CDA" w:rsidR="00137C1B" w:rsidRDefault="00137C1B" w:rsidP="00137C1B">
            <w:pPr>
              <w:pStyle w:val="TableParagraph"/>
              <w:spacing w:line="256" w:lineRule="exact"/>
              <w:ind w:left="110"/>
              <w:rPr>
                <w:i/>
                <w:sz w:val="24"/>
              </w:rPr>
            </w:pPr>
          </w:p>
        </w:tc>
        <w:tc>
          <w:tcPr>
            <w:tcW w:w="2019" w:type="dxa"/>
          </w:tcPr>
          <w:p w14:paraId="6CDA9B01" w14:textId="77777777" w:rsidR="00DC6D0C" w:rsidRDefault="00DC6D0C">
            <w:pPr>
              <w:pStyle w:val="TableParagraph"/>
              <w:rPr>
                <w:sz w:val="20"/>
              </w:rPr>
            </w:pPr>
          </w:p>
        </w:tc>
        <w:tc>
          <w:tcPr>
            <w:tcW w:w="1923" w:type="dxa"/>
          </w:tcPr>
          <w:p w14:paraId="197957AC" w14:textId="2755A420" w:rsidR="00DC6D0C" w:rsidRDefault="00137C1B" w:rsidP="00137C1B">
            <w:pPr>
              <w:pStyle w:val="TableParagraph"/>
              <w:jc w:val="center"/>
              <w:rPr>
                <w:sz w:val="20"/>
              </w:rPr>
            </w:pPr>
            <w:r>
              <w:rPr>
                <w:sz w:val="20"/>
              </w:rPr>
              <w:t>20</w:t>
            </w:r>
          </w:p>
        </w:tc>
      </w:tr>
      <w:tr w:rsidR="00DC6D0C" w14:paraId="07500094" w14:textId="77777777" w:rsidTr="00137C1B">
        <w:trPr>
          <w:trHeight w:val="278"/>
        </w:trPr>
        <w:tc>
          <w:tcPr>
            <w:tcW w:w="6150" w:type="dxa"/>
            <w:gridSpan w:val="2"/>
          </w:tcPr>
          <w:p w14:paraId="2E6DDE59" w14:textId="77777777" w:rsidR="00DC6D0C" w:rsidRDefault="002F7CE9">
            <w:pPr>
              <w:pStyle w:val="TableParagraph"/>
              <w:spacing w:line="258" w:lineRule="exact"/>
              <w:ind w:left="110"/>
              <w:rPr>
                <w:b/>
                <w:sz w:val="24"/>
              </w:rPr>
            </w:pPr>
            <w:r>
              <w:rPr>
                <w:b/>
                <w:sz w:val="24"/>
              </w:rPr>
              <w:t>Разом</w:t>
            </w:r>
          </w:p>
        </w:tc>
        <w:tc>
          <w:tcPr>
            <w:tcW w:w="2019" w:type="dxa"/>
          </w:tcPr>
          <w:p w14:paraId="47F7CE87" w14:textId="77777777" w:rsidR="00DC6D0C" w:rsidRDefault="00DC6D0C">
            <w:pPr>
              <w:pStyle w:val="TableParagraph"/>
              <w:rPr>
                <w:sz w:val="20"/>
              </w:rPr>
            </w:pPr>
          </w:p>
        </w:tc>
        <w:tc>
          <w:tcPr>
            <w:tcW w:w="1923" w:type="dxa"/>
          </w:tcPr>
          <w:p w14:paraId="08BAF4DA" w14:textId="77777777" w:rsidR="00DC6D0C" w:rsidRDefault="002F7CE9">
            <w:pPr>
              <w:pStyle w:val="TableParagraph"/>
              <w:spacing w:line="258" w:lineRule="exact"/>
              <w:ind w:left="642" w:right="631"/>
              <w:jc w:val="center"/>
              <w:rPr>
                <w:b/>
                <w:sz w:val="24"/>
              </w:rPr>
            </w:pPr>
            <w:r>
              <w:rPr>
                <w:b/>
                <w:sz w:val="24"/>
              </w:rPr>
              <w:t>100%</w:t>
            </w:r>
          </w:p>
        </w:tc>
      </w:tr>
    </w:tbl>
    <w:p w14:paraId="2332D5C8" w14:textId="77777777" w:rsidR="00DC6D0C" w:rsidRDefault="002F7CE9">
      <w:pPr>
        <w:spacing w:before="179"/>
        <w:ind w:left="1300" w:right="1172"/>
        <w:jc w:val="center"/>
        <w:rPr>
          <w:b/>
          <w:sz w:val="24"/>
        </w:rPr>
      </w:pPr>
      <w:r>
        <w:rPr>
          <w:b/>
          <w:sz w:val="24"/>
        </w:rPr>
        <w:t>Шкала оцінювання: національна та ECTS</w:t>
      </w:r>
    </w:p>
    <w:p w14:paraId="70400CFB" w14:textId="77777777" w:rsidR="00DC6D0C" w:rsidRDefault="00DC6D0C">
      <w:pPr>
        <w:pStyle w:val="a3"/>
        <w:spacing w:before="8"/>
        <w:rPr>
          <w:b/>
          <w:i w:val="0"/>
          <w:sz w:val="10"/>
        </w:rPr>
      </w:pPr>
    </w:p>
    <w:tbl>
      <w:tblPr>
        <w:tblStyle w:val="TableNormal"/>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1"/>
        <w:gridCol w:w="2127"/>
        <w:gridCol w:w="1872"/>
      </w:tblGrid>
      <w:tr w:rsidR="00DC6D0C" w14:paraId="509C8FBE" w14:textId="77777777">
        <w:trPr>
          <w:trHeight w:val="256"/>
        </w:trPr>
        <w:tc>
          <w:tcPr>
            <w:tcW w:w="1500" w:type="dxa"/>
            <w:vMerge w:val="restart"/>
          </w:tcPr>
          <w:p w14:paraId="643EE348" w14:textId="77777777" w:rsidR="00DC6D0C" w:rsidRDefault="002F7CE9">
            <w:pPr>
              <w:pStyle w:val="TableParagraph"/>
              <w:spacing w:line="244" w:lineRule="exact"/>
              <w:ind w:left="170" w:right="165"/>
              <w:jc w:val="center"/>
              <w:rPr>
                <w:sz w:val="24"/>
              </w:rPr>
            </w:pPr>
            <w:r>
              <w:rPr>
                <w:sz w:val="24"/>
              </w:rPr>
              <w:t>За шкалою</w:t>
            </w:r>
          </w:p>
          <w:p w14:paraId="5BA222C9" w14:textId="77777777" w:rsidR="00DC6D0C" w:rsidRDefault="002F7CE9">
            <w:pPr>
              <w:pStyle w:val="TableParagraph"/>
              <w:spacing w:line="259" w:lineRule="exact"/>
              <w:ind w:left="170" w:right="162"/>
              <w:jc w:val="center"/>
              <w:rPr>
                <w:sz w:val="24"/>
              </w:rPr>
            </w:pPr>
            <w:r>
              <w:rPr>
                <w:sz w:val="24"/>
              </w:rPr>
              <w:t>ECTS</w:t>
            </w:r>
          </w:p>
        </w:tc>
        <w:tc>
          <w:tcPr>
            <w:tcW w:w="4511" w:type="dxa"/>
            <w:vMerge w:val="restart"/>
          </w:tcPr>
          <w:p w14:paraId="761D6CDB" w14:textId="77777777" w:rsidR="00DC6D0C" w:rsidRDefault="002F7CE9">
            <w:pPr>
              <w:pStyle w:val="TableParagraph"/>
              <w:spacing w:line="253" w:lineRule="exact"/>
              <w:ind w:left="1058"/>
              <w:rPr>
                <w:sz w:val="24"/>
              </w:rPr>
            </w:pPr>
            <w:r>
              <w:rPr>
                <w:sz w:val="24"/>
              </w:rPr>
              <w:t>За шкалою університету</w:t>
            </w:r>
          </w:p>
        </w:tc>
        <w:tc>
          <w:tcPr>
            <w:tcW w:w="3999" w:type="dxa"/>
            <w:gridSpan w:val="2"/>
          </w:tcPr>
          <w:p w14:paraId="61E606B7" w14:textId="77777777" w:rsidR="00DC6D0C" w:rsidRDefault="002F7CE9">
            <w:pPr>
              <w:pStyle w:val="TableParagraph"/>
              <w:spacing w:line="236" w:lineRule="exact"/>
              <w:ind w:left="690"/>
              <w:rPr>
                <w:sz w:val="24"/>
              </w:rPr>
            </w:pPr>
            <w:r>
              <w:rPr>
                <w:sz w:val="24"/>
              </w:rPr>
              <w:t>За національною шкалою</w:t>
            </w:r>
          </w:p>
        </w:tc>
      </w:tr>
      <w:tr w:rsidR="00DC6D0C" w14:paraId="478F84AD" w14:textId="77777777">
        <w:trPr>
          <w:trHeight w:val="256"/>
        </w:trPr>
        <w:tc>
          <w:tcPr>
            <w:tcW w:w="1500" w:type="dxa"/>
            <w:vMerge/>
            <w:tcBorders>
              <w:top w:val="nil"/>
            </w:tcBorders>
          </w:tcPr>
          <w:p w14:paraId="21435021" w14:textId="77777777" w:rsidR="00DC6D0C" w:rsidRDefault="00DC6D0C">
            <w:pPr>
              <w:rPr>
                <w:sz w:val="2"/>
                <w:szCs w:val="2"/>
              </w:rPr>
            </w:pPr>
          </w:p>
        </w:tc>
        <w:tc>
          <w:tcPr>
            <w:tcW w:w="4511" w:type="dxa"/>
            <w:vMerge/>
            <w:tcBorders>
              <w:top w:val="nil"/>
            </w:tcBorders>
          </w:tcPr>
          <w:p w14:paraId="2E65CF3E" w14:textId="77777777" w:rsidR="00DC6D0C" w:rsidRDefault="00DC6D0C">
            <w:pPr>
              <w:rPr>
                <w:sz w:val="2"/>
                <w:szCs w:val="2"/>
              </w:rPr>
            </w:pPr>
          </w:p>
        </w:tc>
        <w:tc>
          <w:tcPr>
            <w:tcW w:w="2127" w:type="dxa"/>
          </w:tcPr>
          <w:p w14:paraId="12CC3B6B" w14:textId="77777777" w:rsidR="00DC6D0C" w:rsidRDefault="002F7CE9">
            <w:pPr>
              <w:pStyle w:val="TableParagraph"/>
              <w:spacing w:line="236" w:lineRule="exact"/>
              <w:ind w:left="418" w:right="415"/>
              <w:jc w:val="center"/>
              <w:rPr>
                <w:sz w:val="24"/>
              </w:rPr>
            </w:pPr>
            <w:r>
              <w:rPr>
                <w:sz w:val="24"/>
              </w:rPr>
              <w:t>Екзамен</w:t>
            </w:r>
          </w:p>
        </w:tc>
        <w:tc>
          <w:tcPr>
            <w:tcW w:w="1872" w:type="dxa"/>
          </w:tcPr>
          <w:p w14:paraId="40102CB2" w14:textId="77777777" w:rsidR="00DC6D0C" w:rsidRDefault="002F7CE9">
            <w:pPr>
              <w:pStyle w:val="TableParagraph"/>
              <w:spacing w:line="236" w:lineRule="exact"/>
              <w:ind w:left="648" w:right="644"/>
              <w:jc w:val="center"/>
              <w:rPr>
                <w:sz w:val="24"/>
              </w:rPr>
            </w:pPr>
            <w:r>
              <w:rPr>
                <w:sz w:val="24"/>
              </w:rPr>
              <w:t>Залік</w:t>
            </w:r>
          </w:p>
        </w:tc>
      </w:tr>
      <w:tr w:rsidR="00DC6D0C" w14:paraId="4D3E5B52" w14:textId="77777777">
        <w:trPr>
          <w:trHeight w:val="256"/>
        </w:trPr>
        <w:tc>
          <w:tcPr>
            <w:tcW w:w="1500" w:type="dxa"/>
          </w:tcPr>
          <w:p w14:paraId="67E1BCC8" w14:textId="77777777" w:rsidR="00DC6D0C" w:rsidRDefault="002F7CE9">
            <w:pPr>
              <w:pStyle w:val="TableParagraph"/>
              <w:spacing w:line="236" w:lineRule="exact"/>
              <w:ind w:left="79"/>
              <w:jc w:val="center"/>
              <w:rPr>
                <w:sz w:val="24"/>
              </w:rPr>
            </w:pPr>
            <w:r>
              <w:rPr>
                <w:w w:val="99"/>
                <w:sz w:val="24"/>
              </w:rPr>
              <w:t>A</w:t>
            </w:r>
          </w:p>
        </w:tc>
        <w:tc>
          <w:tcPr>
            <w:tcW w:w="4511" w:type="dxa"/>
          </w:tcPr>
          <w:p w14:paraId="5A143FFD" w14:textId="77777777" w:rsidR="00DC6D0C" w:rsidRDefault="002F7CE9">
            <w:pPr>
              <w:pStyle w:val="TableParagraph"/>
              <w:spacing w:line="236" w:lineRule="exact"/>
              <w:ind w:left="193" w:right="404"/>
              <w:jc w:val="center"/>
              <w:rPr>
                <w:sz w:val="24"/>
              </w:rPr>
            </w:pPr>
            <w:r>
              <w:rPr>
                <w:sz w:val="24"/>
              </w:rPr>
              <w:t>90 – 100 (відмінно)</w:t>
            </w:r>
          </w:p>
        </w:tc>
        <w:tc>
          <w:tcPr>
            <w:tcW w:w="2127" w:type="dxa"/>
          </w:tcPr>
          <w:p w14:paraId="55E7A600" w14:textId="77777777" w:rsidR="00DC6D0C" w:rsidRDefault="002F7CE9" w:rsidP="0010643A">
            <w:pPr>
              <w:pStyle w:val="TableParagraph"/>
              <w:spacing w:line="236" w:lineRule="exact"/>
              <w:ind w:left="423" w:right="415"/>
              <w:jc w:val="center"/>
              <w:rPr>
                <w:sz w:val="24"/>
              </w:rPr>
            </w:pPr>
            <w:r>
              <w:rPr>
                <w:sz w:val="24"/>
              </w:rPr>
              <w:t>5 (відмінно)</w:t>
            </w:r>
          </w:p>
        </w:tc>
        <w:tc>
          <w:tcPr>
            <w:tcW w:w="1872" w:type="dxa"/>
            <w:vMerge w:val="restart"/>
          </w:tcPr>
          <w:p w14:paraId="32D826B7" w14:textId="77777777" w:rsidR="00DC6D0C" w:rsidRDefault="00DC6D0C">
            <w:pPr>
              <w:pStyle w:val="TableParagraph"/>
              <w:rPr>
                <w:b/>
                <w:sz w:val="26"/>
              </w:rPr>
            </w:pPr>
          </w:p>
          <w:p w14:paraId="295216B8" w14:textId="77777777" w:rsidR="00DC6D0C" w:rsidRDefault="002F7CE9">
            <w:pPr>
              <w:pStyle w:val="TableParagraph"/>
              <w:spacing w:before="211"/>
              <w:ind w:left="354"/>
              <w:rPr>
                <w:sz w:val="24"/>
              </w:rPr>
            </w:pPr>
            <w:r>
              <w:rPr>
                <w:sz w:val="24"/>
              </w:rPr>
              <w:t>Зараховано</w:t>
            </w:r>
          </w:p>
        </w:tc>
      </w:tr>
      <w:tr w:rsidR="00DC6D0C" w14:paraId="2E8BA933" w14:textId="77777777">
        <w:trPr>
          <w:trHeight w:val="256"/>
        </w:trPr>
        <w:tc>
          <w:tcPr>
            <w:tcW w:w="1500" w:type="dxa"/>
          </w:tcPr>
          <w:p w14:paraId="6C4247C1" w14:textId="77777777" w:rsidR="00DC6D0C" w:rsidRDefault="002F7CE9">
            <w:pPr>
              <w:pStyle w:val="TableParagraph"/>
              <w:spacing w:line="236" w:lineRule="exact"/>
              <w:ind w:left="76"/>
              <w:jc w:val="center"/>
              <w:rPr>
                <w:sz w:val="24"/>
              </w:rPr>
            </w:pPr>
            <w:r>
              <w:rPr>
                <w:sz w:val="24"/>
              </w:rPr>
              <w:t>B</w:t>
            </w:r>
          </w:p>
        </w:tc>
        <w:tc>
          <w:tcPr>
            <w:tcW w:w="4511" w:type="dxa"/>
          </w:tcPr>
          <w:p w14:paraId="45C7B7B1" w14:textId="77777777" w:rsidR="00DC6D0C" w:rsidRDefault="002F7CE9">
            <w:pPr>
              <w:pStyle w:val="TableParagraph"/>
              <w:spacing w:line="236" w:lineRule="exact"/>
              <w:ind w:left="193" w:right="404"/>
              <w:jc w:val="center"/>
              <w:rPr>
                <w:sz w:val="24"/>
              </w:rPr>
            </w:pPr>
            <w:r>
              <w:rPr>
                <w:sz w:val="24"/>
              </w:rPr>
              <w:t>85 – 89 (дуже добре)</w:t>
            </w:r>
          </w:p>
        </w:tc>
        <w:tc>
          <w:tcPr>
            <w:tcW w:w="2127" w:type="dxa"/>
            <w:vMerge w:val="restart"/>
          </w:tcPr>
          <w:p w14:paraId="19DECF74" w14:textId="5BCDC066" w:rsidR="00DC6D0C" w:rsidRDefault="0010643A" w:rsidP="0010643A">
            <w:pPr>
              <w:pStyle w:val="TableParagraph"/>
              <w:spacing w:before="111"/>
              <w:rPr>
                <w:sz w:val="24"/>
              </w:rPr>
            </w:pPr>
            <w:r>
              <w:rPr>
                <w:sz w:val="24"/>
              </w:rPr>
              <w:t xml:space="preserve">        </w:t>
            </w:r>
            <w:r w:rsidR="002F7CE9">
              <w:rPr>
                <w:sz w:val="24"/>
              </w:rPr>
              <w:t>4 (добре)</w:t>
            </w:r>
          </w:p>
        </w:tc>
        <w:tc>
          <w:tcPr>
            <w:tcW w:w="1872" w:type="dxa"/>
            <w:vMerge/>
            <w:tcBorders>
              <w:top w:val="nil"/>
            </w:tcBorders>
          </w:tcPr>
          <w:p w14:paraId="13C959EE" w14:textId="77777777" w:rsidR="00DC6D0C" w:rsidRDefault="00DC6D0C">
            <w:pPr>
              <w:rPr>
                <w:sz w:val="2"/>
                <w:szCs w:val="2"/>
              </w:rPr>
            </w:pPr>
          </w:p>
        </w:tc>
      </w:tr>
      <w:tr w:rsidR="00DC6D0C" w14:paraId="574AE36E" w14:textId="77777777">
        <w:trPr>
          <w:trHeight w:val="256"/>
        </w:trPr>
        <w:tc>
          <w:tcPr>
            <w:tcW w:w="1500" w:type="dxa"/>
          </w:tcPr>
          <w:p w14:paraId="3EE6C3AC" w14:textId="77777777" w:rsidR="00DC6D0C" w:rsidRDefault="002F7CE9">
            <w:pPr>
              <w:pStyle w:val="TableParagraph"/>
              <w:spacing w:line="236" w:lineRule="exact"/>
              <w:ind w:left="76"/>
              <w:jc w:val="center"/>
              <w:rPr>
                <w:sz w:val="24"/>
              </w:rPr>
            </w:pPr>
            <w:r>
              <w:rPr>
                <w:sz w:val="24"/>
              </w:rPr>
              <w:t>C</w:t>
            </w:r>
          </w:p>
        </w:tc>
        <w:tc>
          <w:tcPr>
            <w:tcW w:w="4511" w:type="dxa"/>
          </w:tcPr>
          <w:p w14:paraId="35ED7587" w14:textId="77777777" w:rsidR="00DC6D0C" w:rsidRDefault="002F7CE9">
            <w:pPr>
              <w:pStyle w:val="TableParagraph"/>
              <w:spacing w:line="236" w:lineRule="exact"/>
              <w:ind w:left="191" w:right="404"/>
              <w:jc w:val="center"/>
              <w:rPr>
                <w:sz w:val="24"/>
              </w:rPr>
            </w:pPr>
            <w:r>
              <w:rPr>
                <w:sz w:val="24"/>
              </w:rPr>
              <w:t>75 – 84 (добре)</w:t>
            </w:r>
          </w:p>
        </w:tc>
        <w:tc>
          <w:tcPr>
            <w:tcW w:w="2127" w:type="dxa"/>
            <w:vMerge/>
            <w:tcBorders>
              <w:top w:val="nil"/>
            </w:tcBorders>
          </w:tcPr>
          <w:p w14:paraId="71C27FED" w14:textId="77777777" w:rsidR="00DC6D0C" w:rsidRDefault="00DC6D0C" w:rsidP="0010643A">
            <w:pPr>
              <w:jc w:val="center"/>
              <w:rPr>
                <w:sz w:val="2"/>
                <w:szCs w:val="2"/>
              </w:rPr>
            </w:pPr>
          </w:p>
        </w:tc>
        <w:tc>
          <w:tcPr>
            <w:tcW w:w="1872" w:type="dxa"/>
            <w:vMerge/>
            <w:tcBorders>
              <w:top w:val="nil"/>
            </w:tcBorders>
          </w:tcPr>
          <w:p w14:paraId="4DB296AA" w14:textId="77777777" w:rsidR="00DC6D0C" w:rsidRDefault="00DC6D0C">
            <w:pPr>
              <w:rPr>
                <w:sz w:val="2"/>
                <w:szCs w:val="2"/>
              </w:rPr>
            </w:pPr>
          </w:p>
        </w:tc>
      </w:tr>
      <w:tr w:rsidR="00DC6D0C" w14:paraId="2BE5D938" w14:textId="77777777">
        <w:trPr>
          <w:trHeight w:val="256"/>
        </w:trPr>
        <w:tc>
          <w:tcPr>
            <w:tcW w:w="1500" w:type="dxa"/>
          </w:tcPr>
          <w:p w14:paraId="6F03CD79" w14:textId="77777777" w:rsidR="00DC6D0C" w:rsidRDefault="002F7CE9">
            <w:pPr>
              <w:pStyle w:val="TableParagraph"/>
              <w:spacing w:line="236" w:lineRule="exact"/>
              <w:ind w:left="79"/>
              <w:jc w:val="center"/>
              <w:rPr>
                <w:sz w:val="24"/>
              </w:rPr>
            </w:pPr>
            <w:r>
              <w:rPr>
                <w:w w:val="99"/>
                <w:sz w:val="24"/>
              </w:rPr>
              <w:t>D</w:t>
            </w:r>
          </w:p>
        </w:tc>
        <w:tc>
          <w:tcPr>
            <w:tcW w:w="4511" w:type="dxa"/>
          </w:tcPr>
          <w:p w14:paraId="7FEE84FA" w14:textId="77777777" w:rsidR="00DC6D0C" w:rsidRDefault="002F7CE9">
            <w:pPr>
              <w:pStyle w:val="TableParagraph"/>
              <w:spacing w:line="236" w:lineRule="exact"/>
              <w:ind w:left="193" w:right="404"/>
              <w:jc w:val="center"/>
              <w:rPr>
                <w:sz w:val="24"/>
              </w:rPr>
            </w:pPr>
            <w:r>
              <w:rPr>
                <w:sz w:val="24"/>
              </w:rPr>
              <w:t>70 – 74 (задовільно)</w:t>
            </w:r>
          </w:p>
        </w:tc>
        <w:tc>
          <w:tcPr>
            <w:tcW w:w="2127" w:type="dxa"/>
            <w:vMerge w:val="restart"/>
          </w:tcPr>
          <w:p w14:paraId="7C706BEB" w14:textId="77777777" w:rsidR="00DC6D0C" w:rsidRDefault="002F7CE9" w:rsidP="0010643A">
            <w:pPr>
              <w:pStyle w:val="TableParagraph"/>
              <w:spacing w:before="111"/>
              <w:ind w:left="380"/>
              <w:jc w:val="center"/>
              <w:rPr>
                <w:sz w:val="24"/>
              </w:rPr>
            </w:pPr>
            <w:r>
              <w:rPr>
                <w:sz w:val="24"/>
              </w:rPr>
              <w:t>3 (задовільно)</w:t>
            </w:r>
          </w:p>
        </w:tc>
        <w:tc>
          <w:tcPr>
            <w:tcW w:w="1872" w:type="dxa"/>
            <w:vMerge/>
            <w:tcBorders>
              <w:top w:val="nil"/>
            </w:tcBorders>
          </w:tcPr>
          <w:p w14:paraId="7FE9155F" w14:textId="77777777" w:rsidR="00DC6D0C" w:rsidRDefault="00DC6D0C">
            <w:pPr>
              <w:rPr>
                <w:sz w:val="2"/>
                <w:szCs w:val="2"/>
              </w:rPr>
            </w:pPr>
          </w:p>
        </w:tc>
      </w:tr>
      <w:tr w:rsidR="00DC6D0C" w14:paraId="0807C469" w14:textId="77777777">
        <w:trPr>
          <w:trHeight w:val="256"/>
        </w:trPr>
        <w:tc>
          <w:tcPr>
            <w:tcW w:w="1500" w:type="dxa"/>
          </w:tcPr>
          <w:p w14:paraId="2BCB0EFD" w14:textId="77777777" w:rsidR="00DC6D0C" w:rsidRDefault="002F7CE9">
            <w:pPr>
              <w:pStyle w:val="TableParagraph"/>
              <w:spacing w:line="236" w:lineRule="exact"/>
              <w:ind w:left="77"/>
              <w:jc w:val="center"/>
              <w:rPr>
                <w:sz w:val="24"/>
              </w:rPr>
            </w:pPr>
            <w:r>
              <w:rPr>
                <w:sz w:val="24"/>
              </w:rPr>
              <w:t>E</w:t>
            </w:r>
          </w:p>
        </w:tc>
        <w:tc>
          <w:tcPr>
            <w:tcW w:w="4511" w:type="dxa"/>
          </w:tcPr>
          <w:p w14:paraId="280ACAFD" w14:textId="77777777" w:rsidR="00DC6D0C" w:rsidRDefault="002F7CE9">
            <w:pPr>
              <w:pStyle w:val="TableParagraph"/>
              <w:spacing w:line="236" w:lineRule="exact"/>
              <w:ind w:left="193" w:right="404"/>
              <w:jc w:val="center"/>
              <w:rPr>
                <w:sz w:val="24"/>
              </w:rPr>
            </w:pPr>
            <w:r>
              <w:rPr>
                <w:sz w:val="24"/>
              </w:rPr>
              <w:t>60 – 69 (достатньо)</w:t>
            </w:r>
          </w:p>
        </w:tc>
        <w:tc>
          <w:tcPr>
            <w:tcW w:w="2127" w:type="dxa"/>
            <w:vMerge/>
            <w:tcBorders>
              <w:top w:val="nil"/>
            </w:tcBorders>
          </w:tcPr>
          <w:p w14:paraId="411A25E6" w14:textId="77777777" w:rsidR="00DC6D0C" w:rsidRDefault="00DC6D0C" w:rsidP="0010643A">
            <w:pPr>
              <w:jc w:val="center"/>
              <w:rPr>
                <w:sz w:val="2"/>
                <w:szCs w:val="2"/>
              </w:rPr>
            </w:pPr>
          </w:p>
        </w:tc>
        <w:tc>
          <w:tcPr>
            <w:tcW w:w="1872" w:type="dxa"/>
            <w:vMerge/>
            <w:tcBorders>
              <w:top w:val="nil"/>
            </w:tcBorders>
          </w:tcPr>
          <w:p w14:paraId="232CC82A" w14:textId="77777777" w:rsidR="00DC6D0C" w:rsidRDefault="00DC6D0C">
            <w:pPr>
              <w:rPr>
                <w:sz w:val="2"/>
                <w:szCs w:val="2"/>
              </w:rPr>
            </w:pPr>
          </w:p>
        </w:tc>
      </w:tr>
      <w:tr w:rsidR="00DC6D0C" w14:paraId="5A9B988B" w14:textId="77777777">
        <w:trPr>
          <w:trHeight w:val="513"/>
        </w:trPr>
        <w:tc>
          <w:tcPr>
            <w:tcW w:w="1500" w:type="dxa"/>
          </w:tcPr>
          <w:p w14:paraId="2D0698C2" w14:textId="77777777" w:rsidR="00DC6D0C" w:rsidRDefault="002F7CE9">
            <w:pPr>
              <w:pStyle w:val="TableParagraph"/>
              <w:spacing w:before="107"/>
              <w:ind w:left="170" w:right="99"/>
              <w:jc w:val="center"/>
              <w:rPr>
                <w:sz w:val="24"/>
              </w:rPr>
            </w:pPr>
            <w:r>
              <w:rPr>
                <w:sz w:val="24"/>
              </w:rPr>
              <w:t>FX</w:t>
            </w:r>
          </w:p>
        </w:tc>
        <w:tc>
          <w:tcPr>
            <w:tcW w:w="4511" w:type="dxa"/>
          </w:tcPr>
          <w:p w14:paraId="711F0F2F" w14:textId="77777777" w:rsidR="00DC6D0C" w:rsidRDefault="002F7CE9">
            <w:pPr>
              <w:pStyle w:val="TableParagraph"/>
              <w:spacing w:line="244" w:lineRule="exact"/>
              <w:ind w:left="194" w:right="404"/>
              <w:jc w:val="center"/>
              <w:rPr>
                <w:sz w:val="24"/>
              </w:rPr>
            </w:pPr>
            <w:r>
              <w:rPr>
                <w:sz w:val="24"/>
              </w:rPr>
              <w:t>35 – 59 (незадовільно – з можливістю</w:t>
            </w:r>
          </w:p>
          <w:p w14:paraId="4F966D91" w14:textId="77777777" w:rsidR="00DC6D0C" w:rsidRDefault="002F7CE9">
            <w:pPr>
              <w:pStyle w:val="TableParagraph"/>
              <w:spacing w:line="250" w:lineRule="exact"/>
              <w:ind w:left="191" w:right="404"/>
              <w:jc w:val="center"/>
              <w:rPr>
                <w:sz w:val="24"/>
              </w:rPr>
            </w:pPr>
            <w:r>
              <w:rPr>
                <w:sz w:val="24"/>
              </w:rPr>
              <w:t>повторного складання)</w:t>
            </w:r>
          </w:p>
        </w:tc>
        <w:tc>
          <w:tcPr>
            <w:tcW w:w="2127" w:type="dxa"/>
            <w:vMerge w:val="restart"/>
          </w:tcPr>
          <w:p w14:paraId="58F6384E" w14:textId="77777777" w:rsidR="00DC6D0C" w:rsidRDefault="00DC6D0C" w:rsidP="0010643A">
            <w:pPr>
              <w:pStyle w:val="TableParagraph"/>
              <w:jc w:val="center"/>
              <w:rPr>
                <w:b/>
                <w:sz w:val="32"/>
              </w:rPr>
            </w:pPr>
          </w:p>
          <w:p w14:paraId="78DAE000" w14:textId="77777777" w:rsidR="00DC6D0C" w:rsidRDefault="002F7CE9" w:rsidP="0010643A">
            <w:pPr>
              <w:pStyle w:val="TableParagraph"/>
              <w:spacing w:before="1"/>
              <w:ind w:left="265"/>
              <w:jc w:val="center"/>
              <w:rPr>
                <w:sz w:val="24"/>
              </w:rPr>
            </w:pPr>
            <w:r>
              <w:rPr>
                <w:sz w:val="24"/>
              </w:rPr>
              <w:t>2 (незадовільно)</w:t>
            </w:r>
          </w:p>
        </w:tc>
        <w:tc>
          <w:tcPr>
            <w:tcW w:w="1872" w:type="dxa"/>
            <w:vMerge w:val="restart"/>
          </w:tcPr>
          <w:p w14:paraId="7FD04DC4" w14:textId="77777777" w:rsidR="00DC6D0C" w:rsidRDefault="00DC6D0C">
            <w:pPr>
              <w:pStyle w:val="TableParagraph"/>
              <w:rPr>
                <w:b/>
                <w:sz w:val="32"/>
              </w:rPr>
            </w:pPr>
          </w:p>
          <w:p w14:paraId="75445C73" w14:textId="77777777" w:rsidR="00DC6D0C" w:rsidRDefault="002F7CE9">
            <w:pPr>
              <w:pStyle w:val="TableParagraph"/>
              <w:spacing w:before="1"/>
              <w:ind w:left="107"/>
              <w:rPr>
                <w:sz w:val="24"/>
              </w:rPr>
            </w:pPr>
            <w:r>
              <w:rPr>
                <w:sz w:val="24"/>
              </w:rPr>
              <w:t>Не зараховано</w:t>
            </w:r>
          </w:p>
        </w:tc>
      </w:tr>
      <w:tr w:rsidR="00DC6D0C" w14:paraId="049D02ED" w14:textId="77777777">
        <w:trPr>
          <w:trHeight w:val="513"/>
        </w:trPr>
        <w:tc>
          <w:tcPr>
            <w:tcW w:w="1500" w:type="dxa"/>
          </w:tcPr>
          <w:p w14:paraId="1E37F493" w14:textId="77777777" w:rsidR="00DC6D0C" w:rsidRDefault="002F7CE9">
            <w:pPr>
              <w:pStyle w:val="TableParagraph"/>
              <w:spacing w:before="107"/>
              <w:ind w:left="78"/>
              <w:jc w:val="center"/>
              <w:rPr>
                <w:sz w:val="24"/>
              </w:rPr>
            </w:pPr>
            <w:r>
              <w:rPr>
                <w:w w:val="99"/>
                <w:sz w:val="24"/>
              </w:rPr>
              <w:t>F</w:t>
            </w:r>
          </w:p>
        </w:tc>
        <w:tc>
          <w:tcPr>
            <w:tcW w:w="4511" w:type="dxa"/>
          </w:tcPr>
          <w:p w14:paraId="63AE6A57" w14:textId="77777777" w:rsidR="00DC6D0C" w:rsidRDefault="002F7CE9">
            <w:pPr>
              <w:pStyle w:val="TableParagraph"/>
              <w:spacing w:line="244" w:lineRule="exact"/>
              <w:ind w:left="195" w:right="404"/>
              <w:jc w:val="center"/>
              <w:rPr>
                <w:sz w:val="24"/>
              </w:rPr>
            </w:pPr>
            <w:r>
              <w:rPr>
                <w:sz w:val="24"/>
              </w:rPr>
              <w:t>1 – 34 (незадовільно – з обов’язковим</w:t>
            </w:r>
          </w:p>
          <w:p w14:paraId="35327BA0" w14:textId="77777777" w:rsidR="00DC6D0C" w:rsidRDefault="002F7CE9">
            <w:pPr>
              <w:pStyle w:val="TableParagraph"/>
              <w:spacing w:line="249" w:lineRule="exact"/>
              <w:ind w:left="191" w:right="404"/>
              <w:jc w:val="center"/>
              <w:rPr>
                <w:sz w:val="24"/>
              </w:rPr>
            </w:pPr>
            <w:r>
              <w:rPr>
                <w:sz w:val="24"/>
              </w:rPr>
              <w:t>повторним курсом)</w:t>
            </w:r>
          </w:p>
        </w:tc>
        <w:tc>
          <w:tcPr>
            <w:tcW w:w="2127" w:type="dxa"/>
            <w:vMerge/>
            <w:tcBorders>
              <w:top w:val="nil"/>
            </w:tcBorders>
          </w:tcPr>
          <w:p w14:paraId="6CBD71CE" w14:textId="77777777" w:rsidR="00DC6D0C" w:rsidRDefault="00DC6D0C">
            <w:pPr>
              <w:rPr>
                <w:sz w:val="2"/>
                <w:szCs w:val="2"/>
              </w:rPr>
            </w:pPr>
          </w:p>
        </w:tc>
        <w:tc>
          <w:tcPr>
            <w:tcW w:w="1872" w:type="dxa"/>
            <w:vMerge/>
            <w:tcBorders>
              <w:top w:val="nil"/>
            </w:tcBorders>
          </w:tcPr>
          <w:p w14:paraId="3AC3CD05" w14:textId="77777777" w:rsidR="00DC6D0C" w:rsidRDefault="00DC6D0C">
            <w:pPr>
              <w:rPr>
                <w:sz w:val="2"/>
                <w:szCs w:val="2"/>
              </w:rPr>
            </w:pPr>
          </w:p>
        </w:tc>
      </w:tr>
    </w:tbl>
    <w:p w14:paraId="1685E3DD" w14:textId="77777777" w:rsidR="00DC6D0C" w:rsidRDefault="00DC6D0C">
      <w:pPr>
        <w:rPr>
          <w:sz w:val="2"/>
          <w:szCs w:val="2"/>
        </w:rPr>
        <w:sectPr w:rsidR="00DC6D0C">
          <w:headerReference w:type="default" r:id="rId9"/>
          <w:pgSz w:w="11910" w:h="16840"/>
          <w:pgMar w:top="1580" w:right="460" w:bottom="280" w:left="900" w:header="719" w:footer="0" w:gutter="0"/>
          <w:cols w:space="720"/>
        </w:sectPr>
      </w:pPr>
    </w:p>
    <w:p w14:paraId="29835DBE" w14:textId="77777777" w:rsidR="00DC6D0C" w:rsidRDefault="00DC6D0C">
      <w:pPr>
        <w:pStyle w:val="a3"/>
        <w:spacing w:before="11"/>
        <w:rPr>
          <w:b/>
          <w:i w:val="0"/>
          <w:sz w:val="20"/>
        </w:rPr>
      </w:pPr>
    </w:p>
    <w:p w14:paraId="2FB00E4D" w14:textId="77777777" w:rsidR="00DC6D0C" w:rsidRDefault="002F7CE9">
      <w:pPr>
        <w:spacing w:before="89"/>
        <w:ind w:left="1301" w:right="1172"/>
        <w:jc w:val="center"/>
        <w:rPr>
          <w:b/>
          <w:sz w:val="28"/>
        </w:rPr>
      </w:pPr>
      <w:r>
        <w:rPr>
          <w:b/>
          <w:sz w:val="28"/>
        </w:rPr>
        <w:t>РОЗКЛАД КУРСУ ЗА ТЕМАМИ І КОНТРОЛЬНІ ЗАВДАННЯ</w:t>
      </w:r>
    </w:p>
    <w:p w14:paraId="1021765E" w14:textId="77777777" w:rsidR="00DC6D0C" w:rsidRDefault="00DC6D0C">
      <w:pPr>
        <w:pStyle w:val="a3"/>
        <w:spacing w:before="4"/>
        <w:rPr>
          <w:b/>
          <w:i w:val="0"/>
          <w:sz w:val="27"/>
        </w:rPr>
      </w:pPr>
    </w:p>
    <w:p w14:paraId="60B2B6A7" w14:textId="77777777" w:rsidR="00DC6D0C" w:rsidRDefault="00DC6D0C">
      <w:pPr>
        <w:pStyle w:val="a3"/>
        <w:spacing w:before="8"/>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0"/>
        <w:gridCol w:w="2161"/>
        <w:gridCol w:w="3961"/>
        <w:gridCol w:w="1709"/>
      </w:tblGrid>
      <w:tr w:rsidR="00DC6D0C" w14:paraId="39EFC8C2" w14:textId="77777777" w:rsidTr="00862D89">
        <w:trPr>
          <w:trHeight w:val="551"/>
        </w:trPr>
        <w:tc>
          <w:tcPr>
            <w:tcW w:w="1820" w:type="dxa"/>
          </w:tcPr>
          <w:p w14:paraId="43162060" w14:textId="77777777" w:rsidR="00DC6D0C" w:rsidRDefault="002F7CE9">
            <w:pPr>
              <w:pStyle w:val="TableParagraph"/>
              <w:spacing w:line="273" w:lineRule="exact"/>
              <w:ind w:left="174" w:right="166"/>
              <w:jc w:val="center"/>
              <w:rPr>
                <w:b/>
                <w:sz w:val="24"/>
              </w:rPr>
            </w:pPr>
            <w:r>
              <w:rPr>
                <w:b/>
                <w:sz w:val="24"/>
              </w:rPr>
              <w:t>Тиждень</w:t>
            </w:r>
          </w:p>
          <w:p w14:paraId="42E4D871" w14:textId="77777777" w:rsidR="00DC6D0C" w:rsidRDefault="002F7CE9">
            <w:pPr>
              <w:pStyle w:val="TableParagraph"/>
              <w:spacing w:line="259" w:lineRule="exact"/>
              <w:ind w:left="177" w:right="166"/>
              <w:jc w:val="center"/>
              <w:rPr>
                <w:b/>
                <w:sz w:val="24"/>
              </w:rPr>
            </w:pPr>
            <w:r>
              <w:rPr>
                <w:b/>
                <w:sz w:val="24"/>
              </w:rPr>
              <w:t>і вид заняття</w:t>
            </w:r>
          </w:p>
        </w:tc>
        <w:tc>
          <w:tcPr>
            <w:tcW w:w="2161" w:type="dxa"/>
          </w:tcPr>
          <w:p w14:paraId="60505186" w14:textId="77777777" w:rsidR="00DC6D0C" w:rsidRDefault="002F7CE9">
            <w:pPr>
              <w:pStyle w:val="TableParagraph"/>
              <w:spacing w:line="273" w:lineRule="exact"/>
              <w:ind w:left="349"/>
              <w:rPr>
                <w:b/>
                <w:sz w:val="24"/>
              </w:rPr>
            </w:pPr>
            <w:r>
              <w:rPr>
                <w:b/>
                <w:sz w:val="24"/>
              </w:rPr>
              <w:t>Тема заняття</w:t>
            </w:r>
          </w:p>
        </w:tc>
        <w:tc>
          <w:tcPr>
            <w:tcW w:w="3961" w:type="dxa"/>
          </w:tcPr>
          <w:p w14:paraId="04545FCB" w14:textId="77777777" w:rsidR="00DC6D0C" w:rsidRDefault="002F7CE9">
            <w:pPr>
              <w:pStyle w:val="TableParagraph"/>
              <w:spacing w:line="273" w:lineRule="exact"/>
              <w:ind w:left="946"/>
              <w:rPr>
                <w:b/>
                <w:sz w:val="24"/>
              </w:rPr>
            </w:pPr>
            <w:r>
              <w:rPr>
                <w:b/>
                <w:sz w:val="24"/>
              </w:rPr>
              <w:t>Контрольний захід</w:t>
            </w:r>
          </w:p>
        </w:tc>
        <w:tc>
          <w:tcPr>
            <w:tcW w:w="1709" w:type="dxa"/>
          </w:tcPr>
          <w:p w14:paraId="33EBA79E" w14:textId="77777777" w:rsidR="00DC6D0C" w:rsidRDefault="002F7CE9">
            <w:pPr>
              <w:pStyle w:val="TableParagraph"/>
              <w:spacing w:line="273" w:lineRule="exact"/>
              <w:ind w:left="303" w:right="297"/>
              <w:jc w:val="center"/>
              <w:rPr>
                <w:b/>
                <w:sz w:val="24"/>
              </w:rPr>
            </w:pPr>
            <w:r>
              <w:rPr>
                <w:b/>
                <w:sz w:val="24"/>
              </w:rPr>
              <w:t>Кількість</w:t>
            </w:r>
          </w:p>
          <w:p w14:paraId="728A2D11" w14:textId="77777777" w:rsidR="00DC6D0C" w:rsidRDefault="002F7CE9">
            <w:pPr>
              <w:pStyle w:val="TableParagraph"/>
              <w:spacing w:line="259" w:lineRule="exact"/>
              <w:ind w:left="303" w:right="296"/>
              <w:jc w:val="center"/>
              <w:rPr>
                <w:b/>
                <w:sz w:val="24"/>
              </w:rPr>
            </w:pPr>
            <w:r>
              <w:rPr>
                <w:b/>
                <w:sz w:val="24"/>
              </w:rPr>
              <w:t>балів</w:t>
            </w:r>
          </w:p>
        </w:tc>
      </w:tr>
      <w:tr w:rsidR="00DC6D0C" w14:paraId="6AD820AB" w14:textId="77777777" w:rsidTr="00862D89">
        <w:trPr>
          <w:trHeight w:val="275"/>
        </w:trPr>
        <w:tc>
          <w:tcPr>
            <w:tcW w:w="9651" w:type="dxa"/>
            <w:gridSpan w:val="4"/>
          </w:tcPr>
          <w:p w14:paraId="3EF57D63" w14:textId="77777777" w:rsidR="00DC6D0C" w:rsidRDefault="002F7CE9">
            <w:pPr>
              <w:pStyle w:val="TableParagraph"/>
              <w:spacing w:line="256" w:lineRule="exact"/>
              <w:ind w:left="3790" w:right="3785"/>
              <w:jc w:val="center"/>
              <w:rPr>
                <w:sz w:val="24"/>
              </w:rPr>
            </w:pPr>
            <w:r>
              <w:rPr>
                <w:sz w:val="24"/>
              </w:rPr>
              <w:t>Змістовий модуль 1</w:t>
            </w:r>
          </w:p>
        </w:tc>
      </w:tr>
      <w:tr w:rsidR="00DC6D0C" w14:paraId="54920989" w14:textId="77777777" w:rsidTr="00862D89">
        <w:trPr>
          <w:trHeight w:val="551"/>
        </w:trPr>
        <w:tc>
          <w:tcPr>
            <w:tcW w:w="1820" w:type="dxa"/>
          </w:tcPr>
          <w:p w14:paraId="006A3AEF" w14:textId="77777777" w:rsidR="00DC6D0C" w:rsidRDefault="002F7CE9">
            <w:pPr>
              <w:pStyle w:val="TableParagraph"/>
              <w:spacing w:line="268" w:lineRule="exact"/>
              <w:ind w:left="365"/>
              <w:rPr>
                <w:sz w:val="24"/>
              </w:rPr>
            </w:pPr>
            <w:r>
              <w:rPr>
                <w:sz w:val="24"/>
              </w:rPr>
              <w:t>Тиждень 1</w:t>
            </w:r>
          </w:p>
          <w:p w14:paraId="06638B37" w14:textId="77777777" w:rsidR="00DC6D0C" w:rsidRDefault="002F7CE9">
            <w:pPr>
              <w:pStyle w:val="TableParagraph"/>
              <w:spacing w:line="264" w:lineRule="exact"/>
              <w:ind w:left="473"/>
              <w:rPr>
                <w:sz w:val="24"/>
              </w:rPr>
            </w:pPr>
            <w:r>
              <w:rPr>
                <w:sz w:val="24"/>
              </w:rPr>
              <w:t>Лекція 1</w:t>
            </w:r>
          </w:p>
        </w:tc>
        <w:tc>
          <w:tcPr>
            <w:tcW w:w="2161" w:type="dxa"/>
          </w:tcPr>
          <w:p w14:paraId="33E06CC9" w14:textId="3D4AE345" w:rsidR="00DC6D0C" w:rsidRPr="00345F0A" w:rsidRDefault="00345F0A" w:rsidP="0010643A">
            <w:pPr>
              <w:pStyle w:val="a5"/>
              <w:rPr>
                <w:lang w:val="fr-CA"/>
              </w:rPr>
            </w:pPr>
            <w:r w:rsidRPr="00345F0A">
              <w:rPr>
                <w:rFonts w:ascii="FreeSans" w:hAnsi="FreeSans"/>
                <w:lang w:val="fr-CA"/>
              </w:rPr>
              <w:t>Histoire linguistique de la France : les origines de la langue française</w:t>
            </w:r>
          </w:p>
        </w:tc>
        <w:tc>
          <w:tcPr>
            <w:tcW w:w="3961" w:type="dxa"/>
          </w:tcPr>
          <w:p w14:paraId="2BDA85BB" w14:textId="1E5C76CB" w:rsidR="00DC6D0C" w:rsidRDefault="00480BFA">
            <w:pPr>
              <w:pStyle w:val="TableParagraph"/>
              <w:rPr>
                <w:sz w:val="24"/>
                <w:lang w:val="fr-CA"/>
              </w:rPr>
            </w:pPr>
            <w:r>
              <w:rPr>
                <w:sz w:val="24"/>
              </w:rPr>
              <w:t>1.Презентація етимології слова (на базі декодованого мікрофільму «</w:t>
            </w:r>
            <w:r>
              <w:rPr>
                <w:sz w:val="24"/>
                <w:lang w:val="fr-CA"/>
              </w:rPr>
              <w:t>Merci</w:t>
            </w:r>
            <w:r w:rsidRPr="00480BFA">
              <w:rPr>
                <w:sz w:val="24"/>
                <w:lang w:val="fr-CA"/>
              </w:rPr>
              <w:t xml:space="preserve"> </w:t>
            </w:r>
            <w:r>
              <w:rPr>
                <w:sz w:val="24"/>
                <w:lang w:val="fr-CA"/>
              </w:rPr>
              <w:t>professeur »).</w:t>
            </w:r>
          </w:p>
          <w:p w14:paraId="43BA3C02" w14:textId="50FAB031" w:rsidR="00480BFA" w:rsidRPr="00862D89" w:rsidRDefault="00480BFA">
            <w:pPr>
              <w:pStyle w:val="TableParagraph"/>
              <w:rPr>
                <w:sz w:val="24"/>
              </w:rPr>
            </w:pPr>
            <w:r>
              <w:rPr>
                <w:sz w:val="24"/>
              </w:rPr>
              <w:t>2.</w:t>
            </w:r>
            <w:r w:rsidR="005058D7">
              <w:rPr>
                <w:sz w:val="24"/>
              </w:rPr>
              <w:t>Інтерактивне обговорення матеріалу лекції</w:t>
            </w:r>
            <w:r w:rsidR="00862D89" w:rsidRPr="00862D89">
              <w:rPr>
                <w:sz w:val="24"/>
                <w:lang w:val="ru-RU"/>
              </w:rPr>
              <w:t xml:space="preserve"> </w:t>
            </w:r>
            <w:r w:rsidR="00862D89">
              <w:rPr>
                <w:sz w:val="24"/>
              </w:rPr>
              <w:t>в групі.</w:t>
            </w:r>
          </w:p>
        </w:tc>
        <w:tc>
          <w:tcPr>
            <w:tcW w:w="1709" w:type="dxa"/>
          </w:tcPr>
          <w:p w14:paraId="5A9D033C" w14:textId="3DE789EA" w:rsidR="00DC6D0C" w:rsidRPr="00EF45CF" w:rsidRDefault="00EF45CF" w:rsidP="005058D7">
            <w:pPr>
              <w:pStyle w:val="TableParagraph"/>
              <w:jc w:val="center"/>
              <w:rPr>
                <w:sz w:val="24"/>
                <w:lang w:val="fr-CA"/>
              </w:rPr>
            </w:pPr>
            <w:r>
              <w:rPr>
                <w:sz w:val="24"/>
                <w:lang w:val="fr-CA"/>
              </w:rPr>
              <w:t>3</w:t>
            </w:r>
          </w:p>
        </w:tc>
      </w:tr>
      <w:tr w:rsidR="00DC6D0C" w14:paraId="729F359B" w14:textId="77777777" w:rsidTr="00862D89">
        <w:trPr>
          <w:trHeight w:val="275"/>
        </w:trPr>
        <w:tc>
          <w:tcPr>
            <w:tcW w:w="1820" w:type="dxa"/>
          </w:tcPr>
          <w:p w14:paraId="20A447E2" w14:textId="77777777" w:rsidR="00DC6D0C" w:rsidRDefault="00345F0A" w:rsidP="00345F0A">
            <w:pPr>
              <w:pStyle w:val="TableParagraph"/>
              <w:spacing w:line="256" w:lineRule="exact"/>
              <w:ind w:left="365"/>
              <w:rPr>
                <w:sz w:val="24"/>
              </w:rPr>
            </w:pPr>
            <w:r>
              <w:rPr>
                <w:sz w:val="24"/>
              </w:rPr>
              <w:t>Т</w:t>
            </w:r>
            <w:r w:rsidR="002F7CE9">
              <w:rPr>
                <w:sz w:val="24"/>
              </w:rPr>
              <w:t>иждень 2</w:t>
            </w:r>
          </w:p>
          <w:p w14:paraId="0184A676" w14:textId="25FFA6E4" w:rsidR="00345F0A" w:rsidRDefault="004B4ACB" w:rsidP="004B4ACB">
            <w:pPr>
              <w:pStyle w:val="TableParagraph"/>
              <w:spacing w:line="256" w:lineRule="exact"/>
              <w:rPr>
                <w:sz w:val="24"/>
              </w:rPr>
            </w:pPr>
            <w:r>
              <w:rPr>
                <w:sz w:val="24"/>
                <w:lang w:val="fr-CA"/>
              </w:rPr>
              <w:t xml:space="preserve">         </w:t>
            </w:r>
            <w:r w:rsidR="00345F0A">
              <w:rPr>
                <w:sz w:val="24"/>
              </w:rPr>
              <w:t>Лекція 2</w:t>
            </w:r>
          </w:p>
        </w:tc>
        <w:tc>
          <w:tcPr>
            <w:tcW w:w="2161" w:type="dxa"/>
          </w:tcPr>
          <w:p w14:paraId="58F2C09A" w14:textId="22918F59" w:rsidR="00DC6D0C" w:rsidRPr="00480BFA" w:rsidRDefault="00345F0A">
            <w:pPr>
              <w:pStyle w:val="TableParagraph"/>
              <w:rPr>
                <w:sz w:val="24"/>
                <w:szCs w:val="24"/>
                <w:lang w:val="fr-CA"/>
              </w:rPr>
            </w:pPr>
            <w:r w:rsidRPr="00480BFA">
              <w:rPr>
                <w:sz w:val="24"/>
                <w:szCs w:val="24"/>
                <w:lang w:val="fr-CA"/>
              </w:rPr>
              <w:t>Naissance et formation de la langue française au Moyen Âge : époque de l’ancien français</w:t>
            </w:r>
          </w:p>
        </w:tc>
        <w:tc>
          <w:tcPr>
            <w:tcW w:w="3961" w:type="dxa"/>
          </w:tcPr>
          <w:p w14:paraId="71FC0A9F" w14:textId="75404C50" w:rsidR="00DC6D0C" w:rsidRPr="00480BFA" w:rsidRDefault="00480BFA">
            <w:pPr>
              <w:pStyle w:val="TableParagraph"/>
              <w:rPr>
                <w:sz w:val="24"/>
                <w:szCs w:val="24"/>
                <w:lang w:val="fr-CA"/>
              </w:rPr>
            </w:pPr>
            <w:r w:rsidRPr="00480BFA">
              <w:rPr>
                <w:sz w:val="24"/>
                <w:szCs w:val="24"/>
              </w:rPr>
              <w:t>1.Презентація етимології слова (на базі декодованого мікрофільму «</w:t>
            </w:r>
            <w:r w:rsidRPr="00480BFA">
              <w:rPr>
                <w:sz w:val="24"/>
                <w:szCs w:val="24"/>
                <w:lang w:val="fr-CA"/>
              </w:rPr>
              <w:t>Merci professeur »).</w:t>
            </w:r>
          </w:p>
          <w:p w14:paraId="73D3B593" w14:textId="556C2789" w:rsidR="00480BFA" w:rsidRPr="00480BFA" w:rsidRDefault="00480BFA">
            <w:pPr>
              <w:pStyle w:val="TableParagraph"/>
              <w:rPr>
                <w:sz w:val="24"/>
                <w:szCs w:val="24"/>
              </w:rPr>
            </w:pPr>
            <w:r w:rsidRPr="00480BFA">
              <w:rPr>
                <w:sz w:val="24"/>
                <w:szCs w:val="24"/>
              </w:rPr>
              <w:t>2.</w:t>
            </w:r>
            <w:r w:rsidR="005058D7">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1BE9C7B5" w14:textId="5874FE32" w:rsidR="00DC6D0C" w:rsidRPr="00EF45CF" w:rsidRDefault="00EF45CF" w:rsidP="005058D7">
            <w:pPr>
              <w:pStyle w:val="TableParagraph"/>
              <w:jc w:val="center"/>
              <w:rPr>
                <w:sz w:val="24"/>
                <w:szCs w:val="24"/>
                <w:lang w:val="fr-CA"/>
              </w:rPr>
            </w:pPr>
            <w:r>
              <w:rPr>
                <w:sz w:val="24"/>
                <w:szCs w:val="24"/>
                <w:lang w:val="fr-CA"/>
              </w:rPr>
              <w:t>4</w:t>
            </w:r>
          </w:p>
        </w:tc>
      </w:tr>
      <w:tr w:rsidR="00345F0A" w14:paraId="7332F4C4" w14:textId="77777777" w:rsidTr="00862D89">
        <w:trPr>
          <w:trHeight w:val="275"/>
        </w:trPr>
        <w:tc>
          <w:tcPr>
            <w:tcW w:w="1820" w:type="dxa"/>
          </w:tcPr>
          <w:p w14:paraId="2F4CC4EF" w14:textId="77777777" w:rsidR="00345F0A" w:rsidRDefault="00345F0A" w:rsidP="00345F0A">
            <w:pPr>
              <w:pStyle w:val="TableParagraph"/>
              <w:spacing w:line="256" w:lineRule="exact"/>
              <w:ind w:left="365"/>
              <w:rPr>
                <w:sz w:val="24"/>
              </w:rPr>
            </w:pPr>
            <w:r>
              <w:rPr>
                <w:sz w:val="24"/>
              </w:rPr>
              <w:t>Тиждень 3</w:t>
            </w:r>
          </w:p>
          <w:p w14:paraId="2A8F175A" w14:textId="5DD8F851" w:rsidR="00345F0A" w:rsidRDefault="004B4ACB" w:rsidP="00345F0A">
            <w:pPr>
              <w:pStyle w:val="TableParagraph"/>
              <w:spacing w:line="256" w:lineRule="exact"/>
              <w:ind w:left="365"/>
              <w:rPr>
                <w:sz w:val="24"/>
              </w:rPr>
            </w:pPr>
            <w:r>
              <w:rPr>
                <w:sz w:val="24"/>
                <w:lang w:val="fr-CA"/>
              </w:rPr>
              <w:t xml:space="preserve">  </w:t>
            </w:r>
            <w:r w:rsidR="00345F0A">
              <w:rPr>
                <w:sz w:val="24"/>
              </w:rPr>
              <w:t>Лекція 3</w:t>
            </w:r>
          </w:p>
        </w:tc>
        <w:tc>
          <w:tcPr>
            <w:tcW w:w="2161" w:type="dxa"/>
          </w:tcPr>
          <w:p w14:paraId="4E7FA937" w14:textId="2369736C" w:rsidR="00345F0A" w:rsidRPr="00345F0A" w:rsidRDefault="00345F0A">
            <w:pPr>
              <w:pStyle w:val="TableParagraph"/>
              <w:rPr>
                <w:sz w:val="24"/>
                <w:szCs w:val="24"/>
                <w:lang w:val="fr-CA"/>
              </w:rPr>
            </w:pPr>
            <w:r>
              <w:rPr>
                <w:sz w:val="24"/>
                <w:szCs w:val="24"/>
                <w:lang w:val="fr-CA"/>
              </w:rPr>
              <w:t>Le moyen français (XIV -XV s.)</w:t>
            </w:r>
          </w:p>
        </w:tc>
        <w:tc>
          <w:tcPr>
            <w:tcW w:w="3961" w:type="dxa"/>
          </w:tcPr>
          <w:p w14:paraId="6DE48582" w14:textId="3D17E5DB"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128B94CD" w14:textId="7FB4B0C8"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0FD82C94" w14:textId="4CEAD223" w:rsidR="00345F0A" w:rsidRPr="00EF45CF" w:rsidRDefault="00EF45CF" w:rsidP="005058D7">
            <w:pPr>
              <w:pStyle w:val="TableParagraph"/>
              <w:jc w:val="center"/>
              <w:rPr>
                <w:sz w:val="24"/>
                <w:szCs w:val="24"/>
                <w:lang w:val="fr-CA"/>
              </w:rPr>
            </w:pPr>
            <w:r>
              <w:rPr>
                <w:sz w:val="24"/>
                <w:szCs w:val="24"/>
                <w:lang w:val="fr-CA"/>
              </w:rPr>
              <w:t>4</w:t>
            </w:r>
          </w:p>
        </w:tc>
      </w:tr>
      <w:tr w:rsidR="00345F0A" w14:paraId="1EDC991A" w14:textId="77777777" w:rsidTr="00862D89">
        <w:trPr>
          <w:trHeight w:val="275"/>
        </w:trPr>
        <w:tc>
          <w:tcPr>
            <w:tcW w:w="1820" w:type="dxa"/>
          </w:tcPr>
          <w:p w14:paraId="2213C2DA" w14:textId="3EAA91CE" w:rsidR="00345F0A" w:rsidRPr="00345F0A" w:rsidRDefault="00345F0A" w:rsidP="00345F0A">
            <w:pPr>
              <w:pStyle w:val="TableParagraph"/>
              <w:spacing w:line="256" w:lineRule="exact"/>
              <w:ind w:left="365"/>
              <w:rPr>
                <w:sz w:val="24"/>
                <w:lang w:val="fr-CA"/>
              </w:rPr>
            </w:pPr>
            <w:r>
              <w:rPr>
                <w:sz w:val="24"/>
              </w:rPr>
              <w:t xml:space="preserve">Тиждень </w:t>
            </w:r>
            <w:r>
              <w:rPr>
                <w:sz w:val="24"/>
                <w:lang w:val="fr-CA"/>
              </w:rPr>
              <w:t>4</w:t>
            </w:r>
          </w:p>
          <w:p w14:paraId="655C46A7" w14:textId="10ACD20C" w:rsidR="00345F0A" w:rsidRPr="00345F0A" w:rsidRDefault="004B4ACB" w:rsidP="00345F0A">
            <w:pPr>
              <w:pStyle w:val="TableParagraph"/>
              <w:spacing w:line="256" w:lineRule="exact"/>
              <w:ind w:left="365"/>
              <w:rPr>
                <w:sz w:val="24"/>
                <w:lang w:val="fr-CA"/>
              </w:rPr>
            </w:pPr>
            <w:r>
              <w:rPr>
                <w:sz w:val="24"/>
                <w:lang w:val="fr-CA"/>
              </w:rPr>
              <w:t xml:space="preserve">  </w:t>
            </w:r>
            <w:r w:rsidR="00345F0A">
              <w:rPr>
                <w:sz w:val="24"/>
              </w:rPr>
              <w:t xml:space="preserve">Лекція </w:t>
            </w:r>
            <w:r w:rsidR="00345F0A">
              <w:rPr>
                <w:sz w:val="24"/>
                <w:lang w:val="fr-CA"/>
              </w:rPr>
              <w:t>4</w:t>
            </w:r>
          </w:p>
        </w:tc>
        <w:tc>
          <w:tcPr>
            <w:tcW w:w="2161" w:type="dxa"/>
          </w:tcPr>
          <w:p w14:paraId="200F6DE7" w14:textId="4BCF0FA3" w:rsidR="00345F0A" w:rsidRDefault="00345F0A">
            <w:pPr>
              <w:pStyle w:val="TableParagraph"/>
              <w:rPr>
                <w:sz w:val="24"/>
                <w:szCs w:val="24"/>
                <w:lang w:val="fr-CA"/>
              </w:rPr>
            </w:pPr>
            <w:r>
              <w:rPr>
                <w:sz w:val="24"/>
                <w:szCs w:val="24"/>
                <w:lang w:val="fr-CA"/>
              </w:rPr>
              <w:t>L’affirmation du français à la Renaissance (XVIs.)</w:t>
            </w:r>
          </w:p>
        </w:tc>
        <w:tc>
          <w:tcPr>
            <w:tcW w:w="3961" w:type="dxa"/>
          </w:tcPr>
          <w:p w14:paraId="35EF3FDF" w14:textId="38031113"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0AF80CB7" w14:textId="732C9F89"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690C7B21" w14:textId="1048EC47" w:rsidR="00345F0A" w:rsidRPr="00EF45CF" w:rsidRDefault="00EF45CF" w:rsidP="005058D7">
            <w:pPr>
              <w:pStyle w:val="TableParagraph"/>
              <w:jc w:val="center"/>
              <w:rPr>
                <w:sz w:val="24"/>
                <w:szCs w:val="24"/>
                <w:lang w:val="fr-CA"/>
              </w:rPr>
            </w:pPr>
            <w:r>
              <w:rPr>
                <w:sz w:val="24"/>
                <w:szCs w:val="24"/>
                <w:lang w:val="fr-CA"/>
              </w:rPr>
              <w:t>4</w:t>
            </w:r>
          </w:p>
        </w:tc>
      </w:tr>
      <w:tr w:rsidR="00345F0A" w14:paraId="7CDC6194" w14:textId="77777777" w:rsidTr="00862D89">
        <w:trPr>
          <w:trHeight w:val="275"/>
        </w:trPr>
        <w:tc>
          <w:tcPr>
            <w:tcW w:w="1820" w:type="dxa"/>
          </w:tcPr>
          <w:p w14:paraId="362AC051" w14:textId="21DF0FA7" w:rsidR="00345F0A" w:rsidRPr="00345F0A" w:rsidRDefault="00345F0A" w:rsidP="00345F0A">
            <w:pPr>
              <w:pStyle w:val="TableParagraph"/>
              <w:spacing w:line="256" w:lineRule="exact"/>
              <w:ind w:left="365"/>
              <w:rPr>
                <w:sz w:val="24"/>
                <w:lang w:val="fr-CA"/>
              </w:rPr>
            </w:pPr>
            <w:r>
              <w:rPr>
                <w:sz w:val="24"/>
              </w:rPr>
              <w:t xml:space="preserve">Тиждень </w:t>
            </w:r>
            <w:r>
              <w:rPr>
                <w:sz w:val="24"/>
                <w:lang w:val="fr-CA"/>
              </w:rPr>
              <w:t>5</w:t>
            </w:r>
          </w:p>
          <w:p w14:paraId="52F2E727" w14:textId="766FC119" w:rsidR="00345F0A" w:rsidRDefault="004B4ACB" w:rsidP="00345F0A">
            <w:pPr>
              <w:pStyle w:val="TableParagraph"/>
              <w:spacing w:line="256" w:lineRule="exact"/>
              <w:ind w:left="365"/>
              <w:rPr>
                <w:sz w:val="24"/>
              </w:rPr>
            </w:pPr>
            <w:r>
              <w:rPr>
                <w:sz w:val="24"/>
                <w:lang w:val="fr-CA"/>
              </w:rPr>
              <w:t xml:space="preserve">  </w:t>
            </w:r>
            <w:r w:rsidR="00345F0A">
              <w:rPr>
                <w:sz w:val="24"/>
              </w:rPr>
              <w:t xml:space="preserve">Лекція </w:t>
            </w:r>
            <w:r w:rsidR="00345F0A">
              <w:rPr>
                <w:sz w:val="24"/>
                <w:lang w:val="fr-CA"/>
              </w:rPr>
              <w:t>5</w:t>
            </w:r>
          </w:p>
        </w:tc>
        <w:tc>
          <w:tcPr>
            <w:tcW w:w="2161" w:type="dxa"/>
          </w:tcPr>
          <w:p w14:paraId="4B9AB67B" w14:textId="6F357C84" w:rsidR="00345F0A" w:rsidRDefault="00345F0A">
            <w:pPr>
              <w:pStyle w:val="TableParagraph"/>
              <w:rPr>
                <w:sz w:val="24"/>
                <w:szCs w:val="24"/>
                <w:lang w:val="fr-CA"/>
              </w:rPr>
            </w:pPr>
            <w:r>
              <w:rPr>
                <w:sz w:val="24"/>
                <w:szCs w:val="24"/>
                <w:lang w:val="fr-CA"/>
              </w:rPr>
              <w:t>Le français au Grand siècle (XVII s.)</w:t>
            </w:r>
          </w:p>
        </w:tc>
        <w:tc>
          <w:tcPr>
            <w:tcW w:w="3961" w:type="dxa"/>
          </w:tcPr>
          <w:p w14:paraId="0387C1C6" w14:textId="2ED7295F"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09577B6E" w14:textId="4DF6C486"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7C26F044" w14:textId="1E0D0353" w:rsidR="00345F0A" w:rsidRPr="00EF45CF" w:rsidRDefault="00EF45CF" w:rsidP="005058D7">
            <w:pPr>
              <w:pStyle w:val="TableParagraph"/>
              <w:jc w:val="center"/>
              <w:rPr>
                <w:sz w:val="24"/>
                <w:szCs w:val="24"/>
                <w:lang w:val="fr-CA"/>
              </w:rPr>
            </w:pPr>
            <w:r>
              <w:rPr>
                <w:sz w:val="24"/>
                <w:szCs w:val="24"/>
                <w:lang w:val="fr-CA"/>
              </w:rPr>
              <w:t>4</w:t>
            </w:r>
          </w:p>
        </w:tc>
      </w:tr>
      <w:tr w:rsidR="00345F0A" w14:paraId="7494FC31" w14:textId="77777777" w:rsidTr="00862D89">
        <w:trPr>
          <w:trHeight w:val="275"/>
        </w:trPr>
        <w:tc>
          <w:tcPr>
            <w:tcW w:w="1820" w:type="dxa"/>
          </w:tcPr>
          <w:p w14:paraId="213C2DA5" w14:textId="55E8ED2A" w:rsidR="00345F0A" w:rsidRPr="00345F0A" w:rsidRDefault="00345F0A" w:rsidP="00345F0A">
            <w:pPr>
              <w:pStyle w:val="TableParagraph"/>
              <w:spacing w:line="256" w:lineRule="exact"/>
              <w:ind w:left="365"/>
              <w:rPr>
                <w:sz w:val="24"/>
                <w:lang w:val="fr-CA"/>
              </w:rPr>
            </w:pPr>
            <w:r>
              <w:rPr>
                <w:sz w:val="24"/>
              </w:rPr>
              <w:t xml:space="preserve">Тиждень </w:t>
            </w:r>
            <w:r>
              <w:rPr>
                <w:sz w:val="24"/>
                <w:lang w:val="fr-CA"/>
              </w:rPr>
              <w:t>6</w:t>
            </w:r>
          </w:p>
          <w:p w14:paraId="3B1DCD4C" w14:textId="66EB9A7E" w:rsidR="00345F0A" w:rsidRPr="00345F0A" w:rsidRDefault="004B4ACB" w:rsidP="00345F0A">
            <w:pPr>
              <w:pStyle w:val="TableParagraph"/>
              <w:spacing w:line="256" w:lineRule="exact"/>
              <w:ind w:left="365"/>
              <w:rPr>
                <w:sz w:val="24"/>
                <w:lang w:val="fr-CA"/>
              </w:rPr>
            </w:pPr>
            <w:r>
              <w:rPr>
                <w:sz w:val="24"/>
                <w:lang w:val="fr-CA"/>
              </w:rPr>
              <w:t xml:space="preserve">  </w:t>
            </w:r>
            <w:r w:rsidR="00345F0A">
              <w:rPr>
                <w:sz w:val="24"/>
              </w:rPr>
              <w:t xml:space="preserve">Лекція </w:t>
            </w:r>
            <w:r w:rsidR="00345F0A">
              <w:rPr>
                <w:sz w:val="24"/>
                <w:lang w:val="fr-CA"/>
              </w:rPr>
              <w:t>6</w:t>
            </w:r>
          </w:p>
        </w:tc>
        <w:tc>
          <w:tcPr>
            <w:tcW w:w="2161" w:type="dxa"/>
          </w:tcPr>
          <w:p w14:paraId="01599DA7" w14:textId="1190FDCF" w:rsidR="00345F0A" w:rsidRDefault="00345F0A">
            <w:pPr>
              <w:pStyle w:val="TableParagraph"/>
              <w:rPr>
                <w:sz w:val="24"/>
                <w:szCs w:val="24"/>
                <w:lang w:val="fr-CA"/>
              </w:rPr>
            </w:pPr>
            <w:r>
              <w:rPr>
                <w:sz w:val="24"/>
                <w:szCs w:val="24"/>
                <w:lang w:val="fr-CA"/>
              </w:rPr>
              <w:t>Le français au siècle des Lumières (XVIIIs.)</w:t>
            </w:r>
          </w:p>
        </w:tc>
        <w:tc>
          <w:tcPr>
            <w:tcW w:w="3961" w:type="dxa"/>
          </w:tcPr>
          <w:p w14:paraId="43F1E3F9" w14:textId="3046FEEC"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6601B641" w14:textId="328EC5AD"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6AB9CA5B" w14:textId="22C9976A" w:rsidR="00345F0A" w:rsidRPr="00EF45CF" w:rsidRDefault="00EF45CF" w:rsidP="005058D7">
            <w:pPr>
              <w:pStyle w:val="TableParagraph"/>
              <w:jc w:val="center"/>
              <w:rPr>
                <w:sz w:val="24"/>
                <w:szCs w:val="24"/>
                <w:lang w:val="fr-CA"/>
              </w:rPr>
            </w:pPr>
            <w:r>
              <w:rPr>
                <w:sz w:val="24"/>
                <w:szCs w:val="24"/>
                <w:lang w:val="fr-CA"/>
              </w:rPr>
              <w:t>4</w:t>
            </w:r>
          </w:p>
        </w:tc>
      </w:tr>
      <w:tr w:rsidR="00345F0A" w14:paraId="4FD8257F" w14:textId="77777777" w:rsidTr="00862D89">
        <w:trPr>
          <w:trHeight w:val="275"/>
        </w:trPr>
        <w:tc>
          <w:tcPr>
            <w:tcW w:w="1820" w:type="dxa"/>
          </w:tcPr>
          <w:p w14:paraId="1EE13C4B" w14:textId="4D738BA1" w:rsidR="00345F0A" w:rsidRPr="00345F0A" w:rsidRDefault="00345F0A" w:rsidP="00345F0A">
            <w:pPr>
              <w:pStyle w:val="TableParagraph"/>
              <w:spacing w:line="256" w:lineRule="exact"/>
              <w:ind w:left="365"/>
              <w:rPr>
                <w:sz w:val="24"/>
                <w:lang w:val="fr-CA"/>
              </w:rPr>
            </w:pPr>
            <w:r>
              <w:rPr>
                <w:sz w:val="24"/>
              </w:rPr>
              <w:t xml:space="preserve">Тиждень </w:t>
            </w:r>
            <w:r>
              <w:rPr>
                <w:sz w:val="24"/>
                <w:lang w:val="fr-CA"/>
              </w:rPr>
              <w:t>7</w:t>
            </w:r>
          </w:p>
          <w:p w14:paraId="5D50E7C8" w14:textId="5653D592" w:rsidR="00345F0A" w:rsidRPr="00345F0A" w:rsidRDefault="004B4ACB" w:rsidP="00345F0A">
            <w:pPr>
              <w:pStyle w:val="TableParagraph"/>
              <w:spacing w:line="256" w:lineRule="exact"/>
              <w:ind w:left="365"/>
              <w:rPr>
                <w:sz w:val="24"/>
                <w:lang w:val="fr-CA"/>
              </w:rPr>
            </w:pPr>
            <w:r>
              <w:rPr>
                <w:sz w:val="24"/>
                <w:lang w:val="fr-CA"/>
              </w:rPr>
              <w:t xml:space="preserve">  </w:t>
            </w:r>
            <w:r w:rsidR="00345F0A">
              <w:rPr>
                <w:sz w:val="24"/>
              </w:rPr>
              <w:t>Лекція</w:t>
            </w:r>
            <w:r w:rsidR="00345F0A">
              <w:rPr>
                <w:sz w:val="24"/>
                <w:lang w:val="fr-CA"/>
              </w:rPr>
              <w:t xml:space="preserve"> 7</w:t>
            </w:r>
          </w:p>
        </w:tc>
        <w:tc>
          <w:tcPr>
            <w:tcW w:w="2161" w:type="dxa"/>
          </w:tcPr>
          <w:p w14:paraId="03D8C8BD" w14:textId="31BC343D" w:rsidR="00345F0A" w:rsidRDefault="00345F0A">
            <w:pPr>
              <w:pStyle w:val="TableParagraph"/>
              <w:rPr>
                <w:sz w:val="24"/>
                <w:szCs w:val="24"/>
                <w:lang w:val="fr-CA"/>
              </w:rPr>
            </w:pPr>
            <w:r>
              <w:rPr>
                <w:sz w:val="24"/>
                <w:szCs w:val="24"/>
                <w:lang w:val="fr-CA"/>
              </w:rPr>
              <w:t>La Révolution française</w:t>
            </w:r>
            <w:r w:rsidR="004B4ACB">
              <w:rPr>
                <w:sz w:val="24"/>
                <w:szCs w:val="24"/>
                <w:lang w:val="fr-CA"/>
              </w:rPr>
              <w:t> : la langue nationale (1789-1870)</w:t>
            </w:r>
          </w:p>
        </w:tc>
        <w:tc>
          <w:tcPr>
            <w:tcW w:w="3961" w:type="dxa"/>
          </w:tcPr>
          <w:p w14:paraId="5432ED04" w14:textId="72ECB1EC"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2E99AF69" w14:textId="359E45C8"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58EB2430" w14:textId="052C8EE8" w:rsidR="00345F0A" w:rsidRPr="00EF45CF" w:rsidRDefault="00EF45CF" w:rsidP="005058D7">
            <w:pPr>
              <w:pStyle w:val="TableParagraph"/>
              <w:jc w:val="center"/>
              <w:rPr>
                <w:sz w:val="24"/>
                <w:szCs w:val="24"/>
                <w:lang w:val="fr-CA"/>
              </w:rPr>
            </w:pPr>
            <w:r>
              <w:rPr>
                <w:sz w:val="24"/>
                <w:szCs w:val="24"/>
                <w:lang w:val="fr-CA"/>
              </w:rPr>
              <w:t>4</w:t>
            </w:r>
          </w:p>
        </w:tc>
      </w:tr>
      <w:tr w:rsidR="00345F0A" w14:paraId="75742F13" w14:textId="77777777" w:rsidTr="00862D89">
        <w:trPr>
          <w:trHeight w:val="275"/>
        </w:trPr>
        <w:tc>
          <w:tcPr>
            <w:tcW w:w="1820" w:type="dxa"/>
          </w:tcPr>
          <w:p w14:paraId="2756335B" w14:textId="2100270B" w:rsidR="00345F0A" w:rsidRPr="00345F0A" w:rsidRDefault="00345F0A" w:rsidP="00345F0A">
            <w:pPr>
              <w:pStyle w:val="TableParagraph"/>
              <w:spacing w:line="256" w:lineRule="exact"/>
              <w:ind w:left="365"/>
              <w:rPr>
                <w:sz w:val="24"/>
                <w:lang w:val="fr-CA"/>
              </w:rPr>
            </w:pPr>
            <w:r>
              <w:rPr>
                <w:sz w:val="24"/>
              </w:rPr>
              <w:t xml:space="preserve">Тиждень </w:t>
            </w:r>
            <w:r>
              <w:rPr>
                <w:sz w:val="24"/>
                <w:lang w:val="fr-CA"/>
              </w:rPr>
              <w:t>8</w:t>
            </w:r>
          </w:p>
          <w:p w14:paraId="18796DEA" w14:textId="35B4D5D3" w:rsidR="00345F0A" w:rsidRDefault="004B4ACB" w:rsidP="00345F0A">
            <w:pPr>
              <w:pStyle w:val="TableParagraph"/>
              <w:spacing w:line="256" w:lineRule="exact"/>
              <w:ind w:left="365"/>
              <w:rPr>
                <w:sz w:val="24"/>
              </w:rPr>
            </w:pPr>
            <w:r>
              <w:rPr>
                <w:sz w:val="24"/>
                <w:lang w:val="fr-CA"/>
              </w:rPr>
              <w:t xml:space="preserve">  </w:t>
            </w:r>
            <w:r w:rsidR="00345F0A">
              <w:rPr>
                <w:sz w:val="24"/>
              </w:rPr>
              <w:t>Лекція</w:t>
            </w:r>
            <w:r w:rsidR="00345F0A">
              <w:rPr>
                <w:sz w:val="24"/>
                <w:lang w:val="fr-CA"/>
              </w:rPr>
              <w:t xml:space="preserve"> 8</w:t>
            </w:r>
          </w:p>
        </w:tc>
        <w:tc>
          <w:tcPr>
            <w:tcW w:w="2161" w:type="dxa"/>
          </w:tcPr>
          <w:p w14:paraId="057A6F3F" w14:textId="3C2397CC" w:rsidR="00345F0A" w:rsidRDefault="004B4ACB">
            <w:pPr>
              <w:pStyle w:val="TableParagraph"/>
              <w:rPr>
                <w:sz w:val="24"/>
                <w:szCs w:val="24"/>
                <w:lang w:val="fr-CA"/>
              </w:rPr>
            </w:pPr>
            <w:r>
              <w:rPr>
                <w:sz w:val="24"/>
                <w:szCs w:val="24"/>
                <w:lang w:val="fr-CA"/>
              </w:rPr>
              <w:t>Le français contemporain</w:t>
            </w:r>
          </w:p>
        </w:tc>
        <w:tc>
          <w:tcPr>
            <w:tcW w:w="3961" w:type="dxa"/>
          </w:tcPr>
          <w:p w14:paraId="4B3AF990" w14:textId="318D9C86" w:rsidR="00345F0A" w:rsidRDefault="005058D7">
            <w:pPr>
              <w:pStyle w:val="TableParagraph"/>
              <w:rPr>
                <w:sz w:val="24"/>
                <w:lang w:val="fr-CA"/>
              </w:rPr>
            </w:pPr>
            <w:r>
              <w:rPr>
                <w:sz w:val="24"/>
              </w:rPr>
              <w:t>1.</w:t>
            </w:r>
            <w:r w:rsidR="00480BFA">
              <w:rPr>
                <w:sz w:val="24"/>
              </w:rPr>
              <w:t>Презентація етимології слова (на базі декодованого мікрофільму «</w:t>
            </w:r>
            <w:r w:rsidR="00480BFA">
              <w:rPr>
                <w:sz w:val="24"/>
                <w:lang w:val="fr-CA"/>
              </w:rPr>
              <w:t>Merci</w:t>
            </w:r>
            <w:r w:rsidR="00480BFA" w:rsidRPr="00480BFA">
              <w:rPr>
                <w:sz w:val="24"/>
                <w:lang w:val="fr-CA"/>
              </w:rPr>
              <w:t xml:space="preserve"> </w:t>
            </w:r>
            <w:r w:rsidR="00480BFA">
              <w:rPr>
                <w:sz w:val="24"/>
                <w:lang w:val="fr-CA"/>
              </w:rPr>
              <w:t>professeur »).</w:t>
            </w:r>
          </w:p>
          <w:p w14:paraId="450A7112" w14:textId="3E691AD7" w:rsidR="005058D7" w:rsidRDefault="005058D7">
            <w:pPr>
              <w:pStyle w:val="TableParagraph"/>
              <w:rPr>
                <w:sz w:val="20"/>
              </w:rPr>
            </w:pPr>
            <w:r w:rsidRPr="00480BFA">
              <w:rPr>
                <w:sz w:val="24"/>
                <w:szCs w:val="24"/>
              </w:rPr>
              <w:t>2.</w:t>
            </w:r>
            <w:r>
              <w:rPr>
                <w:sz w:val="24"/>
                <w:szCs w:val="24"/>
              </w:rPr>
              <w:t>Інтерактивне обговорення матеріалу попередньої лекції</w:t>
            </w:r>
            <w:r w:rsidR="00862D89">
              <w:rPr>
                <w:sz w:val="24"/>
                <w:szCs w:val="24"/>
              </w:rPr>
              <w:t xml:space="preserve"> </w:t>
            </w:r>
            <w:r w:rsidR="00862D89">
              <w:rPr>
                <w:sz w:val="24"/>
              </w:rPr>
              <w:t>в групі.</w:t>
            </w:r>
          </w:p>
        </w:tc>
        <w:tc>
          <w:tcPr>
            <w:tcW w:w="1709" w:type="dxa"/>
          </w:tcPr>
          <w:p w14:paraId="3CA08752" w14:textId="6D25E5AE" w:rsidR="00345F0A" w:rsidRPr="00EF45CF" w:rsidRDefault="00EF45CF" w:rsidP="005058D7">
            <w:pPr>
              <w:pStyle w:val="TableParagraph"/>
              <w:jc w:val="center"/>
              <w:rPr>
                <w:sz w:val="24"/>
                <w:szCs w:val="24"/>
                <w:lang w:val="fr-CA"/>
              </w:rPr>
            </w:pPr>
            <w:r>
              <w:rPr>
                <w:sz w:val="24"/>
                <w:szCs w:val="24"/>
                <w:lang w:val="fr-CA"/>
              </w:rPr>
              <w:t>3</w:t>
            </w:r>
          </w:p>
        </w:tc>
      </w:tr>
      <w:tr w:rsidR="007E59C0" w14:paraId="794A9EAE" w14:textId="77777777" w:rsidTr="00862D89">
        <w:trPr>
          <w:trHeight w:val="275"/>
        </w:trPr>
        <w:tc>
          <w:tcPr>
            <w:tcW w:w="9651" w:type="dxa"/>
            <w:gridSpan w:val="4"/>
          </w:tcPr>
          <w:p w14:paraId="362958C2" w14:textId="77777777" w:rsidR="007E59C0" w:rsidRDefault="007E59C0" w:rsidP="007E59C0">
            <w:pPr>
              <w:pStyle w:val="TableParagraph"/>
              <w:jc w:val="center"/>
              <w:rPr>
                <w:sz w:val="24"/>
              </w:rPr>
            </w:pPr>
          </w:p>
          <w:p w14:paraId="236E649A" w14:textId="5D1628D5" w:rsidR="007E59C0" w:rsidRDefault="007E59C0" w:rsidP="007E59C0">
            <w:pPr>
              <w:pStyle w:val="TableParagraph"/>
              <w:jc w:val="center"/>
              <w:rPr>
                <w:sz w:val="24"/>
                <w:lang w:val="fr-CA"/>
              </w:rPr>
            </w:pPr>
            <w:r>
              <w:rPr>
                <w:sz w:val="24"/>
              </w:rPr>
              <w:t>Змістовий модуль</w:t>
            </w:r>
            <w:r>
              <w:rPr>
                <w:sz w:val="24"/>
                <w:lang w:val="fr-CA"/>
              </w:rPr>
              <w:t xml:space="preserve"> 2</w:t>
            </w:r>
          </w:p>
          <w:p w14:paraId="29E96168" w14:textId="23D45284" w:rsidR="007E59C0" w:rsidRPr="007E59C0" w:rsidRDefault="007E59C0" w:rsidP="007E59C0">
            <w:pPr>
              <w:pStyle w:val="TableParagraph"/>
              <w:jc w:val="center"/>
              <w:rPr>
                <w:sz w:val="24"/>
                <w:szCs w:val="24"/>
                <w:lang w:val="fr-CA"/>
              </w:rPr>
            </w:pPr>
          </w:p>
        </w:tc>
      </w:tr>
      <w:tr w:rsidR="00DC6D0C" w14:paraId="1F3270D8" w14:textId="77777777" w:rsidTr="00862D89">
        <w:trPr>
          <w:trHeight w:val="277"/>
        </w:trPr>
        <w:tc>
          <w:tcPr>
            <w:tcW w:w="1820" w:type="dxa"/>
          </w:tcPr>
          <w:p w14:paraId="60D866C1" w14:textId="77777777" w:rsidR="00DC6D0C" w:rsidRDefault="002F7CE9">
            <w:pPr>
              <w:pStyle w:val="TableParagraph"/>
              <w:spacing w:line="258" w:lineRule="exact"/>
              <w:ind w:left="398"/>
              <w:rPr>
                <w:sz w:val="24"/>
              </w:rPr>
            </w:pPr>
            <w:r>
              <w:rPr>
                <w:sz w:val="24"/>
              </w:rPr>
              <w:t>Семінар 1</w:t>
            </w:r>
          </w:p>
        </w:tc>
        <w:tc>
          <w:tcPr>
            <w:tcW w:w="2161" w:type="dxa"/>
          </w:tcPr>
          <w:p w14:paraId="68EAE63C" w14:textId="3454286B" w:rsidR="00DC6D0C" w:rsidRPr="00345F0A" w:rsidRDefault="005058D7">
            <w:pPr>
              <w:pStyle w:val="TableParagraph"/>
              <w:rPr>
                <w:sz w:val="24"/>
                <w:szCs w:val="24"/>
              </w:rPr>
            </w:pPr>
            <w:r w:rsidRPr="00345F0A">
              <w:rPr>
                <w:rFonts w:ascii="FreeSans" w:hAnsi="FreeSans"/>
                <w:sz w:val="24"/>
                <w:szCs w:val="24"/>
                <w:lang w:val="fr-CA"/>
              </w:rPr>
              <w:t>Histoire linguistique de la France : les origines de la langue française</w:t>
            </w:r>
          </w:p>
        </w:tc>
        <w:tc>
          <w:tcPr>
            <w:tcW w:w="3961" w:type="dxa"/>
          </w:tcPr>
          <w:p w14:paraId="4A4CE7B5" w14:textId="77777777" w:rsidR="00DC6D0C" w:rsidRPr="002444A9" w:rsidRDefault="005058D7">
            <w:pPr>
              <w:pStyle w:val="TableParagraph"/>
              <w:rPr>
                <w:sz w:val="24"/>
                <w:szCs w:val="24"/>
              </w:rPr>
            </w:pPr>
            <w:r>
              <w:rPr>
                <w:sz w:val="20"/>
              </w:rPr>
              <w:t>І</w:t>
            </w:r>
            <w:r w:rsidRPr="002444A9">
              <w:rPr>
                <w:sz w:val="24"/>
                <w:szCs w:val="24"/>
              </w:rPr>
              <w:t>нтерактивне обговорення питань</w:t>
            </w:r>
            <w:r w:rsidR="002444A9" w:rsidRPr="002444A9">
              <w:rPr>
                <w:sz w:val="24"/>
                <w:szCs w:val="24"/>
              </w:rPr>
              <w:t>:</w:t>
            </w:r>
          </w:p>
          <w:p w14:paraId="4B64075C" w14:textId="77777777" w:rsidR="002444A9" w:rsidRDefault="002444A9">
            <w:pPr>
              <w:pStyle w:val="TableParagraph"/>
              <w:rPr>
                <w:sz w:val="24"/>
                <w:szCs w:val="24"/>
                <w:lang w:val="fr-CA"/>
              </w:rPr>
            </w:pPr>
            <w:r w:rsidRPr="002444A9">
              <w:rPr>
                <w:sz w:val="24"/>
                <w:szCs w:val="24"/>
              </w:rPr>
              <w:t>1.</w:t>
            </w:r>
            <w:r>
              <w:rPr>
                <w:sz w:val="24"/>
                <w:szCs w:val="24"/>
                <w:lang w:val="fr-CA"/>
              </w:rPr>
              <w:t>Les origines latines du français. La conquête de la Gaule. Les langues de la Gaule (le gaulois, mais aussi le grec, l’ibère, le ligure et le germanique).</w:t>
            </w:r>
          </w:p>
          <w:p w14:paraId="72CEFFF6" w14:textId="77777777" w:rsidR="002444A9" w:rsidRDefault="002444A9">
            <w:pPr>
              <w:pStyle w:val="TableParagraph"/>
              <w:rPr>
                <w:sz w:val="24"/>
                <w:szCs w:val="24"/>
                <w:lang w:val="fr-CA"/>
              </w:rPr>
            </w:pPr>
            <w:r>
              <w:rPr>
                <w:sz w:val="24"/>
                <w:szCs w:val="24"/>
                <w:lang w:val="fr-CA"/>
              </w:rPr>
              <w:t>2.Les facteurs de latinisation des habitants de la Gaule.</w:t>
            </w:r>
          </w:p>
          <w:p w14:paraId="168F69C3" w14:textId="5F6065BC" w:rsidR="002444A9" w:rsidRPr="00862D89" w:rsidRDefault="002444A9">
            <w:pPr>
              <w:pStyle w:val="TableParagraph"/>
              <w:rPr>
                <w:sz w:val="24"/>
                <w:szCs w:val="24"/>
                <w:lang w:val="fr-CA"/>
              </w:rPr>
            </w:pPr>
            <w:r>
              <w:rPr>
                <w:sz w:val="24"/>
                <w:szCs w:val="24"/>
                <w:lang w:val="fr-CA"/>
              </w:rPr>
              <w:t>3.Les grandes invasions des germaniques et le morcellement du latin.</w:t>
            </w:r>
          </w:p>
        </w:tc>
        <w:tc>
          <w:tcPr>
            <w:tcW w:w="1709" w:type="dxa"/>
          </w:tcPr>
          <w:p w14:paraId="16D908C7" w14:textId="61E94769" w:rsidR="00DC6D0C" w:rsidRPr="00EF45CF" w:rsidRDefault="00EF45CF" w:rsidP="00EF45CF">
            <w:pPr>
              <w:pStyle w:val="TableParagraph"/>
              <w:jc w:val="center"/>
              <w:rPr>
                <w:sz w:val="24"/>
                <w:szCs w:val="24"/>
                <w:lang w:val="fr-CA"/>
              </w:rPr>
            </w:pPr>
            <w:r w:rsidRPr="00EF45CF">
              <w:rPr>
                <w:sz w:val="24"/>
                <w:szCs w:val="24"/>
                <w:lang w:val="fr-CA"/>
              </w:rPr>
              <w:t>3</w:t>
            </w:r>
          </w:p>
        </w:tc>
      </w:tr>
      <w:tr w:rsidR="005058D7" w14:paraId="3594EF41" w14:textId="77777777" w:rsidTr="00862D89">
        <w:trPr>
          <w:trHeight w:val="277"/>
        </w:trPr>
        <w:tc>
          <w:tcPr>
            <w:tcW w:w="1820" w:type="dxa"/>
          </w:tcPr>
          <w:p w14:paraId="2492B0A4" w14:textId="591BE242" w:rsidR="005058D7" w:rsidRDefault="005058D7">
            <w:pPr>
              <w:pStyle w:val="TableParagraph"/>
              <w:spacing w:line="258" w:lineRule="exact"/>
              <w:ind w:left="398"/>
              <w:rPr>
                <w:sz w:val="24"/>
              </w:rPr>
            </w:pPr>
            <w:r>
              <w:rPr>
                <w:sz w:val="24"/>
              </w:rPr>
              <w:t>Семінар 2</w:t>
            </w:r>
          </w:p>
          <w:p w14:paraId="50C79E5C" w14:textId="2DAB6D73" w:rsidR="005058D7" w:rsidRDefault="005058D7">
            <w:pPr>
              <w:pStyle w:val="TableParagraph"/>
              <w:spacing w:line="258" w:lineRule="exact"/>
              <w:ind w:left="398"/>
              <w:rPr>
                <w:sz w:val="24"/>
              </w:rPr>
            </w:pPr>
          </w:p>
        </w:tc>
        <w:tc>
          <w:tcPr>
            <w:tcW w:w="2161" w:type="dxa"/>
          </w:tcPr>
          <w:p w14:paraId="1513025F" w14:textId="03A00496" w:rsidR="005058D7" w:rsidRPr="002444A9" w:rsidRDefault="002444A9" w:rsidP="002444A9">
            <w:pPr>
              <w:pStyle w:val="a5"/>
              <w:rPr>
                <w:lang w:val="fr-CA"/>
              </w:rPr>
            </w:pPr>
            <w:r w:rsidRPr="002444A9">
              <w:rPr>
                <w:rFonts w:ascii="FreeSansBold" w:hAnsi="FreeSansBold"/>
                <w:lang w:val="fr-CA"/>
              </w:rPr>
              <w:t>Naissance et formation de la langue française au Moyen Âge :</w:t>
            </w:r>
            <w:r>
              <w:rPr>
                <w:rFonts w:ascii="FreeSansBold" w:hAnsi="FreeSansBold"/>
                <w:lang w:val="fr-CA"/>
              </w:rPr>
              <w:t xml:space="preserve"> </w:t>
            </w:r>
            <w:r w:rsidRPr="002444A9">
              <w:rPr>
                <w:rFonts w:ascii="FreeSansBold" w:hAnsi="FreeSansBold"/>
                <w:lang w:val="fr-CA"/>
              </w:rPr>
              <w:t xml:space="preserve">époque de l’ancien français. </w:t>
            </w:r>
          </w:p>
        </w:tc>
        <w:tc>
          <w:tcPr>
            <w:tcW w:w="3961" w:type="dxa"/>
          </w:tcPr>
          <w:p w14:paraId="281A5EE0" w14:textId="77777777" w:rsidR="002444A9" w:rsidRPr="002444A9" w:rsidRDefault="002444A9" w:rsidP="002444A9">
            <w:pPr>
              <w:pStyle w:val="TableParagraph"/>
              <w:rPr>
                <w:sz w:val="24"/>
                <w:szCs w:val="24"/>
              </w:rPr>
            </w:pPr>
            <w:r>
              <w:rPr>
                <w:sz w:val="20"/>
              </w:rPr>
              <w:t>І</w:t>
            </w:r>
            <w:r w:rsidRPr="002444A9">
              <w:rPr>
                <w:sz w:val="24"/>
                <w:szCs w:val="24"/>
              </w:rPr>
              <w:t>нтерактивне обговорення питань:</w:t>
            </w:r>
          </w:p>
          <w:p w14:paraId="0342D5C4" w14:textId="77777777" w:rsidR="005058D7" w:rsidRDefault="00CF47DA">
            <w:pPr>
              <w:pStyle w:val="TableParagraph"/>
              <w:rPr>
                <w:sz w:val="24"/>
                <w:szCs w:val="24"/>
                <w:lang w:val="fr-CA"/>
              </w:rPr>
            </w:pPr>
            <w:r>
              <w:rPr>
                <w:sz w:val="24"/>
                <w:szCs w:val="24"/>
                <w:lang w:val="fr-CA"/>
              </w:rPr>
              <w:t>1.</w:t>
            </w:r>
            <w:r w:rsidR="002444A9" w:rsidRPr="00CF47DA">
              <w:rPr>
                <w:sz w:val="24"/>
                <w:szCs w:val="24"/>
                <w:lang w:val="fr-CA"/>
              </w:rPr>
              <w:t>La langue romane rustique</w:t>
            </w:r>
            <w:r w:rsidRPr="00CF47DA">
              <w:rPr>
                <w:sz w:val="24"/>
                <w:szCs w:val="24"/>
                <w:lang w:val="fr-CA"/>
              </w:rPr>
              <w:t>.</w:t>
            </w:r>
            <w:r>
              <w:rPr>
                <w:sz w:val="24"/>
                <w:szCs w:val="24"/>
                <w:lang w:val="fr-CA"/>
              </w:rPr>
              <w:t xml:space="preserve"> La langue d’œil et la langue d’oc.</w:t>
            </w:r>
          </w:p>
          <w:p w14:paraId="3A0C6297" w14:textId="77777777" w:rsidR="00CF47DA" w:rsidRDefault="00CF47DA">
            <w:pPr>
              <w:pStyle w:val="TableParagraph"/>
              <w:rPr>
                <w:sz w:val="24"/>
                <w:szCs w:val="24"/>
                <w:lang w:val="fr-CA"/>
              </w:rPr>
            </w:pPr>
            <w:r>
              <w:rPr>
                <w:sz w:val="24"/>
                <w:szCs w:val="24"/>
                <w:lang w:val="fr-CA"/>
              </w:rPr>
              <w:t>2.La germanisation du roman rustique. L’influence du francique.</w:t>
            </w:r>
          </w:p>
          <w:p w14:paraId="5CE3F3D0" w14:textId="77777777" w:rsidR="00CF47DA" w:rsidRDefault="00CF47DA">
            <w:pPr>
              <w:pStyle w:val="TableParagraph"/>
              <w:rPr>
                <w:sz w:val="24"/>
                <w:szCs w:val="24"/>
                <w:lang w:val="fr-CA"/>
              </w:rPr>
            </w:pPr>
            <w:r>
              <w:rPr>
                <w:sz w:val="24"/>
                <w:szCs w:val="24"/>
                <w:lang w:val="fr-CA"/>
              </w:rPr>
              <w:t>3.La domination culturelle du latin et la création des latinismes. Le latin comme langue du culte, de l’enseignement, de la justice et des chancelleries royales.</w:t>
            </w:r>
          </w:p>
          <w:p w14:paraId="154EACEA" w14:textId="0ADFF9BF" w:rsidR="00CF47DA" w:rsidRPr="00CF47DA" w:rsidRDefault="00CF47DA">
            <w:pPr>
              <w:pStyle w:val="TableParagraph"/>
              <w:rPr>
                <w:sz w:val="24"/>
                <w:szCs w:val="24"/>
                <w:lang w:val="fr-CA"/>
              </w:rPr>
            </w:pPr>
            <w:r>
              <w:rPr>
                <w:sz w:val="24"/>
                <w:szCs w:val="24"/>
                <w:lang w:val="fr-CA"/>
              </w:rPr>
              <w:t>4.L’influence de la langue arabe. La langue arabe a donné quelques centaines de mots au français.</w:t>
            </w:r>
          </w:p>
        </w:tc>
        <w:tc>
          <w:tcPr>
            <w:tcW w:w="1709" w:type="dxa"/>
          </w:tcPr>
          <w:p w14:paraId="064C3B8B" w14:textId="4D656315" w:rsidR="005058D7" w:rsidRPr="00EF45CF" w:rsidRDefault="00EF45CF" w:rsidP="00EF45CF">
            <w:pPr>
              <w:pStyle w:val="TableParagraph"/>
              <w:jc w:val="center"/>
              <w:rPr>
                <w:sz w:val="24"/>
                <w:szCs w:val="24"/>
                <w:lang w:val="fr-CA"/>
              </w:rPr>
            </w:pPr>
            <w:r w:rsidRPr="00EF45CF">
              <w:rPr>
                <w:sz w:val="24"/>
                <w:szCs w:val="24"/>
                <w:lang w:val="fr-CA"/>
              </w:rPr>
              <w:t>4</w:t>
            </w:r>
          </w:p>
        </w:tc>
      </w:tr>
      <w:tr w:rsidR="005058D7" w14:paraId="0EE3F8AA" w14:textId="77777777" w:rsidTr="00862D89">
        <w:trPr>
          <w:trHeight w:val="277"/>
        </w:trPr>
        <w:tc>
          <w:tcPr>
            <w:tcW w:w="1820" w:type="dxa"/>
          </w:tcPr>
          <w:p w14:paraId="6190B3C0" w14:textId="7F5D6606" w:rsidR="005058D7" w:rsidRDefault="005058D7">
            <w:pPr>
              <w:pStyle w:val="TableParagraph"/>
              <w:spacing w:line="258" w:lineRule="exact"/>
              <w:ind w:left="398"/>
              <w:rPr>
                <w:sz w:val="24"/>
              </w:rPr>
            </w:pPr>
            <w:r>
              <w:rPr>
                <w:sz w:val="24"/>
              </w:rPr>
              <w:t>Семінар 3</w:t>
            </w:r>
          </w:p>
        </w:tc>
        <w:tc>
          <w:tcPr>
            <w:tcW w:w="2161" w:type="dxa"/>
          </w:tcPr>
          <w:p w14:paraId="074CB9D9" w14:textId="293B132F" w:rsidR="005058D7" w:rsidRPr="00CF47DA" w:rsidRDefault="00CF47DA">
            <w:pPr>
              <w:pStyle w:val="TableParagraph"/>
              <w:rPr>
                <w:sz w:val="24"/>
                <w:szCs w:val="24"/>
                <w:lang w:val="fr-CA"/>
              </w:rPr>
            </w:pPr>
            <w:r>
              <w:rPr>
                <w:sz w:val="24"/>
                <w:szCs w:val="24"/>
                <w:lang w:val="fr-CA"/>
              </w:rPr>
              <w:t>Le moyen français</w:t>
            </w:r>
            <w:r w:rsidR="00862D89">
              <w:rPr>
                <w:sz w:val="24"/>
                <w:szCs w:val="24"/>
              </w:rPr>
              <w:t xml:space="preserve"> </w:t>
            </w:r>
            <w:r>
              <w:rPr>
                <w:sz w:val="24"/>
                <w:szCs w:val="24"/>
                <w:lang w:val="fr-CA"/>
              </w:rPr>
              <w:t>(XIV-XV</w:t>
            </w:r>
            <w:r w:rsidR="00862D89">
              <w:rPr>
                <w:sz w:val="24"/>
                <w:szCs w:val="24"/>
              </w:rPr>
              <w:t xml:space="preserve"> </w:t>
            </w:r>
            <w:r>
              <w:rPr>
                <w:sz w:val="24"/>
                <w:szCs w:val="24"/>
                <w:lang w:val="fr-CA"/>
              </w:rPr>
              <w:t>s.)</w:t>
            </w:r>
          </w:p>
        </w:tc>
        <w:tc>
          <w:tcPr>
            <w:tcW w:w="3961" w:type="dxa"/>
          </w:tcPr>
          <w:p w14:paraId="7ADFF918" w14:textId="16CB6DFF" w:rsidR="005058D7" w:rsidRDefault="00CF47DA" w:rsidP="00CF47DA">
            <w:pPr>
              <w:pStyle w:val="TableParagraph"/>
              <w:rPr>
                <w:sz w:val="24"/>
                <w:szCs w:val="24"/>
                <w:lang w:val="fr-CA"/>
              </w:rPr>
            </w:pPr>
            <w:r w:rsidRPr="00CF47DA">
              <w:rPr>
                <w:sz w:val="24"/>
                <w:szCs w:val="24"/>
                <w:lang w:val="fr-CA"/>
              </w:rPr>
              <w:t>1.Les conséquences de la guerre de Cent Ans.</w:t>
            </w:r>
            <w:r>
              <w:rPr>
                <w:sz w:val="24"/>
                <w:szCs w:val="24"/>
                <w:lang w:val="fr-CA"/>
              </w:rPr>
              <w:t xml:space="preserve"> La formation du sentiment nationaliste tant en France qu’en Angleterre. Les implications linguistiques.</w:t>
            </w:r>
          </w:p>
          <w:p w14:paraId="25827F4B" w14:textId="4744500E" w:rsidR="00CF47DA" w:rsidRPr="00CF47DA" w:rsidRDefault="00CF47DA" w:rsidP="00CF47DA">
            <w:pPr>
              <w:pStyle w:val="TableParagraph"/>
              <w:rPr>
                <w:sz w:val="24"/>
                <w:szCs w:val="24"/>
                <w:lang w:val="fr-CA"/>
              </w:rPr>
            </w:pPr>
            <w:r>
              <w:rPr>
                <w:sz w:val="24"/>
                <w:szCs w:val="24"/>
                <w:lang w:val="fr-CA"/>
              </w:rPr>
              <w:t xml:space="preserve">2.L’état </w:t>
            </w:r>
            <w:r w:rsidR="00377D76">
              <w:rPr>
                <w:sz w:val="24"/>
                <w:szCs w:val="24"/>
                <w:lang w:val="fr-CA"/>
              </w:rPr>
              <w:t>du moyen français. La prononciation. L’orthographe. Le lexique. La grammaire.</w:t>
            </w:r>
          </w:p>
        </w:tc>
        <w:tc>
          <w:tcPr>
            <w:tcW w:w="1709" w:type="dxa"/>
          </w:tcPr>
          <w:p w14:paraId="1A5A2256" w14:textId="4596F199" w:rsidR="005058D7" w:rsidRPr="00EF45CF" w:rsidRDefault="00EF45CF" w:rsidP="00EF45CF">
            <w:pPr>
              <w:pStyle w:val="TableParagraph"/>
              <w:jc w:val="center"/>
              <w:rPr>
                <w:sz w:val="24"/>
                <w:szCs w:val="24"/>
                <w:lang w:val="fr-CA"/>
              </w:rPr>
            </w:pPr>
            <w:r>
              <w:rPr>
                <w:sz w:val="24"/>
                <w:szCs w:val="24"/>
                <w:lang w:val="fr-CA"/>
              </w:rPr>
              <w:t>4</w:t>
            </w:r>
          </w:p>
        </w:tc>
      </w:tr>
      <w:tr w:rsidR="005058D7" w14:paraId="7D4888A7" w14:textId="77777777" w:rsidTr="00862D89">
        <w:trPr>
          <w:trHeight w:val="277"/>
        </w:trPr>
        <w:tc>
          <w:tcPr>
            <w:tcW w:w="1820" w:type="dxa"/>
          </w:tcPr>
          <w:p w14:paraId="5A90A36E" w14:textId="0B824149" w:rsidR="005058D7" w:rsidRDefault="005058D7">
            <w:pPr>
              <w:pStyle w:val="TableParagraph"/>
              <w:spacing w:line="258" w:lineRule="exact"/>
              <w:ind w:left="398"/>
              <w:rPr>
                <w:sz w:val="24"/>
              </w:rPr>
            </w:pPr>
            <w:r>
              <w:rPr>
                <w:sz w:val="24"/>
              </w:rPr>
              <w:t>Семінар 4</w:t>
            </w:r>
          </w:p>
        </w:tc>
        <w:tc>
          <w:tcPr>
            <w:tcW w:w="2161" w:type="dxa"/>
          </w:tcPr>
          <w:p w14:paraId="79DA9A95" w14:textId="5A5BB775" w:rsidR="005058D7" w:rsidRPr="00377D76" w:rsidRDefault="00377D76">
            <w:pPr>
              <w:pStyle w:val="TableParagraph"/>
              <w:rPr>
                <w:sz w:val="24"/>
                <w:szCs w:val="24"/>
                <w:lang w:val="fr-CA"/>
              </w:rPr>
            </w:pPr>
            <w:r>
              <w:rPr>
                <w:sz w:val="24"/>
                <w:szCs w:val="24"/>
                <w:lang w:val="fr-CA"/>
              </w:rPr>
              <w:t>L’affirmation du français à la Renaissance (XVI</w:t>
            </w:r>
            <w:r w:rsidR="00862D89">
              <w:rPr>
                <w:sz w:val="24"/>
                <w:szCs w:val="24"/>
              </w:rPr>
              <w:t xml:space="preserve"> </w:t>
            </w:r>
            <w:r>
              <w:rPr>
                <w:sz w:val="24"/>
                <w:szCs w:val="24"/>
                <w:lang w:val="fr-CA"/>
              </w:rPr>
              <w:t>s.)</w:t>
            </w:r>
          </w:p>
        </w:tc>
        <w:tc>
          <w:tcPr>
            <w:tcW w:w="3961" w:type="dxa"/>
          </w:tcPr>
          <w:p w14:paraId="180A79A7" w14:textId="6B71D9D1" w:rsidR="005058D7" w:rsidRDefault="00377D76">
            <w:pPr>
              <w:pStyle w:val="TableParagraph"/>
              <w:rPr>
                <w:sz w:val="24"/>
                <w:szCs w:val="24"/>
                <w:lang w:val="fr-CA"/>
              </w:rPr>
            </w:pPr>
            <w:r>
              <w:rPr>
                <w:sz w:val="24"/>
                <w:szCs w:val="24"/>
                <w:lang w:val="fr-CA"/>
              </w:rPr>
              <w:t>1.La prépon</w:t>
            </w:r>
            <w:r w:rsidR="00862D89">
              <w:rPr>
                <w:sz w:val="24"/>
                <w:szCs w:val="24"/>
                <w:lang w:val="fr-CA"/>
              </w:rPr>
              <w:t>d</w:t>
            </w:r>
            <w:r>
              <w:rPr>
                <w:sz w:val="24"/>
                <w:szCs w:val="24"/>
                <w:lang w:val="fr-CA"/>
              </w:rPr>
              <w:t>érance de l’Italie et les italianismes au XVI s.</w:t>
            </w:r>
          </w:p>
          <w:p w14:paraId="59B203E3" w14:textId="7D1360B4" w:rsidR="00377D76" w:rsidRDefault="00377D76">
            <w:pPr>
              <w:pStyle w:val="TableParagraph"/>
              <w:rPr>
                <w:sz w:val="24"/>
                <w:szCs w:val="24"/>
                <w:lang w:val="fr-CA"/>
              </w:rPr>
            </w:pPr>
            <w:r>
              <w:rPr>
                <w:sz w:val="24"/>
                <w:szCs w:val="24"/>
                <w:lang w:val="fr-CA"/>
              </w:rPr>
              <w:t>2.Les emprunts d</w:t>
            </w:r>
            <w:r w:rsidR="00862D89">
              <w:rPr>
                <w:sz w:val="24"/>
                <w:szCs w:val="24"/>
                <w:lang w:val="fr-CA"/>
              </w:rPr>
              <w:t>u</w:t>
            </w:r>
            <w:r>
              <w:rPr>
                <w:sz w:val="24"/>
                <w:szCs w:val="24"/>
                <w:lang w:val="fr-CA"/>
              </w:rPr>
              <w:t>s aux guerres de religion.</w:t>
            </w:r>
          </w:p>
          <w:p w14:paraId="24BD8C17" w14:textId="77777777" w:rsidR="00377D76" w:rsidRDefault="00377D76">
            <w:pPr>
              <w:pStyle w:val="TableParagraph"/>
              <w:rPr>
                <w:sz w:val="24"/>
                <w:szCs w:val="24"/>
                <w:lang w:val="fr-CA"/>
              </w:rPr>
            </w:pPr>
            <w:r>
              <w:rPr>
                <w:sz w:val="24"/>
                <w:szCs w:val="24"/>
                <w:lang w:val="fr-CA"/>
              </w:rPr>
              <w:t>3.L’ordonnace de Villers-Cotterêts de 1539 et l’expansion du français en France. Le français s’impose comme une langue diplomatique en Europe.</w:t>
            </w:r>
          </w:p>
          <w:p w14:paraId="52694E59" w14:textId="79128FD0" w:rsidR="00377D76" w:rsidRPr="00377D76" w:rsidRDefault="00377D76">
            <w:pPr>
              <w:pStyle w:val="TableParagraph"/>
              <w:rPr>
                <w:sz w:val="24"/>
                <w:szCs w:val="24"/>
                <w:lang w:val="fr-CA"/>
              </w:rPr>
            </w:pPr>
            <w:r>
              <w:rPr>
                <w:sz w:val="24"/>
                <w:szCs w:val="24"/>
                <w:lang w:val="fr-CA"/>
              </w:rPr>
              <w:t xml:space="preserve">4.Les problèmes du </w:t>
            </w:r>
            <w:r w:rsidR="00862D89">
              <w:rPr>
                <w:sz w:val="24"/>
                <w:szCs w:val="24"/>
                <w:lang w:val="fr-CA"/>
              </w:rPr>
              <w:t>f</w:t>
            </w:r>
            <w:r>
              <w:rPr>
                <w:sz w:val="24"/>
                <w:szCs w:val="24"/>
                <w:lang w:val="fr-CA"/>
              </w:rPr>
              <w:t>rançais à la Renaissance. La question de l’orthographe. Les doublets.</w:t>
            </w:r>
          </w:p>
        </w:tc>
        <w:tc>
          <w:tcPr>
            <w:tcW w:w="1709" w:type="dxa"/>
          </w:tcPr>
          <w:p w14:paraId="2CEF8EDD" w14:textId="4ABF53AC" w:rsidR="005058D7" w:rsidRPr="00EF45CF" w:rsidRDefault="00EF45CF" w:rsidP="00EF45CF">
            <w:pPr>
              <w:pStyle w:val="TableParagraph"/>
              <w:jc w:val="center"/>
              <w:rPr>
                <w:sz w:val="24"/>
                <w:szCs w:val="24"/>
                <w:lang w:val="fr-CA"/>
              </w:rPr>
            </w:pPr>
            <w:r>
              <w:rPr>
                <w:sz w:val="24"/>
                <w:szCs w:val="24"/>
                <w:lang w:val="fr-CA"/>
              </w:rPr>
              <w:t>4</w:t>
            </w:r>
          </w:p>
        </w:tc>
      </w:tr>
      <w:tr w:rsidR="005058D7" w14:paraId="5A49B8EC" w14:textId="77777777" w:rsidTr="00862D89">
        <w:trPr>
          <w:trHeight w:val="277"/>
        </w:trPr>
        <w:tc>
          <w:tcPr>
            <w:tcW w:w="1820" w:type="dxa"/>
          </w:tcPr>
          <w:p w14:paraId="39CA44AA" w14:textId="29624F9C" w:rsidR="005058D7" w:rsidRDefault="005058D7">
            <w:pPr>
              <w:pStyle w:val="TableParagraph"/>
              <w:spacing w:line="258" w:lineRule="exact"/>
              <w:ind w:left="398"/>
              <w:rPr>
                <w:sz w:val="24"/>
              </w:rPr>
            </w:pPr>
            <w:r>
              <w:rPr>
                <w:sz w:val="24"/>
              </w:rPr>
              <w:t>Семінар 5</w:t>
            </w:r>
          </w:p>
        </w:tc>
        <w:tc>
          <w:tcPr>
            <w:tcW w:w="2161" w:type="dxa"/>
          </w:tcPr>
          <w:p w14:paraId="1FB8F59E" w14:textId="545C13E1" w:rsidR="005058D7" w:rsidRPr="00345F0A" w:rsidRDefault="00377D76">
            <w:pPr>
              <w:pStyle w:val="TableParagraph"/>
              <w:rPr>
                <w:sz w:val="24"/>
                <w:szCs w:val="24"/>
              </w:rPr>
            </w:pPr>
            <w:r>
              <w:rPr>
                <w:sz w:val="24"/>
                <w:szCs w:val="24"/>
                <w:lang w:val="fr-CA"/>
              </w:rPr>
              <w:t>Le français au Grand siècle (XVII s.)</w:t>
            </w:r>
          </w:p>
        </w:tc>
        <w:tc>
          <w:tcPr>
            <w:tcW w:w="3961" w:type="dxa"/>
          </w:tcPr>
          <w:p w14:paraId="44C96DF9" w14:textId="77777777" w:rsidR="005058D7" w:rsidRPr="002005AD" w:rsidRDefault="00377D76">
            <w:pPr>
              <w:pStyle w:val="TableParagraph"/>
              <w:rPr>
                <w:sz w:val="24"/>
                <w:szCs w:val="24"/>
                <w:lang w:val="fr-CA"/>
              </w:rPr>
            </w:pPr>
            <w:r w:rsidRPr="002005AD">
              <w:rPr>
                <w:sz w:val="24"/>
                <w:szCs w:val="24"/>
                <w:lang w:val="fr-CA"/>
              </w:rPr>
              <w:t>1.La progression du français. Les langues régionales de France perdent leur prestige, les élites locales passent toutes aux français.</w:t>
            </w:r>
          </w:p>
          <w:p w14:paraId="799B89CD" w14:textId="77777777" w:rsidR="00862D89" w:rsidRDefault="00377D76">
            <w:pPr>
              <w:pStyle w:val="TableParagraph"/>
              <w:rPr>
                <w:sz w:val="24"/>
                <w:szCs w:val="24"/>
                <w:lang w:val="fr-CA"/>
              </w:rPr>
            </w:pPr>
            <w:r w:rsidRPr="002005AD">
              <w:rPr>
                <w:sz w:val="24"/>
                <w:szCs w:val="24"/>
                <w:lang w:val="fr-CA"/>
              </w:rPr>
              <w:t>2.Le siècle des spécial</w:t>
            </w:r>
            <w:r w:rsidR="002005AD" w:rsidRPr="002005AD">
              <w:rPr>
                <w:sz w:val="24"/>
                <w:szCs w:val="24"/>
                <w:lang w:val="fr-CA"/>
              </w:rPr>
              <w:t>istes de la langue</w:t>
            </w:r>
          </w:p>
          <w:p w14:paraId="5E3A046B" w14:textId="68DD8CD6" w:rsidR="00377D76" w:rsidRPr="002005AD" w:rsidRDefault="00862D89">
            <w:pPr>
              <w:pStyle w:val="TableParagraph"/>
              <w:rPr>
                <w:sz w:val="24"/>
                <w:szCs w:val="24"/>
                <w:lang w:val="fr-CA"/>
              </w:rPr>
            </w:pPr>
            <w:r>
              <w:rPr>
                <w:sz w:val="24"/>
                <w:szCs w:val="24"/>
                <w:lang w:val="fr-CA"/>
              </w:rPr>
              <w:t>e</w:t>
            </w:r>
            <w:r w:rsidR="002005AD" w:rsidRPr="002005AD">
              <w:rPr>
                <w:sz w:val="24"/>
                <w:szCs w:val="24"/>
                <w:lang w:val="fr-CA"/>
              </w:rPr>
              <w:t>t</w:t>
            </w:r>
            <w:r>
              <w:rPr>
                <w:sz w:val="24"/>
                <w:szCs w:val="24"/>
                <w:lang w:val="fr-CA"/>
              </w:rPr>
              <w:t xml:space="preserve"> </w:t>
            </w:r>
            <w:r w:rsidR="002005AD" w:rsidRPr="002005AD">
              <w:rPr>
                <w:sz w:val="24"/>
                <w:szCs w:val="24"/>
                <w:lang w:val="fr-CA"/>
              </w:rPr>
              <w:t>de la pureté linguistique. L’Académie française. Les dictionnaires du XVII</w:t>
            </w:r>
            <w:r>
              <w:rPr>
                <w:sz w:val="24"/>
                <w:szCs w:val="24"/>
                <w:lang w:val="fr-CA"/>
              </w:rPr>
              <w:t xml:space="preserve"> </w:t>
            </w:r>
            <w:r w:rsidR="002005AD" w:rsidRPr="002005AD">
              <w:rPr>
                <w:sz w:val="24"/>
                <w:szCs w:val="24"/>
                <w:lang w:val="fr-CA"/>
              </w:rPr>
              <w:t>s.</w:t>
            </w:r>
          </w:p>
          <w:p w14:paraId="04213E10" w14:textId="77777777" w:rsidR="002005AD" w:rsidRDefault="002005AD">
            <w:pPr>
              <w:pStyle w:val="TableParagraph"/>
              <w:rPr>
                <w:sz w:val="24"/>
                <w:szCs w:val="24"/>
                <w:lang w:val="fr-CA"/>
              </w:rPr>
            </w:pPr>
            <w:r w:rsidRPr="002005AD">
              <w:rPr>
                <w:sz w:val="24"/>
                <w:szCs w:val="24"/>
                <w:lang w:val="fr-CA"/>
              </w:rPr>
              <w:t>3.</w:t>
            </w:r>
            <w:r>
              <w:rPr>
                <w:sz w:val="24"/>
                <w:szCs w:val="24"/>
                <w:lang w:val="fr-CA"/>
              </w:rPr>
              <w:t>L’état de la langue française. Les francisants, semi-patoisants et patoisants</w:t>
            </w:r>
          </w:p>
          <w:p w14:paraId="14EEA3F6" w14:textId="77777777" w:rsidR="002005AD" w:rsidRDefault="002005AD">
            <w:pPr>
              <w:pStyle w:val="TableParagraph"/>
              <w:rPr>
                <w:sz w:val="24"/>
                <w:szCs w:val="24"/>
                <w:lang w:val="fr-CA"/>
              </w:rPr>
            </w:pPr>
            <w:r>
              <w:rPr>
                <w:sz w:val="24"/>
                <w:szCs w:val="24"/>
                <w:lang w:val="fr-CA"/>
              </w:rPr>
              <w:t>4.Une langue diplomatique et internationale.</w:t>
            </w:r>
          </w:p>
          <w:p w14:paraId="15B3694C" w14:textId="4E93BE0C" w:rsidR="002005AD" w:rsidRPr="00377D76" w:rsidRDefault="002005AD">
            <w:pPr>
              <w:pStyle w:val="TableParagraph"/>
              <w:rPr>
                <w:sz w:val="20"/>
                <w:lang w:val="fr-CA"/>
              </w:rPr>
            </w:pPr>
          </w:p>
        </w:tc>
        <w:tc>
          <w:tcPr>
            <w:tcW w:w="1709" w:type="dxa"/>
          </w:tcPr>
          <w:p w14:paraId="1EDB333F" w14:textId="28F9C634" w:rsidR="005058D7" w:rsidRPr="00EF45CF" w:rsidRDefault="00EF45CF" w:rsidP="00EF45CF">
            <w:pPr>
              <w:pStyle w:val="TableParagraph"/>
              <w:jc w:val="center"/>
              <w:rPr>
                <w:sz w:val="24"/>
                <w:szCs w:val="24"/>
                <w:lang w:val="fr-CA"/>
              </w:rPr>
            </w:pPr>
            <w:r>
              <w:rPr>
                <w:sz w:val="24"/>
                <w:szCs w:val="24"/>
                <w:lang w:val="fr-CA"/>
              </w:rPr>
              <w:t>4</w:t>
            </w:r>
          </w:p>
        </w:tc>
      </w:tr>
      <w:tr w:rsidR="005058D7" w14:paraId="774926D6" w14:textId="77777777" w:rsidTr="00862D89">
        <w:trPr>
          <w:trHeight w:val="277"/>
        </w:trPr>
        <w:tc>
          <w:tcPr>
            <w:tcW w:w="1820" w:type="dxa"/>
          </w:tcPr>
          <w:p w14:paraId="53EB342B" w14:textId="585D8F4F" w:rsidR="005058D7" w:rsidRDefault="005058D7">
            <w:pPr>
              <w:pStyle w:val="TableParagraph"/>
              <w:spacing w:line="258" w:lineRule="exact"/>
              <w:ind w:left="398"/>
              <w:rPr>
                <w:sz w:val="24"/>
              </w:rPr>
            </w:pPr>
            <w:r>
              <w:rPr>
                <w:sz w:val="24"/>
              </w:rPr>
              <w:t>Семінар 6</w:t>
            </w:r>
          </w:p>
        </w:tc>
        <w:tc>
          <w:tcPr>
            <w:tcW w:w="2161" w:type="dxa"/>
          </w:tcPr>
          <w:p w14:paraId="013D305D" w14:textId="29F27D73" w:rsidR="005058D7" w:rsidRPr="00345F0A" w:rsidRDefault="002005AD">
            <w:pPr>
              <w:pStyle w:val="TableParagraph"/>
              <w:rPr>
                <w:sz w:val="24"/>
                <w:szCs w:val="24"/>
              </w:rPr>
            </w:pPr>
            <w:r>
              <w:rPr>
                <w:sz w:val="24"/>
                <w:szCs w:val="24"/>
                <w:lang w:val="fr-CA"/>
              </w:rPr>
              <w:t>Le français au siècle des Lumières (XVIIIs.)</w:t>
            </w:r>
          </w:p>
        </w:tc>
        <w:tc>
          <w:tcPr>
            <w:tcW w:w="3961" w:type="dxa"/>
          </w:tcPr>
          <w:p w14:paraId="1633EA45" w14:textId="77777777" w:rsidR="002005AD" w:rsidRDefault="002005AD" w:rsidP="002005AD">
            <w:pPr>
              <w:pStyle w:val="TableParagraph"/>
              <w:rPr>
                <w:sz w:val="24"/>
                <w:szCs w:val="24"/>
                <w:lang w:val="fr-CA"/>
              </w:rPr>
            </w:pPr>
            <w:r>
              <w:rPr>
                <w:sz w:val="24"/>
                <w:szCs w:val="24"/>
                <w:lang w:val="fr-CA"/>
              </w:rPr>
              <w:t>1.La situation politique et linguistique. Le progrès de la langue française.</w:t>
            </w:r>
          </w:p>
          <w:p w14:paraId="2E14E22F" w14:textId="60AF0B91" w:rsidR="002005AD" w:rsidRDefault="002005AD" w:rsidP="002005AD">
            <w:pPr>
              <w:pStyle w:val="TableParagraph"/>
              <w:rPr>
                <w:rFonts w:ascii="FreeSans" w:hAnsi="FreeSans"/>
                <w:sz w:val="24"/>
                <w:szCs w:val="24"/>
                <w:lang w:val="fr-CA"/>
              </w:rPr>
            </w:pPr>
            <w:r>
              <w:rPr>
                <w:sz w:val="24"/>
                <w:szCs w:val="24"/>
                <w:lang w:val="fr-CA"/>
              </w:rPr>
              <w:t>2.</w:t>
            </w:r>
            <w:r w:rsidRPr="002005AD">
              <w:rPr>
                <w:sz w:val="24"/>
                <w:szCs w:val="24"/>
                <w:lang w:val="fr-CA"/>
              </w:rPr>
              <w:t xml:space="preserve">L’enseignement du français à l’école. </w:t>
            </w:r>
            <w:r w:rsidRPr="002005AD">
              <w:rPr>
                <w:rFonts w:ascii="FreeSans" w:hAnsi="FreeSans"/>
                <w:sz w:val="24"/>
                <w:szCs w:val="24"/>
                <w:lang w:val="fr-CA"/>
              </w:rPr>
              <w:t>L’école comme un des grands obstacles à la diffusion du français.</w:t>
            </w:r>
          </w:p>
          <w:p w14:paraId="365BA3DA" w14:textId="32490FE0" w:rsidR="002005AD" w:rsidRDefault="002005AD" w:rsidP="002005AD">
            <w:pPr>
              <w:pStyle w:val="TableParagraph"/>
              <w:rPr>
                <w:rFonts w:ascii="FreeSans" w:hAnsi="FreeSans"/>
                <w:sz w:val="24"/>
                <w:szCs w:val="24"/>
                <w:lang w:val="fr-CA"/>
              </w:rPr>
            </w:pPr>
            <w:r>
              <w:rPr>
                <w:rFonts w:ascii="FreeSans" w:hAnsi="FreeSans"/>
                <w:sz w:val="24"/>
                <w:szCs w:val="24"/>
                <w:lang w:val="fr-CA"/>
              </w:rPr>
              <w:t>3.Les changements linguistiques. Une explosion de mots nouveaux.</w:t>
            </w:r>
          </w:p>
          <w:p w14:paraId="750F3532" w14:textId="6A018758" w:rsidR="002005AD" w:rsidRPr="002005AD" w:rsidRDefault="002005AD" w:rsidP="002005AD">
            <w:pPr>
              <w:pStyle w:val="TableParagraph"/>
              <w:rPr>
                <w:sz w:val="24"/>
                <w:szCs w:val="24"/>
                <w:lang w:val="fr-CA"/>
              </w:rPr>
            </w:pPr>
            <w:r>
              <w:rPr>
                <w:rFonts w:ascii="FreeSans" w:hAnsi="FreeSans"/>
                <w:sz w:val="24"/>
                <w:szCs w:val="24"/>
                <w:lang w:val="fr-CA"/>
              </w:rPr>
              <w:t>4.La gallomanie dans l’Europe aristo</w:t>
            </w:r>
            <w:r w:rsidR="000C7347">
              <w:rPr>
                <w:rFonts w:ascii="FreeSans" w:hAnsi="FreeSans"/>
                <w:sz w:val="24"/>
                <w:szCs w:val="24"/>
                <w:lang w:val="fr-CA"/>
              </w:rPr>
              <w:t>cratique et le début de l’anglomanie.</w:t>
            </w:r>
          </w:p>
          <w:p w14:paraId="6A0680E5" w14:textId="77777777" w:rsidR="002005AD" w:rsidRPr="002005AD" w:rsidRDefault="002005AD" w:rsidP="002005AD">
            <w:pPr>
              <w:pStyle w:val="a5"/>
              <w:rPr>
                <w:lang w:val="fr-CA"/>
              </w:rPr>
            </w:pPr>
          </w:p>
          <w:p w14:paraId="237511FD" w14:textId="72360222" w:rsidR="005058D7" w:rsidRPr="002005AD" w:rsidRDefault="002005AD">
            <w:pPr>
              <w:pStyle w:val="TableParagraph"/>
              <w:rPr>
                <w:sz w:val="24"/>
                <w:szCs w:val="24"/>
                <w:lang w:val="fr-CA"/>
              </w:rPr>
            </w:pPr>
            <w:r>
              <w:rPr>
                <w:sz w:val="24"/>
                <w:szCs w:val="24"/>
                <w:lang w:val="fr-CA"/>
              </w:rPr>
              <w:t xml:space="preserve"> </w:t>
            </w:r>
          </w:p>
        </w:tc>
        <w:tc>
          <w:tcPr>
            <w:tcW w:w="1709" w:type="dxa"/>
          </w:tcPr>
          <w:p w14:paraId="5D3FE536" w14:textId="11356EC4" w:rsidR="005058D7" w:rsidRPr="00EF45CF" w:rsidRDefault="00EF45CF" w:rsidP="00EF45CF">
            <w:pPr>
              <w:pStyle w:val="TableParagraph"/>
              <w:jc w:val="center"/>
              <w:rPr>
                <w:sz w:val="24"/>
                <w:szCs w:val="24"/>
                <w:lang w:val="fr-CA"/>
              </w:rPr>
            </w:pPr>
            <w:r w:rsidRPr="00EF45CF">
              <w:rPr>
                <w:sz w:val="24"/>
                <w:szCs w:val="24"/>
                <w:lang w:val="fr-CA"/>
              </w:rPr>
              <w:t>4</w:t>
            </w:r>
          </w:p>
        </w:tc>
      </w:tr>
      <w:tr w:rsidR="005058D7" w14:paraId="3B5C97EF" w14:textId="77777777" w:rsidTr="00862D89">
        <w:trPr>
          <w:trHeight w:val="277"/>
        </w:trPr>
        <w:tc>
          <w:tcPr>
            <w:tcW w:w="1820" w:type="dxa"/>
          </w:tcPr>
          <w:p w14:paraId="308B4625" w14:textId="42D45036" w:rsidR="005058D7" w:rsidRDefault="005058D7">
            <w:pPr>
              <w:pStyle w:val="TableParagraph"/>
              <w:spacing w:line="258" w:lineRule="exact"/>
              <w:ind w:left="398"/>
              <w:rPr>
                <w:sz w:val="24"/>
              </w:rPr>
            </w:pPr>
            <w:r>
              <w:rPr>
                <w:sz w:val="24"/>
              </w:rPr>
              <w:t>Семінар 7</w:t>
            </w:r>
          </w:p>
        </w:tc>
        <w:tc>
          <w:tcPr>
            <w:tcW w:w="2161" w:type="dxa"/>
          </w:tcPr>
          <w:p w14:paraId="6A0ECBDC" w14:textId="3CAC49FE" w:rsidR="005058D7" w:rsidRPr="00345F0A" w:rsidRDefault="000C7347">
            <w:pPr>
              <w:pStyle w:val="TableParagraph"/>
              <w:rPr>
                <w:sz w:val="24"/>
                <w:szCs w:val="24"/>
              </w:rPr>
            </w:pPr>
            <w:r>
              <w:rPr>
                <w:sz w:val="24"/>
                <w:szCs w:val="24"/>
                <w:lang w:val="fr-CA"/>
              </w:rPr>
              <w:t>La Révolution française : la langue nationale (1789-1870)</w:t>
            </w:r>
          </w:p>
        </w:tc>
        <w:tc>
          <w:tcPr>
            <w:tcW w:w="3961" w:type="dxa"/>
          </w:tcPr>
          <w:p w14:paraId="7BE445D8" w14:textId="77777777" w:rsidR="005058D7" w:rsidRDefault="000C7347">
            <w:pPr>
              <w:pStyle w:val="TableParagraph"/>
              <w:rPr>
                <w:sz w:val="24"/>
                <w:szCs w:val="24"/>
                <w:lang w:val="fr-CA"/>
              </w:rPr>
            </w:pPr>
            <w:r w:rsidRPr="000C7347">
              <w:rPr>
                <w:sz w:val="24"/>
                <w:szCs w:val="24"/>
                <w:lang w:val="fr-CA"/>
              </w:rPr>
              <w:t>1.</w:t>
            </w:r>
            <w:r>
              <w:rPr>
                <w:sz w:val="24"/>
                <w:szCs w:val="24"/>
                <w:lang w:val="fr-CA"/>
              </w:rPr>
              <w:t>Les multiples changements de régime.</w:t>
            </w:r>
          </w:p>
          <w:p w14:paraId="00830729" w14:textId="77777777" w:rsidR="000C7347" w:rsidRDefault="000C7347">
            <w:pPr>
              <w:pStyle w:val="TableParagraph"/>
              <w:rPr>
                <w:sz w:val="24"/>
                <w:szCs w:val="24"/>
                <w:lang w:val="fr-CA"/>
              </w:rPr>
            </w:pPr>
            <w:r>
              <w:rPr>
                <w:sz w:val="24"/>
                <w:szCs w:val="24"/>
                <w:lang w:val="fr-CA"/>
              </w:rPr>
              <w:t>2.La guerre aux patois sous la Révolution.</w:t>
            </w:r>
          </w:p>
          <w:p w14:paraId="1F4A4A20" w14:textId="77777777" w:rsidR="000C7347" w:rsidRDefault="000C7347">
            <w:pPr>
              <w:pStyle w:val="TableParagraph"/>
              <w:rPr>
                <w:sz w:val="24"/>
                <w:szCs w:val="24"/>
                <w:lang w:val="fr-CA"/>
              </w:rPr>
            </w:pPr>
            <w:r>
              <w:rPr>
                <w:sz w:val="24"/>
                <w:szCs w:val="24"/>
                <w:lang w:val="fr-CA"/>
              </w:rPr>
              <w:t>3.La langue de la Révolution.</w:t>
            </w:r>
          </w:p>
          <w:p w14:paraId="7716729B" w14:textId="77777777" w:rsidR="000C7347" w:rsidRDefault="000C7347">
            <w:pPr>
              <w:pStyle w:val="TableParagraph"/>
              <w:rPr>
                <w:sz w:val="24"/>
                <w:szCs w:val="24"/>
                <w:lang w:val="fr-CA"/>
              </w:rPr>
            </w:pPr>
            <w:r>
              <w:rPr>
                <w:sz w:val="24"/>
                <w:szCs w:val="24"/>
                <w:lang w:val="fr-CA"/>
              </w:rPr>
              <w:t>4.De nouveaux mots et de nouvelles significations.</w:t>
            </w:r>
          </w:p>
          <w:p w14:paraId="60EE93D4" w14:textId="77777777" w:rsidR="000C7347" w:rsidRDefault="000C7347">
            <w:pPr>
              <w:pStyle w:val="TableParagraph"/>
              <w:rPr>
                <w:sz w:val="24"/>
                <w:szCs w:val="24"/>
                <w:lang w:val="fr-CA"/>
              </w:rPr>
            </w:pPr>
            <w:r>
              <w:rPr>
                <w:sz w:val="24"/>
                <w:szCs w:val="24"/>
                <w:lang w:val="fr-CA"/>
              </w:rPr>
              <w:t>5.L’instruction publique et la langue nationale.</w:t>
            </w:r>
          </w:p>
          <w:p w14:paraId="795E6FE7" w14:textId="77777777" w:rsidR="000C7347" w:rsidRDefault="000C7347">
            <w:pPr>
              <w:pStyle w:val="TableParagraph"/>
              <w:rPr>
                <w:sz w:val="24"/>
                <w:szCs w:val="24"/>
                <w:lang w:val="fr-CA"/>
              </w:rPr>
            </w:pPr>
            <w:r>
              <w:rPr>
                <w:sz w:val="24"/>
                <w:szCs w:val="24"/>
                <w:lang w:val="fr-CA"/>
              </w:rPr>
              <w:t>6.Le retour au conservatisme sous Napoléon (1799-1815)</w:t>
            </w:r>
          </w:p>
          <w:p w14:paraId="54AFAFA1" w14:textId="7F678E79" w:rsidR="000C7347" w:rsidRPr="000C7347" w:rsidRDefault="000C7347">
            <w:pPr>
              <w:pStyle w:val="TableParagraph"/>
              <w:rPr>
                <w:sz w:val="24"/>
                <w:szCs w:val="24"/>
                <w:lang w:val="fr-CA"/>
              </w:rPr>
            </w:pPr>
            <w:r>
              <w:rPr>
                <w:sz w:val="24"/>
                <w:szCs w:val="24"/>
                <w:lang w:val="fr-CA"/>
              </w:rPr>
              <w:t>7.Conservatisme et libéralisme (1815-1870)</w:t>
            </w:r>
          </w:p>
        </w:tc>
        <w:tc>
          <w:tcPr>
            <w:tcW w:w="1709" w:type="dxa"/>
          </w:tcPr>
          <w:p w14:paraId="72F1A53A" w14:textId="49E71FAE" w:rsidR="005058D7" w:rsidRPr="00EF45CF" w:rsidRDefault="00EF45CF" w:rsidP="00EF45CF">
            <w:pPr>
              <w:pStyle w:val="TableParagraph"/>
              <w:jc w:val="center"/>
              <w:rPr>
                <w:sz w:val="24"/>
                <w:szCs w:val="24"/>
                <w:lang w:val="fr-CA"/>
              </w:rPr>
            </w:pPr>
            <w:r>
              <w:rPr>
                <w:sz w:val="24"/>
                <w:szCs w:val="24"/>
                <w:lang w:val="fr-CA"/>
              </w:rPr>
              <w:t>4</w:t>
            </w:r>
          </w:p>
        </w:tc>
      </w:tr>
      <w:tr w:rsidR="005058D7" w14:paraId="3215CD0C" w14:textId="77777777" w:rsidTr="00862D89">
        <w:trPr>
          <w:trHeight w:val="277"/>
        </w:trPr>
        <w:tc>
          <w:tcPr>
            <w:tcW w:w="1820" w:type="dxa"/>
          </w:tcPr>
          <w:p w14:paraId="6A5E5E16" w14:textId="727137A2" w:rsidR="005058D7" w:rsidRDefault="005058D7">
            <w:pPr>
              <w:pStyle w:val="TableParagraph"/>
              <w:spacing w:line="258" w:lineRule="exact"/>
              <w:ind w:left="398"/>
              <w:rPr>
                <w:sz w:val="24"/>
              </w:rPr>
            </w:pPr>
            <w:r>
              <w:rPr>
                <w:sz w:val="24"/>
              </w:rPr>
              <w:t>Семінар 8</w:t>
            </w:r>
          </w:p>
        </w:tc>
        <w:tc>
          <w:tcPr>
            <w:tcW w:w="2161" w:type="dxa"/>
          </w:tcPr>
          <w:p w14:paraId="414C6EAC" w14:textId="6BDAA4C5" w:rsidR="005058D7" w:rsidRPr="000C7347" w:rsidRDefault="000C7347">
            <w:pPr>
              <w:pStyle w:val="TableParagraph"/>
              <w:rPr>
                <w:sz w:val="24"/>
                <w:szCs w:val="24"/>
                <w:lang w:val="fr-CA"/>
              </w:rPr>
            </w:pPr>
            <w:r>
              <w:rPr>
                <w:sz w:val="24"/>
                <w:szCs w:val="24"/>
                <w:lang w:val="fr-CA"/>
              </w:rPr>
              <w:t>Le français contemporain</w:t>
            </w:r>
          </w:p>
        </w:tc>
        <w:tc>
          <w:tcPr>
            <w:tcW w:w="3961" w:type="dxa"/>
          </w:tcPr>
          <w:p w14:paraId="0A8C436B" w14:textId="77777777" w:rsidR="005058D7" w:rsidRDefault="000C7347">
            <w:pPr>
              <w:pStyle w:val="TableParagraph"/>
              <w:rPr>
                <w:sz w:val="24"/>
                <w:szCs w:val="24"/>
                <w:lang w:val="fr-CA"/>
              </w:rPr>
            </w:pPr>
            <w:r w:rsidRPr="000C7347">
              <w:rPr>
                <w:sz w:val="24"/>
                <w:szCs w:val="24"/>
                <w:lang w:val="fr-CA"/>
              </w:rPr>
              <w:t>1.</w:t>
            </w:r>
            <w:r>
              <w:rPr>
                <w:sz w:val="24"/>
                <w:szCs w:val="24"/>
                <w:lang w:val="fr-CA"/>
              </w:rPr>
              <w:t>Le rôle de l’instruction publique dans l’apprentissage du français.</w:t>
            </w:r>
          </w:p>
          <w:p w14:paraId="55F360FF" w14:textId="1BEEC6B0" w:rsidR="000C7347" w:rsidRDefault="000C7347">
            <w:pPr>
              <w:pStyle w:val="TableParagraph"/>
              <w:rPr>
                <w:sz w:val="24"/>
                <w:szCs w:val="24"/>
                <w:lang w:val="fr-CA"/>
              </w:rPr>
            </w:pPr>
            <w:r>
              <w:rPr>
                <w:sz w:val="24"/>
                <w:szCs w:val="24"/>
                <w:lang w:val="fr-CA"/>
              </w:rPr>
              <w:t>2.La question de la Charte européenne des langues régionales ou min</w:t>
            </w:r>
            <w:r w:rsidR="00862D89">
              <w:rPr>
                <w:sz w:val="24"/>
                <w:szCs w:val="24"/>
                <w:lang w:val="fr-CA"/>
              </w:rPr>
              <w:t>o</w:t>
            </w:r>
            <w:r>
              <w:rPr>
                <w:sz w:val="24"/>
                <w:szCs w:val="24"/>
                <w:lang w:val="fr-CA"/>
              </w:rPr>
              <w:t>ritaires.</w:t>
            </w:r>
          </w:p>
          <w:p w14:paraId="3D32F9E2" w14:textId="523464C3" w:rsidR="000C7347" w:rsidRDefault="000C7347">
            <w:pPr>
              <w:pStyle w:val="TableParagraph"/>
              <w:rPr>
                <w:sz w:val="24"/>
                <w:szCs w:val="24"/>
                <w:lang w:val="fr-CA"/>
              </w:rPr>
            </w:pPr>
            <w:r>
              <w:rPr>
                <w:sz w:val="24"/>
                <w:szCs w:val="24"/>
                <w:lang w:val="fr-CA"/>
              </w:rPr>
              <w:t>3.Les changements contemporains observés. La phonétique, la grammaire et la conjugaison. La féminisation des noms de mé</w:t>
            </w:r>
            <w:r w:rsidR="00862D89">
              <w:rPr>
                <w:sz w:val="24"/>
                <w:szCs w:val="24"/>
                <w:lang w:val="fr-CA"/>
              </w:rPr>
              <w:t>t</w:t>
            </w:r>
            <w:r>
              <w:rPr>
                <w:sz w:val="24"/>
                <w:szCs w:val="24"/>
                <w:lang w:val="fr-CA"/>
              </w:rPr>
              <w:t>iers et de professions.</w:t>
            </w:r>
          </w:p>
          <w:p w14:paraId="2C3E9FEA" w14:textId="585AD0CD" w:rsidR="000C7347" w:rsidRPr="000C7347" w:rsidRDefault="000C7347">
            <w:pPr>
              <w:pStyle w:val="TableParagraph"/>
              <w:rPr>
                <w:sz w:val="24"/>
                <w:szCs w:val="24"/>
                <w:lang w:val="fr-CA"/>
              </w:rPr>
            </w:pPr>
            <w:r>
              <w:rPr>
                <w:sz w:val="24"/>
                <w:szCs w:val="24"/>
                <w:lang w:val="fr-CA"/>
              </w:rPr>
              <w:t>4. La normalisation et la législation linguistique</w:t>
            </w:r>
            <w:r w:rsidR="007E59C0">
              <w:rPr>
                <w:sz w:val="24"/>
                <w:szCs w:val="24"/>
                <w:lang w:val="fr-CA"/>
              </w:rPr>
              <w:t>. La loi Toubon.</w:t>
            </w:r>
          </w:p>
        </w:tc>
        <w:tc>
          <w:tcPr>
            <w:tcW w:w="1709" w:type="dxa"/>
          </w:tcPr>
          <w:p w14:paraId="7989AF44" w14:textId="42B7452E" w:rsidR="005058D7" w:rsidRPr="00EF45CF" w:rsidRDefault="00EF45CF" w:rsidP="00EF45CF">
            <w:pPr>
              <w:pStyle w:val="TableParagraph"/>
              <w:jc w:val="center"/>
              <w:rPr>
                <w:sz w:val="24"/>
                <w:szCs w:val="24"/>
                <w:lang w:val="fr-CA"/>
              </w:rPr>
            </w:pPr>
            <w:r>
              <w:rPr>
                <w:sz w:val="24"/>
                <w:szCs w:val="24"/>
                <w:lang w:val="fr-CA"/>
              </w:rPr>
              <w:t>3</w:t>
            </w:r>
          </w:p>
        </w:tc>
      </w:tr>
    </w:tbl>
    <w:p w14:paraId="723FB5A3" w14:textId="77777777" w:rsidR="00DC6D0C" w:rsidRDefault="00DC6D0C">
      <w:pPr>
        <w:pStyle w:val="a3"/>
        <w:spacing w:before="9"/>
        <w:rPr>
          <w:sz w:val="23"/>
        </w:rPr>
      </w:pPr>
    </w:p>
    <w:p w14:paraId="11283158" w14:textId="4D733357" w:rsidR="00DC6D0C" w:rsidRDefault="002F7CE9">
      <w:pPr>
        <w:pStyle w:val="1"/>
        <w:spacing w:line="319" w:lineRule="exact"/>
      </w:pPr>
      <w:r>
        <w:t>ОСНОВНІ ДЖЕРЕЛА</w:t>
      </w:r>
    </w:p>
    <w:p w14:paraId="57855E61" w14:textId="1E4A6994" w:rsidR="008561A1" w:rsidRPr="003069CA" w:rsidRDefault="008561A1" w:rsidP="0003414C">
      <w:pPr>
        <w:pStyle w:val="1"/>
        <w:numPr>
          <w:ilvl w:val="0"/>
          <w:numId w:val="8"/>
        </w:numPr>
        <w:spacing w:line="319" w:lineRule="exact"/>
        <w:jc w:val="both"/>
        <w:rPr>
          <w:b w:val="0"/>
          <w:bCs w:val="0"/>
          <w:sz w:val="24"/>
          <w:szCs w:val="24"/>
        </w:rPr>
      </w:pPr>
      <w:proofErr w:type="spellStart"/>
      <w:r w:rsidRPr="003069CA">
        <w:rPr>
          <w:b w:val="0"/>
          <w:bCs w:val="0"/>
          <w:sz w:val="24"/>
          <w:szCs w:val="24"/>
        </w:rPr>
        <w:t>M.Cohen</w:t>
      </w:r>
      <w:proofErr w:type="spellEnd"/>
      <w:r w:rsidRPr="003069CA">
        <w:rPr>
          <w:b w:val="0"/>
          <w:bCs w:val="0"/>
          <w:sz w:val="24"/>
          <w:szCs w:val="24"/>
        </w:rPr>
        <w:t xml:space="preserve">. </w:t>
      </w:r>
      <w:proofErr w:type="spellStart"/>
      <w:r w:rsidRPr="003069CA">
        <w:rPr>
          <w:b w:val="0"/>
          <w:bCs w:val="0"/>
          <w:sz w:val="24"/>
          <w:szCs w:val="24"/>
        </w:rPr>
        <w:t>Histoire</w:t>
      </w:r>
      <w:proofErr w:type="spellEnd"/>
      <w:r w:rsidRPr="003069CA">
        <w:rPr>
          <w:b w:val="0"/>
          <w:bCs w:val="0"/>
          <w:sz w:val="24"/>
          <w:szCs w:val="24"/>
        </w:rPr>
        <w:t xml:space="preserve"> </w:t>
      </w:r>
      <w:proofErr w:type="spellStart"/>
      <w:r w:rsidRPr="003069CA">
        <w:rPr>
          <w:b w:val="0"/>
          <w:bCs w:val="0"/>
          <w:sz w:val="24"/>
          <w:szCs w:val="24"/>
        </w:rPr>
        <w:t>d’une</w:t>
      </w:r>
      <w:proofErr w:type="spellEnd"/>
      <w:r w:rsidRPr="003069CA">
        <w:rPr>
          <w:b w:val="0"/>
          <w:bCs w:val="0"/>
          <w:sz w:val="24"/>
          <w:szCs w:val="24"/>
        </w:rPr>
        <w:t xml:space="preserve"> </w:t>
      </w:r>
      <w:proofErr w:type="spellStart"/>
      <w:r w:rsidRPr="003069CA">
        <w:rPr>
          <w:b w:val="0"/>
          <w:bCs w:val="0"/>
          <w:sz w:val="24"/>
          <w:szCs w:val="24"/>
        </w:rPr>
        <w:t>langue</w:t>
      </w:r>
      <w:proofErr w:type="spellEnd"/>
      <w:r w:rsidRPr="003069CA">
        <w:rPr>
          <w:b w:val="0"/>
          <w:bCs w:val="0"/>
          <w:sz w:val="24"/>
          <w:szCs w:val="24"/>
        </w:rPr>
        <w:t xml:space="preserve"> : </w:t>
      </w:r>
      <w:proofErr w:type="spellStart"/>
      <w:r w:rsidRPr="003069CA">
        <w:rPr>
          <w:b w:val="0"/>
          <w:bCs w:val="0"/>
          <w:sz w:val="24"/>
          <w:szCs w:val="24"/>
        </w:rPr>
        <w:t>Le</w:t>
      </w:r>
      <w:proofErr w:type="spellEnd"/>
      <w:r w:rsidRPr="003069CA">
        <w:rPr>
          <w:b w:val="0"/>
          <w:bCs w:val="0"/>
          <w:sz w:val="24"/>
          <w:szCs w:val="24"/>
        </w:rPr>
        <w:t xml:space="preserve"> </w:t>
      </w:r>
      <w:proofErr w:type="spellStart"/>
      <w:r w:rsidRPr="003069CA">
        <w:rPr>
          <w:b w:val="0"/>
          <w:bCs w:val="0"/>
          <w:sz w:val="24"/>
          <w:szCs w:val="24"/>
        </w:rPr>
        <w:t>Français</w:t>
      </w:r>
      <w:proofErr w:type="spellEnd"/>
      <w:r w:rsidRPr="003069CA">
        <w:rPr>
          <w:b w:val="0"/>
          <w:bCs w:val="0"/>
          <w:sz w:val="24"/>
          <w:szCs w:val="24"/>
        </w:rPr>
        <w:t>. P. :</w:t>
      </w:r>
      <w:proofErr w:type="spellStart"/>
      <w:r w:rsidRPr="003069CA">
        <w:rPr>
          <w:b w:val="0"/>
          <w:bCs w:val="0"/>
          <w:sz w:val="24"/>
          <w:szCs w:val="24"/>
        </w:rPr>
        <w:t>Editions</w:t>
      </w:r>
      <w:proofErr w:type="spellEnd"/>
      <w:r w:rsidRPr="003069CA">
        <w:rPr>
          <w:b w:val="0"/>
          <w:bCs w:val="0"/>
          <w:sz w:val="24"/>
          <w:szCs w:val="24"/>
        </w:rPr>
        <w:t xml:space="preserve"> </w:t>
      </w:r>
      <w:proofErr w:type="spellStart"/>
      <w:r w:rsidRPr="003069CA">
        <w:rPr>
          <w:b w:val="0"/>
          <w:bCs w:val="0"/>
          <w:sz w:val="24"/>
          <w:szCs w:val="24"/>
        </w:rPr>
        <w:t>Sociales</w:t>
      </w:r>
      <w:proofErr w:type="spellEnd"/>
      <w:r w:rsidRPr="003069CA">
        <w:rPr>
          <w:b w:val="0"/>
          <w:bCs w:val="0"/>
          <w:sz w:val="24"/>
          <w:szCs w:val="24"/>
        </w:rPr>
        <w:t>, 1967</w:t>
      </w:r>
    </w:p>
    <w:p w14:paraId="646D00A4" w14:textId="1D8016A6" w:rsidR="008561A1" w:rsidRPr="0003414C" w:rsidRDefault="008561A1" w:rsidP="0003414C">
      <w:pPr>
        <w:pStyle w:val="a4"/>
        <w:widowControl/>
        <w:numPr>
          <w:ilvl w:val="0"/>
          <w:numId w:val="8"/>
        </w:numPr>
        <w:autoSpaceDE/>
        <w:autoSpaceDN/>
        <w:rPr>
          <w:color w:val="000000"/>
          <w:sz w:val="24"/>
          <w:szCs w:val="24"/>
          <w:lang w:eastAsia="ru-RU" w:bidi="ar-SA"/>
        </w:rPr>
      </w:pPr>
      <w:r w:rsidRPr="0003414C">
        <w:rPr>
          <w:color w:val="000000"/>
          <w:sz w:val="24"/>
          <w:szCs w:val="24"/>
          <w:lang w:eastAsia="ru-RU" w:bidi="ar-SA"/>
        </w:rPr>
        <w:t>N.Chigarevskaia</w:t>
      </w:r>
      <w:r w:rsidRPr="0003414C">
        <w:rPr>
          <w:color w:val="000000"/>
          <w:sz w:val="24"/>
          <w:szCs w:val="24"/>
          <w:lang w:val="fr-CA" w:eastAsia="ru-RU" w:bidi="ar-SA"/>
        </w:rPr>
        <w:t>.</w:t>
      </w:r>
      <w:r w:rsidRPr="0003414C">
        <w:rPr>
          <w:color w:val="000000"/>
          <w:sz w:val="24"/>
          <w:szCs w:val="24"/>
          <w:lang w:eastAsia="ru-RU" w:bidi="ar-SA"/>
        </w:rPr>
        <w:t xml:space="preserve"> Précis d’histoire de la langue française, L, 1974, 285p.</w:t>
      </w:r>
    </w:p>
    <w:p w14:paraId="0544BAE7" w14:textId="35CF7949" w:rsidR="003069CA" w:rsidRPr="0003414C" w:rsidRDefault="003069CA" w:rsidP="0003414C">
      <w:pPr>
        <w:pStyle w:val="a4"/>
        <w:widowControl/>
        <w:numPr>
          <w:ilvl w:val="0"/>
          <w:numId w:val="8"/>
        </w:numPr>
        <w:autoSpaceDE/>
        <w:autoSpaceDN/>
        <w:rPr>
          <w:sz w:val="24"/>
          <w:szCs w:val="24"/>
          <w:lang w:val="fr-CA"/>
        </w:rPr>
      </w:pPr>
      <w:r w:rsidRPr="0003414C">
        <w:rPr>
          <w:sz w:val="24"/>
          <w:szCs w:val="24"/>
          <w:lang w:val="fr-CA"/>
        </w:rPr>
        <w:t>Huchon M. Histoire de la langue française. / Mireille Huchon. - P.: Librairie Générale Française, 2002. - 315 p.</w:t>
      </w:r>
    </w:p>
    <w:p w14:paraId="5FC4357C" w14:textId="74898A68" w:rsidR="003069CA" w:rsidRPr="0003414C" w:rsidRDefault="003069CA" w:rsidP="0003414C">
      <w:pPr>
        <w:pStyle w:val="a4"/>
        <w:widowControl/>
        <w:numPr>
          <w:ilvl w:val="0"/>
          <w:numId w:val="8"/>
        </w:numPr>
        <w:autoSpaceDE/>
        <w:autoSpaceDN/>
        <w:rPr>
          <w:sz w:val="24"/>
          <w:szCs w:val="24"/>
          <w:lang w:val="fr-CA"/>
        </w:rPr>
      </w:pPr>
      <w:r w:rsidRPr="0003414C">
        <w:rPr>
          <w:sz w:val="24"/>
          <w:szCs w:val="24"/>
          <w:lang w:val="fr-CA"/>
        </w:rPr>
        <w:t>Leclerc J. Histoire de la langue française. / Jacques Leclerc. – Québec: Université Laval, 2001. – 187 p.</w:t>
      </w:r>
    </w:p>
    <w:p w14:paraId="24747519" w14:textId="4DC9654C" w:rsidR="008561A1" w:rsidRPr="0003414C" w:rsidRDefault="003069CA" w:rsidP="0003414C">
      <w:pPr>
        <w:pStyle w:val="a4"/>
        <w:widowControl/>
        <w:numPr>
          <w:ilvl w:val="0"/>
          <w:numId w:val="8"/>
        </w:numPr>
        <w:autoSpaceDE/>
        <w:autoSpaceDN/>
        <w:rPr>
          <w:sz w:val="24"/>
          <w:szCs w:val="24"/>
          <w:lang w:val="fr-FR"/>
        </w:rPr>
      </w:pPr>
      <w:r w:rsidRPr="0003414C">
        <w:rPr>
          <w:sz w:val="24"/>
          <w:szCs w:val="24"/>
          <w:lang w:val="fr-CA"/>
        </w:rPr>
        <w:t xml:space="preserve">M.Perret. Introduction à l’histoire de la langue française. </w:t>
      </w:r>
      <w:r w:rsidRPr="0003414C">
        <w:rPr>
          <w:sz w:val="24"/>
          <w:szCs w:val="24"/>
          <w:lang w:val="fr-FR"/>
        </w:rPr>
        <w:t>P. :SEDES, 1998.</w:t>
      </w:r>
    </w:p>
    <w:p w14:paraId="6F0EF94D" w14:textId="21E57883" w:rsidR="003069CA" w:rsidRPr="0003414C" w:rsidRDefault="003069CA" w:rsidP="0003414C">
      <w:pPr>
        <w:pStyle w:val="a4"/>
        <w:widowControl/>
        <w:numPr>
          <w:ilvl w:val="0"/>
          <w:numId w:val="8"/>
        </w:numPr>
        <w:autoSpaceDE/>
        <w:autoSpaceDN/>
        <w:rPr>
          <w:sz w:val="24"/>
          <w:szCs w:val="24"/>
        </w:rPr>
      </w:pPr>
      <w:proofErr w:type="spellStart"/>
      <w:r w:rsidRPr="0003414C">
        <w:rPr>
          <w:sz w:val="24"/>
          <w:szCs w:val="24"/>
        </w:rPr>
        <w:t>Морошкіна</w:t>
      </w:r>
      <w:proofErr w:type="spellEnd"/>
      <w:r w:rsidRPr="0003414C">
        <w:rPr>
          <w:sz w:val="24"/>
          <w:szCs w:val="24"/>
        </w:rPr>
        <w:t xml:space="preserve"> Г.Ф. Навчальний посібник з курсу “</w:t>
      </w:r>
      <w:r w:rsidRPr="0003414C">
        <w:rPr>
          <w:caps/>
          <w:sz w:val="24"/>
          <w:szCs w:val="24"/>
        </w:rPr>
        <w:t>і</w:t>
      </w:r>
      <w:r w:rsidRPr="0003414C">
        <w:rPr>
          <w:sz w:val="24"/>
          <w:szCs w:val="24"/>
        </w:rPr>
        <w:t>сторія французької мови</w:t>
      </w:r>
      <w:r w:rsidRPr="0003414C">
        <w:rPr>
          <w:b/>
          <w:bCs/>
          <w:sz w:val="24"/>
          <w:szCs w:val="24"/>
        </w:rPr>
        <w:t xml:space="preserve">” </w:t>
      </w:r>
      <w:r w:rsidRPr="0003414C">
        <w:rPr>
          <w:sz w:val="24"/>
          <w:szCs w:val="24"/>
        </w:rPr>
        <w:t xml:space="preserve">(кваліфікаційний рівень “бакалавр”, напрям підготовки: філологія). Частина І, </w:t>
      </w:r>
      <w:r w:rsidR="0035264E">
        <w:rPr>
          <w:sz w:val="24"/>
          <w:szCs w:val="24"/>
        </w:rPr>
        <w:t xml:space="preserve">ІІ </w:t>
      </w:r>
      <w:r w:rsidRPr="0003414C">
        <w:rPr>
          <w:sz w:val="24"/>
          <w:szCs w:val="24"/>
        </w:rPr>
        <w:t>/ Запоріжжя: ЗНУ, 2005. – 89 с.</w:t>
      </w:r>
    </w:p>
    <w:p w14:paraId="1F8257FA" w14:textId="4A906FF9" w:rsidR="003069CA" w:rsidRPr="0003414C" w:rsidRDefault="003069CA" w:rsidP="0003414C">
      <w:pPr>
        <w:pStyle w:val="a4"/>
        <w:numPr>
          <w:ilvl w:val="0"/>
          <w:numId w:val="8"/>
        </w:numPr>
        <w:rPr>
          <w:b/>
          <w:sz w:val="24"/>
          <w:szCs w:val="24"/>
        </w:rPr>
      </w:pPr>
      <w:proofErr w:type="spellStart"/>
      <w:r w:rsidRPr="0003414C">
        <w:rPr>
          <w:bCs/>
          <w:sz w:val="24"/>
          <w:szCs w:val="24"/>
        </w:rPr>
        <w:t>Морошкіна</w:t>
      </w:r>
      <w:proofErr w:type="spellEnd"/>
      <w:r w:rsidRPr="0003414C">
        <w:rPr>
          <w:bCs/>
          <w:sz w:val="24"/>
          <w:szCs w:val="24"/>
        </w:rPr>
        <w:t xml:space="preserve"> Г.Ф.</w:t>
      </w:r>
      <w:r w:rsidRPr="0003414C">
        <w:rPr>
          <w:b/>
          <w:sz w:val="24"/>
          <w:szCs w:val="24"/>
        </w:rPr>
        <w:t xml:space="preserve"> </w:t>
      </w:r>
      <w:r w:rsidRPr="0003414C">
        <w:rPr>
          <w:sz w:val="24"/>
          <w:szCs w:val="24"/>
        </w:rPr>
        <w:t>“</w:t>
      </w:r>
      <w:r w:rsidRPr="0003414C">
        <w:rPr>
          <w:sz w:val="24"/>
          <w:szCs w:val="24"/>
          <w:lang w:val="fr-CA"/>
        </w:rPr>
        <w:t>La</w:t>
      </w:r>
      <w:r w:rsidRPr="0003414C">
        <w:rPr>
          <w:sz w:val="24"/>
          <w:szCs w:val="24"/>
        </w:rPr>
        <w:t xml:space="preserve"> </w:t>
      </w:r>
      <w:r w:rsidRPr="0003414C">
        <w:rPr>
          <w:sz w:val="24"/>
          <w:szCs w:val="24"/>
          <w:lang w:val="fr-CA"/>
        </w:rPr>
        <w:t>langue</w:t>
      </w:r>
      <w:r w:rsidRPr="0003414C">
        <w:rPr>
          <w:sz w:val="24"/>
          <w:szCs w:val="24"/>
        </w:rPr>
        <w:t xml:space="preserve"> </w:t>
      </w:r>
      <w:r w:rsidRPr="0003414C">
        <w:rPr>
          <w:sz w:val="24"/>
          <w:szCs w:val="24"/>
          <w:lang w:val="fr-CA"/>
        </w:rPr>
        <w:t>et</w:t>
      </w:r>
      <w:r w:rsidRPr="0003414C">
        <w:rPr>
          <w:sz w:val="24"/>
          <w:szCs w:val="24"/>
        </w:rPr>
        <w:t xml:space="preserve"> </w:t>
      </w:r>
      <w:r w:rsidRPr="0003414C">
        <w:rPr>
          <w:sz w:val="24"/>
          <w:szCs w:val="24"/>
          <w:lang w:val="fr-CA"/>
        </w:rPr>
        <w:t>la</w:t>
      </w:r>
      <w:r w:rsidRPr="0003414C">
        <w:rPr>
          <w:sz w:val="24"/>
          <w:szCs w:val="24"/>
        </w:rPr>
        <w:t xml:space="preserve"> </w:t>
      </w:r>
      <w:r w:rsidRPr="0003414C">
        <w:rPr>
          <w:sz w:val="24"/>
          <w:szCs w:val="24"/>
          <w:lang w:val="fr-CA"/>
        </w:rPr>
        <w:t>civilisation</w:t>
      </w:r>
      <w:r w:rsidRPr="0003414C">
        <w:rPr>
          <w:sz w:val="24"/>
          <w:szCs w:val="24"/>
        </w:rPr>
        <w:t xml:space="preserve"> </w:t>
      </w:r>
      <w:r w:rsidRPr="0003414C">
        <w:rPr>
          <w:sz w:val="24"/>
          <w:szCs w:val="24"/>
          <w:lang w:val="fr-CA"/>
        </w:rPr>
        <w:t>fran</w:t>
      </w:r>
      <w:r w:rsidRPr="0003414C">
        <w:rPr>
          <w:sz w:val="24"/>
          <w:szCs w:val="24"/>
        </w:rPr>
        <w:t>ç</w:t>
      </w:r>
      <w:r w:rsidRPr="0003414C">
        <w:rPr>
          <w:sz w:val="24"/>
          <w:szCs w:val="24"/>
          <w:lang w:val="fr-CA"/>
        </w:rPr>
        <w:t>aise</w:t>
      </w:r>
      <w:r w:rsidRPr="0003414C">
        <w:rPr>
          <w:sz w:val="24"/>
          <w:szCs w:val="24"/>
        </w:rPr>
        <w:t xml:space="preserve"> à </w:t>
      </w:r>
      <w:r w:rsidRPr="0003414C">
        <w:rPr>
          <w:sz w:val="24"/>
          <w:szCs w:val="24"/>
          <w:lang w:val="fr-CA"/>
        </w:rPr>
        <w:t>travers</w:t>
      </w:r>
      <w:r w:rsidRPr="0003414C">
        <w:rPr>
          <w:sz w:val="24"/>
          <w:szCs w:val="24"/>
        </w:rPr>
        <w:t xml:space="preserve"> </w:t>
      </w:r>
      <w:r w:rsidRPr="0003414C">
        <w:rPr>
          <w:sz w:val="24"/>
          <w:szCs w:val="24"/>
          <w:lang w:val="fr-CA"/>
        </w:rPr>
        <w:t>des</w:t>
      </w:r>
      <w:r w:rsidRPr="0003414C">
        <w:rPr>
          <w:sz w:val="24"/>
          <w:szCs w:val="24"/>
        </w:rPr>
        <w:t xml:space="preserve"> </w:t>
      </w:r>
      <w:r w:rsidRPr="0003414C">
        <w:rPr>
          <w:sz w:val="24"/>
          <w:szCs w:val="24"/>
          <w:lang w:val="fr-CA"/>
        </w:rPr>
        <w:t>si</w:t>
      </w:r>
      <w:r w:rsidRPr="0003414C">
        <w:rPr>
          <w:sz w:val="24"/>
          <w:szCs w:val="24"/>
        </w:rPr>
        <w:t>è</w:t>
      </w:r>
      <w:r w:rsidRPr="0003414C">
        <w:rPr>
          <w:sz w:val="24"/>
          <w:szCs w:val="24"/>
          <w:lang w:val="fr-CA"/>
        </w:rPr>
        <w:t>cles</w:t>
      </w:r>
      <w:r w:rsidRPr="0003414C">
        <w:rPr>
          <w:sz w:val="24"/>
          <w:szCs w:val="24"/>
        </w:rPr>
        <w:t>”: Навчальний посібник. – Запоріжжя: Запорізький національний університет, 2009. - 300 с.</w:t>
      </w:r>
    </w:p>
    <w:p w14:paraId="1A5C1161" w14:textId="77777777" w:rsidR="003069CA" w:rsidRPr="0003414C" w:rsidRDefault="003069CA" w:rsidP="0003414C">
      <w:pPr>
        <w:pStyle w:val="a4"/>
        <w:widowControl/>
        <w:numPr>
          <w:ilvl w:val="0"/>
          <w:numId w:val="8"/>
        </w:numPr>
        <w:autoSpaceDE/>
        <w:autoSpaceDN/>
        <w:rPr>
          <w:sz w:val="24"/>
          <w:szCs w:val="24"/>
        </w:rPr>
      </w:pPr>
      <w:r w:rsidRPr="0003414C">
        <w:rPr>
          <w:sz w:val="24"/>
          <w:szCs w:val="24"/>
          <w:lang w:val="fr-CA"/>
        </w:rPr>
        <w:t xml:space="preserve">Perret M. Introduction à l’histoire de la langue française. / Michel Perret. - </w:t>
      </w:r>
      <w:r w:rsidRPr="0003414C">
        <w:rPr>
          <w:sz w:val="24"/>
          <w:szCs w:val="24"/>
          <w:lang w:val="fr-FR"/>
        </w:rPr>
        <w:t>P.: SEDES, 1998. – 190 p.</w:t>
      </w:r>
    </w:p>
    <w:p w14:paraId="3C052059" w14:textId="77777777" w:rsidR="003069CA" w:rsidRPr="003069CA" w:rsidRDefault="003069CA" w:rsidP="008561A1">
      <w:pPr>
        <w:widowControl/>
        <w:autoSpaceDE/>
        <w:autoSpaceDN/>
        <w:rPr>
          <w:rFonts w:ascii="Arial" w:hAnsi="Arial" w:cs="Arial"/>
          <w:color w:val="000000"/>
          <w:sz w:val="24"/>
          <w:szCs w:val="24"/>
          <w:lang w:eastAsia="ru-RU" w:bidi="ar-SA"/>
        </w:rPr>
      </w:pPr>
    </w:p>
    <w:p w14:paraId="7E3ADF5C" w14:textId="77777777" w:rsidR="00DC6D0C" w:rsidRDefault="00DC6D0C">
      <w:pPr>
        <w:sectPr w:rsidR="00DC6D0C">
          <w:headerReference w:type="default" r:id="rId10"/>
          <w:pgSz w:w="11910" w:h="16840"/>
          <w:pgMar w:top="1760" w:right="460" w:bottom="280" w:left="900" w:header="719" w:footer="0" w:gutter="0"/>
          <w:cols w:space="720"/>
        </w:sectPr>
      </w:pPr>
    </w:p>
    <w:p w14:paraId="3397C761" w14:textId="77777777" w:rsidR="00DC6D0C" w:rsidRDefault="00DC6D0C">
      <w:pPr>
        <w:pStyle w:val="a3"/>
        <w:spacing w:before="3"/>
        <w:rPr>
          <w:sz w:val="13"/>
        </w:rPr>
      </w:pPr>
    </w:p>
    <w:p w14:paraId="60C8B0EC" w14:textId="77777777" w:rsidR="00DC6D0C" w:rsidRDefault="002F7CE9">
      <w:pPr>
        <w:pStyle w:val="1"/>
        <w:spacing w:before="129"/>
        <w:jc w:val="both"/>
      </w:pPr>
      <w:r>
        <w:t>РЕГУЛЯЦІЇ І ПОЛІТИКИ КУРСУ</w:t>
      </w:r>
      <w:r>
        <w:rPr>
          <w:vertAlign w:val="superscript"/>
        </w:rPr>
        <w:t>2</w:t>
      </w:r>
    </w:p>
    <w:p w14:paraId="0E384207" w14:textId="77777777" w:rsidR="00DC6D0C" w:rsidRDefault="002F7CE9">
      <w:pPr>
        <w:pStyle w:val="2"/>
        <w:spacing w:before="277"/>
        <w:jc w:val="both"/>
      </w:pPr>
      <w:r>
        <w:t>Відвідування занять. Регуляція пропусків.</w:t>
      </w:r>
    </w:p>
    <w:p w14:paraId="73697332" w14:textId="3AF316D8" w:rsidR="00D270E0" w:rsidRPr="00FC799D" w:rsidRDefault="00D270E0" w:rsidP="00D270E0">
      <w:pPr>
        <w:ind w:left="284"/>
        <w:jc w:val="both"/>
        <w:rPr>
          <w:bCs/>
          <w:i/>
          <w:iCs/>
          <w:color w:val="000000"/>
          <w:sz w:val="24"/>
          <w:szCs w:val="24"/>
        </w:rPr>
      </w:pPr>
      <w:r w:rsidRPr="00FC799D">
        <w:rPr>
          <w:bCs/>
          <w:i/>
          <w:iCs/>
          <w:color w:val="000000"/>
          <w:sz w:val="24"/>
          <w:szCs w:val="24"/>
        </w:rPr>
        <w:t xml:space="preserve">    Відвідування занять</w:t>
      </w:r>
      <w:r w:rsidR="00A37D22" w:rsidRPr="00FC799D">
        <w:rPr>
          <w:bCs/>
          <w:i/>
          <w:iCs/>
          <w:color w:val="000000"/>
          <w:sz w:val="24"/>
          <w:szCs w:val="24"/>
        </w:rPr>
        <w:t xml:space="preserve"> є</w:t>
      </w:r>
      <w:r w:rsidRPr="00FC799D">
        <w:rPr>
          <w:bCs/>
          <w:i/>
          <w:iCs/>
          <w:color w:val="000000"/>
          <w:sz w:val="24"/>
          <w:szCs w:val="24"/>
        </w:rPr>
        <w:t xml:space="preserve"> обов’язков</w:t>
      </w:r>
      <w:r w:rsidR="00A37D22" w:rsidRPr="00FC799D">
        <w:rPr>
          <w:bCs/>
          <w:i/>
          <w:iCs/>
          <w:color w:val="000000"/>
          <w:sz w:val="24"/>
          <w:szCs w:val="24"/>
        </w:rPr>
        <w:t>им</w:t>
      </w:r>
      <w:r w:rsidRPr="00FC799D">
        <w:rPr>
          <w:bCs/>
          <w:i/>
          <w:iCs/>
          <w:color w:val="000000"/>
          <w:sz w:val="24"/>
          <w:szCs w:val="24"/>
        </w:rPr>
        <w:t>, оскільки</w:t>
      </w:r>
      <w:r w:rsidR="00A37D22" w:rsidRPr="00FC799D">
        <w:rPr>
          <w:bCs/>
          <w:i/>
          <w:iCs/>
          <w:color w:val="000000"/>
          <w:sz w:val="24"/>
          <w:szCs w:val="24"/>
        </w:rPr>
        <w:t xml:space="preserve"> лекційний</w:t>
      </w:r>
      <w:r w:rsidRPr="00FC799D">
        <w:rPr>
          <w:bCs/>
          <w:i/>
          <w:iCs/>
          <w:color w:val="000000"/>
          <w:sz w:val="24"/>
          <w:szCs w:val="24"/>
        </w:rPr>
        <w:t xml:space="preserve"> курс </w:t>
      </w:r>
      <w:r w:rsidR="00A37D22" w:rsidRPr="00FC799D">
        <w:rPr>
          <w:bCs/>
          <w:i/>
          <w:iCs/>
          <w:color w:val="000000"/>
          <w:sz w:val="24"/>
          <w:szCs w:val="24"/>
        </w:rPr>
        <w:t>здійсню</w:t>
      </w:r>
      <w:r w:rsidRPr="00FC799D">
        <w:rPr>
          <w:bCs/>
          <w:i/>
          <w:iCs/>
          <w:color w:val="000000"/>
          <w:sz w:val="24"/>
          <w:szCs w:val="24"/>
        </w:rPr>
        <w:t xml:space="preserve">ється виключно </w:t>
      </w:r>
      <w:r w:rsidR="00A37D22" w:rsidRPr="00FC799D">
        <w:rPr>
          <w:bCs/>
          <w:i/>
          <w:iCs/>
          <w:color w:val="000000"/>
          <w:sz w:val="24"/>
          <w:szCs w:val="24"/>
        </w:rPr>
        <w:t>француз</w:t>
      </w:r>
      <w:r w:rsidRPr="00FC799D">
        <w:rPr>
          <w:bCs/>
          <w:i/>
          <w:iCs/>
          <w:color w:val="000000"/>
          <w:sz w:val="24"/>
          <w:szCs w:val="24"/>
        </w:rPr>
        <w:t>ькою мовою</w:t>
      </w:r>
      <w:r w:rsidR="00A37D22" w:rsidRPr="00FC799D">
        <w:rPr>
          <w:bCs/>
          <w:i/>
          <w:iCs/>
          <w:color w:val="000000"/>
          <w:sz w:val="24"/>
          <w:szCs w:val="24"/>
        </w:rPr>
        <w:t>,</w:t>
      </w:r>
      <w:r w:rsidRPr="00FC799D">
        <w:rPr>
          <w:bCs/>
          <w:i/>
          <w:iCs/>
          <w:color w:val="000000"/>
          <w:sz w:val="24"/>
          <w:szCs w:val="24"/>
        </w:rPr>
        <w:t xml:space="preserve"> має інтерактивний характер</w:t>
      </w:r>
      <w:r w:rsidR="00A37D22" w:rsidRPr="00FC799D">
        <w:rPr>
          <w:bCs/>
          <w:i/>
          <w:iCs/>
          <w:color w:val="000000"/>
          <w:sz w:val="24"/>
          <w:szCs w:val="24"/>
        </w:rPr>
        <w:t xml:space="preserve"> та охоплює весь історичний процес породження, розвитку та  становлення мови</w:t>
      </w:r>
      <w:r w:rsidR="00FC799D">
        <w:rPr>
          <w:bCs/>
          <w:i/>
          <w:iCs/>
          <w:color w:val="000000"/>
          <w:sz w:val="24"/>
          <w:szCs w:val="24"/>
        </w:rPr>
        <w:t xml:space="preserve">, </w:t>
      </w:r>
      <w:r w:rsidR="00A37D22" w:rsidRPr="00FC799D">
        <w:rPr>
          <w:bCs/>
          <w:i/>
          <w:iCs/>
          <w:color w:val="000000"/>
          <w:sz w:val="24"/>
          <w:szCs w:val="24"/>
        </w:rPr>
        <w:t>що вивчається</w:t>
      </w:r>
      <w:r w:rsidR="00FC799D" w:rsidRPr="00FC799D">
        <w:rPr>
          <w:bCs/>
          <w:i/>
          <w:iCs/>
          <w:color w:val="000000"/>
          <w:sz w:val="24"/>
          <w:szCs w:val="24"/>
        </w:rPr>
        <w:t>(І-ХХІ ст.)</w:t>
      </w:r>
      <w:r w:rsidR="00A37D22" w:rsidRPr="00FC799D">
        <w:rPr>
          <w:bCs/>
          <w:i/>
          <w:iCs/>
          <w:color w:val="000000"/>
          <w:sz w:val="24"/>
          <w:szCs w:val="24"/>
        </w:rPr>
        <w:t>.</w:t>
      </w:r>
      <w:r w:rsidRPr="00FC799D">
        <w:rPr>
          <w:bCs/>
          <w:i/>
          <w:iCs/>
          <w:color w:val="000000"/>
          <w:sz w:val="24"/>
          <w:szCs w:val="24"/>
        </w:rPr>
        <w:t xml:space="preserve">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2F753017" w14:textId="285EC747" w:rsidR="00D270E0" w:rsidRPr="00FC799D" w:rsidRDefault="00D270E0" w:rsidP="00D270E0">
      <w:pPr>
        <w:ind w:left="284"/>
        <w:jc w:val="both"/>
        <w:rPr>
          <w:bCs/>
          <w:color w:val="000000"/>
          <w:sz w:val="24"/>
          <w:szCs w:val="24"/>
          <w:u w:val="single"/>
        </w:rPr>
      </w:pPr>
      <w:r w:rsidRPr="00FC799D">
        <w:rPr>
          <w:bCs/>
          <w:i/>
          <w:iCs/>
          <w:color w:val="000000"/>
          <w:sz w:val="24"/>
          <w:szCs w:val="24"/>
        </w:rPr>
        <w:t xml:space="preserve">    Студенти, які станом на початок екзаменаційної сесії мають понад 70% невідпрацьованих пропущених занять, до відпрацювання не допускаються.  </w:t>
      </w:r>
    </w:p>
    <w:p w14:paraId="69E829B2" w14:textId="77777777" w:rsidR="00DC6D0C" w:rsidRDefault="00DC6D0C">
      <w:pPr>
        <w:pStyle w:val="a3"/>
      </w:pPr>
    </w:p>
    <w:p w14:paraId="0A94710D" w14:textId="77777777" w:rsidR="00DC6D0C" w:rsidRDefault="002F7CE9">
      <w:pPr>
        <w:pStyle w:val="2"/>
        <w:jc w:val="both"/>
      </w:pPr>
      <w:r>
        <w:t>Політика академічної доброчесності</w:t>
      </w:r>
    </w:p>
    <w:p w14:paraId="4B773033" w14:textId="7BE00201" w:rsidR="00FC799D" w:rsidRPr="00FC799D" w:rsidRDefault="00FC799D" w:rsidP="00FC799D">
      <w:pPr>
        <w:ind w:left="284" w:hanging="284"/>
        <w:jc w:val="both"/>
        <w:rPr>
          <w:bCs/>
          <w:i/>
          <w:color w:val="000000"/>
          <w:sz w:val="24"/>
          <w:szCs w:val="24"/>
        </w:rPr>
      </w:pPr>
      <w:r>
        <w:rPr>
          <w:bCs/>
          <w:i/>
          <w:color w:val="000000"/>
          <w:sz w:val="24"/>
          <w:szCs w:val="24"/>
        </w:rPr>
        <w:t xml:space="preserve">     </w:t>
      </w:r>
      <w:r w:rsidRPr="00FC799D">
        <w:rPr>
          <w:bCs/>
          <w:i/>
          <w:color w:val="000000"/>
          <w:sz w:val="24"/>
          <w:szCs w:val="24"/>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FC799D">
        <w:rPr>
          <w:bCs/>
          <w:i/>
          <w:color w:val="000000"/>
          <w:sz w:val="24"/>
          <w:szCs w:val="24"/>
        </w:rPr>
        <w:t>силабусу</w:t>
      </w:r>
      <w:proofErr w:type="spellEnd"/>
      <w:r w:rsidRPr="00FC799D">
        <w:rPr>
          <w:bCs/>
          <w:i/>
          <w:color w:val="000000"/>
          <w:sz w:val="24"/>
          <w:szCs w:val="24"/>
        </w:rPr>
        <w:t>).</w:t>
      </w:r>
    </w:p>
    <w:p w14:paraId="5254CE11" w14:textId="77777777" w:rsidR="00DC6D0C" w:rsidRDefault="00DC6D0C">
      <w:pPr>
        <w:pStyle w:val="a3"/>
        <w:spacing w:before="3"/>
      </w:pPr>
    </w:p>
    <w:p w14:paraId="1A724C34" w14:textId="77777777" w:rsidR="00DC6D0C" w:rsidRDefault="002F7CE9">
      <w:pPr>
        <w:pStyle w:val="2"/>
      </w:pPr>
      <w:r>
        <w:t>Використання комп’ютерів/телефонів на занятті</w:t>
      </w:r>
    </w:p>
    <w:p w14:paraId="3F900818" w14:textId="1CB45E57" w:rsidR="00FC799D" w:rsidRPr="00FC799D" w:rsidRDefault="00FC799D" w:rsidP="00FC799D">
      <w:pPr>
        <w:ind w:left="284" w:hanging="284"/>
        <w:jc w:val="both"/>
        <w:rPr>
          <w:bCs/>
          <w:i/>
          <w:iCs/>
          <w:color w:val="000000"/>
          <w:sz w:val="24"/>
          <w:szCs w:val="24"/>
        </w:rPr>
      </w:pPr>
      <w:r>
        <w:rPr>
          <w:bCs/>
          <w:i/>
          <w:iCs/>
          <w:color w:val="000000"/>
          <w:sz w:val="24"/>
          <w:szCs w:val="24"/>
        </w:rPr>
        <w:t xml:space="preserve">    </w:t>
      </w:r>
      <w:r w:rsidRPr="00FC799D">
        <w:rPr>
          <w:bCs/>
          <w:i/>
          <w:iCs/>
          <w:color w:val="000000"/>
          <w:sz w:val="24"/>
          <w:szCs w:val="24"/>
        </w:rPr>
        <w:t xml:space="preserve">Використання мобільних телефонів, планшетів та інших </w:t>
      </w:r>
      <w:proofErr w:type="spellStart"/>
      <w:r w:rsidRPr="00FC799D">
        <w:rPr>
          <w:bCs/>
          <w:i/>
          <w:iCs/>
          <w:color w:val="000000"/>
          <w:sz w:val="24"/>
          <w:szCs w:val="24"/>
        </w:rPr>
        <w:t>гаджетів</w:t>
      </w:r>
      <w:proofErr w:type="spellEnd"/>
      <w:r w:rsidRPr="00FC799D">
        <w:rPr>
          <w:bCs/>
          <w:i/>
          <w:iCs/>
          <w:color w:val="000000"/>
          <w:sz w:val="24"/>
          <w:szCs w:val="24"/>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139356D0" w14:textId="1148F2A5" w:rsidR="00FC799D" w:rsidRPr="00FC799D" w:rsidRDefault="00FC799D" w:rsidP="00FC799D">
      <w:pPr>
        <w:ind w:left="284" w:hanging="284"/>
        <w:jc w:val="both"/>
        <w:rPr>
          <w:bCs/>
          <w:color w:val="000000"/>
          <w:sz w:val="24"/>
          <w:szCs w:val="24"/>
        </w:rPr>
      </w:pPr>
      <w:r>
        <w:rPr>
          <w:bCs/>
          <w:i/>
          <w:iCs/>
          <w:color w:val="000000"/>
          <w:sz w:val="24"/>
          <w:szCs w:val="24"/>
        </w:rPr>
        <w:t xml:space="preserve">    </w:t>
      </w:r>
      <w:r w:rsidRPr="00FC799D">
        <w:rPr>
          <w:bCs/>
          <w:i/>
          <w:iCs/>
          <w:color w:val="000000"/>
          <w:sz w:val="24"/>
          <w:szCs w:val="24"/>
        </w:rPr>
        <w:t xml:space="preserve">Під час виконання заходів контролю (термінологічних диктантів, контрольних робіт, іспитів) використання </w:t>
      </w:r>
      <w:proofErr w:type="spellStart"/>
      <w:r w:rsidRPr="00FC799D">
        <w:rPr>
          <w:bCs/>
          <w:i/>
          <w:iCs/>
          <w:color w:val="000000"/>
          <w:sz w:val="24"/>
          <w:szCs w:val="24"/>
        </w:rPr>
        <w:t>гаджетів</w:t>
      </w:r>
      <w:proofErr w:type="spellEnd"/>
      <w:r w:rsidRPr="00FC799D">
        <w:rPr>
          <w:bCs/>
          <w:i/>
          <w:iCs/>
          <w:color w:val="000000"/>
          <w:sz w:val="24"/>
          <w:szCs w:val="24"/>
        </w:rPr>
        <w:t xml:space="preserve"> заборонено. У разі порушення цієї заборони роботу буде анульовано без права перескладання.</w:t>
      </w:r>
    </w:p>
    <w:p w14:paraId="5639F866" w14:textId="77777777" w:rsidR="00DC6D0C" w:rsidRDefault="00DC6D0C">
      <w:pPr>
        <w:pStyle w:val="a3"/>
        <w:spacing w:before="3"/>
      </w:pPr>
    </w:p>
    <w:p w14:paraId="08FB337B" w14:textId="77777777" w:rsidR="00DC6D0C" w:rsidRDefault="002F7CE9">
      <w:pPr>
        <w:pStyle w:val="2"/>
      </w:pPr>
      <w:r>
        <w:t>Комунікація</w:t>
      </w:r>
    </w:p>
    <w:p w14:paraId="1432A923" w14:textId="046DED29" w:rsidR="00FC799D" w:rsidRPr="00FC799D" w:rsidRDefault="00FC799D" w:rsidP="00FC799D">
      <w:pPr>
        <w:ind w:left="284" w:hanging="284"/>
        <w:rPr>
          <w:i/>
          <w:iCs/>
          <w:color w:val="000000"/>
          <w:sz w:val="24"/>
          <w:szCs w:val="24"/>
        </w:rPr>
      </w:pPr>
      <w:r>
        <w:rPr>
          <w:i/>
          <w:iCs/>
          <w:color w:val="000000"/>
          <w:sz w:val="24"/>
          <w:szCs w:val="24"/>
        </w:rPr>
        <w:t xml:space="preserve">    </w:t>
      </w:r>
      <w:r w:rsidRPr="00FC799D">
        <w:rPr>
          <w:i/>
          <w:iCs/>
          <w:color w:val="000000"/>
          <w:sz w:val="24"/>
          <w:szCs w:val="24"/>
        </w:rPr>
        <w:t xml:space="preserve">Базовою платформою для комунікації викладача зі студентами є група у </w:t>
      </w:r>
      <w:r>
        <w:rPr>
          <w:i/>
          <w:iCs/>
          <w:color w:val="000000"/>
          <w:sz w:val="24"/>
          <w:szCs w:val="24"/>
          <w:lang w:val="en-US"/>
        </w:rPr>
        <w:t>Viber</w:t>
      </w:r>
      <w:r w:rsidRPr="00FC799D">
        <w:rPr>
          <w:i/>
          <w:iCs/>
          <w:color w:val="000000"/>
          <w:sz w:val="24"/>
          <w:szCs w:val="24"/>
          <w:lang w:val="ru-RU"/>
        </w:rPr>
        <w:t xml:space="preserve"> </w:t>
      </w:r>
      <w:r w:rsidRPr="00FC799D">
        <w:rPr>
          <w:i/>
          <w:iCs/>
          <w:color w:val="000000"/>
          <w:sz w:val="24"/>
          <w:szCs w:val="24"/>
        </w:rPr>
        <w:t xml:space="preserve">та електронна пошта. </w:t>
      </w:r>
    </w:p>
    <w:p w14:paraId="768F6C18" w14:textId="794721DC" w:rsidR="00FC799D" w:rsidRPr="00FC799D" w:rsidRDefault="00FC799D" w:rsidP="00FC799D">
      <w:pPr>
        <w:ind w:left="284" w:hanging="284"/>
        <w:jc w:val="both"/>
        <w:rPr>
          <w:i/>
          <w:iCs/>
          <w:color w:val="000000"/>
          <w:sz w:val="24"/>
          <w:szCs w:val="24"/>
        </w:rPr>
      </w:pPr>
      <w:r>
        <w:rPr>
          <w:i/>
          <w:iCs/>
          <w:color w:val="000000"/>
          <w:sz w:val="24"/>
          <w:szCs w:val="24"/>
        </w:rPr>
        <w:t xml:space="preserve">    </w:t>
      </w:r>
      <w:r w:rsidRPr="00FC799D">
        <w:rPr>
          <w:i/>
          <w:iCs/>
          <w:color w:val="000000"/>
          <w:sz w:val="24"/>
          <w:szCs w:val="24"/>
        </w:rPr>
        <w:t xml:space="preserve">Важливі повідомлення загального характеру – зокрема, оголошення про терміни подання контрольних робіт, коди доступу до сесій у </w:t>
      </w:r>
      <w:r w:rsidRPr="00FC799D">
        <w:rPr>
          <w:i/>
          <w:iCs/>
          <w:color w:val="000000"/>
          <w:sz w:val="24"/>
          <w:szCs w:val="24"/>
          <w:lang w:val="es-ES"/>
        </w:rPr>
        <w:t>ZOOM</w:t>
      </w:r>
      <w:r w:rsidRPr="00FC799D">
        <w:rPr>
          <w:i/>
          <w:iCs/>
          <w:color w:val="000000"/>
          <w:sz w:val="24"/>
          <w:szCs w:val="24"/>
        </w:rPr>
        <w:t xml:space="preserve"> та ін. – регулярно розміщуються викладачем у створеній окремій групі курсу</w:t>
      </w:r>
      <w:r w:rsidRPr="00FC799D">
        <w:rPr>
          <w:sz w:val="24"/>
          <w:szCs w:val="24"/>
        </w:rPr>
        <w:t xml:space="preserve"> </w:t>
      </w:r>
      <w:r w:rsidRPr="00FC799D">
        <w:rPr>
          <w:i/>
          <w:iCs/>
          <w:color w:val="000000"/>
          <w:sz w:val="24"/>
          <w:szCs w:val="24"/>
        </w:rPr>
        <w:t>у</w:t>
      </w:r>
      <w:r>
        <w:rPr>
          <w:i/>
          <w:iCs/>
          <w:color w:val="000000"/>
          <w:sz w:val="24"/>
          <w:szCs w:val="24"/>
          <w:lang w:val="en-US"/>
        </w:rPr>
        <w:t>Viber</w:t>
      </w:r>
      <w:r w:rsidRPr="00FC799D">
        <w:rPr>
          <w:i/>
          <w:iCs/>
          <w:color w:val="000000"/>
          <w:sz w:val="24"/>
          <w:szCs w:val="24"/>
        </w:rPr>
        <w:t xml:space="preserve">.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FC799D">
        <w:rPr>
          <w:i/>
          <w:iCs/>
          <w:color w:val="000000"/>
          <w:sz w:val="24"/>
          <w:szCs w:val="24"/>
        </w:rPr>
        <w:t>Moodle</w:t>
      </w:r>
      <w:proofErr w:type="spellEnd"/>
      <w:r w:rsidRPr="00FC799D">
        <w:rPr>
          <w:i/>
          <w:iCs/>
          <w:color w:val="000000"/>
          <w:sz w:val="24"/>
          <w:szCs w:val="24"/>
        </w:rPr>
        <w:t xml:space="preserve">, будь ласка, переконайтеся, що адреса електронної пошти, зазначена у вашому </w:t>
      </w:r>
      <w:proofErr w:type="spellStart"/>
      <w:r w:rsidRPr="00FC799D">
        <w:rPr>
          <w:i/>
          <w:iCs/>
          <w:color w:val="000000"/>
          <w:sz w:val="24"/>
          <w:szCs w:val="24"/>
        </w:rPr>
        <w:t>профайлі</w:t>
      </w:r>
      <w:proofErr w:type="spellEnd"/>
      <w:r w:rsidRPr="00FC799D">
        <w:rPr>
          <w:i/>
          <w:iCs/>
          <w:color w:val="000000"/>
          <w:sz w:val="24"/>
          <w:szCs w:val="24"/>
        </w:rPr>
        <w:t xml:space="preserve"> на </w:t>
      </w:r>
      <w:proofErr w:type="spellStart"/>
      <w:r w:rsidRPr="00FC799D">
        <w:rPr>
          <w:i/>
          <w:iCs/>
          <w:color w:val="000000"/>
          <w:sz w:val="24"/>
          <w:szCs w:val="24"/>
        </w:rPr>
        <w:t>Moodle</w:t>
      </w:r>
      <w:proofErr w:type="spellEnd"/>
      <w:r w:rsidRPr="00FC799D">
        <w:rPr>
          <w:i/>
          <w:iCs/>
          <w:color w:val="000000"/>
          <w:sz w:val="24"/>
          <w:szCs w:val="24"/>
        </w:rPr>
        <w:t xml:space="preserve">, є актуальною, та регулярно перевіряйте папку «Спам». </w:t>
      </w:r>
    </w:p>
    <w:p w14:paraId="7732C063" w14:textId="2E04770F" w:rsidR="00FC799D" w:rsidRPr="00FC799D" w:rsidRDefault="00FC799D" w:rsidP="00FC799D">
      <w:pPr>
        <w:ind w:left="284" w:hanging="284"/>
        <w:jc w:val="both"/>
        <w:rPr>
          <w:i/>
          <w:iCs/>
          <w:color w:val="000000"/>
          <w:sz w:val="24"/>
          <w:szCs w:val="24"/>
        </w:rPr>
      </w:pPr>
      <w:r>
        <w:rPr>
          <w:i/>
          <w:iCs/>
          <w:color w:val="000000"/>
          <w:sz w:val="24"/>
          <w:szCs w:val="24"/>
        </w:rPr>
        <w:t xml:space="preserve">     </w:t>
      </w:r>
      <w:r w:rsidRPr="00FC799D">
        <w:rPr>
          <w:i/>
          <w:iCs/>
          <w:color w:val="000000"/>
          <w:sz w:val="24"/>
          <w:szCs w:val="24"/>
        </w:rPr>
        <w:t>Ел. пошта має бути підписана справжнім ім’ям і прізвищем. Адреси типу user123@gmail.com не приймаються!</w:t>
      </w:r>
    </w:p>
    <w:p w14:paraId="2230E880" w14:textId="77777777" w:rsidR="00DC6D0C" w:rsidRDefault="00DC6D0C">
      <w:pPr>
        <w:pStyle w:val="a3"/>
        <w:rPr>
          <w:sz w:val="20"/>
        </w:rPr>
      </w:pPr>
    </w:p>
    <w:p w14:paraId="49544600" w14:textId="77777777" w:rsidR="00DC6D0C" w:rsidRDefault="00DC6D0C">
      <w:pPr>
        <w:pStyle w:val="a3"/>
        <w:rPr>
          <w:sz w:val="20"/>
        </w:rPr>
      </w:pPr>
    </w:p>
    <w:p w14:paraId="410E3D20" w14:textId="77777777" w:rsidR="00DC6D0C" w:rsidRDefault="00DC6D0C">
      <w:pPr>
        <w:pStyle w:val="a3"/>
        <w:rPr>
          <w:sz w:val="20"/>
        </w:rPr>
      </w:pPr>
    </w:p>
    <w:p w14:paraId="5A4BC745" w14:textId="77777777" w:rsidR="00DC6D0C" w:rsidRDefault="00DC6D0C">
      <w:pPr>
        <w:pStyle w:val="a3"/>
        <w:rPr>
          <w:sz w:val="20"/>
        </w:rPr>
      </w:pPr>
    </w:p>
    <w:p w14:paraId="28288952" w14:textId="77777777" w:rsidR="00DC6D0C" w:rsidRDefault="00DC6D0C">
      <w:pPr>
        <w:pStyle w:val="a3"/>
        <w:rPr>
          <w:sz w:val="20"/>
        </w:rPr>
      </w:pPr>
    </w:p>
    <w:p w14:paraId="3628CDCE" w14:textId="77777777" w:rsidR="00DC6D0C" w:rsidRDefault="00DC6D0C">
      <w:pPr>
        <w:pStyle w:val="a3"/>
        <w:rPr>
          <w:sz w:val="20"/>
        </w:rPr>
      </w:pPr>
    </w:p>
    <w:p w14:paraId="566C2875" w14:textId="77777777" w:rsidR="00DC6D0C" w:rsidRDefault="00DC6D0C">
      <w:pPr>
        <w:pStyle w:val="a3"/>
        <w:rPr>
          <w:sz w:val="20"/>
        </w:rPr>
      </w:pPr>
    </w:p>
    <w:p w14:paraId="0E58FB6E" w14:textId="77777777" w:rsidR="00DC6D0C" w:rsidRDefault="00DC6D0C">
      <w:pPr>
        <w:pStyle w:val="a3"/>
        <w:rPr>
          <w:sz w:val="20"/>
        </w:rPr>
      </w:pPr>
    </w:p>
    <w:p w14:paraId="06B26628" w14:textId="77777777" w:rsidR="00DC6D0C" w:rsidRDefault="00DC6D0C">
      <w:pPr>
        <w:pStyle w:val="a3"/>
        <w:rPr>
          <w:sz w:val="20"/>
        </w:rPr>
      </w:pPr>
    </w:p>
    <w:p w14:paraId="0505D30B" w14:textId="77777777" w:rsidR="00DC6D0C" w:rsidRDefault="00DC6D0C">
      <w:pPr>
        <w:pStyle w:val="a3"/>
        <w:rPr>
          <w:sz w:val="20"/>
        </w:rPr>
      </w:pPr>
    </w:p>
    <w:p w14:paraId="4B7DFD8D" w14:textId="77777777" w:rsidR="00DC6D0C" w:rsidRDefault="00DC6D0C">
      <w:pPr>
        <w:pStyle w:val="a3"/>
        <w:rPr>
          <w:sz w:val="20"/>
        </w:rPr>
      </w:pPr>
    </w:p>
    <w:p w14:paraId="3B74D8AC" w14:textId="77777777" w:rsidR="00DC6D0C" w:rsidRDefault="00DC6D0C">
      <w:pPr>
        <w:pStyle w:val="a3"/>
        <w:rPr>
          <w:sz w:val="20"/>
        </w:rPr>
      </w:pPr>
    </w:p>
    <w:p w14:paraId="0CA91F25" w14:textId="77777777" w:rsidR="00DC6D0C" w:rsidRDefault="00DC6D0C">
      <w:pPr>
        <w:pStyle w:val="a3"/>
        <w:rPr>
          <w:sz w:val="20"/>
        </w:rPr>
      </w:pPr>
    </w:p>
    <w:p w14:paraId="4F1C8E0E" w14:textId="77777777" w:rsidR="00DC6D0C" w:rsidRDefault="00DC6D0C">
      <w:pPr>
        <w:pStyle w:val="a3"/>
        <w:rPr>
          <w:sz w:val="20"/>
        </w:rPr>
      </w:pPr>
    </w:p>
    <w:p w14:paraId="15829118" w14:textId="77777777" w:rsidR="00DC6D0C" w:rsidRDefault="00DC6D0C">
      <w:pPr>
        <w:pStyle w:val="a3"/>
        <w:rPr>
          <w:sz w:val="20"/>
        </w:rPr>
      </w:pPr>
    </w:p>
    <w:p w14:paraId="4D050FAC" w14:textId="77777777" w:rsidR="00DC6D0C" w:rsidRDefault="00DC6D0C">
      <w:pPr>
        <w:pStyle w:val="a3"/>
        <w:rPr>
          <w:sz w:val="20"/>
        </w:rPr>
      </w:pPr>
    </w:p>
    <w:p w14:paraId="56371E0A" w14:textId="77777777" w:rsidR="00DC6D0C" w:rsidRDefault="00DC6D0C">
      <w:pPr>
        <w:pStyle w:val="a3"/>
        <w:rPr>
          <w:sz w:val="20"/>
        </w:rPr>
      </w:pPr>
    </w:p>
    <w:p w14:paraId="1B883655" w14:textId="77777777" w:rsidR="00DC6D0C" w:rsidRDefault="00DC6D0C">
      <w:pPr>
        <w:pStyle w:val="a3"/>
        <w:rPr>
          <w:sz w:val="20"/>
        </w:rPr>
      </w:pPr>
    </w:p>
    <w:p w14:paraId="53992668" w14:textId="77777777" w:rsidR="00DC6D0C" w:rsidRDefault="00DC6D0C">
      <w:pPr>
        <w:pStyle w:val="a3"/>
        <w:rPr>
          <w:sz w:val="20"/>
        </w:rPr>
      </w:pPr>
    </w:p>
    <w:p w14:paraId="35634138" w14:textId="77777777" w:rsidR="00DC6D0C" w:rsidRDefault="00DC6D0C">
      <w:pPr>
        <w:pStyle w:val="a3"/>
        <w:rPr>
          <w:sz w:val="20"/>
        </w:rPr>
      </w:pPr>
    </w:p>
    <w:p w14:paraId="3BC9C83A" w14:textId="77777777" w:rsidR="00DC6D0C" w:rsidRDefault="00DC6D0C">
      <w:pPr>
        <w:pStyle w:val="a3"/>
        <w:rPr>
          <w:sz w:val="20"/>
        </w:rPr>
      </w:pPr>
    </w:p>
    <w:p w14:paraId="47132C77" w14:textId="77777777" w:rsidR="00DC6D0C" w:rsidRDefault="00DC6D0C">
      <w:pPr>
        <w:pStyle w:val="a3"/>
        <w:rPr>
          <w:sz w:val="20"/>
        </w:rPr>
      </w:pPr>
    </w:p>
    <w:p w14:paraId="459DB170" w14:textId="77777777" w:rsidR="00DC6D0C" w:rsidRDefault="00DC6D0C">
      <w:pPr>
        <w:pStyle w:val="a3"/>
        <w:rPr>
          <w:sz w:val="20"/>
        </w:rPr>
      </w:pPr>
    </w:p>
    <w:p w14:paraId="4DACF838" w14:textId="77777777" w:rsidR="00DC6D0C" w:rsidRDefault="00DC6D0C">
      <w:pPr>
        <w:pStyle w:val="a3"/>
        <w:rPr>
          <w:sz w:val="20"/>
        </w:rPr>
      </w:pPr>
    </w:p>
    <w:p w14:paraId="7FBB50B6" w14:textId="77777777" w:rsidR="00DC6D0C" w:rsidRDefault="00DC6D0C">
      <w:pPr>
        <w:pStyle w:val="a3"/>
        <w:rPr>
          <w:sz w:val="20"/>
        </w:rPr>
      </w:pPr>
    </w:p>
    <w:p w14:paraId="50144430" w14:textId="77777777" w:rsidR="00DC6D0C" w:rsidRDefault="00DC6D0C">
      <w:pPr>
        <w:pStyle w:val="a3"/>
        <w:rPr>
          <w:sz w:val="20"/>
        </w:rPr>
      </w:pPr>
    </w:p>
    <w:p w14:paraId="3488B8D5" w14:textId="77777777" w:rsidR="00DC6D0C" w:rsidRDefault="00DC6D0C">
      <w:pPr>
        <w:pStyle w:val="a3"/>
        <w:rPr>
          <w:sz w:val="20"/>
        </w:rPr>
      </w:pPr>
    </w:p>
    <w:p w14:paraId="7C27A395" w14:textId="77777777" w:rsidR="00DC6D0C" w:rsidRDefault="00DC6D0C">
      <w:pPr>
        <w:pStyle w:val="a3"/>
        <w:rPr>
          <w:sz w:val="20"/>
        </w:rPr>
      </w:pPr>
    </w:p>
    <w:p w14:paraId="17BB9407" w14:textId="77777777" w:rsidR="00DC6D0C" w:rsidRDefault="00DC6D0C">
      <w:pPr>
        <w:pStyle w:val="a3"/>
        <w:rPr>
          <w:sz w:val="20"/>
        </w:rPr>
      </w:pPr>
    </w:p>
    <w:p w14:paraId="122A7EA1" w14:textId="77777777" w:rsidR="00DC6D0C" w:rsidRDefault="00DC6D0C">
      <w:pPr>
        <w:pStyle w:val="a3"/>
        <w:rPr>
          <w:sz w:val="20"/>
        </w:rPr>
      </w:pPr>
    </w:p>
    <w:p w14:paraId="03488ECE" w14:textId="77777777" w:rsidR="00DC6D0C" w:rsidRDefault="00DC6D0C">
      <w:pPr>
        <w:pStyle w:val="a3"/>
        <w:rPr>
          <w:sz w:val="20"/>
        </w:rPr>
      </w:pPr>
    </w:p>
    <w:p w14:paraId="119B1DAD" w14:textId="77777777" w:rsidR="00DC6D0C" w:rsidRDefault="00DC6D0C">
      <w:pPr>
        <w:pStyle w:val="a3"/>
        <w:rPr>
          <w:sz w:val="20"/>
        </w:rPr>
      </w:pPr>
    </w:p>
    <w:p w14:paraId="06CE291B" w14:textId="77777777" w:rsidR="00DC6D0C" w:rsidRDefault="00DC6D0C">
      <w:pPr>
        <w:pStyle w:val="a3"/>
        <w:rPr>
          <w:sz w:val="20"/>
        </w:rPr>
      </w:pPr>
    </w:p>
    <w:p w14:paraId="2E0B9E37" w14:textId="77777777" w:rsidR="00DC6D0C" w:rsidRDefault="002F7CE9">
      <w:pPr>
        <w:pStyle w:val="a3"/>
        <w:spacing w:before="5"/>
        <w:rPr>
          <w:sz w:val="14"/>
        </w:rPr>
      </w:pPr>
      <w:r>
        <w:rPr>
          <w:noProof/>
          <w:lang w:val="ru-RU" w:eastAsia="ru-RU" w:bidi="ar-SA"/>
        </w:rPr>
        <mc:AlternateContent>
          <mc:Choice Requires="wps">
            <w:drawing>
              <wp:anchor distT="0" distB="0" distL="0" distR="0" simplePos="0" relativeHeight="251660288" behindDoc="1" locked="0" layoutInCell="1" allowOverlap="1" wp14:anchorId="0094AC30" wp14:editId="629E693A">
                <wp:simplePos x="0" y="0"/>
                <wp:positionH relativeFrom="page">
                  <wp:posOffset>719455</wp:posOffset>
                </wp:positionH>
                <wp:positionV relativeFrom="paragraph">
                  <wp:posOffset>134620</wp:posOffset>
                </wp:positionV>
                <wp:extent cx="1829435" cy="0"/>
                <wp:effectExtent l="0" t="0" r="0" b="0"/>
                <wp:wrapTopAndBottom/>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9435" cy="0"/>
                        </a:xfrm>
                        <a:prstGeom prst="line">
                          <a:avLst/>
                        </a:prstGeom>
                        <a:noFill/>
                        <a:ln w="762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id="Line 4"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0.6pt" to="200.7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PWLHgIAAEI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" strokeweight=".21169mm">
                <w10:wrap type="topAndBottom" anchorx="page"/>
              </v:line>
            </w:pict>
          </mc:Fallback>
        </mc:AlternateContent>
      </w:r>
    </w:p>
    <w:p w14:paraId="0EC180AC" w14:textId="77777777" w:rsidR="00DC6D0C" w:rsidRDefault="002F7CE9">
      <w:pPr>
        <w:spacing w:before="50"/>
        <w:ind w:left="232"/>
        <w:rPr>
          <w:i/>
          <w:sz w:val="20"/>
        </w:rPr>
      </w:pPr>
      <w:r>
        <w:rPr>
          <w:i/>
          <w:position w:val="9"/>
          <w:sz w:val="13"/>
        </w:rPr>
        <w:t xml:space="preserve">2 </w:t>
      </w:r>
      <w:r>
        <w:rPr>
          <w:i/>
          <w:sz w:val="20"/>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p w14:paraId="3071EE0C" w14:textId="77777777" w:rsidR="00DC6D0C" w:rsidRDefault="00DC6D0C">
      <w:pPr>
        <w:rPr>
          <w:sz w:val="20"/>
        </w:rPr>
        <w:sectPr w:rsidR="00DC6D0C">
          <w:pgSz w:w="11910" w:h="16840"/>
          <w:pgMar w:top="1760" w:right="460" w:bottom="280" w:left="900" w:header="719" w:footer="0" w:gutter="0"/>
          <w:cols w:space="720"/>
        </w:sectPr>
      </w:pPr>
    </w:p>
    <w:p w14:paraId="1DC6189B" w14:textId="77777777" w:rsidR="00DC6D0C" w:rsidRDefault="00DC6D0C">
      <w:pPr>
        <w:pStyle w:val="a3"/>
        <w:spacing w:before="5"/>
        <w:rPr>
          <w:sz w:val="13"/>
        </w:rPr>
      </w:pPr>
    </w:p>
    <w:p w14:paraId="53AAA868" w14:textId="77777777" w:rsidR="00DC6D0C" w:rsidRDefault="002F7CE9">
      <w:pPr>
        <w:pStyle w:val="a3"/>
        <w:spacing w:line="20" w:lineRule="exact"/>
        <w:ind w:left="830"/>
        <w:rPr>
          <w:i w:val="0"/>
          <w:sz w:val="2"/>
        </w:rPr>
      </w:pPr>
      <w:r>
        <w:rPr>
          <w:i w:val="0"/>
          <w:noProof/>
          <w:sz w:val="2"/>
          <w:lang w:val="ru-RU" w:eastAsia="ru-RU" w:bidi="ar-SA"/>
        </w:rPr>
        <mc:AlternateContent>
          <mc:Choice Requires="wpg">
            <w:drawing>
              <wp:inline distT="0" distB="0" distL="0" distR="0" wp14:anchorId="7237D453" wp14:editId="62D95BED">
                <wp:extent cx="5716270" cy="6350"/>
                <wp:effectExtent l="9525" t="9525" r="8255" b="3175"/>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6270" cy="6350"/>
                          <a:chOff x="0" y="0"/>
                          <a:chExt cx="9002" cy="10"/>
                        </a:xfrm>
                      </wpg:grpSpPr>
                      <wps:wsp>
                        <wps:cNvPr id="12" name="Line 3"/>
                        <wps:cNvCnPr/>
                        <wps:spPr bwMode="auto">
                          <a:xfrm>
                            <a:off x="0" y="5"/>
                            <a:ext cx="9002"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group id="Group 2" o:spid="_x0000_s1026" style="width:450.1pt;height:.5pt;mso-position-horizontal-relative:char;mso-position-vertical-relative:line" coordsize="900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">
                <v:line id="Line 3" o:spid="_x0000_s1027" style="position:absolute;visibility:visible;mso-wrap-style:square" from="0,5" to="90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FQjcEAAADbAAAADwAAAGRycy9kb3ducmV2LnhtbERPyWrDMBC9F/IPYgK9NXJyaIoT2TSF&#10;LOBT0kJ7HKSJZWqNjKXazt9XhUBv83jrbMvJtWKgPjSeFSwXGQhi7U3DtYKP9/3TC4gQkQ22nknB&#10;jQKUxexhi7nxI59puMRapBAOOSqwMXa5lEFbchgWviNO3NX3DmOCfS1Nj2MKd61cZdmzdNhwarDY&#10;0Zsl/X35cQqGY/U1VGuP+vhZ7azeH5r1eFDqcT69bkBEmuK/+O4+mTR/BX+/pANk8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0VCNwQAAANsAAAAPAAAAAAAAAAAAAAAA&#10;AKECAABkcnMvZG93bnJldi54bWxQSwUGAAAAAAQABAD5AAAAjwMAAAAA&#10;" strokeweight=".48pt"/>
                <w10:anchorlock/>
              </v:group>
            </w:pict>
          </mc:Fallback>
        </mc:AlternateContent>
      </w:r>
    </w:p>
    <w:p w14:paraId="550B7D2A" w14:textId="77777777" w:rsidR="00DC6D0C" w:rsidRDefault="002F7CE9">
      <w:pPr>
        <w:ind w:left="1301" w:right="1172"/>
        <w:jc w:val="center"/>
        <w:rPr>
          <w:rFonts w:ascii="Cambria" w:hAnsi="Cambria"/>
          <w:b/>
          <w:i/>
          <w:sz w:val="28"/>
        </w:rPr>
      </w:pPr>
      <w:r>
        <w:rPr>
          <w:rFonts w:ascii="Cambria" w:hAnsi="Cambria"/>
          <w:b/>
          <w:i/>
          <w:sz w:val="28"/>
        </w:rPr>
        <w:t>ДОДАТОК ДО СИЛАБУСУ ЗНУ – 2020-2021 рр.</w:t>
      </w:r>
    </w:p>
    <w:p w14:paraId="34CD96DD" w14:textId="77777777" w:rsidR="00DC6D0C" w:rsidRDefault="002F7CE9">
      <w:pPr>
        <w:spacing w:before="283"/>
        <w:ind w:left="232"/>
        <w:jc w:val="both"/>
        <w:rPr>
          <w:rFonts w:ascii="Cambria" w:hAnsi="Cambria"/>
          <w:i/>
          <w:sz w:val="20"/>
        </w:rPr>
      </w:pPr>
      <w:r>
        <w:rPr>
          <w:rFonts w:ascii="Cambria" w:hAnsi="Cambria"/>
          <w:b/>
          <w:i/>
          <w:sz w:val="20"/>
        </w:rPr>
        <w:t xml:space="preserve">ГРАФІК НАВЧАЛЬНОГО ПРОЦЕСУ 2020-2021 н. р. </w:t>
      </w:r>
      <w:r>
        <w:rPr>
          <w:rFonts w:ascii="Cambria" w:hAnsi="Cambria"/>
          <w:i/>
          <w:sz w:val="20"/>
        </w:rPr>
        <w:t>(посилання на сторінку сайту ЗНУ)</w:t>
      </w:r>
    </w:p>
    <w:p w14:paraId="4E21779F" w14:textId="77777777" w:rsidR="00DC6D0C" w:rsidRDefault="002F7CE9">
      <w:pPr>
        <w:spacing w:before="164"/>
        <w:ind w:left="232" w:right="105"/>
        <w:jc w:val="both"/>
        <w:rPr>
          <w:rFonts w:ascii="Cambria" w:hAnsi="Cambria"/>
          <w:sz w:val="20"/>
        </w:rPr>
      </w:pPr>
      <w:r>
        <w:rPr>
          <w:rFonts w:ascii="Cambria" w:hAnsi="Cambria"/>
          <w:b/>
          <w:i/>
          <w:sz w:val="20"/>
        </w:rPr>
        <w:t xml:space="preserve">АКАДЕМІЧНА ДОБРОЧЕСНІСТЬ. </w:t>
      </w:r>
      <w:r>
        <w:rPr>
          <w:rFonts w:ascii="Cambria" w:hAnsi="Cambria"/>
          <w:sz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rPr>
        <w:t>Кодексом академічної доброчесності ЗНУ</w:t>
      </w:r>
      <w:r>
        <w:rPr>
          <w:rFonts w:ascii="Cambria" w:hAnsi="Cambria"/>
          <w:b/>
          <w:sz w:val="20"/>
        </w:rPr>
        <w:t xml:space="preserve">: </w:t>
      </w:r>
      <w:hyperlink r:id="rId11">
        <w:r>
          <w:rPr>
            <w:rFonts w:ascii="Cambria" w:hAnsi="Cambria"/>
            <w:color w:val="0000FF"/>
            <w:sz w:val="20"/>
            <w:u w:val="single" w:color="0000FF"/>
          </w:rPr>
          <w:t>https://tinyurl.com/ya6yk4ad</w:t>
        </w:r>
        <w:r>
          <w:rPr>
            <w:rFonts w:ascii="Cambria" w:hAnsi="Cambria"/>
            <w:sz w:val="20"/>
          </w:rPr>
          <w:t>.</w:t>
        </w:r>
      </w:hyperlink>
      <w:r>
        <w:rPr>
          <w:rFonts w:ascii="Cambria" w:hAnsi="Cambria"/>
          <w:sz w:val="20"/>
        </w:rPr>
        <w:t xml:space="preserve"> </w:t>
      </w:r>
      <w:r>
        <w:rPr>
          <w:rFonts w:ascii="Cambria" w:hAnsi="Cambria"/>
          <w:i/>
          <w:sz w:val="20"/>
        </w:rPr>
        <w:t xml:space="preserve">Декларація академічної доброчесності здобувача вищої освіти </w:t>
      </w:r>
      <w:r>
        <w:rPr>
          <w:rFonts w:ascii="Cambria" w:hAnsi="Cambria"/>
          <w:sz w:val="20"/>
        </w:rPr>
        <w:t xml:space="preserve">(додається в обов’язковому порядку до письмових кваліфікаційних робіт, виконаних здобувачем, та засвідчується особистим підписом): </w:t>
      </w:r>
      <w:hyperlink r:id="rId12">
        <w:r>
          <w:rPr>
            <w:rFonts w:ascii="Cambria" w:hAnsi="Cambria"/>
            <w:color w:val="0000FF"/>
            <w:sz w:val="20"/>
            <w:u w:val="single" w:color="0000FF"/>
          </w:rPr>
          <w:t>https://tinyurl.com/y6wzzlu3</w:t>
        </w:r>
        <w:r>
          <w:rPr>
            <w:rFonts w:ascii="Cambria" w:hAnsi="Cambria"/>
            <w:sz w:val="20"/>
          </w:rPr>
          <w:t>.</w:t>
        </w:r>
      </w:hyperlink>
    </w:p>
    <w:p w14:paraId="74F6F8B5" w14:textId="77777777" w:rsidR="00DC6D0C" w:rsidRDefault="002F7CE9">
      <w:pPr>
        <w:spacing w:before="164"/>
        <w:ind w:left="232" w:right="108"/>
        <w:jc w:val="both"/>
        <w:rPr>
          <w:rFonts w:ascii="Cambria" w:hAnsi="Cambria"/>
          <w:b/>
          <w:sz w:val="20"/>
        </w:rPr>
      </w:pPr>
      <w:r>
        <w:rPr>
          <w:rFonts w:ascii="Cambria" w:hAnsi="Cambria"/>
          <w:b/>
          <w:i/>
          <w:sz w:val="20"/>
        </w:rPr>
        <w:t xml:space="preserve">НАВЧАЛЬНИЙ ПРОЦЕС ТА ЗАБЕЗПЕЧЕННЯ ЯКОСТІ ОСВІТИ. </w:t>
      </w:r>
      <w:r>
        <w:rPr>
          <w:rFonts w:ascii="Cambria" w:hAnsi="Cambria"/>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rPr>
        <w:t xml:space="preserve">: </w:t>
      </w:r>
      <w:hyperlink r:id="rId13">
        <w:r>
          <w:rPr>
            <w:rFonts w:ascii="Cambria" w:hAnsi="Cambria"/>
            <w:color w:val="0000FF"/>
            <w:sz w:val="20"/>
            <w:u w:val="single" w:color="0000FF"/>
          </w:rPr>
          <w:t>https://tinyurl.com/y9tve4lk</w:t>
        </w:r>
        <w:r>
          <w:rPr>
            <w:rFonts w:ascii="Cambria" w:hAnsi="Cambria"/>
            <w:b/>
            <w:sz w:val="20"/>
          </w:rPr>
          <w:t>.</w:t>
        </w:r>
      </w:hyperlink>
    </w:p>
    <w:p w14:paraId="41B031D0" w14:textId="77777777" w:rsidR="00DC6D0C" w:rsidRDefault="002F7CE9">
      <w:pPr>
        <w:spacing w:before="167"/>
        <w:ind w:left="232" w:right="104"/>
        <w:jc w:val="both"/>
        <w:rPr>
          <w:rFonts w:ascii="Cambria" w:hAnsi="Cambria"/>
          <w:sz w:val="20"/>
        </w:rPr>
      </w:pPr>
      <w:r>
        <w:rPr>
          <w:rFonts w:ascii="Cambria" w:hAnsi="Cambria"/>
          <w:b/>
          <w:i/>
          <w:sz w:val="20"/>
        </w:rPr>
        <w:t xml:space="preserve">ПОВТОРНЕ ВИВЧЕННЯ ДИСЦИПЛІН, ВІДРАХУВАННЯ. </w:t>
      </w:r>
      <w:r>
        <w:rPr>
          <w:rFonts w:ascii="Cambria" w:hAnsi="Cambria"/>
          <w:sz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rPr>
        <w:t>Положенням про порядок повторного вивчення навчальних дисциплін та повторного навчання у ЗНУ</w:t>
      </w:r>
      <w:r>
        <w:rPr>
          <w:rFonts w:ascii="Cambria" w:hAnsi="Cambria"/>
          <w:sz w:val="20"/>
        </w:rPr>
        <w:t xml:space="preserve">: </w:t>
      </w:r>
      <w:hyperlink r:id="rId14">
        <w:r>
          <w:rPr>
            <w:rFonts w:ascii="Cambria" w:hAnsi="Cambria"/>
            <w:color w:val="0000FF"/>
            <w:sz w:val="20"/>
            <w:u w:val="single" w:color="0000FF"/>
          </w:rPr>
          <w:t>https://tinyurl.com/y9pkmmp5</w:t>
        </w:r>
        <w:r>
          <w:rPr>
            <w:rFonts w:ascii="Cambria" w:hAnsi="Cambria"/>
            <w:sz w:val="20"/>
          </w:rPr>
          <w:t>.</w:t>
        </w:r>
      </w:hyperlink>
      <w:r>
        <w:rPr>
          <w:rFonts w:ascii="Cambria" w:hAnsi="Cambria"/>
          <w:sz w:val="20"/>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rPr>
        <w:t>Положенням про порядок переведення, відрахування та поновлення студентів у ЗНУ</w:t>
      </w:r>
      <w:r>
        <w:rPr>
          <w:rFonts w:ascii="Cambria" w:hAnsi="Cambria"/>
          <w:sz w:val="20"/>
        </w:rPr>
        <w:t xml:space="preserve">: </w:t>
      </w:r>
      <w:hyperlink r:id="rId15">
        <w:r>
          <w:rPr>
            <w:rFonts w:ascii="Cambria" w:hAnsi="Cambria"/>
            <w:color w:val="0000FF"/>
            <w:sz w:val="20"/>
            <w:u w:val="single" w:color="0000FF"/>
          </w:rPr>
          <w:t>https://tinyurl.com/ycds57la</w:t>
        </w:r>
        <w:r>
          <w:rPr>
            <w:rFonts w:ascii="Cambria" w:hAnsi="Cambria"/>
            <w:sz w:val="20"/>
          </w:rPr>
          <w:t>.</w:t>
        </w:r>
      </w:hyperlink>
    </w:p>
    <w:p w14:paraId="1F73CE5C" w14:textId="77777777" w:rsidR="00DC6D0C" w:rsidRDefault="002F7CE9">
      <w:pPr>
        <w:spacing w:before="163"/>
        <w:ind w:left="232" w:right="105"/>
        <w:jc w:val="both"/>
        <w:rPr>
          <w:rFonts w:ascii="Cambria" w:hAnsi="Cambria"/>
          <w:sz w:val="20"/>
        </w:rPr>
      </w:pPr>
      <w:r>
        <w:rPr>
          <w:rFonts w:ascii="Cambria" w:hAnsi="Cambria"/>
          <w:b/>
          <w:i/>
          <w:sz w:val="20"/>
        </w:rPr>
        <w:t xml:space="preserve">НЕФОРМАЛЬНА ОСВІТА. </w:t>
      </w:r>
      <w:r>
        <w:rPr>
          <w:rFonts w:ascii="Cambria" w:hAnsi="Cambria"/>
          <w:sz w:val="20"/>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rPr>
        <w:t>Положенням про порядок визнання результатів навчання, отриманих у неформальній освіті</w:t>
      </w:r>
      <w:r>
        <w:rPr>
          <w:rFonts w:ascii="Cambria" w:hAnsi="Cambria"/>
          <w:sz w:val="20"/>
        </w:rPr>
        <w:t xml:space="preserve">: </w:t>
      </w:r>
      <w:hyperlink r:id="rId16">
        <w:r>
          <w:rPr>
            <w:rFonts w:ascii="Cambria" w:hAnsi="Cambria"/>
            <w:color w:val="0000FF"/>
            <w:sz w:val="20"/>
            <w:u w:val="single" w:color="0000FF"/>
          </w:rPr>
          <w:t>https://tinyurl.com/y8gbt4xs</w:t>
        </w:r>
        <w:r>
          <w:rPr>
            <w:rFonts w:ascii="Cambria" w:hAnsi="Cambria"/>
            <w:sz w:val="20"/>
          </w:rPr>
          <w:t>.</w:t>
        </w:r>
      </w:hyperlink>
    </w:p>
    <w:p w14:paraId="38C05213" w14:textId="77777777" w:rsidR="00DC6D0C" w:rsidRDefault="002F7CE9">
      <w:pPr>
        <w:spacing w:before="163"/>
        <w:ind w:left="232" w:right="103"/>
        <w:jc w:val="both"/>
        <w:rPr>
          <w:rFonts w:ascii="Cambria" w:hAnsi="Cambria"/>
          <w:sz w:val="20"/>
        </w:rPr>
      </w:pPr>
      <w:r>
        <w:rPr>
          <w:rFonts w:ascii="Cambria" w:hAnsi="Cambria"/>
          <w:b/>
          <w:i/>
          <w:sz w:val="20"/>
        </w:rPr>
        <w:t xml:space="preserve">ВИРІШЕННЯ КОНФЛІКТІВ. </w:t>
      </w:r>
      <w:r>
        <w:rPr>
          <w:rFonts w:ascii="Cambria" w:hAnsi="Cambria"/>
          <w:sz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rPr>
        <w:t>Положенням про порядок і процедури вирішення конфліктних ситуацій у ЗНУ</w:t>
      </w:r>
      <w:r>
        <w:rPr>
          <w:rFonts w:ascii="Cambria" w:hAnsi="Cambria"/>
          <w:sz w:val="20"/>
        </w:rPr>
        <w:t xml:space="preserve">: </w:t>
      </w:r>
      <w:hyperlink r:id="rId17">
        <w:r>
          <w:rPr>
            <w:rFonts w:ascii="Cambria" w:hAnsi="Cambria"/>
            <w:color w:val="0000FF"/>
            <w:sz w:val="20"/>
            <w:u w:val="single" w:color="0000FF"/>
          </w:rPr>
          <w:t>https://tinyurl.com/ycyfws9v</w:t>
        </w:r>
        <w:r>
          <w:rPr>
            <w:rFonts w:ascii="Cambria" w:hAnsi="Cambria"/>
            <w:sz w:val="20"/>
          </w:rPr>
          <w:t>.</w:t>
        </w:r>
      </w:hyperlink>
      <w:r>
        <w:rPr>
          <w:rFonts w:ascii="Cambria" w:hAnsi="Cambria"/>
          <w:sz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rPr>
        <w:t>Положення про порядок призначення і виплати академічних стипендій у ЗНУ</w:t>
      </w:r>
      <w:r>
        <w:rPr>
          <w:rFonts w:ascii="Cambria" w:hAnsi="Cambria"/>
          <w:sz w:val="20"/>
        </w:rPr>
        <w:t xml:space="preserve">: </w:t>
      </w:r>
      <w:hyperlink r:id="rId18">
        <w:r>
          <w:rPr>
            <w:rFonts w:ascii="Cambria" w:hAnsi="Cambria"/>
            <w:color w:val="0000FF"/>
            <w:sz w:val="20"/>
            <w:u w:val="single" w:color="0000FF"/>
          </w:rPr>
          <w:t>https://tinyurl.com/yd6bq6p9</w:t>
        </w:r>
        <w:r>
          <w:rPr>
            <w:rFonts w:ascii="Cambria" w:hAnsi="Cambria"/>
            <w:sz w:val="20"/>
          </w:rPr>
          <w:t>;</w:t>
        </w:r>
      </w:hyperlink>
      <w:r>
        <w:rPr>
          <w:rFonts w:ascii="Cambria" w:hAnsi="Cambria"/>
          <w:sz w:val="20"/>
        </w:rPr>
        <w:t xml:space="preserve"> </w:t>
      </w:r>
      <w:r>
        <w:rPr>
          <w:rFonts w:ascii="Cambria" w:hAnsi="Cambria"/>
          <w:i/>
          <w:sz w:val="20"/>
        </w:rPr>
        <w:t>Положення про призначення та виплату соціальних стипендій у ЗНУ</w:t>
      </w:r>
      <w:r>
        <w:rPr>
          <w:rFonts w:ascii="Cambria" w:hAnsi="Cambria"/>
          <w:sz w:val="20"/>
        </w:rPr>
        <w:t xml:space="preserve">: </w:t>
      </w:r>
      <w:hyperlink r:id="rId19">
        <w:r>
          <w:rPr>
            <w:rFonts w:ascii="Cambria" w:hAnsi="Cambria"/>
            <w:color w:val="0000FF"/>
            <w:sz w:val="20"/>
            <w:u w:val="single" w:color="0000FF"/>
          </w:rPr>
          <w:t>https://tinyurl.com/y9r5dpwh</w:t>
        </w:r>
        <w:r>
          <w:rPr>
            <w:rFonts w:ascii="Cambria" w:hAnsi="Cambria"/>
            <w:sz w:val="20"/>
          </w:rPr>
          <w:t>.</w:t>
        </w:r>
      </w:hyperlink>
    </w:p>
    <w:p w14:paraId="451974A6" w14:textId="77777777" w:rsidR="00DC6D0C" w:rsidRDefault="002F7CE9">
      <w:pPr>
        <w:spacing w:before="165"/>
        <w:ind w:left="232"/>
        <w:jc w:val="both"/>
        <w:rPr>
          <w:rFonts w:ascii="Cambria" w:hAnsi="Cambria"/>
          <w:sz w:val="20"/>
        </w:rPr>
      </w:pPr>
      <w:r>
        <w:rPr>
          <w:rFonts w:ascii="Cambria" w:hAnsi="Cambria"/>
          <w:b/>
          <w:i/>
          <w:sz w:val="20"/>
        </w:rPr>
        <w:t xml:space="preserve">ПСИХОЛОГІЧНА ДОПОМОГА. </w:t>
      </w:r>
      <w:r>
        <w:rPr>
          <w:rFonts w:ascii="Cambria" w:hAnsi="Cambria"/>
          <w:sz w:val="20"/>
        </w:rPr>
        <w:t>Телефон довіри практичного психолога (061)228-15-84 (щоденно з 9 до 21).</w:t>
      </w:r>
    </w:p>
    <w:p w14:paraId="7C9CE4A9" w14:textId="77777777" w:rsidR="00DC6D0C" w:rsidRDefault="002F7CE9">
      <w:pPr>
        <w:spacing w:before="164"/>
        <w:ind w:left="232" w:right="99"/>
        <w:jc w:val="both"/>
        <w:rPr>
          <w:rFonts w:ascii="Cambria" w:hAnsi="Cambria"/>
          <w:sz w:val="20"/>
        </w:rPr>
      </w:pPr>
      <w:r>
        <w:rPr>
          <w:rFonts w:ascii="Cambria" w:hAnsi="Cambria"/>
          <w:b/>
          <w:i/>
          <w:sz w:val="20"/>
        </w:rPr>
        <w:t xml:space="preserve">ЗАПОБІГАННЯ КОРУПЦІЇ. </w:t>
      </w:r>
      <w:r>
        <w:rPr>
          <w:rFonts w:ascii="Cambria" w:hAnsi="Cambria"/>
          <w:sz w:val="20"/>
        </w:rPr>
        <w:t xml:space="preserve">Уповноважена особа </w:t>
      </w:r>
      <w:r>
        <w:rPr>
          <w:rFonts w:ascii="Cambria" w:hAnsi="Cambria"/>
          <w:color w:val="4D5155"/>
          <w:sz w:val="20"/>
        </w:rPr>
        <w:t xml:space="preserve">з питань запобігання та виявлення корупції </w:t>
      </w:r>
      <w:r>
        <w:rPr>
          <w:rFonts w:ascii="Cambria" w:hAnsi="Cambria"/>
          <w:color w:val="333333"/>
          <w:sz w:val="20"/>
        </w:rPr>
        <w:t>(</w:t>
      </w:r>
      <w:proofErr w:type="spellStart"/>
      <w:r>
        <w:rPr>
          <w:rFonts w:ascii="Cambria" w:hAnsi="Cambria"/>
          <w:color w:val="333333"/>
          <w:sz w:val="20"/>
        </w:rPr>
        <w:t>Воронков</w:t>
      </w:r>
      <w:proofErr w:type="spellEnd"/>
      <w:r>
        <w:rPr>
          <w:rFonts w:ascii="Cambria" w:hAnsi="Cambria"/>
          <w:color w:val="333333"/>
          <w:sz w:val="20"/>
        </w:rPr>
        <w:t xml:space="preserve"> В. В., 1 корп., 29 </w:t>
      </w:r>
      <w:proofErr w:type="spellStart"/>
      <w:r>
        <w:rPr>
          <w:rFonts w:ascii="Cambria" w:hAnsi="Cambria"/>
          <w:color w:val="333333"/>
          <w:sz w:val="20"/>
        </w:rPr>
        <w:t>каб</w:t>
      </w:r>
      <w:proofErr w:type="spellEnd"/>
      <w:r>
        <w:rPr>
          <w:rFonts w:ascii="Cambria" w:hAnsi="Cambria"/>
          <w:color w:val="333333"/>
          <w:sz w:val="20"/>
        </w:rPr>
        <w:t>., тел. +38 (061) 289-14-18).</w:t>
      </w:r>
    </w:p>
    <w:p w14:paraId="29FD17DD" w14:textId="77777777" w:rsidR="00DC6D0C" w:rsidRDefault="002F7CE9">
      <w:pPr>
        <w:spacing w:before="164"/>
        <w:ind w:left="232" w:right="102"/>
        <w:jc w:val="both"/>
        <w:rPr>
          <w:rFonts w:ascii="Cambria" w:hAnsi="Cambria"/>
          <w:sz w:val="20"/>
        </w:rPr>
      </w:pPr>
      <w:r>
        <w:rPr>
          <w:rFonts w:ascii="Cambria" w:hAnsi="Cambria"/>
          <w:b/>
          <w:i/>
          <w:sz w:val="20"/>
        </w:rPr>
        <w:t xml:space="preserve">РІВНІ МОЖЛИВОСТІ ТА ІНКЛЮЗИВНЕ ОСВІТНЄ СЕРЕДОВИЩЕ. </w:t>
      </w:r>
      <w:r>
        <w:rPr>
          <w:rFonts w:ascii="Cambria" w:hAnsi="Cambria"/>
          <w:sz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sz w:val="20"/>
        </w:rPr>
        <w:t>маломобільних</w:t>
      </w:r>
      <w:proofErr w:type="spellEnd"/>
      <w:r>
        <w:rPr>
          <w:rFonts w:ascii="Cambria" w:hAnsi="Cambria"/>
          <w:sz w:val="20"/>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sz w:val="20"/>
        </w:rPr>
        <w:t>маломобільних</w:t>
      </w:r>
      <w:proofErr w:type="spellEnd"/>
      <w:r>
        <w:rPr>
          <w:rFonts w:ascii="Cambria" w:hAnsi="Cambria"/>
          <w:sz w:val="20"/>
        </w:rPr>
        <w:t xml:space="preserve"> груп населення у ЗНУ: </w:t>
      </w:r>
      <w:hyperlink r:id="rId20">
        <w:r>
          <w:rPr>
            <w:rFonts w:ascii="Cambria" w:hAnsi="Cambria"/>
            <w:color w:val="0000FF"/>
            <w:sz w:val="20"/>
            <w:u w:val="single" w:color="0000FF"/>
          </w:rPr>
          <w:t>https://tinyurl.com/ydhcsagx</w:t>
        </w:r>
        <w:r>
          <w:rPr>
            <w:rFonts w:ascii="Cambria" w:hAnsi="Cambria"/>
            <w:sz w:val="20"/>
          </w:rPr>
          <w:t>.</w:t>
        </w:r>
      </w:hyperlink>
    </w:p>
    <w:p w14:paraId="6D89457C" w14:textId="77777777" w:rsidR="00DC6D0C" w:rsidRDefault="002F7CE9">
      <w:pPr>
        <w:spacing w:before="166"/>
        <w:ind w:left="232" w:right="107"/>
        <w:jc w:val="both"/>
        <w:rPr>
          <w:rFonts w:ascii="Cambria" w:hAnsi="Cambria"/>
          <w:sz w:val="20"/>
        </w:rPr>
      </w:pPr>
      <w:r>
        <w:rPr>
          <w:rFonts w:ascii="Cambria" w:hAnsi="Cambria"/>
          <w:b/>
          <w:i/>
          <w:sz w:val="20"/>
        </w:rPr>
        <w:t>РЕСУРСИ ДЛЯ НАВЧАННЯ. Наукова бібліотека</w:t>
      </w:r>
      <w:r>
        <w:rPr>
          <w:rFonts w:ascii="Cambria" w:hAnsi="Cambria"/>
          <w:sz w:val="20"/>
        </w:rPr>
        <w:t xml:space="preserve">: </w:t>
      </w:r>
      <w:hyperlink r:id="rId21">
        <w:r>
          <w:rPr>
            <w:rFonts w:ascii="Cambria" w:hAnsi="Cambria"/>
            <w:color w:val="0000FF"/>
            <w:sz w:val="20"/>
            <w:u w:val="single" w:color="0000FF"/>
          </w:rPr>
          <w:t>http://library.znu.edu.ua</w:t>
        </w:r>
        <w:r>
          <w:rPr>
            <w:rFonts w:ascii="Cambria" w:hAnsi="Cambria"/>
            <w:sz w:val="20"/>
          </w:rPr>
          <w:t>.</w:t>
        </w:r>
      </w:hyperlink>
      <w:r>
        <w:rPr>
          <w:rFonts w:ascii="Cambria" w:hAnsi="Cambria"/>
          <w:sz w:val="20"/>
        </w:rPr>
        <w:t xml:space="preserve"> Графік роботи абонементів: понеділок – п`ятниця з 08.00 до 17.00; субота з 09.00 до</w:t>
      </w:r>
      <w:r>
        <w:rPr>
          <w:rFonts w:ascii="Cambria" w:hAnsi="Cambria"/>
          <w:spacing w:val="1"/>
          <w:sz w:val="20"/>
        </w:rPr>
        <w:t xml:space="preserve"> </w:t>
      </w:r>
      <w:r>
        <w:rPr>
          <w:rFonts w:ascii="Cambria" w:hAnsi="Cambria"/>
          <w:sz w:val="20"/>
        </w:rPr>
        <w:t>15.00.</w:t>
      </w:r>
    </w:p>
    <w:p w14:paraId="463B9BD6" w14:textId="77777777" w:rsidR="00DC6D0C" w:rsidRDefault="002F7CE9">
      <w:pPr>
        <w:spacing w:before="162"/>
        <w:ind w:left="232"/>
        <w:jc w:val="both"/>
        <w:rPr>
          <w:rFonts w:ascii="Cambria" w:hAnsi="Cambria"/>
          <w:b/>
          <w:i/>
          <w:sz w:val="20"/>
        </w:rPr>
      </w:pPr>
      <w:r>
        <w:rPr>
          <w:rFonts w:ascii="Cambria" w:hAnsi="Cambria"/>
          <w:b/>
          <w:i/>
          <w:sz w:val="20"/>
        </w:rPr>
        <w:t>ЕЛЕКТРОННЕ ЗАБЕЗПЕЧЕННЯ НАВЧАННЯ (MOODLE): https://moodle.znu.edu.ua</w:t>
      </w:r>
    </w:p>
    <w:p w14:paraId="77D628E5" w14:textId="77777777" w:rsidR="00DC6D0C" w:rsidRDefault="002F7CE9">
      <w:pPr>
        <w:spacing w:before="1"/>
        <w:ind w:left="232"/>
        <w:rPr>
          <w:rFonts w:ascii="Cambria" w:hAnsi="Cambria"/>
          <w:sz w:val="20"/>
        </w:rPr>
      </w:pPr>
      <w:r>
        <w:rPr>
          <w:rFonts w:ascii="Cambria" w:hAnsi="Cambria"/>
          <w:sz w:val="20"/>
        </w:rPr>
        <w:t>Якщо забули пароль/логін, направте листа з темою «Забув пароль/логін» за адресами:</w:t>
      </w:r>
    </w:p>
    <w:p w14:paraId="6DEBD652" w14:textId="77777777" w:rsidR="00DC6D0C" w:rsidRDefault="002F7CE9">
      <w:pPr>
        <w:pStyle w:val="a4"/>
        <w:numPr>
          <w:ilvl w:val="0"/>
          <w:numId w:val="1"/>
        </w:numPr>
        <w:tabs>
          <w:tab w:val="left" w:pos="420"/>
        </w:tabs>
        <w:spacing w:before="1"/>
        <w:ind w:left="419"/>
        <w:rPr>
          <w:rFonts w:ascii="Cambria" w:hAnsi="Cambria"/>
          <w:sz w:val="20"/>
        </w:rPr>
      </w:pPr>
      <w:r>
        <w:rPr>
          <w:rFonts w:ascii="Cambria" w:hAnsi="Cambria"/>
          <w:sz w:val="20"/>
        </w:rPr>
        <w:t xml:space="preserve">для студентів ЗНУ - </w:t>
      </w:r>
      <w:hyperlink r:id="rId22">
        <w:r>
          <w:rPr>
            <w:rFonts w:ascii="Cambria" w:hAnsi="Cambria"/>
            <w:sz w:val="20"/>
          </w:rPr>
          <w:t xml:space="preserve">moodle.znu@gmail.com, </w:t>
        </w:r>
      </w:hyperlink>
      <w:r>
        <w:rPr>
          <w:rFonts w:ascii="Cambria" w:hAnsi="Cambria"/>
          <w:sz w:val="20"/>
        </w:rPr>
        <w:t>Савченко Тетяна</w:t>
      </w:r>
      <w:r>
        <w:rPr>
          <w:rFonts w:ascii="Cambria" w:hAnsi="Cambria"/>
          <w:spacing w:val="3"/>
          <w:sz w:val="20"/>
        </w:rPr>
        <w:t xml:space="preserve"> </w:t>
      </w:r>
      <w:r>
        <w:rPr>
          <w:rFonts w:ascii="Cambria" w:hAnsi="Cambria"/>
          <w:sz w:val="20"/>
        </w:rPr>
        <w:t>Володимирівна</w:t>
      </w:r>
    </w:p>
    <w:p w14:paraId="0B89EED2" w14:textId="77777777" w:rsidR="00DC6D0C" w:rsidRDefault="002F7CE9">
      <w:pPr>
        <w:pStyle w:val="a4"/>
        <w:numPr>
          <w:ilvl w:val="0"/>
          <w:numId w:val="1"/>
        </w:numPr>
        <w:tabs>
          <w:tab w:val="left" w:pos="420"/>
        </w:tabs>
        <w:spacing w:before="1"/>
        <w:ind w:right="829" w:firstLine="0"/>
        <w:rPr>
          <w:rFonts w:ascii="Cambria" w:hAnsi="Cambria"/>
          <w:sz w:val="20"/>
        </w:rPr>
      </w:pPr>
      <w:r>
        <w:rPr>
          <w:rFonts w:ascii="Cambria" w:hAnsi="Cambria"/>
          <w:sz w:val="20"/>
        </w:rPr>
        <w:t xml:space="preserve">для студентів Інженерного інституту ЗНУ - </w:t>
      </w:r>
      <w:hyperlink r:id="rId23">
        <w:r>
          <w:rPr>
            <w:rFonts w:ascii="Cambria" w:hAnsi="Cambria"/>
            <w:sz w:val="20"/>
          </w:rPr>
          <w:t xml:space="preserve">alexvask54@gmail.com, </w:t>
        </w:r>
      </w:hyperlink>
      <w:r>
        <w:rPr>
          <w:rFonts w:ascii="Cambria" w:hAnsi="Cambria"/>
          <w:sz w:val="20"/>
        </w:rPr>
        <w:t>Василенко Олексій Володимирович У листі вкажіть: прізвище, ім'я, по-батькові українською мовою; шифр групи; електронну</w:t>
      </w:r>
      <w:r>
        <w:rPr>
          <w:rFonts w:ascii="Cambria" w:hAnsi="Cambria"/>
          <w:spacing w:val="-10"/>
          <w:sz w:val="20"/>
        </w:rPr>
        <w:t xml:space="preserve"> </w:t>
      </w:r>
      <w:r>
        <w:rPr>
          <w:rFonts w:ascii="Cambria" w:hAnsi="Cambria"/>
          <w:sz w:val="20"/>
        </w:rPr>
        <w:t>адресу.</w:t>
      </w:r>
    </w:p>
    <w:p w14:paraId="459B9879" w14:textId="77777777" w:rsidR="00DC6D0C" w:rsidRDefault="002F7CE9">
      <w:pPr>
        <w:ind w:left="232"/>
        <w:rPr>
          <w:rFonts w:ascii="Cambria" w:hAnsi="Cambria"/>
          <w:sz w:val="20"/>
        </w:rPr>
      </w:pPr>
      <w:r>
        <w:rPr>
          <w:rFonts w:ascii="Cambria" w:hAnsi="Cambria"/>
          <w:sz w:val="20"/>
        </w:rPr>
        <w:t xml:space="preserve">Якщо ви вказували електронну адресу в профілі системи </w:t>
      </w:r>
      <w:proofErr w:type="spellStart"/>
      <w:r>
        <w:rPr>
          <w:rFonts w:ascii="Cambria" w:hAnsi="Cambria"/>
          <w:sz w:val="20"/>
        </w:rPr>
        <w:t>Moodle</w:t>
      </w:r>
      <w:proofErr w:type="spellEnd"/>
      <w:r>
        <w:rPr>
          <w:rFonts w:ascii="Cambria" w:hAnsi="Cambria"/>
          <w:sz w:val="20"/>
        </w:rPr>
        <w:t xml:space="preserve"> ЗНУ, то використовуйте посилання для відновлення паролю https://moodle.znu.edu.ua/mod/page/view.php?id=133015.</w:t>
      </w:r>
    </w:p>
    <w:p w14:paraId="7D353DE8" w14:textId="77777777" w:rsidR="00DC6D0C" w:rsidRDefault="002F7CE9">
      <w:pPr>
        <w:spacing w:before="164" w:line="234" w:lineRule="exact"/>
        <w:ind w:left="232"/>
        <w:rPr>
          <w:rFonts w:ascii="Cambria" w:hAnsi="Cambria"/>
          <w:sz w:val="20"/>
        </w:rPr>
      </w:pPr>
      <w:r>
        <w:rPr>
          <w:rFonts w:ascii="Cambria" w:hAnsi="Cambria"/>
          <w:b/>
          <w:i/>
          <w:sz w:val="20"/>
        </w:rPr>
        <w:t>Центр інтенсивного вивчення іноземних мов</w:t>
      </w:r>
      <w:r>
        <w:rPr>
          <w:rFonts w:ascii="Cambria" w:hAnsi="Cambria"/>
          <w:sz w:val="20"/>
        </w:rPr>
        <w:t xml:space="preserve">: </w:t>
      </w:r>
      <w:hyperlink r:id="rId24">
        <w:r>
          <w:rPr>
            <w:rFonts w:ascii="Cambria" w:hAnsi="Cambria"/>
            <w:sz w:val="20"/>
          </w:rPr>
          <w:t>http://sites.znu.edu.ua/child-advance/</w:t>
        </w:r>
      </w:hyperlink>
    </w:p>
    <w:p w14:paraId="7E94F952" w14:textId="77777777" w:rsidR="00DC6D0C" w:rsidRDefault="002F7CE9">
      <w:pPr>
        <w:spacing w:line="234" w:lineRule="exact"/>
        <w:ind w:left="232"/>
        <w:rPr>
          <w:rFonts w:ascii="Cambria" w:hAnsi="Cambria"/>
          <w:sz w:val="20"/>
        </w:rPr>
      </w:pPr>
      <w:r>
        <w:rPr>
          <w:rFonts w:ascii="Cambria" w:hAnsi="Cambria"/>
          <w:b/>
          <w:i/>
          <w:sz w:val="20"/>
        </w:rPr>
        <w:t>Центр німецької мови, партнер Гете-інституту</w:t>
      </w:r>
      <w:r>
        <w:rPr>
          <w:rFonts w:ascii="Cambria" w:hAnsi="Cambria"/>
          <w:sz w:val="20"/>
        </w:rPr>
        <w:t>: http</w:t>
      </w:r>
      <w:hyperlink r:id="rId25">
        <w:r>
          <w:rPr>
            <w:rFonts w:ascii="Cambria" w:hAnsi="Cambria"/>
            <w:sz w:val="20"/>
          </w:rPr>
          <w:t>s://www.znu.edu.ua/ukr/edu/ocznu/nim</w:t>
        </w:r>
      </w:hyperlink>
    </w:p>
    <w:p w14:paraId="342DAB5C" w14:textId="77777777" w:rsidR="00DC6D0C" w:rsidRDefault="002F7CE9">
      <w:pPr>
        <w:ind w:left="232"/>
        <w:rPr>
          <w:rFonts w:ascii="Cambria" w:hAnsi="Cambria"/>
          <w:sz w:val="20"/>
        </w:rPr>
      </w:pPr>
      <w:r>
        <w:rPr>
          <w:rFonts w:ascii="Cambria" w:hAnsi="Cambria"/>
          <w:b/>
          <w:i/>
          <w:sz w:val="20"/>
        </w:rPr>
        <w:t>Школа Конфуція (вивчення китайської мови)</w:t>
      </w:r>
      <w:r>
        <w:rPr>
          <w:rFonts w:ascii="Cambria" w:hAnsi="Cambria"/>
          <w:sz w:val="20"/>
        </w:rPr>
        <w:t xml:space="preserve">: </w:t>
      </w:r>
      <w:hyperlink r:id="rId26">
        <w:r>
          <w:rPr>
            <w:rFonts w:ascii="Cambria" w:hAnsi="Cambria"/>
            <w:sz w:val="20"/>
          </w:rPr>
          <w:t>http://sites.znu.edu.ua/confucius</w:t>
        </w:r>
      </w:hyperlink>
    </w:p>
    <w:sectPr w:rsidR="00DC6D0C">
      <w:headerReference w:type="default" r:id="rId27"/>
      <w:pgSz w:w="11910" w:h="16840"/>
      <w:pgMar w:top="1580" w:right="460" w:bottom="280" w:left="900" w:header="719"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040F7B" w14:textId="77777777" w:rsidR="00716692" w:rsidRDefault="00716692">
      <w:r>
        <w:separator/>
      </w:r>
    </w:p>
  </w:endnote>
  <w:endnote w:type="continuationSeparator" w:id="0">
    <w:p w14:paraId="7E2338D7" w14:textId="77777777" w:rsidR="00716692" w:rsidRDefault="00716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imes New Roman,BoldItalic">
    <w:altName w:val="Times New Roman"/>
    <w:charset w:val="00"/>
    <w:family w:val="auto"/>
    <w:pitch w:val="variable"/>
    <w:sig w:usb0="E00002FF" w:usb1="5000205A" w:usb2="00000000" w:usb3="00000000" w:csb0="0000019F" w:csb1="00000000"/>
  </w:font>
  <w:font w:name="Times New Roman,Italic">
    <w:altName w:val="Times New Roman"/>
    <w:charset w:val="00"/>
    <w:family w:val="auto"/>
    <w:pitch w:val="variable"/>
    <w:sig w:usb0="E00002FF" w:usb1="5000205A" w:usb2="00000000" w:usb3="00000000" w:csb0="0000019F" w:csb1="00000000"/>
  </w:font>
  <w:font w:name="FreeSans">
    <w:altName w:val="Cambria"/>
    <w:panose1 w:val="00000000000000000000"/>
    <w:charset w:val="00"/>
    <w:family w:val="roman"/>
    <w:notTrueType/>
    <w:pitch w:val="default"/>
  </w:font>
  <w:font w:name="FreeSansBold">
    <w:altName w:val="Cambria"/>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4B3456" w14:textId="77777777" w:rsidR="00716692" w:rsidRDefault="00716692">
      <w:r>
        <w:separator/>
      </w:r>
    </w:p>
  </w:footnote>
  <w:footnote w:type="continuationSeparator" w:id="0">
    <w:p w14:paraId="10605A62" w14:textId="77777777" w:rsidR="00716692" w:rsidRDefault="007166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1AFED" w14:textId="77777777" w:rsidR="00377D76" w:rsidRDefault="00377D76">
    <w:pPr>
      <w:pStyle w:val="a3"/>
      <w:spacing w:line="14" w:lineRule="auto"/>
      <w:rPr>
        <w:i w:val="0"/>
        <w:sz w:val="20"/>
      </w:rPr>
    </w:pPr>
    <w:r>
      <w:rPr>
        <w:noProof/>
        <w:lang w:val="ru-RU" w:eastAsia="ru-RU" w:bidi="ar-SA"/>
      </w:rPr>
      <w:drawing>
        <wp:anchor distT="0" distB="0" distL="0" distR="0" simplePos="0" relativeHeight="250945536" behindDoc="1" locked="0" layoutInCell="1" allowOverlap="1" wp14:anchorId="2D07A03D" wp14:editId="189B1203">
          <wp:simplePos x="0" y="0"/>
          <wp:positionH relativeFrom="page">
            <wp:posOffset>6109334</wp:posOffset>
          </wp:positionH>
          <wp:positionV relativeFrom="page">
            <wp:posOffset>459739</wp:posOffset>
          </wp:positionV>
          <wp:extent cx="530224" cy="55372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530224" cy="553720"/>
                  </a:xfrm>
                  <a:prstGeom prst="rect">
                    <a:avLst/>
                  </a:prstGeom>
                </pic:spPr>
              </pic:pic>
            </a:graphicData>
          </a:graphic>
        </wp:anchor>
      </w:drawing>
    </w:r>
    <w:r>
      <w:rPr>
        <w:noProof/>
        <w:lang w:val="ru-RU" w:eastAsia="ru-RU" w:bidi="ar-SA"/>
      </w:rPr>
      <mc:AlternateContent>
        <mc:Choice Requires="wps">
          <w:drawing>
            <wp:anchor distT="0" distB="0" distL="114300" distR="114300" simplePos="0" relativeHeight="250946560" behindDoc="1" locked="0" layoutInCell="1" allowOverlap="1" wp14:anchorId="100ECC5E" wp14:editId="22C2EC5F">
              <wp:simplePos x="0" y="0"/>
              <wp:positionH relativeFrom="page">
                <wp:posOffset>1102360</wp:posOffset>
              </wp:positionH>
              <wp:positionV relativeFrom="page">
                <wp:posOffset>1115060</wp:posOffset>
              </wp:positionV>
              <wp:extent cx="5715635" cy="0"/>
              <wp:effectExtent l="0" t="0" r="0" b="0"/>
              <wp:wrapNone/>
              <wp:docPr id="10"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63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id="Line 6" o:spid="_x0000_s1026" style="position:absolute;z-index:-252369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6.8pt,87.8pt" to="536.85pt,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" strokeweight=".48pt">
              <w10:wrap anchorx="page" anchory="page"/>
            </v:line>
          </w:pict>
        </mc:Fallback>
      </mc:AlternateContent>
    </w:r>
    <w:r>
      <w:rPr>
        <w:noProof/>
        <w:lang w:val="ru-RU" w:eastAsia="ru-RU" w:bidi="ar-SA"/>
      </w:rPr>
      <mc:AlternateContent>
        <mc:Choice Requires="wps">
          <w:drawing>
            <wp:anchor distT="0" distB="0" distL="114300" distR="114300" simplePos="0" relativeHeight="250947584" behindDoc="1" locked="0" layoutInCell="1" allowOverlap="1" wp14:anchorId="2AF2B129" wp14:editId="3B8331A9">
              <wp:simplePos x="0" y="0"/>
              <wp:positionH relativeFrom="page">
                <wp:posOffset>2406650</wp:posOffset>
              </wp:positionH>
              <wp:positionV relativeFrom="page">
                <wp:posOffset>443865</wp:posOffset>
              </wp:positionV>
              <wp:extent cx="3107690" cy="517525"/>
              <wp:effectExtent l="0" t="0" r="0" b="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C558"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5BDD9DF4"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2AF2B129" id="_x0000_t202" coordsize="21600,21600" o:spt="202" path="m,l,21600r21600,l21600,xe">
              <v:stroke joinstyle="miter"/>
              <v:path gradientshapeok="t" o:connecttype="rect"/>
            </v:shapetype>
            <v:shape id="Text Box 5" o:spid="_x0000_s1026" type="#_x0000_t202" style="position:absolute;margin-left:189.5pt;margin-top:34.95pt;width:244.7pt;height:40.75pt;z-index:-25236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" filled="f" stroked="f">
              <v:textbox inset="0,0,0,0">
                <w:txbxContent>
                  <w:p w14:paraId="4056C558"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5BDD9DF4"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980114" w14:textId="77777777" w:rsidR="00377D76" w:rsidRDefault="00377D76">
    <w:pPr>
      <w:pStyle w:val="a3"/>
      <w:spacing w:line="14" w:lineRule="auto"/>
      <w:rPr>
        <w:i w:val="0"/>
        <w:sz w:val="20"/>
      </w:rPr>
    </w:pPr>
    <w:r>
      <w:rPr>
        <w:noProof/>
        <w:lang w:val="ru-RU" w:eastAsia="ru-RU" w:bidi="ar-SA"/>
      </w:rPr>
      <w:drawing>
        <wp:anchor distT="0" distB="0" distL="0" distR="0" simplePos="0" relativeHeight="250948608" behindDoc="1" locked="0" layoutInCell="1" allowOverlap="1" wp14:anchorId="3314E9FA" wp14:editId="4460DD88">
          <wp:simplePos x="0" y="0"/>
          <wp:positionH relativeFrom="page">
            <wp:posOffset>6109334</wp:posOffset>
          </wp:positionH>
          <wp:positionV relativeFrom="page">
            <wp:posOffset>459739</wp:posOffset>
          </wp:positionV>
          <wp:extent cx="530224" cy="55372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1" cstate="print"/>
                  <a:stretch>
                    <a:fillRect/>
                  </a:stretch>
                </pic:blipFill>
                <pic:spPr>
                  <a:xfrm>
                    <a:off x="0" y="0"/>
                    <a:ext cx="530224" cy="553720"/>
                  </a:xfrm>
                  <a:prstGeom prst="rect">
                    <a:avLst/>
                  </a:prstGeom>
                </pic:spPr>
              </pic:pic>
            </a:graphicData>
          </a:graphic>
        </wp:anchor>
      </w:drawing>
    </w:r>
    <w:r>
      <w:rPr>
        <w:noProof/>
        <w:lang w:val="ru-RU" w:eastAsia="ru-RU" w:bidi="ar-SA"/>
      </w:rPr>
      <mc:AlternateContent>
        <mc:Choice Requires="wps">
          <w:drawing>
            <wp:anchor distT="0" distB="0" distL="114300" distR="114300" simplePos="0" relativeHeight="250949632" behindDoc="1" locked="0" layoutInCell="1" allowOverlap="1" wp14:anchorId="531F8FB5" wp14:editId="7CD902C5">
              <wp:simplePos x="0" y="0"/>
              <wp:positionH relativeFrom="page">
                <wp:posOffset>2406650</wp:posOffset>
              </wp:positionH>
              <wp:positionV relativeFrom="page">
                <wp:posOffset>443865</wp:posOffset>
              </wp:positionV>
              <wp:extent cx="3107690" cy="51752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1C4BCF"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19952229"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531F8FB5" id="_x0000_t202" coordsize="21600,21600" o:spt="202" path="m,l,21600r21600,l21600,xe">
              <v:stroke joinstyle="miter"/>
              <v:path gradientshapeok="t" o:connecttype="rect"/>
            </v:shapetype>
            <v:shape id="Text Box 4" o:spid="_x0000_s1027" type="#_x0000_t202" style="position:absolute;margin-left:189.5pt;margin-top:34.95pt;width:244.7pt;height:40.75pt;z-index:-252366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" filled="f" stroked="f">
              <v:textbox inset="0,0,0,0">
                <w:txbxContent>
                  <w:p w14:paraId="351C4BCF"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19952229"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60139" w14:textId="77777777" w:rsidR="00377D76" w:rsidRDefault="00377D76">
    <w:pPr>
      <w:pStyle w:val="a3"/>
      <w:spacing w:line="14" w:lineRule="auto"/>
      <w:rPr>
        <w:i w:val="0"/>
        <w:sz w:val="20"/>
      </w:rPr>
    </w:pPr>
    <w:r>
      <w:rPr>
        <w:noProof/>
        <w:lang w:val="ru-RU" w:eastAsia="ru-RU" w:bidi="ar-SA"/>
      </w:rPr>
      <w:drawing>
        <wp:anchor distT="0" distB="0" distL="0" distR="0" simplePos="0" relativeHeight="250950656" behindDoc="1" locked="0" layoutInCell="1" allowOverlap="1" wp14:anchorId="2C4C2E9D" wp14:editId="01A4F802">
          <wp:simplePos x="0" y="0"/>
          <wp:positionH relativeFrom="page">
            <wp:posOffset>6109334</wp:posOffset>
          </wp:positionH>
          <wp:positionV relativeFrom="page">
            <wp:posOffset>459739</wp:posOffset>
          </wp:positionV>
          <wp:extent cx="530224" cy="55372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stretch>
                    <a:fillRect/>
                  </a:stretch>
                </pic:blipFill>
                <pic:spPr>
                  <a:xfrm>
                    <a:off x="0" y="0"/>
                    <a:ext cx="530224" cy="553720"/>
                  </a:xfrm>
                  <a:prstGeom prst="rect">
                    <a:avLst/>
                  </a:prstGeom>
                </pic:spPr>
              </pic:pic>
            </a:graphicData>
          </a:graphic>
        </wp:anchor>
      </w:drawing>
    </w:r>
    <w:r>
      <w:rPr>
        <w:noProof/>
        <w:lang w:val="ru-RU" w:eastAsia="ru-RU" w:bidi="ar-SA"/>
      </w:rPr>
      <mc:AlternateContent>
        <mc:Choice Requires="wps">
          <w:drawing>
            <wp:anchor distT="0" distB="0" distL="114300" distR="114300" simplePos="0" relativeHeight="250951680" behindDoc="1" locked="0" layoutInCell="1" allowOverlap="1" wp14:anchorId="30CB1655" wp14:editId="7A2477CB">
              <wp:simplePos x="0" y="0"/>
              <wp:positionH relativeFrom="page">
                <wp:posOffset>1102360</wp:posOffset>
              </wp:positionH>
              <wp:positionV relativeFrom="page">
                <wp:posOffset>1115060</wp:posOffset>
              </wp:positionV>
              <wp:extent cx="5715635" cy="0"/>
              <wp:effectExtent l="0" t="0" r="0" b="0"/>
              <wp:wrapNone/>
              <wp:docPr id="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63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line id="Line 3" o:spid="_x0000_s1026" style="position:absolute;z-index:-25236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6.8pt,87.8pt" to="536.85pt,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" strokeweight=".48pt">
              <w10:wrap anchorx="page" anchory="page"/>
            </v:line>
          </w:pict>
        </mc:Fallback>
      </mc:AlternateContent>
    </w:r>
    <w:r>
      <w:rPr>
        <w:noProof/>
        <w:lang w:val="ru-RU" w:eastAsia="ru-RU" w:bidi="ar-SA"/>
      </w:rPr>
      <mc:AlternateContent>
        <mc:Choice Requires="wps">
          <w:drawing>
            <wp:anchor distT="0" distB="0" distL="114300" distR="114300" simplePos="0" relativeHeight="250952704" behindDoc="1" locked="0" layoutInCell="1" allowOverlap="1" wp14:anchorId="6414A5EF" wp14:editId="072EBBBD">
              <wp:simplePos x="0" y="0"/>
              <wp:positionH relativeFrom="page">
                <wp:posOffset>2406650</wp:posOffset>
              </wp:positionH>
              <wp:positionV relativeFrom="page">
                <wp:posOffset>443865</wp:posOffset>
              </wp:positionV>
              <wp:extent cx="3107690" cy="51752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AD44B6"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4531DCF3"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6414A5EF" id="_x0000_t202" coordsize="21600,21600" o:spt="202" path="m,l,21600r21600,l21600,xe">
              <v:stroke joinstyle="miter"/>
              <v:path gradientshapeok="t" o:connecttype="rect"/>
            </v:shapetype>
            <v:shape id="Text Box 2" o:spid="_x0000_s1028" type="#_x0000_t202" style="position:absolute;margin-left:189.5pt;margin-top:34.95pt;width:244.7pt;height:40.75pt;z-index:-252363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" filled="f" stroked="f">
              <v:textbox inset="0,0,0,0">
                <w:txbxContent>
                  <w:p w14:paraId="4FAD44B6"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4531DCF3"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FB4A" w14:textId="77777777" w:rsidR="00377D76" w:rsidRDefault="00377D76">
    <w:pPr>
      <w:pStyle w:val="a3"/>
      <w:spacing w:line="14" w:lineRule="auto"/>
      <w:rPr>
        <w:i w:val="0"/>
        <w:sz w:val="20"/>
      </w:rPr>
    </w:pPr>
    <w:r>
      <w:rPr>
        <w:noProof/>
        <w:lang w:val="ru-RU" w:eastAsia="ru-RU" w:bidi="ar-SA"/>
      </w:rPr>
      <w:drawing>
        <wp:anchor distT="0" distB="0" distL="0" distR="0" simplePos="0" relativeHeight="250953728" behindDoc="1" locked="0" layoutInCell="1" allowOverlap="1" wp14:anchorId="26E4E314" wp14:editId="35E8508E">
          <wp:simplePos x="0" y="0"/>
          <wp:positionH relativeFrom="page">
            <wp:posOffset>6109334</wp:posOffset>
          </wp:positionH>
          <wp:positionV relativeFrom="page">
            <wp:posOffset>459739</wp:posOffset>
          </wp:positionV>
          <wp:extent cx="530224" cy="55372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1" cstate="print"/>
                  <a:stretch>
                    <a:fillRect/>
                  </a:stretch>
                </pic:blipFill>
                <pic:spPr>
                  <a:xfrm>
                    <a:off x="0" y="0"/>
                    <a:ext cx="530224" cy="553720"/>
                  </a:xfrm>
                  <a:prstGeom prst="rect">
                    <a:avLst/>
                  </a:prstGeom>
                </pic:spPr>
              </pic:pic>
            </a:graphicData>
          </a:graphic>
        </wp:anchor>
      </w:drawing>
    </w:r>
    <w:r>
      <w:rPr>
        <w:noProof/>
        <w:lang w:val="ru-RU" w:eastAsia="ru-RU" w:bidi="ar-SA"/>
      </w:rPr>
      <mc:AlternateContent>
        <mc:Choice Requires="wps">
          <w:drawing>
            <wp:anchor distT="0" distB="0" distL="114300" distR="114300" simplePos="0" relativeHeight="250954752" behindDoc="1" locked="0" layoutInCell="1" allowOverlap="1" wp14:anchorId="2C672CB5" wp14:editId="0D2ADC6C">
              <wp:simplePos x="0" y="0"/>
              <wp:positionH relativeFrom="page">
                <wp:posOffset>2406650</wp:posOffset>
              </wp:positionH>
              <wp:positionV relativeFrom="page">
                <wp:posOffset>443865</wp:posOffset>
              </wp:positionV>
              <wp:extent cx="3107690" cy="51752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7690" cy="51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C7C1F"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58725FB7"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w:pict>
            <v:shapetype w14:anchorId="2C672CB5" id="_x0000_t202" coordsize="21600,21600" o:spt="202" path="m,l,21600r21600,l21600,xe">
              <v:stroke joinstyle="miter"/>
              <v:path gradientshapeok="t" o:connecttype="rect"/>
            </v:shapetype>
            <v:shape id="Text Box 1" o:spid="_x0000_s1029" type="#_x0000_t202" style="position:absolute;margin-left:189.5pt;margin-top:34.95pt;width:244.7pt;height:40.75pt;z-index:-252361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" filled="f" stroked="f">
              <v:textbox inset="0,0,0,0">
                <w:txbxContent>
                  <w:p w14:paraId="113C7C1F" w14:textId="77777777" w:rsidR="00377D76" w:rsidRDefault="00377D76">
                    <w:pPr>
                      <w:spacing w:before="20"/>
                      <w:ind w:left="20" w:right="18"/>
                      <w:jc w:val="center"/>
                      <w:rPr>
                        <w:rFonts w:ascii="Cambria" w:hAnsi="Cambria"/>
                        <w:b/>
                      </w:rPr>
                    </w:pPr>
                    <w:r>
                      <w:rPr>
                        <w:rFonts w:ascii="Cambria" w:hAnsi="Cambria"/>
                        <w:b/>
                      </w:rPr>
                      <w:t>ЗАПОРІЗЬКИЙ НАЦІОНАЛЬНИЙ УНІВЕРСИТЕТ НАЗВА ФАКУЛЬТЕТУ</w:t>
                    </w:r>
                  </w:p>
                  <w:p w14:paraId="58725FB7" w14:textId="77777777" w:rsidR="00377D76" w:rsidRDefault="00377D76">
                    <w:pPr>
                      <w:spacing w:before="1"/>
                      <w:ind w:left="18" w:right="18"/>
                      <w:jc w:val="center"/>
                      <w:rPr>
                        <w:rFonts w:ascii="Cambria" w:hAnsi="Cambria"/>
                        <w:b/>
                      </w:rPr>
                    </w:pPr>
                    <w:r>
                      <w:rPr>
                        <w:rFonts w:ascii="Cambria" w:hAnsi="Cambria"/>
                        <w:b/>
                      </w:rPr>
                      <w:t>Силабус навчальної дисципліни</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E74FC"/>
    <w:multiLevelType w:val="hybridMultilevel"/>
    <w:tmpl w:val="6812D2D8"/>
    <w:lvl w:ilvl="0" w:tplc="667AF7AA">
      <w:numFmt w:val="bullet"/>
      <w:lvlText w:val="·"/>
      <w:lvlJc w:val="left"/>
      <w:pPr>
        <w:ind w:left="232" w:hanging="188"/>
      </w:pPr>
      <w:rPr>
        <w:rFonts w:ascii="Cambria" w:eastAsia="Cambria" w:hAnsi="Cambria" w:cs="Cambria" w:hint="default"/>
        <w:w w:val="99"/>
        <w:sz w:val="20"/>
        <w:szCs w:val="20"/>
        <w:lang w:val="uk-UA" w:eastAsia="uk-UA" w:bidi="uk-UA"/>
      </w:rPr>
    </w:lvl>
    <w:lvl w:ilvl="1" w:tplc="EA44B636">
      <w:numFmt w:val="bullet"/>
      <w:lvlText w:val="•"/>
      <w:lvlJc w:val="left"/>
      <w:pPr>
        <w:ind w:left="1270" w:hanging="188"/>
      </w:pPr>
      <w:rPr>
        <w:rFonts w:hint="default"/>
        <w:lang w:val="uk-UA" w:eastAsia="uk-UA" w:bidi="uk-UA"/>
      </w:rPr>
    </w:lvl>
    <w:lvl w:ilvl="2" w:tplc="B5BC9944">
      <w:numFmt w:val="bullet"/>
      <w:lvlText w:val="•"/>
      <w:lvlJc w:val="left"/>
      <w:pPr>
        <w:ind w:left="2301" w:hanging="188"/>
      </w:pPr>
      <w:rPr>
        <w:rFonts w:hint="default"/>
        <w:lang w:val="uk-UA" w:eastAsia="uk-UA" w:bidi="uk-UA"/>
      </w:rPr>
    </w:lvl>
    <w:lvl w:ilvl="3" w:tplc="52A01C3E">
      <w:numFmt w:val="bullet"/>
      <w:lvlText w:val="•"/>
      <w:lvlJc w:val="left"/>
      <w:pPr>
        <w:ind w:left="3331" w:hanging="188"/>
      </w:pPr>
      <w:rPr>
        <w:rFonts w:hint="default"/>
        <w:lang w:val="uk-UA" w:eastAsia="uk-UA" w:bidi="uk-UA"/>
      </w:rPr>
    </w:lvl>
    <w:lvl w:ilvl="4" w:tplc="EEB8C686">
      <w:numFmt w:val="bullet"/>
      <w:lvlText w:val="•"/>
      <w:lvlJc w:val="left"/>
      <w:pPr>
        <w:ind w:left="4362" w:hanging="188"/>
      </w:pPr>
      <w:rPr>
        <w:rFonts w:hint="default"/>
        <w:lang w:val="uk-UA" w:eastAsia="uk-UA" w:bidi="uk-UA"/>
      </w:rPr>
    </w:lvl>
    <w:lvl w:ilvl="5" w:tplc="A39C008E">
      <w:numFmt w:val="bullet"/>
      <w:lvlText w:val="•"/>
      <w:lvlJc w:val="left"/>
      <w:pPr>
        <w:ind w:left="5393" w:hanging="188"/>
      </w:pPr>
      <w:rPr>
        <w:rFonts w:hint="default"/>
        <w:lang w:val="uk-UA" w:eastAsia="uk-UA" w:bidi="uk-UA"/>
      </w:rPr>
    </w:lvl>
    <w:lvl w:ilvl="6" w:tplc="B43041DA">
      <w:numFmt w:val="bullet"/>
      <w:lvlText w:val="•"/>
      <w:lvlJc w:val="left"/>
      <w:pPr>
        <w:ind w:left="6423" w:hanging="188"/>
      </w:pPr>
      <w:rPr>
        <w:rFonts w:hint="default"/>
        <w:lang w:val="uk-UA" w:eastAsia="uk-UA" w:bidi="uk-UA"/>
      </w:rPr>
    </w:lvl>
    <w:lvl w:ilvl="7" w:tplc="B0C619CC">
      <w:numFmt w:val="bullet"/>
      <w:lvlText w:val="•"/>
      <w:lvlJc w:val="left"/>
      <w:pPr>
        <w:ind w:left="7454" w:hanging="188"/>
      </w:pPr>
      <w:rPr>
        <w:rFonts w:hint="default"/>
        <w:lang w:val="uk-UA" w:eastAsia="uk-UA" w:bidi="uk-UA"/>
      </w:rPr>
    </w:lvl>
    <w:lvl w:ilvl="8" w:tplc="F77E51BA">
      <w:numFmt w:val="bullet"/>
      <w:lvlText w:val="•"/>
      <w:lvlJc w:val="left"/>
      <w:pPr>
        <w:ind w:left="8485" w:hanging="188"/>
      </w:pPr>
      <w:rPr>
        <w:rFonts w:hint="default"/>
        <w:lang w:val="uk-UA" w:eastAsia="uk-UA" w:bidi="uk-UA"/>
      </w:rPr>
    </w:lvl>
  </w:abstractNum>
  <w:abstractNum w:abstractNumId="1">
    <w:nsid w:val="0E2C7128"/>
    <w:multiLevelType w:val="hybridMultilevel"/>
    <w:tmpl w:val="8ADA44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9B358F"/>
    <w:multiLevelType w:val="multilevel"/>
    <w:tmpl w:val="AC547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1657D8"/>
    <w:multiLevelType w:val="hybridMultilevel"/>
    <w:tmpl w:val="862EF6F0"/>
    <w:lvl w:ilvl="0" w:tplc="04190001">
      <w:start w:val="1"/>
      <w:numFmt w:val="bullet"/>
      <w:lvlText w:val=""/>
      <w:lvlJc w:val="left"/>
      <w:pPr>
        <w:ind w:left="864" w:hanging="360"/>
      </w:pPr>
      <w:rPr>
        <w:rFonts w:ascii="Symbol" w:hAnsi="Symbol" w:hint="default"/>
      </w:rPr>
    </w:lvl>
    <w:lvl w:ilvl="1" w:tplc="04190003" w:tentative="1">
      <w:start w:val="1"/>
      <w:numFmt w:val="bullet"/>
      <w:lvlText w:val="o"/>
      <w:lvlJc w:val="left"/>
      <w:pPr>
        <w:ind w:left="1584" w:hanging="360"/>
      </w:pPr>
      <w:rPr>
        <w:rFonts w:ascii="Courier New" w:hAnsi="Courier New" w:cs="Courier New" w:hint="default"/>
      </w:rPr>
    </w:lvl>
    <w:lvl w:ilvl="2" w:tplc="04190005" w:tentative="1">
      <w:start w:val="1"/>
      <w:numFmt w:val="bullet"/>
      <w:lvlText w:val=""/>
      <w:lvlJc w:val="left"/>
      <w:pPr>
        <w:ind w:left="2304" w:hanging="360"/>
      </w:pPr>
      <w:rPr>
        <w:rFonts w:ascii="Wingdings" w:hAnsi="Wingdings" w:hint="default"/>
      </w:rPr>
    </w:lvl>
    <w:lvl w:ilvl="3" w:tplc="04190001" w:tentative="1">
      <w:start w:val="1"/>
      <w:numFmt w:val="bullet"/>
      <w:lvlText w:val=""/>
      <w:lvlJc w:val="left"/>
      <w:pPr>
        <w:ind w:left="3024" w:hanging="360"/>
      </w:pPr>
      <w:rPr>
        <w:rFonts w:ascii="Symbol" w:hAnsi="Symbol" w:hint="default"/>
      </w:rPr>
    </w:lvl>
    <w:lvl w:ilvl="4" w:tplc="04190003" w:tentative="1">
      <w:start w:val="1"/>
      <w:numFmt w:val="bullet"/>
      <w:lvlText w:val="o"/>
      <w:lvlJc w:val="left"/>
      <w:pPr>
        <w:ind w:left="3744" w:hanging="360"/>
      </w:pPr>
      <w:rPr>
        <w:rFonts w:ascii="Courier New" w:hAnsi="Courier New" w:cs="Courier New" w:hint="default"/>
      </w:rPr>
    </w:lvl>
    <w:lvl w:ilvl="5" w:tplc="04190005" w:tentative="1">
      <w:start w:val="1"/>
      <w:numFmt w:val="bullet"/>
      <w:lvlText w:val=""/>
      <w:lvlJc w:val="left"/>
      <w:pPr>
        <w:ind w:left="4464" w:hanging="360"/>
      </w:pPr>
      <w:rPr>
        <w:rFonts w:ascii="Wingdings" w:hAnsi="Wingdings" w:hint="default"/>
      </w:rPr>
    </w:lvl>
    <w:lvl w:ilvl="6" w:tplc="04190001" w:tentative="1">
      <w:start w:val="1"/>
      <w:numFmt w:val="bullet"/>
      <w:lvlText w:val=""/>
      <w:lvlJc w:val="left"/>
      <w:pPr>
        <w:ind w:left="5184" w:hanging="360"/>
      </w:pPr>
      <w:rPr>
        <w:rFonts w:ascii="Symbol" w:hAnsi="Symbol" w:hint="default"/>
      </w:rPr>
    </w:lvl>
    <w:lvl w:ilvl="7" w:tplc="04190003" w:tentative="1">
      <w:start w:val="1"/>
      <w:numFmt w:val="bullet"/>
      <w:lvlText w:val="o"/>
      <w:lvlJc w:val="left"/>
      <w:pPr>
        <w:ind w:left="5904" w:hanging="360"/>
      </w:pPr>
      <w:rPr>
        <w:rFonts w:ascii="Courier New" w:hAnsi="Courier New" w:cs="Courier New" w:hint="default"/>
      </w:rPr>
    </w:lvl>
    <w:lvl w:ilvl="8" w:tplc="04190005" w:tentative="1">
      <w:start w:val="1"/>
      <w:numFmt w:val="bullet"/>
      <w:lvlText w:val=""/>
      <w:lvlJc w:val="left"/>
      <w:pPr>
        <w:ind w:left="6624" w:hanging="360"/>
      </w:pPr>
      <w:rPr>
        <w:rFonts w:ascii="Wingdings" w:hAnsi="Wingdings" w:hint="default"/>
      </w:rPr>
    </w:lvl>
  </w:abstractNum>
  <w:abstractNum w:abstractNumId="4">
    <w:nsid w:val="6A93506D"/>
    <w:multiLevelType w:val="hybridMultilevel"/>
    <w:tmpl w:val="BB368342"/>
    <w:lvl w:ilvl="0" w:tplc="0419000F">
      <w:start w:val="1"/>
      <w:numFmt w:val="decimal"/>
      <w:lvlText w:val="%1."/>
      <w:lvlJc w:val="left"/>
      <w:pPr>
        <w:ind w:left="1196" w:hanging="360"/>
      </w:pPr>
    </w:lvl>
    <w:lvl w:ilvl="1" w:tplc="04190019" w:tentative="1">
      <w:start w:val="1"/>
      <w:numFmt w:val="lowerLetter"/>
      <w:lvlText w:val="%2."/>
      <w:lvlJc w:val="left"/>
      <w:pPr>
        <w:ind w:left="1916" w:hanging="360"/>
      </w:pPr>
    </w:lvl>
    <w:lvl w:ilvl="2" w:tplc="0419001B" w:tentative="1">
      <w:start w:val="1"/>
      <w:numFmt w:val="lowerRoman"/>
      <w:lvlText w:val="%3."/>
      <w:lvlJc w:val="right"/>
      <w:pPr>
        <w:ind w:left="2636" w:hanging="180"/>
      </w:pPr>
    </w:lvl>
    <w:lvl w:ilvl="3" w:tplc="0419000F" w:tentative="1">
      <w:start w:val="1"/>
      <w:numFmt w:val="decimal"/>
      <w:lvlText w:val="%4."/>
      <w:lvlJc w:val="left"/>
      <w:pPr>
        <w:ind w:left="3356" w:hanging="360"/>
      </w:pPr>
    </w:lvl>
    <w:lvl w:ilvl="4" w:tplc="04190019" w:tentative="1">
      <w:start w:val="1"/>
      <w:numFmt w:val="lowerLetter"/>
      <w:lvlText w:val="%5."/>
      <w:lvlJc w:val="left"/>
      <w:pPr>
        <w:ind w:left="4076" w:hanging="360"/>
      </w:pPr>
    </w:lvl>
    <w:lvl w:ilvl="5" w:tplc="0419001B" w:tentative="1">
      <w:start w:val="1"/>
      <w:numFmt w:val="lowerRoman"/>
      <w:lvlText w:val="%6."/>
      <w:lvlJc w:val="right"/>
      <w:pPr>
        <w:ind w:left="4796" w:hanging="180"/>
      </w:pPr>
    </w:lvl>
    <w:lvl w:ilvl="6" w:tplc="0419000F" w:tentative="1">
      <w:start w:val="1"/>
      <w:numFmt w:val="decimal"/>
      <w:lvlText w:val="%7."/>
      <w:lvlJc w:val="left"/>
      <w:pPr>
        <w:ind w:left="5516" w:hanging="360"/>
      </w:pPr>
    </w:lvl>
    <w:lvl w:ilvl="7" w:tplc="04190019" w:tentative="1">
      <w:start w:val="1"/>
      <w:numFmt w:val="lowerLetter"/>
      <w:lvlText w:val="%8."/>
      <w:lvlJc w:val="left"/>
      <w:pPr>
        <w:ind w:left="6236" w:hanging="360"/>
      </w:pPr>
    </w:lvl>
    <w:lvl w:ilvl="8" w:tplc="0419001B" w:tentative="1">
      <w:start w:val="1"/>
      <w:numFmt w:val="lowerRoman"/>
      <w:lvlText w:val="%9."/>
      <w:lvlJc w:val="right"/>
      <w:pPr>
        <w:ind w:left="6956" w:hanging="180"/>
      </w:pPr>
    </w:lvl>
  </w:abstractNum>
  <w:abstractNum w:abstractNumId="5">
    <w:nsid w:val="6CC76786"/>
    <w:multiLevelType w:val="hybridMultilevel"/>
    <w:tmpl w:val="58AE8F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6FED25FC"/>
    <w:multiLevelType w:val="hybridMultilevel"/>
    <w:tmpl w:val="487AFC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1B3411D"/>
    <w:multiLevelType w:val="hybridMultilevel"/>
    <w:tmpl w:val="8DA2FD22"/>
    <w:lvl w:ilvl="0" w:tplc="98C653F8">
      <w:numFmt w:val="bullet"/>
      <w:lvlText w:val="-"/>
      <w:lvlJc w:val="left"/>
      <w:pPr>
        <w:ind w:left="232" w:hanging="140"/>
      </w:pPr>
      <w:rPr>
        <w:rFonts w:ascii="Times New Roman" w:eastAsia="Times New Roman" w:hAnsi="Times New Roman" w:cs="Times New Roman" w:hint="default"/>
        <w:i/>
        <w:w w:val="99"/>
        <w:sz w:val="24"/>
        <w:szCs w:val="24"/>
        <w:lang w:val="uk-UA" w:eastAsia="uk-UA" w:bidi="uk-UA"/>
      </w:rPr>
    </w:lvl>
    <w:lvl w:ilvl="1" w:tplc="B428EE8E">
      <w:numFmt w:val="bullet"/>
      <w:lvlText w:val="•"/>
      <w:lvlJc w:val="left"/>
      <w:pPr>
        <w:ind w:left="1270" w:hanging="140"/>
      </w:pPr>
      <w:rPr>
        <w:rFonts w:hint="default"/>
        <w:lang w:val="uk-UA" w:eastAsia="uk-UA" w:bidi="uk-UA"/>
      </w:rPr>
    </w:lvl>
    <w:lvl w:ilvl="2" w:tplc="763ECC48">
      <w:numFmt w:val="bullet"/>
      <w:lvlText w:val="•"/>
      <w:lvlJc w:val="left"/>
      <w:pPr>
        <w:ind w:left="2301" w:hanging="140"/>
      </w:pPr>
      <w:rPr>
        <w:rFonts w:hint="default"/>
        <w:lang w:val="uk-UA" w:eastAsia="uk-UA" w:bidi="uk-UA"/>
      </w:rPr>
    </w:lvl>
    <w:lvl w:ilvl="3" w:tplc="62526408">
      <w:numFmt w:val="bullet"/>
      <w:lvlText w:val="•"/>
      <w:lvlJc w:val="left"/>
      <w:pPr>
        <w:ind w:left="3331" w:hanging="140"/>
      </w:pPr>
      <w:rPr>
        <w:rFonts w:hint="default"/>
        <w:lang w:val="uk-UA" w:eastAsia="uk-UA" w:bidi="uk-UA"/>
      </w:rPr>
    </w:lvl>
    <w:lvl w:ilvl="4" w:tplc="FDC041BE">
      <w:numFmt w:val="bullet"/>
      <w:lvlText w:val="•"/>
      <w:lvlJc w:val="left"/>
      <w:pPr>
        <w:ind w:left="4362" w:hanging="140"/>
      </w:pPr>
      <w:rPr>
        <w:rFonts w:hint="default"/>
        <w:lang w:val="uk-UA" w:eastAsia="uk-UA" w:bidi="uk-UA"/>
      </w:rPr>
    </w:lvl>
    <w:lvl w:ilvl="5" w:tplc="783C1B6A">
      <w:numFmt w:val="bullet"/>
      <w:lvlText w:val="•"/>
      <w:lvlJc w:val="left"/>
      <w:pPr>
        <w:ind w:left="5393" w:hanging="140"/>
      </w:pPr>
      <w:rPr>
        <w:rFonts w:hint="default"/>
        <w:lang w:val="uk-UA" w:eastAsia="uk-UA" w:bidi="uk-UA"/>
      </w:rPr>
    </w:lvl>
    <w:lvl w:ilvl="6" w:tplc="292A9310">
      <w:numFmt w:val="bullet"/>
      <w:lvlText w:val="•"/>
      <w:lvlJc w:val="left"/>
      <w:pPr>
        <w:ind w:left="6423" w:hanging="140"/>
      </w:pPr>
      <w:rPr>
        <w:rFonts w:hint="default"/>
        <w:lang w:val="uk-UA" w:eastAsia="uk-UA" w:bidi="uk-UA"/>
      </w:rPr>
    </w:lvl>
    <w:lvl w:ilvl="7" w:tplc="78527410">
      <w:numFmt w:val="bullet"/>
      <w:lvlText w:val="•"/>
      <w:lvlJc w:val="left"/>
      <w:pPr>
        <w:ind w:left="7454" w:hanging="140"/>
      </w:pPr>
      <w:rPr>
        <w:rFonts w:hint="default"/>
        <w:lang w:val="uk-UA" w:eastAsia="uk-UA" w:bidi="uk-UA"/>
      </w:rPr>
    </w:lvl>
    <w:lvl w:ilvl="8" w:tplc="FBE29748">
      <w:numFmt w:val="bullet"/>
      <w:lvlText w:val="•"/>
      <w:lvlJc w:val="left"/>
      <w:pPr>
        <w:ind w:left="8485" w:hanging="140"/>
      </w:pPr>
      <w:rPr>
        <w:rFonts w:hint="default"/>
        <w:lang w:val="uk-UA" w:eastAsia="uk-UA" w:bidi="uk-UA"/>
      </w:rPr>
    </w:lvl>
  </w:abstractNum>
  <w:num w:numId="1">
    <w:abstractNumId w:val="0"/>
  </w:num>
  <w:num w:numId="2">
    <w:abstractNumId w:val="7"/>
  </w:num>
  <w:num w:numId="3">
    <w:abstractNumId w:val="3"/>
  </w:num>
  <w:num w:numId="4">
    <w:abstractNumId w:val="2"/>
  </w:num>
  <w:num w:numId="5">
    <w:abstractNumId w:val="6"/>
  </w:num>
  <w:num w:numId="6">
    <w:abstractNumId w:val="1"/>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8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D0C"/>
    <w:rsid w:val="000328CC"/>
    <w:rsid w:val="0003414C"/>
    <w:rsid w:val="00041BD9"/>
    <w:rsid w:val="0006491E"/>
    <w:rsid w:val="000667D7"/>
    <w:rsid w:val="000672B9"/>
    <w:rsid w:val="00092E0F"/>
    <w:rsid w:val="000C7347"/>
    <w:rsid w:val="000E5162"/>
    <w:rsid w:val="0010643A"/>
    <w:rsid w:val="00137C1B"/>
    <w:rsid w:val="002005AD"/>
    <w:rsid w:val="002444A9"/>
    <w:rsid w:val="002610C6"/>
    <w:rsid w:val="002725B3"/>
    <w:rsid w:val="002E729A"/>
    <w:rsid w:val="002F7CE9"/>
    <w:rsid w:val="003069CA"/>
    <w:rsid w:val="00345F0A"/>
    <w:rsid w:val="0035264E"/>
    <w:rsid w:val="00377D76"/>
    <w:rsid w:val="00465749"/>
    <w:rsid w:val="00480BFA"/>
    <w:rsid w:val="004A6A07"/>
    <w:rsid w:val="004B4ACB"/>
    <w:rsid w:val="004D4007"/>
    <w:rsid w:val="005058D7"/>
    <w:rsid w:val="00564D09"/>
    <w:rsid w:val="0057602F"/>
    <w:rsid w:val="00716692"/>
    <w:rsid w:val="00742297"/>
    <w:rsid w:val="00784C38"/>
    <w:rsid w:val="007A583B"/>
    <w:rsid w:val="007D7C6C"/>
    <w:rsid w:val="007E59C0"/>
    <w:rsid w:val="008561A1"/>
    <w:rsid w:val="00862D89"/>
    <w:rsid w:val="008D084E"/>
    <w:rsid w:val="008F62A3"/>
    <w:rsid w:val="00A37D22"/>
    <w:rsid w:val="00B62542"/>
    <w:rsid w:val="00BC7082"/>
    <w:rsid w:val="00CA241A"/>
    <w:rsid w:val="00CF47DA"/>
    <w:rsid w:val="00D270E0"/>
    <w:rsid w:val="00DC3337"/>
    <w:rsid w:val="00DC512F"/>
    <w:rsid w:val="00DC6D0C"/>
    <w:rsid w:val="00E72A82"/>
    <w:rsid w:val="00E81947"/>
    <w:rsid w:val="00EF45CF"/>
    <w:rsid w:val="00F14AE6"/>
    <w:rsid w:val="00F266F2"/>
    <w:rsid w:val="00F45599"/>
    <w:rsid w:val="00FA58D2"/>
    <w:rsid w:val="00FB3628"/>
    <w:rsid w:val="00FB777E"/>
    <w:rsid w:val="00FC79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483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eastAsia="uk-UA" w:bidi="uk-UA"/>
    </w:rPr>
  </w:style>
  <w:style w:type="paragraph" w:styleId="1">
    <w:name w:val="heading 1"/>
    <w:basedOn w:val="a"/>
    <w:uiPriority w:val="1"/>
    <w:qFormat/>
    <w:pPr>
      <w:ind w:left="232"/>
      <w:outlineLvl w:val="0"/>
    </w:pPr>
    <w:rPr>
      <w:b/>
      <w:bCs/>
      <w:sz w:val="28"/>
      <w:szCs w:val="28"/>
    </w:rPr>
  </w:style>
  <w:style w:type="paragraph" w:styleId="2">
    <w:name w:val="heading 2"/>
    <w:basedOn w:val="a"/>
    <w:uiPriority w:val="1"/>
    <w:qFormat/>
    <w:pPr>
      <w:spacing w:line="274" w:lineRule="exact"/>
      <w:ind w:left="232"/>
      <w:outlineLvl w:val="1"/>
    </w:pPr>
    <w:rPr>
      <w:b/>
      <w:bCs/>
      <w:sz w:val="24"/>
      <w:szCs w:val="24"/>
    </w:rPr>
  </w:style>
  <w:style w:type="paragraph" w:styleId="3">
    <w:name w:val="heading 3"/>
    <w:basedOn w:val="a"/>
    <w:uiPriority w:val="1"/>
    <w:qFormat/>
    <w:pPr>
      <w:spacing w:before="68" w:line="274" w:lineRule="exact"/>
      <w:ind w:left="232"/>
      <w:outlineLvl w:val="2"/>
    </w:pPr>
    <w:rPr>
      <w:b/>
      <w:bCs/>
      <w:i/>
      <w:sz w:val="24"/>
      <w:szCs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i/>
      <w:sz w:val="24"/>
      <w:szCs w:val="24"/>
    </w:rPr>
  </w:style>
  <w:style w:type="paragraph" w:styleId="a4">
    <w:name w:val="List Paragraph"/>
    <w:basedOn w:val="a"/>
    <w:uiPriority w:val="1"/>
    <w:qFormat/>
    <w:pPr>
      <w:ind w:left="232"/>
    </w:pPr>
  </w:style>
  <w:style w:type="paragraph" w:customStyle="1" w:styleId="TableParagraph">
    <w:name w:val="Table Paragraph"/>
    <w:basedOn w:val="a"/>
    <w:uiPriority w:val="1"/>
    <w:qFormat/>
  </w:style>
  <w:style w:type="paragraph" w:styleId="HTML">
    <w:name w:val="HTML Preformatted"/>
    <w:basedOn w:val="a"/>
    <w:link w:val="HTML0"/>
    <w:uiPriority w:val="99"/>
    <w:unhideWhenUsed/>
    <w:rsid w:val="00DC33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ru-RU" w:bidi="ar-SA"/>
    </w:rPr>
  </w:style>
  <w:style w:type="character" w:customStyle="1" w:styleId="HTML0">
    <w:name w:val="Стандартный HTML Знак"/>
    <w:basedOn w:val="a0"/>
    <w:link w:val="HTML"/>
    <w:uiPriority w:val="99"/>
    <w:rsid w:val="00DC3337"/>
    <w:rPr>
      <w:rFonts w:ascii="Courier New" w:eastAsia="Times New Roman" w:hAnsi="Courier New" w:cs="Courier New"/>
      <w:sz w:val="20"/>
      <w:szCs w:val="20"/>
      <w:lang w:eastAsia="ru-RU"/>
    </w:rPr>
  </w:style>
  <w:style w:type="paragraph" w:styleId="a5">
    <w:name w:val="Normal (Web)"/>
    <w:basedOn w:val="a"/>
    <w:uiPriority w:val="99"/>
    <w:semiHidden/>
    <w:unhideWhenUsed/>
    <w:rsid w:val="0010643A"/>
    <w:pPr>
      <w:widowControl/>
      <w:autoSpaceDE/>
      <w:autoSpaceDN/>
      <w:spacing w:before="100" w:beforeAutospacing="1" w:after="100" w:afterAutospacing="1"/>
    </w:pPr>
    <w:rPr>
      <w:sz w:val="24"/>
      <w:szCs w:val="24"/>
      <w:lang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eastAsia="uk-UA" w:bidi="uk-UA"/>
    </w:rPr>
  </w:style>
  <w:style w:type="paragraph" w:styleId="1">
    <w:name w:val="heading 1"/>
    <w:basedOn w:val="a"/>
    <w:uiPriority w:val="1"/>
    <w:qFormat/>
    <w:pPr>
      <w:ind w:left="232"/>
      <w:outlineLvl w:val="0"/>
    </w:pPr>
    <w:rPr>
      <w:b/>
      <w:bCs/>
      <w:sz w:val="28"/>
      <w:szCs w:val="28"/>
    </w:rPr>
  </w:style>
  <w:style w:type="paragraph" w:styleId="2">
    <w:name w:val="heading 2"/>
    <w:basedOn w:val="a"/>
    <w:uiPriority w:val="1"/>
    <w:qFormat/>
    <w:pPr>
      <w:spacing w:line="274" w:lineRule="exact"/>
      <w:ind w:left="232"/>
      <w:outlineLvl w:val="1"/>
    </w:pPr>
    <w:rPr>
      <w:b/>
      <w:bCs/>
      <w:sz w:val="24"/>
      <w:szCs w:val="24"/>
    </w:rPr>
  </w:style>
  <w:style w:type="paragraph" w:styleId="3">
    <w:name w:val="heading 3"/>
    <w:basedOn w:val="a"/>
    <w:uiPriority w:val="1"/>
    <w:qFormat/>
    <w:pPr>
      <w:spacing w:before="68" w:line="274" w:lineRule="exact"/>
      <w:ind w:left="232"/>
      <w:outlineLvl w:val="2"/>
    </w:pPr>
    <w:rPr>
      <w:b/>
      <w:bCs/>
      <w:i/>
      <w:sz w:val="24"/>
      <w:szCs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i/>
      <w:sz w:val="24"/>
      <w:szCs w:val="24"/>
    </w:rPr>
  </w:style>
  <w:style w:type="paragraph" w:styleId="a4">
    <w:name w:val="List Paragraph"/>
    <w:basedOn w:val="a"/>
    <w:uiPriority w:val="1"/>
    <w:qFormat/>
    <w:pPr>
      <w:ind w:left="232"/>
    </w:pPr>
  </w:style>
  <w:style w:type="paragraph" w:customStyle="1" w:styleId="TableParagraph">
    <w:name w:val="Table Paragraph"/>
    <w:basedOn w:val="a"/>
    <w:uiPriority w:val="1"/>
    <w:qFormat/>
  </w:style>
  <w:style w:type="paragraph" w:styleId="HTML">
    <w:name w:val="HTML Preformatted"/>
    <w:basedOn w:val="a"/>
    <w:link w:val="HTML0"/>
    <w:uiPriority w:val="99"/>
    <w:unhideWhenUsed/>
    <w:rsid w:val="00DC33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ru-RU" w:bidi="ar-SA"/>
    </w:rPr>
  </w:style>
  <w:style w:type="character" w:customStyle="1" w:styleId="HTML0">
    <w:name w:val="Стандартный HTML Знак"/>
    <w:basedOn w:val="a0"/>
    <w:link w:val="HTML"/>
    <w:uiPriority w:val="99"/>
    <w:rsid w:val="00DC3337"/>
    <w:rPr>
      <w:rFonts w:ascii="Courier New" w:eastAsia="Times New Roman" w:hAnsi="Courier New" w:cs="Courier New"/>
      <w:sz w:val="20"/>
      <w:szCs w:val="20"/>
      <w:lang w:eastAsia="ru-RU"/>
    </w:rPr>
  </w:style>
  <w:style w:type="paragraph" w:styleId="a5">
    <w:name w:val="Normal (Web)"/>
    <w:basedOn w:val="a"/>
    <w:uiPriority w:val="99"/>
    <w:semiHidden/>
    <w:unhideWhenUsed/>
    <w:rsid w:val="0010643A"/>
    <w:pPr>
      <w:widowControl/>
      <w:autoSpaceDE/>
      <w:autoSpaceDN/>
      <w:spacing w:before="100" w:beforeAutospacing="1" w:after="100" w:afterAutospacing="1"/>
    </w:pPr>
    <w:rPr>
      <w:sz w:val="24"/>
      <w:szCs w:val="24"/>
      <w:lang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63144">
      <w:bodyDiv w:val="1"/>
      <w:marLeft w:val="0"/>
      <w:marRight w:val="0"/>
      <w:marTop w:val="0"/>
      <w:marBottom w:val="0"/>
      <w:divBdr>
        <w:top w:val="none" w:sz="0" w:space="0" w:color="auto"/>
        <w:left w:val="none" w:sz="0" w:space="0" w:color="auto"/>
        <w:bottom w:val="none" w:sz="0" w:space="0" w:color="auto"/>
        <w:right w:val="none" w:sz="0" w:space="0" w:color="auto"/>
      </w:divBdr>
    </w:div>
    <w:div w:id="247427288">
      <w:bodyDiv w:val="1"/>
      <w:marLeft w:val="0"/>
      <w:marRight w:val="0"/>
      <w:marTop w:val="0"/>
      <w:marBottom w:val="0"/>
      <w:divBdr>
        <w:top w:val="none" w:sz="0" w:space="0" w:color="auto"/>
        <w:left w:val="none" w:sz="0" w:space="0" w:color="auto"/>
        <w:bottom w:val="none" w:sz="0" w:space="0" w:color="auto"/>
        <w:right w:val="none" w:sz="0" w:space="0" w:color="auto"/>
      </w:divBdr>
    </w:div>
    <w:div w:id="702633323">
      <w:bodyDiv w:val="1"/>
      <w:marLeft w:val="0"/>
      <w:marRight w:val="0"/>
      <w:marTop w:val="0"/>
      <w:marBottom w:val="0"/>
      <w:divBdr>
        <w:top w:val="none" w:sz="0" w:space="0" w:color="auto"/>
        <w:left w:val="none" w:sz="0" w:space="0" w:color="auto"/>
        <w:bottom w:val="none" w:sz="0" w:space="0" w:color="auto"/>
        <w:right w:val="none" w:sz="0" w:space="0" w:color="auto"/>
      </w:divBdr>
      <w:divsChild>
        <w:div w:id="1467578264">
          <w:marLeft w:val="0"/>
          <w:marRight w:val="0"/>
          <w:marTop w:val="0"/>
          <w:marBottom w:val="0"/>
          <w:divBdr>
            <w:top w:val="none" w:sz="0" w:space="0" w:color="auto"/>
            <w:left w:val="none" w:sz="0" w:space="0" w:color="auto"/>
            <w:bottom w:val="none" w:sz="0" w:space="0" w:color="auto"/>
            <w:right w:val="none" w:sz="0" w:space="0" w:color="auto"/>
          </w:divBdr>
          <w:divsChild>
            <w:div w:id="2133548441">
              <w:marLeft w:val="0"/>
              <w:marRight w:val="0"/>
              <w:marTop w:val="0"/>
              <w:marBottom w:val="0"/>
              <w:divBdr>
                <w:top w:val="none" w:sz="0" w:space="0" w:color="auto"/>
                <w:left w:val="none" w:sz="0" w:space="0" w:color="auto"/>
                <w:bottom w:val="none" w:sz="0" w:space="0" w:color="auto"/>
                <w:right w:val="none" w:sz="0" w:space="0" w:color="auto"/>
              </w:divBdr>
              <w:divsChild>
                <w:div w:id="16462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978881">
      <w:bodyDiv w:val="1"/>
      <w:marLeft w:val="0"/>
      <w:marRight w:val="0"/>
      <w:marTop w:val="0"/>
      <w:marBottom w:val="0"/>
      <w:divBdr>
        <w:top w:val="none" w:sz="0" w:space="0" w:color="auto"/>
        <w:left w:val="none" w:sz="0" w:space="0" w:color="auto"/>
        <w:bottom w:val="none" w:sz="0" w:space="0" w:color="auto"/>
        <w:right w:val="none" w:sz="0" w:space="0" w:color="auto"/>
      </w:divBdr>
    </w:div>
    <w:div w:id="889465772">
      <w:bodyDiv w:val="1"/>
      <w:marLeft w:val="0"/>
      <w:marRight w:val="0"/>
      <w:marTop w:val="0"/>
      <w:marBottom w:val="0"/>
      <w:divBdr>
        <w:top w:val="none" w:sz="0" w:space="0" w:color="auto"/>
        <w:left w:val="none" w:sz="0" w:space="0" w:color="auto"/>
        <w:bottom w:val="none" w:sz="0" w:space="0" w:color="auto"/>
        <w:right w:val="none" w:sz="0" w:space="0" w:color="auto"/>
      </w:divBdr>
      <w:divsChild>
        <w:div w:id="1785149155">
          <w:marLeft w:val="0"/>
          <w:marRight w:val="0"/>
          <w:marTop w:val="0"/>
          <w:marBottom w:val="0"/>
          <w:divBdr>
            <w:top w:val="none" w:sz="0" w:space="0" w:color="auto"/>
            <w:left w:val="none" w:sz="0" w:space="0" w:color="auto"/>
            <w:bottom w:val="none" w:sz="0" w:space="0" w:color="auto"/>
            <w:right w:val="none" w:sz="0" w:space="0" w:color="auto"/>
          </w:divBdr>
          <w:divsChild>
            <w:div w:id="331496608">
              <w:marLeft w:val="0"/>
              <w:marRight w:val="0"/>
              <w:marTop w:val="0"/>
              <w:marBottom w:val="0"/>
              <w:divBdr>
                <w:top w:val="none" w:sz="0" w:space="0" w:color="auto"/>
                <w:left w:val="none" w:sz="0" w:space="0" w:color="auto"/>
                <w:bottom w:val="none" w:sz="0" w:space="0" w:color="auto"/>
                <w:right w:val="none" w:sz="0" w:space="0" w:color="auto"/>
              </w:divBdr>
              <w:divsChild>
                <w:div w:id="10292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213404">
      <w:bodyDiv w:val="1"/>
      <w:marLeft w:val="0"/>
      <w:marRight w:val="0"/>
      <w:marTop w:val="0"/>
      <w:marBottom w:val="0"/>
      <w:divBdr>
        <w:top w:val="none" w:sz="0" w:space="0" w:color="auto"/>
        <w:left w:val="none" w:sz="0" w:space="0" w:color="auto"/>
        <w:bottom w:val="none" w:sz="0" w:space="0" w:color="auto"/>
        <w:right w:val="none" w:sz="0" w:space="0" w:color="auto"/>
      </w:divBdr>
    </w:div>
    <w:div w:id="1768765887">
      <w:bodyDiv w:val="1"/>
      <w:marLeft w:val="0"/>
      <w:marRight w:val="0"/>
      <w:marTop w:val="0"/>
      <w:marBottom w:val="0"/>
      <w:divBdr>
        <w:top w:val="none" w:sz="0" w:space="0" w:color="auto"/>
        <w:left w:val="none" w:sz="0" w:space="0" w:color="auto"/>
        <w:bottom w:val="none" w:sz="0" w:space="0" w:color="auto"/>
        <w:right w:val="none" w:sz="0" w:space="0" w:color="auto"/>
      </w:divBdr>
      <w:divsChild>
        <w:div w:id="238561836">
          <w:marLeft w:val="0"/>
          <w:marRight w:val="0"/>
          <w:marTop w:val="0"/>
          <w:marBottom w:val="0"/>
          <w:divBdr>
            <w:top w:val="none" w:sz="0" w:space="0" w:color="auto"/>
            <w:left w:val="none" w:sz="0" w:space="0" w:color="auto"/>
            <w:bottom w:val="none" w:sz="0" w:space="0" w:color="auto"/>
            <w:right w:val="none" w:sz="0" w:space="0" w:color="auto"/>
          </w:divBdr>
          <w:divsChild>
            <w:div w:id="1774399568">
              <w:marLeft w:val="0"/>
              <w:marRight w:val="0"/>
              <w:marTop w:val="0"/>
              <w:marBottom w:val="0"/>
              <w:divBdr>
                <w:top w:val="none" w:sz="0" w:space="0" w:color="auto"/>
                <w:left w:val="none" w:sz="0" w:space="0" w:color="auto"/>
                <w:bottom w:val="none" w:sz="0" w:space="0" w:color="auto"/>
                <w:right w:val="none" w:sz="0" w:space="0" w:color="auto"/>
              </w:divBdr>
              <w:divsChild>
                <w:div w:id="2132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977485">
      <w:bodyDiv w:val="1"/>
      <w:marLeft w:val="0"/>
      <w:marRight w:val="0"/>
      <w:marTop w:val="0"/>
      <w:marBottom w:val="0"/>
      <w:divBdr>
        <w:top w:val="none" w:sz="0" w:space="0" w:color="auto"/>
        <w:left w:val="none" w:sz="0" w:space="0" w:color="auto"/>
        <w:bottom w:val="none" w:sz="0" w:space="0" w:color="auto"/>
        <w:right w:val="none" w:sz="0" w:space="0" w:color="auto"/>
      </w:divBdr>
    </w:div>
    <w:div w:id="2078671227">
      <w:bodyDiv w:val="1"/>
      <w:marLeft w:val="0"/>
      <w:marRight w:val="0"/>
      <w:marTop w:val="0"/>
      <w:marBottom w:val="0"/>
      <w:divBdr>
        <w:top w:val="none" w:sz="0" w:space="0" w:color="auto"/>
        <w:left w:val="none" w:sz="0" w:space="0" w:color="auto"/>
        <w:bottom w:val="none" w:sz="0" w:space="0" w:color="auto"/>
        <w:right w:val="none" w:sz="0" w:space="0" w:color="auto"/>
      </w:divBdr>
    </w:div>
    <w:div w:id="21177506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26" Type="http://schemas.openxmlformats.org/officeDocument/2006/relationships/hyperlink" Target="http://sites.znu.edu.ua/confucius" TargetMode="External"/><Relationship Id="rId3" Type="http://schemas.microsoft.com/office/2007/relationships/stylesWithEffects" Target="stylesWithEffect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5" Type="http://schemas.openxmlformats.org/officeDocument/2006/relationships/hyperlink" Target="http://www.znu.edu.ua/ukr/edu/ocznu/nim" TargetMode="External"/><Relationship Id="rId2" Type="http://schemas.openxmlformats.org/officeDocument/2006/relationships/styles" Target="styles.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hyperlink" Target="http://sites.znu.edu.ua/child-advance/" TargetMode="Externa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hyperlink" Target="mailto:alexvask54@gmail.com" TargetMode="External"/><Relationship Id="rId28"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tinyurl.com/y9pkmmp5" TargetMode="External"/><Relationship Id="rId22" Type="http://schemas.openxmlformats.org/officeDocument/2006/relationships/hyperlink" Target="mailto:moodle.znu@gmail.com" TargetMode="External"/><Relationship Id="rId27"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5</Pages>
  <Words>3023</Words>
  <Characters>17233</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
  <LinksUpToDate>false</LinksUpToDate>
  <CharactersWithSpaces>20216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Галина Морошкина</cp:lastModifiedBy>
  <cp:revision>14</cp:revision>
  <dcterms:created xsi:type="dcterms:W3CDTF">2021-01-08T12:01:00Z</dcterms:created>
  <dcterms:modified xsi:type="dcterms:W3CDTF">2021-02-15T08:41:00Z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2020-06-25T00:00:00Z</vt:filetime>
  </property>
  <property fmtid="{D5CDD505-2E9C-101B-9397-08002B2CF9AE}" pid="3" name="Creator">
    <vt:lpwstr>Microsoft® Word 2010</vt:lpwstr>
  </property>
  <property fmtid="{D5CDD505-2E9C-101B-9397-08002B2CF9AE}" pid="4" name="LastSaved">
    <vt:filetime>2020-08-20T00:00:00Z</vt:filetime>
  </property>
</Properties>
</file>