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8A8CA">
      <w:pPr>
        <w:pStyle w:val="6"/>
        <w:spacing w:before="5"/>
        <w:rPr>
          <w:sz w:val="6"/>
        </w:rPr>
      </w:pPr>
    </w:p>
    <w:p w14:paraId="3AF45E37">
      <w:pPr>
        <w:pStyle w:val="6"/>
        <w:spacing w:before="5"/>
        <w:rPr>
          <w:sz w:val="6"/>
        </w:rPr>
      </w:pPr>
    </w:p>
    <w:p w14:paraId="680B5E2B">
      <w:pPr>
        <w:jc w:val="center"/>
        <w:rPr>
          <w:szCs w:val="28"/>
          <w:lang w:val="ru-RU"/>
        </w:rPr>
      </w:pPr>
    </w:p>
    <w:p w14:paraId="681A805D">
      <w:pPr>
        <w:jc w:val="center"/>
        <w:rPr>
          <w:szCs w:val="28"/>
          <w:lang w:val="ru-RU"/>
        </w:rPr>
      </w:pPr>
      <w:bookmarkStart w:id="0" w:name="_GoBack"/>
      <w:bookmarkEnd w:id="0"/>
      <w:r>
        <w:rPr>
          <w:szCs w:val="28"/>
          <w:lang w:val="ru-RU"/>
        </w:rPr>
        <w:t>ЗАПОРІЗЬКИЙ НАЦІОНАЛЬНИЙ УНІВЕРСИТЕТ</w:t>
      </w:r>
    </w:p>
    <w:p w14:paraId="3664751E">
      <w:pPr>
        <w:jc w:val="center"/>
        <w:rPr>
          <w:caps/>
          <w:szCs w:val="28"/>
          <w:lang w:val="ru-RU"/>
        </w:rPr>
      </w:pPr>
      <w:r>
        <w:rPr>
          <w:caps/>
          <w:szCs w:val="28"/>
          <w:lang w:val="ru-RU"/>
        </w:rPr>
        <w:t xml:space="preserve">Факультет </w:t>
      </w:r>
      <w:r>
        <w:rPr>
          <w:lang w:val="ru-RU"/>
        </w:rPr>
        <w:t>СОЦІАЛЬНОЇ ПЕДАГОГІКИ ТА ПСИХОЛОГІЇ</w:t>
      </w:r>
    </w:p>
    <w:p w14:paraId="163A9035">
      <w:pPr>
        <w:jc w:val="center"/>
        <w:rPr>
          <w:rFonts w:ascii="Times New Roman Полужирный" w:hAnsi="Times New Roman Полужирный"/>
          <w:caps/>
          <w:lang w:val="ru-RU"/>
        </w:rPr>
      </w:pPr>
      <w:r>
        <w:rPr>
          <w:caps/>
          <w:lang w:val="ru-RU"/>
        </w:rPr>
        <w:t>Запорізького національного університету</w:t>
      </w:r>
    </w:p>
    <w:p w14:paraId="2BA41D4F">
      <w:pPr>
        <w:jc w:val="center"/>
        <w:rPr>
          <w:b/>
          <w:lang w:val="ru-RU"/>
        </w:rPr>
      </w:pPr>
      <w:r>
        <w:rPr>
          <w:b/>
          <w:lang w:val="ru-RU"/>
        </w:rPr>
        <w:t xml:space="preserve">                                                </w:t>
      </w:r>
    </w:p>
    <w:p w14:paraId="3F9334E9">
      <w:pPr>
        <w:jc w:val="center"/>
        <w:rPr>
          <w:b/>
          <w:sz w:val="22"/>
          <w:szCs w:val="22"/>
          <w:lang w:val="ru-RU"/>
        </w:rPr>
      </w:pPr>
    </w:p>
    <w:p w14:paraId="38BC5E3F">
      <w:pPr>
        <w:jc w:val="center"/>
        <w:rPr>
          <w:sz w:val="24"/>
          <w:szCs w:val="24"/>
          <w:lang w:val="ru-RU"/>
        </w:rPr>
      </w:pPr>
      <w:r>
        <w:rPr>
          <w:b/>
          <w:lang w:val="ru-RU"/>
        </w:rPr>
        <w:t xml:space="preserve">                                                      </w:t>
      </w:r>
      <w:r>
        <w:rPr>
          <w:b/>
          <w:sz w:val="24"/>
          <w:szCs w:val="24"/>
          <w:lang w:val="ru-RU"/>
        </w:rPr>
        <w:t xml:space="preserve"> ЗАТВЕРДЖУЮ</w:t>
      </w:r>
    </w:p>
    <w:p w14:paraId="3301BA46">
      <w:pPr>
        <w:ind w:left="5400"/>
        <w:rPr>
          <w:sz w:val="24"/>
          <w:szCs w:val="24"/>
          <w:lang w:val="ru-RU"/>
        </w:rPr>
      </w:pPr>
    </w:p>
    <w:p w14:paraId="0AEDBCC3">
      <w:pPr>
        <w:ind w:left="5400"/>
        <w:rPr>
          <w:sz w:val="24"/>
          <w:szCs w:val="24"/>
          <w:lang w:val="ru-RU"/>
        </w:rPr>
      </w:pPr>
      <w:r>
        <w:rPr>
          <w:sz w:val="24"/>
          <w:szCs w:val="24"/>
          <w:lang w:val="ru-RU"/>
        </w:rPr>
        <w:t xml:space="preserve">Декан факультету соціальної педагогіки </w:t>
      </w:r>
    </w:p>
    <w:p w14:paraId="49C2286C">
      <w:pPr>
        <w:ind w:left="5400"/>
        <w:rPr>
          <w:sz w:val="24"/>
          <w:szCs w:val="24"/>
          <w:lang w:val="ru-RU"/>
        </w:rPr>
      </w:pPr>
      <w:r>
        <w:rPr>
          <w:sz w:val="24"/>
          <w:szCs w:val="24"/>
          <w:lang w:val="ru-RU"/>
        </w:rPr>
        <w:t xml:space="preserve">та психології </w:t>
      </w:r>
    </w:p>
    <w:p w14:paraId="128F13F9">
      <w:pPr>
        <w:ind w:left="5400"/>
        <w:rPr>
          <w:sz w:val="24"/>
          <w:szCs w:val="24"/>
          <w:lang w:val="ru-RU"/>
        </w:rPr>
      </w:pPr>
      <w:r>
        <w:rPr>
          <w:sz w:val="24"/>
          <w:szCs w:val="24"/>
          <w:lang w:val="ru-RU"/>
        </w:rPr>
        <w:t xml:space="preserve"> ______             </w:t>
      </w:r>
      <w:r>
        <w:rPr>
          <w:sz w:val="24"/>
          <w:szCs w:val="24"/>
          <w:u w:val="single"/>
          <w:lang w:val="ru-RU"/>
        </w:rPr>
        <w:t>Пономаренко О.В.</w:t>
      </w:r>
    </w:p>
    <w:p w14:paraId="3C8061A1">
      <w:pPr>
        <w:ind w:left="5400"/>
        <w:rPr>
          <w:sz w:val="24"/>
          <w:szCs w:val="24"/>
          <w:lang w:val="ru-RU"/>
        </w:rPr>
      </w:pPr>
      <w:r>
        <w:rPr>
          <w:sz w:val="22"/>
          <w:szCs w:val="22"/>
          <w:lang w:val="ru-RU"/>
        </w:rPr>
        <w:t xml:space="preserve"> (підпис)        </w:t>
      </w:r>
      <w:r>
        <w:rPr>
          <w:rFonts w:hint="default"/>
          <w:sz w:val="22"/>
          <w:szCs w:val="22"/>
          <w:lang w:val="uk-UA"/>
        </w:rPr>
        <w:t xml:space="preserve">  </w:t>
      </w:r>
      <w:r>
        <w:rPr>
          <w:sz w:val="22"/>
          <w:szCs w:val="22"/>
          <w:lang w:val="ru-RU"/>
        </w:rPr>
        <w:t xml:space="preserve"> </w:t>
      </w:r>
      <w:r>
        <w:rPr>
          <w:rFonts w:hint="default"/>
          <w:sz w:val="22"/>
          <w:szCs w:val="22"/>
          <w:lang w:val="uk-UA"/>
        </w:rPr>
        <w:t xml:space="preserve"> </w:t>
      </w:r>
      <w:r>
        <w:rPr>
          <w:sz w:val="22"/>
          <w:szCs w:val="22"/>
          <w:lang w:val="ru-RU"/>
        </w:rPr>
        <w:t xml:space="preserve">(ініціали та прізвище) </w:t>
      </w:r>
    </w:p>
    <w:p w14:paraId="28E00249">
      <w:pPr>
        <w:rPr>
          <w:rFonts w:hint="default"/>
          <w:sz w:val="24"/>
          <w:szCs w:val="24"/>
          <w:lang w:val="uk-UA"/>
        </w:rPr>
      </w:pPr>
      <w:r>
        <w:rPr>
          <w:sz w:val="24"/>
          <w:szCs w:val="24"/>
          <w:lang w:val="ru-RU"/>
        </w:rPr>
        <w:t xml:space="preserve">                                                                                            «______»_______________202</w:t>
      </w:r>
      <w:r>
        <w:rPr>
          <w:rFonts w:hint="default"/>
          <w:sz w:val="24"/>
          <w:szCs w:val="24"/>
          <w:lang w:val="uk-UA"/>
        </w:rPr>
        <w:t>5_р.</w:t>
      </w:r>
    </w:p>
    <w:p w14:paraId="524C8212">
      <w:pPr>
        <w:jc w:val="center"/>
        <w:rPr>
          <w:sz w:val="20"/>
          <w:szCs w:val="20"/>
          <w:lang w:val="ru-RU"/>
        </w:rPr>
      </w:pPr>
    </w:p>
    <w:p w14:paraId="7F84AF32">
      <w:pPr>
        <w:jc w:val="center"/>
        <w:rPr>
          <w:sz w:val="20"/>
          <w:szCs w:val="20"/>
          <w:lang w:val="ru-RU"/>
        </w:rPr>
      </w:pPr>
    </w:p>
    <w:p w14:paraId="0492197D">
      <w:pPr>
        <w:jc w:val="center"/>
        <w:rPr>
          <w:sz w:val="20"/>
          <w:szCs w:val="20"/>
          <w:lang w:val="ru-RU"/>
        </w:rPr>
      </w:pPr>
    </w:p>
    <w:p w14:paraId="645B753C">
      <w:pPr>
        <w:jc w:val="center"/>
        <w:rPr>
          <w:sz w:val="20"/>
          <w:szCs w:val="20"/>
          <w:lang w:val="ru-RU"/>
        </w:rPr>
      </w:pPr>
    </w:p>
    <w:p w14:paraId="166CCAC6">
      <w:pPr>
        <w:jc w:val="center"/>
        <w:rPr>
          <w:sz w:val="20"/>
          <w:szCs w:val="20"/>
          <w:lang w:val="ru-RU"/>
        </w:rPr>
      </w:pPr>
    </w:p>
    <w:p w14:paraId="151062DD">
      <w:pPr>
        <w:jc w:val="center"/>
        <w:rPr>
          <w:iCs/>
          <w:sz w:val="28"/>
          <w:szCs w:val="28"/>
          <w:lang w:val="ru-RU"/>
        </w:rPr>
      </w:pPr>
      <w:r>
        <w:rPr>
          <w:iCs/>
          <w:sz w:val="28"/>
          <w:szCs w:val="28"/>
          <w:lang w:val="uk-UA"/>
        </w:rPr>
        <w:t>СИЛАБУС</w:t>
      </w:r>
      <w:r>
        <w:rPr>
          <w:iCs/>
          <w:sz w:val="28"/>
          <w:szCs w:val="28"/>
          <w:lang w:val="ru-RU"/>
        </w:rPr>
        <w:t xml:space="preserve"> НАВЧАЛЬНОЇ ДИСЦИПЛІНИ</w:t>
      </w:r>
    </w:p>
    <w:p w14:paraId="66CBA46F">
      <w:pPr>
        <w:jc w:val="center"/>
        <w:rPr>
          <w:rFonts w:hint="default"/>
          <w:b/>
          <w:sz w:val="28"/>
          <w:u w:val="single"/>
          <w:lang w:val="uk-UA"/>
        </w:rPr>
      </w:pPr>
      <w:r>
        <w:rPr>
          <w:b/>
          <w:sz w:val="28"/>
          <w:u w:val="single"/>
          <w:lang w:val="uk-UA"/>
        </w:rPr>
        <w:t>Правові</w:t>
      </w:r>
      <w:r>
        <w:rPr>
          <w:rFonts w:hint="default"/>
          <w:b/>
          <w:sz w:val="28"/>
          <w:u w:val="single"/>
          <w:lang w:val="uk-UA"/>
        </w:rPr>
        <w:t xml:space="preserve"> засади</w:t>
      </w:r>
      <w:r>
        <w:rPr>
          <w:b/>
          <w:sz w:val="28"/>
          <w:u w:val="single"/>
          <w:lang w:val="uk-UA"/>
        </w:rPr>
        <w:t xml:space="preserve"> соціальної</w:t>
      </w:r>
      <w:r>
        <w:rPr>
          <w:rFonts w:hint="default"/>
          <w:b/>
          <w:sz w:val="28"/>
          <w:u w:val="single"/>
          <w:lang w:val="uk-UA"/>
        </w:rPr>
        <w:t xml:space="preserve"> роботи</w:t>
      </w:r>
    </w:p>
    <w:p w14:paraId="21F0396C">
      <w:pPr>
        <w:jc w:val="center"/>
        <w:rPr>
          <w:bCs/>
          <w:sz w:val="28"/>
          <w:szCs w:val="28"/>
          <w:lang w:val="ru-RU"/>
        </w:rPr>
      </w:pPr>
      <w:r>
        <w:rPr>
          <w:bCs/>
          <w:sz w:val="28"/>
          <w:szCs w:val="28"/>
          <w:lang w:val="ru-RU"/>
        </w:rPr>
        <w:t xml:space="preserve">підготовки здобувачів </w:t>
      </w:r>
      <w:r>
        <w:rPr>
          <w:bCs/>
          <w:sz w:val="28"/>
          <w:szCs w:val="28"/>
          <w:lang w:val="uk-UA"/>
        </w:rPr>
        <w:t>бакалаврського</w:t>
      </w:r>
      <w:r>
        <w:rPr>
          <w:bCs/>
          <w:sz w:val="28"/>
          <w:szCs w:val="28"/>
          <w:u w:val="single"/>
          <w:lang w:val="ru-RU"/>
        </w:rPr>
        <w:t xml:space="preserve"> рівня</w:t>
      </w:r>
    </w:p>
    <w:p w14:paraId="7A3E95DB">
      <w:pPr>
        <w:jc w:val="center"/>
        <w:rPr>
          <w:iCs/>
          <w:sz w:val="28"/>
          <w:szCs w:val="28"/>
          <w:lang w:val="ru-RU"/>
        </w:rPr>
      </w:pPr>
      <w:r>
        <w:rPr>
          <w:iCs/>
          <w:color w:val="000000"/>
          <w:sz w:val="28"/>
          <w:szCs w:val="28"/>
          <w:lang w:val="ru-RU"/>
        </w:rPr>
        <w:t>денної</w:t>
      </w:r>
      <w:r>
        <w:rPr>
          <w:iCs/>
          <w:sz w:val="28"/>
          <w:szCs w:val="28"/>
          <w:lang w:val="ru-RU"/>
        </w:rPr>
        <w:t xml:space="preserve"> та заочної форм здобуття освіти</w:t>
      </w:r>
    </w:p>
    <w:p w14:paraId="69A70288">
      <w:pPr>
        <w:jc w:val="center"/>
        <w:rPr>
          <w:rFonts w:hint="default"/>
          <w:sz w:val="28"/>
          <w:szCs w:val="28"/>
          <w:lang w:val="uk-UA"/>
        </w:rPr>
      </w:pPr>
      <w:r>
        <w:rPr>
          <w:sz w:val="28"/>
          <w:szCs w:val="28"/>
          <w:lang w:val="ru-RU"/>
        </w:rPr>
        <w:t>освітньо-професійна програма</w:t>
      </w:r>
      <w:r>
        <w:rPr>
          <w:lang w:val="uk-UA"/>
        </w:rPr>
        <w:t xml:space="preserve"> </w:t>
      </w:r>
      <w:r>
        <w:rPr>
          <w:sz w:val="28"/>
          <w:szCs w:val="28"/>
          <w:lang w:val="uk-UA"/>
        </w:rPr>
        <w:t>Соціальна</w:t>
      </w:r>
      <w:r>
        <w:rPr>
          <w:rFonts w:hint="default"/>
          <w:sz w:val="28"/>
          <w:szCs w:val="28"/>
          <w:lang w:val="uk-UA"/>
        </w:rPr>
        <w:t xml:space="preserve"> педагогіка</w:t>
      </w:r>
    </w:p>
    <w:p w14:paraId="29FEA3D1">
      <w:pPr>
        <w:jc w:val="center"/>
        <w:rPr>
          <w:sz w:val="28"/>
          <w:szCs w:val="28"/>
          <w:u w:val="single"/>
          <w:lang w:val="ru-RU"/>
        </w:rPr>
      </w:pPr>
      <w:r>
        <w:rPr>
          <w:sz w:val="28"/>
          <w:szCs w:val="28"/>
          <w:lang w:val="ru-RU"/>
        </w:rPr>
        <w:t xml:space="preserve">спеціальності </w:t>
      </w:r>
      <w:r>
        <w:rPr>
          <w:rFonts w:hint="default"/>
          <w:sz w:val="28"/>
          <w:szCs w:val="28"/>
          <w:u w:val="single"/>
          <w:lang w:val="uk-UA"/>
        </w:rPr>
        <w:t>2</w:t>
      </w:r>
      <w:r>
        <w:rPr>
          <w:rFonts w:hint="default"/>
          <w:sz w:val="28"/>
          <w:u w:val="single"/>
          <w:lang w:val="uk-UA"/>
        </w:rPr>
        <w:t>31</w:t>
      </w:r>
      <w:r>
        <w:rPr>
          <w:sz w:val="28"/>
          <w:u w:val="single"/>
          <w:lang w:val="uk-UA"/>
        </w:rPr>
        <w:t xml:space="preserve"> Соціальна</w:t>
      </w:r>
      <w:r>
        <w:rPr>
          <w:rFonts w:hint="default"/>
          <w:sz w:val="28"/>
          <w:szCs w:val="28"/>
          <w:u w:val="single"/>
          <w:lang w:val="uk-UA"/>
        </w:rPr>
        <w:t xml:space="preserve"> робота</w:t>
      </w:r>
    </w:p>
    <w:p w14:paraId="637D1067">
      <w:pPr>
        <w:jc w:val="center"/>
        <w:rPr>
          <w:rFonts w:hint="default"/>
          <w:sz w:val="28"/>
          <w:szCs w:val="28"/>
          <w:lang w:val="uk-UA"/>
        </w:rPr>
      </w:pPr>
      <w:r>
        <w:rPr>
          <w:sz w:val="28"/>
          <w:szCs w:val="28"/>
          <w:lang w:val="uk-UA"/>
        </w:rPr>
        <w:t xml:space="preserve">галузі знань </w:t>
      </w:r>
      <w:r>
        <w:rPr>
          <w:rFonts w:hint="default"/>
          <w:sz w:val="28"/>
          <w:szCs w:val="28"/>
          <w:lang w:val="uk-UA"/>
        </w:rPr>
        <w:t>23</w:t>
      </w:r>
      <w:r>
        <w:rPr>
          <w:sz w:val="28"/>
          <w:szCs w:val="28"/>
          <w:u w:val="single"/>
          <w:lang w:val="uk-UA"/>
        </w:rPr>
        <w:t xml:space="preserve"> Соціальна</w:t>
      </w:r>
      <w:r>
        <w:rPr>
          <w:rFonts w:hint="default"/>
          <w:sz w:val="28"/>
          <w:szCs w:val="28"/>
          <w:u w:val="single"/>
          <w:lang w:val="uk-UA"/>
        </w:rPr>
        <w:t xml:space="preserve"> робота</w:t>
      </w:r>
    </w:p>
    <w:p w14:paraId="6E4E6CF0">
      <w:pPr>
        <w:ind w:firstLine="708"/>
        <w:rPr>
          <w:color w:val="000000"/>
          <w:sz w:val="16"/>
          <w:szCs w:val="16"/>
          <w:lang w:val="ru-RU"/>
        </w:rPr>
      </w:pPr>
      <w:r>
        <w:rPr>
          <w:sz w:val="16"/>
          <w:szCs w:val="16"/>
          <w:lang w:val="ru-RU"/>
        </w:rPr>
        <w:t xml:space="preserve">                                                                                              </w:t>
      </w:r>
    </w:p>
    <w:p w14:paraId="34327E9C">
      <w:pPr>
        <w:jc w:val="both"/>
        <w:rPr>
          <w:rFonts w:ascii="Calibri" w:hAnsi="Calibri"/>
          <w:b/>
          <w:bCs/>
          <w:caps/>
          <w:color w:val="000000"/>
          <w:lang w:val="uk-UA"/>
        </w:rPr>
      </w:pPr>
    </w:p>
    <w:p w14:paraId="39E2A6C6">
      <w:pPr>
        <w:jc w:val="both"/>
        <w:rPr>
          <w:rFonts w:ascii="Calibri" w:hAnsi="Calibri"/>
          <w:b/>
          <w:bCs/>
          <w:caps/>
          <w:color w:val="000000"/>
          <w:lang w:val="uk-UA"/>
        </w:rPr>
      </w:pPr>
    </w:p>
    <w:p w14:paraId="259D0568">
      <w:pPr>
        <w:jc w:val="both"/>
        <w:rPr>
          <w:b/>
          <w:bCs/>
          <w:lang w:val="ru-RU"/>
        </w:rPr>
      </w:pPr>
      <w:r>
        <w:rPr>
          <w:rFonts w:ascii="Times New Roman Полужирный" w:hAnsi="Times New Roman Полужирный"/>
          <w:b/>
          <w:bCs/>
          <w:caps/>
          <w:color w:val="000000"/>
          <w:lang w:val="uk-UA"/>
        </w:rPr>
        <w:t>викладач</w:t>
      </w:r>
      <w:r>
        <w:rPr>
          <w:b/>
          <w:bCs/>
          <w:color w:val="000000"/>
          <w:lang w:val="ru-RU"/>
        </w:rPr>
        <w:t>:</w:t>
      </w:r>
      <w:r>
        <w:rPr>
          <w:b/>
          <w:bCs/>
          <w:lang w:val="ru-RU"/>
        </w:rPr>
        <w:t xml:space="preserve"> </w:t>
      </w:r>
      <w:r>
        <w:rPr>
          <w:b/>
          <w:bCs/>
          <w:lang w:val="uk-UA"/>
        </w:rPr>
        <w:t>Гладиш</w:t>
      </w:r>
      <w:r>
        <w:rPr>
          <w:b/>
          <w:bCs/>
          <w:lang w:val="ru-RU"/>
        </w:rPr>
        <w:t xml:space="preserve"> </w:t>
      </w:r>
      <w:r>
        <w:rPr>
          <w:b/>
          <w:bCs/>
          <w:lang w:val="uk-UA"/>
        </w:rPr>
        <w:t>М</w:t>
      </w:r>
      <w:r>
        <w:rPr>
          <w:b/>
          <w:bCs/>
          <w:lang w:val="ru-RU"/>
        </w:rPr>
        <w:t>.</w:t>
      </w:r>
      <w:r>
        <w:rPr>
          <w:b/>
          <w:bCs/>
          <w:lang w:val="uk-UA"/>
        </w:rPr>
        <w:t>О</w:t>
      </w:r>
      <w:r>
        <w:rPr>
          <w:b/>
          <w:bCs/>
          <w:lang w:val="ru-RU"/>
        </w:rPr>
        <w:t>., канд. пед.</w:t>
      </w:r>
      <w:r>
        <w:rPr>
          <w:rFonts w:hint="default"/>
          <w:b/>
          <w:bCs/>
          <w:lang w:val="uk-UA"/>
        </w:rPr>
        <w:t xml:space="preserve"> </w:t>
      </w:r>
      <w:r>
        <w:rPr>
          <w:b/>
          <w:bCs/>
          <w:lang w:val="ru-RU"/>
        </w:rPr>
        <w:t>наук, доцент кафедри соціальної педагогіки та спеціальної освіти</w:t>
      </w:r>
    </w:p>
    <w:p w14:paraId="67204223">
      <w:pPr>
        <w:rPr>
          <w:b/>
          <w:bCs/>
          <w:sz w:val="16"/>
          <w:szCs w:val="16"/>
          <w:vertAlign w:val="superscript"/>
          <w:lang w:val="uk-UA"/>
        </w:rPr>
      </w:pPr>
    </w:p>
    <w:p w14:paraId="00BD5C35">
      <w:pPr>
        <w:jc w:val="center"/>
        <w:rPr>
          <w:sz w:val="22"/>
          <w:szCs w:val="22"/>
          <w:vertAlign w:val="superscript"/>
          <w:lang w:val="ru-RU"/>
        </w:rPr>
      </w:pPr>
    </w:p>
    <w:tbl>
      <w:tblPr>
        <w:tblStyle w:val="4"/>
        <w:tblW w:w="0" w:type="auto"/>
        <w:tblInd w:w="0" w:type="dxa"/>
        <w:tblLayout w:type="autofit"/>
        <w:tblCellMar>
          <w:top w:w="0" w:type="dxa"/>
          <w:left w:w="108" w:type="dxa"/>
          <w:bottom w:w="0" w:type="dxa"/>
          <w:right w:w="108" w:type="dxa"/>
        </w:tblCellMar>
      </w:tblPr>
      <w:tblGrid>
        <w:gridCol w:w="4826"/>
        <w:gridCol w:w="4745"/>
      </w:tblGrid>
      <w:tr w14:paraId="0DA2A1B9">
        <w:tblPrEx>
          <w:tblCellMar>
            <w:top w:w="0" w:type="dxa"/>
            <w:left w:w="108" w:type="dxa"/>
            <w:bottom w:w="0" w:type="dxa"/>
            <w:right w:w="108" w:type="dxa"/>
          </w:tblCellMar>
        </w:tblPrEx>
        <w:tc>
          <w:tcPr>
            <w:tcW w:w="4826" w:type="dxa"/>
            <w:noWrap w:val="0"/>
            <w:vAlign w:val="top"/>
          </w:tcPr>
          <w:p w14:paraId="41E86F90">
            <w:pPr>
              <w:spacing w:line="276" w:lineRule="auto"/>
              <w:rPr>
                <w:lang w:val="ru-RU"/>
              </w:rPr>
            </w:pPr>
            <w:r>
              <w:rPr>
                <w:lang w:val="ru-RU"/>
              </w:rPr>
              <w:t>Обговорено та ухвалено</w:t>
            </w:r>
          </w:p>
          <w:p w14:paraId="06C63F82">
            <w:pPr>
              <w:spacing w:line="276" w:lineRule="auto"/>
              <w:rPr>
                <w:lang w:val="ru-RU"/>
              </w:rPr>
            </w:pPr>
            <w:r>
              <w:rPr>
                <w:lang w:val="ru-RU"/>
              </w:rPr>
              <w:t>на засіданні кафедри</w:t>
            </w:r>
            <w:r>
              <w:rPr>
                <w:b/>
                <w:bCs/>
                <w:lang w:val="ru-RU"/>
              </w:rPr>
              <w:t xml:space="preserve"> соціальної педагогіки та спеціальної освіти</w:t>
            </w:r>
          </w:p>
          <w:p w14:paraId="7E899A49">
            <w:pPr>
              <w:spacing w:line="276" w:lineRule="auto"/>
              <w:rPr>
                <w:lang w:val="ru-RU"/>
              </w:rPr>
            </w:pPr>
          </w:p>
          <w:p w14:paraId="2FE81AFB">
            <w:pPr>
              <w:spacing w:line="276" w:lineRule="auto"/>
              <w:rPr>
                <w:lang w:val="ru-RU"/>
              </w:rPr>
            </w:pPr>
            <w:r>
              <w:rPr>
                <w:lang w:val="ru-RU"/>
              </w:rPr>
              <w:t>Протокол №</w:t>
            </w:r>
            <w:r>
              <w:rPr>
                <w:rFonts w:hint="default"/>
                <w:u w:val="single"/>
                <w:lang w:val="uk-UA"/>
              </w:rPr>
              <w:t xml:space="preserve"> 1 </w:t>
            </w:r>
            <w:r>
              <w:rPr>
                <w:u w:val="single"/>
                <w:lang w:val="ru-RU"/>
              </w:rPr>
              <w:t xml:space="preserve"> </w:t>
            </w:r>
            <w:r>
              <w:rPr>
                <w:lang w:val="ru-RU"/>
              </w:rPr>
              <w:t>від  “</w:t>
            </w:r>
            <w:r>
              <w:rPr>
                <w:rFonts w:hint="default"/>
                <w:u w:val="single"/>
                <w:lang w:val="uk-UA"/>
              </w:rPr>
              <w:t>27</w:t>
            </w:r>
            <w:r>
              <w:rPr>
                <w:lang w:val="ru-RU"/>
              </w:rPr>
              <w:t>”</w:t>
            </w:r>
            <w:r>
              <w:rPr>
                <w:rFonts w:hint="default"/>
                <w:u w:val="single"/>
                <w:lang w:val="uk-UA"/>
              </w:rPr>
              <w:t xml:space="preserve"> </w:t>
            </w:r>
            <w:r>
              <w:rPr>
                <w:u w:val="single"/>
                <w:lang w:val="uk-UA"/>
              </w:rPr>
              <w:t>серпня</w:t>
            </w:r>
            <w:r>
              <w:rPr>
                <w:rFonts w:hint="default"/>
                <w:u w:val="single"/>
                <w:lang w:val="uk-UA"/>
              </w:rPr>
              <w:t xml:space="preserve">  </w:t>
            </w:r>
            <w:r>
              <w:rPr>
                <w:lang w:val="ru-RU"/>
              </w:rPr>
              <w:t>202</w:t>
            </w:r>
            <w:r>
              <w:rPr>
                <w:rFonts w:hint="default"/>
                <w:lang w:val="uk-UA"/>
              </w:rPr>
              <w:t>5</w:t>
            </w:r>
            <w:r>
              <w:rPr>
                <w:lang w:val="ru-RU"/>
              </w:rPr>
              <w:t xml:space="preserve"> р.</w:t>
            </w:r>
          </w:p>
          <w:p w14:paraId="15C64B68">
            <w:pPr>
              <w:spacing w:line="276" w:lineRule="auto"/>
              <w:rPr>
                <w:lang w:val="ru-RU"/>
              </w:rPr>
            </w:pPr>
            <w:r>
              <w:rPr>
                <w:lang w:val="ru-RU"/>
              </w:rPr>
              <w:t xml:space="preserve">Завідувач кафедри </w:t>
            </w:r>
            <w:r>
              <w:rPr>
                <w:bCs/>
                <w:lang w:val="ru-RU"/>
              </w:rPr>
              <w:t>соціальної педагогіки та спеціальної освіти</w:t>
            </w:r>
          </w:p>
          <w:p w14:paraId="66EF1A34">
            <w:pPr>
              <w:spacing w:line="276" w:lineRule="auto"/>
              <w:jc w:val="center"/>
              <w:rPr>
                <w:u w:val="single"/>
                <w:lang w:val="ru-RU"/>
              </w:rPr>
            </w:pPr>
            <w:r>
              <w:rPr>
                <w:lang w:val="ru-RU"/>
              </w:rPr>
              <w:t>_________________________</w:t>
            </w:r>
            <w:r>
              <w:rPr>
                <w:u w:val="single"/>
                <w:lang w:val="ru-RU"/>
              </w:rPr>
              <w:t xml:space="preserve"> Н.В. Заверико </w:t>
            </w:r>
          </w:p>
          <w:p w14:paraId="13D47F41">
            <w:pPr>
              <w:widowControl w:val="0"/>
              <w:autoSpaceDE w:val="0"/>
              <w:autoSpaceDN w:val="0"/>
              <w:spacing w:line="276" w:lineRule="auto"/>
              <w:jc w:val="center"/>
              <w:rPr>
                <w:vertAlign w:val="superscript"/>
                <w:lang w:val="ru-RU" w:eastAsia="en-US"/>
              </w:rPr>
            </w:pPr>
            <w:r>
              <w:rPr>
                <w:lang w:val="ru-RU"/>
              </w:rPr>
              <w:t xml:space="preserve">       </w:t>
            </w:r>
            <w:r>
              <w:rPr>
                <w:vertAlign w:val="superscript"/>
                <w:lang w:val="ru-RU"/>
              </w:rPr>
              <w:t>(підпис)</w:t>
            </w:r>
            <w:r>
              <w:rPr>
                <w:lang w:val="ru-RU"/>
              </w:rPr>
              <w:t xml:space="preserve">                          </w:t>
            </w:r>
            <w:r>
              <w:rPr>
                <w:vertAlign w:val="superscript"/>
                <w:lang w:val="ru-RU"/>
              </w:rPr>
              <w:t>(ініціали, прізвище )</w:t>
            </w:r>
          </w:p>
        </w:tc>
        <w:tc>
          <w:tcPr>
            <w:tcW w:w="4745" w:type="dxa"/>
            <w:noWrap w:val="0"/>
            <w:vAlign w:val="top"/>
          </w:tcPr>
          <w:p w14:paraId="787F9B67">
            <w:pPr>
              <w:spacing w:line="276" w:lineRule="auto"/>
              <w:rPr>
                <w:lang w:val="ru-RU"/>
              </w:rPr>
            </w:pPr>
          </w:p>
          <w:p w14:paraId="259CAFB5">
            <w:pPr>
              <w:spacing w:line="276" w:lineRule="auto"/>
              <w:rPr>
                <w:lang w:val="ru-RU"/>
              </w:rPr>
            </w:pPr>
          </w:p>
          <w:p w14:paraId="4D11B0F6">
            <w:pPr>
              <w:spacing w:line="276" w:lineRule="auto"/>
              <w:rPr>
                <w:lang w:val="ru-RU"/>
              </w:rPr>
            </w:pPr>
          </w:p>
          <w:p w14:paraId="16E4D226">
            <w:pPr>
              <w:spacing w:line="276" w:lineRule="auto"/>
              <w:rPr>
                <w:lang w:val="ru-RU"/>
              </w:rPr>
            </w:pPr>
          </w:p>
          <w:p w14:paraId="11EF94BD">
            <w:pPr>
              <w:spacing w:line="276" w:lineRule="auto"/>
              <w:rPr>
                <w:lang w:val="ru-RU"/>
              </w:rPr>
            </w:pPr>
            <w:r>
              <w:rPr>
                <w:lang w:val="ru-RU"/>
              </w:rPr>
              <w:t xml:space="preserve">       Погоджено </w:t>
            </w:r>
          </w:p>
          <w:p w14:paraId="5C8EBBA3">
            <w:pPr>
              <w:spacing w:line="276" w:lineRule="auto"/>
              <w:rPr>
                <w:lang w:val="ru-RU"/>
              </w:rPr>
            </w:pPr>
            <w:r>
              <w:rPr>
                <w:lang w:val="ru-RU"/>
              </w:rPr>
              <w:t xml:space="preserve">       Гарант освітньо-професійної програми</w:t>
            </w:r>
          </w:p>
          <w:p w14:paraId="0C94DBD2">
            <w:pPr>
              <w:spacing w:line="276" w:lineRule="auto"/>
              <w:ind w:firstLine="420"/>
              <w:rPr>
                <w:lang w:val="ru-RU"/>
              </w:rPr>
            </w:pPr>
            <w:r>
              <w:rPr>
                <w:lang w:val="ru-RU"/>
              </w:rPr>
              <w:t xml:space="preserve"> </w:t>
            </w:r>
          </w:p>
          <w:p w14:paraId="3497496D">
            <w:pPr>
              <w:spacing w:line="276" w:lineRule="auto"/>
              <w:ind w:firstLine="420"/>
              <w:rPr>
                <w:lang w:val="ru-RU"/>
              </w:rPr>
            </w:pPr>
            <w:r>
              <w:rPr>
                <w:lang w:val="ru-RU"/>
              </w:rPr>
              <w:t>__________________</w:t>
            </w:r>
            <w:r>
              <w:rPr>
                <w:lang w:val="uk-UA"/>
              </w:rPr>
              <w:t>Ле</w:t>
            </w:r>
            <w:r>
              <w:rPr>
                <w:u w:val="single"/>
                <w:lang w:val="uk-UA"/>
              </w:rPr>
              <w:t>щенко</w:t>
            </w:r>
            <w:r>
              <w:rPr>
                <w:rFonts w:hint="default"/>
                <w:u w:val="single"/>
                <w:lang w:val="uk-UA"/>
              </w:rPr>
              <w:t xml:space="preserve"> О.Г.</w:t>
            </w:r>
            <w:r>
              <w:rPr>
                <w:lang w:val="ru-RU"/>
              </w:rPr>
              <w:t xml:space="preserve"> </w:t>
            </w:r>
          </w:p>
          <w:p w14:paraId="3242213D">
            <w:pPr>
              <w:spacing w:line="276" w:lineRule="auto"/>
              <w:rPr>
                <w:sz w:val="16"/>
                <w:szCs w:val="16"/>
                <w:lang w:val="ru-RU"/>
              </w:rPr>
            </w:pPr>
            <w:r>
              <w:rPr>
                <w:sz w:val="16"/>
                <w:szCs w:val="16"/>
                <w:lang w:val="ru-RU"/>
              </w:rPr>
              <w:t xml:space="preserve">                       (підпис)                                (ініціали, прізвище)</w:t>
            </w:r>
          </w:p>
          <w:p w14:paraId="431DCC6E">
            <w:pPr>
              <w:widowControl w:val="0"/>
              <w:autoSpaceDE w:val="0"/>
              <w:autoSpaceDN w:val="0"/>
              <w:spacing w:line="276" w:lineRule="auto"/>
              <w:rPr>
                <w:lang w:val="ru-RU" w:eastAsia="en-US"/>
              </w:rPr>
            </w:pPr>
          </w:p>
        </w:tc>
      </w:tr>
    </w:tbl>
    <w:p w14:paraId="5BBDF64C">
      <w:pPr>
        <w:jc w:val="center"/>
        <w:rPr>
          <w:sz w:val="28"/>
          <w:szCs w:val="28"/>
          <w:lang w:val="ru-RU"/>
        </w:rPr>
      </w:pPr>
    </w:p>
    <w:p w14:paraId="1FD4AD2B">
      <w:pPr>
        <w:jc w:val="center"/>
        <w:rPr>
          <w:sz w:val="28"/>
          <w:szCs w:val="28"/>
          <w:lang w:val="ru-RU"/>
        </w:rPr>
      </w:pPr>
    </w:p>
    <w:p w14:paraId="4D6F4E51">
      <w:pPr>
        <w:jc w:val="center"/>
        <w:rPr>
          <w:sz w:val="28"/>
          <w:szCs w:val="28"/>
          <w:lang w:val="ru-RU"/>
        </w:rPr>
      </w:pPr>
    </w:p>
    <w:p w14:paraId="443751D5">
      <w:pPr>
        <w:jc w:val="center"/>
        <w:rPr>
          <w:sz w:val="28"/>
          <w:szCs w:val="28"/>
          <w:lang w:val="ru-RU"/>
        </w:rPr>
      </w:pPr>
    </w:p>
    <w:p w14:paraId="28E8BEE6">
      <w:pPr>
        <w:jc w:val="center"/>
        <w:rPr>
          <w:sz w:val="28"/>
          <w:szCs w:val="28"/>
          <w:lang w:val="ru-RU"/>
        </w:rPr>
      </w:pPr>
    </w:p>
    <w:p w14:paraId="05A4B8C0">
      <w:pPr>
        <w:jc w:val="center"/>
        <w:rPr>
          <w:sz w:val="28"/>
          <w:szCs w:val="28"/>
          <w:lang w:val="ru-RU"/>
        </w:rPr>
      </w:pPr>
      <w:r>
        <w:rPr>
          <w:sz w:val="28"/>
          <w:szCs w:val="28"/>
          <w:lang w:val="ru-RU"/>
        </w:rPr>
        <w:t>202</w:t>
      </w:r>
      <w:r>
        <w:rPr>
          <w:rFonts w:hint="default"/>
          <w:sz w:val="28"/>
          <w:szCs w:val="28"/>
          <w:lang w:val="uk-UA"/>
        </w:rPr>
        <w:t>5</w:t>
      </w:r>
      <w:r>
        <w:rPr>
          <w:sz w:val="28"/>
          <w:szCs w:val="28"/>
          <w:lang w:val="ru-RU"/>
        </w:rPr>
        <w:t xml:space="preserve"> рік</w:t>
      </w:r>
    </w:p>
    <w:p w14:paraId="5C071674">
      <w:pPr>
        <w:pStyle w:val="6"/>
        <w:spacing w:before="5"/>
        <w:rPr>
          <w:sz w:val="6"/>
        </w:rPr>
      </w:pPr>
    </w:p>
    <w:p w14:paraId="4926A09A">
      <w:pPr>
        <w:pStyle w:val="6"/>
        <w:spacing w:before="5"/>
        <w:rPr>
          <w:sz w:val="6"/>
        </w:rPr>
      </w:pPr>
    </w:p>
    <w:p w14:paraId="614D4ED9">
      <w:pPr>
        <w:pStyle w:val="6"/>
        <w:spacing w:before="5"/>
        <w:rPr>
          <w:sz w:val="6"/>
        </w:rPr>
      </w:pPr>
    </w:p>
    <w:p w14:paraId="2D9C982F">
      <w:pPr>
        <w:pStyle w:val="6"/>
        <w:spacing w:before="5"/>
        <w:rPr>
          <w:sz w:val="6"/>
        </w:rPr>
      </w:pPr>
    </w:p>
    <w:p w14:paraId="04640DFC">
      <w:pPr>
        <w:pStyle w:val="6"/>
        <w:spacing w:before="5"/>
        <w:rPr>
          <w:sz w:val="6"/>
        </w:rPr>
      </w:pPr>
    </w:p>
    <w:p w14:paraId="6E835A45">
      <w:pPr>
        <w:pStyle w:val="6"/>
        <w:spacing w:before="5"/>
        <w:rPr>
          <w:sz w:val="6"/>
        </w:rPr>
      </w:pPr>
    </w:p>
    <w:p w14:paraId="44EE8E5A">
      <w:pPr>
        <w:pStyle w:val="6"/>
        <w:spacing w:before="5"/>
        <w:rPr>
          <w:sz w:val="6"/>
        </w:rPr>
      </w:pPr>
    </w:p>
    <w:p w14:paraId="0C129C8B">
      <w:pPr>
        <w:pStyle w:val="6"/>
        <w:spacing w:before="5"/>
        <w:rPr>
          <w:sz w:val="6"/>
        </w:rPr>
      </w:pPr>
    </w:p>
    <w:p w14:paraId="1C812F1D">
      <w:pPr>
        <w:pStyle w:val="6"/>
        <w:spacing w:before="5"/>
        <w:rPr>
          <w:sz w:val="6"/>
        </w:rPr>
      </w:pPr>
    </w:p>
    <w:p w14:paraId="3FE61D12">
      <w:pPr>
        <w:pStyle w:val="6"/>
        <w:spacing w:before="5"/>
        <w:rPr>
          <w:sz w:val="6"/>
        </w:rPr>
      </w:pPr>
    </w:p>
    <w:p w14:paraId="0059C055">
      <w:pPr>
        <w:pStyle w:val="6"/>
        <w:spacing w:before="5"/>
        <w:rPr>
          <w:sz w:val="6"/>
        </w:rPr>
      </w:pPr>
    </w:p>
    <w:p w14:paraId="447D82F9">
      <w:pPr>
        <w:pStyle w:val="6"/>
        <w:spacing w:before="5"/>
        <w:rPr>
          <w:sz w:val="6"/>
        </w:rPr>
      </w:pPr>
    </w:p>
    <w:p w14:paraId="3ABA55F9">
      <w:pPr>
        <w:pStyle w:val="6"/>
        <w:spacing w:before="5"/>
        <w:rPr>
          <w:sz w:val="6"/>
        </w:rPr>
      </w:pPr>
    </w:p>
    <w:p w14:paraId="5049B99C">
      <w:pPr>
        <w:pStyle w:val="6"/>
        <w:spacing w:before="5"/>
        <w:rPr>
          <w:sz w:val="6"/>
        </w:rPr>
      </w:pPr>
    </w:p>
    <w:p w14:paraId="41BFC348">
      <w:pPr>
        <w:pStyle w:val="6"/>
        <w:spacing w:before="5"/>
        <w:rPr>
          <w:sz w:val="6"/>
        </w:rPr>
      </w:pPr>
    </w:p>
    <w:p w14:paraId="41FB5D22">
      <w:pPr>
        <w:pStyle w:val="6"/>
        <w:spacing w:before="5"/>
        <w:rPr>
          <w:sz w:val="6"/>
        </w:rPr>
      </w:pPr>
    </w:p>
    <w:p w14:paraId="38BDEA77">
      <w:pPr>
        <w:pStyle w:val="6"/>
        <w:spacing w:before="5"/>
        <w:rPr>
          <w:sz w:val="6"/>
        </w:rPr>
      </w:pPr>
    </w:p>
    <w:p w14:paraId="0730B811">
      <w:pPr>
        <w:pStyle w:val="6"/>
        <w:spacing w:before="5"/>
        <w:rPr>
          <w:sz w:val="6"/>
        </w:rPr>
      </w:pPr>
    </w:p>
    <w:p w14:paraId="697F3031">
      <w:pPr>
        <w:pStyle w:val="6"/>
        <w:spacing w:before="5"/>
        <w:rPr>
          <w:sz w:val="6"/>
        </w:rPr>
      </w:pPr>
    </w:p>
    <w:p w14:paraId="566B9CB2">
      <w:pPr>
        <w:pStyle w:val="6"/>
        <w:spacing w:before="5"/>
        <w:rPr>
          <w:sz w:val="6"/>
        </w:rPr>
      </w:pPr>
    </w:p>
    <w:p w14:paraId="2EAEB18B">
      <w:pPr>
        <w:pStyle w:val="6"/>
        <w:spacing w:before="5"/>
        <w:rPr>
          <w:sz w:val="6"/>
        </w:rPr>
      </w:pPr>
    </w:p>
    <w:p w14:paraId="5D6A88E5">
      <w:pPr>
        <w:pStyle w:val="6"/>
        <w:spacing w:before="5"/>
        <w:rPr>
          <w:sz w:val="6"/>
        </w:rPr>
      </w:pPr>
    </w:p>
    <w:p w14:paraId="6622AB55">
      <w:pPr>
        <w:pStyle w:val="6"/>
        <w:spacing w:before="5"/>
        <w:rPr>
          <w:sz w:val="6"/>
        </w:rPr>
      </w:pPr>
    </w:p>
    <w:p w14:paraId="2CA84A3C">
      <w:pPr>
        <w:pStyle w:val="6"/>
        <w:spacing w:line="20" w:lineRule="exact"/>
        <w:ind w:left="743"/>
        <w:rPr>
          <w:sz w:val="2"/>
        </w:rPr>
      </w:pPr>
      <w:r>
        <w:rPr>
          <w:sz w:val="2"/>
        </w:rPr>
        <mc:AlternateContent>
          <mc:Choice Requires="wpg">
            <w:drawing>
              <wp:inline distT="0" distB="0" distL="0" distR="0">
                <wp:extent cx="5715635" cy="6350"/>
                <wp:effectExtent l="9525" t="0" r="0" b="3175"/>
                <wp:docPr id="3" name="Group 3"/>
                <wp:cNvGraphicFramePr/>
                <a:graphic xmlns:a="http://schemas.openxmlformats.org/drawingml/2006/main">
                  <a:graphicData uri="http://schemas.microsoft.com/office/word/2010/wordprocessingGroup">
                    <wpg:wgp>
                      <wpg:cNvGrpSpPr/>
                      <wpg:grpSpPr>
                        <a:xfrm>
                          <a:off x="0" y="0"/>
                          <a:ext cx="5715635" cy="6350"/>
                          <a:chOff x="0" y="0"/>
                          <a:chExt cx="5715635" cy="6350"/>
                        </a:xfrm>
                      </wpg:grpSpPr>
                      <wps:wsp>
                        <wps:cNvPr id="4" name="Graphic 4"/>
                        <wps:cNvSpPr/>
                        <wps:spPr>
                          <a:xfrm>
                            <a:off x="0" y="3093"/>
                            <a:ext cx="5715635" cy="1270"/>
                          </a:xfrm>
                          <a:custGeom>
                            <a:avLst/>
                            <a:gdLst/>
                            <a:ahLst/>
                            <a:cxnLst/>
                            <a:rect l="l" t="t" r="r" b="b"/>
                            <a:pathLst>
                              <a:path w="5715635">
                                <a:moveTo>
                                  <a:pt x="0" y="0"/>
                                </a:moveTo>
                                <a:lnTo>
                                  <a:pt x="5715584" y="0"/>
                                </a:lnTo>
                              </a:path>
                            </a:pathLst>
                          </a:custGeom>
                          <a:ln w="6186">
                            <a:solidFill>
                              <a:srgbClr val="000000"/>
                            </a:solidFill>
                            <a:prstDash val="solid"/>
                          </a:ln>
                        </wps:spPr>
                        <wps:bodyPr wrap="square" lIns="0" tIns="0" rIns="0" bIns="0" rtlCol="0">
                          <a:noAutofit/>
                        </wps:bodyPr>
                      </wps:wsp>
                    </wpg:wgp>
                  </a:graphicData>
                </a:graphic>
              </wp:inline>
            </w:drawing>
          </mc:Choice>
          <mc:Fallback>
            <w:pict>
              <v:group id="Group 3" o:spid="_x0000_s1026" o:spt="203" style="height:0.5pt;width:450.05pt;" coordsize="5715635,6350" o:gfxdata="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knhKp0wAAAAMBAAAPAAAAAAAAAAEAIAAAACIAAABkcnMvZG93bnJldi54bWxQSwECFAAUAAAA&#10;CACHTuJAdDHiP2UCAACnBQAADgAAAAAAAAABACAAAAAiAQAAZHJzL2Uyb0RvYy54bWxQSwUGAAAA&#10;AAYABgBZAQAA+QUAAAAA&#10;">
                <o:lock v:ext="edit" aspectratio="f"/>
                <v:shape id="Graphic 4" o:spid="_x0000_s1026" o:spt="100" style="position:absolute;left:0;top:3093;height:1270;width:5715635;" filled="f" stroked="t" coordsize="5715635,1" o:gfxdata="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HAYNtwAAANoAAAAP&#10;AAAAAAAAAAEAIAAAACIAAABkcnMvZG93bnJldi54bWxQSwECFAAUAAAACACHTuJAMy8FnjsAAAA5&#10;AAAAEAAAAAAAAAABACAAAAAGAQAAZHJzL3NoYXBleG1sLnhtbFBLBQYAAAAABgAGAFsBAACwAwAA&#10;AAA=&#10;" path="m0,0l5715584,0e">
                  <v:fill on="f" focussize="0,0"/>
                  <v:stroke weight="0.487086614173228pt" color="#000000" joinstyle="round"/>
                  <v:imagedata o:title=""/>
                  <o:lock v:ext="edit" aspectratio="f"/>
                  <v:textbox inset="0mm,0mm,0mm,0mm"/>
                </v:shape>
                <w10:wrap type="none"/>
                <w10:anchorlock/>
              </v:group>
            </w:pict>
          </mc:Fallback>
        </mc:AlternateContent>
      </w:r>
    </w:p>
    <w:p w14:paraId="741ACF27">
      <w:pPr>
        <w:spacing w:before="0" w:line="311" w:lineRule="exact"/>
        <w:ind w:left="3" w:right="141" w:firstLine="0"/>
        <w:jc w:val="center"/>
        <w:rPr>
          <w:rFonts w:hint="default"/>
          <w:b/>
          <w:bCs/>
          <w:color w:val="000000"/>
          <w:sz w:val="28"/>
          <w:szCs w:val="28"/>
          <w:lang w:val="uk-UA"/>
        </w:rPr>
      </w:pPr>
    </w:p>
    <w:p w14:paraId="34FA63EA">
      <w:pPr>
        <w:spacing w:before="0" w:line="311" w:lineRule="exact"/>
        <w:ind w:left="3" w:right="141" w:firstLine="0"/>
        <w:jc w:val="center"/>
        <w:rPr>
          <w:rFonts w:hint="default"/>
          <w:b/>
          <w:bCs/>
          <w:color w:val="000000"/>
          <w:sz w:val="28"/>
          <w:szCs w:val="28"/>
          <w:lang w:val="uk-UA"/>
        </w:rPr>
      </w:pPr>
      <w:r>
        <w:rPr>
          <w:rFonts w:hint="default"/>
          <w:b/>
          <w:bCs/>
          <w:color w:val="000000"/>
          <w:sz w:val="28"/>
          <w:szCs w:val="28"/>
          <w:lang w:val="uk-UA"/>
        </w:rPr>
        <w:t>ПРАВОВІ ЗАСАДИ СОЦІАЛЬНОЇ РОБОТИ</w:t>
      </w:r>
    </w:p>
    <w:p w14:paraId="7D358EE2">
      <w:pPr>
        <w:spacing w:before="0" w:line="311" w:lineRule="exact"/>
        <w:ind w:left="3" w:right="141" w:firstLine="0"/>
        <w:jc w:val="center"/>
        <w:rPr>
          <w:rFonts w:hint="default"/>
          <w:b/>
          <w:bCs/>
          <w:color w:val="000000"/>
          <w:sz w:val="28"/>
          <w:szCs w:val="28"/>
          <w:lang w:val="uk-UA"/>
        </w:rPr>
      </w:pPr>
    </w:p>
    <w:p w14:paraId="50AE811E">
      <w:pPr>
        <w:rPr>
          <w:sz w:val="24"/>
          <w:szCs w:val="24"/>
          <w:lang w:val="uk-UA"/>
        </w:rPr>
      </w:pPr>
      <w:r>
        <w:rPr>
          <w:b/>
          <w:bCs/>
          <w:sz w:val="24"/>
          <w:szCs w:val="24"/>
          <w:lang w:val="uk-UA"/>
        </w:rPr>
        <w:t>Викладач:</w:t>
      </w:r>
      <w:r>
        <w:rPr>
          <w:sz w:val="24"/>
          <w:szCs w:val="24"/>
          <w:lang w:val="uk-UA"/>
        </w:rPr>
        <w:t xml:space="preserve"> </w:t>
      </w:r>
      <w:r>
        <w:rPr>
          <w:i/>
          <w:iCs/>
          <w:sz w:val="24"/>
          <w:szCs w:val="24"/>
          <w:lang w:val="uk-UA"/>
        </w:rPr>
        <w:t>кандидат педагогічних наук, доцент Гладиш Марія Олександрівна</w:t>
      </w:r>
    </w:p>
    <w:p w14:paraId="3D09DB5B">
      <w:pPr>
        <w:rPr>
          <w:sz w:val="24"/>
          <w:szCs w:val="24"/>
          <w:lang w:val="uk-UA"/>
        </w:rPr>
      </w:pPr>
      <w:r>
        <w:rPr>
          <w:b/>
          <w:bCs/>
          <w:sz w:val="24"/>
          <w:szCs w:val="24"/>
          <w:lang w:val="uk-UA"/>
        </w:rPr>
        <w:t xml:space="preserve">Кафедра: </w:t>
      </w:r>
      <w:r>
        <w:rPr>
          <w:i/>
          <w:iCs/>
          <w:sz w:val="24"/>
          <w:szCs w:val="24"/>
          <w:lang w:val="uk-UA"/>
        </w:rPr>
        <w:t xml:space="preserve">соціальної педагогіки та спеціальної освіти, </w:t>
      </w:r>
      <w:r>
        <w:rPr>
          <w:i/>
          <w:iCs/>
          <w:sz w:val="24"/>
          <w:szCs w:val="24"/>
        </w:rPr>
        <w:t>V</w:t>
      </w:r>
      <w:r>
        <w:rPr>
          <w:i/>
          <w:iCs/>
          <w:sz w:val="24"/>
          <w:szCs w:val="24"/>
          <w:lang w:val="uk-UA"/>
        </w:rPr>
        <w:t>ІІІ корпус, ауд. 219</w:t>
      </w:r>
    </w:p>
    <w:p w14:paraId="26A39F2C">
      <w:pPr>
        <w:rPr>
          <w:rFonts w:ascii="Times New Roman Полужирный" w:hAnsi="Times New Roman Полужирный"/>
          <w:b/>
          <w:bCs/>
          <w:lang w:val="uk-UA"/>
        </w:rPr>
      </w:pPr>
      <w:r>
        <w:rPr>
          <w:rFonts w:ascii="Times New Roman Полужирный" w:hAnsi="Times New Roman Полужирный"/>
          <w:b/>
          <w:bCs/>
          <w:lang w:val="ru-RU"/>
        </w:rPr>
        <w:t xml:space="preserve">Зв`язок </w:t>
      </w:r>
      <w:r>
        <w:rPr>
          <w:rFonts w:ascii="Times New Roman Полужирный" w:hAnsi="Times New Roman Полужирный"/>
          <w:b/>
          <w:bCs/>
          <w:lang w:val="uk-UA"/>
        </w:rPr>
        <w:t xml:space="preserve">з викладачем (викладачами): </w:t>
      </w:r>
    </w:p>
    <w:p w14:paraId="1832BA15">
      <w:pPr>
        <w:rPr>
          <w:rFonts w:hint="default"/>
          <w:bCs/>
          <w:i/>
          <w:iCs/>
          <w:color w:val="000000"/>
          <w:sz w:val="22"/>
          <w:szCs w:val="22"/>
          <w:lang w:val="en-GB"/>
        </w:rPr>
      </w:pPr>
      <w:r>
        <w:rPr>
          <w:b/>
          <w:color w:val="000000"/>
          <w:lang w:val="uk-UA"/>
        </w:rPr>
        <w:t>E-mail:</w:t>
      </w:r>
      <w:r>
        <w:rPr>
          <w:lang w:val="uk-UA"/>
        </w:rPr>
        <w:t xml:space="preserve"> </w:t>
      </w:r>
      <w:r>
        <w:rPr>
          <w:rFonts w:hint="default"/>
          <w:lang w:val="en-GB"/>
        </w:rPr>
        <w:t>mariglspp</w:t>
      </w:r>
      <w:r>
        <w:rPr>
          <w:lang w:val="uk-UA"/>
        </w:rPr>
        <w:t>@</w:t>
      </w:r>
      <w:r>
        <w:rPr>
          <w:rFonts w:hint="default"/>
          <w:lang w:val="en-GB"/>
        </w:rPr>
        <w:t>gmail.com</w:t>
      </w:r>
    </w:p>
    <w:p w14:paraId="37112475">
      <w:pPr>
        <w:rPr>
          <w:rFonts w:hint="default"/>
          <w:bCs/>
          <w:color w:val="000000"/>
          <w:lang w:val="uk-UA"/>
        </w:rPr>
      </w:pPr>
      <w:r>
        <w:rPr>
          <w:b/>
          <w:color w:val="000000"/>
          <w:lang w:val="uk-UA"/>
        </w:rPr>
        <w:t>СЕ</w:t>
      </w:r>
      <w:r>
        <w:rPr>
          <w:rFonts w:hint="default"/>
          <w:b/>
          <w:color w:val="000000"/>
          <w:lang w:val="uk-UA"/>
        </w:rPr>
        <w:t>ЗН</w:t>
      </w:r>
      <w:r>
        <w:rPr>
          <w:b/>
          <w:color w:val="000000"/>
          <w:lang w:val="uk-UA"/>
        </w:rPr>
        <w:t xml:space="preserve"> ЗНУ повідомлення: </w:t>
      </w:r>
      <w:r>
        <w:rPr>
          <w:bCs/>
          <w:color w:val="000000"/>
          <w:lang w:val="uk-UA"/>
        </w:rPr>
        <w:fldChar w:fldCharType="begin"/>
      </w:r>
      <w:r>
        <w:rPr>
          <w:bCs/>
          <w:color w:val="000000"/>
          <w:lang w:val="uk-UA"/>
        </w:rPr>
        <w:instrText xml:space="preserve"> HYPERLINK "https://moodle.znu.edu.ua/course/view.php?id=17710" </w:instrText>
      </w:r>
      <w:r>
        <w:rPr>
          <w:bCs/>
          <w:color w:val="000000"/>
          <w:lang w:val="uk-UA"/>
        </w:rPr>
        <w:fldChar w:fldCharType="separate"/>
      </w:r>
      <w:r>
        <w:rPr>
          <w:rStyle w:val="5"/>
          <w:bCs/>
          <w:lang w:val="uk-UA"/>
        </w:rPr>
        <w:t>https://moodle.znu.edu.ua/course/view.php?id=</w:t>
      </w:r>
      <w:r>
        <w:rPr>
          <w:rStyle w:val="5"/>
          <w:rFonts w:hint="default"/>
          <w:bCs/>
          <w:lang w:val="uk-UA"/>
        </w:rPr>
        <w:t>17710</w:t>
      </w:r>
      <w:r>
        <w:rPr>
          <w:bCs/>
          <w:color w:val="000000"/>
          <w:lang w:val="uk-UA"/>
        </w:rPr>
        <w:fldChar w:fldCharType="end"/>
      </w:r>
    </w:p>
    <w:p w14:paraId="6A9A7EFF">
      <w:pPr>
        <w:rPr>
          <w:rFonts w:hint="default"/>
          <w:color w:val="000000"/>
          <w:lang w:val="uk-UA"/>
        </w:rPr>
      </w:pPr>
      <w:r>
        <w:rPr>
          <w:b/>
          <w:color w:val="000000"/>
          <w:lang w:val="uk-UA"/>
        </w:rPr>
        <w:t>Телефон</w:t>
      </w:r>
      <w:r>
        <w:rPr>
          <w:rFonts w:hint="default"/>
          <w:b/>
          <w:color w:val="000000"/>
          <w:lang w:val="uk-UA"/>
        </w:rPr>
        <w:t xml:space="preserve"> кафедри: </w:t>
      </w:r>
      <w:r>
        <w:rPr>
          <w:b/>
          <w:bCs/>
          <w:lang w:val="uk-UA"/>
        </w:rPr>
        <w:t xml:space="preserve"> </w:t>
      </w:r>
      <w:r>
        <w:rPr>
          <w:i/>
          <w:shd w:val="clear" w:color="auto" w:fill="FFFFFF"/>
        </w:rPr>
        <w:t>(061) 228-76-45</w:t>
      </w:r>
    </w:p>
    <w:p w14:paraId="252E09A1">
      <w:pPr>
        <w:rPr>
          <w:bCs/>
          <w:i/>
          <w:iCs/>
          <w:color w:val="000000"/>
          <w:sz w:val="24"/>
          <w:szCs w:val="24"/>
          <w:lang w:val="uk-UA"/>
        </w:rPr>
      </w:pPr>
      <w:r>
        <w:rPr>
          <w:b/>
          <w:color w:val="000000"/>
          <w:lang w:val="uk-UA"/>
        </w:rPr>
        <w:t xml:space="preserve">Інші засоби зв’язку: </w:t>
      </w:r>
      <w:r>
        <w:rPr>
          <w:i/>
          <w:iCs/>
        </w:rPr>
        <w:t>Moodle</w:t>
      </w:r>
      <w:r>
        <w:rPr>
          <w:i/>
          <w:iCs/>
          <w:lang w:val="uk-UA"/>
        </w:rPr>
        <w:t xml:space="preserve"> (форум курсу, приватні повідомлення)</w:t>
      </w:r>
      <w:r>
        <w:rPr>
          <w:rFonts w:hint="default"/>
          <w:i/>
          <w:iCs/>
          <w:lang w:val="uk-UA"/>
        </w:rPr>
        <w:t xml:space="preserve">; </w:t>
      </w:r>
      <w:r>
        <w:rPr>
          <w:bCs/>
          <w:i/>
          <w:iCs/>
          <w:color w:val="000000"/>
          <w:sz w:val="24"/>
          <w:szCs w:val="24"/>
        </w:rPr>
        <w:t>Viber</w:t>
      </w:r>
      <w:r>
        <w:rPr>
          <w:bCs/>
          <w:i/>
          <w:iCs/>
          <w:color w:val="000000"/>
          <w:sz w:val="24"/>
          <w:szCs w:val="24"/>
          <w:lang w:val="uk-UA"/>
        </w:rPr>
        <w:t xml:space="preserve">, </w:t>
      </w:r>
      <w:r>
        <w:rPr>
          <w:bCs/>
          <w:i/>
          <w:iCs/>
          <w:color w:val="000000"/>
          <w:sz w:val="24"/>
          <w:szCs w:val="24"/>
        </w:rPr>
        <w:t>WhatsApp</w:t>
      </w:r>
      <w:r>
        <w:rPr>
          <w:bCs/>
          <w:i/>
          <w:iCs/>
          <w:color w:val="000000"/>
          <w:sz w:val="24"/>
          <w:szCs w:val="24"/>
          <w:lang w:val="uk-UA"/>
        </w:rPr>
        <w:t xml:space="preserve">, </w:t>
      </w:r>
      <w:r>
        <w:rPr>
          <w:bCs/>
          <w:i/>
          <w:iCs/>
          <w:color w:val="000000"/>
          <w:sz w:val="24"/>
          <w:szCs w:val="24"/>
        </w:rPr>
        <w:t>Telegram</w:t>
      </w:r>
      <w:r>
        <w:rPr>
          <w:bCs/>
          <w:i/>
          <w:iCs/>
          <w:color w:val="000000"/>
          <w:sz w:val="24"/>
          <w:szCs w:val="24"/>
          <w:lang w:val="uk-UA"/>
        </w:rPr>
        <w:t xml:space="preserve"> – із</w:t>
      </w:r>
      <w:r>
        <w:rPr>
          <w:rFonts w:hint="default"/>
          <w:bCs/>
          <w:i/>
          <w:iCs/>
          <w:color w:val="000000"/>
          <w:sz w:val="24"/>
          <w:szCs w:val="24"/>
          <w:lang w:val="uk-UA"/>
        </w:rPr>
        <w:t xml:space="preserve"> старостою групи</w:t>
      </w:r>
      <w:r>
        <w:rPr>
          <w:bCs/>
          <w:i/>
          <w:iCs/>
          <w:color w:val="000000"/>
          <w:sz w:val="24"/>
          <w:szCs w:val="24"/>
          <w:lang w:val="uk-UA"/>
        </w:rPr>
        <w:t xml:space="preserve"> </w:t>
      </w:r>
    </w:p>
    <w:p w14:paraId="4E13A0E1">
      <w:pPr>
        <w:pStyle w:val="6"/>
        <w:spacing w:before="52"/>
        <w:rPr>
          <w:i/>
          <w:iCs/>
          <w:lang w:val="uk-UA"/>
        </w:rPr>
      </w:pPr>
    </w:p>
    <w:tbl>
      <w:tblPr>
        <w:tblStyle w:val="4"/>
        <w:tblW w:w="0" w:type="auto"/>
        <w:tblInd w:w="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98"/>
        <w:gridCol w:w="740"/>
        <w:gridCol w:w="1387"/>
        <w:gridCol w:w="1390"/>
        <w:gridCol w:w="1416"/>
        <w:gridCol w:w="1107"/>
        <w:gridCol w:w="991"/>
        <w:gridCol w:w="1335"/>
      </w:tblGrid>
      <w:tr w14:paraId="16C9BB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2838" w:type="dxa"/>
            <w:gridSpan w:val="2"/>
            <w:tcBorders>
              <w:bottom w:val="single" w:color="000000" w:sz="6" w:space="0"/>
              <w:right w:val="single" w:color="000000" w:sz="6" w:space="0"/>
            </w:tcBorders>
            <w:shd w:val="clear" w:color="auto" w:fill="auto"/>
          </w:tcPr>
          <w:p w14:paraId="479CECC4">
            <w:pPr>
              <w:pStyle w:val="9"/>
              <w:ind w:left="107" w:right="3"/>
              <w:rPr>
                <w:b/>
                <w:sz w:val="24"/>
              </w:rPr>
            </w:pPr>
            <w:r>
              <w:rPr>
                <w:b/>
                <w:sz w:val="24"/>
              </w:rPr>
              <w:t>Освітня програма, рівень</w:t>
            </w:r>
            <w:r>
              <w:rPr>
                <w:b/>
                <w:spacing w:val="-15"/>
                <w:sz w:val="24"/>
              </w:rPr>
              <w:t xml:space="preserve"> </w:t>
            </w:r>
            <w:r>
              <w:rPr>
                <w:b/>
                <w:sz w:val="24"/>
              </w:rPr>
              <w:t>вищої</w:t>
            </w:r>
            <w:r>
              <w:rPr>
                <w:b/>
                <w:spacing w:val="-15"/>
                <w:sz w:val="24"/>
              </w:rPr>
              <w:t xml:space="preserve"> </w:t>
            </w:r>
            <w:r>
              <w:rPr>
                <w:b/>
                <w:sz w:val="24"/>
              </w:rPr>
              <w:t>освіти:</w:t>
            </w:r>
          </w:p>
        </w:tc>
        <w:tc>
          <w:tcPr>
            <w:tcW w:w="7626" w:type="dxa"/>
            <w:gridSpan w:val="6"/>
            <w:tcBorders>
              <w:left w:val="single" w:color="000000" w:sz="6" w:space="0"/>
              <w:bottom w:val="single" w:color="000000" w:sz="6" w:space="0"/>
            </w:tcBorders>
            <w:shd w:val="clear" w:color="auto" w:fill="auto"/>
          </w:tcPr>
          <w:p w14:paraId="6A87A1F6">
            <w:pPr>
              <w:pStyle w:val="9"/>
              <w:spacing w:line="273" w:lineRule="exact"/>
              <w:ind w:left="105"/>
              <w:rPr>
                <w:sz w:val="24"/>
              </w:rPr>
            </w:pPr>
            <w:r>
              <w:rPr>
                <w:spacing w:val="-2"/>
                <w:sz w:val="24"/>
              </w:rPr>
              <w:t>Логопедія</w:t>
            </w:r>
          </w:p>
          <w:p w14:paraId="2ACE8797">
            <w:pPr>
              <w:pStyle w:val="9"/>
              <w:spacing w:before="19"/>
              <w:ind w:left="105"/>
              <w:rPr>
                <w:sz w:val="24"/>
              </w:rPr>
            </w:pPr>
            <w:r>
              <w:rPr>
                <w:spacing w:val="-2"/>
                <w:sz w:val="24"/>
              </w:rPr>
              <w:t>бакалавр</w:t>
            </w:r>
          </w:p>
        </w:tc>
      </w:tr>
      <w:tr w14:paraId="1CD84F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2838" w:type="dxa"/>
            <w:gridSpan w:val="2"/>
            <w:tcBorders>
              <w:top w:val="single" w:color="000000" w:sz="6" w:space="0"/>
              <w:bottom w:val="single" w:color="000000" w:sz="6" w:space="0"/>
              <w:right w:val="single" w:color="000000" w:sz="6" w:space="0"/>
            </w:tcBorders>
            <w:shd w:val="clear" w:color="auto" w:fill="auto"/>
          </w:tcPr>
          <w:p w14:paraId="7A3E042E">
            <w:pPr>
              <w:pStyle w:val="9"/>
              <w:spacing w:line="275" w:lineRule="exact"/>
              <w:ind w:left="107"/>
              <w:rPr>
                <w:b/>
                <w:sz w:val="24"/>
              </w:rPr>
            </w:pPr>
            <w:r>
              <w:rPr>
                <w:b/>
                <w:sz w:val="24"/>
              </w:rPr>
              <w:t>Статус</w:t>
            </w:r>
            <w:r>
              <w:rPr>
                <w:b/>
                <w:spacing w:val="-3"/>
                <w:sz w:val="24"/>
              </w:rPr>
              <w:t xml:space="preserve"> </w:t>
            </w:r>
            <w:r>
              <w:rPr>
                <w:b/>
                <w:spacing w:val="-2"/>
                <w:sz w:val="24"/>
              </w:rPr>
              <w:t>дисципліни:</w:t>
            </w:r>
          </w:p>
        </w:tc>
        <w:tc>
          <w:tcPr>
            <w:tcW w:w="7626" w:type="dxa"/>
            <w:gridSpan w:val="6"/>
            <w:tcBorders>
              <w:top w:val="single" w:color="000000" w:sz="6" w:space="0"/>
              <w:left w:val="single" w:color="000000" w:sz="6" w:space="0"/>
              <w:bottom w:val="single" w:color="000000" w:sz="6" w:space="0"/>
            </w:tcBorders>
            <w:shd w:val="clear" w:color="auto" w:fill="auto"/>
          </w:tcPr>
          <w:p w14:paraId="4386E738">
            <w:pPr>
              <w:pStyle w:val="9"/>
              <w:spacing w:line="272" w:lineRule="exact"/>
              <w:ind w:left="105"/>
              <w:rPr>
                <w:sz w:val="24"/>
              </w:rPr>
            </w:pPr>
            <w:r>
              <w:rPr>
                <w:spacing w:val="-2"/>
                <w:sz w:val="24"/>
              </w:rPr>
              <w:t>Нормативна</w:t>
            </w:r>
          </w:p>
        </w:tc>
      </w:tr>
      <w:tr w14:paraId="5C434E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098" w:type="dxa"/>
            <w:tcBorders>
              <w:top w:val="single" w:color="000000" w:sz="6" w:space="0"/>
              <w:bottom w:val="single" w:color="000000" w:sz="6" w:space="0"/>
              <w:right w:val="single" w:color="000000" w:sz="6" w:space="0"/>
            </w:tcBorders>
            <w:shd w:val="clear" w:color="auto" w:fill="auto"/>
          </w:tcPr>
          <w:p w14:paraId="3AB931CA">
            <w:pPr>
              <w:pStyle w:val="9"/>
              <w:spacing w:line="272" w:lineRule="exact"/>
              <w:ind w:left="107"/>
              <w:rPr>
                <w:b/>
                <w:sz w:val="24"/>
              </w:rPr>
            </w:pPr>
            <w:r>
              <w:rPr>
                <w:b/>
                <w:sz w:val="24"/>
              </w:rPr>
              <w:t>Кредити</w:t>
            </w:r>
            <w:r>
              <w:rPr>
                <w:b/>
                <w:spacing w:val="-4"/>
                <w:sz w:val="24"/>
              </w:rPr>
              <w:t xml:space="preserve"> ECTS</w:t>
            </w:r>
          </w:p>
        </w:tc>
        <w:tc>
          <w:tcPr>
            <w:tcW w:w="740" w:type="dxa"/>
            <w:tcBorders>
              <w:top w:val="single" w:color="000000" w:sz="6" w:space="0"/>
              <w:left w:val="single" w:color="000000" w:sz="6" w:space="0"/>
              <w:bottom w:val="single" w:color="000000" w:sz="6" w:space="0"/>
              <w:right w:val="single" w:color="000000" w:sz="6" w:space="0"/>
            </w:tcBorders>
            <w:shd w:val="clear" w:color="auto" w:fill="auto"/>
          </w:tcPr>
          <w:p w14:paraId="05370D9A">
            <w:pPr>
              <w:pStyle w:val="9"/>
              <w:spacing w:line="268" w:lineRule="exact"/>
              <w:ind w:left="107"/>
              <w:rPr>
                <w:rFonts w:hint="default"/>
                <w:sz w:val="24"/>
                <w:lang w:val="uk-UA"/>
              </w:rPr>
            </w:pPr>
            <w:r>
              <w:rPr>
                <w:rFonts w:hint="default"/>
                <w:sz w:val="24"/>
                <w:lang w:val="uk-UA"/>
              </w:rPr>
              <w:t>3</w:t>
            </w:r>
          </w:p>
        </w:tc>
        <w:tc>
          <w:tcPr>
            <w:tcW w:w="1387" w:type="dxa"/>
            <w:tcBorders>
              <w:top w:val="single" w:color="000000" w:sz="6" w:space="0"/>
              <w:left w:val="single" w:color="000000" w:sz="6" w:space="0"/>
              <w:bottom w:val="single" w:color="000000" w:sz="6" w:space="0"/>
              <w:right w:val="single" w:color="000000" w:sz="6" w:space="0"/>
            </w:tcBorders>
            <w:shd w:val="clear" w:color="auto" w:fill="auto"/>
          </w:tcPr>
          <w:p w14:paraId="490D3EA2">
            <w:pPr>
              <w:pStyle w:val="9"/>
              <w:spacing w:line="272" w:lineRule="exact"/>
              <w:ind w:left="105"/>
              <w:rPr>
                <w:b/>
                <w:sz w:val="24"/>
              </w:rPr>
            </w:pPr>
            <w:r>
              <w:rPr>
                <w:b/>
                <w:sz w:val="24"/>
              </w:rPr>
              <w:t>Навч.</w:t>
            </w:r>
            <w:r>
              <w:rPr>
                <w:b/>
                <w:spacing w:val="-3"/>
                <w:sz w:val="24"/>
              </w:rPr>
              <w:t xml:space="preserve"> </w:t>
            </w:r>
            <w:r>
              <w:rPr>
                <w:b/>
                <w:spacing w:val="-4"/>
                <w:sz w:val="24"/>
              </w:rPr>
              <w:t>рік:</w:t>
            </w:r>
          </w:p>
        </w:tc>
        <w:tc>
          <w:tcPr>
            <w:tcW w:w="1390" w:type="dxa"/>
            <w:tcBorders>
              <w:top w:val="single" w:color="000000" w:sz="6" w:space="0"/>
              <w:left w:val="single" w:color="000000" w:sz="6" w:space="0"/>
              <w:bottom w:val="single" w:color="000000" w:sz="6" w:space="0"/>
              <w:right w:val="single" w:color="000000" w:sz="6" w:space="0"/>
            </w:tcBorders>
            <w:shd w:val="clear" w:color="auto" w:fill="auto"/>
          </w:tcPr>
          <w:p w14:paraId="3FD1E3FE">
            <w:pPr>
              <w:pStyle w:val="9"/>
              <w:spacing w:line="268" w:lineRule="exact"/>
              <w:ind w:left="105"/>
              <w:rPr>
                <w:rFonts w:hint="default"/>
                <w:sz w:val="24"/>
                <w:lang w:val="uk-UA"/>
              </w:rPr>
            </w:pPr>
            <w:r>
              <w:rPr>
                <w:spacing w:val="-2"/>
                <w:sz w:val="24"/>
              </w:rPr>
              <w:t>202</w:t>
            </w:r>
            <w:r>
              <w:rPr>
                <w:rFonts w:hint="default"/>
                <w:spacing w:val="-2"/>
                <w:sz w:val="24"/>
                <w:lang w:val="uk-UA"/>
              </w:rPr>
              <w:t>5</w:t>
            </w:r>
            <w:r>
              <w:rPr>
                <w:spacing w:val="-2"/>
                <w:sz w:val="24"/>
              </w:rPr>
              <w:t>-</w:t>
            </w:r>
            <w:r>
              <w:rPr>
                <w:spacing w:val="-4"/>
                <w:sz w:val="24"/>
              </w:rPr>
              <w:t>202</w:t>
            </w:r>
            <w:r>
              <w:rPr>
                <w:rFonts w:hint="default"/>
                <w:spacing w:val="-4"/>
                <w:sz w:val="24"/>
                <w:lang w:val="uk-UA"/>
              </w:rPr>
              <w:t>6</w:t>
            </w:r>
          </w:p>
        </w:tc>
        <w:tc>
          <w:tcPr>
            <w:tcW w:w="1416" w:type="dxa"/>
            <w:tcBorders>
              <w:top w:val="single" w:color="000000" w:sz="6" w:space="0"/>
              <w:left w:val="single" w:color="000000" w:sz="6" w:space="0"/>
              <w:bottom w:val="single" w:color="000000" w:sz="6" w:space="0"/>
              <w:right w:val="single" w:color="000000" w:sz="6" w:space="0"/>
            </w:tcBorders>
            <w:shd w:val="clear" w:color="auto" w:fill="auto"/>
          </w:tcPr>
          <w:p w14:paraId="76194DBF">
            <w:pPr>
              <w:pStyle w:val="9"/>
              <w:spacing w:line="272" w:lineRule="exact"/>
              <w:ind w:left="105"/>
              <w:rPr>
                <w:b/>
                <w:sz w:val="24"/>
              </w:rPr>
            </w:pPr>
            <w:r>
              <w:rPr>
                <w:b/>
                <w:spacing w:val="-5"/>
                <w:sz w:val="24"/>
              </w:rPr>
              <w:t>Рік</w:t>
            </w:r>
          </w:p>
          <w:p w14:paraId="11BA40B9">
            <w:pPr>
              <w:pStyle w:val="9"/>
              <w:spacing w:line="259" w:lineRule="exact"/>
              <w:ind w:left="105"/>
              <w:rPr>
                <w:b/>
                <w:sz w:val="24"/>
              </w:rPr>
            </w:pPr>
            <w:r>
              <w:rPr>
                <w:b/>
                <w:spacing w:val="-2"/>
                <w:sz w:val="24"/>
              </w:rPr>
              <w:t>підготовки</w:t>
            </w:r>
          </w:p>
        </w:tc>
        <w:tc>
          <w:tcPr>
            <w:tcW w:w="1107" w:type="dxa"/>
            <w:tcBorders>
              <w:top w:val="single" w:color="000000" w:sz="6" w:space="0"/>
              <w:left w:val="single" w:color="000000" w:sz="6" w:space="0"/>
              <w:bottom w:val="single" w:color="000000" w:sz="6" w:space="0"/>
              <w:right w:val="single" w:color="000000" w:sz="6" w:space="0"/>
            </w:tcBorders>
            <w:shd w:val="clear" w:color="auto" w:fill="auto"/>
          </w:tcPr>
          <w:p w14:paraId="1A2FFBB3">
            <w:pPr>
              <w:pStyle w:val="9"/>
              <w:spacing w:line="268" w:lineRule="exact"/>
              <w:ind w:left="107"/>
              <w:rPr>
                <w:rFonts w:hint="default"/>
                <w:sz w:val="24"/>
                <w:lang w:val="uk-UA"/>
              </w:rPr>
            </w:pPr>
            <w:r>
              <w:rPr>
                <w:rFonts w:hint="default"/>
                <w:sz w:val="24"/>
                <w:lang w:val="uk-UA"/>
              </w:rPr>
              <w:t>4</w:t>
            </w:r>
          </w:p>
        </w:tc>
        <w:tc>
          <w:tcPr>
            <w:tcW w:w="991" w:type="dxa"/>
            <w:tcBorders>
              <w:top w:val="single" w:color="000000" w:sz="6" w:space="0"/>
              <w:left w:val="single" w:color="000000" w:sz="6" w:space="0"/>
              <w:bottom w:val="single" w:color="000000" w:sz="6" w:space="0"/>
            </w:tcBorders>
            <w:shd w:val="clear" w:color="auto" w:fill="auto"/>
          </w:tcPr>
          <w:p w14:paraId="4A958F11">
            <w:pPr>
              <w:pStyle w:val="9"/>
              <w:spacing w:line="272" w:lineRule="exact"/>
              <w:ind w:left="105"/>
              <w:rPr>
                <w:b/>
                <w:sz w:val="24"/>
              </w:rPr>
            </w:pPr>
            <w:r>
              <w:rPr>
                <w:b/>
                <w:spacing w:val="-2"/>
                <w:sz w:val="24"/>
              </w:rPr>
              <w:t>Тижні</w:t>
            </w:r>
          </w:p>
        </w:tc>
        <w:tc>
          <w:tcPr>
            <w:tcW w:w="1335" w:type="dxa"/>
            <w:tcBorders>
              <w:top w:val="single" w:color="000000" w:sz="6" w:space="0"/>
              <w:bottom w:val="single" w:color="000000" w:sz="6" w:space="0"/>
            </w:tcBorders>
            <w:shd w:val="clear" w:color="auto" w:fill="auto"/>
          </w:tcPr>
          <w:p w14:paraId="48D7E2A3">
            <w:pPr>
              <w:pStyle w:val="9"/>
              <w:spacing w:line="268" w:lineRule="exact"/>
              <w:ind w:left="110"/>
              <w:rPr>
                <w:sz w:val="24"/>
              </w:rPr>
            </w:pPr>
            <w:r>
              <w:rPr>
                <w:spacing w:val="-5"/>
                <w:sz w:val="24"/>
              </w:rPr>
              <w:t>14</w:t>
            </w:r>
          </w:p>
        </w:tc>
      </w:tr>
      <w:tr w14:paraId="46632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098" w:type="dxa"/>
            <w:tcBorders>
              <w:top w:val="single" w:color="000000" w:sz="6" w:space="0"/>
              <w:bottom w:val="single" w:color="000000" w:sz="6" w:space="0"/>
              <w:right w:val="single" w:color="000000" w:sz="6" w:space="0"/>
            </w:tcBorders>
            <w:shd w:val="clear" w:color="auto" w:fill="auto"/>
          </w:tcPr>
          <w:p w14:paraId="5DFDFCCD">
            <w:pPr>
              <w:pStyle w:val="9"/>
              <w:spacing w:line="272" w:lineRule="exact"/>
              <w:ind w:left="107"/>
              <w:rPr>
                <w:b/>
                <w:sz w:val="24"/>
              </w:rPr>
            </w:pPr>
            <w:r>
              <w:rPr>
                <w:b/>
                <w:sz w:val="24"/>
              </w:rPr>
              <w:t>Кількість</w:t>
            </w:r>
            <w:r>
              <w:rPr>
                <w:b/>
                <w:spacing w:val="-4"/>
                <w:sz w:val="24"/>
              </w:rPr>
              <w:t xml:space="preserve"> </w:t>
            </w:r>
            <w:r>
              <w:rPr>
                <w:b/>
                <w:spacing w:val="-2"/>
                <w:sz w:val="24"/>
              </w:rPr>
              <w:t>годин</w:t>
            </w:r>
          </w:p>
        </w:tc>
        <w:tc>
          <w:tcPr>
            <w:tcW w:w="740" w:type="dxa"/>
            <w:tcBorders>
              <w:top w:val="single" w:color="000000" w:sz="6" w:space="0"/>
              <w:left w:val="single" w:color="000000" w:sz="6" w:space="0"/>
              <w:bottom w:val="single" w:color="000000" w:sz="6" w:space="0"/>
              <w:right w:val="single" w:color="000000" w:sz="6" w:space="0"/>
            </w:tcBorders>
            <w:shd w:val="clear" w:color="auto" w:fill="auto"/>
          </w:tcPr>
          <w:p w14:paraId="32A30967">
            <w:pPr>
              <w:pStyle w:val="9"/>
              <w:spacing w:line="268" w:lineRule="exact"/>
              <w:ind w:left="107"/>
              <w:rPr>
                <w:rFonts w:hint="default"/>
                <w:sz w:val="24"/>
                <w:lang w:val="uk-UA"/>
              </w:rPr>
            </w:pPr>
            <w:r>
              <w:rPr>
                <w:rFonts w:hint="default"/>
                <w:sz w:val="24"/>
                <w:lang w:val="uk-UA"/>
              </w:rPr>
              <w:t>90</w:t>
            </w:r>
          </w:p>
        </w:tc>
        <w:tc>
          <w:tcPr>
            <w:tcW w:w="1387" w:type="dxa"/>
            <w:tcBorders>
              <w:top w:val="single" w:color="000000" w:sz="6" w:space="0"/>
              <w:left w:val="single" w:color="000000" w:sz="6" w:space="0"/>
              <w:bottom w:val="single" w:color="000000" w:sz="6" w:space="0"/>
              <w:right w:val="single" w:color="000000" w:sz="6" w:space="0"/>
            </w:tcBorders>
            <w:shd w:val="clear" w:color="auto" w:fill="auto"/>
          </w:tcPr>
          <w:p w14:paraId="77D84E39">
            <w:pPr>
              <w:pStyle w:val="9"/>
              <w:spacing w:line="272" w:lineRule="exact"/>
              <w:ind w:left="105"/>
              <w:rPr>
                <w:b/>
                <w:sz w:val="24"/>
              </w:rPr>
            </w:pPr>
            <w:r>
              <w:rPr>
                <w:b/>
                <w:spacing w:val="-2"/>
                <w:sz w:val="24"/>
              </w:rPr>
              <w:t>Кількість</w:t>
            </w:r>
          </w:p>
          <w:p w14:paraId="348E137B">
            <w:pPr>
              <w:pStyle w:val="9"/>
              <w:spacing w:line="270" w:lineRule="atLeast"/>
              <w:ind w:left="105"/>
              <w:rPr>
                <w:b/>
                <w:sz w:val="24"/>
              </w:rPr>
            </w:pPr>
            <w:r>
              <w:rPr>
                <w:b/>
                <w:spacing w:val="-2"/>
                <w:sz w:val="24"/>
              </w:rPr>
              <w:t>змістових модулів</w:t>
            </w:r>
            <w:r>
              <w:rPr>
                <w:b/>
                <w:spacing w:val="-2"/>
                <w:sz w:val="24"/>
                <w:vertAlign w:val="superscript"/>
              </w:rPr>
              <w:t>1</w:t>
            </w:r>
          </w:p>
        </w:tc>
        <w:tc>
          <w:tcPr>
            <w:tcW w:w="1390" w:type="dxa"/>
            <w:tcBorders>
              <w:top w:val="single" w:color="000000" w:sz="6" w:space="0"/>
              <w:left w:val="single" w:color="000000" w:sz="6" w:space="0"/>
              <w:bottom w:val="single" w:color="000000" w:sz="6" w:space="0"/>
              <w:right w:val="single" w:color="000000" w:sz="6" w:space="0"/>
            </w:tcBorders>
            <w:shd w:val="clear" w:color="auto" w:fill="auto"/>
          </w:tcPr>
          <w:p w14:paraId="2CE9BD70">
            <w:pPr>
              <w:pStyle w:val="9"/>
              <w:spacing w:line="268" w:lineRule="exact"/>
              <w:ind w:left="105"/>
              <w:rPr>
                <w:rFonts w:hint="default"/>
                <w:sz w:val="24"/>
                <w:lang w:val="uk-UA"/>
              </w:rPr>
            </w:pPr>
            <w:r>
              <w:rPr>
                <w:rFonts w:hint="default"/>
                <w:sz w:val="24"/>
                <w:lang w:val="uk-UA"/>
              </w:rPr>
              <w:t>4</w:t>
            </w:r>
          </w:p>
        </w:tc>
        <w:tc>
          <w:tcPr>
            <w:tcW w:w="4849" w:type="dxa"/>
            <w:gridSpan w:val="4"/>
            <w:tcBorders>
              <w:top w:val="single" w:color="000000" w:sz="6" w:space="0"/>
              <w:left w:val="single" w:color="000000" w:sz="6" w:space="0"/>
              <w:bottom w:val="single" w:color="000000" w:sz="6" w:space="0"/>
            </w:tcBorders>
            <w:shd w:val="clear" w:color="auto" w:fill="auto"/>
          </w:tcPr>
          <w:p w14:paraId="591D736F">
            <w:pPr>
              <w:pStyle w:val="9"/>
              <w:spacing w:line="268" w:lineRule="exact"/>
              <w:ind w:left="105"/>
              <w:rPr>
                <w:rFonts w:hint="default"/>
                <w:sz w:val="24"/>
                <w:lang w:val="uk-UA"/>
              </w:rPr>
            </w:pPr>
            <w:r>
              <w:rPr>
                <w:b/>
                <w:sz w:val="24"/>
              </w:rPr>
              <w:t>Лекційні</w:t>
            </w:r>
            <w:r>
              <w:rPr>
                <w:b/>
                <w:spacing w:val="-5"/>
                <w:sz w:val="24"/>
              </w:rPr>
              <w:t xml:space="preserve"> </w:t>
            </w:r>
            <w:r>
              <w:rPr>
                <w:b/>
                <w:sz w:val="24"/>
              </w:rPr>
              <w:t>заняття</w:t>
            </w:r>
            <w:r>
              <w:rPr>
                <w:b/>
                <w:spacing w:val="-2"/>
                <w:sz w:val="24"/>
              </w:rPr>
              <w:t xml:space="preserve"> </w:t>
            </w:r>
            <w:r>
              <w:rPr>
                <w:sz w:val="24"/>
              </w:rPr>
              <w:t>–</w:t>
            </w:r>
            <w:r>
              <w:rPr>
                <w:spacing w:val="-2"/>
                <w:sz w:val="24"/>
              </w:rPr>
              <w:t xml:space="preserve"> </w:t>
            </w:r>
            <w:r>
              <w:rPr>
                <w:rFonts w:hint="default"/>
                <w:spacing w:val="-2"/>
                <w:sz w:val="24"/>
                <w:lang w:val="uk-UA"/>
              </w:rPr>
              <w:t>14</w:t>
            </w:r>
          </w:p>
          <w:p w14:paraId="539A110E">
            <w:pPr>
              <w:pStyle w:val="9"/>
              <w:ind w:left="105"/>
              <w:rPr>
                <w:sz w:val="24"/>
              </w:rPr>
            </w:pPr>
            <w:r>
              <w:rPr>
                <w:b/>
                <w:sz w:val="24"/>
              </w:rPr>
              <w:t>Практичні</w:t>
            </w:r>
            <w:r>
              <w:rPr>
                <w:b/>
                <w:spacing w:val="-5"/>
                <w:sz w:val="24"/>
              </w:rPr>
              <w:t xml:space="preserve"> </w:t>
            </w:r>
            <w:r>
              <w:rPr>
                <w:b/>
                <w:sz w:val="24"/>
              </w:rPr>
              <w:t>заняття</w:t>
            </w:r>
            <w:r>
              <w:rPr>
                <w:b/>
                <w:spacing w:val="-1"/>
                <w:sz w:val="24"/>
              </w:rPr>
              <w:t xml:space="preserve"> </w:t>
            </w:r>
            <w:r>
              <w:rPr>
                <w:sz w:val="24"/>
              </w:rPr>
              <w:t>–</w:t>
            </w:r>
            <w:r>
              <w:rPr>
                <w:spacing w:val="-2"/>
                <w:sz w:val="24"/>
              </w:rPr>
              <w:t xml:space="preserve"> </w:t>
            </w:r>
            <w:r>
              <w:rPr>
                <w:spacing w:val="-5"/>
                <w:sz w:val="24"/>
              </w:rPr>
              <w:t>14</w:t>
            </w:r>
          </w:p>
          <w:p w14:paraId="111D05F5">
            <w:pPr>
              <w:pStyle w:val="9"/>
              <w:spacing w:line="264" w:lineRule="exact"/>
              <w:ind w:left="105"/>
              <w:rPr>
                <w:rFonts w:hint="default"/>
                <w:sz w:val="24"/>
                <w:lang w:val="uk-UA"/>
              </w:rPr>
            </w:pPr>
            <w:r>
              <w:rPr>
                <w:b/>
                <w:sz w:val="24"/>
              </w:rPr>
              <w:t>Самостійна</w:t>
            </w:r>
            <w:r>
              <w:rPr>
                <w:b/>
                <w:spacing w:val="-4"/>
                <w:sz w:val="24"/>
              </w:rPr>
              <w:t xml:space="preserve"> </w:t>
            </w:r>
            <w:r>
              <w:rPr>
                <w:b/>
                <w:sz w:val="24"/>
              </w:rPr>
              <w:t>робота</w:t>
            </w:r>
            <w:r>
              <w:rPr>
                <w:b/>
                <w:spacing w:val="-1"/>
                <w:sz w:val="24"/>
              </w:rPr>
              <w:t xml:space="preserve"> </w:t>
            </w:r>
            <w:r>
              <w:rPr>
                <w:sz w:val="24"/>
              </w:rPr>
              <w:t>–</w:t>
            </w:r>
            <w:r>
              <w:rPr>
                <w:rFonts w:hint="default"/>
                <w:sz w:val="24"/>
                <w:lang w:val="uk-UA"/>
              </w:rPr>
              <w:t xml:space="preserve"> 62</w:t>
            </w:r>
          </w:p>
        </w:tc>
      </w:tr>
      <w:tr w14:paraId="0F76B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838" w:type="dxa"/>
            <w:gridSpan w:val="2"/>
            <w:tcBorders>
              <w:top w:val="single" w:color="000000" w:sz="6" w:space="0"/>
              <w:bottom w:val="single" w:color="000000" w:sz="6" w:space="0"/>
              <w:right w:val="single" w:color="000000" w:sz="6" w:space="0"/>
            </w:tcBorders>
            <w:shd w:val="clear" w:color="auto" w:fill="auto"/>
          </w:tcPr>
          <w:p w14:paraId="0166A4B7">
            <w:pPr>
              <w:pStyle w:val="9"/>
              <w:spacing w:line="258" w:lineRule="exact"/>
              <w:ind w:left="107"/>
              <w:rPr>
                <w:b/>
                <w:sz w:val="24"/>
              </w:rPr>
            </w:pPr>
            <w:r>
              <w:rPr>
                <w:b/>
                <w:sz w:val="24"/>
              </w:rPr>
              <w:t xml:space="preserve">Вид </w:t>
            </w:r>
            <w:r>
              <w:rPr>
                <w:b/>
                <w:spacing w:val="-2"/>
                <w:sz w:val="24"/>
              </w:rPr>
              <w:t>контролю:</w:t>
            </w:r>
          </w:p>
        </w:tc>
        <w:tc>
          <w:tcPr>
            <w:tcW w:w="2777" w:type="dxa"/>
            <w:gridSpan w:val="2"/>
            <w:tcBorders>
              <w:top w:val="single" w:color="000000" w:sz="6" w:space="0"/>
              <w:left w:val="single" w:color="000000" w:sz="6" w:space="0"/>
              <w:bottom w:val="single" w:color="000000" w:sz="6" w:space="0"/>
              <w:right w:val="single" w:color="000000" w:sz="6" w:space="0"/>
            </w:tcBorders>
            <w:shd w:val="clear" w:color="auto" w:fill="auto"/>
          </w:tcPr>
          <w:p w14:paraId="4B5A85FA">
            <w:pPr>
              <w:pStyle w:val="9"/>
              <w:spacing w:line="258" w:lineRule="exact"/>
              <w:ind w:left="105"/>
              <w:rPr>
                <w:sz w:val="24"/>
              </w:rPr>
            </w:pPr>
            <w:r>
              <w:rPr>
                <w:spacing w:val="-2"/>
                <w:sz w:val="24"/>
              </w:rPr>
              <w:t>Залік</w:t>
            </w:r>
          </w:p>
        </w:tc>
        <w:tc>
          <w:tcPr>
            <w:tcW w:w="4849" w:type="dxa"/>
            <w:gridSpan w:val="4"/>
            <w:tcBorders>
              <w:top w:val="single" w:color="000000" w:sz="6" w:space="0"/>
              <w:left w:val="single" w:color="000000" w:sz="6" w:space="0"/>
              <w:bottom w:val="single" w:color="000000" w:sz="6" w:space="0"/>
            </w:tcBorders>
            <w:shd w:val="clear" w:color="auto" w:fill="auto"/>
          </w:tcPr>
          <w:p w14:paraId="4DA599D2">
            <w:pPr>
              <w:pStyle w:val="9"/>
              <w:ind w:left="0"/>
              <w:rPr>
                <w:sz w:val="20"/>
              </w:rPr>
            </w:pPr>
          </w:p>
        </w:tc>
      </w:tr>
      <w:tr w14:paraId="094DC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4225" w:type="dxa"/>
            <w:gridSpan w:val="3"/>
            <w:tcBorders>
              <w:top w:val="single" w:color="000000" w:sz="6" w:space="0"/>
              <w:bottom w:val="single" w:color="000000" w:sz="6" w:space="0"/>
              <w:right w:val="single" w:color="000000" w:sz="6" w:space="0"/>
            </w:tcBorders>
            <w:shd w:val="clear" w:color="auto" w:fill="auto"/>
          </w:tcPr>
          <w:p w14:paraId="64C1051C">
            <w:pPr>
              <w:pStyle w:val="9"/>
              <w:spacing w:line="255" w:lineRule="exact"/>
              <w:ind w:left="107"/>
              <w:rPr>
                <w:b/>
                <w:sz w:val="24"/>
              </w:rPr>
            </w:pPr>
            <w:r>
              <w:rPr>
                <w:b/>
                <w:sz w:val="24"/>
              </w:rPr>
              <w:t>Посилання</w:t>
            </w:r>
            <w:r>
              <w:rPr>
                <w:b/>
                <w:spacing w:val="-5"/>
                <w:sz w:val="24"/>
              </w:rPr>
              <w:t xml:space="preserve"> </w:t>
            </w:r>
            <w:r>
              <w:rPr>
                <w:b/>
                <w:sz w:val="24"/>
              </w:rPr>
              <w:t>на</w:t>
            </w:r>
            <w:r>
              <w:rPr>
                <w:b/>
                <w:spacing w:val="-2"/>
                <w:sz w:val="24"/>
              </w:rPr>
              <w:t xml:space="preserve"> </w:t>
            </w:r>
            <w:r>
              <w:rPr>
                <w:b/>
                <w:sz w:val="24"/>
              </w:rPr>
              <w:t>курс</w:t>
            </w:r>
            <w:r>
              <w:rPr>
                <w:b/>
                <w:spacing w:val="-3"/>
                <w:sz w:val="24"/>
              </w:rPr>
              <w:t xml:space="preserve"> </w:t>
            </w:r>
            <w:r>
              <w:rPr>
                <w:b/>
                <w:sz w:val="24"/>
              </w:rPr>
              <w:t>в</w:t>
            </w:r>
            <w:r>
              <w:rPr>
                <w:b/>
                <w:spacing w:val="-2"/>
                <w:sz w:val="24"/>
              </w:rPr>
              <w:t xml:space="preserve"> Moodle</w:t>
            </w:r>
          </w:p>
        </w:tc>
        <w:tc>
          <w:tcPr>
            <w:tcW w:w="6239" w:type="dxa"/>
            <w:gridSpan w:val="5"/>
            <w:tcBorders>
              <w:top w:val="single" w:color="000000" w:sz="6" w:space="0"/>
              <w:left w:val="single" w:color="000000" w:sz="6" w:space="0"/>
              <w:bottom w:val="single" w:color="000000" w:sz="6" w:space="0"/>
            </w:tcBorders>
            <w:shd w:val="clear" w:color="auto" w:fill="auto"/>
          </w:tcPr>
          <w:p w14:paraId="11E1E52A">
            <w:pPr>
              <w:pStyle w:val="9"/>
              <w:ind w:left="0"/>
              <w:rPr>
                <w:sz w:val="20"/>
              </w:rPr>
            </w:pPr>
          </w:p>
        </w:tc>
      </w:tr>
      <w:tr w14:paraId="2800C3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10464" w:type="dxa"/>
            <w:gridSpan w:val="8"/>
            <w:tcBorders>
              <w:top w:val="single" w:color="000000" w:sz="6" w:space="0"/>
            </w:tcBorders>
            <w:shd w:val="clear" w:color="auto" w:fill="auto"/>
          </w:tcPr>
          <w:p w14:paraId="5B3FB87F">
            <w:pPr>
              <w:pStyle w:val="9"/>
              <w:ind w:left="107"/>
              <w:rPr>
                <w:i/>
                <w:sz w:val="24"/>
              </w:rPr>
            </w:pPr>
            <w:r>
              <w:rPr>
                <w:b/>
                <w:sz w:val="24"/>
              </w:rPr>
              <w:t>Консультації:</w:t>
            </w:r>
            <w:r>
              <w:rPr>
                <w:b/>
                <w:spacing w:val="-4"/>
                <w:sz w:val="24"/>
              </w:rPr>
              <w:t xml:space="preserve"> </w:t>
            </w:r>
            <w:r>
              <w:rPr>
                <w:i/>
                <w:spacing w:val="-3"/>
                <w:sz w:val="24"/>
              </w:rPr>
              <w:t xml:space="preserve"> </w:t>
            </w:r>
            <w:r>
              <w:rPr>
                <w:i/>
                <w:sz w:val="24"/>
              </w:rPr>
              <w:t>дистанційні</w:t>
            </w:r>
            <w:r>
              <w:rPr>
                <w:i/>
                <w:spacing w:val="-2"/>
                <w:sz w:val="24"/>
              </w:rPr>
              <w:t xml:space="preserve"> </w:t>
            </w:r>
            <w:r>
              <w:rPr>
                <w:i/>
                <w:sz w:val="24"/>
              </w:rPr>
              <w:t>–</w:t>
            </w:r>
            <w:r>
              <w:rPr>
                <w:i/>
                <w:spacing w:val="-3"/>
                <w:sz w:val="24"/>
              </w:rPr>
              <w:t xml:space="preserve"> </w:t>
            </w:r>
            <w:r>
              <w:rPr>
                <w:i/>
                <w:sz w:val="24"/>
              </w:rPr>
              <w:t>ZOOM,</w:t>
            </w:r>
            <w:r>
              <w:rPr>
                <w:i/>
                <w:spacing w:val="-3"/>
                <w:sz w:val="24"/>
              </w:rPr>
              <w:t xml:space="preserve"> </w:t>
            </w:r>
            <w:r>
              <w:rPr>
                <w:i/>
                <w:sz w:val="24"/>
              </w:rPr>
              <w:t>за попередньою домовленістю</w:t>
            </w:r>
          </w:p>
          <w:p w14:paraId="0AB2E7D9">
            <w:pPr>
              <w:pStyle w:val="9"/>
              <w:spacing w:line="264" w:lineRule="exact"/>
              <w:ind w:left="107"/>
              <w:rPr>
                <w:rFonts w:hint="default"/>
                <w:i/>
                <w:sz w:val="24"/>
                <w:lang w:val="en-GB"/>
              </w:rPr>
            </w:pPr>
            <w:r>
              <w:rPr>
                <w:i/>
                <w:sz w:val="24"/>
              </w:rPr>
              <w:t>Запис</w:t>
            </w:r>
            <w:r>
              <w:rPr>
                <w:i/>
                <w:spacing w:val="-3"/>
                <w:sz w:val="24"/>
              </w:rPr>
              <w:t xml:space="preserve"> </w:t>
            </w:r>
            <w:r>
              <w:rPr>
                <w:i/>
                <w:sz w:val="24"/>
              </w:rPr>
              <w:t>на</w:t>
            </w:r>
            <w:r>
              <w:rPr>
                <w:i/>
                <w:spacing w:val="-1"/>
                <w:sz w:val="24"/>
              </w:rPr>
              <w:t xml:space="preserve"> </w:t>
            </w:r>
            <w:r>
              <w:rPr>
                <w:i/>
                <w:sz w:val="24"/>
              </w:rPr>
              <w:t>консультації</w:t>
            </w:r>
            <w:r>
              <w:rPr>
                <w:i/>
                <w:spacing w:val="-3"/>
                <w:sz w:val="24"/>
              </w:rPr>
              <w:t xml:space="preserve"> </w:t>
            </w:r>
            <w:r>
              <w:rPr>
                <w:i/>
                <w:sz w:val="24"/>
              </w:rPr>
              <w:t>через</w:t>
            </w:r>
            <w:r>
              <w:rPr>
                <w:i/>
                <w:spacing w:val="-1"/>
                <w:sz w:val="24"/>
              </w:rPr>
              <w:t xml:space="preserve"> </w:t>
            </w:r>
            <w:r>
              <w:rPr>
                <w:rFonts w:hint="default"/>
                <w:i/>
                <w:sz w:val="24"/>
                <w:lang w:val="en-GB"/>
              </w:rPr>
              <w:t>Moodle, email</w:t>
            </w:r>
          </w:p>
        </w:tc>
      </w:tr>
    </w:tbl>
    <w:p w14:paraId="30BA9616">
      <w:pPr>
        <w:pStyle w:val="6"/>
        <w:spacing w:before="46"/>
        <w:rPr>
          <w:i/>
        </w:rPr>
      </w:pPr>
    </w:p>
    <w:p w14:paraId="27FF7A94">
      <w:pPr>
        <w:spacing w:before="0"/>
        <w:ind w:left="140" w:right="0" w:firstLine="0"/>
        <w:jc w:val="left"/>
        <w:rPr>
          <w:b/>
          <w:sz w:val="28"/>
        </w:rPr>
      </w:pPr>
      <w:r>
        <w:rPr>
          <w:b/>
          <w:sz w:val="28"/>
        </w:rPr>
        <w:t>ОПИС</w:t>
      </w:r>
      <w:r>
        <w:rPr>
          <w:b/>
          <w:spacing w:val="-5"/>
          <w:sz w:val="28"/>
        </w:rPr>
        <w:t xml:space="preserve"> </w:t>
      </w:r>
      <w:r>
        <w:rPr>
          <w:b/>
          <w:spacing w:val="-2"/>
          <w:sz w:val="28"/>
        </w:rPr>
        <w:t>КУРСУ</w:t>
      </w:r>
    </w:p>
    <w:p w14:paraId="1D76529B">
      <w:pPr>
        <w:pStyle w:val="6"/>
        <w:spacing w:before="24"/>
        <w:rPr>
          <w:b/>
          <w:sz w:val="20"/>
        </w:rPr>
      </w:pPr>
      <w:r>
        <w:rPr>
          <w:b/>
          <w:sz w:val="20"/>
        </w:rPr>
        <mc:AlternateContent>
          <mc:Choice Requires="wps">
            <w:drawing>
              <wp:anchor distT="0" distB="0" distL="0" distR="0" simplePos="0" relativeHeight="251663360" behindDoc="1" locked="0" layoutInCell="1" allowOverlap="1">
                <wp:simplePos x="0" y="0"/>
                <wp:positionH relativeFrom="page">
                  <wp:posOffset>650240</wp:posOffset>
                </wp:positionH>
                <wp:positionV relativeFrom="paragraph">
                  <wp:posOffset>179705</wp:posOffset>
                </wp:positionV>
                <wp:extent cx="6620510" cy="3199765"/>
                <wp:effectExtent l="0" t="0" r="0" b="0"/>
                <wp:wrapTopAndBottom/>
                <wp:docPr id="5" name="Textbox 5"/>
                <wp:cNvGraphicFramePr/>
                <a:graphic xmlns:a="http://schemas.openxmlformats.org/drawingml/2006/main">
                  <a:graphicData uri="http://schemas.microsoft.com/office/word/2010/wordprocessingShape">
                    <wps:wsp>
                      <wps:cNvSpPr txBox="1"/>
                      <wps:spPr>
                        <a:xfrm>
                          <a:off x="0" y="0"/>
                          <a:ext cx="6620509" cy="3199765"/>
                        </a:xfrm>
                        <a:prstGeom prst="rect">
                          <a:avLst/>
                        </a:prstGeom>
                        <a:noFill/>
                        <a:ln w="6095">
                          <a:solidFill>
                            <a:srgbClr val="000000"/>
                          </a:solidFill>
                          <a:prstDash val="solid"/>
                        </a:ln>
                      </wps:spPr>
                      <wps:txbx>
                        <w:txbxContent>
                          <w:p w14:paraId="5509D31C">
                            <w:pPr>
                              <w:spacing w:before="0" w:line="240" w:lineRule="auto"/>
                              <w:ind w:left="103" w:right="104" w:firstLine="0"/>
                              <w:jc w:val="both"/>
                              <w:rPr>
                                <w:color w:val="000000"/>
                                <w:sz w:val="23"/>
                              </w:rPr>
                            </w:pPr>
                            <w:r>
                              <w:rPr>
                                <w:b/>
                                <w:color w:val="000000"/>
                                <w:sz w:val="23"/>
                              </w:rPr>
                              <w:t xml:space="preserve">Метою </w:t>
                            </w:r>
                            <w:r>
                              <w:rPr>
                                <w:color w:val="000000"/>
                                <w:sz w:val="23"/>
                              </w:rPr>
                              <w:t>викладання навчальної дисципліни «</w:t>
                            </w:r>
                            <w:r>
                              <w:rPr>
                                <w:rFonts w:hint="default"/>
                                <w:color w:val="000000"/>
                                <w:sz w:val="23"/>
                                <w:lang w:val="uk-UA"/>
                              </w:rPr>
                              <w:t>П</w:t>
                            </w:r>
                            <w:r>
                              <w:rPr>
                                <w:color w:val="000000"/>
                                <w:sz w:val="23"/>
                              </w:rPr>
                              <w:t xml:space="preserve">равові </w:t>
                            </w:r>
                            <w:r>
                              <w:rPr>
                                <w:color w:val="000000"/>
                                <w:sz w:val="23"/>
                                <w:lang w:val="uk-UA"/>
                              </w:rPr>
                              <w:t>основи</w:t>
                            </w:r>
                            <w:r>
                              <w:rPr>
                                <w:color w:val="000000"/>
                                <w:sz w:val="23"/>
                              </w:rPr>
                              <w:t xml:space="preserve"> </w:t>
                            </w:r>
                            <w:r>
                              <w:rPr>
                                <w:color w:val="000000"/>
                                <w:sz w:val="23"/>
                                <w:lang w:val="uk-UA"/>
                              </w:rPr>
                              <w:t>соціальної</w:t>
                            </w:r>
                            <w:r>
                              <w:rPr>
                                <w:rFonts w:hint="default"/>
                                <w:color w:val="000000"/>
                                <w:sz w:val="23"/>
                                <w:lang w:val="uk-UA"/>
                              </w:rPr>
                              <w:t xml:space="preserve"> роботи</w:t>
                            </w:r>
                            <w:r>
                              <w:rPr>
                                <w:color w:val="000000"/>
                                <w:sz w:val="23"/>
                              </w:rPr>
                              <w:t xml:space="preserve">» є формування у студентів професійних компетентностей у галузі </w:t>
                            </w:r>
                            <w:r>
                              <w:rPr>
                                <w:color w:val="000000"/>
                                <w:sz w:val="23"/>
                                <w:lang w:val="uk-UA"/>
                              </w:rPr>
                              <w:t>соціально</w:t>
                            </w:r>
                            <w:r>
                              <w:rPr>
                                <w:rFonts w:hint="default"/>
                                <w:color w:val="000000"/>
                                <w:sz w:val="23"/>
                                <w:lang w:val="uk-UA"/>
                              </w:rPr>
                              <w:t>-правової сфери</w:t>
                            </w:r>
                            <w:r>
                              <w:rPr>
                                <w:color w:val="000000"/>
                                <w:sz w:val="23"/>
                              </w:rPr>
                              <w:t xml:space="preserve">; формування цілісного уявлення про </w:t>
                            </w:r>
                            <w:r>
                              <w:rPr>
                                <w:color w:val="000000"/>
                                <w:sz w:val="23"/>
                                <w:lang w:val="uk-UA"/>
                              </w:rPr>
                              <w:t>правові</w:t>
                            </w:r>
                            <w:r>
                              <w:rPr>
                                <w:rFonts w:hint="default"/>
                                <w:color w:val="000000"/>
                                <w:sz w:val="23"/>
                                <w:lang w:val="uk-UA"/>
                              </w:rPr>
                              <w:t xml:space="preserve"> аспекти</w:t>
                            </w:r>
                            <w:r>
                              <w:rPr>
                                <w:color w:val="000000"/>
                                <w:sz w:val="23"/>
                              </w:rPr>
                              <w:t>, міжнародне та національне законодавство у сфері</w:t>
                            </w:r>
                            <w:r>
                              <w:rPr>
                                <w:rFonts w:hint="default"/>
                                <w:color w:val="000000"/>
                                <w:sz w:val="23"/>
                                <w:lang w:val="uk-UA"/>
                              </w:rPr>
                              <w:t xml:space="preserve"> </w:t>
                            </w:r>
                            <w:r>
                              <w:rPr>
                                <w:color w:val="000000"/>
                                <w:sz w:val="23"/>
                                <w:lang w:val="uk-UA"/>
                              </w:rPr>
                              <w:t>соціальної роботи</w:t>
                            </w:r>
                            <w:r>
                              <w:rPr>
                                <w:color w:val="000000"/>
                                <w:sz w:val="23"/>
                              </w:rPr>
                              <w:t>, що значною мірою вплинуло на культурний та соціальний клімат сьогодення. Знайомство з нормативно-правовою базою</w:t>
                            </w:r>
                            <w:r>
                              <w:rPr>
                                <w:rFonts w:hint="default"/>
                                <w:color w:val="000000"/>
                                <w:sz w:val="23"/>
                                <w:lang w:val="uk-UA"/>
                              </w:rPr>
                              <w:t xml:space="preserve"> </w:t>
                            </w:r>
                            <w:r>
                              <w:rPr>
                                <w:color w:val="000000"/>
                                <w:sz w:val="23"/>
                                <w:lang w:val="uk-UA"/>
                              </w:rPr>
                              <w:t>соціальної роботи</w:t>
                            </w:r>
                            <w:r>
                              <w:rPr>
                                <w:color w:val="000000"/>
                                <w:sz w:val="23"/>
                              </w:rPr>
                              <w:t xml:space="preserve"> дозволить слухачам курсу впевнено почуватися у загальноєвропейському культурному просторі, вільно орієнтуватися у спеціальній термінології, персоналіях, реаліях, поглибить знання Законів України щодо осіб з особливими освітніми потребами</w:t>
                            </w:r>
                            <w:r>
                              <w:rPr>
                                <w:color w:val="000000"/>
                                <w:spacing w:val="40"/>
                                <w:sz w:val="23"/>
                              </w:rPr>
                              <w:t xml:space="preserve"> </w:t>
                            </w:r>
                            <w:r>
                              <w:rPr>
                                <w:color w:val="000000"/>
                                <w:sz w:val="23"/>
                              </w:rPr>
                              <w:t>в діяльності педагога закладу освіти.</w:t>
                            </w:r>
                          </w:p>
                          <w:p w14:paraId="1C05CD2F">
                            <w:pPr>
                              <w:spacing w:before="0" w:line="263" w:lineRule="exact"/>
                              <w:ind w:left="103" w:right="0" w:firstLine="0"/>
                              <w:jc w:val="both"/>
                              <w:rPr>
                                <w:color w:val="000000"/>
                                <w:sz w:val="23"/>
                              </w:rPr>
                            </w:pPr>
                            <w:r>
                              <w:rPr>
                                <w:color w:val="000000"/>
                                <w:sz w:val="23"/>
                              </w:rPr>
                              <w:t>Основні</w:t>
                            </w:r>
                            <w:r>
                              <w:rPr>
                                <w:color w:val="000000"/>
                                <w:spacing w:val="-8"/>
                                <w:sz w:val="23"/>
                              </w:rPr>
                              <w:t xml:space="preserve"> </w:t>
                            </w:r>
                            <w:r>
                              <w:rPr>
                                <w:color w:val="000000"/>
                                <w:sz w:val="23"/>
                              </w:rPr>
                              <w:t>завдання</w:t>
                            </w:r>
                            <w:r>
                              <w:rPr>
                                <w:color w:val="000000"/>
                                <w:spacing w:val="-5"/>
                                <w:sz w:val="23"/>
                              </w:rPr>
                              <w:t xml:space="preserve"> </w:t>
                            </w:r>
                            <w:r>
                              <w:rPr>
                                <w:color w:val="000000"/>
                                <w:sz w:val="23"/>
                              </w:rPr>
                              <w:t>вивчення</w:t>
                            </w:r>
                            <w:r>
                              <w:rPr>
                                <w:color w:val="000000"/>
                                <w:spacing w:val="-5"/>
                                <w:sz w:val="23"/>
                              </w:rPr>
                              <w:t xml:space="preserve"> </w:t>
                            </w:r>
                            <w:r>
                              <w:rPr>
                                <w:color w:val="000000"/>
                                <w:sz w:val="23"/>
                              </w:rPr>
                              <w:t>дисципліни</w:t>
                            </w:r>
                            <w:r>
                              <w:rPr>
                                <w:color w:val="000000"/>
                                <w:spacing w:val="-5"/>
                                <w:sz w:val="23"/>
                              </w:rPr>
                              <w:t xml:space="preserve"> </w:t>
                            </w:r>
                            <w:r>
                              <w:rPr>
                                <w:color w:val="000000"/>
                                <w:sz w:val="23"/>
                              </w:rPr>
                              <w:t>«Нормативно-правові</w:t>
                            </w:r>
                            <w:r>
                              <w:rPr>
                                <w:color w:val="000000"/>
                                <w:spacing w:val="-5"/>
                                <w:sz w:val="23"/>
                              </w:rPr>
                              <w:t xml:space="preserve"> </w:t>
                            </w:r>
                            <w:r>
                              <w:rPr>
                                <w:color w:val="000000"/>
                                <w:sz w:val="23"/>
                              </w:rPr>
                              <w:t>засади</w:t>
                            </w:r>
                            <w:r>
                              <w:rPr>
                                <w:rFonts w:hint="default"/>
                                <w:color w:val="000000"/>
                                <w:sz w:val="23"/>
                                <w:lang w:val="uk-UA"/>
                              </w:rPr>
                              <w:t xml:space="preserve"> </w:t>
                            </w:r>
                            <w:r>
                              <w:rPr>
                                <w:color w:val="000000"/>
                                <w:spacing w:val="-8"/>
                                <w:sz w:val="23"/>
                                <w:lang w:val="uk-UA"/>
                              </w:rPr>
                              <w:t>соціальної роботи</w:t>
                            </w:r>
                            <w:r>
                              <w:rPr>
                                <w:color w:val="000000"/>
                                <w:spacing w:val="-2"/>
                                <w:sz w:val="23"/>
                              </w:rPr>
                              <w:t>»:</w:t>
                            </w:r>
                          </w:p>
                          <w:p w14:paraId="09D54867">
                            <w:pPr>
                              <w:numPr>
                                <w:ilvl w:val="0"/>
                                <w:numId w:val="1"/>
                              </w:numPr>
                              <w:tabs>
                                <w:tab w:val="left" w:pos="823"/>
                              </w:tabs>
                              <w:spacing w:before="0"/>
                              <w:ind w:left="103" w:right="111" w:firstLine="0"/>
                              <w:jc w:val="left"/>
                              <w:rPr>
                                <w:color w:val="000000"/>
                                <w:sz w:val="23"/>
                              </w:rPr>
                            </w:pPr>
                            <w:r>
                              <w:rPr>
                                <w:color w:val="000000"/>
                                <w:sz w:val="23"/>
                              </w:rPr>
                              <w:t>формування</w:t>
                            </w:r>
                            <w:r>
                              <w:rPr>
                                <w:color w:val="000000"/>
                                <w:spacing w:val="39"/>
                                <w:sz w:val="23"/>
                              </w:rPr>
                              <w:t xml:space="preserve"> </w:t>
                            </w:r>
                            <w:r>
                              <w:rPr>
                                <w:color w:val="000000"/>
                                <w:sz w:val="23"/>
                              </w:rPr>
                              <w:t>у</w:t>
                            </w:r>
                            <w:r>
                              <w:rPr>
                                <w:color w:val="000000"/>
                                <w:spacing w:val="33"/>
                                <w:sz w:val="23"/>
                              </w:rPr>
                              <w:t xml:space="preserve"> </w:t>
                            </w:r>
                            <w:r>
                              <w:rPr>
                                <w:color w:val="000000"/>
                                <w:sz w:val="23"/>
                              </w:rPr>
                              <w:t>студентів</w:t>
                            </w:r>
                            <w:r>
                              <w:rPr>
                                <w:color w:val="000000"/>
                                <w:spacing w:val="38"/>
                                <w:sz w:val="23"/>
                              </w:rPr>
                              <w:t xml:space="preserve"> </w:t>
                            </w:r>
                            <w:r>
                              <w:rPr>
                                <w:color w:val="000000"/>
                                <w:sz w:val="23"/>
                              </w:rPr>
                              <w:t>сучасних</w:t>
                            </w:r>
                            <w:r>
                              <w:rPr>
                                <w:color w:val="000000"/>
                                <w:spacing w:val="39"/>
                                <w:sz w:val="23"/>
                              </w:rPr>
                              <w:t xml:space="preserve"> </w:t>
                            </w:r>
                            <w:r>
                              <w:rPr>
                                <w:color w:val="000000"/>
                                <w:sz w:val="23"/>
                              </w:rPr>
                              <w:t>уявлень</w:t>
                            </w:r>
                            <w:r>
                              <w:rPr>
                                <w:color w:val="000000"/>
                                <w:spacing w:val="38"/>
                                <w:sz w:val="23"/>
                              </w:rPr>
                              <w:t xml:space="preserve"> </w:t>
                            </w:r>
                            <w:r>
                              <w:rPr>
                                <w:color w:val="000000"/>
                                <w:sz w:val="23"/>
                              </w:rPr>
                              <w:t>про</w:t>
                            </w:r>
                            <w:r>
                              <w:rPr>
                                <w:color w:val="000000"/>
                                <w:spacing w:val="36"/>
                                <w:sz w:val="23"/>
                              </w:rPr>
                              <w:t xml:space="preserve"> </w:t>
                            </w:r>
                            <w:r>
                              <w:rPr>
                                <w:color w:val="000000"/>
                                <w:sz w:val="23"/>
                              </w:rPr>
                              <w:t>суть</w:t>
                            </w:r>
                            <w:r>
                              <w:rPr>
                                <w:rFonts w:hint="default"/>
                                <w:color w:val="000000"/>
                                <w:sz w:val="23"/>
                                <w:lang w:val="uk-UA"/>
                              </w:rPr>
                              <w:t xml:space="preserve"> соціальної роботи</w:t>
                            </w:r>
                            <w:r>
                              <w:rPr>
                                <w:color w:val="000000"/>
                                <w:sz w:val="23"/>
                              </w:rPr>
                              <w:t>;</w:t>
                            </w:r>
                            <w:r>
                              <w:rPr>
                                <w:color w:val="000000"/>
                                <w:spacing w:val="37"/>
                                <w:sz w:val="23"/>
                              </w:rPr>
                              <w:t xml:space="preserve"> </w:t>
                            </w:r>
                            <w:r>
                              <w:rPr>
                                <w:color w:val="000000"/>
                                <w:sz w:val="23"/>
                              </w:rPr>
                              <w:t>розкриття</w:t>
                            </w:r>
                            <w:r>
                              <w:rPr>
                                <w:color w:val="000000"/>
                                <w:spacing w:val="37"/>
                                <w:sz w:val="23"/>
                              </w:rPr>
                              <w:t xml:space="preserve"> </w:t>
                            </w:r>
                            <w:r>
                              <w:rPr>
                                <w:color w:val="000000"/>
                                <w:sz w:val="23"/>
                              </w:rPr>
                              <w:t>основних принципів, переваг, існуючих викликів;</w:t>
                            </w:r>
                          </w:p>
                          <w:p w14:paraId="6EAE964B">
                            <w:pPr>
                              <w:numPr>
                                <w:ilvl w:val="0"/>
                                <w:numId w:val="1"/>
                              </w:numPr>
                              <w:tabs>
                                <w:tab w:val="left" w:pos="823"/>
                              </w:tabs>
                              <w:spacing w:before="0"/>
                              <w:ind w:left="103" w:right="110" w:firstLine="0"/>
                              <w:jc w:val="left"/>
                              <w:rPr>
                                <w:color w:val="000000"/>
                                <w:sz w:val="23"/>
                              </w:rPr>
                            </w:pPr>
                            <w:r>
                              <w:rPr>
                                <w:color w:val="000000"/>
                                <w:sz w:val="23"/>
                              </w:rPr>
                              <w:t>розширення</w:t>
                            </w:r>
                            <w:r>
                              <w:rPr>
                                <w:color w:val="000000"/>
                                <w:spacing w:val="80"/>
                                <w:sz w:val="23"/>
                              </w:rPr>
                              <w:t xml:space="preserve"> </w:t>
                            </w:r>
                            <w:r>
                              <w:rPr>
                                <w:color w:val="000000"/>
                                <w:sz w:val="23"/>
                              </w:rPr>
                              <w:t>обізнаності</w:t>
                            </w:r>
                            <w:r>
                              <w:rPr>
                                <w:color w:val="000000"/>
                                <w:spacing w:val="80"/>
                                <w:sz w:val="23"/>
                              </w:rPr>
                              <w:t xml:space="preserve"> </w:t>
                            </w:r>
                            <w:r>
                              <w:rPr>
                                <w:color w:val="000000"/>
                                <w:sz w:val="23"/>
                              </w:rPr>
                              <w:t>з</w:t>
                            </w:r>
                            <w:r>
                              <w:rPr>
                                <w:color w:val="000000"/>
                                <w:spacing w:val="80"/>
                                <w:sz w:val="23"/>
                              </w:rPr>
                              <w:t xml:space="preserve"> </w:t>
                            </w:r>
                            <w:r>
                              <w:rPr>
                                <w:color w:val="000000"/>
                                <w:sz w:val="23"/>
                              </w:rPr>
                              <w:t>міжнародною</w:t>
                            </w:r>
                            <w:r>
                              <w:rPr>
                                <w:color w:val="000000"/>
                                <w:spacing w:val="80"/>
                                <w:sz w:val="23"/>
                              </w:rPr>
                              <w:t xml:space="preserve"> </w:t>
                            </w:r>
                            <w:r>
                              <w:rPr>
                                <w:color w:val="000000"/>
                                <w:sz w:val="23"/>
                              </w:rPr>
                              <w:t>та</w:t>
                            </w:r>
                            <w:r>
                              <w:rPr>
                                <w:color w:val="000000"/>
                                <w:spacing w:val="80"/>
                                <w:sz w:val="23"/>
                              </w:rPr>
                              <w:t xml:space="preserve"> </w:t>
                            </w:r>
                            <w:r>
                              <w:rPr>
                                <w:color w:val="000000"/>
                                <w:sz w:val="23"/>
                              </w:rPr>
                              <w:t>національною</w:t>
                            </w:r>
                            <w:r>
                              <w:rPr>
                                <w:color w:val="000000"/>
                                <w:spacing w:val="80"/>
                                <w:sz w:val="23"/>
                              </w:rPr>
                              <w:t xml:space="preserve"> </w:t>
                            </w:r>
                            <w:r>
                              <w:rPr>
                                <w:color w:val="000000"/>
                                <w:sz w:val="23"/>
                              </w:rPr>
                              <w:t>законодавчою</w:t>
                            </w:r>
                            <w:r>
                              <w:rPr>
                                <w:color w:val="000000"/>
                                <w:spacing w:val="80"/>
                                <w:sz w:val="23"/>
                              </w:rPr>
                              <w:t xml:space="preserve"> </w:t>
                            </w:r>
                            <w:r>
                              <w:rPr>
                                <w:color w:val="000000"/>
                                <w:sz w:val="23"/>
                              </w:rPr>
                              <w:t>базою</w:t>
                            </w:r>
                            <w:r>
                              <w:rPr>
                                <w:color w:val="000000"/>
                                <w:spacing w:val="80"/>
                                <w:sz w:val="23"/>
                              </w:rPr>
                              <w:t xml:space="preserve"> </w:t>
                            </w:r>
                            <w:r>
                              <w:rPr>
                                <w:color w:val="000000"/>
                                <w:sz w:val="23"/>
                              </w:rPr>
                              <w:t>у</w:t>
                            </w:r>
                            <w:r>
                              <w:rPr>
                                <w:color w:val="000000"/>
                                <w:spacing w:val="80"/>
                                <w:sz w:val="23"/>
                              </w:rPr>
                              <w:t xml:space="preserve"> </w:t>
                            </w:r>
                            <w:r>
                              <w:rPr>
                                <w:color w:val="000000"/>
                                <w:sz w:val="23"/>
                              </w:rPr>
                              <w:t>сфері</w:t>
                            </w:r>
                            <w:r>
                              <w:rPr>
                                <w:rFonts w:hint="default"/>
                                <w:color w:val="000000"/>
                                <w:sz w:val="23"/>
                                <w:lang w:val="uk-UA"/>
                              </w:rPr>
                              <w:t xml:space="preserve"> </w:t>
                            </w:r>
                            <w:r>
                              <w:rPr>
                                <w:color w:val="000000"/>
                                <w:spacing w:val="40"/>
                                <w:sz w:val="23"/>
                                <w:lang w:val="uk-UA"/>
                              </w:rPr>
                              <w:t>соціальної роботи</w:t>
                            </w:r>
                            <w:r>
                              <w:rPr>
                                <w:color w:val="000000"/>
                                <w:sz w:val="23"/>
                              </w:rPr>
                              <w:t xml:space="preserve"> та основними нормативно-правовими документами.</w:t>
                            </w:r>
                          </w:p>
                          <w:p w14:paraId="1CC7FF28">
                            <w:pPr>
                              <w:numPr>
                                <w:ilvl w:val="0"/>
                                <w:numId w:val="1"/>
                              </w:numPr>
                              <w:tabs>
                                <w:tab w:val="left" w:pos="823"/>
                              </w:tabs>
                              <w:spacing w:before="0" w:line="263" w:lineRule="exact"/>
                              <w:ind w:left="823" w:right="0" w:hanging="720"/>
                              <w:jc w:val="left"/>
                              <w:rPr>
                                <w:color w:val="000000"/>
                                <w:sz w:val="23"/>
                              </w:rPr>
                            </w:pPr>
                            <w:r>
                              <w:rPr>
                                <w:color w:val="000000"/>
                                <w:sz w:val="23"/>
                              </w:rPr>
                              <w:t>засвоєння</w:t>
                            </w:r>
                            <w:r>
                              <w:rPr>
                                <w:color w:val="000000"/>
                                <w:spacing w:val="-6"/>
                                <w:sz w:val="23"/>
                              </w:rPr>
                              <w:t xml:space="preserve"> </w:t>
                            </w:r>
                            <w:r>
                              <w:rPr>
                                <w:color w:val="000000"/>
                                <w:sz w:val="23"/>
                              </w:rPr>
                              <w:t>спеціальної</w:t>
                            </w:r>
                            <w:r>
                              <w:rPr>
                                <w:color w:val="000000"/>
                                <w:spacing w:val="-4"/>
                                <w:sz w:val="23"/>
                              </w:rPr>
                              <w:t xml:space="preserve"> </w:t>
                            </w:r>
                            <w:r>
                              <w:rPr>
                                <w:color w:val="000000"/>
                                <w:sz w:val="23"/>
                              </w:rPr>
                              <w:t>термінології</w:t>
                            </w:r>
                            <w:r>
                              <w:rPr>
                                <w:color w:val="000000"/>
                                <w:spacing w:val="-4"/>
                                <w:sz w:val="23"/>
                              </w:rPr>
                              <w:t xml:space="preserve"> </w:t>
                            </w:r>
                            <w:r>
                              <w:rPr>
                                <w:color w:val="000000"/>
                                <w:sz w:val="23"/>
                              </w:rPr>
                              <w:t>у</w:t>
                            </w:r>
                            <w:r>
                              <w:rPr>
                                <w:color w:val="000000"/>
                                <w:spacing w:val="-9"/>
                                <w:sz w:val="23"/>
                              </w:rPr>
                              <w:t xml:space="preserve"> </w:t>
                            </w:r>
                            <w:r>
                              <w:rPr>
                                <w:color w:val="000000"/>
                                <w:sz w:val="23"/>
                              </w:rPr>
                              <w:t>сфері</w:t>
                            </w:r>
                            <w:r>
                              <w:rPr>
                                <w:rFonts w:hint="default"/>
                                <w:color w:val="000000"/>
                                <w:sz w:val="23"/>
                                <w:lang w:val="uk-UA"/>
                              </w:rPr>
                              <w:t xml:space="preserve"> </w:t>
                            </w:r>
                            <w:r>
                              <w:rPr>
                                <w:color w:val="000000"/>
                                <w:spacing w:val="-3"/>
                                <w:sz w:val="23"/>
                                <w:lang w:val="uk-UA"/>
                              </w:rPr>
                              <w:t>соціальної роботи</w:t>
                            </w:r>
                            <w:r>
                              <w:rPr>
                                <w:color w:val="000000"/>
                                <w:spacing w:val="-2"/>
                                <w:sz w:val="23"/>
                              </w:rPr>
                              <w:t>;</w:t>
                            </w:r>
                          </w:p>
                          <w:p w14:paraId="1A22686C">
                            <w:pPr>
                              <w:numPr>
                                <w:ilvl w:val="0"/>
                                <w:numId w:val="1"/>
                              </w:numPr>
                              <w:tabs>
                                <w:tab w:val="left" w:pos="823"/>
                              </w:tabs>
                              <w:spacing w:before="0"/>
                              <w:ind w:left="103" w:right="108" w:firstLine="0"/>
                              <w:jc w:val="left"/>
                              <w:rPr>
                                <w:color w:val="000000"/>
                                <w:sz w:val="23"/>
                              </w:rPr>
                            </w:pPr>
                            <w:r>
                              <w:rPr>
                                <w:color w:val="000000"/>
                                <w:sz w:val="23"/>
                              </w:rPr>
                              <w:t>оволодіння</w:t>
                            </w:r>
                            <w:r>
                              <w:rPr>
                                <w:color w:val="000000"/>
                                <w:spacing w:val="40"/>
                                <w:sz w:val="23"/>
                              </w:rPr>
                              <w:t xml:space="preserve"> </w:t>
                            </w:r>
                            <w:r>
                              <w:rPr>
                                <w:color w:val="000000"/>
                                <w:sz w:val="23"/>
                              </w:rPr>
                              <w:t>знаннями</w:t>
                            </w:r>
                            <w:r>
                              <w:rPr>
                                <w:color w:val="000000"/>
                                <w:spacing w:val="40"/>
                                <w:sz w:val="23"/>
                              </w:rPr>
                              <w:t xml:space="preserve"> </w:t>
                            </w:r>
                            <w:r>
                              <w:rPr>
                                <w:color w:val="000000"/>
                                <w:sz w:val="23"/>
                              </w:rPr>
                              <w:t>нормативно-правових</w:t>
                            </w:r>
                            <w:r>
                              <w:rPr>
                                <w:color w:val="000000"/>
                                <w:spacing w:val="40"/>
                                <w:sz w:val="23"/>
                              </w:rPr>
                              <w:t xml:space="preserve"> </w:t>
                            </w:r>
                            <w:r>
                              <w:rPr>
                                <w:color w:val="000000"/>
                                <w:sz w:val="23"/>
                              </w:rPr>
                              <w:t>засад</w:t>
                            </w:r>
                            <w:r>
                              <w:rPr>
                                <w:color w:val="000000"/>
                                <w:spacing w:val="40"/>
                                <w:sz w:val="23"/>
                              </w:rPr>
                              <w:t xml:space="preserve"> </w:t>
                            </w:r>
                            <w:r>
                              <w:rPr>
                                <w:color w:val="000000"/>
                                <w:sz w:val="23"/>
                              </w:rPr>
                              <w:t>щодо</w:t>
                            </w:r>
                            <w:r>
                              <w:rPr>
                                <w:color w:val="000000"/>
                                <w:spacing w:val="40"/>
                                <w:sz w:val="23"/>
                              </w:rPr>
                              <w:t xml:space="preserve"> </w:t>
                            </w:r>
                            <w:r>
                              <w:rPr>
                                <w:color w:val="000000"/>
                                <w:sz w:val="23"/>
                              </w:rPr>
                              <w:t>організації</w:t>
                            </w:r>
                            <w:r>
                              <w:rPr>
                                <w:color w:val="000000"/>
                                <w:spacing w:val="40"/>
                                <w:sz w:val="23"/>
                              </w:rPr>
                              <w:t xml:space="preserve"> </w:t>
                            </w:r>
                            <w:r>
                              <w:rPr>
                                <w:color w:val="000000"/>
                                <w:sz w:val="23"/>
                              </w:rPr>
                              <w:t>інклюзивного</w:t>
                            </w:r>
                            <w:r>
                              <w:rPr>
                                <w:color w:val="000000"/>
                                <w:spacing w:val="40"/>
                                <w:sz w:val="23"/>
                              </w:rPr>
                              <w:t xml:space="preserve"> </w:t>
                            </w:r>
                            <w:r>
                              <w:rPr>
                                <w:color w:val="000000"/>
                                <w:sz w:val="23"/>
                              </w:rPr>
                              <w:t>навчання</w:t>
                            </w:r>
                            <w:r>
                              <w:rPr>
                                <w:color w:val="000000"/>
                                <w:spacing w:val="40"/>
                                <w:sz w:val="23"/>
                              </w:rPr>
                              <w:t xml:space="preserve"> </w:t>
                            </w:r>
                            <w:r>
                              <w:rPr>
                                <w:color w:val="000000"/>
                                <w:sz w:val="23"/>
                              </w:rPr>
                              <w:t>в закладах освіти;</w:t>
                            </w:r>
                          </w:p>
                          <w:p w14:paraId="30EEE824">
                            <w:pPr>
                              <w:numPr>
                                <w:ilvl w:val="0"/>
                                <w:numId w:val="1"/>
                              </w:numPr>
                              <w:tabs>
                                <w:tab w:val="left" w:pos="823"/>
                              </w:tabs>
                              <w:spacing w:before="0" w:line="264" w:lineRule="exact"/>
                              <w:ind w:left="823" w:right="0" w:hanging="720"/>
                              <w:jc w:val="left"/>
                              <w:rPr>
                                <w:color w:val="000000"/>
                                <w:sz w:val="23"/>
                              </w:rPr>
                            </w:pPr>
                            <w:r>
                              <w:rPr>
                                <w:color w:val="000000"/>
                                <w:sz w:val="23"/>
                              </w:rPr>
                              <w:t>формування</w:t>
                            </w:r>
                            <w:r>
                              <w:rPr>
                                <w:color w:val="000000"/>
                                <w:spacing w:val="-6"/>
                                <w:sz w:val="23"/>
                              </w:rPr>
                              <w:t xml:space="preserve"> </w:t>
                            </w:r>
                            <w:r>
                              <w:rPr>
                                <w:color w:val="000000"/>
                                <w:sz w:val="23"/>
                              </w:rPr>
                              <w:t>знань</w:t>
                            </w:r>
                            <w:r>
                              <w:rPr>
                                <w:color w:val="000000"/>
                                <w:spacing w:val="-4"/>
                                <w:sz w:val="23"/>
                              </w:rPr>
                              <w:t xml:space="preserve"> </w:t>
                            </w:r>
                            <w:r>
                              <w:rPr>
                                <w:color w:val="000000"/>
                                <w:sz w:val="23"/>
                              </w:rPr>
                              <w:t>і</w:t>
                            </w:r>
                            <w:r>
                              <w:rPr>
                                <w:color w:val="000000"/>
                                <w:spacing w:val="-2"/>
                                <w:sz w:val="23"/>
                              </w:rPr>
                              <w:t xml:space="preserve"> </w:t>
                            </w:r>
                            <w:r>
                              <w:rPr>
                                <w:color w:val="000000"/>
                                <w:sz w:val="23"/>
                              </w:rPr>
                              <w:t>навичок</w:t>
                            </w:r>
                            <w:r>
                              <w:rPr>
                                <w:color w:val="000000"/>
                                <w:spacing w:val="-4"/>
                                <w:sz w:val="23"/>
                              </w:rPr>
                              <w:t xml:space="preserve"> </w:t>
                            </w:r>
                            <w:r>
                              <w:rPr>
                                <w:color w:val="000000"/>
                                <w:sz w:val="23"/>
                              </w:rPr>
                              <w:t>організації</w:t>
                            </w:r>
                            <w:r>
                              <w:rPr>
                                <w:color w:val="000000"/>
                                <w:spacing w:val="-4"/>
                                <w:sz w:val="23"/>
                              </w:rPr>
                              <w:t xml:space="preserve"> </w:t>
                            </w:r>
                            <w:r>
                              <w:rPr>
                                <w:color w:val="000000"/>
                                <w:sz w:val="23"/>
                              </w:rPr>
                              <w:t>освітнього</w:t>
                            </w:r>
                            <w:r>
                              <w:rPr>
                                <w:color w:val="000000"/>
                                <w:spacing w:val="-3"/>
                                <w:sz w:val="23"/>
                              </w:rPr>
                              <w:t xml:space="preserve"> </w:t>
                            </w:r>
                            <w:r>
                              <w:rPr>
                                <w:color w:val="000000"/>
                                <w:sz w:val="23"/>
                              </w:rPr>
                              <w:t>процесу</w:t>
                            </w:r>
                            <w:r>
                              <w:rPr>
                                <w:color w:val="000000"/>
                                <w:spacing w:val="-7"/>
                                <w:sz w:val="23"/>
                              </w:rPr>
                              <w:t xml:space="preserve"> </w:t>
                            </w:r>
                            <w:r>
                              <w:rPr>
                                <w:color w:val="000000"/>
                                <w:sz w:val="23"/>
                              </w:rPr>
                              <w:t>в</w:t>
                            </w:r>
                            <w:r>
                              <w:rPr>
                                <w:color w:val="000000"/>
                                <w:spacing w:val="-4"/>
                                <w:sz w:val="23"/>
                              </w:rPr>
                              <w:t xml:space="preserve"> </w:t>
                            </w:r>
                            <w:r>
                              <w:rPr>
                                <w:color w:val="000000"/>
                                <w:sz w:val="23"/>
                              </w:rPr>
                              <w:t>інклюзивному</w:t>
                            </w:r>
                            <w:r>
                              <w:rPr>
                                <w:color w:val="000000"/>
                                <w:spacing w:val="-8"/>
                                <w:sz w:val="23"/>
                              </w:rPr>
                              <w:t xml:space="preserve"> </w:t>
                            </w:r>
                            <w:r>
                              <w:rPr>
                                <w:color w:val="000000"/>
                                <w:spacing w:val="-2"/>
                                <w:sz w:val="23"/>
                              </w:rPr>
                              <w:t>класі;</w:t>
                            </w:r>
                          </w:p>
                          <w:p w14:paraId="18F11ACD">
                            <w:pPr>
                              <w:numPr>
                                <w:ilvl w:val="0"/>
                                <w:numId w:val="1"/>
                              </w:numPr>
                              <w:tabs>
                                <w:tab w:val="left" w:pos="823"/>
                              </w:tabs>
                              <w:spacing w:before="0"/>
                              <w:ind w:left="103" w:right="110" w:firstLine="0"/>
                              <w:jc w:val="left"/>
                              <w:rPr>
                                <w:color w:val="000000"/>
                                <w:sz w:val="23"/>
                              </w:rPr>
                            </w:pPr>
                            <w:r>
                              <w:rPr>
                                <w:color w:val="000000"/>
                                <w:sz w:val="23"/>
                              </w:rPr>
                              <w:t>розширення уявлень про психофізичні особливості дітей з різними порушеннями розвитку та</w:t>
                            </w:r>
                            <w:r>
                              <w:rPr>
                                <w:color w:val="000000"/>
                                <w:spacing w:val="40"/>
                                <w:sz w:val="23"/>
                              </w:rPr>
                              <w:t xml:space="preserve"> </w:t>
                            </w:r>
                            <w:r>
                              <w:rPr>
                                <w:color w:val="000000"/>
                                <w:sz w:val="23"/>
                              </w:rPr>
                              <w:t>особливості їх навчання й виховання в умовах інклюзивного освітнього середовища.</w:t>
                            </w:r>
                          </w:p>
                        </w:txbxContent>
                      </wps:txbx>
                      <wps:bodyPr wrap="square" lIns="0" tIns="0" rIns="0" bIns="0" rtlCol="0">
                        <a:noAutofit/>
                      </wps:bodyPr>
                    </wps:wsp>
                  </a:graphicData>
                </a:graphic>
              </wp:anchor>
            </w:drawing>
          </mc:Choice>
          <mc:Fallback>
            <w:pict>
              <v:shape id="Textbox 5" o:spid="_x0000_s1026" o:spt="202" type="#_x0000_t202" style="position:absolute;left:0pt;margin-left:51.2pt;margin-top:14.15pt;height:251.95pt;width:521.3pt;mso-position-horizontal-relative:page;mso-wrap-distance-bottom:0pt;mso-wrap-distance-top:0pt;z-index:-251653120;mso-width-relative:page;mso-height-relative:page;" filled="f" stroked="t" coordsize="21600,21600" o:gfxdata="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529Ld&#10;2gAAAAsBAAAPAAAAAAAAAAEAIAAAACIAAABkcnMvZG93bnJldi54bWxQSwECFAAUAAAACACHTuJA&#10;TUxTc+YBAADjAwAADgAAAAAAAAABACAAAAApAQAAZHJzL2Uyb0RvYy54bWxQSwUGAAAAAAYABgBZ&#10;AQAAgQUAAAAA&#10;">
                <v:fill on="f" focussize="0,0"/>
                <v:stroke weight="0.47992125984252pt" color="#000000" joinstyle="round"/>
                <v:imagedata o:title=""/>
                <o:lock v:ext="edit" aspectratio="f"/>
                <v:textbox inset="0mm,0mm,0mm,0mm">
                  <w:txbxContent>
                    <w:p w14:paraId="5509D31C">
                      <w:pPr>
                        <w:spacing w:before="0" w:line="240" w:lineRule="auto"/>
                        <w:ind w:left="103" w:right="104" w:firstLine="0"/>
                        <w:jc w:val="both"/>
                        <w:rPr>
                          <w:color w:val="000000"/>
                          <w:sz w:val="23"/>
                        </w:rPr>
                      </w:pPr>
                      <w:r>
                        <w:rPr>
                          <w:b/>
                          <w:color w:val="000000"/>
                          <w:sz w:val="23"/>
                        </w:rPr>
                        <w:t xml:space="preserve">Метою </w:t>
                      </w:r>
                      <w:r>
                        <w:rPr>
                          <w:color w:val="000000"/>
                          <w:sz w:val="23"/>
                        </w:rPr>
                        <w:t>викладання навчальної дисципліни «</w:t>
                      </w:r>
                      <w:r>
                        <w:rPr>
                          <w:rFonts w:hint="default"/>
                          <w:color w:val="000000"/>
                          <w:sz w:val="23"/>
                          <w:lang w:val="uk-UA"/>
                        </w:rPr>
                        <w:t>П</w:t>
                      </w:r>
                      <w:r>
                        <w:rPr>
                          <w:color w:val="000000"/>
                          <w:sz w:val="23"/>
                        </w:rPr>
                        <w:t xml:space="preserve">равові </w:t>
                      </w:r>
                      <w:r>
                        <w:rPr>
                          <w:color w:val="000000"/>
                          <w:sz w:val="23"/>
                          <w:lang w:val="uk-UA"/>
                        </w:rPr>
                        <w:t>основи</w:t>
                      </w:r>
                      <w:r>
                        <w:rPr>
                          <w:color w:val="000000"/>
                          <w:sz w:val="23"/>
                        </w:rPr>
                        <w:t xml:space="preserve"> </w:t>
                      </w:r>
                      <w:r>
                        <w:rPr>
                          <w:color w:val="000000"/>
                          <w:sz w:val="23"/>
                          <w:lang w:val="uk-UA"/>
                        </w:rPr>
                        <w:t>соціальної</w:t>
                      </w:r>
                      <w:r>
                        <w:rPr>
                          <w:rFonts w:hint="default"/>
                          <w:color w:val="000000"/>
                          <w:sz w:val="23"/>
                          <w:lang w:val="uk-UA"/>
                        </w:rPr>
                        <w:t xml:space="preserve"> роботи</w:t>
                      </w:r>
                      <w:r>
                        <w:rPr>
                          <w:color w:val="000000"/>
                          <w:sz w:val="23"/>
                        </w:rPr>
                        <w:t xml:space="preserve">» є формування у студентів професійних компетентностей у галузі </w:t>
                      </w:r>
                      <w:r>
                        <w:rPr>
                          <w:color w:val="000000"/>
                          <w:sz w:val="23"/>
                          <w:lang w:val="uk-UA"/>
                        </w:rPr>
                        <w:t>соціально</w:t>
                      </w:r>
                      <w:r>
                        <w:rPr>
                          <w:rFonts w:hint="default"/>
                          <w:color w:val="000000"/>
                          <w:sz w:val="23"/>
                          <w:lang w:val="uk-UA"/>
                        </w:rPr>
                        <w:t>-правової сфери</w:t>
                      </w:r>
                      <w:r>
                        <w:rPr>
                          <w:color w:val="000000"/>
                          <w:sz w:val="23"/>
                        </w:rPr>
                        <w:t xml:space="preserve">; формування цілісного уявлення про </w:t>
                      </w:r>
                      <w:r>
                        <w:rPr>
                          <w:color w:val="000000"/>
                          <w:sz w:val="23"/>
                          <w:lang w:val="uk-UA"/>
                        </w:rPr>
                        <w:t>правові</w:t>
                      </w:r>
                      <w:r>
                        <w:rPr>
                          <w:rFonts w:hint="default"/>
                          <w:color w:val="000000"/>
                          <w:sz w:val="23"/>
                          <w:lang w:val="uk-UA"/>
                        </w:rPr>
                        <w:t xml:space="preserve"> аспекти</w:t>
                      </w:r>
                      <w:r>
                        <w:rPr>
                          <w:color w:val="000000"/>
                          <w:sz w:val="23"/>
                        </w:rPr>
                        <w:t>, міжнародне та національне законодавство у сфері</w:t>
                      </w:r>
                      <w:r>
                        <w:rPr>
                          <w:rFonts w:hint="default"/>
                          <w:color w:val="000000"/>
                          <w:sz w:val="23"/>
                          <w:lang w:val="uk-UA"/>
                        </w:rPr>
                        <w:t xml:space="preserve"> </w:t>
                      </w:r>
                      <w:r>
                        <w:rPr>
                          <w:color w:val="000000"/>
                          <w:sz w:val="23"/>
                          <w:lang w:val="uk-UA"/>
                        </w:rPr>
                        <w:t>соціальної роботи</w:t>
                      </w:r>
                      <w:r>
                        <w:rPr>
                          <w:color w:val="000000"/>
                          <w:sz w:val="23"/>
                        </w:rPr>
                        <w:t>, що значною мірою вплинуло на культурний та соціальний клімат сьогодення. Знайомство з нормативно-правовою базою</w:t>
                      </w:r>
                      <w:r>
                        <w:rPr>
                          <w:rFonts w:hint="default"/>
                          <w:color w:val="000000"/>
                          <w:sz w:val="23"/>
                          <w:lang w:val="uk-UA"/>
                        </w:rPr>
                        <w:t xml:space="preserve"> </w:t>
                      </w:r>
                      <w:r>
                        <w:rPr>
                          <w:color w:val="000000"/>
                          <w:sz w:val="23"/>
                          <w:lang w:val="uk-UA"/>
                        </w:rPr>
                        <w:t>соціальної роботи</w:t>
                      </w:r>
                      <w:r>
                        <w:rPr>
                          <w:color w:val="000000"/>
                          <w:sz w:val="23"/>
                        </w:rPr>
                        <w:t xml:space="preserve"> дозволить слухачам курсу впевнено почуватися у загальноєвропейському культурному просторі, вільно орієнтуватися у спеціальній термінології, персоналіях, реаліях, поглибить знання Законів України щодо осіб з особливими освітніми потребами</w:t>
                      </w:r>
                      <w:r>
                        <w:rPr>
                          <w:color w:val="000000"/>
                          <w:spacing w:val="40"/>
                          <w:sz w:val="23"/>
                        </w:rPr>
                        <w:t xml:space="preserve"> </w:t>
                      </w:r>
                      <w:r>
                        <w:rPr>
                          <w:color w:val="000000"/>
                          <w:sz w:val="23"/>
                        </w:rPr>
                        <w:t>в діяльності педагога закладу освіти.</w:t>
                      </w:r>
                    </w:p>
                    <w:p w14:paraId="1C05CD2F">
                      <w:pPr>
                        <w:spacing w:before="0" w:line="263" w:lineRule="exact"/>
                        <w:ind w:left="103" w:right="0" w:firstLine="0"/>
                        <w:jc w:val="both"/>
                        <w:rPr>
                          <w:color w:val="000000"/>
                          <w:sz w:val="23"/>
                        </w:rPr>
                      </w:pPr>
                      <w:r>
                        <w:rPr>
                          <w:color w:val="000000"/>
                          <w:sz w:val="23"/>
                        </w:rPr>
                        <w:t>Основні</w:t>
                      </w:r>
                      <w:r>
                        <w:rPr>
                          <w:color w:val="000000"/>
                          <w:spacing w:val="-8"/>
                          <w:sz w:val="23"/>
                        </w:rPr>
                        <w:t xml:space="preserve"> </w:t>
                      </w:r>
                      <w:r>
                        <w:rPr>
                          <w:color w:val="000000"/>
                          <w:sz w:val="23"/>
                        </w:rPr>
                        <w:t>завдання</w:t>
                      </w:r>
                      <w:r>
                        <w:rPr>
                          <w:color w:val="000000"/>
                          <w:spacing w:val="-5"/>
                          <w:sz w:val="23"/>
                        </w:rPr>
                        <w:t xml:space="preserve"> </w:t>
                      </w:r>
                      <w:r>
                        <w:rPr>
                          <w:color w:val="000000"/>
                          <w:sz w:val="23"/>
                        </w:rPr>
                        <w:t>вивчення</w:t>
                      </w:r>
                      <w:r>
                        <w:rPr>
                          <w:color w:val="000000"/>
                          <w:spacing w:val="-5"/>
                          <w:sz w:val="23"/>
                        </w:rPr>
                        <w:t xml:space="preserve"> </w:t>
                      </w:r>
                      <w:r>
                        <w:rPr>
                          <w:color w:val="000000"/>
                          <w:sz w:val="23"/>
                        </w:rPr>
                        <w:t>дисципліни</w:t>
                      </w:r>
                      <w:r>
                        <w:rPr>
                          <w:color w:val="000000"/>
                          <w:spacing w:val="-5"/>
                          <w:sz w:val="23"/>
                        </w:rPr>
                        <w:t xml:space="preserve"> </w:t>
                      </w:r>
                      <w:r>
                        <w:rPr>
                          <w:color w:val="000000"/>
                          <w:sz w:val="23"/>
                        </w:rPr>
                        <w:t>«Нормативно-правові</w:t>
                      </w:r>
                      <w:r>
                        <w:rPr>
                          <w:color w:val="000000"/>
                          <w:spacing w:val="-5"/>
                          <w:sz w:val="23"/>
                        </w:rPr>
                        <w:t xml:space="preserve"> </w:t>
                      </w:r>
                      <w:r>
                        <w:rPr>
                          <w:color w:val="000000"/>
                          <w:sz w:val="23"/>
                        </w:rPr>
                        <w:t>засади</w:t>
                      </w:r>
                      <w:r>
                        <w:rPr>
                          <w:rFonts w:hint="default"/>
                          <w:color w:val="000000"/>
                          <w:sz w:val="23"/>
                          <w:lang w:val="uk-UA"/>
                        </w:rPr>
                        <w:t xml:space="preserve"> </w:t>
                      </w:r>
                      <w:r>
                        <w:rPr>
                          <w:color w:val="000000"/>
                          <w:spacing w:val="-8"/>
                          <w:sz w:val="23"/>
                          <w:lang w:val="uk-UA"/>
                        </w:rPr>
                        <w:t>соціальної роботи</w:t>
                      </w:r>
                      <w:r>
                        <w:rPr>
                          <w:color w:val="000000"/>
                          <w:spacing w:val="-2"/>
                          <w:sz w:val="23"/>
                        </w:rPr>
                        <w:t>»:</w:t>
                      </w:r>
                    </w:p>
                    <w:p w14:paraId="09D54867">
                      <w:pPr>
                        <w:numPr>
                          <w:ilvl w:val="0"/>
                          <w:numId w:val="1"/>
                        </w:numPr>
                        <w:tabs>
                          <w:tab w:val="left" w:pos="823"/>
                        </w:tabs>
                        <w:spacing w:before="0"/>
                        <w:ind w:left="103" w:right="111" w:firstLine="0"/>
                        <w:jc w:val="left"/>
                        <w:rPr>
                          <w:color w:val="000000"/>
                          <w:sz w:val="23"/>
                        </w:rPr>
                      </w:pPr>
                      <w:r>
                        <w:rPr>
                          <w:color w:val="000000"/>
                          <w:sz w:val="23"/>
                        </w:rPr>
                        <w:t>формування</w:t>
                      </w:r>
                      <w:r>
                        <w:rPr>
                          <w:color w:val="000000"/>
                          <w:spacing w:val="39"/>
                          <w:sz w:val="23"/>
                        </w:rPr>
                        <w:t xml:space="preserve"> </w:t>
                      </w:r>
                      <w:r>
                        <w:rPr>
                          <w:color w:val="000000"/>
                          <w:sz w:val="23"/>
                        </w:rPr>
                        <w:t>у</w:t>
                      </w:r>
                      <w:r>
                        <w:rPr>
                          <w:color w:val="000000"/>
                          <w:spacing w:val="33"/>
                          <w:sz w:val="23"/>
                        </w:rPr>
                        <w:t xml:space="preserve"> </w:t>
                      </w:r>
                      <w:r>
                        <w:rPr>
                          <w:color w:val="000000"/>
                          <w:sz w:val="23"/>
                        </w:rPr>
                        <w:t>студентів</w:t>
                      </w:r>
                      <w:r>
                        <w:rPr>
                          <w:color w:val="000000"/>
                          <w:spacing w:val="38"/>
                          <w:sz w:val="23"/>
                        </w:rPr>
                        <w:t xml:space="preserve"> </w:t>
                      </w:r>
                      <w:r>
                        <w:rPr>
                          <w:color w:val="000000"/>
                          <w:sz w:val="23"/>
                        </w:rPr>
                        <w:t>сучасних</w:t>
                      </w:r>
                      <w:r>
                        <w:rPr>
                          <w:color w:val="000000"/>
                          <w:spacing w:val="39"/>
                          <w:sz w:val="23"/>
                        </w:rPr>
                        <w:t xml:space="preserve"> </w:t>
                      </w:r>
                      <w:r>
                        <w:rPr>
                          <w:color w:val="000000"/>
                          <w:sz w:val="23"/>
                        </w:rPr>
                        <w:t>уявлень</w:t>
                      </w:r>
                      <w:r>
                        <w:rPr>
                          <w:color w:val="000000"/>
                          <w:spacing w:val="38"/>
                          <w:sz w:val="23"/>
                        </w:rPr>
                        <w:t xml:space="preserve"> </w:t>
                      </w:r>
                      <w:r>
                        <w:rPr>
                          <w:color w:val="000000"/>
                          <w:sz w:val="23"/>
                        </w:rPr>
                        <w:t>про</w:t>
                      </w:r>
                      <w:r>
                        <w:rPr>
                          <w:color w:val="000000"/>
                          <w:spacing w:val="36"/>
                          <w:sz w:val="23"/>
                        </w:rPr>
                        <w:t xml:space="preserve"> </w:t>
                      </w:r>
                      <w:r>
                        <w:rPr>
                          <w:color w:val="000000"/>
                          <w:sz w:val="23"/>
                        </w:rPr>
                        <w:t>суть</w:t>
                      </w:r>
                      <w:r>
                        <w:rPr>
                          <w:rFonts w:hint="default"/>
                          <w:color w:val="000000"/>
                          <w:sz w:val="23"/>
                          <w:lang w:val="uk-UA"/>
                        </w:rPr>
                        <w:t xml:space="preserve"> соціальної роботи</w:t>
                      </w:r>
                      <w:r>
                        <w:rPr>
                          <w:color w:val="000000"/>
                          <w:sz w:val="23"/>
                        </w:rPr>
                        <w:t>;</w:t>
                      </w:r>
                      <w:r>
                        <w:rPr>
                          <w:color w:val="000000"/>
                          <w:spacing w:val="37"/>
                          <w:sz w:val="23"/>
                        </w:rPr>
                        <w:t xml:space="preserve"> </w:t>
                      </w:r>
                      <w:r>
                        <w:rPr>
                          <w:color w:val="000000"/>
                          <w:sz w:val="23"/>
                        </w:rPr>
                        <w:t>розкриття</w:t>
                      </w:r>
                      <w:r>
                        <w:rPr>
                          <w:color w:val="000000"/>
                          <w:spacing w:val="37"/>
                          <w:sz w:val="23"/>
                        </w:rPr>
                        <w:t xml:space="preserve"> </w:t>
                      </w:r>
                      <w:r>
                        <w:rPr>
                          <w:color w:val="000000"/>
                          <w:sz w:val="23"/>
                        </w:rPr>
                        <w:t>основних принципів, переваг, існуючих викликів;</w:t>
                      </w:r>
                    </w:p>
                    <w:p w14:paraId="6EAE964B">
                      <w:pPr>
                        <w:numPr>
                          <w:ilvl w:val="0"/>
                          <w:numId w:val="1"/>
                        </w:numPr>
                        <w:tabs>
                          <w:tab w:val="left" w:pos="823"/>
                        </w:tabs>
                        <w:spacing w:before="0"/>
                        <w:ind w:left="103" w:right="110" w:firstLine="0"/>
                        <w:jc w:val="left"/>
                        <w:rPr>
                          <w:color w:val="000000"/>
                          <w:sz w:val="23"/>
                        </w:rPr>
                      </w:pPr>
                      <w:r>
                        <w:rPr>
                          <w:color w:val="000000"/>
                          <w:sz w:val="23"/>
                        </w:rPr>
                        <w:t>розширення</w:t>
                      </w:r>
                      <w:r>
                        <w:rPr>
                          <w:color w:val="000000"/>
                          <w:spacing w:val="80"/>
                          <w:sz w:val="23"/>
                        </w:rPr>
                        <w:t xml:space="preserve"> </w:t>
                      </w:r>
                      <w:r>
                        <w:rPr>
                          <w:color w:val="000000"/>
                          <w:sz w:val="23"/>
                        </w:rPr>
                        <w:t>обізнаності</w:t>
                      </w:r>
                      <w:r>
                        <w:rPr>
                          <w:color w:val="000000"/>
                          <w:spacing w:val="80"/>
                          <w:sz w:val="23"/>
                        </w:rPr>
                        <w:t xml:space="preserve"> </w:t>
                      </w:r>
                      <w:r>
                        <w:rPr>
                          <w:color w:val="000000"/>
                          <w:sz w:val="23"/>
                        </w:rPr>
                        <w:t>з</w:t>
                      </w:r>
                      <w:r>
                        <w:rPr>
                          <w:color w:val="000000"/>
                          <w:spacing w:val="80"/>
                          <w:sz w:val="23"/>
                        </w:rPr>
                        <w:t xml:space="preserve"> </w:t>
                      </w:r>
                      <w:r>
                        <w:rPr>
                          <w:color w:val="000000"/>
                          <w:sz w:val="23"/>
                        </w:rPr>
                        <w:t>міжнародною</w:t>
                      </w:r>
                      <w:r>
                        <w:rPr>
                          <w:color w:val="000000"/>
                          <w:spacing w:val="80"/>
                          <w:sz w:val="23"/>
                        </w:rPr>
                        <w:t xml:space="preserve"> </w:t>
                      </w:r>
                      <w:r>
                        <w:rPr>
                          <w:color w:val="000000"/>
                          <w:sz w:val="23"/>
                        </w:rPr>
                        <w:t>та</w:t>
                      </w:r>
                      <w:r>
                        <w:rPr>
                          <w:color w:val="000000"/>
                          <w:spacing w:val="80"/>
                          <w:sz w:val="23"/>
                        </w:rPr>
                        <w:t xml:space="preserve"> </w:t>
                      </w:r>
                      <w:r>
                        <w:rPr>
                          <w:color w:val="000000"/>
                          <w:sz w:val="23"/>
                        </w:rPr>
                        <w:t>національною</w:t>
                      </w:r>
                      <w:r>
                        <w:rPr>
                          <w:color w:val="000000"/>
                          <w:spacing w:val="80"/>
                          <w:sz w:val="23"/>
                        </w:rPr>
                        <w:t xml:space="preserve"> </w:t>
                      </w:r>
                      <w:r>
                        <w:rPr>
                          <w:color w:val="000000"/>
                          <w:sz w:val="23"/>
                        </w:rPr>
                        <w:t>законодавчою</w:t>
                      </w:r>
                      <w:r>
                        <w:rPr>
                          <w:color w:val="000000"/>
                          <w:spacing w:val="80"/>
                          <w:sz w:val="23"/>
                        </w:rPr>
                        <w:t xml:space="preserve"> </w:t>
                      </w:r>
                      <w:r>
                        <w:rPr>
                          <w:color w:val="000000"/>
                          <w:sz w:val="23"/>
                        </w:rPr>
                        <w:t>базою</w:t>
                      </w:r>
                      <w:r>
                        <w:rPr>
                          <w:color w:val="000000"/>
                          <w:spacing w:val="80"/>
                          <w:sz w:val="23"/>
                        </w:rPr>
                        <w:t xml:space="preserve"> </w:t>
                      </w:r>
                      <w:r>
                        <w:rPr>
                          <w:color w:val="000000"/>
                          <w:sz w:val="23"/>
                        </w:rPr>
                        <w:t>у</w:t>
                      </w:r>
                      <w:r>
                        <w:rPr>
                          <w:color w:val="000000"/>
                          <w:spacing w:val="80"/>
                          <w:sz w:val="23"/>
                        </w:rPr>
                        <w:t xml:space="preserve"> </w:t>
                      </w:r>
                      <w:r>
                        <w:rPr>
                          <w:color w:val="000000"/>
                          <w:sz w:val="23"/>
                        </w:rPr>
                        <w:t>сфері</w:t>
                      </w:r>
                      <w:r>
                        <w:rPr>
                          <w:rFonts w:hint="default"/>
                          <w:color w:val="000000"/>
                          <w:sz w:val="23"/>
                          <w:lang w:val="uk-UA"/>
                        </w:rPr>
                        <w:t xml:space="preserve"> </w:t>
                      </w:r>
                      <w:r>
                        <w:rPr>
                          <w:color w:val="000000"/>
                          <w:spacing w:val="40"/>
                          <w:sz w:val="23"/>
                          <w:lang w:val="uk-UA"/>
                        </w:rPr>
                        <w:t>соціальної роботи</w:t>
                      </w:r>
                      <w:r>
                        <w:rPr>
                          <w:color w:val="000000"/>
                          <w:sz w:val="23"/>
                        </w:rPr>
                        <w:t xml:space="preserve"> та основними нормативно-правовими документами.</w:t>
                      </w:r>
                    </w:p>
                    <w:p w14:paraId="1CC7FF28">
                      <w:pPr>
                        <w:numPr>
                          <w:ilvl w:val="0"/>
                          <w:numId w:val="1"/>
                        </w:numPr>
                        <w:tabs>
                          <w:tab w:val="left" w:pos="823"/>
                        </w:tabs>
                        <w:spacing w:before="0" w:line="263" w:lineRule="exact"/>
                        <w:ind w:left="823" w:right="0" w:hanging="720"/>
                        <w:jc w:val="left"/>
                        <w:rPr>
                          <w:color w:val="000000"/>
                          <w:sz w:val="23"/>
                        </w:rPr>
                      </w:pPr>
                      <w:r>
                        <w:rPr>
                          <w:color w:val="000000"/>
                          <w:sz w:val="23"/>
                        </w:rPr>
                        <w:t>засвоєння</w:t>
                      </w:r>
                      <w:r>
                        <w:rPr>
                          <w:color w:val="000000"/>
                          <w:spacing w:val="-6"/>
                          <w:sz w:val="23"/>
                        </w:rPr>
                        <w:t xml:space="preserve"> </w:t>
                      </w:r>
                      <w:r>
                        <w:rPr>
                          <w:color w:val="000000"/>
                          <w:sz w:val="23"/>
                        </w:rPr>
                        <w:t>спеціальної</w:t>
                      </w:r>
                      <w:r>
                        <w:rPr>
                          <w:color w:val="000000"/>
                          <w:spacing w:val="-4"/>
                          <w:sz w:val="23"/>
                        </w:rPr>
                        <w:t xml:space="preserve"> </w:t>
                      </w:r>
                      <w:r>
                        <w:rPr>
                          <w:color w:val="000000"/>
                          <w:sz w:val="23"/>
                        </w:rPr>
                        <w:t>термінології</w:t>
                      </w:r>
                      <w:r>
                        <w:rPr>
                          <w:color w:val="000000"/>
                          <w:spacing w:val="-4"/>
                          <w:sz w:val="23"/>
                        </w:rPr>
                        <w:t xml:space="preserve"> </w:t>
                      </w:r>
                      <w:r>
                        <w:rPr>
                          <w:color w:val="000000"/>
                          <w:sz w:val="23"/>
                        </w:rPr>
                        <w:t>у</w:t>
                      </w:r>
                      <w:r>
                        <w:rPr>
                          <w:color w:val="000000"/>
                          <w:spacing w:val="-9"/>
                          <w:sz w:val="23"/>
                        </w:rPr>
                        <w:t xml:space="preserve"> </w:t>
                      </w:r>
                      <w:r>
                        <w:rPr>
                          <w:color w:val="000000"/>
                          <w:sz w:val="23"/>
                        </w:rPr>
                        <w:t>сфері</w:t>
                      </w:r>
                      <w:r>
                        <w:rPr>
                          <w:rFonts w:hint="default"/>
                          <w:color w:val="000000"/>
                          <w:sz w:val="23"/>
                          <w:lang w:val="uk-UA"/>
                        </w:rPr>
                        <w:t xml:space="preserve"> </w:t>
                      </w:r>
                      <w:r>
                        <w:rPr>
                          <w:color w:val="000000"/>
                          <w:spacing w:val="-3"/>
                          <w:sz w:val="23"/>
                          <w:lang w:val="uk-UA"/>
                        </w:rPr>
                        <w:t>соціальної роботи</w:t>
                      </w:r>
                      <w:r>
                        <w:rPr>
                          <w:color w:val="000000"/>
                          <w:spacing w:val="-2"/>
                          <w:sz w:val="23"/>
                        </w:rPr>
                        <w:t>;</w:t>
                      </w:r>
                    </w:p>
                    <w:p w14:paraId="1A22686C">
                      <w:pPr>
                        <w:numPr>
                          <w:ilvl w:val="0"/>
                          <w:numId w:val="1"/>
                        </w:numPr>
                        <w:tabs>
                          <w:tab w:val="left" w:pos="823"/>
                        </w:tabs>
                        <w:spacing w:before="0"/>
                        <w:ind w:left="103" w:right="108" w:firstLine="0"/>
                        <w:jc w:val="left"/>
                        <w:rPr>
                          <w:color w:val="000000"/>
                          <w:sz w:val="23"/>
                        </w:rPr>
                      </w:pPr>
                      <w:r>
                        <w:rPr>
                          <w:color w:val="000000"/>
                          <w:sz w:val="23"/>
                        </w:rPr>
                        <w:t>оволодіння</w:t>
                      </w:r>
                      <w:r>
                        <w:rPr>
                          <w:color w:val="000000"/>
                          <w:spacing w:val="40"/>
                          <w:sz w:val="23"/>
                        </w:rPr>
                        <w:t xml:space="preserve"> </w:t>
                      </w:r>
                      <w:r>
                        <w:rPr>
                          <w:color w:val="000000"/>
                          <w:sz w:val="23"/>
                        </w:rPr>
                        <w:t>знаннями</w:t>
                      </w:r>
                      <w:r>
                        <w:rPr>
                          <w:color w:val="000000"/>
                          <w:spacing w:val="40"/>
                          <w:sz w:val="23"/>
                        </w:rPr>
                        <w:t xml:space="preserve"> </w:t>
                      </w:r>
                      <w:r>
                        <w:rPr>
                          <w:color w:val="000000"/>
                          <w:sz w:val="23"/>
                        </w:rPr>
                        <w:t>нормативно-правових</w:t>
                      </w:r>
                      <w:r>
                        <w:rPr>
                          <w:color w:val="000000"/>
                          <w:spacing w:val="40"/>
                          <w:sz w:val="23"/>
                        </w:rPr>
                        <w:t xml:space="preserve"> </w:t>
                      </w:r>
                      <w:r>
                        <w:rPr>
                          <w:color w:val="000000"/>
                          <w:sz w:val="23"/>
                        </w:rPr>
                        <w:t>засад</w:t>
                      </w:r>
                      <w:r>
                        <w:rPr>
                          <w:color w:val="000000"/>
                          <w:spacing w:val="40"/>
                          <w:sz w:val="23"/>
                        </w:rPr>
                        <w:t xml:space="preserve"> </w:t>
                      </w:r>
                      <w:r>
                        <w:rPr>
                          <w:color w:val="000000"/>
                          <w:sz w:val="23"/>
                        </w:rPr>
                        <w:t>щодо</w:t>
                      </w:r>
                      <w:r>
                        <w:rPr>
                          <w:color w:val="000000"/>
                          <w:spacing w:val="40"/>
                          <w:sz w:val="23"/>
                        </w:rPr>
                        <w:t xml:space="preserve"> </w:t>
                      </w:r>
                      <w:r>
                        <w:rPr>
                          <w:color w:val="000000"/>
                          <w:sz w:val="23"/>
                        </w:rPr>
                        <w:t>організації</w:t>
                      </w:r>
                      <w:r>
                        <w:rPr>
                          <w:color w:val="000000"/>
                          <w:spacing w:val="40"/>
                          <w:sz w:val="23"/>
                        </w:rPr>
                        <w:t xml:space="preserve"> </w:t>
                      </w:r>
                      <w:r>
                        <w:rPr>
                          <w:color w:val="000000"/>
                          <w:sz w:val="23"/>
                        </w:rPr>
                        <w:t>інклюзивного</w:t>
                      </w:r>
                      <w:r>
                        <w:rPr>
                          <w:color w:val="000000"/>
                          <w:spacing w:val="40"/>
                          <w:sz w:val="23"/>
                        </w:rPr>
                        <w:t xml:space="preserve"> </w:t>
                      </w:r>
                      <w:r>
                        <w:rPr>
                          <w:color w:val="000000"/>
                          <w:sz w:val="23"/>
                        </w:rPr>
                        <w:t>навчання</w:t>
                      </w:r>
                      <w:r>
                        <w:rPr>
                          <w:color w:val="000000"/>
                          <w:spacing w:val="40"/>
                          <w:sz w:val="23"/>
                        </w:rPr>
                        <w:t xml:space="preserve"> </w:t>
                      </w:r>
                      <w:r>
                        <w:rPr>
                          <w:color w:val="000000"/>
                          <w:sz w:val="23"/>
                        </w:rPr>
                        <w:t>в закладах освіти;</w:t>
                      </w:r>
                    </w:p>
                    <w:p w14:paraId="30EEE824">
                      <w:pPr>
                        <w:numPr>
                          <w:ilvl w:val="0"/>
                          <w:numId w:val="1"/>
                        </w:numPr>
                        <w:tabs>
                          <w:tab w:val="left" w:pos="823"/>
                        </w:tabs>
                        <w:spacing w:before="0" w:line="264" w:lineRule="exact"/>
                        <w:ind w:left="823" w:right="0" w:hanging="720"/>
                        <w:jc w:val="left"/>
                        <w:rPr>
                          <w:color w:val="000000"/>
                          <w:sz w:val="23"/>
                        </w:rPr>
                      </w:pPr>
                      <w:r>
                        <w:rPr>
                          <w:color w:val="000000"/>
                          <w:sz w:val="23"/>
                        </w:rPr>
                        <w:t>формування</w:t>
                      </w:r>
                      <w:r>
                        <w:rPr>
                          <w:color w:val="000000"/>
                          <w:spacing w:val="-6"/>
                          <w:sz w:val="23"/>
                        </w:rPr>
                        <w:t xml:space="preserve"> </w:t>
                      </w:r>
                      <w:r>
                        <w:rPr>
                          <w:color w:val="000000"/>
                          <w:sz w:val="23"/>
                        </w:rPr>
                        <w:t>знань</w:t>
                      </w:r>
                      <w:r>
                        <w:rPr>
                          <w:color w:val="000000"/>
                          <w:spacing w:val="-4"/>
                          <w:sz w:val="23"/>
                        </w:rPr>
                        <w:t xml:space="preserve"> </w:t>
                      </w:r>
                      <w:r>
                        <w:rPr>
                          <w:color w:val="000000"/>
                          <w:sz w:val="23"/>
                        </w:rPr>
                        <w:t>і</w:t>
                      </w:r>
                      <w:r>
                        <w:rPr>
                          <w:color w:val="000000"/>
                          <w:spacing w:val="-2"/>
                          <w:sz w:val="23"/>
                        </w:rPr>
                        <w:t xml:space="preserve"> </w:t>
                      </w:r>
                      <w:r>
                        <w:rPr>
                          <w:color w:val="000000"/>
                          <w:sz w:val="23"/>
                        </w:rPr>
                        <w:t>навичок</w:t>
                      </w:r>
                      <w:r>
                        <w:rPr>
                          <w:color w:val="000000"/>
                          <w:spacing w:val="-4"/>
                          <w:sz w:val="23"/>
                        </w:rPr>
                        <w:t xml:space="preserve"> </w:t>
                      </w:r>
                      <w:r>
                        <w:rPr>
                          <w:color w:val="000000"/>
                          <w:sz w:val="23"/>
                        </w:rPr>
                        <w:t>організації</w:t>
                      </w:r>
                      <w:r>
                        <w:rPr>
                          <w:color w:val="000000"/>
                          <w:spacing w:val="-4"/>
                          <w:sz w:val="23"/>
                        </w:rPr>
                        <w:t xml:space="preserve"> </w:t>
                      </w:r>
                      <w:r>
                        <w:rPr>
                          <w:color w:val="000000"/>
                          <w:sz w:val="23"/>
                        </w:rPr>
                        <w:t>освітнього</w:t>
                      </w:r>
                      <w:r>
                        <w:rPr>
                          <w:color w:val="000000"/>
                          <w:spacing w:val="-3"/>
                          <w:sz w:val="23"/>
                        </w:rPr>
                        <w:t xml:space="preserve"> </w:t>
                      </w:r>
                      <w:r>
                        <w:rPr>
                          <w:color w:val="000000"/>
                          <w:sz w:val="23"/>
                        </w:rPr>
                        <w:t>процесу</w:t>
                      </w:r>
                      <w:r>
                        <w:rPr>
                          <w:color w:val="000000"/>
                          <w:spacing w:val="-7"/>
                          <w:sz w:val="23"/>
                        </w:rPr>
                        <w:t xml:space="preserve"> </w:t>
                      </w:r>
                      <w:r>
                        <w:rPr>
                          <w:color w:val="000000"/>
                          <w:sz w:val="23"/>
                        </w:rPr>
                        <w:t>в</w:t>
                      </w:r>
                      <w:r>
                        <w:rPr>
                          <w:color w:val="000000"/>
                          <w:spacing w:val="-4"/>
                          <w:sz w:val="23"/>
                        </w:rPr>
                        <w:t xml:space="preserve"> </w:t>
                      </w:r>
                      <w:r>
                        <w:rPr>
                          <w:color w:val="000000"/>
                          <w:sz w:val="23"/>
                        </w:rPr>
                        <w:t>інклюзивному</w:t>
                      </w:r>
                      <w:r>
                        <w:rPr>
                          <w:color w:val="000000"/>
                          <w:spacing w:val="-8"/>
                          <w:sz w:val="23"/>
                        </w:rPr>
                        <w:t xml:space="preserve"> </w:t>
                      </w:r>
                      <w:r>
                        <w:rPr>
                          <w:color w:val="000000"/>
                          <w:spacing w:val="-2"/>
                          <w:sz w:val="23"/>
                        </w:rPr>
                        <w:t>класі;</w:t>
                      </w:r>
                    </w:p>
                    <w:p w14:paraId="18F11ACD">
                      <w:pPr>
                        <w:numPr>
                          <w:ilvl w:val="0"/>
                          <w:numId w:val="1"/>
                        </w:numPr>
                        <w:tabs>
                          <w:tab w:val="left" w:pos="823"/>
                        </w:tabs>
                        <w:spacing w:before="0"/>
                        <w:ind w:left="103" w:right="110" w:firstLine="0"/>
                        <w:jc w:val="left"/>
                        <w:rPr>
                          <w:color w:val="000000"/>
                          <w:sz w:val="23"/>
                        </w:rPr>
                      </w:pPr>
                      <w:r>
                        <w:rPr>
                          <w:color w:val="000000"/>
                          <w:sz w:val="23"/>
                        </w:rPr>
                        <w:t>розширення уявлень про психофізичні особливості дітей з різними порушеннями розвитку та</w:t>
                      </w:r>
                      <w:r>
                        <w:rPr>
                          <w:color w:val="000000"/>
                          <w:spacing w:val="40"/>
                          <w:sz w:val="23"/>
                        </w:rPr>
                        <w:t xml:space="preserve"> </w:t>
                      </w:r>
                      <w:r>
                        <w:rPr>
                          <w:color w:val="000000"/>
                          <w:sz w:val="23"/>
                        </w:rPr>
                        <w:t>особливості їх навчання й виховання в умовах інклюзивного освітнього середовища.</w:t>
                      </w:r>
                    </w:p>
                  </w:txbxContent>
                </v:textbox>
                <w10:wrap type="topAndBottom"/>
              </v:shape>
            </w:pict>
          </mc:Fallback>
        </mc:AlternateContent>
      </w:r>
    </w:p>
    <w:p w14:paraId="0E46FFE8">
      <w:pPr>
        <w:pStyle w:val="6"/>
        <w:rPr>
          <w:b/>
          <w:sz w:val="20"/>
        </w:rPr>
      </w:pPr>
    </w:p>
    <w:p w14:paraId="36B035A1">
      <w:pPr>
        <w:pStyle w:val="6"/>
        <w:rPr>
          <w:b/>
          <w:sz w:val="20"/>
        </w:rPr>
      </w:pPr>
    </w:p>
    <w:p w14:paraId="7C44A731">
      <w:pPr>
        <w:pStyle w:val="6"/>
        <w:rPr>
          <w:b/>
          <w:sz w:val="20"/>
        </w:rPr>
      </w:pPr>
    </w:p>
    <w:p w14:paraId="16DE24E3">
      <w:pPr>
        <w:pStyle w:val="6"/>
        <w:rPr>
          <w:b/>
          <w:sz w:val="20"/>
        </w:rPr>
      </w:pPr>
    </w:p>
    <w:p w14:paraId="5BAAB22C">
      <w:pPr>
        <w:pStyle w:val="6"/>
        <w:spacing w:before="160"/>
        <w:rPr>
          <w:b/>
          <w:sz w:val="20"/>
        </w:rPr>
      </w:pPr>
      <w:r>
        <w:rPr>
          <w:b/>
          <w:sz w:val="20"/>
        </w:rPr>
        <mc:AlternateContent>
          <mc:Choice Requires="wps">
            <w:drawing>
              <wp:anchor distT="0" distB="0" distL="0" distR="0" simplePos="0" relativeHeight="251664384" behindDoc="1" locked="0" layoutInCell="1" allowOverlap="1">
                <wp:simplePos x="0" y="0"/>
                <wp:positionH relativeFrom="page">
                  <wp:posOffset>718820</wp:posOffset>
                </wp:positionH>
                <wp:positionV relativeFrom="paragraph">
                  <wp:posOffset>262255</wp:posOffset>
                </wp:positionV>
                <wp:extent cx="1829435" cy="7620"/>
                <wp:effectExtent l="0" t="0" r="0" b="0"/>
                <wp:wrapTopAndBottom/>
                <wp:docPr id="6" name="Graphic 6"/>
                <wp:cNvGraphicFramePr/>
                <a:graphic xmlns:a="http://schemas.openxmlformats.org/drawingml/2006/main">
                  <a:graphicData uri="http://schemas.microsoft.com/office/word/2010/wordprocessingShape">
                    <wps:wsp>
                      <wps:cNvSpPr/>
                      <wps:spPr>
                        <a:xfrm>
                          <a:off x="0" y="0"/>
                          <a:ext cx="1829435" cy="7620"/>
                        </a:xfrm>
                        <a:custGeom>
                          <a:avLst/>
                          <a:gdLst/>
                          <a:ahLst/>
                          <a:cxnLst/>
                          <a:rect l="l" t="t" r="r" b="b"/>
                          <a:pathLst>
                            <a:path w="1829435" h="7620">
                              <a:moveTo>
                                <a:pt x="1829435" y="0"/>
                              </a:moveTo>
                              <a:lnTo>
                                <a:pt x="0" y="0"/>
                              </a:lnTo>
                              <a:lnTo>
                                <a:pt x="0" y="7619"/>
                              </a:lnTo>
                              <a:lnTo>
                                <a:pt x="1829435" y="7619"/>
                              </a:lnTo>
                              <a:lnTo>
                                <a:pt x="1829435" y="0"/>
                              </a:lnTo>
                              <a:close/>
                            </a:path>
                          </a:pathLst>
                        </a:custGeom>
                        <a:solidFill>
                          <a:srgbClr val="000000"/>
                        </a:solidFill>
                      </wps:spPr>
                      <wps:bodyPr wrap="square" lIns="0" tIns="0" rIns="0" bIns="0" rtlCol="0">
                        <a:noAutofit/>
                      </wps:bodyPr>
                    </wps:wsp>
                  </a:graphicData>
                </a:graphic>
              </wp:anchor>
            </w:drawing>
          </mc:Choice>
          <mc:Fallback>
            <w:pict>
              <v:shape id="Graphic 6" o:spid="_x0000_s1026" o:spt="100" style="position:absolute;left:0pt;margin-left:56.6pt;margin-top:20.65pt;height:0.6pt;width:144.05pt;mso-position-horizontal-relative:page;mso-wrap-distance-bottom:0pt;mso-wrap-distance-top:0pt;z-index:-251652096;mso-width-relative:page;mso-height-relative:page;" fillcolor="#000000" filled="t" stroked="f" coordsize="1829435,7620" o:gfxdata="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BrGPPYAAAA&#10;CQEAAA8AAAAAAAAAAQAgAAAAIgAAAGRycy9kb3ducmV2LnhtbFBLAQIUABQAAAAIAIdO4kBe/Ldn&#10;HQIAANwEAAAOAAAAAAAAAAEAIAAAACcBAABkcnMvZTJvRG9jLnhtbFBLBQYAAAAABgAGAFkBAAC2&#10;BQAAAAA=&#10;" path="m1829435,0l0,0,0,7619,1829435,7619,1829435,0xe">
                <v:fill on="t" focussize="0,0"/>
                <v:stroke on="f"/>
                <v:imagedata o:title=""/>
                <o:lock v:ext="edit" aspectratio="f"/>
                <v:textbox inset="0mm,0mm,0mm,0mm"/>
                <w10:wrap type="topAndBottom"/>
              </v:shape>
            </w:pict>
          </mc:Fallback>
        </mc:AlternateContent>
      </w:r>
    </w:p>
    <w:p w14:paraId="28FA5AC8">
      <w:pPr>
        <w:pStyle w:val="6"/>
        <w:spacing w:after="0"/>
        <w:rPr>
          <w:b/>
          <w:sz w:val="20"/>
        </w:rPr>
        <w:sectPr>
          <w:headerReference r:id="rId5" w:type="default"/>
          <w:type w:val="continuous"/>
          <w:pgSz w:w="11910" w:h="16840"/>
          <w:pgMar w:top="1134" w:right="567" w:bottom="1134" w:left="1134" w:header="719" w:footer="0" w:gutter="0"/>
          <w:pgNumType w:start="1"/>
          <w:cols w:space="720" w:num="1"/>
        </w:sectPr>
      </w:pPr>
    </w:p>
    <w:p w14:paraId="351650B5">
      <w:pPr>
        <w:pStyle w:val="6"/>
        <w:spacing w:before="5"/>
        <w:rPr>
          <w:b/>
          <w:sz w:val="6"/>
        </w:rPr>
      </w:pPr>
    </w:p>
    <w:p w14:paraId="330A9F8D">
      <w:pPr>
        <w:pStyle w:val="6"/>
        <w:spacing w:line="20" w:lineRule="exact"/>
        <w:ind w:left="743"/>
        <w:rPr>
          <w:sz w:val="2"/>
        </w:rPr>
      </w:pPr>
      <w:r>
        <w:rPr>
          <w:sz w:val="2"/>
        </w:rPr>
        <mc:AlternateContent>
          <mc:Choice Requires="wpg">
            <w:drawing>
              <wp:inline distT="0" distB="0" distL="0" distR="0">
                <wp:extent cx="5715635" cy="6350"/>
                <wp:effectExtent l="9525" t="0" r="0" b="3175"/>
                <wp:docPr id="7" name="Group 7"/>
                <wp:cNvGraphicFramePr/>
                <a:graphic xmlns:a="http://schemas.openxmlformats.org/drawingml/2006/main">
                  <a:graphicData uri="http://schemas.microsoft.com/office/word/2010/wordprocessingGroup">
                    <wpg:wgp>
                      <wpg:cNvGrpSpPr/>
                      <wpg:grpSpPr>
                        <a:xfrm>
                          <a:off x="0" y="0"/>
                          <a:ext cx="5715635" cy="6350"/>
                          <a:chOff x="0" y="0"/>
                          <a:chExt cx="5715635" cy="6350"/>
                        </a:xfrm>
                      </wpg:grpSpPr>
                      <wps:wsp>
                        <wps:cNvPr id="8" name="Graphic 8"/>
                        <wps:cNvSpPr/>
                        <wps:spPr>
                          <a:xfrm>
                            <a:off x="0" y="3093"/>
                            <a:ext cx="5715635" cy="1270"/>
                          </a:xfrm>
                          <a:custGeom>
                            <a:avLst/>
                            <a:gdLst/>
                            <a:ahLst/>
                            <a:cxnLst/>
                            <a:rect l="l" t="t" r="r" b="b"/>
                            <a:pathLst>
                              <a:path w="5715635">
                                <a:moveTo>
                                  <a:pt x="0" y="0"/>
                                </a:moveTo>
                                <a:lnTo>
                                  <a:pt x="5715584" y="0"/>
                                </a:lnTo>
                              </a:path>
                            </a:pathLst>
                          </a:custGeom>
                          <a:ln w="6186">
                            <a:solidFill>
                              <a:srgbClr val="000000"/>
                            </a:solidFill>
                            <a:prstDash val="solid"/>
                          </a:ln>
                        </wps:spPr>
                        <wps:bodyPr wrap="square" lIns="0" tIns="0" rIns="0" bIns="0" rtlCol="0">
                          <a:noAutofit/>
                        </wps:bodyPr>
                      </wps:wsp>
                    </wpg:wgp>
                  </a:graphicData>
                </a:graphic>
              </wp:inline>
            </w:drawing>
          </mc:Choice>
          <mc:Fallback>
            <w:pict>
              <v:group id="Group 7" o:spid="_x0000_s1026" o:spt="203" style="height:0.5pt;width:450.05pt;" coordsize="5715635,6350" o:gfxdata="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knhKp0wAAAAMBAAAPAAAAAAAAAAEAIAAAACIAAABkcnMvZG93bnJldi54bWxQSwECFAAUAAAA&#10;CACHTuJA2HkhT2UCAACnBQAADgAAAAAAAAABACAAAAAiAQAAZHJzL2Uyb0RvYy54bWxQSwUGAAAA&#10;AAYABgBZAQAA+QUAAAAA&#10;">
                <o:lock v:ext="edit" aspectratio="f"/>
                <v:shape id="Graphic 8" o:spid="_x0000_s1026" o:spt="100" style="position:absolute;left:0;top:3093;height:1270;width:5715635;" filled="f" stroked="t" coordsize="5715635,1" o:gfxdata="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UQwItAAAANoAAAAPAAAA&#10;AAAAAAEAIAAAACIAAABkcnMvZG93bnJldi54bWxQSwECFAAUAAAACACHTuJAMy8FnjsAAAA5AAAA&#10;EAAAAAAAAAABACAAAAADAQAAZHJzL3NoYXBleG1sLnhtbFBLBQYAAAAABgAGAFsBAACtAwAAAAA=&#10;" path="m0,0l5715584,0e">
                  <v:fill on="f" focussize="0,0"/>
                  <v:stroke weight="0.487086614173228pt" color="#000000" joinstyle="round"/>
                  <v:imagedata o:title=""/>
                  <o:lock v:ext="edit" aspectratio="f"/>
                  <v:textbox inset="0mm,0mm,0mm,0mm"/>
                </v:shape>
                <w10:wrap type="none"/>
                <w10:anchorlock/>
              </v:group>
            </w:pict>
          </mc:Fallback>
        </mc:AlternateContent>
      </w:r>
    </w:p>
    <w:p w14:paraId="0533BC64">
      <w:pPr>
        <w:spacing w:before="0"/>
        <w:ind w:left="140" w:right="0" w:firstLine="0"/>
        <w:jc w:val="left"/>
        <w:rPr>
          <w:b/>
          <w:sz w:val="28"/>
        </w:rPr>
      </w:pPr>
      <w:r>
        <w:rPr>
          <w:b/>
          <w:sz w:val="28"/>
        </w:rPr>
        <w:t>ОЧІКУВАНІ</w:t>
      </w:r>
      <w:r>
        <w:rPr>
          <w:b/>
          <w:spacing w:val="-9"/>
          <w:sz w:val="28"/>
        </w:rPr>
        <w:t xml:space="preserve"> </w:t>
      </w:r>
      <w:r>
        <w:rPr>
          <w:b/>
          <w:sz w:val="28"/>
        </w:rPr>
        <w:t>РЕЗУЛЬТАТИ</w:t>
      </w:r>
      <w:r>
        <w:rPr>
          <w:b/>
          <w:spacing w:val="-8"/>
          <w:sz w:val="28"/>
        </w:rPr>
        <w:t xml:space="preserve"> </w:t>
      </w:r>
      <w:r>
        <w:rPr>
          <w:b/>
          <w:spacing w:val="-2"/>
          <w:sz w:val="28"/>
        </w:rPr>
        <w:t>НАВЧАННЯ</w:t>
      </w:r>
    </w:p>
    <w:tbl>
      <w:tblPr>
        <w:tblStyle w:val="4"/>
        <w:tblW w:w="0" w:type="auto"/>
        <w:tblInd w:w="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26"/>
      </w:tblGrid>
      <w:tr w14:paraId="1FF73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0426" w:type="dxa"/>
            <w:shd w:val="clear" w:color="auto" w:fill="D5E2BB"/>
          </w:tcPr>
          <w:p w14:paraId="146A5925">
            <w:pPr>
              <w:pStyle w:val="9"/>
              <w:spacing w:line="256" w:lineRule="exact"/>
              <w:ind w:left="7"/>
              <w:jc w:val="center"/>
              <w:rPr>
                <w:b/>
                <w:sz w:val="24"/>
              </w:rPr>
            </w:pPr>
            <w:r>
              <w:rPr>
                <w:b/>
                <w:sz w:val="24"/>
              </w:rPr>
              <w:t>У</w:t>
            </w:r>
            <w:r>
              <w:rPr>
                <w:b/>
                <w:spacing w:val="-5"/>
                <w:sz w:val="24"/>
              </w:rPr>
              <w:t xml:space="preserve"> </w:t>
            </w:r>
            <w:r>
              <w:rPr>
                <w:b/>
                <w:sz w:val="24"/>
              </w:rPr>
              <w:t>разі</w:t>
            </w:r>
            <w:r>
              <w:rPr>
                <w:b/>
                <w:spacing w:val="-2"/>
                <w:sz w:val="24"/>
              </w:rPr>
              <w:t xml:space="preserve"> </w:t>
            </w:r>
            <w:r>
              <w:rPr>
                <w:b/>
                <w:sz w:val="24"/>
              </w:rPr>
              <w:t>успішного</w:t>
            </w:r>
            <w:r>
              <w:rPr>
                <w:b/>
                <w:spacing w:val="-2"/>
                <w:sz w:val="24"/>
              </w:rPr>
              <w:t xml:space="preserve"> </w:t>
            </w:r>
            <w:r>
              <w:rPr>
                <w:b/>
                <w:sz w:val="24"/>
              </w:rPr>
              <w:t>завершення</w:t>
            </w:r>
            <w:r>
              <w:rPr>
                <w:b/>
                <w:spacing w:val="-2"/>
                <w:sz w:val="24"/>
              </w:rPr>
              <w:t xml:space="preserve"> </w:t>
            </w:r>
            <w:r>
              <w:rPr>
                <w:b/>
                <w:sz w:val="24"/>
              </w:rPr>
              <w:t>курсу</w:t>
            </w:r>
            <w:r>
              <w:rPr>
                <w:b/>
                <w:spacing w:val="-2"/>
                <w:sz w:val="24"/>
              </w:rPr>
              <w:t xml:space="preserve"> </w:t>
            </w:r>
            <w:r>
              <w:rPr>
                <w:b/>
                <w:sz w:val="24"/>
              </w:rPr>
              <w:t>студент</w:t>
            </w:r>
            <w:r>
              <w:rPr>
                <w:b/>
                <w:spacing w:val="1"/>
                <w:sz w:val="24"/>
              </w:rPr>
              <w:t xml:space="preserve"> </w:t>
            </w:r>
            <w:r>
              <w:rPr>
                <w:b/>
                <w:spacing w:val="-2"/>
                <w:sz w:val="24"/>
                <w:u w:val="single"/>
              </w:rPr>
              <w:t>зможе</w:t>
            </w:r>
            <w:r>
              <w:rPr>
                <w:b/>
                <w:spacing w:val="-2"/>
                <w:sz w:val="24"/>
              </w:rPr>
              <w:t>:</w:t>
            </w:r>
          </w:p>
        </w:tc>
      </w:tr>
      <w:tr w14:paraId="6EF95E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5" w:hRule="atLeast"/>
        </w:trPr>
        <w:tc>
          <w:tcPr>
            <w:tcW w:w="10426" w:type="dxa"/>
            <w:shd w:val="clear" w:color="auto" w:fill="D5E2BB"/>
          </w:tcPr>
          <w:p w14:paraId="5FCAA120">
            <w:pPr>
              <w:pStyle w:val="9"/>
              <w:numPr>
                <w:ilvl w:val="0"/>
                <w:numId w:val="2"/>
              </w:numPr>
              <w:tabs>
                <w:tab w:val="left" w:pos="828"/>
              </w:tabs>
              <w:spacing w:before="0" w:after="0" w:line="240" w:lineRule="auto"/>
              <w:ind w:left="828" w:right="100" w:hanging="360"/>
              <w:jc w:val="left"/>
              <w:rPr>
                <w:b/>
                <w:sz w:val="24"/>
              </w:rPr>
            </w:pPr>
            <w:r>
              <w:rPr>
                <w:b/>
                <w:sz w:val="24"/>
              </w:rPr>
              <w:t>застосовувати</w:t>
            </w:r>
            <w:r>
              <w:rPr>
                <w:b/>
                <w:spacing w:val="80"/>
                <w:sz w:val="24"/>
              </w:rPr>
              <w:t xml:space="preserve"> </w:t>
            </w:r>
            <w:r>
              <w:rPr>
                <w:b/>
                <w:sz w:val="24"/>
              </w:rPr>
              <w:t>у</w:t>
            </w:r>
            <w:r>
              <w:rPr>
                <w:b/>
                <w:spacing w:val="80"/>
                <w:sz w:val="24"/>
              </w:rPr>
              <w:t xml:space="preserve"> </w:t>
            </w:r>
            <w:r>
              <w:rPr>
                <w:b/>
                <w:sz w:val="24"/>
              </w:rPr>
              <w:t>професійній</w:t>
            </w:r>
            <w:r>
              <w:rPr>
                <w:b/>
                <w:spacing w:val="80"/>
                <w:sz w:val="24"/>
              </w:rPr>
              <w:t xml:space="preserve"> </w:t>
            </w:r>
            <w:r>
              <w:rPr>
                <w:b/>
                <w:sz w:val="24"/>
              </w:rPr>
              <w:t>діяльності</w:t>
            </w:r>
            <w:r>
              <w:rPr>
                <w:b/>
                <w:spacing w:val="80"/>
                <w:sz w:val="24"/>
              </w:rPr>
              <w:t xml:space="preserve"> </w:t>
            </w:r>
            <w:r>
              <w:rPr>
                <w:b/>
                <w:sz w:val="24"/>
              </w:rPr>
              <w:t>знання</w:t>
            </w:r>
            <w:r>
              <w:rPr>
                <w:b/>
                <w:spacing w:val="80"/>
                <w:sz w:val="24"/>
              </w:rPr>
              <w:t xml:space="preserve"> </w:t>
            </w:r>
            <w:r>
              <w:rPr>
                <w:b/>
                <w:sz w:val="24"/>
              </w:rPr>
              <w:t>нормативно-правової</w:t>
            </w:r>
            <w:r>
              <w:rPr>
                <w:b/>
                <w:spacing w:val="80"/>
                <w:sz w:val="24"/>
              </w:rPr>
              <w:t xml:space="preserve"> </w:t>
            </w:r>
            <w:r>
              <w:rPr>
                <w:b/>
                <w:sz w:val="24"/>
              </w:rPr>
              <w:t>бази</w:t>
            </w:r>
            <w:r>
              <w:rPr>
                <w:b/>
                <w:spacing w:val="80"/>
                <w:sz w:val="24"/>
              </w:rPr>
              <w:t xml:space="preserve"> </w:t>
            </w:r>
            <w:r>
              <w:rPr>
                <w:b/>
                <w:sz w:val="24"/>
              </w:rPr>
              <w:t>щодо організації</w:t>
            </w:r>
            <w:r>
              <w:rPr>
                <w:rFonts w:hint="default"/>
                <w:b/>
                <w:sz w:val="24"/>
                <w:lang w:val="uk-UA"/>
              </w:rPr>
              <w:t xml:space="preserve"> роботи</w:t>
            </w:r>
            <w:r>
              <w:rPr>
                <w:b/>
                <w:sz w:val="24"/>
              </w:rPr>
              <w:t xml:space="preserve"> в закладах </w:t>
            </w:r>
            <w:r>
              <w:rPr>
                <w:b/>
                <w:sz w:val="24"/>
                <w:lang w:val="uk-UA"/>
              </w:rPr>
              <w:t>соціальної</w:t>
            </w:r>
            <w:r>
              <w:rPr>
                <w:rFonts w:hint="default"/>
                <w:b/>
                <w:sz w:val="24"/>
                <w:lang w:val="uk-UA"/>
              </w:rPr>
              <w:t xml:space="preserve"> роботи;</w:t>
            </w:r>
          </w:p>
          <w:p w14:paraId="7FCD6DA7">
            <w:pPr>
              <w:pStyle w:val="9"/>
              <w:numPr>
                <w:ilvl w:val="0"/>
                <w:numId w:val="2"/>
              </w:numPr>
              <w:tabs>
                <w:tab w:val="left" w:pos="828"/>
                <w:tab w:val="left" w:pos="2410"/>
                <w:tab w:val="left" w:pos="3926"/>
                <w:tab w:val="left" w:pos="5308"/>
                <w:tab w:val="left" w:pos="6392"/>
                <w:tab w:val="left" w:pos="6747"/>
                <w:tab w:val="left" w:pos="8538"/>
                <w:tab w:val="left" w:pos="9563"/>
              </w:tabs>
              <w:spacing w:before="0" w:after="0" w:line="240" w:lineRule="auto"/>
              <w:ind w:left="828" w:right="104" w:hanging="360"/>
              <w:jc w:val="left"/>
              <w:rPr>
                <w:b/>
                <w:sz w:val="24"/>
              </w:rPr>
            </w:pPr>
            <w:r>
              <w:rPr>
                <w:b/>
                <w:spacing w:val="-2"/>
                <w:sz w:val="24"/>
              </w:rPr>
              <w:t>здійснювати</w:t>
            </w:r>
            <w:r>
              <w:rPr>
                <w:b/>
                <w:sz w:val="24"/>
              </w:rPr>
              <w:tab/>
            </w:r>
            <w:r>
              <w:rPr>
                <w:b/>
                <w:spacing w:val="-2"/>
                <w:sz w:val="24"/>
              </w:rPr>
              <w:t>організацію</w:t>
            </w:r>
            <w:r>
              <w:rPr>
                <w:b/>
                <w:sz w:val="24"/>
              </w:rPr>
              <w:tab/>
            </w:r>
            <w:r>
              <w:rPr>
                <w:b/>
                <w:spacing w:val="-2"/>
                <w:sz w:val="24"/>
              </w:rPr>
              <w:t>освітнього</w:t>
            </w:r>
            <w:r>
              <w:rPr>
                <w:b/>
                <w:sz w:val="24"/>
              </w:rPr>
              <w:tab/>
            </w:r>
            <w:r>
              <w:rPr>
                <w:b/>
                <w:spacing w:val="-2"/>
                <w:sz w:val="24"/>
              </w:rPr>
              <w:t>процесу</w:t>
            </w:r>
            <w:r>
              <w:rPr>
                <w:b/>
                <w:sz w:val="24"/>
              </w:rPr>
              <w:tab/>
            </w:r>
            <w:r>
              <w:rPr>
                <w:b/>
                <w:spacing w:val="-10"/>
                <w:sz w:val="24"/>
              </w:rPr>
              <w:t>в</w:t>
            </w:r>
            <w:r>
              <w:rPr>
                <w:b/>
                <w:sz w:val="24"/>
              </w:rPr>
              <w:tab/>
            </w:r>
            <w:r>
              <w:rPr>
                <w:b/>
                <w:spacing w:val="-2"/>
                <w:sz w:val="24"/>
              </w:rPr>
              <w:t>інклюзивному</w:t>
            </w:r>
            <w:r>
              <w:rPr>
                <w:b/>
                <w:sz w:val="24"/>
              </w:rPr>
              <w:tab/>
            </w:r>
            <w:r>
              <w:rPr>
                <w:b/>
                <w:spacing w:val="-2"/>
                <w:sz w:val="24"/>
              </w:rPr>
              <w:t>закладі</w:t>
            </w:r>
            <w:r>
              <w:rPr>
                <w:b/>
                <w:sz w:val="24"/>
              </w:rPr>
              <w:tab/>
            </w:r>
            <w:r>
              <w:rPr>
                <w:b/>
                <w:spacing w:val="-2"/>
                <w:sz w:val="24"/>
              </w:rPr>
              <w:t xml:space="preserve">освіти/ </w:t>
            </w:r>
            <w:r>
              <w:rPr>
                <w:b/>
                <w:sz w:val="24"/>
              </w:rPr>
              <w:t>інклюзивній групі;</w:t>
            </w:r>
          </w:p>
          <w:p w14:paraId="762C2D9C">
            <w:pPr>
              <w:pStyle w:val="9"/>
              <w:numPr>
                <w:ilvl w:val="0"/>
                <w:numId w:val="2"/>
              </w:numPr>
              <w:tabs>
                <w:tab w:val="left" w:pos="827"/>
              </w:tabs>
              <w:spacing w:before="0" w:after="0" w:line="240" w:lineRule="auto"/>
              <w:ind w:left="827" w:right="0" w:hanging="359"/>
              <w:jc w:val="left"/>
              <w:rPr>
                <w:b/>
                <w:sz w:val="24"/>
              </w:rPr>
            </w:pPr>
            <w:r>
              <w:rPr>
                <w:b/>
                <w:sz w:val="24"/>
              </w:rPr>
              <w:t>використовувати</w:t>
            </w:r>
            <w:r>
              <w:rPr>
                <w:b/>
                <w:spacing w:val="-7"/>
                <w:sz w:val="24"/>
              </w:rPr>
              <w:t xml:space="preserve"> </w:t>
            </w:r>
            <w:r>
              <w:rPr>
                <w:b/>
                <w:sz w:val="24"/>
              </w:rPr>
              <w:t>ефективні</w:t>
            </w:r>
            <w:r>
              <w:rPr>
                <w:b/>
                <w:spacing w:val="-4"/>
                <w:sz w:val="24"/>
              </w:rPr>
              <w:t xml:space="preserve"> </w:t>
            </w:r>
            <w:r>
              <w:rPr>
                <w:b/>
                <w:sz w:val="24"/>
              </w:rPr>
              <w:t>стратегії</w:t>
            </w:r>
            <w:r>
              <w:rPr>
                <w:b/>
                <w:spacing w:val="-5"/>
                <w:sz w:val="24"/>
              </w:rPr>
              <w:t xml:space="preserve"> </w:t>
            </w:r>
            <w:r>
              <w:rPr>
                <w:b/>
                <w:sz w:val="24"/>
              </w:rPr>
              <w:t>взаємодії</w:t>
            </w:r>
            <w:r>
              <w:rPr>
                <w:b/>
                <w:spacing w:val="-4"/>
                <w:sz w:val="24"/>
              </w:rPr>
              <w:t xml:space="preserve"> </w:t>
            </w:r>
            <w:r>
              <w:rPr>
                <w:b/>
                <w:sz w:val="24"/>
              </w:rPr>
              <w:t>у</w:t>
            </w:r>
            <w:r>
              <w:rPr>
                <w:b/>
                <w:spacing w:val="-5"/>
                <w:sz w:val="24"/>
              </w:rPr>
              <w:t xml:space="preserve"> </w:t>
            </w:r>
            <w:r>
              <w:rPr>
                <w:b/>
                <w:sz w:val="24"/>
              </w:rPr>
              <w:t>сфері</w:t>
            </w:r>
            <w:r>
              <w:rPr>
                <w:rFonts w:hint="default"/>
                <w:b/>
                <w:sz w:val="24"/>
                <w:lang w:val="uk-UA"/>
              </w:rPr>
              <w:t xml:space="preserve"> </w:t>
            </w:r>
            <w:r>
              <w:rPr>
                <w:b/>
                <w:spacing w:val="-4"/>
                <w:sz w:val="24"/>
                <w:lang w:val="uk-UA"/>
              </w:rPr>
              <w:t>соціальної роботи</w:t>
            </w:r>
            <w:r>
              <w:rPr>
                <w:b/>
                <w:spacing w:val="-2"/>
                <w:sz w:val="24"/>
              </w:rPr>
              <w:t>;</w:t>
            </w:r>
          </w:p>
          <w:p w14:paraId="659B8D24">
            <w:pPr>
              <w:pStyle w:val="9"/>
              <w:numPr>
                <w:ilvl w:val="0"/>
                <w:numId w:val="2"/>
              </w:numPr>
              <w:tabs>
                <w:tab w:val="left" w:pos="827"/>
              </w:tabs>
              <w:spacing w:before="0" w:after="0" w:line="263" w:lineRule="exact"/>
              <w:ind w:left="827" w:right="0" w:hanging="359"/>
              <w:jc w:val="left"/>
              <w:rPr>
                <w:b/>
                <w:sz w:val="24"/>
              </w:rPr>
            </w:pPr>
            <w:r>
              <w:rPr>
                <w:b/>
                <w:sz w:val="24"/>
              </w:rPr>
              <w:t>орієнтуватися</w:t>
            </w:r>
            <w:r>
              <w:rPr>
                <w:b/>
                <w:spacing w:val="-6"/>
                <w:sz w:val="24"/>
              </w:rPr>
              <w:t xml:space="preserve"> </w:t>
            </w:r>
            <w:r>
              <w:rPr>
                <w:b/>
                <w:sz w:val="24"/>
              </w:rPr>
              <w:t>у</w:t>
            </w:r>
            <w:r>
              <w:rPr>
                <w:b/>
                <w:spacing w:val="-4"/>
                <w:sz w:val="24"/>
              </w:rPr>
              <w:t xml:space="preserve"> </w:t>
            </w:r>
            <w:r>
              <w:rPr>
                <w:b/>
                <w:sz w:val="24"/>
              </w:rPr>
              <w:t>національному</w:t>
            </w:r>
            <w:r>
              <w:rPr>
                <w:b/>
                <w:spacing w:val="-7"/>
                <w:sz w:val="24"/>
              </w:rPr>
              <w:t xml:space="preserve"> </w:t>
            </w:r>
            <w:r>
              <w:rPr>
                <w:b/>
                <w:sz w:val="24"/>
              </w:rPr>
              <w:t>та</w:t>
            </w:r>
            <w:r>
              <w:rPr>
                <w:b/>
                <w:spacing w:val="-4"/>
                <w:sz w:val="24"/>
              </w:rPr>
              <w:t xml:space="preserve"> </w:t>
            </w:r>
            <w:r>
              <w:rPr>
                <w:b/>
                <w:sz w:val="24"/>
              </w:rPr>
              <w:t>міжнародному</w:t>
            </w:r>
            <w:r>
              <w:rPr>
                <w:b/>
                <w:spacing w:val="-3"/>
                <w:sz w:val="24"/>
              </w:rPr>
              <w:t xml:space="preserve"> </w:t>
            </w:r>
            <w:r>
              <w:rPr>
                <w:b/>
                <w:sz w:val="24"/>
              </w:rPr>
              <w:t>законодавстві</w:t>
            </w:r>
            <w:r>
              <w:rPr>
                <w:b/>
                <w:spacing w:val="-6"/>
                <w:sz w:val="24"/>
              </w:rPr>
              <w:t xml:space="preserve"> </w:t>
            </w:r>
            <w:r>
              <w:rPr>
                <w:b/>
                <w:sz w:val="24"/>
              </w:rPr>
              <w:t>щодо</w:t>
            </w:r>
            <w:r>
              <w:rPr>
                <w:b/>
                <w:spacing w:val="-4"/>
                <w:sz w:val="24"/>
              </w:rPr>
              <w:t xml:space="preserve"> </w:t>
            </w:r>
            <w:r>
              <w:rPr>
                <w:b/>
                <w:sz w:val="24"/>
                <w:lang w:val="uk-UA"/>
              </w:rPr>
              <w:t>соціальної</w:t>
            </w:r>
            <w:r>
              <w:rPr>
                <w:rFonts w:hint="default"/>
                <w:b/>
                <w:sz w:val="24"/>
                <w:lang w:val="uk-UA"/>
              </w:rPr>
              <w:t xml:space="preserve"> роботи</w:t>
            </w:r>
            <w:r>
              <w:rPr>
                <w:b/>
                <w:spacing w:val="-2"/>
                <w:sz w:val="24"/>
              </w:rPr>
              <w:t>.</w:t>
            </w:r>
          </w:p>
        </w:tc>
      </w:tr>
    </w:tbl>
    <w:p w14:paraId="09354F1A">
      <w:pPr>
        <w:spacing w:before="270" w:line="319" w:lineRule="exact"/>
        <w:ind w:left="140" w:right="0" w:firstLine="0"/>
        <w:jc w:val="left"/>
        <w:rPr>
          <w:b/>
          <w:sz w:val="28"/>
        </w:rPr>
      </w:pPr>
      <w:r>
        <w:rPr>
          <w:b/>
          <w:sz w:val="28"/>
        </w:rPr>
        <w:t>ОСНОВНІ</w:t>
      </w:r>
      <w:r>
        <w:rPr>
          <w:b/>
          <w:spacing w:val="-13"/>
          <w:sz w:val="28"/>
        </w:rPr>
        <w:t xml:space="preserve"> </w:t>
      </w:r>
      <w:r>
        <w:rPr>
          <w:b/>
          <w:sz w:val="28"/>
        </w:rPr>
        <w:t>НАВЧАЛЬНІ</w:t>
      </w:r>
      <w:r>
        <w:rPr>
          <w:b/>
          <w:spacing w:val="-8"/>
          <w:sz w:val="28"/>
        </w:rPr>
        <w:t xml:space="preserve"> </w:t>
      </w:r>
      <w:r>
        <w:rPr>
          <w:b/>
          <w:spacing w:val="-2"/>
          <w:sz w:val="28"/>
        </w:rPr>
        <w:t>РЕСУРСИ</w:t>
      </w:r>
    </w:p>
    <w:p w14:paraId="11D8E041">
      <w:pPr>
        <w:spacing w:before="0" w:line="240" w:lineRule="auto"/>
        <w:ind w:left="140" w:right="281" w:firstLine="0"/>
        <w:jc w:val="both"/>
        <w:rPr>
          <w:i/>
          <w:sz w:val="24"/>
        </w:rPr>
      </w:pPr>
      <w:r>
        <w:rPr>
          <w:i/>
          <w:sz w:val="24"/>
        </w:rPr>
        <w:t>Презентації лекцій, плани практичних занять, методичні рекомендації до виконання індивідуальних та групових завдань розміщені на платформі Moodle</w:t>
      </w:r>
    </w:p>
    <w:p w14:paraId="3E290AE6">
      <w:pPr>
        <w:pStyle w:val="6"/>
        <w:spacing w:before="3"/>
        <w:rPr>
          <w:i/>
        </w:rPr>
      </w:pPr>
    </w:p>
    <w:p w14:paraId="2C8EA477">
      <w:pPr>
        <w:spacing w:before="1"/>
        <w:ind w:left="140" w:right="0" w:firstLine="0"/>
        <w:jc w:val="left"/>
        <w:rPr>
          <w:b/>
          <w:sz w:val="28"/>
        </w:rPr>
      </w:pPr>
      <w:r>
        <w:rPr>
          <w:b/>
          <w:sz w:val="28"/>
        </w:rPr>
        <w:t>КОНТРОЛЬНІ</w:t>
      </w:r>
      <w:r>
        <w:rPr>
          <w:b/>
          <w:spacing w:val="-7"/>
          <w:sz w:val="28"/>
        </w:rPr>
        <w:t xml:space="preserve"> </w:t>
      </w:r>
      <w:r>
        <w:rPr>
          <w:b/>
          <w:spacing w:val="-2"/>
          <w:sz w:val="28"/>
        </w:rPr>
        <w:t>ЗАХОДИ</w:t>
      </w:r>
    </w:p>
    <w:p w14:paraId="2629EE1E">
      <w:pPr>
        <w:pStyle w:val="6"/>
        <w:spacing w:before="2"/>
        <w:rPr>
          <w:b/>
          <w:sz w:val="6"/>
        </w:rPr>
      </w:pPr>
    </w:p>
    <w:tbl>
      <w:tblPr>
        <w:tblStyle w:val="4"/>
        <w:tblW w:w="0" w:type="auto"/>
        <w:tblInd w:w="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26"/>
      </w:tblGrid>
      <w:tr w14:paraId="7B2023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3" w:hRule="atLeast"/>
        </w:trPr>
        <w:tc>
          <w:tcPr>
            <w:tcW w:w="10426" w:type="dxa"/>
            <w:shd w:val="clear" w:color="auto" w:fill="B8CCE3"/>
          </w:tcPr>
          <w:p w14:paraId="5BED164D">
            <w:pPr>
              <w:pStyle w:val="9"/>
              <w:spacing w:line="270" w:lineRule="exact"/>
              <w:ind w:left="107"/>
              <w:jc w:val="both"/>
              <w:rPr>
                <w:b/>
                <w:i/>
                <w:sz w:val="24"/>
              </w:rPr>
            </w:pPr>
            <w:r>
              <w:rPr>
                <w:b/>
                <w:i/>
                <w:sz w:val="24"/>
                <w:u w:val="single"/>
              </w:rPr>
              <w:t>Поточні</w:t>
            </w:r>
            <w:r>
              <w:rPr>
                <w:b/>
                <w:i/>
                <w:spacing w:val="-2"/>
                <w:sz w:val="24"/>
                <w:u w:val="single"/>
              </w:rPr>
              <w:t xml:space="preserve"> </w:t>
            </w:r>
            <w:r>
              <w:rPr>
                <w:b/>
                <w:i/>
                <w:sz w:val="24"/>
                <w:u w:val="single"/>
              </w:rPr>
              <w:t>контрольні</w:t>
            </w:r>
            <w:r>
              <w:rPr>
                <w:b/>
                <w:i/>
                <w:spacing w:val="-2"/>
                <w:sz w:val="24"/>
                <w:u w:val="single"/>
              </w:rPr>
              <w:t xml:space="preserve"> </w:t>
            </w:r>
            <w:r>
              <w:rPr>
                <w:b/>
                <w:i/>
                <w:sz w:val="24"/>
                <w:u w:val="single"/>
              </w:rPr>
              <w:t>заходи</w:t>
            </w:r>
            <w:r>
              <w:rPr>
                <w:b/>
                <w:i/>
                <w:spacing w:val="-2"/>
                <w:sz w:val="24"/>
                <w:u w:val="single"/>
              </w:rPr>
              <w:t xml:space="preserve"> </w:t>
            </w:r>
            <w:r>
              <w:rPr>
                <w:b/>
                <w:i/>
                <w:sz w:val="24"/>
                <w:u w:val="single"/>
              </w:rPr>
              <w:t>(max</w:t>
            </w:r>
            <w:r>
              <w:rPr>
                <w:b/>
                <w:i/>
                <w:spacing w:val="-2"/>
                <w:sz w:val="24"/>
                <w:u w:val="single"/>
              </w:rPr>
              <w:t xml:space="preserve"> </w:t>
            </w:r>
            <w:r>
              <w:rPr>
                <w:b/>
                <w:i/>
                <w:sz w:val="24"/>
                <w:u w:val="single"/>
              </w:rPr>
              <w:t>60</w:t>
            </w:r>
            <w:r>
              <w:rPr>
                <w:b/>
                <w:i/>
                <w:spacing w:val="-2"/>
                <w:sz w:val="24"/>
                <w:u w:val="single"/>
              </w:rPr>
              <w:t xml:space="preserve"> балів):</w:t>
            </w:r>
          </w:p>
          <w:p w14:paraId="0D60F723">
            <w:pPr>
              <w:pStyle w:val="9"/>
              <w:ind w:left="107" w:right="98"/>
              <w:jc w:val="both"/>
              <w:rPr>
                <w:sz w:val="24"/>
              </w:rPr>
            </w:pPr>
            <w:r>
              <w:rPr>
                <w:sz w:val="24"/>
              </w:rPr>
              <w:t xml:space="preserve">Поточний контроль здійснюється у ході повсякденної навчальної діяльності студентів: експрес- тестування під час аудиторних занять; термінологічні диктанти; виконання практичних завдань (доповіді; робота в мікрогрупах); усні відповіді; контрольні тестування по закінченню вивчення </w:t>
            </w:r>
            <w:r>
              <w:rPr>
                <w:spacing w:val="-2"/>
                <w:sz w:val="24"/>
              </w:rPr>
              <w:t>розділів.</w:t>
            </w:r>
          </w:p>
          <w:p w14:paraId="766380B1">
            <w:pPr>
              <w:pStyle w:val="9"/>
              <w:spacing w:line="270" w:lineRule="atLeast"/>
              <w:ind w:left="107" w:right="99"/>
              <w:jc w:val="both"/>
              <w:rPr>
                <w:sz w:val="24"/>
              </w:rPr>
            </w:pPr>
            <w:r>
              <w:rPr>
                <w:sz w:val="24"/>
              </w:rPr>
              <w:t>При наявності 35 балів поточного контролю, студент допускається до підсумкового контролю. Якщо студент із поважних причин пропустив заняття, для відпрацювання матеріалу йому пропонується виконання пропущених завдань (теоретичних та практичних), що фіксується у вигляді конспекту та проводиться усне опитування щодо вивчених тем.</w:t>
            </w:r>
          </w:p>
        </w:tc>
      </w:tr>
      <w:tr w14:paraId="778C23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5" w:hRule="atLeast"/>
        </w:trPr>
        <w:tc>
          <w:tcPr>
            <w:tcW w:w="10426" w:type="dxa"/>
            <w:shd w:val="clear" w:color="auto" w:fill="B8CCE3"/>
          </w:tcPr>
          <w:p w14:paraId="511327CD">
            <w:pPr>
              <w:pStyle w:val="9"/>
              <w:spacing w:line="270" w:lineRule="exact"/>
              <w:ind w:left="107"/>
              <w:jc w:val="both"/>
              <w:rPr>
                <w:b/>
                <w:i/>
                <w:sz w:val="24"/>
              </w:rPr>
            </w:pPr>
            <w:r>
              <w:rPr>
                <w:b/>
                <w:i/>
                <w:sz w:val="24"/>
                <w:u w:val="single"/>
              </w:rPr>
              <w:t>Підсумкові</w:t>
            </w:r>
            <w:r>
              <w:rPr>
                <w:b/>
                <w:i/>
                <w:spacing w:val="-4"/>
                <w:sz w:val="24"/>
                <w:u w:val="single"/>
              </w:rPr>
              <w:t xml:space="preserve"> </w:t>
            </w:r>
            <w:r>
              <w:rPr>
                <w:b/>
                <w:i/>
                <w:sz w:val="24"/>
                <w:u w:val="single"/>
              </w:rPr>
              <w:t>контрольні</w:t>
            </w:r>
            <w:r>
              <w:rPr>
                <w:b/>
                <w:i/>
                <w:spacing w:val="-2"/>
                <w:sz w:val="24"/>
                <w:u w:val="single"/>
              </w:rPr>
              <w:t xml:space="preserve"> </w:t>
            </w:r>
            <w:r>
              <w:rPr>
                <w:b/>
                <w:i/>
                <w:sz w:val="24"/>
                <w:u w:val="single"/>
              </w:rPr>
              <w:t>заходи</w:t>
            </w:r>
            <w:r>
              <w:rPr>
                <w:b/>
                <w:i/>
                <w:spacing w:val="-2"/>
                <w:sz w:val="24"/>
                <w:u w:val="single"/>
              </w:rPr>
              <w:t xml:space="preserve"> </w:t>
            </w:r>
            <w:r>
              <w:rPr>
                <w:b/>
                <w:i/>
                <w:sz w:val="24"/>
                <w:u w:val="single"/>
              </w:rPr>
              <w:t>(max</w:t>
            </w:r>
            <w:r>
              <w:rPr>
                <w:b/>
                <w:i/>
                <w:spacing w:val="-2"/>
                <w:sz w:val="24"/>
                <w:u w:val="single"/>
              </w:rPr>
              <w:t xml:space="preserve"> </w:t>
            </w:r>
            <w:r>
              <w:rPr>
                <w:b/>
                <w:i/>
                <w:sz w:val="24"/>
                <w:u w:val="single"/>
              </w:rPr>
              <w:t>40</w:t>
            </w:r>
            <w:r>
              <w:rPr>
                <w:b/>
                <w:i/>
                <w:spacing w:val="-2"/>
                <w:sz w:val="24"/>
                <w:u w:val="single"/>
              </w:rPr>
              <w:t xml:space="preserve"> балів):</w:t>
            </w:r>
          </w:p>
          <w:p w14:paraId="3ACFD798">
            <w:pPr>
              <w:pStyle w:val="9"/>
              <w:spacing w:line="274" w:lineRule="exact"/>
              <w:ind w:left="107"/>
              <w:jc w:val="both"/>
              <w:rPr>
                <w:sz w:val="24"/>
              </w:rPr>
            </w:pPr>
            <w:r>
              <w:rPr>
                <w:sz w:val="24"/>
              </w:rPr>
              <w:t>Підсумковий</w:t>
            </w:r>
            <w:r>
              <w:rPr>
                <w:spacing w:val="-7"/>
                <w:sz w:val="24"/>
              </w:rPr>
              <w:t xml:space="preserve"> </w:t>
            </w:r>
            <w:r>
              <w:rPr>
                <w:sz w:val="24"/>
              </w:rPr>
              <w:t>контроль</w:t>
            </w:r>
            <w:r>
              <w:rPr>
                <w:spacing w:val="-4"/>
                <w:sz w:val="24"/>
              </w:rPr>
              <w:t xml:space="preserve"> </w:t>
            </w:r>
            <w:r>
              <w:rPr>
                <w:sz w:val="24"/>
              </w:rPr>
              <w:t>–</w:t>
            </w:r>
            <w:r>
              <w:rPr>
                <w:spacing w:val="-4"/>
                <w:sz w:val="24"/>
              </w:rPr>
              <w:t xml:space="preserve"> </w:t>
            </w:r>
            <w:r>
              <w:rPr>
                <w:sz w:val="24"/>
              </w:rPr>
              <w:t>здійснюється</w:t>
            </w:r>
            <w:r>
              <w:rPr>
                <w:spacing w:val="-7"/>
                <w:sz w:val="24"/>
              </w:rPr>
              <w:t xml:space="preserve"> </w:t>
            </w:r>
            <w:r>
              <w:rPr>
                <w:sz w:val="24"/>
              </w:rPr>
              <w:t>після</w:t>
            </w:r>
            <w:r>
              <w:rPr>
                <w:spacing w:val="-4"/>
                <w:sz w:val="24"/>
              </w:rPr>
              <w:t xml:space="preserve"> </w:t>
            </w:r>
            <w:r>
              <w:rPr>
                <w:sz w:val="24"/>
              </w:rPr>
              <w:t>завершення</w:t>
            </w:r>
            <w:r>
              <w:rPr>
                <w:spacing w:val="-5"/>
                <w:sz w:val="24"/>
              </w:rPr>
              <w:t xml:space="preserve"> </w:t>
            </w:r>
            <w:r>
              <w:rPr>
                <w:sz w:val="24"/>
              </w:rPr>
              <w:t>вивчення</w:t>
            </w:r>
            <w:r>
              <w:rPr>
                <w:spacing w:val="-4"/>
                <w:sz w:val="24"/>
              </w:rPr>
              <w:t xml:space="preserve"> </w:t>
            </w:r>
            <w:r>
              <w:rPr>
                <w:sz w:val="24"/>
              </w:rPr>
              <w:t>курсу:</w:t>
            </w:r>
            <w:r>
              <w:rPr>
                <w:spacing w:val="1"/>
                <w:sz w:val="24"/>
              </w:rPr>
              <w:t xml:space="preserve"> </w:t>
            </w:r>
            <w:r>
              <w:rPr>
                <w:spacing w:val="-2"/>
                <w:sz w:val="24"/>
              </w:rPr>
              <w:t>залік.</w:t>
            </w:r>
          </w:p>
          <w:p w14:paraId="06A3192D">
            <w:pPr>
              <w:pStyle w:val="9"/>
              <w:ind w:left="107" w:right="98"/>
              <w:jc w:val="both"/>
              <w:rPr>
                <w:sz w:val="24"/>
              </w:rPr>
            </w:pPr>
            <w:r>
              <w:rPr>
                <w:i/>
                <w:sz w:val="24"/>
              </w:rPr>
              <w:t xml:space="preserve">Практична частина заліку </w:t>
            </w:r>
            <w:r>
              <w:rPr>
                <w:sz w:val="24"/>
              </w:rPr>
              <w:t xml:space="preserve">(max 20 балів) Практичне завдання передбачає схематичне складання програми супервізії фахівця соціальної сфери (тип закладу визначається викладачем під час </w:t>
            </w:r>
            <w:r>
              <w:rPr>
                <w:spacing w:val="-2"/>
                <w:sz w:val="24"/>
              </w:rPr>
              <w:t>екзамену).</w:t>
            </w:r>
          </w:p>
          <w:p w14:paraId="035D41AE">
            <w:pPr>
              <w:pStyle w:val="9"/>
              <w:spacing w:line="264" w:lineRule="exact"/>
              <w:ind w:left="107"/>
              <w:jc w:val="both"/>
              <w:rPr>
                <w:sz w:val="24"/>
              </w:rPr>
            </w:pPr>
            <w:r>
              <w:rPr>
                <w:i/>
                <w:sz w:val="24"/>
              </w:rPr>
              <w:t>Теоретична</w:t>
            </w:r>
            <w:r>
              <w:rPr>
                <w:i/>
                <w:spacing w:val="-4"/>
                <w:sz w:val="24"/>
              </w:rPr>
              <w:t xml:space="preserve"> </w:t>
            </w:r>
            <w:r>
              <w:rPr>
                <w:i/>
                <w:sz w:val="24"/>
              </w:rPr>
              <w:t>частина заліку</w:t>
            </w:r>
            <w:r>
              <w:rPr>
                <w:i/>
                <w:spacing w:val="-2"/>
                <w:sz w:val="24"/>
              </w:rPr>
              <w:t xml:space="preserve"> </w:t>
            </w:r>
            <w:r>
              <w:rPr>
                <w:i/>
                <w:sz w:val="24"/>
              </w:rPr>
              <w:t>–</w:t>
            </w:r>
            <w:r>
              <w:rPr>
                <w:i/>
                <w:spacing w:val="-1"/>
                <w:sz w:val="24"/>
              </w:rPr>
              <w:t xml:space="preserve"> </w:t>
            </w:r>
            <w:r>
              <w:rPr>
                <w:i/>
                <w:sz w:val="24"/>
              </w:rPr>
              <w:t>підсумкове</w:t>
            </w:r>
            <w:r>
              <w:rPr>
                <w:i/>
                <w:spacing w:val="-3"/>
                <w:sz w:val="24"/>
              </w:rPr>
              <w:t xml:space="preserve"> </w:t>
            </w:r>
            <w:r>
              <w:rPr>
                <w:i/>
                <w:sz w:val="24"/>
              </w:rPr>
              <w:t>тестування</w:t>
            </w:r>
            <w:r>
              <w:rPr>
                <w:i/>
                <w:spacing w:val="-3"/>
                <w:sz w:val="24"/>
              </w:rPr>
              <w:t xml:space="preserve"> </w:t>
            </w:r>
            <w:r>
              <w:rPr>
                <w:i/>
                <w:sz w:val="24"/>
              </w:rPr>
              <w:t>на</w:t>
            </w:r>
            <w:r>
              <w:rPr>
                <w:i/>
                <w:spacing w:val="-2"/>
                <w:sz w:val="24"/>
              </w:rPr>
              <w:t xml:space="preserve"> </w:t>
            </w:r>
            <w:r>
              <w:rPr>
                <w:i/>
                <w:sz w:val="24"/>
              </w:rPr>
              <w:t>платформі</w:t>
            </w:r>
            <w:r>
              <w:rPr>
                <w:i/>
                <w:spacing w:val="1"/>
                <w:sz w:val="24"/>
              </w:rPr>
              <w:t xml:space="preserve"> </w:t>
            </w:r>
            <w:r>
              <w:rPr>
                <w:i/>
                <w:sz w:val="24"/>
              </w:rPr>
              <w:t>Moodle</w:t>
            </w:r>
            <w:r>
              <w:rPr>
                <w:i/>
                <w:spacing w:val="-2"/>
                <w:sz w:val="24"/>
              </w:rPr>
              <w:t xml:space="preserve"> </w:t>
            </w:r>
            <w:r>
              <w:rPr>
                <w:i/>
                <w:sz w:val="24"/>
              </w:rPr>
              <w:t>(max</w:t>
            </w:r>
            <w:r>
              <w:rPr>
                <w:i/>
                <w:spacing w:val="-3"/>
                <w:sz w:val="24"/>
              </w:rPr>
              <w:t xml:space="preserve"> </w:t>
            </w:r>
            <w:r>
              <w:rPr>
                <w:i/>
                <w:sz w:val="24"/>
              </w:rPr>
              <w:t>20</w:t>
            </w:r>
            <w:r>
              <w:rPr>
                <w:i/>
                <w:spacing w:val="-1"/>
                <w:sz w:val="24"/>
              </w:rPr>
              <w:t xml:space="preserve"> </w:t>
            </w:r>
            <w:r>
              <w:rPr>
                <w:i/>
                <w:spacing w:val="-2"/>
                <w:sz w:val="24"/>
              </w:rPr>
              <w:t>балів)</w:t>
            </w:r>
            <w:r>
              <w:rPr>
                <w:spacing w:val="-2"/>
                <w:sz w:val="24"/>
              </w:rPr>
              <w:t>.</w:t>
            </w:r>
          </w:p>
        </w:tc>
      </w:tr>
    </w:tbl>
    <w:p w14:paraId="489348F6">
      <w:pPr>
        <w:pStyle w:val="2"/>
        <w:spacing w:before="274"/>
      </w:pPr>
      <w:r>
        <w:t>Критерії</w:t>
      </w:r>
      <w:r>
        <w:rPr>
          <w:spacing w:val="-4"/>
        </w:rPr>
        <w:t xml:space="preserve"> </w:t>
      </w:r>
      <w:r>
        <w:rPr>
          <w:spacing w:val="-2"/>
        </w:rPr>
        <w:t>оцінювання.</w:t>
      </w:r>
    </w:p>
    <w:p w14:paraId="43FEDBF4">
      <w:pPr>
        <w:spacing w:before="0" w:line="240" w:lineRule="auto"/>
        <w:ind w:left="140" w:right="278" w:firstLine="708"/>
        <w:jc w:val="both"/>
        <w:rPr>
          <w:sz w:val="24"/>
        </w:rPr>
      </w:pPr>
      <w:r>
        <w:rPr>
          <w:b/>
          <w:sz w:val="24"/>
        </w:rPr>
        <w:t xml:space="preserve">1-2. Виконання практичного завдання та його презентація </w:t>
      </w:r>
      <w:r>
        <w:rPr>
          <w:sz w:val="24"/>
        </w:rPr>
        <w:t>на практичному занятті оцінюється у 4 балів (2 бали – за підготовку та 2 бали за презентацію) Всього передбачається виконання чотирьох завдань.</w:t>
      </w:r>
    </w:p>
    <w:p w14:paraId="244B3DBD">
      <w:pPr>
        <w:pStyle w:val="6"/>
        <w:ind w:left="849"/>
        <w:jc w:val="both"/>
      </w:pPr>
      <w:r>
        <w:t>Критерії</w:t>
      </w:r>
      <w:r>
        <w:rPr>
          <w:spacing w:val="-4"/>
        </w:rPr>
        <w:t xml:space="preserve"> </w:t>
      </w:r>
      <w:r>
        <w:t>оцінювання</w:t>
      </w:r>
      <w:r>
        <w:rPr>
          <w:spacing w:val="-3"/>
        </w:rPr>
        <w:t xml:space="preserve"> </w:t>
      </w:r>
      <w:r>
        <w:rPr>
          <w:spacing w:val="-2"/>
        </w:rPr>
        <w:t>доповіді:</w:t>
      </w:r>
    </w:p>
    <w:p w14:paraId="0C76B44A">
      <w:pPr>
        <w:pStyle w:val="6"/>
        <w:ind w:left="140" w:right="282" w:firstLine="708"/>
        <w:jc w:val="both"/>
      </w:pPr>
      <w:r>
        <w:rPr>
          <w:i/>
        </w:rPr>
        <w:t xml:space="preserve">4 бали </w:t>
      </w:r>
      <w:r>
        <w:t>отримує студент, який самостійно, у повному обсязі виконав завдання, виявив творчій підхід до його виконання та представлення; під час презентації виказав глибоку обізнаність щодо теми завдання, розуміння сутності досліджуваної проблеми; виявив навички взаємодії з аудиторією, запропонував питання для групового обговорення.</w:t>
      </w:r>
    </w:p>
    <w:p w14:paraId="5AA9DF86">
      <w:pPr>
        <w:pStyle w:val="6"/>
        <w:ind w:left="140" w:right="280" w:firstLine="708"/>
        <w:jc w:val="both"/>
      </w:pPr>
      <w:r>
        <w:rPr>
          <w:i/>
        </w:rPr>
        <w:t xml:space="preserve">3 бали </w:t>
      </w:r>
      <w:r>
        <w:t>отримує студент, який виконав завдання в не в повному обсязі, стереотипно, але принципово правильно; під час презентації виявив не достатню обізнаність щодо теми дослідження, але під час обговорення проблемних питань, виявив певну активність, запропонував шляхи пошуку відповідей на проблемні запитання, або виконав завдання у повному обсязі, але не брав участі у презентації результатів.</w:t>
      </w:r>
    </w:p>
    <w:p w14:paraId="71AEA08E">
      <w:pPr>
        <w:pStyle w:val="6"/>
        <w:ind w:left="140" w:right="289" w:firstLine="708"/>
        <w:jc w:val="both"/>
      </w:pPr>
      <w:r>
        <w:rPr>
          <w:i/>
        </w:rPr>
        <w:t xml:space="preserve">2 бали </w:t>
      </w:r>
      <w:r>
        <w:t xml:space="preserve">отримує студент, який виконав завдання не в повному обсязі, з порушенням структури доповіді та/або без презентації; під час виконання завдання припускався певних </w:t>
      </w:r>
      <w:r>
        <w:rPr>
          <w:spacing w:val="-2"/>
        </w:rPr>
        <w:t>помилок.</w:t>
      </w:r>
    </w:p>
    <w:p w14:paraId="476DCAFA">
      <w:pPr>
        <w:pStyle w:val="6"/>
        <w:ind w:left="140" w:right="288" w:firstLine="708"/>
        <w:jc w:val="both"/>
      </w:pPr>
      <w:r>
        <w:rPr>
          <w:i/>
        </w:rPr>
        <w:t xml:space="preserve">1 бал </w:t>
      </w:r>
      <w:r>
        <w:t>отримує студент, який виконав завдання номінально, без глибокого осмислення проблеми, творчого підходу.</w:t>
      </w:r>
    </w:p>
    <w:p w14:paraId="7CD2EE86">
      <w:pPr>
        <w:pStyle w:val="6"/>
        <w:spacing w:after="0"/>
        <w:jc w:val="both"/>
        <w:sectPr>
          <w:pgSz w:w="11910" w:h="16840"/>
          <w:pgMar w:top="1680" w:right="283" w:bottom="280" w:left="992" w:header="719" w:footer="0" w:gutter="0"/>
          <w:cols w:space="720" w:num="1"/>
        </w:sectPr>
      </w:pPr>
    </w:p>
    <w:p w14:paraId="011586B0">
      <w:pPr>
        <w:pStyle w:val="6"/>
        <w:spacing w:before="5"/>
        <w:rPr>
          <w:sz w:val="6"/>
        </w:rPr>
      </w:pPr>
    </w:p>
    <w:p w14:paraId="072FAEB2">
      <w:pPr>
        <w:pStyle w:val="6"/>
        <w:spacing w:line="20" w:lineRule="exact"/>
        <w:ind w:left="743"/>
        <w:rPr>
          <w:sz w:val="2"/>
        </w:rPr>
      </w:pPr>
      <w:r>
        <w:rPr>
          <w:sz w:val="2"/>
        </w:rPr>
        <mc:AlternateContent>
          <mc:Choice Requires="wpg">
            <w:drawing>
              <wp:inline distT="0" distB="0" distL="0" distR="0">
                <wp:extent cx="5715635" cy="6350"/>
                <wp:effectExtent l="9525" t="0" r="0" b="3175"/>
                <wp:docPr id="9" name="Group 9"/>
                <wp:cNvGraphicFramePr/>
                <a:graphic xmlns:a="http://schemas.openxmlformats.org/drawingml/2006/main">
                  <a:graphicData uri="http://schemas.microsoft.com/office/word/2010/wordprocessingGroup">
                    <wpg:wgp>
                      <wpg:cNvGrpSpPr/>
                      <wpg:grpSpPr>
                        <a:xfrm>
                          <a:off x="0" y="0"/>
                          <a:ext cx="5715635" cy="6350"/>
                          <a:chOff x="0" y="0"/>
                          <a:chExt cx="5715635" cy="6350"/>
                        </a:xfrm>
                      </wpg:grpSpPr>
                      <wps:wsp>
                        <wps:cNvPr id="10" name="Graphic 10"/>
                        <wps:cNvSpPr/>
                        <wps:spPr>
                          <a:xfrm>
                            <a:off x="0" y="3093"/>
                            <a:ext cx="5715635" cy="1270"/>
                          </a:xfrm>
                          <a:custGeom>
                            <a:avLst/>
                            <a:gdLst/>
                            <a:ahLst/>
                            <a:cxnLst/>
                            <a:rect l="l" t="t" r="r" b="b"/>
                            <a:pathLst>
                              <a:path w="5715635">
                                <a:moveTo>
                                  <a:pt x="0" y="0"/>
                                </a:moveTo>
                                <a:lnTo>
                                  <a:pt x="5715584" y="0"/>
                                </a:lnTo>
                              </a:path>
                            </a:pathLst>
                          </a:custGeom>
                          <a:ln w="6186">
                            <a:solidFill>
                              <a:srgbClr val="000000"/>
                            </a:solidFill>
                            <a:prstDash val="solid"/>
                          </a:ln>
                        </wps:spPr>
                        <wps:bodyPr wrap="square" lIns="0" tIns="0" rIns="0" bIns="0" rtlCol="0">
                          <a:noAutofit/>
                        </wps:bodyPr>
                      </wps:wsp>
                    </wpg:wgp>
                  </a:graphicData>
                </a:graphic>
              </wp:inline>
            </w:drawing>
          </mc:Choice>
          <mc:Fallback>
            <w:pict>
              <v:group id="Group 9" o:spid="_x0000_s1026" o:spt="203" style="height:0.5pt;width:450.05pt;" coordsize="5715635,6350" o:gfxdata="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GSeEqnTAAAAAwEAAA8AAAAAAAAAAQAgAAAAIgAAAGRycy9kb3ducmV2LnhtbFBLAQIUABQA&#10;AAAIAIdO4kBpOdW8ZwIAAKkFAAAOAAAAAAAAAAEAIAAAACIBAABkcnMvZTJvRG9jLnhtbFBLBQYA&#10;AAAABgAGAFkBAAD7BQAAAAA=&#10;">
                <o:lock v:ext="edit" aspectratio="f"/>
                <v:shape id="Graphic 10" o:spid="_x0000_s1026" o:spt="100" style="position:absolute;left:0;top:3093;height:1270;width:5715635;" filled="f" stroked="t" coordsize="5715635,1" o:gfxdata="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ezwLO8AAAA&#10;2wAAAA8AAAAAAAAAAQAgAAAAIgAAAGRycy9kb3ducmV2LnhtbFBLAQIUABQAAAAIAIdO4kAzLwWe&#10;OwAAADkAAAAQAAAAAAAAAAEAIAAAAAsBAABkcnMvc2hhcGV4bWwueG1sUEsFBgAAAAAGAAYAWwEA&#10;ALUDAAAAAA==&#10;" path="m0,0l5715584,0e">
                  <v:fill on="f" focussize="0,0"/>
                  <v:stroke weight="0.487086614173228pt" color="#000000" joinstyle="round"/>
                  <v:imagedata o:title=""/>
                  <o:lock v:ext="edit" aspectratio="f"/>
                  <v:textbox inset="0mm,0mm,0mm,0mm"/>
                </v:shape>
                <w10:wrap type="none"/>
                <w10:anchorlock/>
              </v:group>
            </w:pict>
          </mc:Fallback>
        </mc:AlternateContent>
      </w:r>
    </w:p>
    <w:p w14:paraId="3936E6FF">
      <w:pPr>
        <w:pStyle w:val="6"/>
        <w:ind w:left="140" w:right="280" w:firstLine="708"/>
        <w:jc w:val="both"/>
      </w:pPr>
      <w:r>
        <w:rPr>
          <w:i/>
        </w:rPr>
        <w:t xml:space="preserve">0 балів </w:t>
      </w:r>
      <w:r>
        <w:t>отримує студент, який не виконав завдання або виконав його принципово неправильно. У таких випадках студенту надається одна можливість повторного виконання та презентації завдання, але не пізніше наступного практичного заняття. При цьому максимально можлива кількість балів складає 4.</w:t>
      </w:r>
    </w:p>
    <w:p w14:paraId="4D8DCF0A">
      <w:pPr>
        <w:spacing w:before="0"/>
        <w:ind w:left="140" w:right="283" w:firstLine="708"/>
        <w:jc w:val="both"/>
        <w:rPr>
          <w:sz w:val="24"/>
        </w:rPr>
      </w:pPr>
      <w:r>
        <w:rPr>
          <w:b/>
          <w:sz w:val="24"/>
        </w:rPr>
        <w:t xml:space="preserve">3. Експрес-тестування під час аудиторних занять </w:t>
      </w:r>
      <w:r>
        <w:rPr>
          <w:sz w:val="24"/>
        </w:rPr>
        <w:t>оцінюється у 2 бали, за умови, що студент виконав правильно більше 75% відсотків тестових завдань. За половину правильних відповідей студент отримує 1 бал. Всього – два експрес-тестування</w:t>
      </w:r>
    </w:p>
    <w:p w14:paraId="18AA480A">
      <w:pPr>
        <w:pStyle w:val="6"/>
        <w:ind w:left="140" w:right="281" w:firstLine="708"/>
        <w:jc w:val="both"/>
      </w:pPr>
      <w:r>
        <w:rPr>
          <w:b/>
        </w:rPr>
        <w:t>4-5</w:t>
      </w:r>
      <w:r>
        <w:t>.</w:t>
      </w:r>
      <w:r>
        <w:rPr>
          <w:spacing w:val="-1"/>
        </w:rPr>
        <w:t xml:space="preserve"> </w:t>
      </w:r>
      <w:r>
        <w:rPr>
          <w:b/>
        </w:rPr>
        <w:t xml:space="preserve">Контрольне тестування після вивчення розділів </w:t>
      </w:r>
      <w:r>
        <w:t>оцінюється</w:t>
      </w:r>
      <w:r>
        <w:rPr>
          <w:spacing w:val="-1"/>
        </w:rPr>
        <w:t xml:space="preserve"> </w:t>
      </w:r>
      <w:r>
        <w:t>максимально у</w:t>
      </w:r>
      <w:r>
        <w:rPr>
          <w:spacing w:val="-9"/>
        </w:rPr>
        <w:t xml:space="preserve"> </w:t>
      </w:r>
      <w:r>
        <w:t>10</w:t>
      </w:r>
      <w:r>
        <w:rPr>
          <w:spacing w:val="-1"/>
        </w:rPr>
        <w:t xml:space="preserve"> </w:t>
      </w:r>
      <w:r>
        <w:t>балів. Тестування проводиться у системі Moodle ЗНУ. Кількість балів підраховується згідно з відсотковим коефіцієнтом із розрахунку 100% правильних відповідей – 10 балів. Всього два контрольні тестування.</w:t>
      </w:r>
    </w:p>
    <w:p w14:paraId="05F78E8B">
      <w:pPr>
        <w:pStyle w:val="6"/>
        <w:ind w:left="140" w:right="277" w:firstLine="708"/>
        <w:jc w:val="both"/>
      </w:pPr>
      <w:r>
        <w:rPr>
          <w:b/>
        </w:rPr>
        <w:t>6</w:t>
      </w:r>
      <w:r>
        <w:t xml:space="preserve">. </w:t>
      </w:r>
      <w:r>
        <w:rPr>
          <w:b/>
        </w:rPr>
        <w:t xml:space="preserve">Перевірка письмових завдань самостійної роботи </w:t>
      </w:r>
      <w:r>
        <w:t>передбачає можливість отримати 20 балів за 10 виконаних завдань. Для їх отримання студент має виконати та надати на перевірку письмові завдання, що входять до блоку самостійної роботи до початку екзаменаційно-залікової сесії. Критерії оцінювання: за кожне правильно виконане завдання самостійної роботи студент отримує 2 бали. Виконання завдання не в повному обсязі, з негрубими помилками, але</w:t>
      </w:r>
      <w:r>
        <w:rPr>
          <w:spacing w:val="40"/>
        </w:rPr>
        <w:t xml:space="preserve"> </w:t>
      </w:r>
      <w:r>
        <w:t>принципово правильне, передбачає отримання 1 балу. 0 балів отримує студент, який не виконав завдання або виконав його неправильно.</w:t>
      </w:r>
    </w:p>
    <w:p w14:paraId="488C4005">
      <w:pPr>
        <w:pStyle w:val="2"/>
        <w:ind w:left="849"/>
      </w:pPr>
      <w:r>
        <w:t>7.</w:t>
      </w:r>
      <w:r>
        <w:rPr>
          <w:spacing w:val="-1"/>
        </w:rPr>
        <w:t xml:space="preserve"> </w:t>
      </w:r>
      <w:r>
        <w:rPr>
          <w:spacing w:val="-2"/>
        </w:rPr>
        <w:t>Залік.</w:t>
      </w:r>
    </w:p>
    <w:p w14:paraId="36E2E2DC">
      <w:pPr>
        <w:pStyle w:val="6"/>
        <w:ind w:left="140" w:firstLine="708"/>
      </w:pPr>
      <w:r>
        <w:t>Практична</w:t>
      </w:r>
      <w:r>
        <w:rPr>
          <w:spacing w:val="40"/>
        </w:rPr>
        <w:t xml:space="preserve"> </w:t>
      </w:r>
      <w:r>
        <w:t>частина</w:t>
      </w:r>
      <w:r>
        <w:rPr>
          <w:spacing w:val="40"/>
        </w:rPr>
        <w:t xml:space="preserve"> </w:t>
      </w:r>
      <w:r>
        <w:t>заліку.</w:t>
      </w:r>
      <w:r>
        <w:rPr>
          <w:spacing w:val="40"/>
        </w:rPr>
        <w:t xml:space="preserve"> </w:t>
      </w:r>
      <w:r>
        <w:t>Творче</w:t>
      </w:r>
      <w:r>
        <w:rPr>
          <w:spacing w:val="40"/>
        </w:rPr>
        <w:t xml:space="preserve"> </w:t>
      </w:r>
      <w:r>
        <w:t>завдання</w:t>
      </w:r>
      <w:r>
        <w:rPr>
          <w:spacing w:val="40"/>
        </w:rPr>
        <w:t xml:space="preserve"> </w:t>
      </w:r>
      <w:r>
        <w:t>передбачає</w:t>
      </w:r>
      <w:r>
        <w:rPr>
          <w:spacing w:val="40"/>
        </w:rPr>
        <w:t xml:space="preserve"> </w:t>
      </w:r>
      <w:r>
        <w:t>схематичне</w:t>
      </w:r>
      <w:r>
        <w:rPr>
          <w:spacing w:val="40"/>
        </w:rPr>
        <w:t xml:space="preserve"> </w:t>
      </w:r>
      <w:r>
        <w:t>складання</w:t>
      </w:r>
      <w:r>
        <w:rPr>
          <w:spacing w:val="40"/>
        </w:rPr>
        <w:t xml:space="preserve"> </w:t>
      </w:r>
      <w:r>
        <w:t>програми супервізії фахівця соціальної сфери (тип закладу визначається викладачем під час екзамену).</w:t>
      </w:r>
    </w:p>
    <w:p w14:paraId="4BF97D7C">
      <w:pPr>
        <w:pStyle w:val="6"/>
        <w:ind w:left="849"/>
      </w:pPr>
      <w:r>
        <w:t>Критерії</w:t>
      </w:r>
      <w:r>
        <w:rPr>
          <w:spacing w:val="-2"/>
        </w:rPr>
        <w:t xml:space="preserve"> оцінювання.</w:t>
      </w:r>
    </w:p>
    <w:p w14:paraId="3AEF0702">
      <w:pPr>
        <w:pStyle w:val="6"/>
        <w:ind w:left="849"/>
      </w:pPr>
      <w:r>
        <w:t>Максимальна</w:t>
      </w:r>
      <w:r>
        <w:rPr>
          <w:spacing w:val="-4"/>
        </w:rPr>
        <w:t xml:space="preserve"> </w:t>
      </w:r>
      <w:r>
        <w:t>кількість</w:t>
      </w:r>
      <w:r>
        <w:rPr>
          <w:spacing w:val="-5"/>
        </w:rPr>
        <w:t xml:space="preserve"> </w:t>
      </w:r>
      <w:r>
        <w:t>балів</w:t>
      </w:r>
      <w:r>
        <w:rPr>
          <w:spacing w:val="-1"/>
        </w:rPr>
        <w:t xml:space="preserve"> </w:t>
      </w:r>
      <w:r>
        <w:t>–</w:t>
      </w:r>
      <w:r>
        <w:rPr>
          <w:spacing w:val="-3"/>
        </w:rPr>
        <w:t xml:space="preserve"> </w:t>
      </w:r>
      <w:r>
        <w:t>20,</w:t>
      </w:r>
      <w:r>
        <w:rPr>
          <w:spacing w:val="-3"/>
        </w:rPr>
        <w:t xml:space="preserve"> </w:t>
      </w:r>
      <w:r>
        <w:t>які</w:t>
      </w:r>
      <w:r>
        <w:rPr>
          <w:spacing w:val="-2"/>
        </w:rPr>
        <w:t xml:space="preserve"> </w:t>
      </w:r>
      <w:r>
        <w:t>нараховуються</w:t>
      </w:r>
      <w:r>
        <w:rPr>
          <w:spacing w:val="-3"/>
        </w:rPr>
        <w:t xml:space="preserve"> </w:t>
      </w:r>
      <w:r>
        <w:t>за</w:t>
      </w:r>
      <w:r>
        <w:rPr>
          <w:spacing w:val="-4"/>
        </w:rPr>
        <w:t xml:space="preserve"> </w:t>
      </w:r>
      <w:r>
        <w:t>виконання</w:t>
      </w:r>
      <w:r>
        <w:rPr>
          <w:spacing w:val="-6"/>
        </w:rPr>
        <w:t xml:space="preserve"> </w:t>
      </w:r>
      <w:r>
        <w:t>таких</w:t>
      </w:r>
      <w:r>
        <w:rPr>
          <w:spacing w:val="-1"/>
        </w:rPr>
        <w:t xml:space="preserve"> </w:t>
      </w:r>
      <w:r>
        <w:t>частин</w:t>
      </w:r>
      <w:r>
        <w:rPr>
          <w:spacing w:val="-2"/>
        </w:rPr>
        <w:t xml:space="preserve"> роботи:</w:t>
      </w:r>
    </w:p>
    <w:p w14:paraId="3D8FB6B9">
      <w:pPr>
        <w:pStyle w:val="8"/>
        <w:numPr>
          <w:ilvl w:val="0"/>
          <w:numId w:val="3"/>
        </w:numPr>
        <w:tabs>
          <w:tab w:val="left" w:pos="1133"/>
        </w:tabs>
        <w:spacing w:before="0" w:after="0" w:line="293" w:lineRule="exact"/>
        <w:ind w:left="1133" w:right="0" w:hanging="284"/>
        <w:jc w:val="left"/>
        <w:rPr>
          <w:sz w:val="24"/>
        </w:rPr>
      </w:pPr>
      <w:r>
        <w:rPr>
          <w:sz w:val="24"/>
        </w:rPr>
        <w:t>визначення</w:t>
      </w:r>
      <w:r>
        <w:rPr>
          <w:spacing w:val="-4"/>
          <w:sz w:val="24"/>
        </w:rPr>
        <w:t xml:space="preserve"> </w:t>
      </w:r>
      <w:r>
        <w:rPr>
          <w:sz w:val="24"/>
        </w:rPr>
        <w:t>актуальності</w:t>
      </w:r>
      <w:r>
        <w:rPr>
          <w:spacing w:val="-3"/>
          <w:sz w:val="24"/>
        </w:rPr>
        <w:t xml:space="preserve"> </w:t>
      </w:r>
      <w:r>
        <w:rPr>
          <w:sz w:val="24"/>
        </w:rPr>
        <w:t>роботи</w:t>
      </w:r>
      <w:r>
        <w:rPr>
          <w:spacing w:val="2"/>
          <w:sz w:val="24"/>
        </w:rPr>
        <w:t xml:space="preserve"> </w:t>
      </w:r>
      <w:r>
        <w:rPr>
          <w:sz w:val="24"/>
        </w:rPr>
        <w:t>–</w:t>
      </w:r>
      <w:r>
        <w:rPr>
          <w:spacing w:val="-3"/>
          <w:sz w:val="24"/>
        </w:rPr>
        <w:t xml:space="preserve"> </w:t>
      </w:r>
      <w:r>
        <w:rPr>
          <w:sz w:val="24"/>
        </w:rPr>
        <w:t>2</w:t>
      </w:r>
      <w:r>
        <w:rPr>
          <w:spacing w:val="-3"/>
          <w:sz w:val="24"/>
        </w:rPr>
        <w:t xml:space="preserve"> </w:t>
      </w:r>
      <w:r>
        <w:rPr>
          <w:spacing w:val="-5"/>
          <w:sz w:val="24"/>
        </w:rPr>
        <w:t>б.;</w:t>
      </w:r>
    </w:p>
    <w:p w14:paraId="430919A9">
      <w:pPr>
        <w:pStyle w:val="8"/>
        <w:numPr>
          <w:ilvl w:val="0"/>
          <w:numId w:val="3"/>
        </w:numPr>
        <w:tabs>
          <w:tab w:val="left" w:pos="1133"/>
        </w:tabs>
        <w:spacing w:before="0" w:after="0" w:line="293" w:lineRule="exact"/>
        <w:ind w:left="1133" w:right="0" w:hanging="284"/>
        <w:jc w:val="left"/>
        <w:rPr>
          <w:sz w:val="24"/>
        </w:rPr>
      </w:pPr>
      <w:r>
        <w:rPr>
          <w:sz w:val="24"/>
        </w:rPr>
        <w:t>правильне</w:t>
      </w:r>
      <w:r>
        <w:rPr>
          <w:spacing w:val="-4"/>
          <w:sz w:val="24"/>
        </w:rPr>
        <w:t xml:space="preserve"> </w:t>
      </w:r>
      <w:r>
        <w:rPr>
          <w:sz w:val="24"/>
        </w:rPr>
        <w:t>визначення</w:t>
      </w:r>
      <w:r>
        <w:rPr>
          <w:spacing w:val="-5"/>
          <w:sz w:val="24"/>
        </w:rPr>
        <w:t xml:space="preserve"> </w:t>
      </w:r>
      <w:r>
        <w:rPr>
          <w:sz w:val="24"/>
        </w:rPr>
        <w:t>мети</w:t>
      </w:r>
      <w:r>
        <w:rPr>
          <w:spacing w:val="-2"/>
          <w:sz w:val="24"/>
        </w:rPr>
        <w:t xml:space="preserve"> </w:t>
      </w:r>
      <w:r>
        <w:rPr>
          <w:sz w:val="24"/>
        </w:rPr>
        <w:t>та</w:t>
      </w:r>
      <w:r>
        <w:rPr>
          <w:spacing w:val="-3"/>
          <w:sz w:val="24"/>
        </w:rPr>
        <w:t xml:space="preserve"> </w:t>
      </w:r>
      <w:r>
        <w:rPr>
          <w:sz w:val="24"/>
        </w:rPr>
        <w:t>завдань</w:t>
      </w:r>
      <w:r>
        <w:rPr>
          <w:spacing w:val="-2"/>
          <w:sz w:val="24"/>
        </w:rPr>
        <w:t xml:space="preserve"> </w:t>
      </w:r>
      <w:r>
        <w:rPr>
          <w:sz w:val="24"/>
        </w:rPr>
        <w:t>програми</w:t>
      </w:r>
      <w:r>
        <w:rPr>
          <w:spacing w:val="2"/>
          <w:sz w:val="24"/>
        </w:rPr>
        <w:t xml:space="preserve"> </w:t>
      </w:r>
      <w:r>
        <w:rPr>
          <w:sz w:val="24"/>
        </w:rPr>
        <w:t>–</w:t>
      </w:r>
      <w:r>
        <w:rPr>
          <w:spacing w:val="-2"/>
          <w:sz w:val="24"/>
        </w:rPr>
        <w:t xml:space="preserve"> </w:t>
      </w:r>
      <w:r>
        <w:rPr>
          <w:sz w:val="24"/>
        </w:rPr>
        <w:t>5</w:t>
      </w:r>
      <w:r>
        <w:rPr>
          <w:spacing w:val="-2"/>
          <w:sz w:val="24"/>
        </w:rPr>
        <w:t xml:space="preserve"> </w:t>
      </w:r>
      <w:r>
        <w:rPr>
          <w:spacing w:val="-5"/>
          <w:sz w:val="24"/>
        </w:rPr>
        <w:t>б.;</w:t>
      </w:r>
    </w:p>
    <w:p w14:paraId="3E21ED88">
      <w:pPr>
        <w:pStyle w:val="8"/>
        <w:numPr>
          <w:ilvl w:val="0"/>
          <w:numId w:val="3"/>
        </w:numPr>
        <w:tabs>
          <w:tab w:val="left" w:pos="1133"/>
        </w:tabs>
        <w:spacing w:before="0" w:after="0" w:line="293" w:lineRule="exact"/>
        <w:ind w:left="1133" w:right="0" w:hanging="284"/>
        <w:jc w:val="left"/>
        <w:rPr>
          <w:sz w:val="24"/>
        </w:rPr>
      </w:pPr>
      <w:r>
        <w:rPr>
          <w:sz w:val="24"/>
        </w:rPr>
        <w:t>логічність,</w:t>
      </w:r>
      <w:r>
        <w:rPr>
          <w:spacing w:val="-6"/>
          <w:sz w:val="24"/>
        </w:rPr>
        <w:t xml:space="preserve"> </w:t>
      </w:r>
      <w:r>
        <w:rPr>
          <w:sz w:val="24"/>
        </w:rPr>
        <w:t>послідовність</w:t>
      </w:r>
      <w:r>
        <w:rPr>
          <w:spacing w:val="-4"/>
          <w:sz w:val="24"/>
        </w:rPr>
        <w:t xml:space="preserve"> </w:t>
      </w:r>
      <w:r>
        <w:rPr>
          <w:sz w:val="24"/>
        </w:rPr>
        <w:t>викладення</w:t>
      </w:r>
      <w:r>
        <w:rPr>
          <w:spacing w:val="-4"/>
          <w:sz w:val="24"/>
        </w:rPr>
        <w:t xml:space="preserve"> </w:t>
      </w:r>
      <w:r>
        <w:rPr>
          <w:sz w:val="24"/>
        </w:rPr>
        <w:t>матеріалу</w:t>
      </w:r>
      <w:r>
        <w:rPr>
          <w:spacing w:val="-4"/>
          <w:sz w:val="24"/>
        </w:rPr>
        <w:t xml:space="preserve"> </w:t>
      </w:r>
      <w:r>
        <w:rPr>
          <w:sz w:val="24"/>
        </w:rPr>
        <w:t>–</w:t>
      </w:r>
      <w:r>
        <w:rPr>
          <w:spacing w:val="-4"/>
          <w:sz w:val="24"/>
        </w:rPr>
        <w:t xml:space="preserve"> </w:t>
      </w:r>
      <w:r>
        <w:rPr>
          <w:sz w:val="24"/>
        </w:rPr>
        <w:t>3</w:t>
      </w:r>
      <w:r>
        <w:rPr>
          <w:spacing w:val="-3"/>
          <w:sz w:val="24"/>
        </w:rPr>
        <w:t xml:space="preserve"> </w:t>
      </w:r>
      <w:r>
        <w:rPr>
          <w:spacing w:val="-5"/>
          <w:sz w:val="24"/>
        </w:rPr>
        <w:t>б.;</w:t>
      </w:r>
    </w:p>
    <w:p w14:paraId="4FFA0A0F">
      <w:pPr>
        <w:pStyle w:val="8"/>
        <w:numPr>
          <w:ilvl w:val="0"/>
          <w:numId w:val="3"/>
        </w:numPr>
        <w:tabs>
          <w:tab w:val="left" w:pos="1133"/>
        </w:tabs>
        <w:spacing w:before="0" w:after="0" w:line="293" w:lineRule="exact"/>
        <w:ind w:left="1133" w:right="0" w:hanging="284"/>
        <w:jc w:val="left"/>
        <w:rPr>
          <w:sz w:val="24"/>
        </w:rPr>
      </w:pPr>
      <w:r>
        <w:rPr>
          <w:sz w:val="24"/>
        </w:rPr>
        <w:t>визначення</w:t>
      </w:r>
      <w:r>
        <w:rPr>
          <w:spacing w:val="-2"/>
          <w:sz w:val="24"/>
        </w:rPr>
        <w:t xml:space="preserve"> </w:t>
      </w:r>
      <w:r>
        <w:rPr>
          <w:sz w:val="24"/>
        </w:rPr>
        <w:t>ресурсів</w:t>
      </w:r>
      <w:r>
        <w:rPr>
          <w:spacing w:val="-3"/>
          <w:sz w:val="24"/>
        </w:rPr>
        <w:t xml:space="preserve"> </w:t>
      </w:r>
      <w:r>
        <w:rPr>
          <w:sz w:val="24"/>
        </w:rPr>
        <w:t>для</w:t>
      </w:r>
      <w:r>
        <w:rPr>
          <w:spacing w:val="-2"/>
          <w:sz w:val="24"/>
        </w:rPr>
        <w:t xml:space="preserve"> </w:t>
      </w:r>
      <w:r>
        <w:rPr>
          <w:sz w:val="24"/>
        </w:rPr>
        <w:t>виконання</w:t>
      </w:r>
      <w:r>
        <w:rPr>
          <w:spacing w:val="-2"/>
          <w:sz w:val="24"/>
        </w:rPr>
        <w:t xml:space="preserve"> </w:t>
      </w:r>
      <w:r>
        <w:rPr>
          <w:sz w:val="24"/>
        </w:rPr>
        <w:t>кожного</w:t>
      </w:r>
      <w:r>
        <w:rPr>
          <w:spacing w:val="-2"/>
          <w:sz w:val="24"/>
        </w:rPr>
        <w:t xml:space="preserve"> </w:t>
      </w:r>
      <w:r>
        <w:rPr>
          <w:sz w:val="24"/>
        </w:rPr>
        <w:t>етапу</w:t>
      </w:r>
      <w:r>
        <w:rPr>
          <w:spacing w:val="-7"/>
          <w:sz w:val="24"/>
        </w:rPr>
        <w:t xml:space="preserve"> </w:t>
      </w:r>
      <w:r>
        <w:rPr>
          <w:sz w:val="24"/>
        </w:rPr>
        <w:t>програми</w:t>
      </w:r>
      <w:r>
        <w:rPr>
          <w:spacing w:val="3"/>
          <w:sz w:val="24"/>
        </w:rPr>
        <w:t xml:space="preserve"> </w:t>
      </w:r>
      <w:r>
        <w:rPr>
          <w:sz w:val="24"/>
        </w:rPr>
        <w:t>–</w:t>
      </w:r>
      <w:r>
        <w:rPr>
          <w:spacing w:val="-2"/>
          <w:sz w:val="24"/>
        </w:rPr>
        <w:t xml:space="preserve"> </w:t>
      </w:r>
      <w:r>
        <w:rPr>
          <w:sz w:val="24"/>
        </w:rPr>
        <w:t>3</w:t>
      </w:r>
      <w:r>
        <w:rPr>
          <w:spacing w:val="-2"/>
          <w:sz w:val="24"/>
        </w:rPr>
        <w:t xml:space="preserve"> </w:t>
      </w:r>
      <w:r>
        <w:rPr>
          <w:spacing w:val="-5"/>
          <w:sz w:val="24"/>
        </w:rPr>
        <w:t>б.;</w:t>
      </w:r>
    </w:p>
    <w:p w14:paraId="0C1E0141">
      <w:pPr>
        <w:pStyle w:val="8"/>
        <w:numPr>
          <w:ilvl w:val="0"/>
          <w:numId w:val="3"/>
        </w:numPr>
        <w:tabs>
          <w:tab w:val="left" w:pos="1133"/>
        </w:tabs>
        <w:spacing w:before="0" w:after="0" w:line="293" w:lineRule="exact"/>
        <w:ind w:left="1133" w:right="0" w:hanging="284"/>
        <w:jc w:val="left"/>
        <w:rPr>
          <w:sz w:val="24"/>
        </w:rPr>
      </w:pPr>
      <w:r>
        <w:rPr>
          <w:sz w:val="24"/>
        </w:rPr>
        <w:t>доцільність</w:t>
      </w:r>
      <w:r>
        <w:rPr>
          <w:spacing w:val="-8"/>
          <w:sz w:val="24"/>
        </w:rPr>
        <w:t xml:space="preserve"> </w:t>
      </w:r>
      <w:r>
        <w:rPr>
          <w:sz w:val="24"/>
        </w:rPr>
        <w:t>запропонованих</w:t>
      </w:r>
      <w:r>
        <w:rPr>
          <w:spacing w:val="-1"/>
          <w:sz w:val="24"/>
        </w:rPr>
        <w:t xml:space="preserve"> </w:t>
      </w:r>
      <w:r>
        <w:rPr>
          <w:sz w:val="24"/>
        </w:rPr>
        <w:t>форм</w:t>
      </w:r>
      <w:r>
        <w:rPr>
          <w:spacing w:val="-3"/>
          <w:sz w:val="24"/>
        </w:rPr>
        <w:t xml:space="preserve"> </w:t>
      </w:r>
      <w:r>
        <w:rPr>
          <w:sz w:val="24"/>
        </w:rPr>
        <w:t>та</w:t>
      </w:r>
      <w:r>
        <w:rPr>
          <w:spacing w:val="-3"/>
          <w:sz w:val="24"/>
        </w:rPr>
        <w:t xml:space="preserve"> </w:t>
      </w:r>
      <w:r>
        <w:rPr>
          <w:sz w:val="24"/>
        </w:rPr>
        <w:t>методів</w:t>
      </w:r>
      <w:r>
        <w:rPr>
          <w:spacing w:val="-5"/>
          <w:sz w:val="24"/>
        </w:rPr>
        <w:t xml:space="preserve"> </w:t>
      </w:r>
      <w:r>
        <w:rPr>
          <w:sz w:val="24"/>
        </w:rPr>
        <w:t>роботи</w:t>
      </w:r>
      <w:r>
        <w:rPr>
          <w:spacing w:val="2"/>
          <w:sz w:val="24"/>
        </w:rPr>
        <w:t xml:space="preserve"> </w:t>
      </w:r>
      <w:r>
        <w:rPr>
          <w:sz w:val="24"/>
        </w:rPr>
        <w:t>–</w:t>
      </w:r>
      <w:r>
        <w:rPr>
          <w:spacing w:val="-3"/>
          <w:sz w:val="24"/>
        </w:rPr>
        <w:t xml:space="preserve"> </w:t>
      </w:r>
      <w:r>
        <w:rPr>
          <w:sz w:val="24"/>
        </w:rPr>
        <w:t>5</w:t>
      </w:r>
      <w:r>
        <w:rPr>
          <w:spacing w:val="-3"/>
          <w:sz w:val="24"/>
        </w:rPr>
        <w:t xml:space="preserve"> </w:t>
      </w:r>
      <w:r>
        <w:rPr>
          <w:spacing w:val="-5"/>
          <w:sz w:val="24"/>
        </w:rPr>
        <w:t>б.;</w:t>
      </w:r>
    </w:p>
    <w:p w14:paraId="6217D6EA">
      <w:pPr>
        <w:pStyle w:val="8"/>
        <w:numPr>
          <w:ilvl w:val="0"/>
          <w:numId w:val="3"/>
        </w:numPr>
        <w:tabs>
          <w:tab w:val="left" w:pos="1133"/>
        </w:tabs>
        <w:spacing w:before="0" w:after="0" w:line="292" w:lineRule="exact"/>
        <w:ind w:left="1133" w:right="0" w:hanging="284"/>
        <w:jc w:val="left"/>
        <w:rPr>
          <w:sz w:val="24"/>
        </w:rPr>
      </w:pPr>
      <w:r>
        <w:rPr>
          <w:sz w:val="24"/>
        </w:rPr>
        <w:t>презентація</w:t>
      </w:r>
      <w:r>
        <w:rPr>
          <w:spacing w:val="-4"/>
          <w:sz w:val="24"/>
        </w:rPr>
        <w:t xml:space="preserve"> </w:t>
      </w:r>
      <w:r>
        <w:rPr>
          <w:sz w:val="24"/>
        </w:rPr>
        <w:t>програми</w:t>
      </w:r>
      <w:r>
        <w:rPr>
          <w:spacing w:val="-1"/>
          <w:sz w:val="24"/>
        </w:rPr>
        <w:t xml:space="preserve"> </w:t>
      </w:r>
      <w:r>
        <w:rPr>
          <w:sz w:val="24"/>
        </w:rPr>
        <w:t>під</w:t>
      </w:r>
      <w:r>
        <w:rPr>
          <w:spacing w:val="-1"/>
          <w:sz w:val="24"/>
        </w:rPr>
        <w:t xml:space="preserve"> </w:t>
      </w:r>
      <w:r>
        <w:rPr>
          <w:sz w:val="24"/>
        </w:rPr>
        <w:t>час</w:t>
      </w:r>
      <w:r>
        <w:rPr>
          <w:spacing w:val="-2"/>
          <w:sz w:val="24"/>
        </w:rPr>
        <w:t xml:space="preserve"> </w:t>
      </w:r>
      <w:r>
        <w:rPr>
          <w:sz w:val="24"/>
        </w:rPr>
        <w:t>екзамену</w:t>
      </w:r>
      <w:r>
        <w:rPr>
          <w:spacing w:val="-3"/>
          <w:sz w:val="24"/>
        </w:rPr>
        <w:t xml:space="preserve"> </w:t>
      </w:r>
      <w:r>
        <w:rPr>
          <w:sz w:val="24"/>
        </w:rPr>
        <w:t>–</w:t>
      </w:r>
      <w:r>
        <w:rPr>
          <w:spacing w:val="-1"/>
          <w:sz w:val="24"/>
        </w:rPr>
        <w:t xml:space="preserve"> </w:t>
      </w:r>
      <w:r>
        <w:rPr>
          <w:sz w:val="24"/>
        </w:rPr>
        <w:t>2</w:t>
      </w:r>
      <w:r>
        <w:rPr>
          <w:spacing w:val="-1"/>
          <w:sz w:val="24"/>
        </w:rPr>
        <w:t xml:space="preserve"> </w:t>
      </w:r>
      <w:r>
        <w:rPr>
          <w:spacing w:val="-5"/>
          <w:sz w:val="24"/>
        </w:rPr>
        <w:t>б.</w:t>
      </w:r>
    </w:p>
    <w:p w14:paraId="5B5E9FD1">
      <w:pPr>
        <w:pStyle w:val="6"/>
        <w:ind w:left="140" w:right="274"/>
      </w:pPr>
      <w:r>
        <w:t>Теоретична</w:t>
      </w:r>
      <w:r>
        <w:rPr>
          <w:spacing w:val="-4"/>
        </w:rPr>
        <w:t xml:space="preserve"> </w:t>
      </w:r>
      <w:r>
        <w:t>частина</w:t>
      </w:r>
      <w:r>
        <w:rPr>
          <w:spacing w:val="-3"/>
        </w:rPr>
        <w:t xml:space="preserve"> </w:t>
      </w:r>
      <w:r>
        <w:t>заліку</w:t>
      </w:r>
      <w:r>
        <w:rPr>
          <w:spacing w:val="-7"/>
        </w:rPr>
        <w:t xml:space="preserve"> </w:t>
      </w:r>
      <w:r>
        <w:t>(тестування)</w:t>
      </w:r>
      <w:r>
        <w:rPr>
          <w:spacing w:val="-4"/>
        </w:rPr>
        <w:t xml:space="preserve"> </w:t>
      </w:r>
      <w:r>
        <w:t>оцінюється</w:t>
      </w:r>
      <w:r>
        <w:rPr>
          <w:spacing w:val="-1"/>
        </w:rPr>
        <w:t xml:space="preserve"> </w:t>
      </w:r>
      <w:r>
        <w:t>у</w:t>
      </w:r>
      <w:r>
        <w:rPr>
          <w:spacing w:val="-8"/>
        </w:rPr>
        <w:t xml:space="preserve"> </w:t>
      </w:r>
      <w:r>
        <w:t>20</w:t>
      </w:r>
      <w:r>
        <w:rPr>
          <w:spacing w:val="-3"/>
        </w:rPr>
        <w:t xml:space="preserve"> </w:t>
      </w:r>
      <w:r>
        <w:t>балів.</w:t>
      </w:r>
      <w:r>
        <w:rPr>
          <w:spacing w:val="-3"/>
        </w:rPr>
        <w:t xml:space="preserve"> </w:t>
      </w:r>
      <w:r>
        <w:t>Кількість</w:t>
      </w:r>
      <w:r>
        <w:rPr>
          <w:spacing w:val="-3"/>
        </w:rPr>
        <w:t xml:space="preserve"> </w:t>
      </w:r>
      <w:r>
        <w:t>балів</w:t>
      </w:r>
      <w:r>
        <w:rPr>
          <w:spacing w:val="-4"/>
        </w:rPr>
        <w:t xml:space="preserve"> </w:t>
      </w:r>
      <w:r>
        <w:t>підраховується згідно з відсотковим коефіцієнтом із розрахунку 100% правильних відповідей – 20 балів</w:t>
      </w:r>
    </w:p>
    <w:p w14:paraId="4A5F31A5">
      <w:pPr>
        <w:pStyle w:val="6"/>
        <w:spacing w:before="45"/>
        <w:rPr>
          <w:sz w:val="20"/>
        </w:rPr>
      </w:pPr>
    </w:p>
    <w:tbl>
      <w:tblPr>
        <w:tblStyle w:val="4"/>
        <w:tblW w:w="0" w:type="auto"/>
        <w:tblInd w:w="14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09"/>
      </w:tblGrid>
      <w:tr w14:paraId="2E2826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trPr>
        <w:tc>
          <w:tcPr>
            <w:tcW w:w="10209" w:type="dxa"/>
            <w:shd w:val="clear" w:color="auto" w:fill="CCC0D9"/>
          </w:tcPr>
          <w:p w14:paraId="6126CC1D">
            <w:pPr>
              <w:pStyle w:val="9"/>
              <w:spacing w:line="320" w:lineRule="exact"/>
              <w:ind w:left="9"/>
              <w:jc w:val="center"/>
              <w:rPr>
                <w:b/>
                <w:sz w:val="28"/>
              </w:rPr>
            </w:pPr>
            <w:r>
              <w:rPr>
                <w:b/>
                <w:sz w:val="28"/>
                <w:u w:val="single"/>
              </w:rPr>
              <w:t>Концепція</w:t>
            </w:r>
            <w:r>
              <w:rPr>
                <w:b/>
                <w:spacing w:val="-7"/>
                <w:sz w:val="28"/>
                <w:u w:val="single"/>
              </w:rPr>
              <w:t xml:space="preserve"> </w:t>
            </w:r>
            <w:r>
              <w:rPr>
                <w:b/>
                <w:spacing w:val="-2"/>
                <w:sz w:val="28"/>
                <w:u w:val="single"/>
              </w:rPr>
              <w:t>викладання</w:t>
            </w:r>
          </w:p>
        </w:tc>
      </w:tr>
      <w:tr w14:paraId="6F5232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5" w:hRule="atLeast"/>
        </w:trPr>
        <w:tc>
          <w:tcPr>
            <w:tcW w:w="10209" w:type="dxa"/>
            <w:shd w:val="clear" w:color="auto" w:fill="CCC0D9"/>
          </w:tcPr>
          <w:p w14:paraId="5DEA8285">
            <w:pPr>
              <w:pStyle w:val="9"/>
              <w:ind w:left="107" w:right="94"/>
              <w:jc w:val="both"/>
              <w:rPr>
                <w:sz w:val="24"/>
              </w:rPr>
            </w:pPr>
            <w:r>
              <w:rPr>
                <w:sz w:val="24"/>
              </w:rPr>
              <w:t>У даному курсі наша мета – створити комфортне середовище для вашого навчання. Протягом сесії та міжсесійного періоду очікуємо від вас на постійний зворотній зв’язок – будемо раді вашим запитанням, відгукам, критиці та пропозиціям. Передбачається, що наш з вами діалог буде здійснюватися під час аудиторних занять та на платформах Moodle або Zoom, а також додатково</w:t>
            </w:r>
            <w:r>
              <w:rPr>
                <w:spacing w:val="37"/>
                <w:sz w:val="24"/>
              </w:rPr>
              <w:t xml:space="preserve"> </w:t>
            </w:r>
            <w:r>
              <w:rPr>
                <w:sz w:val="24"/>
              </w:rPr>
              <w:t>ви</w:t>
            </w:r>
            <w:r>
              <w:rPr>
                <w:spacing w:val="38"/>
                <w:sz w:val="24"/>
              </w:rPr>
              <w:t xml:space="preserve"> </w:t>
            </w:r>
            <w:r>
              <w:rPr>
                <w:sz w:val="24"/>
              </w:rPr>
              <w:t>можете</w:t>
            </w:r>
            <w:r>
              <w:rPr>
                <w:spacing w:val="36"/>
                <w:sz w:val="24"/>
              </w:rPr>
              <w:t xml:space="preserve"> </w:t>
            </w:r>
            <w:r>
              <w:rPr>
                <w:sz w:val="24"/>
              </w:rPr>
              <w:t>використовувати</w:t>
            </w:r>
            <w:r>
              <w:rPr>
                <w:spacing w:val="38"/>
                <w:sz w:val="24"/>
              </w:rPr>
              <w:t xml:space="preserve"> </w:t>
            </w:r>
            <w:r>
              <w:rPr>
                <w:sz w:val="24"/>
              </w:rPr>
              <w:t>електронну</w:t>
            </w:r>
            <w:r>
              <w:rPr>
                <w:spacing w:val="31"/>
                <w:sz w:val="24"/>
              </w:rPr>
              <w:t xml:space="preserve"> </w:t>
            </w:r>
            <w:r>
              <w:rPr>
                <w:sz w:val="24"/>
              </w:rPr>
              <w:t>пошту,</w:t>
            </w:r>
            <w:r>
              <w:rPr>
                <w:spacing w:val="37"/>
                <w:sz w:val="24"/>
              </w:rPr>
              <w:t xml:space="preserve"> </w:t>
            </w:r>
            <w:r>
              <w:rPr>
                <w:sz w:val="24"/>
              </w:rPr>
              <w:t>Viber,</w:t>
            </w:r>
            <w:r>
              <w:rPr>
                <w:spacing w:val="36"/>
                <w:sz w:val="24"/>
              </w:rPr>
              <w:t xml:space="preserve"> </w:t>
            </w:r>
            <w:r>
              <w:rPr>
                <w:sz w:val="24"/>
              </w:rPr>
              <w:t>Telegram</w:t>
            </w:r>
            <w:r>
              <w:rPr>
                <w:spacing w:val="38"/>
                <w:sz w:val="24"/>
              </w:rPr>
              <w:t xml:space="preserve"> </w:t>
            </w:r>
            <w:r>
              <w:rPr>
                <w:sz w:val="24"/>
              </w:rPr>
              <w:t>(номер</w:t>
            </w:r>
            <w:r>
              <w:rPr>
                <w:spacing w:val="37"/>
                <w:sz w:val="24"/>
              </w:rPr>
              <w:t xml:space="preserve"> </w:t>
            </w:r>
            <w:r>
              <w:rPr>
                <w:sz w:val="24"/>
              </w:rPr>
              <w:t>на</w:t>
            </w:r>
            <w:r>
              <w:rPr>
                <w:spacing w:val="36"/>
                <w:sz w:val="24"/>
              </w:rPr>
              <w:t xml:space="preserve"> </w:t>
            </w:r>
            <w:r>
              <w:rPr>
                <w:sz w:val="24"/>
              </w:rPr>
              <w:t>сторінці</w:t>
            </w:r>
          </w:p>
          <w:p w14:paraId="170143B0">
            <w:pPr>
              <w:pStyle w:val="9"/>
              <w:spacing w:line="264" w:lineRule="exact"/>
              <w:ind w:left="107"/>
              <w:jc w:val="both"/>
              <w:rPr>
                <w:sz w:val="24"/>
              </w:rPr>
            </w:pPr>
            <w:r>
              <w:rPr>
                <w:sz w:val="24"/>
              </w:rPr>
              <w:t>курсу</w:t>
            </w:r>
            <w:r>
              <w:rPr>
                <w:spacing w:val="-5"/>
                <w:sz w:val="24"/>
              </w:rPr>
              <w:t xml:space="preserve"> </w:t>
            </w:r>
            <w:r>
              <w:rPr>
                <w:sz w:val="24"/>
              </w:rPr>
              <w:t xml:space="preserve">в </w:t>
            </w:r>
            <w:r>
              <w:rPr>
                <w:spacing w:val="-2"/>
                <w:sz w:val="24"/>
              </w:rPr>
              <w:t>Moodle).</w:t>
            </w:r>
          </w:p>
        </w:tc>
      </w:tr>
      <w:tr w14:paraId="43304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10209" w:type="dxa"/>
            <w:shd w:val="clear" w:color="auto" w:fill="CCC0D9"/>
          </w:tcPr>
          <w:p w14:paraId="0DEA5F91">
            <w:pPr>
              <w:pStyle w:val="9"/>
              <w:ind w:left="107" w:right="100"/>
              <w:jc w:val="both"/>
              <w:rPr>
                <w:sz w:val="24"/>
              </w:rPr>
            </w:pPr>
            <w:r>
              <w:rPr>
                <w:sz w:val="24"/>
              </w:rPr>
              <w:t>Під</w:t>
            </w:r>
            <w:r>
              <w:rPr>
                <w:spacing w:val="-2"/>
                <w:sz w:val="24"/>
              </w:rPr>
              <w:t xml:space="preserve"> </w:t>
            </w:r>
            <w:r>
              <w:rPr>
                <w:sz w:val="24"/>
              </w:rPr>
              <w:t>час</w:t>
            </w:r>
            <w:r>
              <w:rPr>
                <w:spacing w:val="-1"/>
                <w:sz w:val="24"/>
              </w:rPr>
              <w:t xml:space="preserve"> </w:t>
            </w:r>
            <w:r>
              <w:rPr>
                <w:sz w:val="24"/>
              </w:rPr>
              <w:t>листування,</w:t>
            </w:r>
            <w:r>
              <w:rPr>
                <w:spacing w:val="-2"/>
                <w:sz w:val="24"/>
              </w:rPr>
              <w:t xml:space="preserve"> </w:t>
            </w:r>
            <w:r>
              <w:rPr>
                <w:sz w:val="24"/>
              </w:rPr>
              <w:t>особливо</w:t>
            </w:r>
            <w:r>
              <w:rPr>
                <w:spacing w:val="-2"/>
                <w:sz w:val="24"/>
              </w:rPr>
              <w:t xml:space="preserve"> </w:t>
            </w:r>
            <w:r>
              <w:rPr>
                <w:sz w:val="24"/>
              </w:rPr>
              <w:t>на</w:t>
            </w:r>
            <w:r>
              <w:rPr>
                <w:spacing w:val="-3"/>
                <w:sz w:val="24"/>
              </w:rPr>
              <w:t xml:space="preserve"> </w:t>
            </w:r>
            <w:r>
              <w:rPr>
                <w:sz w:val="24"/>
              </w:rPr>
              <w:t>початку</w:t>
            </w:r>
            <w:r>
              <w:rPr>
                <w:spacing w:val="-7"/>
                <w:sz w:val="24"/>
              </w:rPr>
              <w:t xml:space="preserve"> </w:t>
            </w:r>
            <w:r>
              <w:rPr>
                <w:sz w:val="24"/>
              </w:rPr>
              <w:t>навчання,</w:t>
            </w:r>
            <w:r>
              <w:rPr>
                <w:spacing w:val="-2"/>
                <w:sz w:val="24"/>
              </w:rPr>
              <w:t xml:space="preserve"> </w:t>
            </w:r>
            <w:r>
              <w:rPr>
                <w:sz w:val="24"/>
              </w:rPr>
              <w:t>вказуйте</w:t>
            </w:r>
            <w:r>
              <w:rPr>
                <w:spacing w:val="-3"/>
                <w:sz w:val="24"/>
              </w:rPr>
              <w:t xml:space="preserve"> </w:t>
            </w:r>
            <w:r>
              <w:rPr>
                <w:sz w:val="24"/>
              </w:rPr>
              <w:t>номер</w:t>
            </w:r>
            <w:r>
              <w:rPr>
                <w:spacing w:val="-2"/>
                <w:sz w:val="24"/>
              </w:rPr>
              <w:t xml:space="preserve"> </w:t>
            </w:r>
            <w:r>
              <w:rPr>
                <w:sz w:val="24"/>
              </w:rPr>
              <w:t>групи</w:t>
            </w:r>
            <w:r>
              <w:rPr>
                <w:spacing w:val="-2"/>
                <w:sz w:val="24"/>
              </w:rPr>
              <w:t xml:space="preserve"> </w:t>
            </w:r>
            <w:r>
              <w:rPr>
                <w:sz w:val="24"/>
              </w:rPr>
              <w:t>та</w:t>
            </w:r>
            <w:r>
              <w:rPr>
                <w:spacing w:val="-1"/>
                <w:sz w:val="24"/>
              </w:rPr>
              <w:t xml:space="preserve"> </w:t>
            </w:r>
            <w:r>
              <w:rPr>
                <w:sz w:val="24"/>
              </w:rPr>
              <w:t>назву</w:t>
            </w:r>
            <w:r>
              <w:rPr>
                <w:spacing w:val="-5"/>
                <w:sz w:val="24"/>
              </w:rPr>
              <w:t xml:space="preserve"> </w:t>
            </w:r>
            <w:r>
              <w:rPr>
                <w:sz w:val="24"/>
              </w:rPr>
              <w:t>дисципліни. І, звичайно, власне ім’я та прізвище. Ваша робоча адреса електронної пошти має містити ваші справжні</w:t>
            </w:r>
            <w:r>
              <w:rPr>
                <w:spacing w:val="62"/>
                <w:sz w:val="24"/>
              </w:rPr>
              <w:t xml:space="preserve"> </w:t>
            </w:r>
            <w:r>
              <w:rPr>
                <w:sz w:val="24"/>
              </w:rPr>
              <w:t>прізвище</w:t>
            </w:r>
            <w:r>
              <w:rPr>
                <w:spacing w:val="60"/>
                <w:sz w:val="24"/>
              </w:rPr>
              <w:t xml:space="preserve"> </w:t>
            </w:r>
            <w:r>
              <w:rPr>
                <w:sz w:val="24"/>
              </w:rPr>
              <w:t>та</w:t>
            </w:r>
            <w:r>
              <w:rPr>
                <w:spacing w:val="58"/>
                <w:sz w:val="24"/>
              </w:rPr>
              <w:t xml:space="preserve"> </w:t>
            </w:r>
            <w:r>
              <w:rPr>
                <w:sz w:val="24"/>
              </w:rPr>
              <w:t>ім’я.</w:t>
            </w:r>
            <w:r>
              <w:rPr>
                <w:spacing w:val="61"/>
                <w:sz w:val="24"/>
              </w:rPr>
              <w:t xml:space="preserve"> </w:t>
            </w:r>
            <w:r>
              <w:rPr>
                <w:sz w:val="24"/>
              </w:rPr>
              <w:t>Дана</w:t>
            </w:r>
            <w:r>
              <w:rPr>
                <w:spacing w:val="60"/>
                <w:sz w:val="24"/>
              </w:rPr>
              <w:t xml:space="preserve"> </w:t>
            </w:r>
            <w:r>
              <w:rPr>
                <w:sz w:val="24"/>
              </w:rPr>
              <w:t>вимога</w:t>
            </w:r>
            <w:r>
              <w:rPr>
                <w:spacing w:val="60"/>
                <w:sz w:val="24"/>
              </w:rPr>
              <w:t xml:space="preserve"> </w:t>
            </w:r>
            <w:r>
              <w:rPr>
                <w:sz w:val="24"/>
              </w:rPr>
              <w:t>пов’язана</w:t>
            </w:r>
            <w:r>
              <w:rPr>
                <w:spacing w:val="60"/>
                <w:sz w:val="24"/>
              </w:rPr>
              <w:t xml:space="preserve"> </w:t>
            </w:r>
            <w:r>
              <w:rPr>
                <w:sz w:val="24"/>
              </w:rPr>
              <w:t>з</w:t>
            </w:r>
            <w:r>
              <w:rPr>
                <w:spacing w:val="62"/>
                <w:sz w:val="24"/>
              </w:rPr>
              <w:t xml:space="preserve"> </w:t>
            </w:r>
            <w:r>
              <w:rPr>
                <w:sz w:val="24"/>
              </w:rPr>
              <w:t>великою</w:t>
            </w:r>
            <w:r>
              <w:rPr>
                <w:spacing w:val="59"/>
                <w:sz w:val="24"/>
              </w:rPr>
              <w:t xml:space="preserve"> </w:t>
            </w:r>
            <w:r>
              <w:rPr>
                <w:sz w:val="24"/>
              </w:rPr>
              <w:t>кількістю</w:t>
            </w:r>
            <w:r>
              <w:rPr>
                <w:spacing w:val="62"/>
                <w:sz w:val="24"/>
              </w:rPr>
              <w:t xml:space="preserve"> </w:t>
            </w:r>
            <w:r>
              <w:rPr>
                <w:sz w:val="24"/>
              </w:rPr>
              <w:t>студентів,</w:t>
            </w:r>
            <w:r>
              <w:rPr>
                <w:spacing w:val="61"/>
                <w:sz w:val="24"/>
              </w:rPr>
              <w:t xml:space="preserve"> </w:t>
            </w:r>
            <w:r>
              <w:rPr>
                <w:sz w:val="24"/>
              </w:rPr>
              <w:t>з</w:t>
            </w:r>
            <w:r>
              <w:rPr>
                <w:spacing w:val="62"/>
                <w:sz w:val="24"/>
              </w:rPr>
              <w:t xml:space="preserve"> </w:t>
            </w:r>
            <w:r>
              <w:rPr>
                <w:sz w:val="24"/>
              </w:rPr>
              <w:t>якими</w:t>
            </w:r>
          </w:p>
          <w:p w14:paraId="2C2C13CE">
            <w:pPr>
              <w:pStyle w:val="9"/>
              <w:spacing w:line="264" w:lineRule="exact"/>
              <w:ind w:left="107"/>
              <w:jc w:val="both"/>
              <w:rPr>
                <w:sz w:val="24"/>
              </w:rPr>
            </w:pPr>
            <w:r>
              <w:rPr>
                <w:sz w:val="24"/>
              </w:rPr>
              <w:t>викладач</w:t>
            </w:r>
            <w:r>
              <w:rPr>
                <w:spacing w:val="-3"/>
                <w:sz w:val="24"/>
              </w:rPr>
              <w:t xml:space="preserve"> </w:t>
            </w:r>
            <w:r>
              <w:rPr>
                <w:sz w:val="24"/>
              </w:rPr>
              <w:t>веде</w:t>
            </w:r>
            <w:r>
              <w:rPr>
                <w:spacing w:val="-2"/>
                <w:sz w:val="24"/>
              </w:rPr>
              <w:t xml:space="preserve"> </w:t>
            </w:r>
            <w:r>
              <w:rPr>
                <w:sz w:val="24"/>
              </w:rPr>
              <w:t>листування</w:t>
            </w:r>
            <w:r>
              <w:rPr>
                <w:spacing w:val="-1"/>
                <w:sz w:val="24"/>
              </w:rPr>
              <w:t xml:space="preserve"> </w:t>
            </w:r>
            <w:r>
              <w:rPr>
                <w:sz w:val="24"/>
              </w:rPr>
              <w:t>протягом</w:t>
            </w:r>
            <w:r>
              <w:rPr>
                <w:spacing w:val="-2"/>
                <w:sz w:val="24"/>
              </w:rPr>
              <w:t xml:space="preserve"> семестру.</w:t>
            </w:r>
          </w:p>
        </w:tc>
      </w:tr>
      <w:tr w14:paraId="4F188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209" w:type="dxa"/>
            <w:shd w:val="clear" w:color="auto" w:fill="CCC0D9"/>
          </w:tcPr>
          <w:p w14:paraId="32BFE3A6">
            <w:pPr>
              <w:pStyle w:val="9"/>
              <w:spacing w:line="268" w:lineRule="exact"/>
              <w:ind w:left="107"/>
              <w:rPr>
                <w:sz w:val="24"/>
              </w:rPr>
            </w:pPr>
            <w:r>
              <w:rPr>
                <w:sz w:val="24"/>
              </w:rPr>
              <w:t>Якщо</w:t>
            </w:r>
            <w:r>
              <w:rPr>
                <w:spacing w:val="56"/>
                <w:sz w:val="24"/>
              </w:rPr>
              <w:t xml:space="preserve"> </w:t>
            </w:r>
            <w:r>
              <w:rPr>
                <w:sz w:val="24"/>
              </w:rPr>
              <w:t>у</w:t>
            </w:r>
            <w:r>
              <w:rPr>
                <w:spacing w:val="48"/>
                <w:sz w:val="24"/>
              </w:rPr>
              <w:t xml:space="preserve"> </w:t>
            </w:r>
            <w:r>
              <w:rPr>
                <w:sz w:val="24"/>
              </w:rPr>
              <w:t>вас</w:t>
            </w:r>
            <w:r>
              <w:rPr>
                <w:spacing w:val="53"/>
                <w:sz w:val="24"/>
              </w:rPr>
              <w:t xml:space="preserve"> </w:t>
            </w:r>
            <w:r>
              <w:rPr>
                <w:sz w:val="24"/>
              </w:rPr>
              <w:t>виникають</w:t>
            </w:r>
            <w:r>
              <w:rPr>
                <w:spacing w:val="56"/>
                <w:sz w:val="24"/>
              </w:rPr>
              <w:t xml:space="preserve"> </w:t>
            </w:r>
            <w:r>
              <w:rPr>
                <w:sz w:val="24"/>
              </w:rPr>
              <w:t>складнощі</w:t>
            </w:r>
            <w:r>
              <w:rPr>
                <w:spacing w:val="54"/>
                <w:sz w:val="24"/>
              </w:rPr>
              <w:t xml:space="preserve"> </w:t>
            </w:r>
            <w:r>
              <w:rPr>
                <w:sz w:val="24"/>
              </w:rPr>
              <w:t>при</w:t>
            </w:r>
            <w:r>
              <w:rPr>
                <w:spacing w:val="56"/>
                <w:sz w:val="24"/>
              </w:rPr>
              <w:t xml:space="preserve"> </w:t>
            </w:r>
            <w:r>
              <w:rPr>
                <w:sz w:val="24"/>
              </w:rPr>
              <w:t>виконанні</w:t>
            </w:r>
            <w:r>
              <w:rPr>
                <w:spacing w:val="52"/>
                <w:sz w:val="24"/>
              </w:rPr>
              <w:t xml:space="preserve"> </w:t>
            </w:r>
            <w:r>
              <w:rPr>
                <w:sz w:val="24"/>
              </w:rPr>
              <w:t>завдань,</w:t>
            </w:r>
            <w:r>
              <w:rPr>
                <w:spacing w:val="55"/>
                <w:sz w:val="24"/>
              </w:rPr>
              <w:t xml:space="preserve"> </w:t>
            </w:r>
            <w:r>
              <w:rPr>
                <w:sz w:val="24"/>
              </w:rPr>
              <w:t>обов’язково</w:t>
            </w:r>
            <w:r>
              <w:rPr>
                <w:spacing w:val="53"/>
                <w:sz w:val="24"/>
              </w:rPr>
              <w:t xml:space="preserve"> </w:t>
            </w:r>
            <w:r>
              <w:rPr>
                <w:sz w:val="24"/>
              </w:rPr>
              <w:t>дайте</w:t>
            </w:r>
            <w:r>
              <w:rPr>
                <w:spacing w:val="54"/>
                <w:sz w:val="24"/>
              </w:rPr>
              <w:t xml:space="preserve"> </w:t>
            </w:r>
            <w:r>
              <w:rPr>
                <w:sz w:val="24"/>
              </w:rPr>
              <w:t>мені</w:t>
            </w:r>
            <w:r>
              <w:rPr>
                <w:spacing w:val="54"/>
                <w:sz w:val="24"/>
              </w:rPr>
              <w:t xml:space="preserve"> </w:t>
            </w:r>
            <w:r>
              <w:rPr>
                <w:sz w:val="24"/>
              </w:rPr>
              <w:t>знати,</w:t>
            </w:r>
            <w:r>
              <w:rPr>
                <w:spacing w:val="55"/>
                <w:sz w:val="24"/>
              </w:rPr>
              <w:t xml:space="preserve"> </w:t>
            </w:r>
            <w:r>
              <w:rPr>
                <w:spacing w:val="-5"/>
                <w:sz w:val="24"/>
              </w:rPr>
              <w:t>не</w:t>
            </w:r>
          </w:p>
          <w:p w14:paraId="0E116B7A">
            <w:pPr>
              <w:pStyle w:val="9"/>
              <w:spacing w:line="264" w:lineRule="exact"/>
              <w:ind w:left="107"/>
              <w:rPr>
                <w:sz w:val="24"/>
              </w:rPr>
            </w:pPr>
            <w:r>
              <w:rPr>
                <w:sz w:val="24"/>
              </w:rPr>
              <w:t>чекайте</w:t>
            </w:r>
            <w:r>
              <w:rPr>
                <w:spacing w:val="-3"/>
                <w:sz w:val="24"/>
              </w:rPr>
              <w:t xml:space="preserve"> </w:t>
            </w:r>
            <w:r>
              <w:rPr>
                <w:sz w:val="24"/>
              </w:rPr>
              <w:t>кінця</w:t>
            </w:r>
            <w:r>
              <w:rPr>
                <w:spacing w:val="-1"/>
                <w:sz w:val="24"/>
              </w:rPr>
              <w:t xml:space="preserve"> </w:t>
            </w:r>
            <w:r>
              <w:rPr>
                <w:spacing w:val="-2"/>
                <w:sz w:val="24"/>
              </w:rPr>
              <w:t>семестру).</w:t>
            </w:r>
          </w:p>
        </w:tc>
      </w:tr>
      <w:tr w14:paraId="143BAB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10209" w:type="dxa"/>
            <w:shd w:val="clear" w:color="auto" w:fill="CCC0D9"/>
          </w:tcPr>
          <w:p w14:paraId="2DD49E87">
            <w:pPr>
              <w:pStyle w:val="9"/>
              <w:ind w:left="107"/>
              <w:rPr>
                <w:sz w:val="24"/>
              </w:rPr>
            </w:pPr>
            <w:r>
              <w:rPr>
                <w:sz w:val="24"/>
              </w:rPr>
              <w:t>У кожного завдання передбачено певний дедлайн. Терміни виконання завдань ви побачите на</w:t>
            </w:r>
            <w:r>
              <w:rPr>
                <w:spacing w:val="80"/>
                <w:sz w:val="24"/>
              </w:rPr>
              <w:t xml:space="preserve"> </w:t>
            </w:r>
            <w:r>
              <w:rPr>
                <w:sz w:val="24"/>
              </w:rPr>
              <w:t>сторінці</w:t>
            </w:r>
            <w:r>
              <w:rPr>
                <w:spacing w:val="-4"/>
                <w:sz w:val="24"/>
              </w:rPr>
              <w:t xml:space="preserve"> </w:t>
            </w:r>
            <w:r>
              <w:rPr>
                <w:sz w:val="24"/>
              </w:rPr>
              <w:t>курсу</w:t>
            </w:r>
            <w:r>
              <w:rPr>
                <w:spacing w:val="-5"/>
                <w:sz w:val="24"/>
              </w:rPr>
              <w:t xml:space="preserve"> </w:t>
            </w:r>
            <w:r>
              <w:rPr>
                <w:sz w:val="24"/>
              </w:rPr>
              <w:t>в</w:t>
            </w:r>
            <w:r>
              <w:rPr>
                <w:spacing w:val="2"/>
                <w:sz w:val="24"/>
              </w:rPr>
              <w:t xml:space="preserve"> </w:t>
            </w:r>
            <w:r>
              <w:rPr>
                <w:sz w:val="24"/>
              </w:rPr>
              <w:t>Moodle. Якщо ви</w:t>
            </w:r>
            <w:r>
              <w:rPr>
                <w:spacing w:val="1"/>
                <w:sz w:val="24"/>
              </w:rPr>
              <w:t xml:space="preserve"> </w:t>
            </w:r>
            <w:r>
              <w:rPr>
                <w:sz w:val="24"/>
              </w:rPr>
              <w:t>не</w:t>
            </w:r>
            <w:r>
              <w:rPr>
                <w:spacing w:val="-1"/>
                <w:sz w:val="24"/>
              </w:rPr>
              <w:t xml:space="preserve"> </w:t>
            </w:r>
            <w:r>
              <w:rPr>
                <w:sz w:val="24"/>
              </w:rPr>
              <w:t>встигаєте</w:t>
            </w:r>
            <w:r>
              <w:rPr>
                <w:spacing w:val="-1"/>
                <w:sz w:val="24"/>
              </w:rPr>
              <w:t xml:space="preserve"> </w:t>
            </w:r>
            <w:r>
              <w:rPr>
                <w:sz w:val="24"/>
              </w:rPr>
              <w:t>з</w:t>
            </w:r>
            <w:r>
              <w:rPr>
                <w:spacing w:val="2"/>
                <w:sz w:val="24"/>
              </w:rPr>
              <w:t xml:space="preserve"> </w:t>
            </w:r>
            <w:r>
              <w:rPr>
                <w:sz w:val="24"/>
              </w:rPr>
              <w:t>поважних</w:t>
            </w:r>
            <w:r>
              <w:rPr>
                <w:spacing w:val="2"/>
                <w:sz w:val="24"/>
              </w:rPr>
              <w:t xml:space="preserve"> </w:t>
            </w:r>
            <w:r>
              <w:rPr>
                <w:sz w:val="24"/>
              </w:rPr>
              <w:t>причин</w:t>
            </w:r>
            <w:r>
              <w:rPr>
                <w:spacing w:val="9"/>
                <w:sz w:val="24"/>
              </w:rPr>
              <w:t xml:space="preserve"> </w:t>
            </w:r>
            <w:r>
              <w:rPr>
                <w:sz w:val="24"/>
              </w:rPr>
              <w:t>– ви</w:t>
            </w:r>
            <w:r>
              <w:rPr>
                <w:spacing w:val="2"/>
                <w:sz w:val="24"/>
              </w:rPr>
              <w:t xml:space="preserve"> </w:t>
            </w:r>
            <w:r>
              <w:rPr>
                <w:sz w:val="24"/>
              </w:rPr>
              <w:t>маєте</w:t>
            </w:r>
            <w:r>
              <w:rPr>
                <w:spacing w:val="-1"/>
                <w:sz w:val="24"/>
              </w:rPr>
              <w:t xml:space="preserve"> </w:t>
            </w:r>
            <w:r>
              <w:rPr>
                <w:sz w:val="24"/>
              </w:rPr>
              <w:t>попередити</w:t>
            </w:r>
            <w:r>
              <w:rPr>
                <w:spacing w:val="1"/>
                <w:sz w:val="24"/>
              </w:rPr>
              <w:t xml:space="preserve"> </w:t>
            </w:r>
            <w:r>
              <w:rPr>
                <w:sz w:val="24"/>
              </w:rPr>
              <w:t>мене,</w:t>
            </w:r>
            <w:r>
              <w:rPr>
                <w:spacing w:val="1"/>
                <w:sz w:val="24"/>
              </w:rPr>
              <w:t xml:space="preserve"> </w:t>
            </w:r>
            <w:r>
              <w:rPr>
                <w:spacing w:val="-10"/>
                <w:sz w:val="24"/>
              </w:rPr>
              <w:t>і</w:t>
            </w:r>
          </w:p>
          <w:p w14:paraId="77B80246">
            <w:pPr>
              <w:pStyle w:val="9"/>
              <w:spacing w:line="264" w:lineRule="exact"/>
              <w:ind w:left="107"/>
              <w:rPr>
                <w:sz w:val="24"/>
              </w:rPr>
            </w:pPr>
            <w:r>
              <w:rPr>
                <w:sz w:val="24"/>
              </w:rPr>
              <w:t>ми</w:t>
            </w:r>
            <w:r>
              <w:rPr>
                <w:spacing w:val="54"/>
                <w:w w:val="150"/>
                <w:sz w:val="24"/>
              </w:rPr>
              <w:t xml:space="preserve"> </w:t>
            </w:r>
            <w:r>
              <w:rPr>
                <w:sz w:val="24"/>
              </w:rPr>
              <w:t>з</w:t>
            </w:r>
            <w:r>
              <w:rPr>
                <w:spacing w:val="55"/>
                <w:w w:val="150"/>
                <w:sz w:val="24"/>
              </w:rPr>
              <w:t xml:space="preserve"> </w:t>
            </w:r>
            <w:r>
              <w:rPr>
                <w:sz w:val="24"/>
              </w:rPr>
              <w:t>вами</w:t>
            </w:r>
            <w:r>
              <w:rPr>
                <w:spacing w:val="54"/>
                <w:w w:val="150"/>
                <w:sz w:val="24"/>
              </w:rPr>
              <w:t xml:space="preserve"> </w:t>
            </w:r>
            <w:r>
              <w:rPr>
                <w:sz w:val="24"/>
              </w:rPr>
              <w:t>домовимось</w:t>
            </w:r>
            <w:r>
              <w:rPr>
                <w:spacing w:val="54"/>
                <w:w w:val="150"/>
                <w:sz w:val="24"/>
              </w:rPr>
              <w:t xml:space="preserve"> </w:t>
            </w:r>
            <w:r>
              <w:rPr>
                <w:sz w:val="24"/>
              </w:rPr>
              <w:t>про</w:t>
            </w:r>
            <w:r>
              <w:rPr>
                <w:spacing w:val="53"/>
                <w:w w:val="150"/>
                <w:sz w:val="24"/>
              </w:rPr>
              <w:t xml:space="preserve"> </w:t>
            </w:r>
            <w:r>
              <w:rPr>
                <w:sz w:val="24"/>
              </w:rPr>
              <w:t>наступний</w:t>
            </w:r>
            <w:r>
              <w:rPr>
                <w:spacing w:val="55"/>
                <w:w w:val="150"/>
                <w:sz w:val="24"/>
              </w:rPr>
              <w:t xml:space="preserve"> </w:t>
            </w:r>
            <w:r>
              <w:rPr>
                <w:sz w:val="24"/>
              </w:rPr>
              <w:t>дедлайн.</w:t>
            </w:r>
            <w:r>
              <w:rPr>
                <w:spacing w:val="53"/>
                <w:w w:val="150"/>
                <w:sz w:val="24"/>
              </w:rPr>
              <w:t xml:space="preserve"> </w:t>
            </w:r>
            <w:r>
              <w:rPr>
                <w:sz w:val="24"/>
              </w:rPr>
              <w:t>Але</w:t>
            </w:r>
            <w:r>
              <w:rPr>
                <w:spacing w:val="53"/>
                <w:w w:val="150"/>
                <w:sz w:val="24"/>
              </w:rPr>
              <w:t xml:space="preserve"> </w:t>
            </w:r>
            <w:r>
              <w:rPr>
                <w:sz w:val="24"/>
              </w:rPr>
              <w:t>не</w:t>
            </w:r>
            <w:r>
              <w:rPr>
                <w:spacing w:val="52"/>
                <w:w w:val="150"/>
                <w:sz w:val="24"/>
              </w:rPr>
              <w:t xml:space="preserve"> </w:t>
            </w:r>
            <w:r>
              <w:rPr>
                <w:sz w:val="24"/>
              </w:rPr>
              <w:t>зволікайте,</w:t>
            </w:r>
            <w:r>
              <w:rPr>
                <w:spacing w:val="54"/>
                <w:w w:val="150"/>
                <w:sz w:val="24"/>
              </w:rPr>
              <w:t xml:space="preserve"> </w:t>
            </w:r>
            <w:r>
              <w:rPr>
                <w:sz w:val="24"/>
              </w:rPr>
              <w:t>намагайтеся</w:t>
            </w:r>
            <w:r>
              <w:rPr>
                <w:spacing w:val="54"/>
                <w:w w:val="150"/>
                <w:sz w:val="24"/>
              </w:rPr>
              <w:t xml:space="preserve"> </w:t>
            </w:r>
            <w:r>
              <w:rPr>
                <w:spacing w:val="-2"/>
                <w:sz w:val="24"/>
              </w:rPr>
              <w:t>встигати</w:t>
            </w:r>
          </w:p>
        </w:tc>
      </w:tr>
    </w:tbl>
    <w:p w14:paraId="51017680">
      <w:pPr>
        <w:pStyle w:val="9"/>
        <w:spacing w:after="0" w:line="264" w:lineRule="exact"/>
        <w:rPr>
          <w:sz w:val="24"/>
        </w:rPr>
        <w:sectPr>
          <w:pgSz w:w="11910" w:h="16840"/>
          <w:pgMar w:top="1680" w:right="283" w:bottom="280" w:left="992" w:header="719" w:footer="0" w:gutter="0"/>
          <w:cols w:space="720" w:num="1"/>
        </w:sectPr>
      </w:pPr>
    </w:p>
    <w:p w14:paraId="023C8B1E">
      <w:pPr>
        <w:pStyle w:val="6"/>
        <w:spacing w:before="5"/>
        <w:rPr>
          <w:sz w:val="6"/>
        </w:rPr>
      </w:pPr>
    </w:p>
    <w:p w14:paraId="4152E81D">
      <w:pPr>
        <w:pStyle w:val="6"/>
        <w:spacing w:line="20" w:lineRule="exact"/>
        <w:ind w:left="743"/>
        <w:rPr>
          <w:sz w:val="2"/>
        </w:rPr>
      </w:pPr>
      <w:r>
        <w:rPr>
          <w:sz w:val="2"/>
        </w:rPr>
        <mc:AlternateContent>
          <mc:Choice Requires="wpg">
            <w:drawing>
              <wp:inline distT="0" distB="0" distL="0" distR="0">
                <wp:extent cx="5715635" cy="6350"/>
                <wp:effectExtent l="9525" t="0" r="0" b="3175"/>
                <wp:docPr id="11" name="Group 11"/>
                <wp:cNvGraphicFramePr/>
                <a:graphic xmlns:a="http://schemas.openxmlformats.org/drawingml/2006/main">
                  <a:graphicData uri="http://schemas.microsoft.com/office/word/2010/wordprocessingGroup">
                    <wpg:wgp>
                      <wpg:cNvGrpSpPr/>
                      <wpg:grpSpPr>
                        <a:xfrm>
                          <a:off x="0" y="0"/>
                          <a:ext cx="5715635" cy="6350"/>
                          <a:chOff x="0" y="0"/>
                          <a:chExt cx="5715635" cy="6350"/>
                        </a:xfrm>
                      </wpg:grpSpPr>
                      <wps:wsp>
                        <wps:cNvPr id="12" name="Graphic 12"/>
                        <wps:cNvSpPr/>
                        <wps:spPr>
                          <a:xfrm>
                            <a:off x="0" y="3093"/>
                            <a:ext cx="5715635" cy="1270"/>
                          </a:xfrm>
                          <a:custGeom>
                            <a:avLst/>
                            <a:gdLst/>
                            <a:ahLst/>
                            <a:cxnLst/>
                            <a:rect l="l" t="t" r="r" b="b"/>
                            <a:pathLst>
                              <a:path w="5715635">
                                <a:moveTo>
                                  <a:pt x="0" y="0"/>
                                </a:moveTo>
                                <a:lnTo>
                                  <a:pt x="5715584" y="0"/>
                                </a:lnTo>
                              </a:path>
                            </a:pathLst>
                          </a:custGeom>
                          <a:ln w="6186">
                            <a:solidFill>
                              <a:srgbClr val="000000"/>
                            </a:solidFill>
                            <a:prstDash val="solid"/>
                          </a:ln>
                        </wps:spPr>
                        <wps:bodyPr wrap="square" lIns="0" tIns="0" rIns="0" bIns="0" rtlCol="0">
                          <a:noAutofit/>
                        </wps:bodyPr>
                      </wps:wsp>
                    </wpg:wgp>
                  </a:graphicData>
                </a:graphic>
              </wp:inline>
            </w:drawing>
          </mc:Choice>
          <mc:Fallback>
            <w:pict>
              <v:group id="Group 11" o:spid="_x0000_s1026" o:spt="203" style="height:0.5pt;width:450.05pt;" coordsize="5715635,6350" o:gfxdata="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ZJ4SqdMAAAADAQAADwAAAAAAAAABACAAAAAiAAAAZHJzL2Rvd25yZXYueG1sUEsBAhQAFAAA&#10;AAgAh07iQPNZbplmAgAAqwUAAA4AAAAAAAAAAQAgAAAAIgEAAGRycy9lMm9Eb2MueG1sUEsFBgAA&#10;AAAGAAYAWQEAAPoFAAAAAA==&#10;">
                <o:lock v:ext="edit" aspectratio="f"/>
                <v:shape id="Graphic 12" o:spid="_x0000_s1026" o:spt="100" style="position:absolute;left:0;top:3093;height:1270;width:5715635;" filled="f" stroked="t" coordsize="5715635,1" o:gfxdata="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gt+1+2AAAA2wAAAA8A&#10;AAAAAAAAAQAgAAAAIgAAAGRycy9kb3ducmV2LnhtbFBLAQIUABQAAAAIAIdO4kAzLwWeOwAAADkA&#10;AAAQAAAAAAAAAAEAIAAAAAUBAABkcnMvc2hhcGV4bWwueG1sUEsFBgAAAAAGAAYAWwEAAK8DAAAA&#10;AA==&#10;" path="m0,0l5715584,0e">
                  <v:fill on="f" focussize="0,0"/>
                  <v:stroke weight="0.487086614173228pt" color="#000000" joinstyle="round"/>
                  <v:imagedata o:title=""/>
                  <o:lock v:ext="edit" aspectratio="f"/>
                  <v:textbox inset="0mm,0mm,0mm,0mm"/>
                </v:shape>
                <w10:wrap type="none"/>
                <w10:anchorlock/>
              </v:group>
            </w:pict>
          </mc:Fallback>
        </mc:AlternateContent>
      </w:r>
    </w:p>
    <w:tbl>
      <w:tblPr>
        <w:tblStyle w:val="4"/>
        <w:tblW w:w="0" w:type="auto"/>
        <w:tblInd w:w="14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09"/>
      </w:tblGrid>
      <w:tr w14:paraId="5A5BE1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0209" w:type="dxa"/>
            <w:shd w:val="clear" w:color="auto" w:fill="CCC0D9"/>
          </w:tcPr>
          <w:p w14:paraId="2A4FD4FC">
            <w:pPr>
              <w:pStyle w:val="9"/>
              <w:spacing w:line="258" w:lineRule="exact"/>
              <w:ind w:left="107"/>
              <w:rPr>
                <w:sz w:val="24"/>
              </w:rPr>
            </w:pPr>
            <w:r>
              <w:rPr>
                <w:sz w:val="24"/>
              </w:rPr>
              <w:t>виконувати</w:t>
            </w:r>
            <w:r>
              <w:rPr>
                <w:spacing w:val="-6"/>
                <w:sz w:val="24"/>
              </w:rPr>
              <w:t xml:space="preserve"> </w:t>
            </w:r>
            <w:r>
              <w:rPr>
                <w:sz w:val="24"/>
              </w:rPr>
              <w:t>завдання</w:t>
            </w:r>
            <w:r>
              <w:rPr>
                <w:spacing w:val="-3"/>
                <w:sz w:val="24"/>
              </w:rPr>
              <w:t xml:space="preserve"> </w:t>
            </w:r>
            <w:r>
              <w:rPr>
                <w:sz w:val="24"/>
              </w:rPr>
              <w:t>вчасно,</w:t>
            </w:r>
            <w:r>
              <w:rPr>
                <w:spacing w:val="-3"/>
                <w:sz w:val="24"/>
              </w:rPr>
              <w:t xml:space="preserve"> </w:t>
            </w:r>
            <w:r>
              <w:rPr>
                <w:sz w:val="24"/>
              </w:rPr>
              <w:t>для</w:t>
            </w:r>
            <w:r>
              <w:rPr>
                <w:spacing w:val="-3"/>
                <w:sz w:val="24"/>
              </w:rPr>
              <w:t xml:space="preserve"> </w:t>
            </w:r>
            <w:r>
              <w:rPr>
                <w:sz w:val="24"/>
              </w:rPr>
              <w:t>попередження</w:t>
            </w:r>
            <w:r>
              <w:rPr>
                <w:spacing w:val="-3"/>
                <w:sz w:val="24"/>
              </w:rPr>
              <w:t xml:space="preserve"> </w:t>
            </w:r>
            <w:r>
              <w:rPr>
                <w:sz w:val="24"/>
              </w:rPr>
              <w:t>виникнення</w:t>
            </w:r>
            <w:r>
              <w:rPr>
                <w:spacing w:val="-3"/>
                <w:sz w:val="24"/>
              </w:rPr>
              <w:t xml:space="preserve"> </w:t>
            </w:r>
            <w:r>
              <w:rPr>
                <w:sz w:val="24"/>
              </w:rPr>
              <w:t>ефекту</w:t>
            </w:r>
            <w:r>
              <w:rPr>
                <w:spacing w:val="-6"/>
                <w:sz w:val="24"/>
              </w:rPr>
              <w:t xml:space="preserve"> </w:t>
            </w:r>
            <w:r>
              <w:rPr>
                <w:sz w:val="24"/>
              </w:rPr>
              <w:t>«снігової</w:t>
            </w:r>
            <w:r>
              <w:rPr>
                <w:spacing w:val="-3"/>
                <w:sz w:val="24"/>
              </w:rPr>
              <w:t xml:space="preserve"> </w:t>
            </w:r>
            <w:r>
              <w:rPr>
                <w:spacing w:val="-2"/>
                <w:sz w:val="24"/>
              </w:rPr>
              <w:t>кулі»)).</w:t>
            </w:r>
          </w:p>
        </w:tc>
      </w:tr>
      <w:tr w14:paraId="72FBFD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10209" w:type="dxa"/>
            <w:shd w:val="clear" w:color="auto" w:fill="CCC0D9"/>
          </w:tcPr>
          <w:p w14:paraId="03681204">
            <w:pPr>
              <w:pStyle w:val="9"/>
              <w:spacing w:line="268" w:lineRule="exact"/>
              <w:ind w:left="107"/>
              <w:rPr>
                <w:sz w:val="24"/>
              </w:rPr>
            </w:pPr>
            <w:r>
              <w:rPr>
                <w:sz w:val="24"/>
              </w:rPr>
              <w:t>При</w:t>
            </w:r>
            <w:r>
              <w:rPr>
                <w:spacing w:val="41"/>
                <w:sz w:val="24"/>
              </w:rPr>
              <w:t xml:space="preserve"> </w:t>
            </w:r>
            <w:r>
              <w:rPr>
                <w:sz w:val="24"/>
              </w:rPr>
              <w:t>оформленні</w:t>
            </w:r>
            <w:r>
              <w:rPr>
                <w:spacing w:val="42"/>
                <w:sz w:val="24"/>
              </w:rPr>
              <w:t xml:space="preserve"> </w:t>
            </w:r>
            <w:r>
              <w:rPr>
                <w:sz w:val="24"/>
              </w:rPr>
              <w:t>письмових</w:t>
            </w:r>
            <w:r>
              <w:rPr>
                <w:spacing w:val="44"/>
                <w:sz w:val="24"/>
              </w:rPr>
              <w:t xml:space="preserve"> </w:t>
            </w:r>
            <w:r>
              <w:rPr>
                <w:sz w:val="24"/>
              </w:rPr>
              <w:t>робіт</w:t>
            </w:r>
            <w:r>
              <w:rPr>
                <w:spacing w:val="43"/>
                <w:sz w:val="24"/>
              </w:rPr>
              <w:t xml:space="preserve"> </w:t>
            </w:r>
            <w:r>
              <w:rPr>
                <w:sz w:val="24"/>
              </w:rPr>
              <w:t>ви</w:t>
            </w:r>
            <w:r>
              <w:rPr>
                <w:spacing w:val="43"/>
                <w:sz w:val="24"/>
              </w:rPr>
              <w:t xml:space="preserve"> </w:t>
            </w:r>
            <w:r>
              <w:rPr>
                <w:sz w:val="24"/>
              </w:rPr>
              <w:t>маєте</w:t>
            </w:r>
            <w:r>
              <w:rPr>
                <w:spacing w:val="41"/>
                <w:sz w:val="24"/>
              </w:rPr>
              <w:t xml:space="preserve"> </w:t>
            </w:r>
            <w:r>
              <w:rPr>
                <w:sz w:val="24"/>
              </w:rPr>
              <w:t>перевірити</w:t>
            </w:r>
            <w:r>
              <w:rPr>
                <w:spacing w:val="43"/>
                <w:sz w:val="24"/>
              </w:rPr>
              <w:t xml:space="preserve"> </w:t>
            </w:r>
            <w:r>
              <w:rPr>
                <w:sz w:val="24"/>
              </w:rPr>
              <w:t>орфографію</w:t>
            </w:r>
            <w:r>
              <w:rPr>
                <w:spacing w:val="42"/>
                <w:sz w:val="24"/>
              </w:rPr>
              <w:t xml:space="preserve"> </w:t>
            </w:r>
            <w:r>
              <w:rPr>
                <w:sz w:val="24"/>
              </w:rPr>
              <w:t>та</w:t>
            </w:r>
            <w:r>
              <w:rPr>
                <w:spacing w:val="41"/>
                <w:sz w:val="24"/>
              </w:rPr>
              <w:t xml:space="preserve"> </w:t>
            </w:r>
            <w:r>
              <w:rPr>
                <w:sz w:val="24"/>
              </w:rPr>
              <w:t>дотримуватись</w:t>
            </w:r>
            <w:r>
              <w:rPr>
                <w:spacing w:val="43"/>
                <w:sz w:val="24"/>
              </w:rPr>
              <w:t xml:space="preserve"> </w:t>
            </w:r>
            <w:r>
              <w:rPr>
                <w:spacing w:val="-2"/>
                <w:sz w:val="24"/>
              </w:rPr>
              <w:t>певних</w:t>
            </w:r>
          </w:p>
          <w:p w14:paraId="335574F4">
            <w:pPr>
              <w:pStyle w:val="9"/>
              <w:spacing w:line="270" w:lineRule="atLeast"/>
              <w:ind w:left="107"/>
              <w:rPr>
                <w:sz w:val="24"/>
              </w:rPr>
            </w:pPr>
            <w:r>
              <w:rPr>
                <w:sz w:val="24"/>
              </w:rPr>
              <w:t xml:space="preserve">вимог щодо оформлення робіт. Означені вимоги ви також знайдете на сторінці курсу в Moodle. При виконанні робіт дотримуйтесь </w:t>
            </w:r>
            <w:r>
              <w:rPr>
                <w:i/>
                <w:sz w:val="24"/>
              </w:rPr>
              <w:t xml:space="preserve">академічної доброчесності </w:t>
            </w:r>
            <w:r>
              <w:rPr>
                <w:sz w:val="24"/>
              </w:rPr>
              <w:t>(див. стор. 9).</w:t>
            </w:r>
          </w:p>
        </w:tc>
      </w:tr>
      <w:tr w14:paraId="08BC9D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10209" w:type="dxa"/>
            <w:shd w:val="clear" w:color="auto" w:fill="CCC0D9"/>
          </w:tcPr>
          <w:p w14:paraId="17A3F6FE">
            <w:pPr>
              <w:pStyle w:val="9"/>
              <w:spacing w:line="268" w:lineRule="exact"/>
              <w:ind w:left="107"/>
              <w:rPr>
                <w:sz w:val="24"/>
              </w:rPr>
            </w:pPr>
            <w:r>
              <w:rPr>
                <w:sz w:val="24"/>
              </w:rPr>
              <w:t>Для</w:t>
            </w:r>
            <w:r>
              <w:rPr>
                <w:spacing w:val="60"/>
                <w:sz w:val="24"/>
              </w:rPr>
              <w:t xml:space="preserve"> </w:t>
            </w:r>
            <w:r>
              <w:rPr>
                <w:sz w:val="24"/>
              </w:rPr>
              <w:t>успішного</w:t>
            </w:r>
            <w:r>
              <w:rPr>
                <w:spacing w:val="60"/>
                <w:sz w:val="24"/>
              </w:rPr>
              <w:t xml:space="preserve"> </w:t>
            </w:r>
            <w:r>
              <w:rPr>
                <w:sz w:val="24"/>
              </w:rPr>
              <w:t>навчання,</w:t>
            </w:r>
            <w:r>
              <w:rPr>
                <w:spacing w:val="61"/>
                <w:sz w:val="24"/>
              </w:rPr>
              <w:t xml:space="preserve"> </w:t>
            </w:r>
            <w:r>
              <w:rPr>
                <w:sz w:val="24"/>
              </w:rPr>
              <w:t>під</w:t>
            </w:r>
            <w:r>
              <w:rPr>
                <w:spacing w:val="61"/>
                <w:sz w:val="24"/>
              </w:rPr>
              <w:t xml:space="preserve"> </w:t>
            </w:r>
            <w:r>
              <w:rPr>
                <w:sz w:val="24"/>
              </w:rPr>
              <w:t>час</w:t>
            </w:r>
            <w:r>
              <w:rPr>
                <w:spacing w:val="60"/>
                <w:sz w:val="24"/>
              </w:rPr>
              <w:t xml:space="preserve"> </w:t>
            </w:r>
            <w:r>
              <w:rPr>
                <w:sz w:val="24"/>
              </w:rPr>
              <w:t>аудиторних</w:t>
            </w:r>
            <w:r>
              <w:rPr>
                <w:spacing w:val="62"/>
                <w:sz w:val="24"/>
              </w:rPr>
              <w:t xml:space="preserve"> </w:t>
            </w:r>
            <w:r>
              <w:rPr>
                <w:sz w:val="24"/>
              </w:rPr>
              <w:t>або</w:t>
            </w:r>
            <w:r>
              <w:rPr>
                <w:spacing w:val="60"/>
                <w:sz w:val="24"/>
              </w:rPr>
              <w:t xml:space="preserve"> </w:t>
            </w:r>
            <w:r>
              <w:rPr>
                <w:sz w:val="24"/>
              </w:rPr>
              <w:t>віртуальних</w:t>
            </w:r>
            <w:r>
              <w:rPr>
                <w:spacing w:val="61"/>
                <w:sz w:val="24"/>
              </w:rPr>
              <w:t xml:space="preserve"> </w:t>
            </w:r>
            <w:r>
              <w:rPr>
                <w:sz w:val="24"/>
              </w:rPr>
              <w:t>занять</w:t>
            </w:r>
            <w:r>
              <w:rPr>
                <w:spacing w:val="61"/>
                <w:sz w:val="24"/>
              </w:rPr>
              <w:t xml:space="preserve"> </w:t>
            </w:r>
            <w:r>
              <w:rPr>
                <w:sz w:val="24"/>
              </w:rPr>
              <w:t>намагайтеся</w:t>
            </w:r>
            <w:r>
              <w:rPr>
                <w:spacing w:val="61"/>
                <w:sz w:val="24"/>
              </w:rPr>
              <w:t xml:space="preserve"> </w:t>
            </w:r>
            <w:r>
              <w:rPr>
                <w:spacing w:val="-2"/>
                <w:sz w:val="24"/>
              </w:rPr>
              <w:t>виявляти</w:t>
            </w:r>
          </w:p>
          <w:p w14:paraId="6AB99DC9">
            <w:pPr>
              <w:pStyle w:val="9"/>
              <w:spacing w:line="270" w:lineRule="atLeast"/>
              <w:ind w:left="107"/>
              <w:rPr>
                <w:sz w:val="24"/>
              </w:rPr>
            </w:pPr>
            <w:r>
              <w:rPr>
                <w:sz w:val="24"/>
              </w:rPr>
              <w:t>активність,</w:t>
            </w:r>
            <w:r>
              <w:rPr>
                <w:spacing w:val="32"/>
                <w:sz w:val="24"/>
              </w:rPr>
              <w:t xml:space="preserve"> </w:t>
            </w:r>
            <w:r>
              <w:rPr>
                <w:sz w:val="24"/>
              </w:rPr>
              <w:t>брати</w:t>
            </w:r>
            <w:r>
              <w:rPr>
                <w:spacing w:val="36"/>
                <w:sz w:val="24"/>
              </w:rPr>
              <w:t xml:space="preserve"> </w:t>
            </w:r>
            <w:r>
              <w:rPr>
                <w:sz w:val="24"/>
              </w:rPr>
              <w:t>участь</w:t>
            </w:r>
            <w:r>
              <w:rPr>
                <w:spacing w:val="33"/>
                <w:sz w:val="24"/>
              </w:rPr>
              <w:t xml:space="preserve"> </w:t>
            </w:r>
            <w:r>
              <w:rPr>
                <w:sz w:val="24"/>
              </w:rPr>
              <w:t>в</w:t>
            </w:r>
            <w:r>
              <w:rPr>
                <w:spacing w:val="32"/>
                <w:sz w:val="24"/>
              </w:rPr>
              <w:t xml:space="preserve"> </w:t>
            </w:r>
            <w:r>
              <w:rPr>
                <w:sz w:val="24"/>
              </w:rPr>
              <w:t>обговоренні</w:t>
            </w:r>
            <w:r>
              <w:rPr>
                <w:spacing w:val="33"/>
                <w:sz w:val="24"/>
              </w:rPr>
              <w:t xml:space="preserve"> </w:t>
            </w:r>
            <w:r>
              <w:rPr>
                <w:sz w:val="24"/>
              </w:rPr>
              <w:t>проблемних</w:t>
            </w:r>
            <w:r>
              <w:rPr>
                <w:spacing w:val="34"/>
                <w:sz w:val="24"/>
              </w:rPr>
              <w:t xml:space="preserve"> </w:t>
            </w:r>
            <w:r>
              <w:rPr>
                <w:sz w:val="24"/>
              </w:rPr>
              <w:t>питань;</w:t>
            </w:r>
            <w:r>
              <w:rPr>
                <w:spacing w:val="33"/>
                <w:sz w:val="24"/>
              </w:rPr>
              <w:t xml:space="preserve"> </w:t>
            </w:r>
            <w:r>
              <w:rPr>
                <w:sz w:val="24"/>
              </w:rPr>
              <w:t>вносьте</w:t>
            </w:r>
            <w:r>
              <w:rPr>
                <w:spacing w:val="31"/>
                <w:sz w:val="24"/>
              </w:rPr>
              <w:t xml:space="preserve"> </w:t>
            </w:r>
            <w:r>
              <w:rPr>
                <w:sz w:val="24"/>
              </w:rPr>
              <w:t>свої</w:t>
            </w:r>
            <w:r>
              <w:rPr>
                <w:spacing w:val="34"/>
                <w:sz w:val="24"/>
              </w:rPr>
              <w:t xml:space="preserve"> </w:t>
            </w:r>
            <w:r>
              <w:rPr>
                <w:sz w:val="24"/>
              </w:rPr>
              <w:t>пропозиції</w:t>
            </w:r>
            <w:r>
              <w:rPr>
                <w:spacing w:val="33"/>
                <w:sz w:val="24"/>
              </w:rPr>
              <w:t xml:space="preserve"> </w:t>
            </w:r>
            <w:r>
              <w:rPr>
                <w:sz w:val="24"/>
              </w:rPr>
              <w:t>та</w:t>
            </w:r>
            <w:r>
              <w:rPr>
                <w:spacing w:val="31"/>
                <w:sz w:val="24"/>
              </w:rPr>
              <w:t xml:space="preserve"> </w:t>
            </w:r>
            <w:r>
              <w:rPr>
                <w:sz w:val="24"/>
              </w:rPr>
              <w:t>ставте запитання, на які ми спільно знайдемо відповіді!</w:t>
            </w:r>
          </w:p>
        </w:tc>
      </w:tr>
      <w:tr w14:paraId="0FCDD0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0209" w:type="dxa"/>
            <w:shd w:val="clear" w:color="auto" w:fill="CCC0D9"/>
          </w:tcPr>
          <w:p w14:paraId="3FB7C742">
            <w:pPr>
              <w:pStyle w:val="9"/>
              <w:ind w:left="107" w:right="94"/>
              <w:jc w:val="both"/>
              <w:rPr>
                <w:sz w:val="24"/>
              </w:rPr>
            </w:pPr>
            <w:r>
              <w:rPr>
                <w:sz w:val="24"/>
              </w:rPr>
              <w:t>Під час занять он-лайн мають бути увімкнені екрани. Потурбуйтесь, також, про навушники та мікрофони. Он-лайн заняття проводитимуться на платформі Zoom. Завчасно встановіть означений</w:t>
            </w:r>
            <w:r>
              <w:rPr>
                <w:spacing w:val="27"/>
                <w:sz w:val="24"/>
              </w:rPr>
              <w:t xml:space="preserve">  </w:t>
            </w:r>
            <w:r>
              <w:rPr>
                <w:sz w:val="24"/>
              </w:rPr>
              <w:t>додаток</w:t>
            </w:r>
            <w:r>
              <w:rPr>
                <w:spacing w:val="30"/>
                <w:sz w:val="24"/>
              </w:rPr>
              <w:t xml:space="preserve">  </w:t>
            </w:r>
            <w:r>
              <w:rPr>
                <w:sz w:val="24"/>
              </w:rPr>
              <w:t>на</w:t>
            </w:r>
            <w:r>
              <w:rPr>
                <w:spacing w:val="30"/>
                <w:sz w:val="24"/>
              </w:rPr>
              <w:t xml:space="preserve">  </w:t>
            </w:r>
            <w:r>
              <w:rPr>
                <w:sz w:val="24"/>
              </w:rPr>
              <w:t>ваш</w:t>
            </w:r>
            <w:r>
              <w:rPr>
                <w:spacing w:val="30"/>
                <w:sz w:val="24"/>
              </w:rPr>
              <w:t xml:space="preserve">  </w:t>
            </w:r>
            <w:r>
              <w:rPr>
                <w:sz w:val="24"/>
              </w:rPr>
              <w:t>пристрій.</w:t>
            </w:r>
            <w:r>
              <w:rPr>
                <w:spacing w:val="30"/>
                <w:sz w:val="24"/>
              </w:rPr>
              <w:t xml:space="preserve">  </w:t>
            </w:r>
            <w:r>
              <w:rPr>
                <w:sz w:val="24"/>
              </w:rPr>
              <w:t>Бажано</w:t>
            </w:r>
            <w:r>
              <w:rPr>
                <w:spacing w:val="30"/>
                <w:sz w:val="24"/>
              </w:rPr>
              <w:t xml:space="preserve">  </w:t>
            </w:r>
            <w:r>
              <w:rPr>
                <w:sz w:val="24"/>
              </w:rPr>
              <w:t>використовувати</w:t>
            </w:r>
            <w:r>
              <w:rPr>
                <w:spacing w:val="32"/>
                <w:sz w:val="24"/>
              </w:rPr>
              <w:t xml:space="preserve">  </w:t>
            </w:r>
            <w:r>
              <w:rPr>
                <w:sz w:val="24"/>
              </w:rPr>
              <w:t>комп’ютер</w:t>
            </w:r>
            <w:r>
              <w:rPr>
                <w:spacing w:val="30"/>
                <w:sz w:val="24"/>
              </w:rPr>
              <w:t xml:space="preserve">  </w:t>
            </w:r>
            <w:r>
              <w:rPr>
                <w:sz w:val="24"/>
              </w:rPr>
              <w:t>або</w:t>
            </w:r>
            <w:r>
              <w:rPr>
                <w:spacing w:val="30"/>
                <w:sz w:val="24"/>
              </w:rPr>
              <w:t xml:space="preserve">  </w:t>
            </w:r>
            <w:r>
              <w:rPr>
                <w:spacing w:val="-2"/>
                <w:sz w:val="24"/>
              </w:rPr>
              <w:t>ноутбук.</w:t>
            </w:r>
          </w:p>
          <w:p w14:paraId="76C19952">
            <w:pPr>
              <w:pStyle w:val="9"/>
              <w:spacing w:line="270" w:lineRule="atLeast"/>
              <w:ind w:left="107" w:right="107"/>
              <w:jc w:val="both"/>
              <w:rPr>
                <w:sz w:val="24"/>
              </w:rPr>
            </w:pPr>
            <w:r>
              <w:rPr>
                <w:sz w:val="24"/>
              </w:rPr>
              <w:t xml:space="preserve">Посилання на заняття ви будете отримувати на свої електронні адреси або у групи Viber, </w:t>
            </w:r>
            <w:r>
              <w:rPr>
                <w:spacing w:val="-2"/>
                <w:sz w:val="24"/>
              </w:rPr>
              <w:t>Telegram.</w:t>
            </w:r>
          </w:p>
        </w:tc>
      </w:tr>
      <w:tr w14:paraId="705D4B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0209" w:type="dxa"/>
            <w:shd w:val="clear" w:color="auto" w:fill="CCC0D9"/>
          </w:tcPr>
          <w:p w14:paraId="043E5DE9">
            <w:pPr>
              <w:pStyle w:val="9"/>
              <w:ind w:left="107" w:right="96"/>
              <w:jc w:val="both"/>
              <w:rPr>
                <w:sz w:val="24"/>
              </w:rPr>
            </w:pPr>
            <w:r>
              <w:rPr>
                <w:sz w:val="24"/>
              </w:rPr>
              <w:t>Деякі завдання передбачають роботу в мікрогрупі. Це може бути від 2 до 5 учасників. Зверніть увагу – склад мікрогруп може бути довільний (за вашим бажанням) та нормований (за призначенням викладача). Під час роботи у мікрогрупі намагайтесь розподіляти обов’язки рівномірно.</w:t>
            </w:r>
            <w:r>
              <w:rPr>
                <w:spacing w:val="36"/>
                <w:sz w:val="24"/>
              </w:rPr>
              <w:t xml:space="preserve"> </w:t>
            </w:r>
            <w:r>
              <w:rPr>
                <w:sz w:val="24"/>
              </w:rPr>
              <w:t>Доцільно</w:t>
            </w:r>
            <w:r>
              <w:rPr>
                <w:spacing w:val="36"/>
                <w:sz w:val="24"/>
              </w:rPr>
              <w:t xml:space="preserve"> </w:t>
            </w:r>
            <w:r>
              <w:rPr>
                <w:sz w:val="24"/>
              </w:rPr>
              <w:t>обирати/призначати</w:t>
            </w:r>
            <w:r>
              <w:rPr>
                <w:spacing w:val="40"/>
                <w:sz w:val="24"/>
              </w:rPr>
              <w:t xml:space="preserve"> </w:t>
            </w:r>
            <w:r>
              <w:rPr>
                <w:i/>
                <w:sz w:val="24"/>
              </w:rPr>
              <w:t>відповідального</w:t>
            </w:r>
            <w:r>
              <w:rPr>
                <w:i/>
                <w:spacing w:val="38"/>
                <w:sz w:val="24"/>
              </w:rPr>
              <w:t xml:space="preserve"> </w:t>
            </w:r>
            <w:r>
              <w:rPr>
                <w:sz w:val="24"/>
              </w:rPr>
              <w:t>за</w:t>
            </w:r>
            <w:r>
              <w:rPr>
                <w:spacing w:val="35"/>
                <w:sz w:val="24"/>
              </w:rPr>
              <w:t xml:space="preserve"> </w:t>
            </w:r>
            <w:r>
              <w:rPr>
                <w:sz w:val="24"/>
              </w:rPr>
              <w:t>виконання</w:t>
            </w:r>
            <w:r>
              <w:rPr>
                <w:spacing w:val="36"/>
                <w:sz w:val="24"/>
              </w:rPr>
              <w:t xml:space="preserve"> </w:t>
            </w:r>
            <w:r>
              <w:rPr>
                <w:sz w:val="24"/>
              </w:rPr>
              <w:t>певного</w:t>
            </w:r>
            <w:r>
              <w:rPr>
                <w:spacing w:val="36"/>
                <w:sz w:val="24"/>
              </w:rPr>
              <w:t xml:space="preserve"> </w:t>
            </w:r>
            <w:r>
              <w:rPr>
                <w:sz w:val="24"/>
              </w:rPr>
              <w:t>завдання.</w:t>
            </w:r>
            <w:r>
              <w:rPr>
                <w:spacing w:val="36"/>
                <w:sz w:val="24"/>
              </w:rPr>
              <w:t xml:space="preserve"> </w:t>
            </w:r>
            <w:r>
              <w:rPr>
                <w:sz w:val="24"/>
              </w:rPr>
              <w:t>Це</w:t>
            </w:r>
          </w:p>
          <w:p w14:paraId="1816E6D8">
            <w:pPr>
              <w:pStyle w:val="9"/>
              <w:spacing w:line="264" w:lineRule="exact"/>
              <w:ind w:left="107"/>
              <w:jc w:val="both"/>
              <w:rPr>
                <w:sz w:val="24"/>
              </w:rPr>
            </w:pPr>
            <w:r>
              <w:rPr>
                <w:sz w:val="24"/>
              </w:rPr>
              <w:t>дозволить</w:t>
            </w:r>
            <w:r>
              <w:rPr>
                <w:spacing w:val="-4"/>
                <w:sz w:val="24"/>
              </w:rPr>
              <w:t xml:space="preserve"> </w:t>
            </w:r>
            <w:r>
              <w:rPr>
                <w:sz w:val="24"/>
              </w:rPr>
              <w:t>вам</w:t>
            </w:r>
            <w:r>
              <w:rPr>
                <w:spacing w:val="-4"/>
                <w:sz w:val="24"/>
              </w:rPr>
              <w:t xml:space="preserve"> </w:t>
            </w:r>
            <w:r>
              <w:rPr>
                <w:sz w:val="24"/>
              </w:rPr>
              <w:t>навчитись</w:t>
            </w:r>
            <w:r>
              <w:rPr>
                <w:spacing w:val="-3"/>
                <w:sz w:val="24"/>
              </w:rPr>
              <w:t xml:space="preserve"> </w:t>
            </w:r>
            <w:r>
              <w:rPr>
                <w:sz w:val="24"/>
              </w:rPr>
              <w:t>ефективно</w:t>
            </w:r>
            <w:r>
              <w:rPr>
                <w:spacing w:val="-3"/>
                <w:sz w:val="24"/>
              </w:rPr>
              <w:t xml:space="preserve"> </w:t>
            </w:r>
            <w:r>
              <w:rPr>
                <w:sz w:val="24"/>
              </w:rPr>
              <w:t>працювати</w:t>
            </w:r>
            <w:r>
              <w:rPr>
                <w:spacing w:val="-3"/>
                <w:sz w:val="24"/>
              </w:rPr>
              <w:t xml:space="preserve"> </w:t>
            </w:r>
            <w:r>
              <w:rPr>
                <w:sz w:val="24"/>
              </w:rPr>
              <w:t>в</w:t>
            </w:r>
            <w:r>
              <w:rPr>
                <w:spacing w:val="-4"/>
                <w:sz w:val="24"/>
              </w:rPr>
              <w:t xml:space="preserve"> </w:t>
            </w:r>
            <w:r>
              <w:rPr>
                <w:spacing w:val="-2"/>
                <w:sz w:val="24"/>
              </w:rPr>
              <w:t>команді!</w:t>
            </w:r>
          </w:p>
        </w:tc>
      </w:tr>
      <w:tr w14:paraId="73EE4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10209" w:type="dxa"/>
            <w:shd w:val="clear" w:color="auto" w:fill="CCC0D9"/>
          </w:tcPr>
          <w:p w14:paraId="412F0402">
            <w:pPr>
              <w:pStyle w:val="9"/>
              <w:spacing w:line="268" w:lineRule="exact"/>
              <w:ind w:left="107"/>
              <w:rPr>
                <w:sz w:val="24"/>
              </w:rPr>
            </w:pPr>
            <w:r>
              <w:rPr>
                <w:sz w:val="24"/>
              </w:rPr>
              <w:t>Свої</w:t>
            </w:r>
            <w:r>
              <w:rPr>
                <w:spacing w:val="7"/>
                <w:sz w:val="24"/>
              </w:rPr>
              <w:t xml:space="preserve"> </w:t>
            </w:r>
            <w:r>
              <w:rPr>
                <w:sz w:val="24"/>
              </w:rPr>
              <w:t>оцінки</w:t>
            </w:r>
            <w:r>
              <w:rPr>
                <w:spacing w:val="11"/>
                <w:sz w:val="24"/>
              </w:rPr>
              <w:t xml:space="preserve"> </w:t>
            </w:r>
            <w:r>
              <w:rPr>
                <w:sz w:val="24"/>
              </w:rPr>
              <w:t>(бали)</w:t>
            </w:r>
            <w:r>
              <w:rPr>
                <w:spacing w:val="10"/>
                <w:sz w:val="24"/>
              </w:rPr>
              <w:t xml:space="preserve"> </w:t>
            </w:r>
            <w:r>
              <w:rPr>
                <w:sz w:val="24"/>
              </w:rPr>
              <w:t>ви</w:t>
            </w:r>
            <w:r>
              <w:rPr>
                <w:spacing w:val="11"/>
                <w:sz w:val="24"/>
              </w:rPr>
              <w:t xml:space="preserve"> </w:t>
            </w:r>
            <w:r>
              <w:rPr>
                <w:sz w:val="24"/>
              </w:rPr>
              <w:t>можете</w:t>
            </w:r>
            <w:r>
              <w:rPr>
                <w:spacing w:val="8"/>
                <w:sz w:val="24"/>
              </w:rPr>
              <w:t xml:space="preserve"> </w:t>
            </w:r>
            <w:r>
              <w:rPr>
                <w:sz w:val="24"/>
              </w:rPr>
              <w:t>побачити</w:t>
            </w:r>
            <w:r>
              <w:rPr>
                <w:spacing w:val="11"/>
                <w:sz w:val="24"/>
              </w:rPr>
              <w:t xml:space="preserve"> </w:t>
            </w:r>
            <w:r>
              <w:rPr>
                <w:sz w:val="24"/>
              </w:rPr>
              <w:t>на</w:t>
            </w:r>
            <w:r>
              <w:rPr>
                <w:spacing w:val="9"/>
                <w:sz w:val="24"/>
              </w:rPr>
              <w:t xml:space="preserve"> </w:t>
            </w:r>
            <w:r>
              <w:rPr>
                <w:sz w:val="24"/>
              </w:rPr>
              <w:t>сторінці</w:t>
            </w:r>
            <w:r>
              <w:rPr>
                <w:spacing w:val="11"/>
                <w:sz w:val="24"/>
              </w:rPr>
              <w:t xml:space="preserve"> </w:t>
            </w:r>
            <w:r>
              <w:rPr>
                <w:sz w:val="24"/>
              </w:rPr>
              <w:t>курсу</w:t>
            </w:r>
            <w:r>
              <w:rPr>
                <w:spacing w:val="8"/>
                <w:sz w:val="24"/>
              </w:rPr>
              <w:t xml:space="preserve"> </w:t>
            </w:r>
            <w:r>
              <w:rPr>
                <w:sz w:val="24"/>
              </w:rPr>
              <w:t>в</w:t>
            </w:r>
            <w:r>
              <w:rPr>
                <w:spacing w:val="10"/>
                <w:sz w:val="24"/>
              </w:rPr>
              <w:t xml:space="preserve"> </w:t>
            </w:r>
            <w:r>
              <w:rPr>
                <w:sz w:val="24"/>
              </w:rPr>
              <w:t>Moodle</w:t>
            </w:r>
            <w:r>
              <w:rPr>
                <w:spacing w:val="11"/>
                <w:sz w:val="24"/>
              </w:rPr>
              <w:t xml:space="preserve"> </w:t>
            </w:r>
            <w:r>
              <w:rPr>
                <w:sz w:val="24"/>
              </w:rPr>
              <w:t>(на</w:t>
            </w:r>
            <w:r>
              <w:rPr>
                <w:spacing w:val="9"/>
                <w:sz w:val="24"/>
              </w:rPr>
              <w:t xml:space="preserve"> </w:t>
            </w:r>
            <w:r>
              <w:rPr>
                <w:sz w:val="24"/>
              </w:rPr>
              <w:t>сторінці</w:t>
            </w:r>
            <w:r>
              <w:rPr>
                <w:spacing w:val="11"/>
                <w:sz w:val="24"/>
              </w:rPr>
              <w:t xml:space="preserve"> </w:t>
            </w:r>
            <w:r>
              <w:rPr>
                <w:sz w:val="24"/>
              </w:rPr>
              <w:t>курсу</w:t>
            </w:r>
            <w:r>
              <w:rPr>
                <w:spacing w:val="10"/>
                <w:sz w:val="24"/>
              </w:rPr>
              <w:t xml:space="preserve"> </w:t>
            </w:r>
            <w:r>
              <w:rPr>
                <w:sz w:val="24"/>
              </w:rPr>
              <w:t>у</w:t>
            </w:r>
            <w:r>
              <w:rPr>
                <w:spacing w:val="8"/>
                <w:sz w:val="24"/>
              </w:rPr>
              <w:t xml:space="preserve"> </w:t>
            </w:r>
            <w:r>
              <w:rPr>
                <w:spacing w:val="-2"/>
                <w:sz w:val="24"/>
              </w:rPr>
              <w:t>вкладці</w:t>
            </w:r>
          </w:p>
          <w:p w14:paraId="36140426">
            <w:pPr>
              <w:pStyle w:val="9"/>
              <w:spacing w:line="270" w:lineRule="atLeast"/>
              <w:ind w:left="107" w:right="6"/>
              <w:rPr>
                <w:sz w:val="24"/>
              </w:rPr>
            </w:pPr>
            <w:r>
              <w:rPr>
                <w:sz w:val="24"/>
              </w:rPr>
              <w:t>«Цей курс» ви знайдете «Журнал оцінок»). Якщо вам необхідні будуть пояснення – звертайтесь до мене.</w:t>
            </w:r>
          </w:p>
        </w:tc>
      </w:tr>
      <w:tr w14:paraId="5D39B2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10209" w:type="dxa"/>
            <w:shd w:val="clear" w:color="auto" w:fill="CCC0D9"/>
          </w:tcPr>
          <w:p w14:paraId="4EC3271B">
            <w:pPr>
              <w:pStyle w:val="9"/>
              <w:ind w:left="107" w:right="102"/>
              <w:jc w:val="both"/>
              <w:rPr>
                <w:sz w:val="24"/>
              </w:rPr>
            </w:pPr>
            <w:r>
              <w:rPr>
                <w:sz w:val="24"/>
              </w:rPr>
              <w:t>Додаткові бали можна отримати за наукову студентську роботу, яка передбачає проведення дослідження у межах тематики курсу та підготовку до публікації у наукових збірках або до участі</w:t>
            </w:r>
            <w:r>
              <w:rPr>
                <w:spacing w:val="4"/>
                <w:sz w:val="24"/>
              </w:rPr>
              <w:t xml:space="preserve"> </w:t>
            </w:r>
            <w:r>
              <w:rPr>
                <w:sz w:val="24"/>
              </w:rPr>
              <w:t>у</w:t>
            </w:r>
            <w:r>
              <w:rPr>
                <w:spacing w:val="-6"/>
                <w:sz w:val="24"/>
              </w:rPr>
              <w:t xml:space="preserve"> </w:t>
            </w:r>
            <w:r>
              <w:rPr>
                <w:sz w:val="24"/>
              </w:rPr>
              <w:t>конкурсі студентських</w:t>
            </w:r>
            <w:r>
              <w:rPr>
                <w:spacing w:val="1"/>
                <w:sz w:val="24"/>
              </w:rPr>
              <w:t xml:space="preserve"> </w:t>
            </w:r>
            <w:r>
              <w:rPr>
                <w:sz w:val="24"/>
              </w:rPr>
              <w:t>наукових</w:t>
            </w:r>
            <w:r>
              <w:rPr>
                <w:spacing w:val="1"/>
                <w:sz w:val="24"/>
              </w:rPr>
              <w:t xml:space="preserve"> </w:t>
            </w:r>
            <w:r>
              <w:rPr>
                <w:sz w:val="24"/>
              </w:rPr>
              <w:t>робіт. Детальніше</w:t>
            </w:r>
            <w:r>
              <w:rPr>
                <w:spacing w:val="-2"/>
                <w:sz w:val="24"/>
              </w:rPr>
              <w:t xml:space="preserve"> </w:t>
            </w:r>
            <w:r>
              <w:rPr>
                <w:sz w:val="24"/>
              </w:rPr>
              <w:t>про</w:t>
            </w:r>
            <w:r>
              <w:rPr>
                <w:spacing w:val="7"/>
                <w:sz w:val="24"/>
              </w:rPr>
              <w:t xml:space="preserve"> </w:t>
            </w:r>
            <w:r>
              <w:rPr>
                <w:sz w:val="24"/>
              </w:rPr>
              <w:t>наукову</w:t>
            </w:r>
            <w:r>
              <w:rPr>
                <w:spacing w:val="-5"/>
                <w:sz w:val="24"/>
              </w:rPr>
              <w:t xml:space="preserve"> </w:t>
            </w:r>
            <w:r>
              <w:rPr>
                <w:sz w:val="24"/>
              </w:rPr>
              <w:t>роботу</w:t>
            </w:r>
            <w:r>
              <w:rPr>
                <w:spacing w:val="-6"/>
                <w:sz w:val="24"/>
              </w:rPr>
              <w:t xml:space="preserve"> </w:t>
            </w:r>
            <w:r>
              <w:rPr>
                <w:sz w:val="24"/>
              </w:rPr>
              <w:t>можна</w:t>
            </w:r>
            <w:r>
              <w:rPr>
                <w:spacing w:val="-1"/>
                <w:sz w:val="24"/>
              </w:rPr>
              <w:t xml:space="preserve"> </w:t>
            </w:r>
            <w:r>
              <w:rPr>
                <w:spacing w:val="-2"/>
                <w:sz w:val="24"/>
              </w:rPr>
              <w:t>дізнатися</w:t>
            </w:r>
          </w:p>
          <w:p w14:paraId="15A8361E">
            <w:pPr>
              <w:pStyle w:val="9"/>
              <w:spacing w:line="264" w:lineRule="exact"/>
              <w:ind w:left="107"/>
              <w:jc w:val="both"/>
              <w:rPr>
                <w:sz w:val="24"/>
              </w:rPr>
            </w:pPr>
            <w:r>
              <w:rPr>
                <w:sz w:val="24"/>
              </w:rPr>
              <w:t>у</w:t>
            </w:r>
            <w:r>
              <w:rPr>
                <w:spacing w:val="-4"/>
                <w:sz w:val="24"/>
              </w:rPr>
              <w:t xml:space="preserve"> </w:t>
            </w:r>
            <w:r>
              <w:rPr>
                <w:sz w:val="24"/>
              </w:rPr>
              <w:t>мене</w:t>
            </w:r>
            <w:r>
              <w:rPr>
                <w:spacing w:val="-1"/>
                <w:sz w:val="24"/>
              </w:rPr>
              <w:t xml:space="preserve"> </w:t>
            </w:r>
            <w:r>
              <w:rPr>
                <w:sz w:val="24"/>
              </w:rPr>
              <w:t>під</w:t>
            </w:r>
            <w:r>
              <w:rPr>
                <w:spacing w:val="-1"/>
                <w:sz w:val="24"/>
              </w:rPr>
              <w:t xml:space="preserve"> </w:t>
            </w:r>
            <w:r>
              <w:rPr>
                <w:sz w:val="24"/>
              </w:rPr>
              <w:t>час</w:t>
            </w:r>
            <w:r>
              <w:rPr>
                <w:spacing w:val="-1"/>
                <w:sz w:val="24"/>
              </w:rPr>
              <w:t xml:space="preserve"> </w:t>
            </w:r>
            <w:r>
              <w:rPr>
                <w:spacing w:val="-2"/>
                <w:sz w:val="24"/>
              </w:rPr>
              <w:t>консультацій.</w:t>
            </w:r>
          </w:p>
        </w:tc>
      </w:tr>
    </w:tbl>
    <w:p w14:paraId="1EBB2732">
      <w:pPr>
        <w:spacing w:before="269"/>
        <w:ind w:left="0" w:right="141" w:firstLine="0"/>
        <w:jc w:val="center"/>
        <w:rPr>
          <w:b/>
          <w:sz w:val="24"/>
        </w:rPr>
      </w:pPr>
      <w:r>
        <w:rPr>
          <w:b/>
          <w:sz w:val="24"/>
        </w:rPr>
        <w:t>Шкала</w:t>
      </w:r>
      <w:r>
        <w:rPr>
          <w:b/>
          <w:spacing w:val="-4"/>
          <w:sz w:val="24"/>
        </w:rPr>
        <w:t xml:space="preserve"> </w:t>
      </w:r>
      <w:r>
        <w:rPr>
          <w:b/>
          <w:sz w:val="24"/>
        </w:rPr>
        <w:t>оцінювання:</w:t>
      </w:r>
      <w:r>
        <w:rPr>
          <w:b/>
          <w:spacing w:val="-4"/>
          <w:sz w:val="24"/>
        </w:rPr>
        <w:t xml:space="preserve"> </w:t>
      </w:r>
      <w:r>
        <w:rPr>
          <w:b/>
          <w:sz w:val="24"/>
        </w:rPr>
        <w:t>національна</w:t>
      </w:r>
      <w:r>
        <w:rPr>
          <w:b/>
          <w:spacing w:val="-6"/>
          <w:sz w:val="24"/>
        </w:rPr>
        <w:t xml:space="preserve"> </w:t>
      </w:r>
      <w:r>
        <w:rPr>
          <w:b/>
          <w:sz w:val="24"/>
        </w:rPr>
        <w:t>та</w:t>
      </w:r>
      <w:r>
        <w:rPr>
          <w:b/>
          <w:spacing w:val="-5"/>
          <w:sz w:val="24"/>
        </w:rPr>
        <w:t xml:space="preserve"> </w:t>
      </w:r>
      <w:r>
        <w:rPr>
          <w:b/>
          <w:spacing w:val="-4"/>
          <w:sz w:val="24"/>
        </w:rPr>
        <w:t>ECTS</w:t>
      </w:r>
    </w:p>
    <w:p w14:paraId="272AC16D">
      <w:pPr>
        <w:pStyle w:val="6"/>
        <w:spacing w:before="8"/>
        <w:rPr>
          <w:b/>
          <w:sz w:val="10"/>
        </w:rPr>
      </w:pPr>
    </w:p>
    <w:tbl>
      <w:tblPr>
        <w:tblStyle w:val="4"/>
        <w:tblW w:w="0" w:type="auto"/>
        <w:tblInd w:w="1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99"/>
        <w:gridCol w:w="4511"/>
        <w:gridCol w:w="2127"/>
        <w:gridCol w:w="1874"/>
      </w:tblGrid>
      <w:tr w14:paraId="78434F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1599" w:type="dxa"/>
            <w:vMerge w:val="restart"/>
            <w:shd w:val="clear" w:color="auto" w:fill="EDEBE0"/>
          </w:tcPr>
          <w:p w14:paraId="464FCD69">
            <w:pPr>
              <w:pStyle w:val="9"/>
              <w:spacing w:line="254" w:lineRule="exact"/>
              <w:ind w:left="506" w:right="226" w:hanging="262"/>
              <w:rPr>
                <w:sz w:val="24"/>
              </w:rPr>
            </w:pPr>
            <w:r>
              <w:rPr>
                <w:sz w:val="24"/>
              </w:rPr>
              <w:t>За</w:t>
            </w:r>
            <w:r>
              <w:rPr>
                <w:spacing w:val="-15"/>
                <w:sz w:val="24"/>
              </w:rPr>
              <w:t xml:space="preserve"> </w:t>
            </w:r>
            <w:r>
              <w:rPr>
                <w:sz w:val="24"/>
              </w:rPr>
              <w:t xml:space="preserve">шкалою </w:t>
            </w:r>
            <w:r>
              <w:rPr>
                <w:spacing w:val="-4"/>
                <w:sz w:val="24"/>
              </w:rPr>
              <w:t>ECTS</w:t>
            </w:r>
          </w:p>
        </w:tc>
        <w:tc>
          <w:tcPr>
            <w:tcW w:w="4511" w:type="dxa"/>
            <w:vMerge w:val="restart"/>
            <w:shd w:val="clear" w:color="auto" w:fill="EDEBE0"/>
          </w:tcPr>
          <w:p w14:paraId="7FCEFD85">
            <w:pPr>
              <w:pStyle w:val="9"/>
              <w:spacing w:line="256" w:lineRule="exact"/>
              <w:ind w:left="1061"/>
              <w:rPr>
                <w:sz w:val="24"/>
              </w:rPr>
            </w:pPr>
            <w:r>
              <w:rPr>
                <w:sz w:val="24"/>
              </w:rPr>
              <w:t>За</w:t>
            </w:r>
            <w:r>
              <w:rPr>
                <w:spacing w:val="-4"/>
                <w:sz w:val="24"/>
              </w:rPr>
              <w:t xml:space="preserve"> </w:t>
            </w:r>
            <w:r>
              <w:rPr>
                <w:sz w:val="24"/>
              </w:rPr>
              <w:t>шкалою</w:t>
            </w:r>
            <w:r>
              <w:rPr>
                <w:spacing w:val="1"/>
                <w:sz w:val="24"/>
              </w:rPr>
              <w:t xml:space="preserve"> </w:t>
            </w:r>
            <w:r>
              <w:rPr>
                <w:spacing w:val="-2"/>
                <w:sz w:val="24"/>
              </w:rPr>
              <w:t>університету</w:t>
            </w:r>
          </w:p>
        </w:tc>
        <w:tc>
          <w:tcPr>
            <w:tcW w:w="4001" w:type="dxa"/>
            <w:gridSpan w:val="2"/>
            <w:shd w:val="clear" w:color="auto" w:fill="EDEBE0"/>
          </w:tcPr>
          <w:p w14:paraId="04320E3E">
            <w:pPr>
              <w:pStyle w:val="9"/>
              <w:spacing w:line="236" w:lineRule="exact"/>
              <w:ind w:left="692"/>
              <w:rPr>
                <w:sz w:val="24"/>
              </w:rPr>
            </w:pPr>
            <w:r>
              <w:rPr>
                <w:sz w:val="24"/>
              </w:rPr>
              <w:t>За</w:t>
            </w:r>
            <w:r>
              <w:rPr>
                <w:spacing w:val="-6"/>
                <w:sz w:val="24"/>
              </w:rPr>
              <w:t xml:space="preserve"> </w:t>
            </w:r>
            <w:r>
              <w:rPr>
                <w:sz w:val="24"/>
              </w:rPr>
              <w:t>національною</w:t>
            </w:r>
            <w:r>
              <w:rPr>
                <w:spacing w:val="-3"/>
                <w:sz w:val="24"/>
              </w:rPr>
              <w:t xml:space="preserve"> </w:t>
            </w:r>
            <w:r>
              <w:rPr>
                <w:spacing w:val="-2"/>
                <w:sz w:val="24"/>
              </w:rPr>
              <w:t>шкалою</w:t>
            </w:r>
          </w:p>
        </w:tc>
      </w:tr>
      <w:tr w14:paraId="726A8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1599" w:type="dxa"/>
            <w:vMerge w:val="continue"/>
            <w:tcBorders>
              <w:top w:val="nil"/>
            </w:tcBorders>
            <w:shd w:val="clear" w:color="auto" w:fill="EDEBE0"/>
          </w:tcPr>
          <w:p w14:paraId="7E3541A6">
            <w:pPr>
              <w:rPr>
                <w:sz w:val="2"/>
                <w:szCs w:val="2"/>
              </w:rPr>
            </w:pPr>
          </w:p>
        </w:tc>
        <w:tc>
          <w:tcPr>
            <w:tcW w:w="4511" w:type="dxa"/>
            <w:vMerge w:val="continue"/>
            <w:tcBorders>
              <w:top w:val="nil"/>
            </w:tcBorders>
            <w:shd w:val="clear" w:color="auto" w:fill="EDEBE0"/>
          </w:tcPr>
          <w:p w14:paraId="5FFDF7FE">
            <w:pPr>
              <w:rPr>
                <w:sz w:val="2"/>
                <w:szCs w:val="2"/>
              </w:rPr>
            </w:pPr>
          </w:p>
        </w:tc>
        <w:tc>
          <w:tcPr>
            <w:tcW w:w="2127" w:type="dxa"/>
            <w:shd w:val="clear" w:color="auto" w:fill="EDEBE0"/>
          </w:tcPr>
          <w:p w14:paraId="29F52081">
            <w:pPr>
              <w:pStyle w:val="9"/>
              <w:spacing w:line="237" w:lineRule="exact"/>
              <w:ind w:left="12" w:right="4"/>
              <w:jc w:val="center"/>
              <w:rPr>
                <w:sz w:val="24"/>
              </w:rPr>
            </w:pPr>
            <w:r>
              <w:rPr>
                <w:spacing w:val="-2"/>
                <w:sz w:val="24"/>
              </w:rPr>
              <w:t>Екзамен</w:t>
            </w:r>
          </w:p>
        </w:tc>
        <w:tc>
          <w:tcPr>
            <w:tcW w:w="1874" w:type="dxa"/>
            <w:shd w:val="clear" w:color="auto" w:fill="EDEBE0"/>
          </w:tcPr>
          <w:p w14:paraId="2AC7B434">
            <w:pPr>
              <w:pStyle w:val="9"/>
              <w:spacing w:line="237" w:lineRule="exact"/>
              <w:ind w:left="7"/>
              <w:jc w:val="center"/>
              <w:rPr>
                <w:sz w:val="24"/>
              </w:rPr>
            </w:pPr>
            <w:r>
              <w:rPr>
                <w:spacing w:val="-2"/>
                <w:sz w:val="24"/>
              </w:rPr>
              <w:t>Залік</w:t>
            </w:r>
          </w:p>
        </w:tc>
      </w:tr>
      <w:tr w14:paraId="01FE85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1599" w:type="dxa"/>
            <w:shd w:val="clear" w:color="auto" w:fill="EDEBE0"/>
          </w:tcPr>
          <w:p w14:paraId="0DC5FC9B">
            <w:pPr>
              <w:pStyle w:val="9"/>
              <w:spacing w:line="239" w:lineRule="exact"/>
              <w:ind w:left="84" w:right="2"/>
              <w:jc w:val="center"/>
              <w:rPr>
                <w:sz w:val="24"/>
              </w:rPr>
            </w:pPr>
            <w:r>
              <w:rPr>
                <w:spacing w:val="-10"/>
                <w:sz w:val="24"/>
              </w:rPr>
              <w:t>A</w:t>
            </w:r>
          </w:p>
        </w:tc>
        <w:tc>
          <w:tcPr>
            <w:tcW w:w="4511" w:type="dxa"/>
            <w:shd w:val="clear" w:color="auto" w:fill="EDEBE0"/>
          </w:tcPr>
          <w:p w14:paraId="26D47B06">
            <w:pPr>
              <w:pStyle w:val="9"/>
              <w:spacing w:line="239" w:lineRule="exact"/>
              <w:ind w:left="4" w:right="210"/>
              <w:jc w:val="center"/>
              <w:rPr>
                <w:sz w:val="24"/>
              </w:rPr>
            </w:pPr>
            <w:r>
              <w:rPr>
                <w:sz w:val="24"/>
              </w:rPr>
              <w:t>90</w:t>
            </w:r>
            <w:r>
              <w:rPr>
                <w:spacing w:val="-8"/>
                <w:sz w:val="24"/>
              </w:rPr>
              <w:t xml:space="preserve"> </w:t>
            </w:r>
            <w:r>
              <w:rPr>
                <w:sz w:val="24"/>
              </w:rPr>
              <w:t>–</w:t>
            </w:r>
            <w:r>
              <w:rPr>
                <w:spacing w:val="-8"/>
                <w:sz w:val="24"/>
              </w:rPr>
              <w:t xml:space="preserve"> </w:t>
            </w:r>
            <w:r>
              <w:rPr>
                <w:sz w:val="24"/>
              </w:rPr>
              <w:t>100</w:t>
            </w:r>
            <w:r>
              <w:rPr>
                <w:spacing w:val="-6"/>
                <w:sz w:val="24"/>
              </w:rPr>
              <w:t xml:space="preserve"> </w:t>
            </w:r>
            <w:r>
              <w:rPr>
                <w:spacing w:val="-2"/>
                <w:sz w:val="24"/>
              </w:rPr>
              <w:t>(відмінно)</w:t>
            </w:r>
          </w:p>
        </w:tc>
        <w:tc>
          <w:tcPr>
            <w:tcW w:w="2127" w:type="dxa"/>
            <w:shd w:val="clear" w:color="auto" w:fill="EDEBE0"/>
          </w:tcPr>
          <w:p w14:paraId="0C5CD9C5">
            <w:pPr>
              <w:pStyle w:val="9"/>
              <w:spacing w:line="239" w:lineRule="exact"/>
              <w:ind w:left="12"/>
              <w:jc w:val="center"/>
              <w:rPr>
                <w:sz w:val="24"/>
              </w:rPr>
            </w:pPr>
            <w:r>
              <w:rPr>
                <w:sz w:val="24"/>
              </w:rPr>
              <w:t xml:space="preserve">5 </w:t>
            </w:r>
            <w:r>
              <w:rPr>
                <w:spacing w:val="-2"/>
                <w:sz w:val="24"/>
              </w:rPr>
              <w:t>(відмінно)</w:t>
            </w:r>
          </w:p>
        </w:tc>
        <w:tc>
          <w:tcPr>
            <w:tcW w:w="1874" w:type="dxa"/>
            <w:vMerge w:val="restart"/>
            <w:shd w:val="clear" w:color="auto" w:fill="EDEBE0"/>
          </w:tcPr>
          <w:p w14:paraId="371F2157">
            <w:pPr>
              <w:pStyle w:val="9"/>
              <w:spacing w:before="236"/>
              <w:ind w:left="0"/>
              <w:rPr>
                <w:b/>
                <w:sz w:val="24"/>
              </w:rPr>
            </w:pPr>
          </w:p>
          <w:p w14:paraId="3963C283">
            <w:pPr>
              <w:pStyle w:val="9"/>
              <w:ind w:left="356"/>
              <w:rPr>
                <w:sz w:val="24"/>
              </w:rPr>
            </w:pPr>
            <w:r>
              <w:rPr>
                <w:spacing w:val="-2"/>
                <w:sz w:val="24"/>
              </w:rPr>
              <w:t>Зараховано</w:t>
            </w:r>
          </w:p>
        </w:tc>
      </w:tr>
      <w:tr w14:paraId="0E909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1599" w:type="dxa"/>
            <w:shd w:val="clear" w:color="auto" w:fill="EDEBE0"/>
          </w:tcPr>
          <w:p w14:paraId="4A86A0C4">
            <w:pPr>
              <w:pStyle w:val="9"/>
              <w:spacing w:line="236" w:lineRule="exact"/>
              <w:ind w:left="84" w:right="1"/>
              <w:jc w:val="center"/>
              <w:rPr>
                <w:sz w:val="24"/>
              </w:rPr>
            </w:pPr>
            <w:r>
              <w:rPr>
                <w:spacing w:val="-10"/>
                <w:sz w:val="24"/>
              </w:rPr>
              <w:t>B</w:t>
            </w:r>
          </w:p>
        </w:tc>
        <w:tc>
          <w:tcPr>
            <w:tcW w:w="4511" w:type="dxa"/>
            <w:shd w:val="clear" w:color="auto" w:fill="EDEBE0"/>
          </w:tcPr>
          <w:p w14:paraId="601036C7">
            <w:pPr>
              <w:pStyle w:val="9"/>
              <w:spacing w:line="236" w:lineRule="exact"/>
              <w:ind w:left="4" w:right="210"/>
              <w:jc w:val="center"/>
              <w:rPr>
                <w:sz w:val="24"/>
              </w:rPr>
            </w:pPr>
            <w:r>
              <w:rPr>
                <w:sz w:val="24"/>
              </w:rPr>
              <w:t>85</w:t>
            </w:r>
            <w:r>
              <w:rPr>
                <w:spacing w:val="-9"/>
                <w:sz w:val="24"/>
              </w:rPr>
              <w:t xml:space="preserve"> </w:t>
            </w:r>
            <w:r>
              <w:rPr>
                <w:sz w:val="24"/>
              </w:rPr>
              <w:t>–</w:t>
            </w:r>
            <w:r>
              <w:rPr>
                <w:spacing w:val="-9"/>
                <w:sz w:val="24"/>
              </w:rPr>
              <w:t xml:space="preserve"> </w:t>
            </w:r>
            <w:r>
              <w:rPr>
                <w:sz w:val="24"/>
              </w:rPr>
              <w:t>89</w:t>
            </w:r>
            <w:r>
              <w:rPr>
                <w:spacing w:val="-8"/>
                <w:sz w:val="24"/>
              </w:rPr>
              <w:t xml:space="preserve"> </w:t>
            </w:r>
            <w:r>
              <w:rPr>
                <w:sz w:val="24"/>
              </w:rPr>
              <w:t>(дуже</w:t>
            </w:r>
            <w:r>
              <w:rPr>
                <w:spacing w:val="-9"/>
                <w:sz w:val="24"/>
              </w:rPr>
              <w:t xml:space="preserve"> </w:t>
            </w:r>
            <w:r>
              <w:rPr>
                <w:spacing w:val="-2"/>
                <w:sz w:val="24"/>
              </w:rPr>
              <w:t>добре)</w:t>
            </w:r>
          </w:p>
        </w:tc>
        <w:tc>
          <w:tcPr>
            <w:tcW w:w="2127" w:type="dxa"/>
            <w:vMerge w:val="restart"/>
            <w:shd w:val="clear" w:color="auto" w:fill="EDEBE0"/>
          </w:tcPr>
          <w:p w14:paraId="46D4120C">
            <w:pPr>
              <w:pStyle w:val="9"/>
              <w:spacing w:before="109"/>
              <w:ind w:left="635"/>
              <w:rPr>
                <w:sz w:val="24"/>
              </w:rPr>
            </w:pPr>
            <w:r>
              <w:rPr>
                <w:sz w:val="24"/>
              </w:rPr>
              <w:t>4</w:t>
            </w:r>
            <w:r>
              <w:rPr>
                <w:spacing w:val="-5"/>
                <w:sz w:val="24"/>
              </w:rPr>
              <w:t xml:space="preserve"> </w:t>
            </w:r>
            <w:r>
              <w:rPr>
                <w:spacing w:val="-2"/>
                <w:sz w:val="24"/>
              </w:rPr>
              <w:t>(добре)</w:t>
            </w:r>
          </w:p>
        </w:tc>
        <w:tc>
          <w:tcPr>
            <w:tcW w:w="1874" w:type="dxa"/>
            <w:vMerge w:val="continue"/>
            <w:tcBorders>
              <w:top w:val="nil"/>
            </w:tcBorders>
            <w:shd w:val="clear" w:color="auto" w:fill="EDEBE0"/>
          </w:tcPr>
          <w:p w14:paraId="0ED9354C">
            <w:pPr>
              <w:rPr>
                <w:sz w:val="2"/>
                <w:szCs w:val="2"/>
              </w:rPr>
            </w:pPr>
          </w:p>
        </w:tc>
      </w:tr>
      <w:tr w14:paraId="265A2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1599" w:type="dxa"/>
            <w:shd w:val="clear" w:color="auto" w:fill="EDEBE0"/>
          </w:tcPr>
          <w:p w14:paraId="5650489B">
            <w:pPr>
              <w:pStyle w:val="9"/>
              <w:spacing w:line="236" w:lineRule="exact"/>
              <w:ind w:left="84" w:right="1"/>
              <w:jc w:val="center"/>
              <w:rPr>
                <w:sz w:val="24"/>
              </w:rPr>
            </w:pPr>
            <w:r>
              <w:rPr>
                <w:spacing w:val="-10"/>
                <w:sz w:val="24"/>
              </w:rPr>
              <w:t>C</w:t>
            </w:r>
          </w:p>
        </w:tc>
        <w:tc>
          <w:tcPr>
            <w:tcW w:w="4511" w:type="dxa"/>
            <w:shd w:val="clear" w:color="auto" w:fill="EDEBE0"/>
          </w:tcPr>
          <w:p w14:paraId="6AA796DE">
            <w:pPr>
              <w:pStyle w:val="9"/>
              <w:spacing w:line="236" w:lineRule="exact"/>
              <w:ind w:left="1" w:right="210"/>
              <w:jc w:val="center"/>
              <w:rPr>
                <w:sz w:val="24"/>
              </w:rPr>
            </w:pPr>
            <w:r>
              <w:rPr>
                <w:sz w:val="24"/>
              </w:rPr>
              <w:t>75</w:t>
            </w:r>
            <w:r>
              <w:rPr>
                <w:spacing w:val="-7"/>
                <w:sz w:val="24"/>
              </w:rPr>
              <w:t xml:space="preserve"> </w:t>
            </w:r>
            <w:r>
              <w:rPr>
                <w:sz w:val="24"/>
              </w:rPr>
              <w:t>–</w:t>
            </w:r>
            <w:r>
              <w:rPr>
                <w:spacing w:val="-7"/>
                <w:sz w:val="24"/>
              </w:rPr>
              <w:t xml:space="preserve"> </w:t>
            </w:r>
            <w:r>
              <w:rPr>
                <w:sz w:val="24"/>
              </w:rPr>
              <w:t>84</w:t>
            </w:r>
            <w:r>
              <w:rPr>
                <w:spacing w:val="-5"/>
                <w:sz w:val="24"/>
              </w:rPr>
              <w:t xml:space="preserve"> </w:t>
            </w:r>
            <w:r>
              <w:rPr>
                <w:spacing w:val="-2"/>
                <w:sz w:val="24"/>
              </w:rPr>
              <w:t>(добре)</w:t>
            </w:r>
          </w:p>
        </w:tc>
        <w:tc>
          <w:tcPr>
            <w:tcW w:w="2127" w:type="dxa"/>
            <w:vMerge w:val="continue"/>
            <w:tcBorders>
              <w:top w:val="nil"/>
            </w:tcBorders>
            <w:shd w:val="clear" w:color="auto" w:fill="EDEBE0"/>
          </w:tcPr>
          <w:p w14:paraId="23ED8E98">
            <w:pPr>
              <w:rPr>
                <w:sz w:val="2"/>
                <w:szCs w:val="2"/>
              </w:rPr>
            </w:pPr>
          </w:p>
        </w:tc>
        <w:tc>
          <w:tcPr>
            <w:tcW w:w="1874" w:type="dxa"/>
            <w:vMerge w:val="continue"/>
            <w:tcBorders>
              <w:top w:val="nil"/>
            </w:tcBorders>
            <w:shd w:val="clear" w:color="auto" w:fill="EDEBE0"/>
          </w:tcPr>
          <w:p w14:paraId="7F2F75F6">
            <w:pPr>
              <w:rPr>
                <w:sz w:val="2"/>
                <w:szCs w:val="2"/>
              </w:rPr>
            </w:pPr>
          </w:p>
        </w:tc>
      </w:tr>
      <w:tr w14:paraId="540F4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1599" w:type="dxa"/>
            <w:shd w:val="clear" w:color="auto" w:fill="EDEBE0"/>
          </w:tcPr>
          <w:p w14:paraId="474CEB4E">
            <w:pPr>
              <w:pStyle w:val="9"/>
              <w:spacing w:line="236" w:lineRule="exact"/>
              <w:ind w:left="84" w:right="2"/>
              <w:jc w:val="center"/>
              <w:rPr>
                <w:sz w:val="24"/>
              </w:rPr>
            </w:pPr>
            <w:r>
              <w:rPr>
                <w:spacing w:val="-10"/>
                <w:sz w:val="24"/>
              </w:rPr>
              <w:t>D</w:t>
            </w:r>
          </w:p>
        </w:tc>
        <w:tc>
          <w:tcPr>
            <w:tcW w:w="4511" w:type="dxa"/>
            <w:shd w:val="clear" w:color="auto" w:fill="EDEBE0"/>
          </w:tcPr>
          <w:p w14:paraId="195B926B">
            <w:pPr>
              <w:pStyle w:val="9"/>
              <w:spacing w:line="236" w:lineRule="exact"/>
              <w:ind w:left="4" w:right="210"/>
              <w:jc w:val="center"/>
              <w:rPr>
                <w:sz w:val="24"/>
              </w:rPr>
            </w:pPr>
            <w:r>
              <w:rPr>
                <w:sz w:val="24"/>
              </w:rPr>
              <w:t>70</w:t>
            </w:r>
            <w:r>
              <w:rPr>
                <w:spacing w:val="-7"/>
                <w:sz w:val="24"/>
              </w:rPr>
              <w:t xml:space="preserve"> </w:t>
            </w:r>
            <w:r>
              <w:rPr>
                <w:sz w:val="24"/>
              </w:rPr>
              <w:t>–</w:t>
            </w:r>
            <w:r>
              <w:rPr>
                <w:spacing w:val="-7"/>
                <w:sz w:val="24"/>
              </w:rPr>
              <w:t xml:space="preserve"> </w:t>
            </w:r>
            <w:r>
              <w:rPr>
                <w:sz w:val="24"/>
              </w:rPr>
              <w:t>74</w:t>
            </w:r>
            <w:r>
              <w:rPr>
                <w:spacing w:val="-5"/>
                <w:sz w:val="24"/>
              </w:rPr>
              <w:t xml:space="preserve"> </w:t>
            </w:r>
            <w:r>
              <w:rPr>
                <w:spacing w:val="-2"/>
                <w:sz w:val="24"/>
              </w:rPr>
              <w:t>(задовільно)</w:t>
            </w:r>
          </w:p>
        </w:tc>
        <w:tc>
          <w:tcPr>
            <w:tcW w:w="2127" w:type="dxa"/>
            <w:vMerge w:val="restart"/>
            <w:shd w:val="clear" w:color="auto" w:fill="EDEBE0"/>
          </w:tcPr>
          <w:p w14:paraId="4FB034C6">
            <w:pPr>
              <w:pStyle w:val="9"/>
              <w:spacing w:before="109"/>
              <w:ind w:left="383"/>
              <w:rPr>
                <w:sz w:val="24"/>
              </w:rPr>
            </w:pPr>
            <w:r>
              <w:rPr>
                <w:sz w:val="24"/>
              </w:rPr>
              <w:t>3</w:t>
            </w:r>
            <w:r>
              <w:rPr>
                <w:spacing w:val="-5"/>
                <w:sz w:val="24"/>
              </w:rPr>
              <w:t xml:space="preserve"> </w:t>
            </w:r>
            <w:r>
              <w:rPr>
                <w:spacing w:val="-2"/>
                <w:sz w:val="24"/>
              </w:rPr>
              <w:t>(задовільно)</w:t>
            </w:r>
          </w:p>
        </w:tc>
        <w:tc>
          <w:tcPr>
            <w:tcW w:w="1874" w:type="dxa"/>
            <w:vMerge w:val="continue"/>
            <w:tcBorders>
              <w:top w:val="nil"/>
            </w:tcBorders>
            <w:shd w:val="clear" w:color="auto" w:fill="EDEBE0"/>
          </w:tcPr>
          <w:p w14:paraId="72C45261">
            <w:pPr>
              <w:rPr>
                <w:sz w:val="2"/>
                <w:szCs w:val="2"/>
              </w:rPr>
            </w:pPr>
          </w:p>
        </w:tc>
      </w:tr>
      <w:tr w14:paraId="0CD66A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1599" w:type="dxa"/>
            <w:shd w:val="clear" w:color="auto" w:fill="EDEBE0"/>
          </w:tcPr>
          <w:p w14:paraId="0E21DE4E">
            <w:pPr>
              <w:pStyle w:val="9"/>
              <w:spacing w:line="236" w:lineRule="exact"/>
              <w:ind w:left="84"/>
              <w:jc w:val="center"/>
              <w:rPr>
                <w:sz w:val="24"/>
              </w:rPr>
            </w:pPr>
            <w:r>
              <w:rPr>
                <w:spacing w:val="-10"/>
                <w:sz w:val="24"/>
              </w:rPr>
              <w:t>E</w:t>
            </w:r>
          </w:p>
        </w:tc>
        <w:tc>
          <w:tcPr>
            <w:tcW w:w="4511" w:type="dxa"/>
            <w:shd w:val="clear" w:color="auto" w:fill="EDEBE0"/>
          </w:tcPr>
          <w:p w14:paraId="733D5A42">
            <w:pPr>
              <w:pStyle w:val="9"/>
              <w:spacing w:line="236" w:lineRule="exact"/>
              <w:ind w:left="4" w:right="210"/>
              <w:jc w:val="center"/>
              <w:rPr>
                <w:sz w:val="24"/>
              </w:rPr>
            </w:pPr>
            <w:r>
              <w:rPr>
                <w:sz w:val="24"/>
              </w:rPr>
              <w:t>60</w:t>
            </w:r>
            <w:r>
              <w:rPr>
                <w:spacing w:val="-7"/>
                <w:sz w:val="24"/>
              </w:rPr>
              <w:t xml:space="preserve"> </w:t>
            </w:r>
            <w:r>
              <w:rPr>
                <w:sz w:val="24"/>
              </w:rPr>
              <w:t>–</w:t>
            </w:r>
            <w:r>
              <w:rPr>
                <w:spacing w:val="-7"/>
                <w:sz w:val="24"/>
              </w:rPr>
              <w:t xml:space="preserve"> </w:t>
            </w:r>
            <w:r>
              <w:rPr>
                <w:sz w:val="24"/>
              </w:rPr>
              <w:t>69</w:t>
            </w:r>
            <w:r>
              <w:rPr>
                <w:spacing w:val="-5"/>
                <w:sz w:val="24"/>
              </w:rPr>
              <w:t xml:space="preserve"> </w:t>
            </w:r>
            <w:r>
              <w:rPr>
                <w:spacing w:val="-2"/>
                <w:sz w:val="24"/>
              </w:rPr>
              <w:t>(достатньо)</w:t>
            </w:r>
          </w:p>
        </w:tc>
        <w:tc>
          <w:tcPr>
            <w:tcW w:w="2127" w:type="dxa"/>
            <w:vMerge w:val="continue"/>
            <w:tcBorders>
              <w:top w:val="nil"/>
            </w:tcBorders>
            <w:shd w:val="clear" w:color="auto" w:fill="EDEBE0"/>
          </w:tcPr>
          <w:p w14:paraId="77CC3249">
            <w:pPr>
              <w:rPr>
                <w:sz w:val="2"/>
                <w:szCs w:val="2"/>
              </w:rPr>
            </w:pPr>
          </w:p>
        </w:tc>
        <w:tc>
          <w:tcPr>
            <w:tcW w:w="1874" w:type="dxa"/>
            <w:vMerge w:val="continue"/>
            <w:tcBorders>
              <w:top w:val="nil"/>
            </w:tcBorders>
            <w:shd w:val="clear" w:color="auto" w:fill="EDEBE0"/>
          </w:tcPr>
          <w:p w14:paraId="609AF726">
            <w:pPr>
              <w:rPr>
                <w:sz w:val="2"/>
                <w:szCs w:val="2"/>
              </w:rPr>
            </w:pPr>
          </w:p>
        </w:tc>
      </w:tr>
      <w:tr w14:paraId="0C1A8C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99" w:type="dxa"/>
            <w:shd w:val="clear" w:color="auto" w:fill="EDEBE0"/>
          </w:tcPr>
          <w:p w14:paraId="314C6CAC">
            <w:pPr>
              <w:pStyle w:val="9"/>
              <w:spacing w:before="104"/>
              <w:ind w:left="84" w:right="6"/>
              <w:jc w:val="center"/>
              <w:rPr>
                <w:sz w:val="24"/>
              </w:rPr>
            </w:pPr>
            <w:r>
              <w:rPr>
                <w:spacing w:val="-5"/>
                <w:sz w:val="24"/>
              </w:rPr>
              <w:t>FX</w:t>
            </w:r>
          </w:p>
        </w:tc>
        <w:tc>
          <w:tcPr>
            <w:tcW w:w="4511" w:type="dxa"/>
            <w:shd w:val="clear" w:color="auto" w:fill="EDEBE0"/>
          </w:tcPr>
          <w:p w14:paraId="1A27FF43">
            <w:pPr>
              <w:pStyle w:val="9"/>
              <w:spacing w:line="244" w:lineRule="exact"/>
              <w:ind w:left="4" w:right="210"/>
              <w:jc w:val="center"/>
              <w:rPr>
                <w:sz w:val="24"/>
              </w:rPr>
            </w:pPr>
            <w:r>
              <w:rPr>
                <w:sz w:val="24"/>
              </w:rPr>
              <w:t>35</w:t>
            </w:r>
            <w:r>
              <w:rPr>
                <w:spacing w:val="-12"/>
                <w:sz w:val="24"/>
              </w:rPr>
              <w:t xml:space="preserve"> </w:t>
            </w:r>
            <w:r>
              <w:rPr>
                <w:sz w:val="24"/>
              </w:rPr>
              <w:t>–</w:t>
            </w:r>
            <w:r>
              <w:rPr>
                <w:spacing w:val="-11"/>
                <w:sz w:val="24"/>
              </w:rPr>
              <w:t xml:space="preserve"> </w:t>
            </w:r>
            <w:r>
              <w:rPr>
                <w:sz w:val="24"/>
              </w:rPr>
              <w:t>59</w:t>
            </w:r>
            <w:r>
              <w:rPr>
                <w:spacing w:val="-9"/>
                <w:sz w:val="24"/>
              </w:rPr>
              <w:t xml:space="preserve"> </w:t>
            </w:r>
            <w:r>
              <w:rPr>
                <w:sz w:val="24"/>
              </w:rPr>
              <w:t>(незадовільно</w:t>
            </w:r>
            <w:r>
              <w:rPr>
                <w:spacing w:val="-11"/>
                <w:sz w:val="24"/>
              </w:rPr>
              <w:t xml:space="preserve"> </w:t>
            </w:r>
            <w:r>
              <w:rPr>
                <w:sz w:val="24"/>
              </w:rPr>
              <w:t>–</w:t>
            </w:r>
            <w:r>
              <w:rPr>
                <w:spacing w:val="-9"/>
                <w:sz w:val="24"/>
              </w:rPr>
              <w:t xml:space="preserve"> </w:t>
            </w:r>
            <w:r>
              <w:rPr>
                <w:sz w:val="24"/>
              </w:rPr>
              <w:t>з</w:t>
            </w:r>
            <w:r>
              <w:rPr>
                <w:spacing w:val="-10"/>
                <w:sz w:val="24"/>
              </w:rPr>
              <w:t xml:space="preserve"> </w:t>
            </w:r>
            <w:r>
              <w:rPr>
                <w:spacing w:val="-2"/>
                <w:sz w:val="24"/>
              </w:rPr>
              <w:t>можливістю</w:t>
            </w:r>
          </w:p>
          <w:p w14:paraId="39D4B905">
            <w:pPr>
              <w:pStyle w:val="9"/>
              <w:spacing w:line="247" w:lineRule="exact"/>
              <w:ind w:left="0" w:right="210"/>
              <w:jc w:val="center"/>
              <w:rPr>
                <w:sz w:val="24"/>
              </w:rPr>
            </w:pPr>
            <w:r>
              <w:rPr>
                <w:spacing w:val="-2"/>
                <w:sz w:val="24"/>
              </w:rPr>
              <w:t>повторного</w:t>
            </w:r>
            <w:r>
              <w:rPr>
                <w:spacing w:val="-9"/>
                <w:sz w:val="24"/>
              </w:rPr>
              <w:t xml:space="preserve"> </w:t>
            </w:r>
            <w:r>
              <w:rPr>
                <w:spacing w:val="-2"/>
                <w:sz w:val="24"/>
              </w:rPr>
              <w:t>складання)</w:t>
            </w:r>
          </w:p>
        </w:tc>
        <w:tc>
          <w:tcPr>
            <w:tcW w:w="2127" w:type="dxa"/>
            <w:vMerge w:val="restart"/>
            <w:shd w:val="clear" w:color="auto" w:fill="EDEBE0"/>
          </w:tcPr>
          <w:p w14:paraId="42A59D7E">
            <w:pPr>
              <w:pStyle w:val="9"/>
              <w:spacing w:before="90"/>
              <w:ind w:left="0"/>
              <w:rPr>
                <w:b/>
                <w:sz w:val="24"/>
              </w:rPr>
            </w:pPr>
          </w:p>
          <w:p w14:paraId="1F5D5576">
            <w:pPr>
              <w:pStyle w:val="9"/>
              <w:ind w:left="267"/>
              <w:rPr>
                <w:sz w:val="24"/>
              </w:rPr>
            </w:pPr>
            <w:r>
              <w:rPr>
                <w:sz w:val="24"/>
              </w:rPr>
              <w:t>2</w:t>
            </w:r>
            <w:r>
              <w:rPr>
                <w:spacing w:val="-5"/>
                <w:sz w:val="24"/>
              </w:rPr>
              <w:t xml:space="preserve"> </w:t>
            </w:r>
            <w:r>
              <w:rPr>
                <w:spacing w:val="-2"/>
                <w:sz w:val="24"/>
              </w:rPr>
              <w:t>(незадовільно)</w:t>
            </w:r>
          </w:p>
        </w:tc>
        <w:tc>
          <w:tcPr>
            <w:tcW w:w="1874" w:type="dxa"/>
            <w:vMerge w:val="restart"/>
            <w:shd w:val="clear" w:color="auto" w:fill="EDEBE0"/>
          </w:tcPr>
          <w:p w14:paraId="7491CE31">
            <w:pPr>
              <w:pStyle w:val="9"/>
              <w:spacing w:before="90"/>
              <w:ind w:left="0"/>
              <w:rPr>
                <w:b/>
                <w:sz w:val="24"/>
              </w:rPr>
            </w:pPr>
          </w:p>
          <w:p w14:paraId="4CDB3591">
            <w:pPr>
              <w:pStyle w:val="9"/>
              <w:ind w:left="109"/>
              <w:rPr>
                <w:sz w:val="24"/>
              </w:rPr>
            </w:pPr>
            <w:r>
              <w:rPr>
                <w:sz w:val="24"/>
              </w:rPr>
              <w:t>Не</w:t>
            </w:r>
            <w:r>
              <w:rPr>
                <w:spacing w:val="-9"/>
                <w:sz w:val="24"/>
              </w:rPr>
              <w:t xml:space="preserve"> </w:t>
            </w:r>
            <w:r>
              <w:rPr>
                <w:spacing w:val="-2"/>
                <w:sz w:val="24"/>
              </w:rPr>
              <w:t>зараховано</w:t>
            </w:r>
          </w:p>
        </w:tc>
      </w:tr>
      <w:tr w14:paraId="70F7F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599" w:type="dxa"/>
            <w:shd w:val="clear" w:color="auto" w:fill="EDEBE0"/>
          </w:tcPr>
          <w:p w14:paraId="50E8D16B">
            <w:pPr>
              <w:pStyle w:val="9"/>
              <w:spacing w:before="107"/>
              <w:ind w:left="84" w:right="3"/>
              <w:jc w:val="center"/>
              <w:rPr>
                <w:sz w:val="24"/>
              </w:rPr>
            </w:pPr>
            <w:r>
              <w:rPr>
                <w:spacing w:val="-10"/>
                <w:sz w:val="24"/>
              </w:rPr>
              <w:t>F</w:t>
            </w:r>
          </w:p>
        </w:tc>
        <w:tc>
          <w:tcPr>
            <w:tcW w:w="4511" w:type="dxa"/>
            <w:shd w:val="clear" w:color="auto" w:fill="EDEBE0"/>
          </w:tcPr>
          <w:p w14:paraId="38C1B9CB">
            <w:pPr>
              <w:pStyle w:val="9"/>
              <w:spacing w:line="254" w:lineRule="exact"/>
              <w:ind w:left="1166" w:hanging="915"/>
              <w:rPr>
                <w:sz w:val="24"/>
              </w:rPr>
            </w:pPr>
            <w:r>
              <w:rPr>
                <w:sz w:val="24"/>
              </w:rPr>
              <w:t>1</w:t>
            </w:r>
            <w:r>
              <w:rPr>
                <w:spacing w:val="-15"/>
                <w:sz w:val="24"/>
              </w:rPr>
              <w:t xml:space="preserve"> </w:t>
            </w:r>
            <w:r>
              <w:rPr>
                <w:sz w:val="24"/>
              </w:rPr>
              <w:t>–</w:t>
            </w:r>
            <w:r>
              <w:rPr>
                <w:spacing w:val="-15"/>
                <w:sz w:val="24"/>
              </w:rPr>
              <w:t xml:space="preserve"> </w:t>
            </w:r>
            <w:r>
              <w:rPr>
                <w:sz w:val="24"/>
              </w:rPr>
              <w:t>34</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обов’язковим повторним курсом)</w:t>
            </w:r>
          </w:p>
        </w:tc>
        <w:tc>
          <w:tcPr>
            <w:tcW w:w="2127" w:type="dxa"/>
            <w:vMerge w:val="continue"/>
            <w:tcBorders>
              <w:top w:val="nil"/>
            </w:tcBorders>
            <w:shd w:val="clear" w:color="auto" w:fill="EDEBE0"/>
          </w:tcPr>
          <w:p w14:paraId="2EF833CF">
            <w:pPr>
              <w:rPr>
                <w:sz w:val="2"/>
                <w:szCs w:val="2"/>
              </w:rPr>
            </w:pPr>
          </w:p>
        </w:tc>
        <w:tc>
          <w:tcPr>
            <w:tcW w:w="1874" w:type="dxa"/>
            <w:vMerge w:val="continue"/>
            <w:tcBorders>
              <w:top w:val="nil"/>
            </w:tcBorders>
            <w:shd w:val="clear" w:color="auto" w:fill="EDEBE0"/>
          </w:tcPr>
          <w:p w14:paraId="28953A1C">
            <w:pPr>
              <w:rPr>
                <w:sz w:val="2"/>
                <w:szCs w:val="2"/>
              </w:rPr>
            </w:pPr>
          </w:p>
        </w:tc>
      </w:tr>
    </w:tbl>
    <w:p w14:paraId="01F078C9">
      <w:pPr>
        <w:pStyle w:val="6"/>
        <w:rPr>
          <w:b/>
          <w:sz w:val="20"/>
        </w:rPr>
      </w:pPr>
    </w:p>
    <w:p w14:paraId="237AAFA3">
      <w:pPr>
        <w:pStyle w:val="6"/>
        <w:spacing w:before="189" w:after="1"/>
        <w:rPr>
          <w:b/>
          <w:sz w:val="20"/>
        </w:rPr>
      </w:pPr>
    </w:p>
    <w:tbl>
      <w:tblPr>
        <w:tblStyle w:val="4"/>
        <w:tblW w:w="0" w:type="auto"/>
        <w:tblInd w:w="2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3231"/>
        <w:gridCol w:w="2442"/>
        <w:gridCol w:w="1659"/>
      </w:tblGrid>
      <w:tr w14:paraId="3E6CD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990" w:type="dxa"/>
            <w:gridSpan w:val="2"/>
            <w:shd w:val="clear" w:color="auto" w:fill="EAF0DD"/>
          </w:tcPr>
          <w:p w14:paraId="5F2D4C74">
            <w:pPr>
              <w:pStyle w:val="9"/>
              <w:spacing w:line="273" w:lineRule="exact"/>
              <w:ind w:left="1960"/>
              <w:rPr>
                <w:b/>
                <w:sz w:val="24"/>
              </w:rPr>
            </w:pPr>
            <w:r>
              <w:rPr>
                <w:b/>
                <w:sz w:val="24"/>
              </w:rPr>
              <w:t>Контрольний</w:t>
            </w:r>
            <w:r>
              <w:rPr>
                <w:b/>
                <w:spacing w:val="-4"/>
                <w:sz w:val="24"/>
              </w:rPr>
              <w:t xml:space="preserve"> захід</w:t>
            </w:r>
          </w:p>
        </w:tc>
        <w:tc>
          <w:tcPr>
            <w:tcW w:w="2442" w:type="dxa"/>
            <w:shd w:val="clear" w:color="auto" w:fill="EAF0DD"/>
          </w:tcPr>
          <w:p w14:paraId="73CB2773">
            <w:pPr>
              <w:pStyle w:val="9"/>
              <w:spacing w:line="273" w:lineRule="exact"/>
              <w:ind w:left="210"/>
              <w:rPr>
                <w:b/>
                <w:sz w:val="24"/>
              </w:rPr>
            </w:pPr>
            <w:r>
              <w:rPr>
                <w:b/>
                <w:sz w:val="24"/>
              </w:rPr>
              <w:t>Термін</w:t>
            </w:r>
            <w:r>
              <w:rPr>
                <w:b/>
                <w:spacing w:val="-3"/>
                <w:sz w:val="24"/>
              </w:rPr>
              <w:t xml:space="preserve"> </w:t>
            </w:r>
            <w:r>
              <w:rPr>
                <w:b/>
                <w:spacing w:val="-2"/>
                <w:sz w:val="24"/>
              </w:rPr>
              <w:t>виконання</w:t>
            </w:r>
          </w:p>
        </w:tc>
        <w:tc>
          <w:tcPr>
            <w:tcW w:w="1659" w:type="dxa"/>
            <w:shd w:val="clear" w:color="auto" w:fill="EAF0DD"/>
          </w:tcPr>
          <w:p w14:paraId="58D073E2">
            <w:pPr>
              <w:pStyle w:val="9"/>
              <w:spacing w:line="273" w:lineRule="exact"/>
              <w:ind w:left="10" w:right="3"/>
              <w:jc w:val="center"/>
              <w:rPr>
                <w:b/>
                <w:sz w:val="24"/>
              </w:rPr>
            </w:pPr>
            <w:r>
              <w:rPr>
                <w:b/>
                <w:sz w:val="24"/>
              </w:rPr>
              <w:t>%</w:t>
            </w:r>
            <w:r>
              <w:rPr>
                <w:b/>
                <w:spacing w:val="2"/>
                <w:sz w:val="24"/>
              </w:rPr>
              <w:t xml:space="preserve"> </w:t>
            </w:r>
            <w:r>
              <w:rPr>
                <w:b/>
                <w:spacing w:val="-5"/>
                <w:sz w:val="24"/>
              </w:rPr>
              <w:t>від</w:t>
            </w:r>
          </w:p>
          <w:p w14:paraId="46CE31CD">
            <w:pPr>
              <w:pStyle w:val="9"/>
              <w:spacing w:line="270" w:lineRule="atLeast"/>
              <w:ind w:left="10"/>
              <w:jc w:val="center"/>
              <w:rPr>
                <w:b/>
                <w:sz w:val="24"/>
              </w:rPr>
            </w:pPr>
            <w:r>
              <w:rPr>
                <w:b/>
                <w:spacing w:val="-2"/>
                <w:sz w:val="24"/>
              </w:rPr>
              <w:t>загальної оцінки</w:t>
            </w:r>
          </w:p>
        </w:tc>
      </w:tr>
      <w:tr w14:paraId="74480F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5990" w:type="dxa"/>
            <w:gridSpan w:val="2"/>
            <w:shd w:val="clear" w:color="auto" w:fill="EAF0DD"/>
          </w:tcPr>
          <w:p w14:paraId="715F9EC1">
            <w:pPr>
              <w:pStyle w:val="9"/>
              <w:spacing w:line="256" w:lineRule="exact"/>
              <w:rPr>
                <w:b/>
                <w:sz w:val="24"/>
              </w:rPr>
            </w:pPr>
            <w:r>
              <w:rPr>
                <w:b/>
                <w:sz w:val="24"/>
              </w:rPr>
              <w:t>Поточний</w:t>
            </w:r>
            <w:r>
              <w:rPr>
                <w:b/>
                <w:spacing w:val="-5"/>
                <w:sz w:val="24"/>
              </w:rPr>
              <w:t xml:space="preserve"> </w:t>
            </w:r>
            <w:r>
              <w:rPr>
                <w:b/>
                <w:sz w:val="24"/>
              </w:rPr>
              <w:t>контроль</w:t>
            </w:r>
            <w:r>
              <w:rPr>
                <w:b/>
                <w:spacing w:val="-5"/>
                <w:sz w:val="24"/>
              </w:rPr>
              <w:t xml:space="preserve"> </w:t>
            </w:r>
            <w:r>
              <w:rPr>
                <w:b/>
                <w:sz w:val="24"/>
              </w:rPr>
              <w:t>(max</w:t>
            </w:r>
            <w:r>
              <w:rPr>
                <w:b/>
                <w:spacing w:val="-4"/>
                <w:sz w:val="24"/>
              </w:rPr>
              <w:t xml:space="preserve"> 60%)</w:t>
            </w:r>
          </w:p>
        </w:tc>
        <w:tc>
          <w:tcPr>
            <w:tcW w:w="2442" w:type="dxa"/>
            <w:shd w:val="clear" w:color="auto" w:fill="EAF0DD"/>
          </w:tcPr>
          <w:p w14:paraId="044C62C7">
            <w:pPr>
              <w:pStyle w:val="9"/>
              <w:ind w:left="0"/>
              <w:rPr>
                <w:sz w:val="20"/>
              </w:rPr>
            </w:pPr>
          </w:p>
        </w:tc>
        <w:tc>
          <w:tcPr>
            <w:tcW w:w="1659" w:type="dxa"/>
            <w:tcBorders>
              <w:right w:val="nil"/>
            </w:tcBorders>
          </w:tcPr>
          <w:p w14:paraId="5337F92A">
            <w:pPr>
              <w:pStyle w:val="9"/>
              <w:ind w:left="0"/>
              <w:rPr>
                <w:sz w:val="20"/>
              </w:rPr>
            </w:pPr>
          </w:p>
        </w:tc>
      </w:tr>
      <w:tr w14:paraId="11C43E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759" w:type="dxa"/>
            <w:vMerge w:val="restart"/>
            <w:shd w:val="clear" w:color="auto" w:fill="EAF0DD"/>
          </w:tcPr>
          <w:p w14:paraId="711F804B">
            <w:pPr>
              <w:pStyle w:val="9"/>
              <w:tabs>
                <w:tab w:val="left" w:pos="1501"/>
                <w:tab w:val="left" w:pos="2528"/>
              </w:tabs>
              <w:spacing w:before="267"/>
              <w:rPr>
                <w:i/>
                <w:sz w:val="24"/>
              </w:rPr>
            </w:pPr>
            <w:r>
              <w:rPr>
                <w:i/>
                <w:spacing w:val="-2"/>
                <w:sz w:val="24"/>
              </w:rPr>
              <w:t>Змістовий</w:t>
            </w:r>
            <w:r>
              <w:rPr>
                <w:i/>
                <w:sz w:val="24"/>
              </w:rPr>
              <w:tab/>
            </w:r>
            <w:r>
              <w:rPr>
                <w:i/>
                <w:spacing w:val="-2"/>
                <w:sz w:val="24"/>
              </w:rPr>
              <w:t>модуль</w:t>
            </w:r>
            <w:r>
              <w:rPr>
                <w:i/>
                <w:sz w:val="24"/>
              </w:rPr>
              <w:tab/>
            </w:r>
            <w:r>
              <w:rPr>
                <w:i/>
                <w:spacing w:val="-10"/>
                <w:sz w:val="24"/>
              </w:rPr>
              <w:t>1</w:t>
            </w:r>
          </w:p>
          <w:p w14:paraId="5D05838B">
            <w:pPr>
              <w:pStyle w:val="9"/>
              <w:rPr>
                <w:i/>
                <w:sz w:val="24"/>
              </w:rPr>
            </w:pPr>
            <w:r>
              <w:rPr>
                <w:i/>
                <w:sz w:val="24"/>
              </w:rPr>
              <w:t>(розділ</w:t>
            </w:r>
            <w:r>
              <w:rPr>
                <w:i/>
                <w:spacing w:val="-5"/>
                <w:sz w:val="24"/>
              </w:rPr>
              <w:t xml:space="preserve"> 1)</w:t>
            </w:r>
          </w:p>
        </w:tc>
        <w:tc>
          <w:tcPr>
            <w:tcW w:w="3231" w:type="dxa"/>
            <w:shd w:val="clear" w:color="auto" w:fill="EAF0DD"/>
          </w:tcPr>
          <w:p w14:paraId="10B35362">
            <w:pPr>
              <w:pStyle w:val="9"/>
              <w:spacing w:line="256" w:lineRule="exact"/>
              <w:ind w:left="109"/>
              <w:rPr>
                <w:i/>
                <w:sz w:val="24"/>
              </w:rPr>
            </w:pPr>
            <w:r>
              <w:rPr>
                <w:i/>
                <w:spacing w:val="-2"/>
                <w:sz w:val="24"/>
              </w:rPr>
              <w:t>експрес-тестування</w:t>
            </w:r>
          </w:p>
        </w:tc>
        <w:tc>
          <w:tcPr>
            <w:tcW w:w="2442" w:type="dxa"/>
            <w:shd w:val="clear" w:color="auto" w:fill="EAF0DD"/>
          </w:tcPr>
          <w:p w14:paraId="51F55517">
            <w:pPr>
              <w:pStyle w:val="9"/>
              <w:ind w:left="0"/>
              <w:rPr>
                <w:sz w:val="20"/>
              </w:rPr>
            </w:pPr>
          </w:p>
        </w:tc>
        <w:tc>
          <w:tcPr>
            <w:tcW w:w="1659" w:type="dxa"/>
            <w:shd w:val="clear" w:color="auto" w:fill="EAF0DD"/>
          </w:tcPr>
          <w:p w14:paraId="6AEAFB86">
            <w:pPr>
              <w:pStyle w:val="9"/>
              <w:spacing w:line="256" w:lineRule="exact"/>
              <w:ind w:left="10" w:right="1"/>
              <w:jc w:val="center"/>
              <w:rPr>
                <w:b/>
                <w:sz w:val="24"/>
              </w:rPr>
            </w:pPr>
            <w:r>
              <w:rPr>
                <w:b/>
                <w:spacing w:val="-5"/>
                <w:sz w:val="24"/>
              </w:rPr>
              <w:t>2%</w:t>
            </w:r>
          </w:p>
        </w:tc>
      </w:tr>
      <w:tr w14:paraId="77376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759" w:type="dxa"/>
            <w:vMerge w:val="continue"/>
            <w:tcBorders>
              <w:top w:val="nil"/>
            </w:tcBorders>
            <w:shd w:val="clear" w:color="auto" w:fill="EAF0DD"/>
          </w:tcPr>
          <w:p w14:paraId="07EF6474">
            <w:pPr>
              <w:rPr>
                <w:sz w:val="2"/>
                <w:szCs w:val="2"/>
              </w:rPr>
            </w:pPr>
          </w:p>
        </w:tc>
        <w:tc>
          <w:tcPr>
            <w:tcW w:w="3231" w:type="dxa"/>
            <w:shd w:val="clear" w:color="auto" w:fill="EAF0DD"/>
          </w:tcPr>
          <w:p w14:paraId="453A4483">
            <w:pPr>
              <w:pStyle w:val="9"/>
              <w:tabs>
                <w:tab w:val="left" w:pos="1206"/>
                <w:tab w:val="left" w:pos="1744"/>
              </w:tabs>
              <w:spacing w:line="268" w:lineRule="exact"/>
              <w:ind w:left="109"/>
              <w:rPr>
                <w:i/>
                <w:sz w:val="24"/>
              </w:rPr>
            </w:pPr>
            <w:r>
              <w:rPr>
                <w:i/>
                <w:spacing w:val="-2"/>
                <w:sz w:val="24"/>
              </w:rPr>
              <w:t>Робота</w:t>
            </w:r>
            <w:r>
              <w:rPr>
                <w:i/>
                <w:sz w:val="24"/>
              </w:rPr>
              <w:tab/>
            </w:r>
            <w:r>
              <w:rPr>
                <w:i/>
                <w:spacing w:val="-5"/>
                <w:sz w:val="24"/>
              </w:rPr>
              <w:t>на</w:t>
            </w:r>
            <w:r>
              <w:rPr>
                <w:i/>
                <w:sz w:val="24"/>
              </w:rPr>
              <w:tab/>
            </w:r>
            <w:r>
              <w:rPr>
                <w:i/>
                <w:spacing w:val="-2"/>
                <w:sz w:val="24"/>
              </w:rPr>
              <w:t>практичному</w:t>
            </w:r>
          </w:p>
          <w:p w14:paraId="60BB4E0E">
            <w:pPr>
              <w:pStyle w:val="9"/>
              <w:spacing w:line="264" w:lineRule="exact"/>
              <w:ind w:left="109"/>
              <w:rPr>
                <w:i/>
                <w:sz w:val="24"/>
              </w:rPr>
            </w:pPr>
            <w:r>
              <w:rPr>
                <w:i/>
                <w:spacing w:val="-2"/>
                <w:sz w:val="24"/>
              </w:rPr>
              <w:t>занятті</w:t>
            </w:r>
          </w:p>
        </w:tc>
        <w:tc>
          <w:tcPr>
            <w:tcW w:w="2442" w:type="dxa"/>
            <w:shd w:val="clear" w:color="auto" w:fill="EAF0DD"/>
          </w:tcPr>
          <w:p w14:paraId="340050CB">
            <w:pPr>
              <w:pStyle w:val="9"/>
              <w:spacing w:line="268" w:lineRule="exact"/>
              <w:ind w:left="107"/>
              <w:rPr>
                <w:i/>
                <w:sz w:val="24"/>
              </w:rPr>
            </w:pPr>
            <w:r>
              <w:rPr>
                <w:i/>
                <w:spacing w:val="-2"/>
                <w:sz w:val="24"/>
              </w:rPr>
              <w:t>практичні</w:t>
            </w:r>
          </w:p>
        </w:tc>
        <w:tc>
          <w:tcPr>
            <w:tcW w:w="1659" w:type="dxa"/>
            <w:shd w:val="clear" w:color="auto" w:fill="EAF0DD"/>
          </w:tcPr>
          <w:p w14:paraId="29A7D060">
            <w:pPr>
              <w:pStyle w:val="9"/>
              <w:spacing w:line="273" w:lineRule="exact"/>
              <w:ind w:left="10" w:right="1"/>
              <w:jc w:val="center"/>
              <w:rPr>
                <w:b/>
                <w:sz w:val="24"/>
              </w:rPr>
            </w:pPr>
            <w:r>
              <w:rPr>
                <w:b/>
                <w:spacing w:val="-5"/>
                <w:sz w:val="24"/>
              </w:rPr>
              <w:t>4%</w:t>
            </w:r>
          </w:p>
        </w:tc>
      </w:tr>
      <w:tr w14:paraId="1DDBDC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759" w:type="dxa"/>
            <w:vMerge w:val="continue"/>
            <w:tcBorders>
              <w:top w:val="nil"/>
            </w:tcBorders>
            <w:shd w:val="clear" w:color="auto" w:fill="EAF0DD"/>
          </w:tcPr>
          <w:p w14:paraId="5CE37556">
            <w:pPr>
              <w:rPr>
                <w:sz w:val="2"/>
                <w:szCs w:val="2"/>
              </w:rPr>
            </w:pPr>
          </w:p>
        </w:tc>
        <w:tc>
          <w:tcPr>
            <w:tcW w:w="3231" w:type="dxa"/>
            <w:shd w:val="clear" w:color="auto" w:fill="EAF0DD"/>
          </w:tcPr>
          <w:p w14:paraId="754DB783">
            <w:pPr>
              <w:pStyle w:val="9"/>
              <w:tabs>
                <w:tab w:val="left" w:pos="1853"/>
              </w:tabs>
              <w:spacing w:line="270" w:lineRule="exact"/>
              <w:ind w:left="109"/>
              <w:rPr>
                <w:i/>
                <w:sz w:val="24"/>
              </w:rPr>
            </w:pPr>
            <w:r>
              <w:rPr>
                <w:i/>
                <w:spacing w:val="-2"/>
                <w:sz w:val="24"/>
              </w:rPr>
              <w:t>Завдання</w:t>
            </w:r>
            <w:r>
              <w:rPr>
                <w:i/>
                <w:sz w:val="24"/>
              </w:rPr>
              <w:tab/>
            </w:r>
            <w:r>
              <w:rPr>
                <w:i/>
                <w:spacing w:val="-2"/>
                <w:sz w:val="24"/>
              </w:rPr>
              <w:t>самостійної</w:t>
            </w:r>
          </w:p>
          <w:p w14:paraId="372D0AA6">
            <w:pPr>
              <w:pStyle w:val="9"/>
              <w:spacing w:line="261" w:lineRule="exact"/>
              <w:ind w:left="109"/>
              <w:rPr>
                <w:i/>
                <w:sz w:val="24"/>
              </w:rPr>
            </w:pPr>
            <w:r>
              <w:rPr>
                <w:i/>
                <w:spacing w:val="-2"/>
                <w:sz w:val="24"/>
              </w:rPr>
              <w:t>роботи</w:t>
            </w:r>
          </w:p>
        </w:tc>
        <w:tc>
          <w:tcPr>
            <w:tcW w:w="2442" w:type="dxa"/>
            <w:shd w:val="clear" w:color="auto" w:fill="EAF0DD"/>
          </w:tcPr>
          <w:p w14:paraId="7DEE45EF">
            <w:pPr>
              <w:pStyle w:val="9"/>
              <w:ind w:left="0"/>
              <w:rPr>
                <w:sz w:val="22"/>
              </w:rPr>
            </w:pPr>
          </w:p>
        </w:tc>
        <w:tc>
          <w:tcPr>
            <w:tcW w:w="1659" w:type="dxa"/>
            <w:shd w:val="clear" w:color="auto" w:fill="EAF0DD"/>
          </w:tcPr>
          <w:p w14:paraId="12704C7E">
            <w:pPr>
              <w:pStyle w:val="9"/>
              <w:spacing w:line="275" w:lineRule="exact"/>
              <w:ind w:left="10" w:right="1"/>
              <w:jc w:val="center"/>
              <w:rPr>
                <w:b/>
                <w:sz w:val="24"/>
              </w:rPr>
            </w:pPr>
            <w:r>
              <w:rPr>
                <w:b/>
                <w:spacing w:val="-5"/>
                <w:sz w:val="24"/>
              </w:rPr>
              <w:t>4%</w:t>
            </w:r>
          </w:p>
        </w:tc>
      </w:tr>
      <w:tr w14:paraId="5EAC5A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759" w:type="dxa"/>
            <w:vMerge w:val="continue"/>
            <w:tcBorders>
              <w:top w:val="nil"/>
            </w:tcBorders>
            <w:shd w:val="clear" w:color="auto" w:fill="EAF0DD"/>
          </w:tcPr>
          <w:p w14:paraId="5A91441A">
            <w:pPr>
              <w:rPr>
                <w:sz w:val="2"/>
                <w:szCs w:val="2"/>
              </w:rPr>
            </w:pPr>
          </w:p>
        </w:tc>
        <w:tc>
          <w:tcPr>
            <w:tcW w:w="3231" w:type="dxa"/>
            <w:shd w:val="clear" w:color="auto" w:fill="EAF0DD"/>
          </w:tcPr>
          <w:p w14:paraId="58F932BA">
            <w:pPr>
              <w:pStyle w:val="9"/>
              <w:spacing w:line="270" w:lineRule="exact"/>
              <w:ind w:left="109"/>
              <w:rPr>
                <w:i/>
                <w:sz w:val="24"/>
              </w:rPr>
            </w:pPr>
            <w:r>
              <w:rPr>
                <w:i/>
                <w:sz w:val="24"/>
              </w:rPr>
              <w:t>Контрольне</w:t>
            </w:r>
            <w:r>
              <w:rPr>
                <w:i/>
                <w:spacing w:val="-6"/>
                <w:sz w:val="24"/>
              </w:rPr>
              <w:t xml:space="preserve"> </w:t>
            </w:r>
            <w:r>
              <w:rPr>
                <w:i/>
                <w:spacing w:val="-2"/>
                <w:sz w:val="24"/>
              </w:rPr>
              <w:t>тестування</w:t>
            </w:r>
          </w:p>
        </w:tc>
        <w:tc>
          <w:tcPr>
            <w:tcW w:w="2442" w:type="dxa"/>
            <w:shd w:val="clear" w:color="auto" w:fill="EAF0DD"/>
          </w:tcPr>
          <w:p w14:paraId="4194CBB7">
            <w:pPr>
              <w:pStyle w:val="9"/>
              <w:ind w:left="0"/>
              <w:rPr>
                <w:sz w:val="22"/>
              </w:rPr>
            </w:pPr>
          </w:p>
        </w:tc>
        <w:tc>
          <w:tcPr>
            <w:tcW w:w="1659" w:type="dxa"/>
            <w:shd w:val="clear" w:color="auto" w:fill="EAF0DD"/>
          </w:tcPr>
          <w:p w14:paraId="7D0970C2">
            <w:pPr>
              <w:pStyle w:val="9"/>
              <w:spacing w:line="275" w:lineRule="exact"/>
              <w:ind w:left="10" w:right="1"/>
              <w:jc w:val="center"/>
              <w:rPr>
                <w:b/>
                <w:sz w:val="24"/>
              </w:rPr>
            </w:pPr>
            <w:r>
              <w:rPr>
                <w:b/>
                <w:spacing w:val="-5"/>
                <w:sz w:val="24"/>
              </w:rPr>
              <w:t>10%</w:t>
            </w:r>
          </w:p>
        </w:tc>
      </w:tr>
    </w:tbl>
    <w:p w14:paraId="3AC4EA04">
      <w:pPr>
        <w:pStyle w:val="9"/>
        <w:spacing w:after="0" w:line="275" w:lineRule="exact"/>
        <w:jc w:val="center"/>
        <w:rPr>
          <w:b/>
          <w:sz w:val="24"/>
        </w:rPr>
        <w:sectPr>
          <w:pgSz w:w="11910" w:h="16840"/>
          <w:pgMar w:top="1680" w:right="283" w:bottom="280" w:left="992" w:header="719" w:footer="0" w:gutter="0"/>
          <w:cols w:space="720" w:num="1"/>
        </w:sectPr>
      </w:pPr>
    </w:p>
    <w:p w14:paraId="37531F30">
      <w:pPr>
        <w:pStyle w:val="6"/>
        <w:spacing w:before="5"/>
        <w:rPr>
          <w:b/>
          <w:sz w:val="6"/>
        </w:rPr>
      </w:pPr>
    </w:p>
    <w:p w14:paraId="45D2FA36">
      <w:pPr>
        <w:pStyle w:val="6"/>
        <w:spacing w:line="20" w:lineRule="exact"/>
        <w:ind w:left="743"/>
        <w:rPr>
          <w:sz w:val="2"/>
        </w:rPr>
      </w:pPr>
      <w:r>
        <w:rPr>
          <w:sz w:val="2"/>
        </w:rPr>
        <mc:AlternateContent>
          <mc:Choice Requires="wpg">
            <w:drawing>
              <wp:inline distT="0" distB="0" distL="0" distR="0">
                <wp:extent cx="5715635" cy="6350"/>
                <wp:effectExtent l="9525" t="0" r="0" b="3175"/>
                <wp:docPr id="13" name="Group 13"/>
                <wp:cNvGraphicFramePr/>
                <a:graphic xmlns:a="http://schemas.openxmlformats.org/drawingml/2006/main">
                  <a:graphicData uri="http://schemas.microsoft.com/office/word/2010/wordprocessingGroup">
                    <wpg:wgp>
                      <wpg:cNvGrpSpPr/>
                      <wpg:grpSpPr>
                        <a:xfrm>
                          <a:off x="0" y="0"/>
                          <a:ext cx="5715635" cy="6350"/>
                          <a:chOff x="0" y="0"/>
                          <a:chExt cx="5715635" cy="6350"/>
                        </a:xfrm>
                      </wpg:grpSpPr>
                      <wps:wsp>
                        <wps:cNvPr id="14" name="Graphic 14"/>
                        <wps:cNvSpPr/>
                        <wps:spPr>
                          <a:xfrm>
                            <a:off x="0" y="3093"/>
                            <a:ext cx="5715635" cy="1270"/>
                          </a:xfrm>
                          <a:custGeom>
                            <a:avLst/>
                            <a:gdLst/>
                            <a:ahLst/>
                            <a:cxnLst/>
                            <a:rect l="l" t="t" r="r" b="b"/>
                            <a:pathLst>
                              <a:path w="5715635">
                                <a:moveTo>
                                  <a:pt x="0" y="0"/>
                                </a:moveTo>
                                <a:lnTo>
                                  <a:pt x="5715584" y="0"/>
                                </a:lnTo>
                              </a:path>
                            </a:pathLst>
                          </a:custGeom>
                          <a:ln w="6186">
                            <a:solidFill>
                              <a:srgbClr val="000000"/>
                            </a:solidFill>
                            <a:prstDash val="solid"/>
                          </a:ln>
                        </wps:spPr>
                        <wps:bodyPr wrap="square" lIns="0" tIns="0" rIns="0" bIns="0" rtlCol="0">
                          <a:noAutofit/>
                        </wps:bodyPr>
                      </wps:wsp>
                    </wpg:wgp>
                  </a:graphicData>
                </a:graphic>
              </wp:inline>
            </w:drawing>
          </mc:Choice>
          <mc:Fallback>
            <w:pict>
              <v:group id="Group 13" o:spid="_x0000_s1026" o:spt="203" style="height:0.5pt;width:450.05pt;" coordsize="5715635,6350" o:gfxdata="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ZJ4SqdMAAAADAQAADwAAAAAAAAABACAAAAAiAAAAZHJzL2Rvd25yZXYueG1sUEsBAhQAFAAA&#10;AAgAh07iQISnpY9mAgAAqwUAAA4AAAAAAAAAAQAgAAAAIgEAAGRycy9lMm9Eb2MueG1sUEsFBgAA&#10;AAAGAAYAWQEAAPoFAAAAAA==&#10;">
                <o:lock v:ext="edit" aspectratio="f"/>
                <v:shape id="Graphic 14" o:spid="_x0000_s1026" o:spt="100" style="position:absolute;left:0;top:3093;height:1270;width:5715635;" filled="f" stroked="t" coordsize="5715635,1" o:gfxdata="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iIxrC2AAAA2wAAAA8A&#10;AAAAAAAAAQAgAAAAIgAAAGRycy9kb3ducmV2LnhtbFBLAQIUABQAAAAIAIdO4kAzLwWeOwAAADkA&#10;AAAQAAAAAAAAAAEAIAAAAAUBAABkcnMvc2hhcGV4bWwueG1sUEsFBgAAAAAGAAYAWwEAAK8DAAAA&#10;AA==&#10;" path="m0,0l5715584,0e">
                  <v:fill on="f" focussize="0,0"/>
                  <v:stroke weight="0.487086614173228pt" color="#000000" joinstyle="round"/>
                  <v:imagedata o:title=""/>
                  <o:lock v:ext="edit" aspectratio="f"/>
                  <v:textbox inset="0mm,0mm,0mm,0mm"/>
                </v:shape>
                <w10:wrap type="none"/>
                <w10:anchorlock/>
              </v:group>
            </w:pict>
          </mc:Fallback>
        </mc:AlternateContent>
      </w:r>
    </w:p>
    <w:tbl>
      <w:tblPr>
        <w:tblStyle w:val="4"/>
        <w:tblW w:w="0" w:type="auto"/>
        <w:tblInd w:w="2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3231"/>
        <w:gridCol w:w="2442"/>
        <w:gridCol w:w="1659"/>
      </w:tblGrid>
      <w:tr w14:paraId="0D051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2759" w:type="dxa"/>
            <w:vMerge w:val="restart"/>
            <w:tcBorders>
              <w:top w:val="nil"/>
            </w:tcBorders>
            <w:shd w:val="clear" w:color="auto" w:fill="EAF0DD"/>
          </w:tcPr>
          <w:p w14:paraId="0FE83851">
            <w:pPr>
              <w:pStyle w:val="9"/>
              <w:tabs>
                <w:tab w:val="left" w:pos="1502"/>
                <w:tab w:val="left" w:pos="2528"/>
              </w:tabs>
              <w:spacing w:line="271" w:lineRule="exact"/>
              <w:rPr>
                <w:i/>
                <w:sz w:val="24"/>
              </w:rPr>
            </w:pPr>
            <w:r>
              <w:rPr>
                <w:i/>
                <w:spacing w:val="-2"/>
                <w:sz w:val="24"/>
              </w:rPr>
              <w:t>Змістовий</w:t>
            </w:r>
            <w:r>
              <w:rPr>
                <w:i/>
                <w:sz w:val="24"/>
              </w:rPr>
              <w:tab/>
            </w:r>
            <w:r>
              <w:rPr>
                <w:i/>
                <w:spacing w:val="-2"/>
                <w:sz w:val="24"/>
              </w:rPr>
              <w:t>модуль</w:t>
            </w:r>
            <w:r>
              <w:rPr>
                <w:i/>
                <w:sz w:val="24"/>
              </w:rPr>
              <w:tab/>
            </w:r>
            <w:r>
              <w:rPr>
                <w:i/>
                <w:spacing w:val="-10"/>
                <w:sz w:val="24"/>
              </w:rPr>
              <w:t>2</w:t>
            </w:r>
          </w:p>
          <w:p w14:paraId="69EF15C2">
            <w:pPr>
              <w:pStyle w:val="9"/>
              <w:rPr>
                <w:i/>
                <w:sz w:val="24"/>
              </w:rPr>
            </w:pPr>
            <w:r>
              <w:rPr>
                <w:i/>
                <w:sz w:val="24"/>
              </w:rPr>
              <w:t>(розділ</w:t>
            </w:r>
            <w:r>
              <w:rPr>
                <w:i/>
                <w:spacing w:val="-5"/>
                <w:sz w:val="24"/>
              </w:rPr>
              <w:t xml:space="preserve"> 2)</w:t>
            </w:r>
          </w:p>
        </w:tc>
        <w:tc>
          <w:tcPr>
            <w:tcW w:w="3231" w:type="dxa"/>
            <w:shd w:val="clear" w:color="auto" w:fill="EAF0DD"/>
          </w:tcPr>
          <w:p w14:paraId="7561258C">
            <w:pPr>
              <w:pStyle w:val="9"/>
              <w:spacing w:line="271" w:lineRule="exact"/>
              <w:ind w:left="109"/>
              <w:rPr>
                <w:i/>
                <w:sz w:val="24"/>
              </w:rPr>
            </w:pPr>
            <w:r>
              <w:rPr>
                <w:i/>
                <w:spacing w:val="-2"/>
                <w:sz w:val="24"/>
              </w:rPr>
              <w:t>Експрес-тестування</w:t>
            </w:r>
          </w:p>
        </w:tc>
        <w:tc>
          <w:tcPr>
            <w:tcW w:w="2442" w:type="dxa"/>
            <w:shd w:val="clear" w:color="auto" w:fill="EAF0DD"/>
          </w:tcPr>
          <w:p w14:paraId="5D8AD19C">
            <w:pPr>
              <w:pStyle w:val="9"/>
              <w:ind w:left="0"/>
              <w:rPr>
                <w:sz w:val="22"/>
              </w:rPr>
            </w:pPr>
          </w:p>
        </w:tc>
        <w:tc>
          <w:tcPr>
            <w:tcW w:w="1659" w:type="dxa"/>
            <w:tcBorders>
              <w:top w:val="nil"/>
            </w:tcBorders>
            <w:shd w:val="clear" w:color="auto" w:fill="EAF0DD"/>
          </w:tcPr>
          <w:p w14:paraId="70677746">
            <w:pPr>
              <w:pStyle w:val="9"/>
              <w:spacing w:line="275" w:lineRule="exact"/>
              <w:ind w:left="10" w:right="1"/>
              <w:jc w:val="center"/>
              <w:rPr>
                <w:b/>
                <w:sz w:val="24"/>
              </w:rPr>
            </w:pPr>
            <w:r>
              <w:rPr>
                <w:b/>
                <w:spacing w:val="-5"/>
                <w:sz w:val="24"/>
              </w:rPr>
              <w:t>2%</w:t>
            </w:r>
          </w:p>
        </w:tc>
      </w:tr>
      <w:tr w14:paraId="40C57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759" w:type="dxa"/>
            <w:vMerge w:val="continue"/>
            <w:tcBorders>
              <w:top w:val="nil"/>
            </w:tcBorders>
            <w:shd w:val="clear" w:color="auto" w:fill="EAF0DD"/>
          </w:tcPr>
          <w:p w14:paraId="159DEF07">
            <w:pPr>
              <w:rPr>
                <w:sz w:val="2"/>
                <w:szCs w:val="2"/>
              </w:rPr>
            </w:pPr>
          </w:p>
        </w:tc>
        <w:tc>
          <w:tcPr>
            <w:tcW w:w="3231" w:type="dxa"/>
            <w:shd w:val="clear" w:color="auto" w:fill="EAF0DD"/>
          </w:tcPr>
          <w:p w14:paraId="60866EEE">
            <w:pPr>
              <w:pStyle w:val="9"/>
              <w:tabs>
                <w:tab w:val="left" w:pos="1206"/>
                <w:tab w:val="left" w:pos="1743"/>
              </w:tabs>
              <w:spacing w:line="268" w:lineRule="exact"/>
              <w:ind w:left="109"/>
              <w:rPr>
                <w:i/>
                <w:sz w:val="24"/>
              </w:rPr>
            </w:pPr>
            <w:r>
              <w:rPr>
                <w:i/>
                <w:spacing w:val="-2"/>
                <w:sz w:val="24"/>
              </w:rPr>
              <w:t>Робота</w:t>
            </w:r>
            <w:r>
              <w:rPr>
                <w:i/>
                <w:sz w:val="24"/>
              </w:rPr>
              <w:tab/>
            </w:r>
            <w:r>
              <w:rPr>
                <w:i/>
                <w:spacing w:val="-5"/>
                <w:sz w:val="24"/>
              </w:rPr>
              <w:t>на</w:t>
            </w:r>
            <w:r>
              <w:rPr>
                <w:i/>
                <w:sz w:val="24"/>
              </w:rPr>
              <w:tab/>
            </w:r>
            <w:r>
              <w:rPr>
                <w:i/>
                <w:spacing w:val="-2"/>
                <w:sz w:val="24"/>
              </w:rPr>
              <w:t>практичному</w:t>
            </w:r>
          </w:p>
          <w:p w14:paraId="72155918">
            <w:pPr>
              <w:pStyle w:val="9"/>
              <w:spacing w:line="264" w:lineRule="exact"/>
              <w:ind w:left="109"/>
              <w:rPr>
                <w:i/>
                <w:sz w:val="24"/>
              </w:rPr>
            </w:pPr>
            <w:r>
              <w:rPr>
                <w:i/>
                <w:spacing w:val="-2"/>
                <w:sz w:val="24"/>
              </w:rPr>
              <w:t>занятті</w:t>
            </w:r>
          </w:p>
        </w:tc>
        <w:tc>
          <w:tcPr>
            <w:tcW w:w="2442" w:type="dxa"/>
            <w:shd w:val="clear" w:color="auto" w:fill="EAF0DD"/>
          </w:tcPr>
          <w:p w14:paraId="723F4245">
            <w:pPr>
              <w:pStyle w:val="9"/>
              <w:spacing w:line="268" w:lineRule="exact"/>
              <w:ind w:left="107"/>
              <w:rPr>
                <w:i/>
                <w:sz w:val="24"/>
              </w:rPr>
            </w:pPr>
            <w:r>
              <w:rPr>
                <w:i/>
                <w:spacing w:val="-2"/>
                <w:sz w:val="24"/>
              </w:rPr>
              <w:t>практичні</w:t>
            </w:r>
          </w:p>
        </w:tc>
        <w:tc>
          <w:tcPr>
            <w:tcW w:w="1659" w:type="dxa"/>
            <w:shd w:val="clear" w:color="auto" w:fill="EAF0DD"/>
          </w:tcPr>
          <w:p w14:paraId="751C4B8A">
            <w:pPr>
              <w:pStyle w:val="9"/>
              <w:spacing w:line="273" w:lineRule="exact"/>
              <w:ind w:left="10" w:right="1"/>
              <w:jc w:val="center"/>
              <w:rPr>
                <w:b/>
                <w:sz w:val="24"/>
              </w:rPr>
            </w:pPr>
            <w:r>
              <w:rPr>
                <w:b/>
                <w:spacing w:val="-5"/>
                <w:sz w:val="24"/>
              </w:rPr>
              <w:t>12%</w:t>
            </w:r>
          </w:p>
        </w:tc>
      </w:tr>
      <w:tr w14:paraId="4C7D7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759" w:type="dxa"/>
            <w:vMerge w:val="continue"/>
            <w:tcBorders>
              <w:top w:val="nil"/>
            </w:tcBorders>
            <w:shd w:val="clear" w:color="auto" w:fill="EAF0DD"/>
          </w:tcPr>
          <w:p w14:paraId="08AA73B1">
            <w:pPr>
              <w:rPr>
                <w:sz w:val="2"/>
                <w:szCs w:val="2"/>
              </w:rPr>
            </w:pPr>
          </w:p>
        </w:tc>
        <w:tc>
          <w:tcPr>
            <w:tcW w:w="3231" w:type="dxa"/>
            <w:shd w:val="clear" w:color="auto" w:fill="EAF0DD"/>
          </w:tcPr>
          <w:p w14:paraId="4952EDA8">
            <w:pPr>
              <w:pStyle w:val="9"/>
              <w:tabs>
                <w:tab w:val="left" w:pos="1853"/>
              </w:tabs>
              <w:spacing w:line="268" w:lineRule="exact"/>
              <w:ind w:left="109"/>
              <w:rPr>
                <w:i/>
                <w:sz w:val="24"/>
              </w:rPr>
            </w:pPr>
            <w:r>
              <w:rPr>
                <w:i/>
                <w:spacing w:val="-2"/>
                <w:sz w:val="24"/>
              </w:rPr>
              <w:t>Завдання</w:t>
            </w:r>
            <w:r>
              <w:rPr>
                <w:i/>
                <w:sz w:val="24"/>
              </w:rPr>
              <w:tab/>
            </w:r>
            <w:r>
              <w:rPr>
                <w:i/>
                <w:spacing w:val="-2"/>
                <w:sz w:val="24"/>
              </w:rPr>
              <w:t>самостійної</w:t>
            </w:r>
          </w:p>
          <w:p w14:paraId="4B8023E4">
            <w:pPr>
              <w:pStyle w:val="9"/>
              <w:spacing w:line="264" w:lineRule="exact"/>
              <w:ind w:left="109"/>
              <w:rPr>
                <w:i/>
                <w:sz w:val="24"/>
              </w:rPr>
            </w:pPr>
            <w:r>
              <w:rPr>
                <w:i/>
                <w:spacing w:val="-2"/>
                <w:sz w:val="24"/>
              </w:rPr>
              <w:t>роботи</w:t>
            </w:r>
          </w:p>
        </w:tc>
        <w:tc>
          <w:tcPr>
            <w:tcW w:w="2442" w:type="dxa"/>
            <w:shd w:val="clear" w:color="auto" w:fill="EAF0DD"/>
          </w:tcPr>
          <w:p w14:paraId="101BCCDE">
            <w:pPr>
              <w:pStyle w:val="9"/>
              <w:ind w:left="0"/>
              <w:rPr>
                <w:sz w:val="22"/>
              </w:rPr>
            </w:pPr>
          </w:p>
        </w:tc>
        <w:tc>
          <w:tcPr>
            <w:tcW w:w="1659" w:type="dxa"/>
            <w:shd w:val="clear" w:color="auto" w:fill="EAF0DD"/>
          </w:tcPr>
          <w:p w14:paraId="58EA9BFA">
            <w:pPr>
              <w:pStyle w:val="9"/>
              <w:spacing w:line="273" w:lineRule="exact"/>
              <w:ind w:left="10" w:right="1"/>
              <w:jc w:val="center"/>
              <w:rPr>
                <w:b/>
                <w:sz w:val="24"/>
              </w:rPr>
            </w:pPr>
            <w:r>
              <w:rPr>
                <w:b/>
                <w:spacing w:val="-5"/>
                <w:sz w:val="24"/>
              </w:rPr>
              <w:t>16%</w:t>
            </w:r>
          </w:p>
        </w:tc>
      </w:tr>
      <w:tr w14:paraId="36D827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759" w:type="dxa"/>
            <w:vMerge w:val="continue"/>
            <w:tcBorders>
              <w:top w:val="nil"/>
            </w:tcBorders>
            <w:shd w:val="clear" w:color="auto" w:fill="EAF0DD"/>
          </w:tcPr>
          <w:p w14:paraId="66D10FA0">
            <w:pPr>
              <w:rPr>
                <w:sz w:val="2"/>
                <w:szCs w:val="2"/>
              </w:rPr>
            </w:pPr>
          </w:p>
        </w:tc>
        <w:tc>
          <w:tcPr>
            <w:tcW w:w="3231" w:type="dxa"/>
            <w:shd w:val="clear" w:color="auto" w:fill="EAF0DD"/>
          </w:tcPr>
          <w:p w14:paraId="69BD8A41">
            <w:pPr>
              <w:pStyle w:val="9"/>
              <w:spacing w:line="258" w:lineRule="exact"/>
              <w:ind w:left="109"/>
              <w:rPr>
                <w:i/>
                <w:sz w:val="24"/>
              </w:rPr>
            </w:pPr>
            <w:r>
              <w:rPr>
                <w:i/>
                <w:sz w:val="24"/>
              </w:rPr>
              <w:t>Контрольне</w:t>
            </w:r>
            <w:r>
              <w:rPr>
                <w:i/>
                <w:spacing w:val="-6"/>
                <w:sz w:val="24"/>
              </w:rPr>
              <w:t xml:space="preserve"> </w:t>
            </w:r>
            <w:r>
              <w:rPr>
                <w:i/>
                <w:spacing w:val="-2"/>
                <w:sz w:val="24"/>
              </w:rPr>
              <w:t>тестування</w:t>
            </w:r>
          </w:p>
        </w:tc>
        <w:tc>
          <w:tcPr>
            <w:tcW w:w="2442" w:type="dxa"/>
            <w:shd w:val="clear" w:color="auto" w:fill="EAF0DD"/>
          </w:tcPr>
          <w:p w14:paraId="34BC0485">
            <w:pPr>
              <w:pStyle w:val="9"/>
              <w:ind w:left="0"/>
              <w:rPr>
                <w:sz w:val="20"/>
              </w:rPr>
            </w:pPr>
          </w:p>
        </w:tc>
        <w:tc>
          <w:tcPr>
            <w:tcW w:w="1659" w:type="dxa"/>
            <w:shd w:val="clear" w:color="auto" w:fill="EAF0DD"/>
          </w:tcPr>
          <w:p w14:paraId="0A95848A">
            <w:pPr>
              <w:pStyle w:val="9"/>
              <w:spacing w:line="258" w:lineRule="exact"/>
              <w:ind w:left="10" w:right="1"/>
              <w:jc w:val="center"/>
              <w:rPr>
                <w:b/>
                <w:sz w:val="24"/>
              </w:rPr>
            </w:pPr>
            <w:r>
              <w:rPr>
                <w:b/>
                <w:spacing w:val="-5"/>
                <w:sz w:val="24"/>
              </w:rPr>
              <w:t>10%</w:t>
            </w:r>
          </w:p>
        </w:tc>
      </w:tr>
      <w:tr w14:paraId="0D6718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5990" w:type="dxa"/>
            <w:gridSpan w:val="2"/>
            <w:shd w:val="clear" w:color="auto" w:fill="EAF0DD"/>
          </w:tcPr>
          <w:p w14:paraId="1768E8C4">
            <w:pPr>
              <w:pStyle w:val="9"/>
              <w:spacing w:line="256" w:lineRule="exact"/>
              <w:rPr>
                <w:b/>
                <w:sz w:val="24"/>
              </w:rPr>
            </w:pPr>
            <w:r>
              <w:rPr>
                <w:b/>
                <w:sz w:val="24"/>
              </w:rPr>
              <w:t>Підсумковий</w:t>
            </w:r>
            <w:r>
              <w:rPr>
                <w:b/>
                <w:spacing w:val="-6"/>
                <w:sz w:val="24"/>
              </w:rPr>
              <w:t xml:space="preserve"> </w:t>
            </w:r>
            <w:r>
              <w:rPr>
                <w:b/>
                <w:sz w:val="24"/>
              </w:rPr>
              <w:t>контроль</w:t>
            </w:r>
            <w:r>
              <w:rPr>
                <w:b/>
                <w:spacing w:val="-2"/>
                <w:sz w:val="24"/>
              </w:rPr>
              <w:t xml:space="preserve"> </w:t>
            </w:r>
            <w:r>
              <w:rPr>
                <w:b/>
                <w:sz w:val="24"/>
              </w:rPr>
              <w:t>(max</w:t>
            </w:r>
            <w:r>
              <w:rPr>
                <w:b/>
                <w:spacing w:val="-4"/>
                <w:sz w:val="24"/>
              </w:rPr>
              <w:t xml:space="preserve"> 40%)</w:t>
            </w:r>
          </w:p>
        </w:tc>
        <w:tc>
          <w:tcPr>
            <w:tcW w:w="2442" w:type="dxa"/>
            <w:shd w:val="clear" w:color="auto" w:fill="EAF0DD"/>
          </w:tcPr>
          <w:p w14:paraId="653DDF69">
            <w:pPr>
              <w:pStyle w:val="9"/>
              <w:ind w:left="0"/>
              <w:rPr>
                <w:sz w:val="20"/>
              </w:rPr>
            </w:pPr>
          </w:p>
        </w:tc>
        <w:tc>
          <w:tcPr>
            <w:tcW w:w="1659" w:type="dxa"/>
            <w:shd w:val="clear" w:color="auto" w:fill="EAF0DD"/>
          </w:tcPr>
          <w:p w14:paraId="63AEBAD9">
            <w:pPr>
              <w:pStyle w:val="9"/>
              <w:ind w:left="0"/>
              <w:rPr>
                <w:sz w:val="20"/>
              </w:rPr>
            </w:pPr>
          </w:p>
        </w:tc>
      </w:tr>
      <w:tr w14:paraId="51EFCE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5990" w:type="dxa"/>
            <w:gridSpan w:val="2"/>
            <w:shd w:val="clear" w:color="auto" w:fill="EAF0DD"/>
          </w:tcPr>
          <w:p w14:paraId="65E9B71C">
            <w:pPr>
              <w:pStyle w:val="9"/>
              <w:spacing w:line="256" w:lineRule="exact"/>
              <w:rPr>
                <w:i/>
                <w:sz w:val="24"/>
              </w:rPr>
            </w:pPr>
            <w:r>
              <w:rPr>
                <w:i/>
                <w:sz w:val="24"/>
              </w:rPr>
              <w:t>Залік</w:t>
            </w:r>
            <w:r>
              <w:rPr>
                <w:i/>
                <w:spacing w:val="-5"/>
                <w:sz w:val="24"/>
              </w:rPr>
              <w:t xml:space="preserve"> </w:t>
            </w:r>
            <w:r>
              <w:rPr>
                <w:i/>
                <w:sz w:val="24"/>
              </w:rPr>
              <w:t>(теоретична</w:t>
            </w:r>
            <w:r>
              <w:rPr>
                <w:i/>
                <w:spacing w:val="-4"/>
                <w:sz w:val="24"/>
              </w:rPr>
              <w:t xml:space="preserve"> </w:t>
            </w:r>
            <w:r>
              <w:rPr>
                <w:i/>
                <w:spacing w:val="-2"/>
                <w:sz w:val="24"/>
              </w:rPr>
              <w:t>частина)</w:t>
            </w:r>
          </w:p>
        </w:tc>
        <w:tc>
          <w:tcPr>
            <w:tcW w:w="2442" w:type="dxa"/>
            <w:shd w:val="clear" w:color="auto" w:fill="EAF0DD"/>
          </w:tcPr>
          <w:p w14:paraId="51178B94">
            <w:pPr>
              <w:pStyle w:val="9"/>
              <w:ind w:left="0"/>
              <w:rPr>
                <w:sz w:val="20"/>
              </w:rPr>
            </w:pPr>
          </w:p>
        </w:tc>
        <w:tc>
          <w:tcPr>
            <w:tcW w:w="1659" w:type="dxa"/>
            <w:shd w:val="clear" w:color="auto" w:fill="EAF0DD"/>
          </w:tcPr>
          <w:p w14:paraId="35F1FEA1">
            <w:pPr>
              <w:pStyle w:val="9"/>
              <w:spacing w:line="256" w:lineRule="exact"/>
              <w:ind w:left="10" w:right="1"/>
              <w:jc w:val="center"/>
              <w:rPr>
                <w:b/>
                <w:sz w:val="24"/>
              </w:rPr>
            </w:pPr>
            <w:r>
              <w:rPr>
                <w:b/>
                <w:spacing w:val="-5"/>
                <w:sz w:val="24"/>
              </w:rPr>
              <w:t>20%</w:t>
            </w:r>
          </w:p>
        </w:tc>
      </w:tr>
      <w:tr w14:paraId="43C024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5990" w:type="dxa"/>
            <w:gridSpan w:val="2"/>
            <w:shd w:val="clear" w:color="auto" w:fill="EAF0DD"/>
          </w:tcPr>
          <w:p w14:paraId="034033E1">
            <w:pPr>
              <w:pStyle w:val="9"/>
              <w:spacing w:line="256" w:lineRule="exact"/>
              <w:rPr>
                <w:i/>
                <w:sz w:val="24"/>
              </w:rPr>
            </w:pPr>
            <w:r>
              <w:rPr>
                <w:i/>
                <w:sz w:val="24"/>
              </w:rPr>
              <w:t>Залік</w:t>
            </w:r>
            <w:r>
              <w:rPr>
                <w:i/>
                <w:spacing w:val="-5"/>
                <w:sz w:val="24"/>
              </w:rPr>
              <w:t xml:space="preserve"> </w:t>
            </w:r>
            <w:r>
              <w:rPr>
                <w:i/>
                <w:sz w:val="24"/>
              </w:rPr>
              <w:t>(практична</w:t>
            </w:r>
            <w:r>
              <w:rPr>
                <w:i/>
                <w:spacing w:val="-4"/>
                <w:sz w:val="24"/>
              </w:rPr>
              <w:t xml:space="preserve"> </w:t>
            </w:r>
            <w:r>
              <w:rPr>
                <w:i/>
                <w:spacing w:val="-2"/>
                <w:sz w:val="24"/>
              </w:rPr>
              <w:t>частина)</w:t>
            </w:r>
          </w:p>
        </w:tc>
        <w:tc>
          <w:tcPr>
            <w:tcW w:w="2442" w:type="dxa"/>
            <w:shd w:val="clear" w:color="auto" w:fill="EAF0DD"/>
          </w:tcPr>
          <w:p w14:paraId="2A4914E5">
            <w:pPr>
              <w:pStyle w:val="9"/>
              <w:ind w:left="0"/>
              <w:rPr>
                <w:sz w:val="20"/>
              </w:rPr>
            </w:pPr>
          </w:p>
        </w:tc>
        <w:tc>
          <w:tcPr>
            <w:tcW w:w="1659" w:type="dxa"/>
            <w:shd w:val="clear" w:color="auto" w:fill="EAF0DD"/>
          </w:tcPr>
          <w:p w14:paraId="2D686CC6">
            <w:pPr>
              <w:pStyle w:val="9"/>
              <w:spacing w:line="256" w:lineRule="exact"/>
              <w:ind w:left="10" w:right="1"/>
              <w:jc w:val="center"/>
              <w:rPr>
                <w:b/>
                <w:sz w:val="24"/>
              </w:rPr>
            </w:pPr>
            <w:r>
              <w:rPr>
                <w:b/>
                <w:spacing w:val="-5"/>
                <w:sz w:val="24"/>
              </w:rPr>
              <w:t>20%</w:t>
            </w:r>
          </w:p>
        </w:tc>
      </w:tr>
      <w:tr w14:paraId="55A601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5990" w:type="dxa"/>
            <w:gridSpan w:val="2"/>
            <w:shd w:val="clear" w:color="auto" w:fill="EAF0DD"/>
          </w:tcPr>
          <w:p w14:paraId="10A2C1C6">
            <w:pPr>
              <w:pStyle w:val="9"/>
              <w:spacing w:line="256" w:lineRule="exact"/>
              <w:rPr>
                <w:b/>
                <w:sz w:val="24"/>
              </w:rPr>
            </w:pPr>
            <w:r>
              <w:rPr>
                <w:b/>
                <w:spacing w:val="-2"/>
                <w:sz w:val="24"/>
              </w:rPr>
              <w:t>Разом</w:t>
            </w:r>
          </w:p>
        </w:tc>
        <w:tc>
          <w:tcPr>
            <w:tcW w:w="2442" w:type="dxa"/>
            <w:shd w:val="clear" w:color="auto" w:fill="EAF0DD"/>
          </w:tcPr>
          <w:p w14:paraId="0F4A68CB">
            <w:pPr>
              <w:pStyle w:val="9"/>
              <w:ind w:left="0"/>
              <w:rPr>
                <w:sz w:val="20"/>
              </w:rPr>
            </w:pPr>
          </w:p>
        </w:tc>
        <w:tc>
          <w:tcPr>
            <w:tcW w:w="1659" w:type="dxa"/>
            <w:shd w:val="clear" w:color="auto" w:fill="EAF0DD"/>
          </w:tcPr>
          <w:p w14:paraId="5D5F364D">
            <w:pPr>
              <w:pStyle w:val="9"/>
              <w:spacing w:line="256" w:lineRule="exact"/>
              <w:ind w:left="10" w:right="1"/>
              <w:jc w:val="center"/>
              <w:rPr>
                <w:b/>
                <w:sz w:val="24"/>
              </w:rPr>
            </w:pPr>
            <w:r>
              <w:rPr>
                <w:b/>
                <w:spacing w:val="-4"/>
                <w:sz w:val="24"/>
              </w:rPr>
              <w:t>100%</w:t>
            </w:r>
          </w:p>
        </w:tc>
      </w:tr>
    </w:tbl>
    <w:p w14:paraId="0D01037A">
      <w:pPr>
        <w:pStyle w:val="9"/>
        <w:spacing w:after="0" w:line="256" w:lineRule="exact"/>
        <w:jc w:val="center"/>
        <w:rPr>
          <w:b/>
          <w:sz w:val="24"/>
        </w:rPr>
        <w:sectPr>
          <w:pgSz w:w="11910" w:h="16840"/>
          <w:pgMar w:top="1680" w:right="283" w:bottom="280" w:left="992" w:header="719" w:footer="0" w:gutter="0"/>
          <w:cols w:space="720" w:num="1"/>
        </w:sectPr>
      </w:pPr>
    </w:p>
    <w:p w14:paraId="48502AB6">
      <w:pPr>
        <w:spacing w:before="28" w:after="5"/>
        <w:ind w:left="3410" w:right="0" w:firstLine="0"/>
        <w:jc w:val="left"/>
        <w:rPr>
          <w:b/>
          <w:sz w:val="28"/>
        </w:rPr>
      </w:pPr>
      <w:r>
        <w:rPr>
          <w:b/>
          <w:sz w:val="28"/>
        </w:rPr>
        <w:t>РОЗКЛАД</w:t>
      </w:r>
      <w:r>
        <w:rPr>
          <w:b/>
          <w:spacing w:val="-8"/>
          <w:sz w:val="28"/>
        </w:rPr>
        <w:t xml:space="preserve"> </w:t>
      </w:r>
      <w:r>
        <w:rPr>
          <w:b/>
          <w:sz w:val="28"/>
        </w:rPr>
        <w:t>КУРСУ</w:t>
      </w:r>
      <w:r>
        <w:rPr>
          <w:b/>
          <w:spacing w:val="-7"/>
          <w:sz w:val="28"/>
        </w:rPr>
        <w:t xml:space="preserve"> </w:t>
      </w:r>
      <w:r>
        <w:rPr>
          <w:b/>
          <w:sz w:val="28"/>
        </w:rPr>
        <w:t>ЗА</w:t>
      </w:r>
      <w:r>
        <w:rPr>
          <w:b/>
          <w:spacing w:val="-6"/>
          <w:sz w:val="28"/>
        </w:rPr>
        <w:t xml:space="preserve"> </w:t>
      </w:r>
      <w:r>
        <w:rPr>
          <w:b/>
          <w:sz w:val="28"/>
        </w:rPr>
        <w:t>ТЕМАМИ</w:t>
      </w:r>
      <w:r>
        <w:rPr>
          <w:b/>
          <w:spacing w:val="-5"/>
          <w:sz w:val="28"/>
        </w:rPr>
        <w:t xml:space="preserve"> </w:t>
      </w:r>
      <w:r>
        <w:rPr>
          <w:b/>
          <w:sz w:val="28"/>
        </w:rPr>
        <w:t>І</w:t>
      </w:r>
      <w:r>
        <w:rPr>
          <w:b/>
          <w:spacing w:val="-4"/>
          <w:sz w:val="28"/>
        </w:rPr>
        <w:t xml:space="preserve"> </w:t>
      </w:r>
      <w:r>
        <w:rPr>
          <w:b/>
          <w:sz w:val="28"/>
        </w:rPr>
        <w:t>КОНТРОЛЬНІ</w:t>
      </w:r>
      <w:r>
        <w:rPr>
          <w:b/>
          <w:spacing w:val="-7"/>
          <w:sz w:val="28"/>
        </w:rPr>
        <w:t xml:space="preserve"> </w:t>
      </w:r>
      <w:r>
        <w:rPr>
          <w:b/>
          <w:spacing w:val="-2"/>
          <w:sz w:val="28"/>
        </w:rPr>
        <w:t>ЗАВДАННЯ</w:t>
      </w:r>
    </w:p>
    <w:tbl>
      <w:tblPr>
        <w:tblStyle w:val="4"/>
        <w:tblW w:w="0" w:type="auto"/>
        <w:tblInd w:w="1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8"/>
        <w:gridCol w:w="2409"/>
        <w:gridCol w:w="5813"/>
        <w:gridCol w:w="4250"/>
        <w:gridCol w:w="1134"/>
      </w:tblGrid>
      <w:tr w14:paraId="4F096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1668" w:type="dxa"/>
            <w:shd w:val="clear" w:color="auto" w:fill="FCE9D9"/>
          </w:tcPr>
          <w:p w14:paraId="445211F8">
            <w:pPr>
              <w:pStyle w:val="9"/>
              <w:ind w:left="463" w:right="124" w:hanging="320"/>
              <w:rPr>
                <w:sz w:val="24"/>
              </w:rPr>
            </w:pPr>
            <w:r>
              <w:rPr>
                <w:sz w:val="24"/>
              </w:rPr>
              <w:t>№</w:t>
            </w:r>
            <w:r>
              <w:rPr>
                <w:spacing w:val="-15"/>
                <w:sz w:val="24"/>
              </w:rPr>
              <w:t xml:space="preserve"> </w:t>
            </w:r>
            <w:r>
              <w:rPr>
                <w:sz w:val="24"/>
              </w:rPr>
              <w:t xml:space="preserve">змістового </w:t>
            </w:r>
            <w:r>
              <w:rPr>
                <w:spacing w:val="-2"/>
                <w:sz w:val="24"/>
              </w:rPr>
              <w:t>модуля</w:t>
            </w:r>
          </w:p>
        </w:tc>
        <w:tc>
          <w:tcPr>
            <w:tcW w:w="2409" w:type="dxa"/>
            <w:shd w:val="clear" w:color="auto" w:fill="FCE9D9"/>
          </w:tcPr>
          <w:p w14:paraId="6404BE99">
            <w:pPr>
              <w:pStyle w:val="9"/>
              <w:ind w:left="129" w:firstLine="307"/>
              <w:rPr>
                <w:sz w:val="24"/>
              </w:rPr>
            </w:pPr>
            <w:r>
              <w:rPr>
                <w:sz w:val="24"/>
              </w:rPr>
              <w:t>Вид поточного контрольного</w:t>
            </w:r>
            <w:r>
              <w:rPr>
                <w:spacing w:val="-15"/>
                <w:sz w:val="24"/>
              </w:rPr>
              <w:t xml:space="preserve"> </w:t>
            </w:r>
            <w:r>
              <w:rPr>
                <w:sz w:val="24"/>
              </w:rPr>
              <w:t>заходу</w:t>
            </w:r>
          </w:p>
        </w:tc>
        <w:tc>
          <w:tcPr>
            <w:tcW w:w="5813" w:type="dxa"/>
            <w:shd w:val="clear" w:color="auto" w:fill="FCE9D9"/>
          </w:tcPr>
          <w:p w14:paraId="25D5EBBB">
            <w:pPr>
              <w:pStyle w:val="9"/>
              <w:spacing w:line="268" w:lineRule="exact"/>
              <w:ind w:left="12"/>
              <w:jc w:val="center"/>
              <w:rPr>
                <w:sz w:val="24"/>
              </w:rPr>
            </w:pPr>
            <w:r>
              <w:rPr>
                <w:sz w:val="24"/>
              </w:rPr>
              <w:t>Зміст</w:t>
            </w:r>
            <w:r>
              <w:rPr>
                <w:spacing w:val="-3"/>
                <w:sz w:val="24"/>
              </w:rPr>
              <w:t xml:space="preserve"> </w:t>
            </w:r>
            <w:r>
              <w:rPr>
                <w:sz w:val="24"/>
              </w:rPr>
              <w:t>поточного</w:t>
            </w:r>
            <w:r>
              <w:rPr>
                <w:spacing w:val="-3"/>
                <w:sz w:val="24"/>
              </w:rPr>
              <w:t xml:space="preserve"> </w:t>
            </w:r>
            <w:r>
              <w:rPr>
                <w:sz w:val="24"/>
              </w:rPr>
              <w:t>контрольного</w:t>
            </w:r>
            <w:r>
              <w:rPr>
                <w:spacing w:val="-2"/>
                <w:sz w:val="24"/>
              </w:rPr>
              <w:t xml:space="preserve"> заходу</w:t>
            </w:r>
          </w:p>
        </w:tc>
        <w:tc>
          <w:tcPr>
            <w:tcW w:w="4250" w:type="dxa"/>
            <w:shd w:val="clear" w:color="auto" w:fill="FCE9D9"/>
          </w:tcPr>
          <w:p w14:paraId="6B74BDB5">
            <w:pPr>
              <w:pStyle w:val="9"/>
              <w:spacing w:line="268" w:lineRule="exact"/>
              <w:ind w:left="16" w:right="2"/>
              <w:jc w:val="center"/>
              <w:rPr>
                <w:sz w:val="24"/>
              </w:rPr>
            </w:pPr>
            <w:r>
              <w:rPr>
                <w:sz w:val="24"/>
              </w:rPr>
              <w:t>Критерії</w:t>
            </w:r>
            <w:r>
              <w:rPr>
                <w:spacing w:val="-2"/>
                <w:sz w:val="24"/>
              </w:rPr>
              <w:t xml:space="preserve"> оцінювання</w:t>
            </w:r>
          </w:p>
        </w:tc>
        <w:tc>
          <w:tcPr>
            <w:tcW w:w="1134" w:type="dxa"/>
            <w:shd w:val="clear" w:color="auto" w:fill="FCE9D9"/>
          </w:tcPr>
          <w:p w14:paraId="6D4586B2">
            <w:pPr>
              <w:pStyle w:val="9"/>
              <w:ind w:left="307" w:right="183" w:hanging="99"/>
              <w:rPr>
                <w:sz w:val="24"/>
              </w:rPr>
            </w:pPr>
            <w:r>
              <w:rPr>
                <w:spacing w:val="-2"/>
                <w:sz w:val="24"/>
              </w:rPr>
              <w:t xml:space="preserve">Усього </w:t>
            </w:r>
            <w:r>
              <w:rPr>
                <w:spacing w:val="-4"/>
                <w:sz w:val="24"/>
              </w:rPr>
              <w:t>балів</w:t>
            </w:r>
          </w:p>
        </w:tc>
      </w:tr>
      <w:tr w14:paraId="320BCB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668" w:type="dxa"/>
            <w:shd w:val="clear" w:color="auto" w:fill="D9D9D9"/>
          </w:tcPr>
          <w:p w14:paraId="78EC966B">
            <w:pPr>
              <w:pStyle w:val="9"/>
              <w:spacing w:line="273" w:lineRule="exact"/>
              <w:ind w:left="87" w:right="75"/>
              <w:jc w:val="center"/>
              <w:rPr>
                <w:b/>
                <w:sz w:val="24"/>
              </w:rPr>
            </w:pPr>
            <w:r>
              <w:rPr>
                <w:b/>
                <w:spacing w:val="-10"/>
                <w:sz w:val="24"/>
              </w:rPr>
              <w:t>1</w:t>
            </w:r>
          </w:p>
        </w:tc>
        <w:tc>
          <w:tcPr>
            <w:tcW w:w="2409" w:type="dxa"/>
            <w:shd w:val="clear" w:color="auto" w:fill="D9D9D9"/>
          </w:tcPr>
          <w:p w14:paraId="6EA79E4C">
            <w:pPr>
              <w:pStyle w:val="9"/>
              <w:spacing w:line="273" w:lineRule="exact"/>
              <w:ind w:left="11"/>
              <w:jc w:val="center"/>
              <w:rPr>
                <w:b/>
                <w:sz w:val="24"/>
              </w:rPr>
            </w:pPr>
            <w:r>
              <w:rPr>
                <w:b/>
                <w:spacing w:val="-10"/>
                <w:sz w:val="24"/>
              </w:rPr>
              <w:t>2</w:t>
            </w:r>
          </w:p>
        </w:tc>
        <w:tc>
          <w:tcPr>
            <w:tcW w:w="5813" w:type="dxa"/>
            <w:shd w:val="clear" w:color="auto" w:fill="D9D9D9"/>
          </w:tcPr>
          <w:p w14:paraId="36E7C44E">
            <w:pPr>
              <w:pStyle w:val="9"/>
              <w:spacing w:line="273" w:lineRule="exact"/>
              <w:ind w:left="12"/>
              <w:jc w:val="center"/>
              <w:rPr>
                <w:b/>
                <w:sz w:val="24"/>
              </w:rPr>
            </w:pPr>
            <w:r>
              <w:rPr>
                <w:b/>
                <w:spacing w:val="-10"/>
                <w:sz w:val="24"/>
              </w:rPr>
              <w:t>3</w:t>
            </w:r>
          </w:p>
        </w:tc>
        <w:tc>
          <w:tcPr>
            <w:tcW w:w="4250" w:type="dxa"/>
            <w:shd w:val="clear" w:color="auto" w:fill="D9D9D9"/>
          </w:tcPr>
          <w:p w14:paraId="5D8829FD">
            <w:pPr>
              <w:pStyle w:val="9"/>
              <w:spacing w:line="273" w:lineRule="exact"/>
              <w:ind w:left="16"/>
              <w:jc w:val="center"/>
              <w:rPr>
                <w:b/>
                <w:sz w:val="24"/>
              </w:rPr>
            </w:pPr>
            <w:r>
              <w:rPr>
                <w:b/>
                <w:spacing w:val="-10"/>
                <w:sz w:val="24"/>
              </w:rPr>
              <w:t>4</w:t>
            </w:r>
          </w:p>
        </w:tc>
        <w:tc>
          <w:tcPr>
            <w:tcW w:w="1134" w:type="dxa"/>
            <w:shd w:val="clear" w:color="auto" w:fill="D9D9D9"/>
          </w:tcPr>
          <w:p w14:paraId="21EFF811">
            <w:pPr>
              <w:pStyle w:val="9"/>
              <w:spacing w:line="273" w:lineRule="exact"/>
              <w:ind w:left="18"/>
              <w:jc w:val="center"/>
              <w:rPr>
                <w:b/>
                <w:sz w:val="24"/>
              </w:rPr>
            </w:pPr>
            <w:r>
              <w:rPr>
                <w:b/>
                <w:spacing w:val="-10"/>
                <w:sz w:val="24"/>
              </w:rPr>
              <w:t>5</w:t>
            </w:r>
          </w:p>
        </w:tc>
      </w:tr>
      <w:tr w14:paraId="5AF3C8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0" w:hRule="atLeast"/>
        </w:trPr>
        <w:tc>
          <w:tcPr>
            <w:tcW w:w="1668" w:type="dxa"/>
            <w:vMerge w:val="restart"/>
            <w:shd w:val="clear" w:color="auto" w:fill="F1DBDB"/>
          </w:tcPr>
          <w:p w14:paraId="46A1C0DB">
            <w:pPr>
              <w:pStyle w:val="9"/>
              <w:ind w:left="537" w:right="237" w:hanging="281"/>
              <w:rPr>
                <w:sz w:val="20"/>
              </w:rPr>
            </w:pPr>
            <w:r>
              <w:rPr>
                <w:sz w:val="20"/>
              </w:rPr>
              <w:t>1.</w:t>
            </w:r>
            <w:r>
              <w:rPr>
                <w:spacing w:val="-13"/>
                <w:sz w:val="20"/>
              </w:rPr>
              <w:t xml:space="preserve"> </w:t>
            </w:r>
            <w:r>
              <w:rPr>
                <w:sz w:val="20"/>
              </w:rPr>
              <w:t xml:space="preserve">Теоретичні </w:t>
            </w:r>
            <w:r>
              <w:rPr>
                <w:spacing w:val="-2"/>
                <w:sz w:val="20"/>
              </w:rPr>
              <w:t>основи</w:t>
            </w:r>
          </w:p>
          <w:p w14:paraId="346D0FC7">
            <w:pPr>
              <w:pStyle w:val="9"/>
              <w:ind w:left="568" w:right="124" w:hanging="228"/>
              <w:rPr>
                <w:sz w:val="20"/>
              </w:rPr>
            </w:pPr>
            <w:r>
              <w:rPr>
                <w:spacing w:val="-2"/>
                <w:sz w:val="20"/>
              </w:rPr>
              <w:t>спеціальної освіти</w:t>
            </w:r>
          </w:p>
        </w:tc>
        <w:tc>
          <w:tcPr>
            <w:tcW w:w="2409" w:type="dxa"/>
            <w:shd w:val="clear" w:color="auto" w:fill="F1DBDB"/>
          </w:tcPr>
          <w:p w14:paraId="538AEEAA">
            <w:pPr>
              <w:pStyle w:val="9"/>
              <w:ind w:firstLine="33"/>
              <w:rPr>
                <w:sz w:val="20"/>
              </w:rPr>
            </w:pPr>
            <w:r>
              <w:rPr>
                <w:sz w:val="20"/>
              </w:rPr>
              <w:t>Теоретичне</w:t>
            </w:r>
            <w:r>
              <w:rPr>
                <w:spacing w:val="-13"/>
                <w:sz w:val="20"/>
              </w:rPr>
              <w:t xml:space="preserve"> </w:t>
            </w:r>
            <w:r>
              <w:rPr>
                <w:sz w:val="20"/>
              </w:rPr>
              <w:t>завдання</w:t>
            </w:r>
            <w:r>
              <w:rPr>
                <w:spacing w:val="-12"/>
                <w:sz w:val="20"/>
              </w:rPr>
              <w:t xml:space="preserve"> </w:t>
            </w:r>
            <w:r>
              <w:rPr>
                <w:sz w:val="20"/>
              </w:rPr>
              <w:t xml:space="preserve">– тестування в системі </w:t>
            </w:r>
            <w:r>
              <w:rPr>
                <w:spacing w:val="-2"/>
                <w:sz w:val="20"/>
              </w:rPr>
              <w:t>Moodle:</w:t>
            </w:r>
          </w:p>
        </w:tc>
        <w:tc>
          <w:tcPr>
            <w:tcW w:w="5813" w:type="dxa"/>
            <w:shd w:val="clear" w:color="auto" w:fill="F1DBDB"/>
          </w:tcPr>
          <w:p w14:paraId="14A91DE7">
            <w:pPr>
              <w:pStyle w:val="9"/>
              <w:spacing w:line="223" w:lineRule="exact"/>
              <w:ind w:left="1866"/>
              <w:rPr>
                <w:sz w:val="20"/>
              </w:rPr>
            </w:pPr>
            <w:r>
              <w:rPr>
                <w:sz w:val="20"/>
              </w:rPr>
              <w:t>Питання</w:t>
            </w:r>
            <w:r>
              <w:rPr>
                <w:spacing w:val="-8"/>
                <w:sz w:val="20"/>
              </w:rPr>
              <w:t xml:space="preserve"> </w:t>
            </w:r>
            <w:r>
              <w:rPr>
                <w:sz w:val="20"/>
              </w:rPr>
              <w:t>для</w:t>
            </w:r>
            <w:r>
              <w:rPr>
                <w:spacing w:val="-7"/>
                <w:sz w:val="20"/>
              </w:rPr>
              <w:t xml:space="preserve"> </w:t>
            </w:r>
            <w:r>
              <w:rPr>
                <w:spacing w:val="-2"/>
                <w:sz w:val="20"/>
              </w:rPr>
              <w:t>підготовки:</w:t>
            </w:r>
          </w:p>
          <w:p w14:paraId="07841233">
            <w:pPr>
              <w:pStyle w:val="9"/>
              <w:ind w:left="283" w:right="289" w:hanging="142"/>
              <w:rPr>
                <w:sz w:val="20"/>
              </w:rPr>
            </w:pPr>
            <w:r>
              <w:rPr>
                <w:sz w:val="20"/>
              </w:rPr>
              <w:t>Поняття</w:t>
            </w:r>
            <w:r>
              <w:rPr>
                <w:spacing w:val="-3"/>
                <w:sz w:val="20"/>
              </w:rPr>
              <w:t xml:space="preserve"> </w:t>
            </w:r>
            <w:r>
              <w:rPr>
                <w:sz w:val="20"/>
              </w:rPr>
              <w:t>«діти</w:t>
            </w:r>
            <w:r>
              <w:rPr>
                <w:spacing w:val="-6"/>
                <w:sz w:val="20"/>
              </w:rPr>
              <w:t xml:space="preserve"> </w:t>
            </w:r>
            <w:r>
              <w:rPr>
                <w:sz w:val="20"/>
              </w:rPr>
              <w:t>з</w:t>
            </w:r>
            <w:r>
              <w:rPr>
                <w:spacing w:val="-5"/>
                <w:sz w:val="20"/>
              </w:rPr>
              <w:t xml:space="preserve"> </w:t>
            </w:r>
            <w:r>
              <w:rPr>
                <w:sz w:val="20"/>
              </w:rPr>
              <w:t>вадами</w:t>
            </w:r>
            <w:r>
              <w:rPr>
                <w:spacing w:val="-6"/>
                <w:sz w:val="20"/>
              </w:rPr>
              <w:t xml:space="preserve"> </w:t>
            </w:r>
            <w:r>
              <w:rPr>
                <w:sz w:val="20"/>
              </w:rPr>
              <w:t>психофізичного</w:t>
            </w:r>
            <w:r>
              <w:rPr>
                <w:spacing w:val="-4"/>
                <w:sz w:val="20"/>
              </w:rPr>
              <w:t xml:space="preserve"> </w:t>
            </w:r>
            <w:r>
              <w:rPr>
                <w:sz w:val="20"/>
              </w:rPr>
              <w:t>розвитку»</w:t>
            </w:r>
            <w:r>
              <w:rPr>
                <w:spacing w:val="-6"/>
                <w:sz w:val="20"/>
              </w:rPr>
              <w:t xml:space="preserve"> </w:t>
            </w:r>
            <w:r>
              <w:rPr>
                <w:sz w:val="20"/>
              </w:rPr>
              <w:t>та</w:t>
            </w:r>
            <w:r>
              <w:rPr>
                <w:spacing w:val="-5"/>
                <w:sz w:val="20"/>
              </w:rPr>
              <w:t xml:space="preserve"> </w:t>
            </w:r>
            <w:r>
              <w:rPr>
                <w:sz w:val="20"/>
              </w:rPr>
              <w:t>форми</w:t>
            </w:r>
            <w:r>
              <w:rPr>
                <w:spacing w:val="-6"/>
                <w:sz w:val="20"/>
              </w:rPr>
              <w:t xml:space="preserve"> </w:t>
            </w:r>
            <w:r>
              <w:rPr>
                <w:sz w:val="20"/>
              </w:rPr>
              <w:t>їх освіти (інституціалізація, інтеграція, інклюзія). Спеціальна педагогіка як інтегрована галузь наукового знання про</w:t>
            </w:r>
          </w:p>
          <w:p w14:paraId="6019C002">
            <w:pPr>
              <w:pStyle w:val="9"/>
              <w:ind w:left="283"/>
              <w:rPr>
                <w:sz w:val="20"/>
              </w:rPr>
            </w:pPr>
            <w:r>
              <w:rPr>
                <w:sz w:val="20"/>
              </w:rPr>
              <w:t>закономірності в розвитку, навчанні й вихованні різних категорій дітей з особливостями психофізичного розвитку. Сучасна термінологія в умовах сучасної гуманістичної парадигми спеціальної педагогіки. Основні предметні галузі спеціальної</w:t>
            </w:r>
            <w:r>
              <w:rPr>
                <w:spacing w:val="-8"/>
                <w:sz w:val="20"/>
              </w:rPr>
              <w:t xml:space="preserve"> </w:t>
            </w:r>
            <w:r>
              <w:rPr>
                <w:sz w:val="20"/>
              </w:rPr>
              <w:t>педагогіки.</w:t>
            </w:r>
            <w:r>
              <w:rPr>
                <w:spacing w:val="-7"/>
                <w:sz w:val="20"/>
              </w:rPr>
              <w:t xml:space="preserve"> </w:t>
            </w:r>
            <w:r>
              <w:rPr>
                <w:sz w:val="20"/>
              </w:rPr>
              <w:t>Об’єкт,</w:t>
            </w:r>
            <w:r>
              <w:rPr>
                <w:spacing w:val="-7"/>
                <w:sz w:val="20"/>
              </w:rPr>
              <w:t xml:space="preserve"> </w:t>
            </w:r>
            <w:r>
              <w:rPr>
                <w:sz w:val="20"/>
              </w:rPr>
              <w:t>предмет</w:t>
            </w:r>
            <w:r>
              <w:rPr>
                <w:spacing w:val="-8"/>
                <w:sz w:val="20"/>
              </w:rPr>
              <w:t xml:space="preserve"> </w:t>
            </w:r>
            <w:r>
              <w:rPr>
                <w:sz w:val="20"/>
              </w:rPr>
              <w:t>і</w:t>
            </w:r>
            <w:r>
              <w:rPr>
                <w:spacing w:val="-7"/>
                <w:sz w:val="20"/>
              </w:rPr>
              <w:t xml:space="preserve"> </w:t>
            </w:r>
            <w:r>
              <w:rPr>
                <w:sz w:val="20"/>
              </w:rPr>
              <w:t>суб’єкт</w:t>
            </w:r>
            <w:r>
              <w:rPr>
                <w:spacing w:val="-5"/>
                <w:sz w:val="20"/>
              </w:rPr>
              <w:t xml:space="preserve"> </w:t>
            </w:r>
            <w:r>
              <w:rPr>
                <w:sz w:val="20"/>
              </w:rPr>
              <w:t>спеціальної педагогіки як науки. Мета і завдання спеціальної освіти.</w:t>
            </w:r>
          </w:p>
          <w:p w14:paraId="2C7B14DC">
            <w:pPr>
              <w:pStyle w:val="9"/>
              <w:spacing w:line="230" w:lineRule="exact"/>
              <w:ind w:left="283"/>
              <w:rPr>
                <w:sz w:val="20"/>
              </w:rPr>
            </w:pPr>
            <w:r>
              <w:rPr>
                <w:sz w:val="20"/>
              </w:rPr>
              <w:t>Визначення</w:t>
            </w:r>
            <w:r>
              <w:rPr>
                <w:spacing w:val="-9"/>
                <w:sz w:val="20"/>
              </w:rPr>
              <w:t xml:space="preserve"> </w:t>
            </w:r>
            <w:r>
              <w:rPr>
                <w:sz w:val="20"/>
              </w:rPr>
              <w:t>ознак</w:t>
            </w:r>
            <w:r>
              <w:rPr>
                <w:spacing w:val="-9"/>
                <w:sz w:val="20"/>
              </w:rPr>
              <w:t xml:space="preserve"> </w:t>
            </w:r>
            <w:r>
              <w:rPr>
                <w:sz w:val="20"/>
              </w:rPr>
              <w:t>загальної,</w:t>
            </w:r>
            <w:r>
              <w:rPr>
                <w:spacing w:val="-9"/>
                <w:sz w:val="20"/>
              </w:rPr>
              <w:t xml:space="preserve"> </w:t>
            </w:r>
            <w:r>
              <w:rPr>
                <w:sz w:val="20"/>
              </w:rPr>
              <w:t>спеціальної,</w:t>
            </w:r>
            <w:r>
              <w:rPr>
                <w:spacing w:val="-9"/>
                <w:sz w:val="20"/>
              </w:rPr>
              <w:t xml:space="preserve"> </w:t>
            </w:r>
            <w:r>
              <w:rPr>
                <w:sz w:val="20"/>
              </w:rPr>
              <w:t>інтегрованої</w:t>
            </w:r>
            <w:r>
              <w:rPr>
                <w:spacing w:val="-7"/>
                <w:sz w:val="20"/>
              </w:rPr>
              <w:t xml:space="preserve"> </w:t>
            </w:r>
            <w:r>
              <w:rPr>
                <w:sz w:val="20"/>
              </w:rPr>
              <w:t>та</w:t>
            </w:r>
            <w:r>
              <w:rPr>
                <w:sz w:val="20"/>
                <w:lang w:val="uk-UA"/>
              </w:rPr>
              <w:t>соціальної роботи</w:t>
            </w:r>
            <w:r>
              <w:rPr>
                <w:sz w:val="20"/>
              </w:rPr>
              <w:t>.</w:t>
            </w:r>
          </w:p>
        </w:tc>
        <w:tc>
          <w:tcPr>
            <w:tcW w:w="4250" w:type="dxa"/>
            <w:shd w:val="clear" w:color="auto" w:fill="F1DBDB"/>
          </w:tcPr>
          <w:p w14:paraId="38B9F83E">
            <w:pPr>
              <w:pStyle w:val="9"/>
              <w:spacing w:line="223" w:lineRule="exact"/>
              <w:ind w:left="109"/>
              <w:rPr>
                <w:sz w:val="20"/>
              </w:rPr>
            </w:pPr>
            <w:r>
              <w:rPr>
                <w:sz w:val="20"/>
              </w:rPr>
              <w:t>Тестування</w:t>
            </w:r>
            <w:r>
              <w:rPr>
                <w:spacing w:val="18"/>
                <w:sz w:val="20"/>
              </w:rPr>
              <w:t xml:space="preserve"> </w:t>
            </w:r>
            <w:r>
              <w:rPr>
                <w:sz w:val="20"/>
              </w:rPr>
              <w:t>передбачає</w:t>
            </w:r>
            <w:r>
              <w:rPr>
                <w:spacing w:val="20"/>
                <w:sz w:val="20"/>
              </w:rPr>
              <w:t xml:space="preserve"> </w:t>
            </w:r>
            <w:r>
              <w:rPr>
                <w:sz w:val="20"/>
              </w:rPr>
              <w:t>надання</w:t>
            </w:r>
            <w:r>
              <w:rPr>
                <w:spacing w:val="19"/>
                <w:sz w:val="20"/>
              </w:rPr>
              <w:t xml:space="preserve"> </w:t>
            </w:r>
            <w:r>
              <w:rPr>
                <w:sz w:val="20"/>
              </w:rPr>
              <w:t>відповідей</w:t>
            </w:r>
            <w:r>
              <w:rPr>
                <w:spacing w:val="19"/>
                <w:sz w:val="20"/>
              </w:rPr>
              <w:t xml:space="preserve"> </w:t>
            </w:r>
            <w:r>
              <w:rPr>
                <w:spacing w:val="-5"/>
                <w:sz w:val="20"/>
              </w:rPr>
              <w:t>на</w:t>
            </w:r>
          </w:p>
          <w:p w14:paraId="532C53E8">
            <w:pPr>
              <w:pStyle w:val="9"/>
              <w:ind w:left="109"/>
              <w:rPr>
                <w:sz w:val="20"/>
              </w:rPr>
            </w:pPr>
            <w:r>
              <w:rPr>
                <w:sz w:val="20"/>
              </w:rPr>
              <w:t>10</w:t>
            </w:r>
            <w:r>
              <w:rPr>
                <w:spacing w:val="80"/>
                <w:sz w:val="20"/>
              </w:rPr>
              <w:t xml:space="preserve"> </w:t>
            </w:r>
            <w:r>
              <w:rPr>
                <w:sz w:val="20"/>
              </w:rPr>
              <w:t>запитань.</w:t>
            </w:r>
            <w:r>
              <w:rPr>
                <w:spacing w:val="80"/>
                <w:sz w:val="20"/>
              </w:rPr>
              <w:t xml:space="preserve"> </w:t>
            </w:r>
            <w:r>
              <w:rPr>
                <w:sz w:val="20"/>
              </w:rPr>
              <w:t>Кожна</w:t>
            </w:r>
            <w:r>
              <w:rPr>
                <w:spacing w:val="80"/>
                <w:sz w:val="20"/>
              </w:rPr>
              <w:t xml:space="preserve"> </w:t>
            </w:r>
            <w:r>
              <w:rPr>
                <w:sz w:val="20"/>
              </w:rPr>
              <w:t>правильна</w:t>
            </w:r>
            <w:r>
              <w:rPr>
                <w:spacing w:val="80"/>
                <w:sz w:val="20"/>
              </w:rPr>
              <w:t xml:space="preserve"> </w:t>
            </w:r>
            <w:r>
              <w:rPr>
                <w:sz w:val="20"/>
              </w:rPr>
              <w:t>відповідь</w:t>
            </w:r>
            <w:r>
              <w:rPr>
                <w:spacing w:val="40"/>
                <w:sz w:val="20"/>
              </w:rPr>
              <w:t xml:space="preserve"> </w:t>
            </w:r>
            <w:r>
              <w:rPr>
                <w:sz w:val="20"/>
              </w:rPr>
              <w:t>оцінюється у 0,5 бали</w:t>
            </w:r>
          </w:p>
        </w:tc>
        <w:tc>
          <w:tcPr>
            <w:tcW w:w="1134" w:type="dxa"/>
            <w:shd w:val="clear" w:color="auto" w:fill="F1DBDB"/>
          </w:tcPr>
          <w:p w14:paraId="134C6FF8">
            <w:pPr>
              <w:pStyle w:val="9"/>
              <w:spacing w:line="228" w:lineRule="exact"/>
              <w:ind w:left="18" w:right="1"/>
              <w:jc w:val="center"/>
              <w:rPr>
                <w:b/>
                <w:sz w:val="20"/>
              </w:rPr>
            </w:pPr>
            <w:r>
              <w:rPr>
                <w:b/>
                <w:spacing w:val="-10"/>
                <w:sz w:val="20"/>
              </w:rPr>
              <w:t>5</w:t>
            </w:r>
          </w:p>
        </w:tc>
      </w:tr>
      <w:tr w14:paraId="0AD02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0" w:hRule="atLeast"/>
        </w:trPr>
        <w:tc>
          <w:tcPr>
            <w:tcW w:w="1668" w:type="dxa"/>
            <w:vMerge w:val="continue"/>
            <w:tcBorders>
              <w:top w:val="nil"/>
            </w:tcBorders>
            <w:shd w:val="clear" w:color="auto" w:fill="F1DBDB"/>
          </w:tcPr>
          <w:p w14:paraId="1E4982DF">
            <w:pPr>
              <w:rPr>
                <w:sz w:val="2"/>
                <w:szCs w:val="2"/>
              </w:rPr>
            </w:pPr>
          </w:p>
        </w:tc>
        <w:tc>
          <w:tcPr>
            <w:tcW w:w="2409" w:type="dxa"/>
            <w:shd w:val="clear" w:color="auto" w:fill="E4DFEB"/>
          </w:tcPr>
          <w:p w14:paraId="4D4A9595">
            <w:pPr>
              <w:pStyle w:val="9"/>
              <w:spacing w:line="223" w:lineRule="exact"/>
              <w:ind w:left="141"/>
              <w:rPr>
                <w:sz w:val="20"/>
              </w:rPr>
            </w:pPr>
            <w:r>
              <w:rPr>
                <w:sz w:val="20"/>
              </w:rPr>
              <w:t>Практичне</w:t>
            </w:r>
            <w:r>
              <w:rPr>
                <w:spacing w:val="-10"/>
                <w:sz w:val="20"/>
              </w:rPr>
              <w:t xml:space="preserve"> </w:t>
            </w:r>
            <w:r>
              <w:rPr>
                <w:sz w:val="20"/>
              </w:rPr>
              <w:t>завдання</w:t>
            </w:r>
            <w:r>
              <w:rPr>
                <w:spacing w:val="-9"/>
                <w:sz w:val="20"/>
              </w:rPr>
              <w:t xml:space="preserve"> </w:t>
            </w:r>
            <w:r>
              <w:rPr>
                <w:spacing w:val="-10"/>
                <w:sz w:val="20"/>
              </w:rPr>
              <w:t>–</w:t>
            </w:r>
          </w:p>
          <w:p w14:paraId="3A5FBD5A">
            <w:pPr>
              <w:pStyle w:val="9"/>
              <w:spacing w:before="1"/>
              <w:ind w:right="661" w:firstLine="33"/>
              <w:rPr>
                <w:sz w:val="20"/>
              </w:rPr>
            </w:pPr>
            <w:r>
              <w:rPr>
                <w:sz w:val="20"/>
              </w:rPr>
              <w:t>Мета і завдання спеціальної</w:t>
            </w:r>
            <w:r>
              <w:rPr>
                <w:spacing w:val="-13"/>
                <w:sz w:val="20"/>
              </w:rPr>
              <w:t xml:space="preserve"> </w:t>
            </w:r>
            <w:r>
              <w:rPr>
                <w:sz w:val="20"/>
              </w:rPr>
              <w:t>освіти.</w:t>
            </w:r>
          </w:p>
          <w:p w14:paraId="0A94AFED">
            <w:pPr>
              <w:pStyle w:val="9"/>
              <w:spacing w:line="229" w:lineRule="exact"/>
              <w:rPr>
                <w:sz w:val="20"/>
              </w:rPr>
            </w:pPr>
            <w:r>
              <w:rPr>
                <w:spacing w:val="-2"/>
                <w:sz w:val="20"/>
              </w:rPr>
              <w:t>Визначення</w:t>
            </w:r>
            <w:r>
              <w:rPr>
                <w:spacing w:val="6"/>
                <w:sz w:val="20"/>
              </w:rPr>
              <w:t xml:space="preserve"> </w:t>
            </w:r>
            <w:r>
              <w:rPr>
                <w:spacing w:val="-4"/>
                <w:sz w:val="20"/>
              </w:rPr>
              <w:t>ознак</w:t>
            </w:r>
          </w:p>
          <w:p w14:paraId="545D171C">
            <w:pPr>
              <w:pStyle w:val="9"/>
              <w:spacing w:line="230" w:lineRule="exact"/>
              <w:ind w:right="352"/>
              <w:rPr>
                <w:sz w:val="20"/>
              </w:rPr>
            </w:pPr>
            <w:r>
              <w:rPr>
                <w:sz w:val="20"/>
              </w:rPr>
              <w:t>загальної,</w:t>
            </w:r>
            <w:r>
              <w:rPr>
                <w:spacing w:val="-13"/>
                <w:sz w:val="20"/>
              </w:rPr>
              <w:t xml:space="preserve"> </w:t>
            </w:r>
            <w:r>
              <w:rPr>
                <w:sz w:val="20"/>
              </w:rPr>
              <w:t>спеціальної, інтегрованої та</w:t>
            </w:r>
            <w:r>
              <w:rPr>
                <w:sz w:val="20"/>
                <w:lang w:val="uk-UA"/>
              </w:rPr>
              <w:t>соціальної роботи</w:t>
            </w:r>
            <w:r>
              <w:rPr>
                <w:sz w:val="20"/>
              </w:rPr>
              <w:t>.</w:t>
            </w:r>
          </w:p>
        </w:tc>
        <w:tc>
          <w:tcPr>
            <w:tcW w:w="5813" w:type="dxa"/>
            <w:shd w:val="clear" w:color="auto" w:fill="E4DFEB"/>
          </w:tcPr>
          <w:p w14:paraId="0DC7EBB7">
            <w:pPr>
              <w:pStyle w:val="9"/>
              <w:spacing w:line="223" w:lineRule="exact"/>
              <w:rPr>
                <w:sz w:val="20"/>
              </w:rPr>
            </w:pPr>
            <w:r>
              <w:rPr>
                <w:sz w:val="20"/>
              </w:rPr>
              <w:t>Вимоги</w:t>
            </w:r>
            <w:r>
              <w:rPr>
                <w:spacing w:val="-8"/>
                <w:sz w:val="20"/>
              </w:rPr>
              <w:t xml:space="preserve"> </w:t>
            </w:r>
            <w:r>
              <w:rPr>
                <w:sz w:val="20"/>
              </w:rPr>
              <w:t>до</w:t>
            </w:r>
            <w:r>
              <w:rPr>
                <w:spacing w:val="-6"/>
                <w:sz w:val="20"/>
              </w:rPr>
              <w:t xml:space="preserve"> </w:t>
            </w:r>
            <w:r>
              <w:rPr>
                <w:sz w:val="20"/>
              </w:rPr>
              <w:t>виконання</w:t>
            </w:r>
            <w:r>
              <w:rPr>
                <w:spacing w:val="-5"/>
                <w:sz w:val="20"/>
              </w:rPr>
              <w:t xml:space="preserve"> </w:t>
            </w:r>
            <w:r>
              <w:rPr>
                <w:sz w:val="20"/>
              </w:rPr>
              <w:t>та</w:t>
            </w:r>
            <w:r>
              <w:rPr>
                <w:spacing w:val="-6"/>
                <w:sz w:val="20"/>
              </w:rPr>
              <w:t xml:space="preserve"> </w:t>
            </w:r>
            <w:r>
              <w:rPr>
                <w:spacing w:val="-2"/>
                <w:sz w:val="20"/>
              </w:rPr>
              <w:t>оформлення:</w:t>
            </w:r>
          </w:p>
          <w:p w14:paraId="10E35625">
            <w:pPr>
              <w:pStyle w:val="9"/>
              <w:spacing w:before="1"/>
              <w:rPr>
                <w:sz w:val="20"/>
              </w:rPr>
            </w:pPr>
            <w:r>
              <w:rPr>
                <w:sz w:val="20"/>
              </w:rPr>
              <w:t>Довільна</w:t>
            </w:r>
            <w:r>
              <w:rPr>
                <w:spacing w:val="-6"/>
                <w:sz w:val="20"/>
              </w:rPr>
              <w:t xml:space="preserve"> </w:t>
            </w:r>
            <w:r>
              <w:rPr>
                <w:sz w:val="20"/>
              </w:rPr>
              <w:t>форма</w:t>
            </w:r>
            <w:r>
              <w:rPr>
                <w:spacing w:val="-6"/>
                <w:sz w:val="20"/>
              </w:rPr>
              <w:t xml:space="preserve"> </w:t>
            </w:r>
            <w:r>
              <w:rPr>
                <w:sz w:val="20"/>
              </w:rPr>
              <w:t>(презентація,</w:t>
            </w:r>
            <w:r>
              <w:rPr>
                <w:spacing w:val="-6"/>
                <w:sz w:val="20"/>
              </w:rPr>
              <w:t xml:space="preserve"> </w:t>
            </w:r>
            <w:r>
              <w:rPr>
                <w:sz w:val="20"/>
              </w:rPr>
              <w:t>доповідь,</w:t>
            </w:r>
            <w:r>
              <w:rPr>
                <w:spacing w:val="-6"/>
                <w:sz w:val="20"/>
              </w:rPr>
              <w:t xml:space="preserve"> </w:t>
            </w:r>
            <w:r>
              <w:rPr>
                <w:sz w:val="20"/>
              </w:rPr>
              <w:t>таблиця</w:t>
            </w:r>
            <w:r>
              <w:rPr>
                <w:spacing w:val="-7"/>
                <w:sz w:val="20"/>
              </w:rPr>
              <w:t xml:space="preserve"> </w:t>
            </w:r>
            <w:r>
              <w:rPr>
                <w:sz w:val="20"/>
              </w:rPr>
              <w:t>тощо).</w:t>
            </w:r>
            <w:r>
              <w:rPr>
                <w:spacing w:val="-6"/>
                <w:sz w:val="20"/>
              </w:rPr>
              <w:t xml:space="preserve"> </w:t>
            </w:r>
            <w:r>
              <w:rPr>
                <w:sz w:val="20"/>
              </w:rPr>
              <w:t>Файл</w:t>
            </w:r>
            <w:r>
              <w:rPr>
                <w:spacing w:val="-7"/>
                <w:sz w:val="20"/>
              </w:rPr>
              <w:t xml:space="preserve"> </w:t>
            </w:r>
            <w:r>
              <w:rPr>
                <w:sz w:val="20"/>
              </w:rPr>
              <w:t>з виконаним завданням надсилається на відповідну сторінку у Moodle :</w:t>
            </w:r>
          </w:p>
          <w:p w14:paraId="4C03C43B">
            <w:pPr>
              <w:pStyle w:val="9"/>
              <w:spacing w:line="229" w:lineRule="exact"/>
              <w:rPr>
                <w:sz w:val="20"/>
              </w:rPr>
            </w:pPr>
            <w:r>
              <w:rPr>
                <w:sz w:val="20"/>
              </w:rPr>
              <w:t>Обов’язково</w:t>
            </w:r>
            <w:r>
              <w:rPr>
                <w:spacing w:val="-7"/>
                <w:sz w:val="20"/>
              </w:rPr>
              <w:t xml:space="preserve"> </w:t>
            </w:r>
            <w:r>
              <w:rPr>
                <w:sz w:val="20"/>
              </w:rPr>
              <w:t>–</w:t>
            </w:r>
            <w:r>
              <w:rPr>
                <w:spacing w:val="-8"/>
                <w:sz w:val="20"/>
              </w:rPr>
              <w:t xml:space="preserve"> </w:t>
            </w:r>
            <w:r>
              <w:rPr>
                <w:sz w:val="20"/>
              </w:rPr>
              <w:t>посилання</w:t>
            </w:r>
            <w:r>
              <w:rPr>
                <w:spacing w:val="-7"/>
                <w:sz w:val="20"/>
              </w:rPr>
              <w:t xml:space="preserve"> </w:t>
            </w:r>
            <w:r>
              <w:rPr>
                <w:sz w:val="20"/>
              </w:rPr>
              <w:t>на</w:t>
            </w:r>
            <w:r>
              <w:rPr>
                <w:spacing w:val="-7"/>
                <w:sz w:val="20"/>
              </w:rPr>
              <w:t xml:space="preserve"> </w:t>
            </w:r>
            <w:r>
              <w:rPr>
                <w:sz w:val="20"/>
              </w:rPr>
              <w:t>використані</w:t>
            </w:r>
            <w:r>
              <w:rPr>
                <w:spacing w:val="-6"/>
                <w:sz w:val="20"/>
              </w:rPr>
              <w:t xml:space="preserve"> </w:t>
            </w:r>
            <w:r>
              <w:rPr>
                <w:spacing w:val="-2"/>
                <w:sz w:val="20"/>
              </w:rPr>
              <w:t>джерела.</w:t>
            </w:r>
          </w:p>
        </w:tc>
        <w:tc>
          <w:tcPr>
            <w:tcW w:w="4250" w:type="dxa"/>
            <w:shd w:val="clear" w:color="auto" w:fill="E4DFEB"/>
          </w:tcPr>
          <w:p w14:paraId="77C9D358">
            <w:pPr>
              <w:pStyle w:val="9"/>
              <w:ind w:left="109"/>
              <w:rPr>
                <w:sz w:val="20"/>
              </w:rPr>
            </w:pPr>
            <w:r>
              <w:rPr>
                <w:sz w:val="20"/>
              </w:rPr>
              <w:t>Максимальна</w:t>
            </w:r>
            <w:r>
              <w:rPr>
                <w:spacing w:val="-10"/>
                <w:sz w:val="20"/>
              </w:rPr>
              <w:t xml:space="preserve"> </w:t>
            </w:r>
            <w:r>
              <w:rPr>
                <w:sz w:val="20"/>
              </w:rPr>
              <w:t>кількість</w:t>
            </w:r>
            <w:r>
              <w:rPr>
                <w:spacing w:val="-11"/>
                <w:sz w:val="20"/>
              </w:rPr>
              <w:t xml:space="preserve"> </w:t>
            </w:r>
            <w:r>
              <w:rPr>
                <w:sz w:val="20"/>
              </w:rPr>
              <w:t>балів</w:t>
            </w:r>
            <w:r>
              <w:rPr>
                <w:spacing w:val="-11"/>
                <w:sz w:val="20"/>
              </w:rPr>
              <w:t xml:space="preserve"> </w:t>
            </w:r>
            <w:r>
              <w:rPr>
                <w:sz w:val="20"/>
              </w:rPr>
              <w:t>нараховується</w:t>
            </w:r>
            <w:r>
              <w:rPr>
                <w:spacing w:val="-11"/>
                <w:sz w:val="20"/>
              </w:rPr>
              <w:t xml:space="preserve"> </w:t>
            </w:r>
            <w:r>
              <w:rPr>
                <w:sz w:val="20"/>
              </w:rPr>
              <w:t>за такими критеріями:</w:t>
            </w:r>
          </w:p>
          <w:p w14:paraId="0FE4FFBB">
            <w:pPr>
              <w:pStyle w:val="9"/>
              <w:numPr>
                <w:ilvl w:val="0"/>
                <w:numId w:val="4"/>
              </w:numPr>
              <w:tabs>
                <w:tab w:val="left" w:pos="108"/>
              </w:tabs>
              <w:spacing w:before="0" w:after="0" w:line="240" w:lineRule="auto"/>
              <w:ind w:left="108" w:right="0" w:hanging="107"/>
              <w:jc w:val="left"/>
              <w:rPr>
                <w:sz w:val="20"/>
              </w:rPr>
            </w:pPr>
            <w:r>
              <w:rPr>
                <w:sz w:val="20"/>
              </w:rPr>
              <w:t>своєчасність</w:t>
            </w:r>
            <w:r>
              <w:rPr>
                <w:spacing w:val="-9"/>
                <w:sz w:val="20"/>
              </w:rPr>
              <w:t xml:space="preserve"> </w:t>
            </w:r>
            <w:r>
              <w:rPr>
                <w:sz w:val="20"/>
              </w:rPr>
              <w:t>виконання</w:t>
            </w:r>
            <w:r>
              <w:rPr>
                <w:spacing w:val="-9"/>
                <w:sz w:val="20"/>
              </w:rPr>
              <w:t xml:space="preserve"> </w:t>
            </w:r>
            <w:r>
              <w:rPr>
                <w:sz w:val="20"/>
              </w:rPr>
              <w:t>(1</w:t>
            </w:r>
            <w:r>
              <w:rPr>
                <w:spacing w:val="-7"/>
                <w:sz w:val="20"/>
              </w:rPr>
              <w:t xml:space="preserve"> </w:t>
            </w:r>
            <w:r>
              <w:rPr>
                <w:spacing w:val="-4"/>
                <w:sz w:val="20"/>
              </w:rPr>
              <w:t>б.);</w:t>
            </w:r>
          </w:p>
          <w:p w14:paraId="41BAB6EA">
            <w:pPr>
              <w:pStyle w:val="9"/>
              <w:numPr>
                <w:ilvl w:val="0"/>
                <w:numId w:val="4"/>
              </w:numPr>
              <w:tabs>
                <w:tab w:val="left" w:pos="108"/>
              </w:tabs>
              <w:spacing w:before="0" w:after="0" w:line="229" w:lineRule="exact"/>
              <w:ind w:left="108" w:right="0" w:hanging="107"/>
              <w:jc w:val="left"/>
              <w:rPr>
                <w:sz w:val="20"/>
              </w:rPr>
            </w:pPr>
            <w:r>
              <w:rPr>
                <w:sz w:val="20"/>
              </w:rPr>
              <w:t>повний</w:t>
            </w:r>
            <w:r>
              <w:rPr>
                <w:spacing w:val="-7"/>
                <w:sz w:val="20"/>
              </w:rPr>
              <w:t xml:space="preserve"> </w:t>
            </w:r>
            <w:r>
              <w:rPr>
                <w:sz w:val="20"/>
              </w:rPr>
              <w:t>обсяг</w:t>
            </w:r>
            <w:r>
              <w:rPr>
                <w:spacing w:val="-7"/>
                <w:sz w:val="20"/>
              </w:rPr>
              <w:t xml:space="preserve"> </w:t>
            </w:r>
            <w:r>
              <w:rPr>
                <w:sz w:val="20"/>
              </w:rPr>
              <w:t>виконання</w:t>
            </w:r>
            <w:r>
              <w:rPr>
                <w:spacing w:val="-6"/>
                <w:sz w:val="20"/>
              </w:rPr>
              <w:t xml:space="preserve"> </w:t>
            </w:r>
            <w:r>
              <w:rPr>
                <w:sz w:val="20"/>
              </w:rPr>
              <w:t>(1</w:t>
            </w:r>
            <w:r>
              <w:rPr>
                <w:spacing w:val="-5"/>
                <w:sz w:val="20"/>
              </w:rPr>
              <w:t xml:space="preserve"> </w:t>
            </w:r>
            <w:r>
              <w:rPr>
                <w:spacing w:val="-4"/>
                <w:sz w:val="20"/>
              </w:rPr>
              <w:t>б.);</w:t>
            </w:r>
          </w:p>
          <w:p w14:paraId="2BA76678">
            <w:pPr>
              <w:pStyle w:val="9"/>
              <w:numPr>
                <w:ilvl w:val="0"/>
                <w:numId w:val="4"/>
              </w:numPr>
              <w:tabs>
                <w:tab w:val="left" w:pos="108"/>
              </w:tabs>
              <w:spacing w:before="0" w:after="0" w:line="229" w:lineRule="exact"/>
              <w:ind w:left="108" w:right="0" w:hanging="107"/>
              <w:jc w:val="left"/>
              <w:rPr>
                <w:sz w:val="20"/>
              </w:rPr>
            </w:pPr>
            <w:r>
              <w:rPr>
                <w:sz w:val="20"/>
              </w:rPr>
              <w:t>якість</w:t>
            </w:r>
            <w:r>
              <w:rPr>
                <w:spacing w:val="-7"/>
                <w:sz w:val="20"/>
              </w:rPr>
              <w:t xml:space="preserve"> </w:t>
            </w:r>
            <w:r>
              <w:rPr>
                <w:sz w:val="20"/>
              </w:rPr>
              <w:t>виконання</w:t>
            </w:r>
            <w:r>
              <w:rPr>
                <w:spacing w:val="-7"/>
                <w:sz w:val="20"/>
              </w:rPr>
              <w:t xml:space="preserve"> </w:t>
            </w:r>
            <w:r>
              <w:rPr>
                <w:sz w:val="20"/>
              </w:rPr>
              <w:t>навчального</w:t>
            </w:r>
            <w:r>
              <w:rPr>
                <w:spacing w:val="-8"/>
                <w:sz w:val="20"/>
              </w:rPr>
              <w:t xml:space="preserve"> </w:t>
            </w:r>
            <w:r>
              <w:rPr>
                <w:sz w:val="20"/>
              </w:rPr>
              <w:t>завдання</w:t>
            </w:r>
            <w:r>
              <w:rPr>
                <w:spacing w:val="-9"/>
                <w:sz w:val="20"/>
              </w:rPr>
              <w:t xml:space="preserve"> </w:t>
            </w:r>
            <w:r>
              <w:rPr>
                <w:sz w:val="20"/>
              </w:rPr>
              <w:t>(1</w:t>
            </w:r>
            <w:r>
              <w:rPr>
                <w:spacing w:val="-7"/>
                <w:sz w:val="20"/>
              </w:rPr>
              <w:t xml:space="preserve"> </w:t>
            </w:r>
            <w:r>
              <w:rPr>
                <w:spacing w:val="-4"/>
                <w:sz w:val="20"/>
              </w:rPr>
              <w:t>б.);</w:t>
            </w:r>
          </w:p>
          <w:p w14:paraId="6E29CF87">
            <w:pPr>
              <w:pStyle w:val="9"/>
              <w:numPr>
                <w:ilvl w:val="0"/>
                <w:numId w:val="4"/>
              </w:numPr>
              <w:tabs>
                <w:tab w:val="left" w:pos="108"/>
              </w:tabs>
              <w:spacing w:before="0" w:after="0" w:line="240" w:lineRule="auto"/>
              <w:ind w:left="108" w:right="0" w:hanging="107"/>
              <w:jc w:val="left"/>
              <w:rPr>
                <w:sz w:val="20"/>
              </w:rPr>
            </w:pPr>
            <w:r>
              <w:rPr>
                <w:sz w:val="20"/>
              </w:rPr>
              <w:t>самостійність</w:t>
            </w:r>
            <w:r>
              <w:rPr>
                <w:spacing w:val="-9"/>
                <w:sz w:val="20"/>
              </w:rPr>
              <w:t xml:space="preserve"> </w:t>
            </w:r>
            <w:r>
              <w:rPr>
                <w:sz w:val="20"/>
              </w:rPr>
              <w:t>виконання</w:t>
            </w:r>
            <w:r>
              <w:rPr>
                <w:spacing w:val="-9"/>
                <w:sz w:val="20"/>
              </w:rPr>
              <w:t xml:space="preserve"> </w:t>
            </w:r>
            <w:r>
              <w:rPr>
                <w:sz w:val="20"/>
              </w:rPr>
              <w:t>(1</w:t>
            </w:r>
            <w:r>
              <w:rPr>
                <w:spacing w:val="-8"/>
                <w:sz w:val="20"/>
              </w:rPr>
              <w:t xml:space="preserve"> </w:t>
            </w:r>
            <w:r>
              <w:rPr>
                <w:spacing w:val="-4"/>
                <w:sz w:val="20"/>
              </w:rPr>
              <w:t>б.);</w:t>
            </w:r>
          </w:p>
          <w:p w14:paraId="55917F7E">
            <w:pPr>
              <w:pStyle w:val="9"/>
              <w:numPr>
                <w:ilvl w:val="0"/>
                <w:numId w:val="4"/>
              </w:numPr>
              <w:tabs>
                <w:tab w:val="left" w:pos="108"/>
              </w:tabs>
              <w:spacing w:before="0" w:after="0" w:line="217" w:lineRule="exact"/>
              <w:ind w:left="108" w:right="0" w:hanging="107"/>
              <w:jc w:val="left"/>
              <w:rPr>
                <w:sz w:val="20"/>
              </w:rPr>
            </w:pPr>
            <w:r>
              <w:rPr>
                <w:sz w:val="20"/>
              </w:rPr>
              <w:t>творчий</w:t>
            </w:r>
            <w:r>
              <w:rPr>
                <w:spacing w:val="-5"/>
                <w:sz w:val="20"/>
              </w:rPr>
              <w:t xml:space="preserve"> </w:t>
            </w:r>
            <w:r>
              <w:rPr>
                <w:sz w:val="20"/>
              </w:rPr>
              <w:t>підхід</w:t>
            </w:r>
            <w:r>
              <w:rPr>
                <w:spacing w:val="-4"/>
                <w:sz w:val="20"/>
              </w:rPr>
              <w:t xml:space="preserve"> </w:t>
            </w:r>
            <w:r>
              <w:rPr>
                <w:sz w:val="20"/>
              </w:rPr>
              <w:t>у</w:t>
            </w:r>
            <w:r>
              <w:rPr>
                <w:spacing w:val="-6"/>
                <w:sz w:val="20"/>
              </w:rPr>
              <w:t xml:space="preserve"> </w:t>
            </w:r>
            <w:r>
              <w:rPr>
                <w:sz w:val="20"/>
              </w:rPr>
              <w:t>виконанні</w:t>
            </w:r>
            <w:r>
              <w:rPr>
                <w:spacing w:val="-7"/>
                <w:sz w:val="20"/>
              </w:rPr>
              <w:t xml:space="preserve"> </w:t>
            </w:r>
            <w:r>
              <w:rPr>
                <w:sz w:val="20"/>
              </w:rPr>
              <w:t>(1</w:t>
            </w:r>
            <w:r>
              <w:rPr>
                <w:spacing w:val="-4"/>
                <w:sz w:val="20"/>
              </w:rPr>
              <w:t xml:space="preserve"> б.).</w:t>
            </w:r>
          </w:p>
        </w:tc>
        <w:tc>
          <w:tcPr>
            <w:tcW w:w="1134" w:type="dxa"/>
            <w:shd w:val="clear" w:color="auto" w:fill="E4DFEB"/>
          </w:tcPr>
          <w:p w14:paraId="571706FF">
            <w:pPr>
              <w:pStyle w:val="9"/>
              <w:spacing w:line="228" w:lineRule="exact"/>
              <w:ind w:left="18" w:right="1"/>
              <w:jc w:val="center"/>
              <w:rPr>
                <w:b/>
                <w:sz w:val="20"/>
              </w:rPr>
            </w:pPr>
            <w:r>
              <w:rPr>
                <w:b/>
                <w:spacing w:val="-10"/>
                <w:sz w:val="20"/>
              </w:rPr>
              <w:t>5</w:t>
            </w:r>
          </w:p>
        </w:tc>
      </w:tr>
      <w:tr w14:paraId="64309D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668" w:type="dxa"/>
            <w:shd w:val="clear" w:color="auto" w:fill="F1DBDB"/>
          </w:tcPr>
          <w:p w14:paraId="337E636B">
            <w:pPr>
              <w:pStyle w:val="9"/>
              <w:spacing w:line="276" w:lineRule="exact"/>
              <w:ind w:left="775" w:right="37" w:hanging="663"/>
              <w:rPr>
                <w:b/>
                <w:sz w:val="24"/>
              </w:rPr>
            </w:pPr>
            <w:r>
              <w:rPr>
                <w:b/>
                <w:sz w:val="24"/>
              </w:rPr>
              <w:t>Усього</w:t>
            </w:r>
            <w:r>
              <w:rPr>
                <w:b/>
                <w:spacing w:val="-15"/>
                <w:sz w:val="24"/>
              </w:rPr>
              <w:t xml:space="preserve"> </w:t>
            </w:r>
            <w:r>
              <w:rPr>
                <w:b/>
                <w:sz w:val="24"/>
              </w:rPr>
              <w:t>за</w:t>
            </w:r>
            <w:r>
              <w:rPr>
                <w:b/>
                <w:spacing w:val="-15"/>
                <w:sz w:val="24"/>
              </w:rPr>
              <w:t xml:space="preserve"> </w:t>
            </w:r>
            <w:r>
              <w:rPr>
                <w:b/>
                <w:sz w:val="24"/>
              </w:rPr>
              <w:t xml:space="preserve">ЗМ </w:t>
            </w:r>
            <w:r>
              <w:rPr>
                <w:b/>
                <w:spacing w:val="-10"/>
                <w:sz w:val="24"/>
              </w:rPr>
              <w:t>1</w:t>
            </w:r>
          </w:p>
        </w:tc>
        <w:tc>
          <w:tcPr>
            <w:tcW w:w="2409" w:type="dxa"/>
            <w:shd w:val="clear" w:color="auto" w:fill="F1DBDB"/>
          </w:tcPr>
          <w:p w14:paraId="4889F7D2">
            <w:pPr>
              <w:pStyle w:val="9"/>
              <w:spacing w:line="273" w:lineRule="exact"/>
              <w:ind w:left="11"/>
              <w:jc w:val="center"/>
              <w:rPr>
                <w:b/>
                <w:sz w:val="24"/>
              </w:rPr>
            </w:pPr>
            <w:r>
              <w:rPr>
                <w:b/>
                <w:spacing w:val="-10"/>
                <w:sz w:val="24"/>
              </w:rPr>
              <w:t>2</w:t>
            </w:r>
          </w:p>
        </w:tc>
        <w:tc>
          <w:tcPr>
            <w:tcW w:w="5813" w:type="dxa"/>
            <w:shd w:val="clear" w:color="auto" w:fill="F1DBDB"/>
          </w:tcPr>
          <w:p w14:paraId="0C3018A4">
            <w:pPr>
              <w:pStyle w:val="9"/>
              <w:ind w:left="0"/>
              <w:rPr>
                <w:sz w:val="20"/>
              </w:rPr>
            </w:pPr>
          </w:p>
        </w:tc>
        <w:tc>
          <w:tcPr>
            <w:tcW w:w="4250" w:type="dxa"/>
            <w:shd w:val="clear" w:color="auto" w:fill="F1DBDB"/>
          </w:tcPr>
          <w:p w14:paraId="0083AFD0">
            <w:pPr>
              <w:pStyle w:val="9"/>
              <w:ind w:left="0"/>
              <w:rPr>
                <w:sz w:val="20"/>
              </w:rPr>
            </w:pPr>
          </w:p>
        </w:tc>
        <w:tc>
          <w:tcPr>
            <w:tcW w:w="1134" w:type="dxa"/>
            <w:shd w:val="clear" w:color="auto" w:fill="F1DBDB"/>
          </w:tcPr>
          <w:p w14:paraId="0CA60A7B">
            <w:pPr>
              <w:pStyle w:val="9"/>
              <w:spacing w:line="273" w:lineRule="exact"/>
              <w:ind w:left="18"/>
              <w:jc w:val="center"/>
              <w:rPr>
                <w:b/>
                <w:sz w:val="24"/>
              </w:rPr>
            </w:pPr>
            <w:r>
              <w:rPr>
                <w:b/>
                <w:spacing w:val="-5"/>
                <w:sz w:val="24"/>
              </w:rPr>
              <w:t>10</w:t>
            </w:r>
          </w:p>
        </w:tc>
      </w:tr>
      <w:tr w14:paraId="08297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9" w:hRule="atLeast"/>
        </w:trPr>
        <w:tc>
          <w:tcPr>
            <w:tcW w:w="1668" w:type="dxa"/>
            <w:shd w:val="clear" w:color="auto" w:fill="E4DFEB"/>
          </w:tcPr>
          <w:p w14:paraId="361128C2">
            <w:pPr>
              <w:pStyle w:val="9"/>
              <w:spacing w:line="223" w:lineRule="exact"/>
              <w:ind w:left="87" w:right="73"/>
              <w:jc w:val="center"/>
              <w:rPr>
                <w:sz w:val="20"/>
              </w:rPr>
            </w:pPr>
            <w:r>
              <w:rPr>
                <w:spacing w:val="-5"/>
                <w:sz w:val="20"/>
              </w:rPr>
              <w:t>2.</w:t>
            </w:r>
          </w:p>
          <w:p w14:paraId="185DE017">
            <w:pPr>
              <w:pStyle w:val="9"/>
              <w:ind w:left="213" w:right="199" w:hanging="1"/>
              <w:jc w:val="center"/>
              <w:rPr>
                <w:sz w:val="20"/>
              </w:rPr>
            </w:pPr>
            <w:r>
              <w:rPr>
                <w:spacing w:val="-2"/>
                <w:sz w:val="20"/>
              </w:rPr>
              <w:t xml:space="preserve">Нормативно- </w:t>
            </w:r>
            <w:r>
              <w:rPr>
                <w:sz w:val="20"/>
              </w:rPr>
              <w:t>правові</w:t>
            </w:r>
            <w:r>
              <w:rPr>
                <w:spacing w:val="-13"/>
                <w:sz w:val="20"/>
              </w:rPr>
              <w:t xml:space="preserve"> </w:t>
            </w:r>
            <w:r>
              <w:rPr>
                <w:sz w:val="20"/>
              </w:rPr>
              <w:t xml:space="preserve">засади </w:t>
            </w:r>
            <w:r>
              <w:rPr>
                <w:spacing w:val="-2"/>
                <w:sz w:val="20"/>
              </w:rPr>
              <w:t>спеціальної освіти</w:t>
            </w:r>
          </w:p>
        </w:tc>
        <w:tc>
          <w:tcPr>
            <w:tcW w:w="2409" w:type="dxa"/>
            <w:shd w:val="clear" w:color="auto" w:fill="E4DFEB"/>
          </w:tcPr>
          <w:p w14:paraId="7456A18A">
            <w:pPr>
              <w:pStyle w:val="9"/>
              <w:rPr>
                <w:sz w:val="20"/>
              </w:rPr>
            </w:pPr>
            <w:r>
              <w:rPr>
                <w:sz w:val="20"/>
              </w:rPr>
              <w:t>Теоретичне</w:t>
            </w:r>
            <w:r>
              <w:rPr>
                <w:spacing w:val="-13"/>
                <w:sz w:val="20"/>
              </w:rPr>
              <w:t xml:space="preserve"> </w:t>
            </w:r>
            <w:r>
              <w:rPr>
                <w:sz w:val="20"/>
              </w:rPr>
              <w:t>завдання</w:t>
            </w:r>
            <w:r>
              <w:rPr>
                <w:spacing w:val="-12"/>
                <w:sz w:val="20"/>
              </w:rPr>
              <w:t xml:space="preserve"> </w:t>
            </w:r>
            <w:r>
              <w:rPr>
                <w:sz w:val="20"/>
              </w:rPr>
              <w:t>– тестування в системі Moodle :</w:t>
            </w:r>
          </w:p>
        </w:tc>
        <w:tc>
          <w:tcPr>
            <w:tcW w:w="5813" w:type="dxa"/>
            <w:shd w:val="clear" w:color="auto" w:fill="E4DFEB"/>
          </w:tcPr>
          <w:p w14:paraId="668CF40B">
            <w:pPr>
              <w:pStyle w:val="9"/>
              <w:spacing w:line="223" w:lineRule="exact"/>
              <w:ind w:left="1849"/>
              <w:jc w:val="both"/>
              <w:rPr>
                <w:sz w:val="20"/>
              </w:rPr>
            </w:pPr>
            <w:r>
              <w:rPr>
                <w:sz w:val="20"/>
              </w:rPr>
              <w:t>Питання</w:t>
            </w:r>
            <w:r>
              <w:rPr>
                <w:spacing w:val="-8"/>
                <w:sz w:val="20"/>
              </w:rPr>
              <w:t xml:space="preserve"> </w:t>
            </w:r>
            <w:r>
              <w:rPr>
                <w:sz w:val="20"/>
              </w:rPr>
              <w:t>для</w:t>
            </w:r>
            <w:r>
              <w:rPr>
                <w:spacing w:val="-7"/>
                <w:sz w:val="20"/>
              </w:rPr>
              <w:t xml:space="preserve"> </w:t>
            </w:r>
            <w:r>
              <w:rPr>
                <w:spacing w:val="-2"/>
                <w:sz w:val="20"/>
              </w:rPr>
              <w:t>підготовки:</w:t>
            </w:r>
          </w:p>
          <w:p w14:paraId="6C7C5003">
            <w:pPr>
              <w:pStyle w:val="9"/>
              <w:ind w:right="98"/>
              <w:jc w:val="both"/>
              <w:rPr>
                <w:sz w:val="20"/>
              </w:rPr>
            </w:pPr>
            <w:r>
              <w:rPr>
                <w:sz w:val="20"/>
              </w:rPr>
              <w:t>Соціальна політика України та світу у сфері</w:t>
            </w:r>
            <w:r>
              <w:rPr>
                <w:sz w:val="20"/>
                <w:lang w:val="uk-UA"/>
              </w:rPr>
              <w:t>соціальної роботи</w:t>
            </w:r>
            <w:r>
              <w:rPr>
                <w:sz w:val="20"/>
              </w:rPr>
              <w:t>. Міжнародне законодавство щодо осіб з особливими потребами. Загальна Декларація ООН про права людини. Конвенції ООН</w:t>
            </w:r>
            <w:r>
              <w:rPr>
                <w:spacing w:val="40"/>
                <w:sz w:val="20"/>
              </w:rPr>
              <w:t xml:space="preserve"> </w:t>
            </w:r>
            <w:r>
              <w:rPr>
                <w:sz w:val="20"/>
              </w:rPr>
              <w:t>про</w:t>
            </w:r>
            <w:r>
              <w:rPr>
                <w:spacing w:val="-5"/>
                <w:sz w:val="20"/>
              </w:rPr>
              <w:t xml:space="preserve"> </w:t>
            </w:r>
            <w:r>
              <w:rPr>
                <w:sz w:val="20"/>
              </w:rPr>
              <w:t>права</w:t>
            </w:r>
            <w:r>
              <w:rPr>
                <w:spacing w:val="-6"/>
                <w:sz w:val="20"/>
              </w:rPr>
              <w:t xml:space="preserve"> </w:t>
            </w:r>
            <w:r>
              <w:rPr>
                <w:sz w:val="20"/>
              </w:rPr>
              <w:t>дитини.</w:t>
            </w:r>
            <w:r>
              <w:rPr>
                <w:spacing w:val="-6"/>
                <w:sz w:val="20"/>
              </w:rPr>
              <w:t xml:space="preserve"> </w:t>
            </w:r>
            <w:r>
              <w:rPr>
                <w:sz w:val="20"/>
              </w:rPr>
              <w:t>Саламанкська</w:t>
            </w:r>
            <w:r>
              <w:rPr>
                <w:spacing w:val="-6"/>
                <w:sz w:val="20"/>
              </w:rPr>
              <w:t xml:space="preserve"> </w:t>
            </w:r>
            <w:r>
              <w:rPr>
                <w:sz w:val="20"/>
              </w:rPr>
              <w:t>декларація.</w:t>
            </w:r>
            <w:r>
              <w:rPr>
                <w:spacing w:val="-6"/>
                <w:sz w:val="20"/>
              </w:rPr>
              <w:t xml:space="preserve"> </w:t>
            </w:r>
            <w:r>
              <w:rPr>
                <w:sz w:val="20"/>
              </w:rPr>
              <w:t>Конвенція</w:t>
            </w:r>
            <w:r>
              <w:rPr>
                <w:spacing w:val="-5"/>
                <w:sz w:val="20"/>
              </w:rPr>
              <w:t xml:space="preserve"> </w:t>
            </w:r>
            <w:r>
              <w:rPr>
                <w:sz w:val="20"/>
              </w:rPr>
              <w:t>ООН</w:t>
            </w:r>
            <w:r>
              <w:rPr>
                <w:spacing w:val="-6"/>
                <w:sz w:val="20"/>
              </w:rPr>
              <w:t xml:space="preserve"> </w:t>
            </w:r>
            <w:r>
              <w:rPr>
                <w:sz w:val="20"/>
              </w:rPr>
              <w:t>про права людей з інвалідністю. Законодавство України у сфері спеціалної освіти. Основні відомості про законодавче та нормативно-правове забезпечення освіти осіб з особливими освітніми</w:t>
            </w:r>
            <w:r>
              <w:rPr>
                <w:spacing w:val="27"/>
                <w:sz w:val="20"/>
              </w:rPr>
              <w:t xml:space="preserve"> </w:t>
            </w:r>
            <w:r>
              <w:rPr>
                <w:sz w:val="20"/>
              </w:rPr>
              <w:t>потребами.</w:t>
            </w:r>
            <w:r>
              <w:rPr>
                <w:spacing w:val="30"/>
                <w:sz w:val="20"/>
              </w:rPr>
              <w:t xml:space="preserve"> </w:t>
            </w:r>
            <w:r>
              <w:rPr>
                <w:sz w:val="20"/>
              </w:rPr>
              <w:t>Історія</w:t>
            </w:r>
            <w:r>
              <w:rPr>
                <w:spacing w:val="29"/>
                <w:sz w:val="20"/>
              </w:rPr>
              <w:t xml:space="preserve"> </w:t>
            </w:r>
            <w:r>
              <w:rPr>
                <w:sz w:val="20"/>
              </w:rPr>
              <w:t>законодавчого</w:t>
            </w:r>
            <w:r>
              <w:rPr>
                <w:spacing w:val="29"/>
                <w:sz w:val="20"/>
              </w:rPr>
              <w:t xml:space="preserve"> </w:t>
            </w:r>
            <w:r>
              <w:rPr>
                <w:sz w:val="20"/>
              </w:rPr>
              <w:t>визнання</w:t>
            </w:r>
            <w:r>
              <w:rPr>
                <w:spacing w:val="31"/>
                <w:sz w:val="20"/>
              </w:rPr>
              <w:t xml:space="preserve"> </w:t>
            </w:r>
            <w:r>
              <w:rPr>
                <w:sz w:val="20"/>
              </w:rPr>
              <w:t>права</w:t>
            </w:r>
            <w:r>
              <w:rPr>
                <w:spacing w:val="29"/>
                <w:sz w:val="20"/>
              </w:rPr>
              <w:t xml:space="preserve"> </w:t>
            </w:r>
            <w:r>
              <w:rPr>
                <w:spacing w:val="-5"/>
                <w:sz w:val="20"/>
              </w:rPr>
              <w:t>на</w:t>
            </w:r>
          </w:p>
          <w:p w14:paraId="19EDA5A3">
            <w:pPr>
              <w:pStyle w:val="9"/>
              <w:spacing w:line="228" w:lineRule="exact"/>
              <w:ind w:right="98"/>
              <w:jc w:val="both"/>
              <w:rPr>
                <w:sz w:val="20"/>
              </w:rPr>
            </w:pPr>
            <w:r>
              <w:rPr>
                <w:sz w:val="20"/>
              </w:rPr>
              <w:t>здобуття освіти громадян України. Категорії дітей з особливостями психофізичного розвитку.</w:t>
            </w:r>
          </w:p>
        </w:tc>
        <w:tc>
          <w:tcPr>
            <w:tcW w:w="4250" w:type="dxa"/>
            <w:shd w:val="clear" w:color="auto" w:fill="E4DFEB"/>
          </w:tcPr>
          <w:p w14:paraId="7A30D043">
            <w:pPr>
              <w:pStyle w:val="9"/>
              <w:ind w:left="109" w:right="72"/>
              <w:rPr>
                <w:sz w:val="20"/>
              </w:rPr>
            </w:pPr>
            <w:r>
              <w:rPr>
                <w:sz w:val="20"/>
              </w:rPr>
              <w:t>Тестування</w:t>
            </w:r>
            <w:r>
              <w:rPr>
                <w:spacing w:val="-11"/>
                <w:sz w:val="20"/>
              </w:rPr>
              <w:t xml:space="preserve"> </w:t>
            </w:r>
            <w:r>
              <w:rPr>
                <w:sz w:val="20"/>
              </w:rPr>
              <w:t>передбачає</w:t>
            </w:r>
            <w:r>
              <w:rPr>
                <w:spacing w:val="-11"/>
                <w:sz w:val="20"/>
              </w:rPr>
              <w:t xml:space="preserve"> </w:t>
            </w:r>
            <w:r>
              <w:rPr>
                <w:sz w:val="20"/>
              </w:rPr>
              <w:t>надання</w:t>
            </w:r>
            <w:r>
              <w:rPr>
                <w:spacing w:val="-11"/>
                <w:sz w:val="20"/>
              </w:rPr>
              <w:t xml:space="preserve"> </w:t>
            </w:r>
            <w:r>
              <w:rPr>
                <w:sz w:val="20"/>
              </w:rPr>
              <w:t>відповідей</w:t>
            </w:r>
            <w:r>
              <w:rPr>
                <w:spacing w:val="-11"/>
                <w:sz w:val="20"/>
              </w:rPr>
              <w:t xml:space="preserve"> </w:t>
            </w:r>
            <w:r>
              <w:rPr>
                <w:sz w:val="20"/>
              </w:rPr>
              <w:t>на 10 запитань. Кожна правильна відповідь оцінюється у 0,5 бали</w:t>
            </w:r>
          </w:p>
        </w:tc>
        <w:tc>
          <w:tcPr>
            <w:tcW w:w="1134" w:type="dxa"/>
            <w:shd w:val="clear" w:color="auto" w:fill="E4DFEB"/>
          </w:tcPr>
          <w:p w14:paraId="439DA444">
            <w:pPr>
              <w:pStyle w:val="9"/>
              <w:spacing w:line="227" w:lineRule="exact"/>
              <w:ind w:left="18" w:right="1"/>
              <w:jc w:val="center"/>
              <w:rPr>
                <w:b/>
                <w:sz w:val="20"/>
              </w:rPr>
            </w:pPr>
            <w:r>
              <w:rPr>
                <w:b/>
                <w:spacing w:val="-10"/>
                <w:sz w:val="20"/>
              </w:rPr>
              <w:t>5</w:t>
            </w:r>
          </w:p>
        </w:tc>
      </w:tr>
    </w:tbl>
    <w:p w14:paraId="7110FAFB">
      <w:pPr>
        <w:pStyle w:val="9"/>
        <w:spacing w:after="0" w:line="227" w:lineRule="exact"/>
        <w:jc w:val="center"/>
        <w:rPr>
          <w:b/>
          <w:sz w:val="20"/>
        </w:rPr>
        <w:sectPr>
          <w:headerReference r:id="rId6" w:type="default"/>
          <w:pgSz w:w="16840" w:h="11910" w:orient="landscape"/>
          <w:pgMar w:top="1720" w:right="283" w:bottom="280" w:left="992" w:header="719" w:footer="0" w:gutter="0"/>
          <w:cols w:space="720" w:num="1"/>
        </w:sectPr>
      </w:pPr>
    </w:p>
    <w:tbl>
      <w:tblPr>
        <w:tblStyle w:val="4"/>
        <w:tblW w:w="0" w:type="auto"/>
        <w:tblInd w:w="1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8"/>
        <w:gridCol w:w="2409"/>
        <w:gridCol w:w="5813"/>
        <w:gridCol w:w="4250"/>
        <w:gridCol w:w="1134"/>
      </w:tblGrid>
      <w:tr w14:paraId="0E38C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6" w:hRule="atLeast"/>
        </w:trPr>
        <w:tc>
          <w:tcPr>
            <w:tcW w:w="1668" w:type="dxa"/>
            <w:tcBorders>
              <w:top w:val="nil"/>
            </w:tcBorders>
            <w:shd w:val="clear" w:color="auto" w:fill="E4DFEB"/>
          </w:tcPr>
          <w:p w14:paraId="5833BC67">
            <w:pPr>
              <w:pStyle w:val="9"/>
              <w:ind w:left="0"/>
              <w:rPr>
                <w:sz w:val="20"/>
              </w:rPr>
            </w:pPr>
          </w:p>
        </w:tc>
        <w:tc>
          <w:tcPr>
            <w:tcW w:w="2409" w:type="dxa"/>
            <w:tcBorders>
              <w:top w:val="nil"/>
            </w:tcBorders>
            <w:shd w:val="clear" w:color="auto" w:fill="F1DBDB"/>
          </w:tcPr>
          <w:p w14:paraId="3D44ADA0">
            <w:pPr>
              <w:pStyle w:val="9"/>
              <w:spacing w:line="212" w:lineRule="exact"/>
              <w:rPr>
                <w:sz w:val="20"/>
              </w:rPr>
            </w:pPr>
            <w:r>
              <w:rPr>
                <w:sz w:val="20"/>
              </w:rPr>
              <w:t>Практичне</w:t>
            </w:r>
            <w:r>
              <w:rPr>
                <w:spacing w:val="-10"/>
                <w:sz w:val="20"/>
              </w:rPr>
              <w:t xml:space="preserve"> </w:t>
            </w:r>
            <w:r>
              <w:rPr>
                <w:sz w:val="20"/>
              </w:rPr>
              <w:t>завдання</w:t>
            </w:r>
            <w:r>
              <w:rPr>
                <w:spacing w:val="-9"/>
                <w:sz w:val="20"/>
              </w:rPr>
              <w:t xml:space="preserve"> </w:t>
            </w:r>
            <w:r>
              <w:rPr>
                <w:spacing w:val="-10"/>
                <w:sz w:val="20"/>
              </w:rPr>
              <w:t>–</w:t>
            </w:r>
          </w:p>
          <w:p w14:paraId="2D38B8CA">
            <w:pPr>
              <w:pStyle w:val="9"/>
              <w:ind w:right="96"/>
              <w:rPr>
                <w:sz w:val="20"/>
              </w:rPr>
            </w:pPr>
            <w:r>
              <w:rPr>
                <w:sz w:val="20"/>
              </w:rPr>
              <w:t>скласти таблицю основних законодавчих актів</w:t>
            </w:r>
            <w:r>
              <w:rPr>
                <w:spacing w:val="-13"/>
                <w:sz w:val="20"/>
              </w:rPr>
              <w:t xml:space="preserve"> </w:t>
            </w:r>
            <w:r>
              <w:rPr>
                <w:sz w:val="20"/>
              </w:rPr>
              <w:t>у</w:t>
            </w:r>
            <w:r>
              <w:rPr>
                <w:spacing w:val="-12"/>
                <w:sz w:val="20"/>
              </w:rPr>
              <w:t xml:space="preserve"> </w:t>
            </w:r>
            <w:r>
              <w:rPr>
                <w:sz w:val="20"/>
              </w:rPr>
              <w:t>сфері</w:t>
            </w:r>
            <w:r>
              <w:rPr>
                <w:spacing w:val="-13"/>
                <w:sz w:val="20"/>
              </w:rPr>
              <w:t xml:space="preserve"> </w:t>
            </w:r>
            <w:r>
              <w:rPr>
                <w:sz w:val="20"/>
              </w:rPr>
              <w:t xml:space="preserve">спеціальної </w:t>
            </w:r>
            <w:r>
              <w:rPr>
                <w:spacing w:val="-2"/>
                <w:sz w:val="20"/>
              </w:rPr>
              <w:t>освіти</w:t>
            </w:r>
          </w:p>
        </w:tc>
        <w:tc>
          <w:tcPr>
            <w:tcW w:w="5813" w:type="dxa"/>
            <w:shd w:val="clear" w:color="auto" w:fill="F1DBDB"/>
          </w:tcPr>
          <w:p w14:paraId="5263C8D4">
            <w:pPr>
              <w:pStyle w:val="9"/>
              <w:spacing w:line="212" w:lineRule="exact"/>
              <w:rPr>
                <w:sz w:val="20"/>
              </w:rPr>
            </w:pPr>
            <w:r>
              <w:rPr>
                <w:sz w:val="20"/>
              </w:rPr>
              <w:t>Вимоги</w:t>
            </w:r>
            <w:r>
              <w:rPr>
                <w:spacing w:val="-7"/>
                <w:sz w:val="20"/>
              </w:rPr>
              <w:t xml:space="preserve"> </w:t>
            </w:r>
            <w:r>
              <w:rPr>
                <w:sz w:val="20"/>
              </w:rPr>
              <w:t>до</w:t>
            </w:r>
            <w:r>
              <w:rPr>
                <w:spacing w:val="-6"/>
                <w:sz w:val="20"/>
              </w:rPr>
              <w:t xml:space="preserve"> </w:t>
            </w:r>
            <w:r>
              <w:rPr>
                <w:sz w:val="20"/>
              </w:rPr>
              <w:t>виконання</w:t>
            </w:r>
            <w:r>
              <w:rPr>
                <w:spacing w:val="-5"/>
                <w:sz w:val="20"/>
              </w:rPr>
              <w:t xml:space="preserve"> </w:t>
            </w:r>
            <w:r>
              <w:rPr>
                <w:sz w:val="20"/>
              </w:rPr>
              <w:t>та</w:t>
            </w:r>
            <w:r>
              <w:rPr>
                <w:spacing w:val="-6"/>
                <w:sz w:val="20"/>
              </w:rPr>
              <w:t xml:space="preserve"> </w:t>
            </w:r>
            <w:r>
              <w:rPr>
                <w:spacing w:val="-2"/>
                <w:sz w:val="20"/>
              </w:rPr>
              <w:t>оформлення:</w:t>
            </w:r>
          </w:p>
          <w:p w14:paraId="6E09558A">
            <w:pPr>
              <w:pStyle w:val="9"/>
              <w:rPr>
                <w:sz w:val="20"/>
              </w:rPr>
            </w:pPr>
            <w:r>
              <w:rPr>
                <w:sz w:val="20"/>
              </w:rPr>
              <w:t>Довільна</w:t>
            </w:r>
            <w:r>
              <w:rPr>
                <w:spacing w:val="-6"/>
                <w:sz w:val="20"/>
              </w:rPr>
              <w:t xml:space="preserve"> </w:t>
            </w:r>
            <w:r>
              <w:rPr>
                <w:sz w:val="20"/>
              </w:rPr>
              <w:t>форма</w:t>
            </w:r>
            <w:r>
              <w:rPr>
                <w:spacing w:val="-6"/>
                <w:sz w:val="20"/>
              </w:rPr>
              <w:t xml:space="preserve"> </w:t>
            </w:r>
            <w:r>
              <w:rPr>
                <w:sz w:val="20"/>
              </w:rPr>
              <w:t>(презентація,</w:t>
            </w:r>
            <w:r>
              <w:rPr>
                <w:spacing w:val="-6"/>
                <w:sz w:val="20"/>
              </w:rPr>
              <w:t xml:space="preserve"> </w:t>
            </w:r>
            <w:r>
              <w:rPr>
                <w:sz w:val="20"/>
              </w:rPr>
              <w:t>таблиця</w:t>
            </w:r>
            <w:r>
              <w:rPr>
                <w:spacing w:val="-7"/>
                <w:sz w:val="20"/>
              </w:rPr>
              <w:t xml:space="preserve"> </w:t>
            </w:r>
            <w:r>
              <w:rPr>
                <w:sz w:val="20"/>
              </w:rPr>
              <w:t>тощо).</w:t>
            </w:r>
            <w:r>
              <w:rPr>
                <w:spacing w:val="-6"/>
                <w:sz w:val="20"/>
              </w:rPr>
              <w:t xml:space="preserve"> </w:t>
            </w:r>
            <w:r>
              <w:rPr>
                <w:sz w:val="20"/>
              </w:rPr>
              <w:t>Файл</w:t>
            </w:r>
            <w:r>
              <w:rPr>
                <w:spacing w:val="-7"/>
                <w:sz w:val="20"/>
              </w:rPr>
              <w:t xml:space="preserve"> </w:t>
            </w:r>
            <w:r>
              <w:rPr>
                <w:sz w:val="20"/>
              </w:rPr>
              <w:t>з</w:t>
            </w:r>
            <w:r>
              <w:rPr>
                <w:spacing w:val="-6"/>
                <w:sz w:val="20"/>
              </w:rPr>
              <w:t xml:space="preserve"> </w:t>
            </w:r>
            <w:r>
              <w:rPr>
                <w:sz w:val="20"/>
              </w:rPr>
              <w:t>виконаним завданням надсилається на відповідну сторінку у Moodle : Обов’язково – посилання на використані джерела.</w:t>
            </w:r>
          </w:p>
        </w:tc>
        <w:tc>
          <w:tcPr>
            <w:tcW w:w="4250" w:type="dxa"/>
            <w:tcBorders>
              <w:top w:val="nil"/>
            </w:tcBorders>
            <w:shd w:val="clear" w:color="auto" w:fill="F1DBDB"/>
          </w:tcPr>
          <w:p w14:paraId="06C54A8C">
            <w:pPr>
              <w:pStyle w:val="9"/>
              <w:spacing w:line="212" w:lineRule="exact"/>
              <w:ind w:left="109"/>
              <w:rPr>
                <w:sz w:val="20"/>
              </w:rPr>
            </w:pPr>
            <w:r>
              <w:rPr>
                <w:sz w:val="20"/>
              </w:rPr>
              <w:t>Максимальна</w:t>
            </w:r>
            <w:r>
              <w:rPr>
                <w:spacing w:val="-11"/>
                <w:sz w:val="20"/>
              </w:rPr>
              <w:t xml:space="preserve"> </w:t>
            </w:r>
            <w:r>
              <w:rPr>
                <w:sz w:val="20"/>
              </w:rPr>
              <w:t>кількість</w:t>
            </w:r>
            <w:r>
              <w:rPr>
                <w:spacing w:val="-11"/>
                <w:sz w:val="20"/>
              </w:rPr>
              <w:t xml:space="preserve"> </w:t>
            </w:r>
            <w:r>
              <w:rPr>
                <w:sz w:val="20"/>
              </w:rPr>
              <w:t>балів</w:t>
            </w:r>
            <w:r>
              <w:rPr>
                <w:spacing w:val="-11"/>
                <w:sz w:val="20"/>
              </w:rPr>
              <w:t xml:space="preserve"> </w:t>
            </w:r>
            <w:r>
              <w:rPr>
                <w:sz w:val="20"/>
              </w:rPr>
              <w:t>нараховується</w:t>
            </w:r>
            <w:r>
              <w:rPr>
                <w:spacing w:val="-11"/>
                <w:sz w:val="20"/>
              </w:rPr>
              <w:t xml:space="preserve"> </w:t>
            </w:r>
            <w:r>
              <w:rPr>
                <w:spacing w:val="-5"/>
                <w:sz w:val="20"/>
              </w:rPr>
              <w:t>за</w:t>
            </w:r>
          </w:p>
          <w:p w14:paraId="25888381">
            <w:pPr>
              <w:pStyle w:val="9"/>
              <w:spacing w:line="229" w:lineRule="exact"/>
              <w:ind w:left="109"/>
              <w:rPr>
                <w:sz w:val="20"/>
              </w:rPr>
            </w:pPr>
            <w:r>
              <w:rPr>
                <w:sz w:val="20"/>
              </w:rPr>
              <w:t>такими</w:t>
            </w:r>
            <w:r>
              <w:rPr>
                <w:spacing w:val="-9"/>
                <w:sz w:val="20"/>
              </w:rPr>
              <w:t xml:space="preserve"> </w:t>
            </w:r>
            <w:r>
              <w:rPr>
                <w:spacing w:val="-2"/>
                <w:sz w:val="20"/>
              </w:rPr>
              <w:t>критеріями:</w:t>
            </w:r>
          </w:p>
          <w:p w14:paraId="48DB1622">
            <w:pPr>
              <w:pStyle w:val="9"/>
              <w:numPr>
                <w:ilvl w:val="0"/>
                <w:numId w:val="5"/>
              </w:numPr>
              <w:tabs>
                <w:tab w:val="left" w:pos="426"/>
              </w:tabs>
              <w:spacing w:before="0" w:after="0" w:line="240" w:lineRule="auto"/>
              <w:ind w:left="426" w:right="0" w:hanging="283"/>
              <w:jc w:val="left"/>
              <w:rPr>
                <w:b/>
                <w:sz w:val="20"/>
              </w:rPr>
            </w:pPr>
            <w:r>
              <w:rPr>
                <w:sz w:val="20"/>
              </w:rPr>
              <w:t>своєчасність</w:t>
            </w:r>
            <w:r>
              <w:rPr>
                <w:spacing w:val="-9"/>
                <w:sz w:val="20"/>
              </w:rPr>
              <w:t xml:space="preserve"> </w:t>
            </w:r>
            <w:r>
              <w:rPr>
                <w:sz w:val="20"/>
              </w:rPr>
              <w:t>виконання</w:t>
            </w:r>
            <w:r>
              <w:rPr>
                <w:spacing w:val="-9"/>
                <w:sz w:val="20"/>
              </w:rPr>
              <w:t xml:space="preserve"> </w:t>
            </w:r>
            <w:r>
              <w:rPr>
                <w:sz w:val="20"/>
              </w:rPr>
              <w:t>(1</w:t>
            </w:r>
            <w:r>
              <w:rPr>
                <w:spacing w:val="-7"/>
                <w:sz w:val="20"/>
              </w:rPr>
              <w:t xml:space="preserve"> </w:t>
            </w:r>
            <w:r>
              <w:rPr>
                <w:spacing w:val="-4"/>
                <w:sz w:val="20"/>
              </w:rPr>
              <w:t>б.);</w:t>
            </w:r>
          </w:p>
          <w:p w14:paraId="3EAD3675">
            <w:pPr>
              <w:pStyle w:val="9"/>
              <w:numPr>
                <w:ilvl w:val="0"/>
                <w:numId w:val="5"/>
              </w:numPr>
              <w:tabs>
                <w:tab w:val="left" w:pos="426"/>
              </w:tabs>
              <w:spacing w:before="1" w:after="0" w:line="240" w:lineRule="auto"/>
              <w:ind w:left="426" w:right="0" w:hanging="283"/>
              <w:jc w:val="left"/>
              <w:rPr>
                <w:b/>
                <w:sz w:val="20"/>
              </w:rPr>
            </w:pPr>
            <w:r>
              <w:rPr>
                <w:sz w:val="20"/>
              </w:rPr>
              <w:t>якість</w:t>
            </w:r>
            <w:r>
              <w:rPr>
                <w:spacing w:val="-6"/>
                <w:sz w:val="20"/>
              </w:rPr>
              <w:t xml:space="preserve"> </w:t>
            </w:r>
            <w:r>
              <w:rPr>
                <w:sz w:val="20"/>
              </w:rPr>
              <w:t>порівняння</w:t>
            </w:r>
            <w:r>
              <w:rPr>
                <w:spacing w:val="-9"/>
                <w:sz w:val="20"/>
              </w:rPr>
              <w:t xml:space="preserve"> </w:t>
            </w:r>
            <w:r>
              <w:rPr>
                <w:sz w:val="20"/>
              </w:rPr>
              <w:t>(2</w:t>
            </w:r>
            <w:r>
              <w:rPr>
                <w:spacing w:val="-6"/>
                <w:sz w:val="20"/>
              </w:rPr>
              <w:t xml:space="preserve"> </w:t>
            </w:r>
            <w:r>
              <w:rPr>
                <w:spacing w:val="-4"/>
                <w:sz w:val="20"/>
              </w:rPr>
              <w:t>б.);</w:t>
            </w:r>
          </w:p>
          <w:p w14:paraId="0FBB46CC">
            <w:pPr>
              <w:pStyle w:val="9"/>
              <w:numPr>
                <w:ilvl w:val="0"/>
                <w:numId w:val="5"/>
              </w:numPr>
              <w:tabs>
                <w:tab w:val="left" w:pos="426"/>
              </w:tabs>
              <w:spacing w:before="0" w:after="0" w:line="240" w:lineRule="auto"/>
              <w:ind w:left="426" w:right="0" w:hanging="283"/>
              <w:jc w:val="left"/>
              <w:rPr>
                <w:b/>
                <w:sz w:val="20"/>
              </w:rPr>
            </w:pPr>
            <w:r>
              <w:rPr>
                <w:sz w:val="20"/>
              </w:rPr>
              <w:t>самостійність</w:t>
            </w:r>
            <w:r>
              <w:rPr>
                <w:spacing w:val="-9"/>
                <w:sz w:val="20"/>
              </w:rPr>
              <w:t xml:space="preserve"> </w:t>
            </w:r>
            <w:r>
              <w:rPr>
                <w:sz w:val="20"/>
              </w:rPr>
              <w:t>виконання</w:t>
            </w:r>
            <w:r>
              <w:rPr>
                <w:spacing w:val="-9"/>
                <w:sz w:val="20"/>
              </w:rPr>
              <w:t xml:space="preserve"> </w:t>
            </w:r>
            <w:r>
              <w:rPr>
                <w:sz w:val="20"/>
              </w:rPr>
              <w:t>(1</w:t>
            </w:r>
            <w:r>
              <w:rPr>
                <w:spacing w:val="-8"/>
                <w:sz w:val="20"/>
              </w:rPr>
              <w:t xml:space="preserve"> </w:t>
            </w:r>
            <w:r>
              <w:rPr>
                <w:spacing w:val="-4"/>
                <w:sz w:val="20"/>
              </w:rPr>
              <w:t>б.);</w:t>
            </w:r>
          </w:p>
          <w:p w14:paraId="1C8A68C8">
            <w:pPr>
              <w:pStyle w:val="9"/>
              <w:numPr>
                <w:ilvl w:val="0"/>
                <w:numId w:val="5"/>
              </w:numPr>
              <w:tabs>
                <w:tab w:val="left" w:pos="425"/>
              </w:tabs>
              <w:spacing w:before="0" w:after="0" w:line="304" w:lineRule="exact"/>
              <w:ind w:left="425" w:right="0" w:hanging="282"/>
              <w:jc w:val="left"/>
              <w:rPr>
                <w:b/>
                <w:sz w:val="28"/>
              </w:rPr>
            </w:pPr>
            <w:r>
              <w:rPr>
                <w:sz w:val="20"/>
              </w:rPr>
              <w:t>творчий</w:t>
            </w:r>
            <w:r>
              <w:rPr>
                <w:spacing w:val="-5"/>
                <w:sz w:val="20"/>
              </w:rPr>
              <w:t xml:space="preserve"> </w:t>
            </w:r>
            <w:r>
              <w:rPr>
                <w:sz w:val="20"/>
              </w:rPr>
              <w:t>підхід</w:t>
            </w:r>
            <w:r>
              <w:rPr>
                <w:spacing w:val="-4"/>
                <w:sz w:val="20"/>
              </w:rPr>
              <w:t xml:space="preserve"> </w:t>
            </w:r>
            <w:r>
              <w:rPr>
                <w:sz w:val="20"/>
              </w:rPr>
              <w:t>у</w:t>
            </w:r>
            <w:r>
              <w:rPr>
                <w:spacing w:val="-6"/>
                <w:sz w:val="20"/>
              </w:rPr>
              <w:t xml:space="preserve"> </w:t>
            </w:r>
            <w:r>
              <w:rPr>
                <w:sz w:val="20"/>
              </w:rPr>
              <w:t>виконанні</w:t>
            </w:r>
            <w:r>
              <w:rPr>
                <w:spacing w:val="-7"/>
                <w:sz w:val="20"/>
              </w:rPr>
              <w:t xml:space="preserve"> </w:t>
            </w:r>
            <w:r>
              <w:rPr>
                <w:sz w:val="20"/>
              </w:rPr>
              <w:t>(1</w:t>
            </w:r>
            <w:r>
              <w:rPr>
                <w:spacing w:val="-4"/>
                <w:sz w:val="20"/>
              </w:rPr>
              <w:t xml:space="preserve"> б.).</w:t>
            </w:r>
          </w:p>
        </w:tc>
        <w:tc>
          <w:tcPr>
            <w:tcW w:w="1134" w:type="dxa"/>
            <w:tcBorders>
              <w:top w:val="nil"/>
            </w:tcBorders>
            <w:shd w:val="clear" w:color="auto" w:fill="F1DBDB"/>
          </w:tcPr>
          <w:p w14:paraId="756F1711">
            <w:pPr>
              <w:pStyle w:val="9"/>
              <w:spacing w:line="263" w:lineRule="exact"/>
              <w:ind w:left="18"/>
              <w:jc w:val="center"/>
              <w:rPr>
                <w:b/>
                <w:sz w:val="24"/>
              </w:rPr>
            </w:pPr>
            <w:r>
              <w:rPr>
                <w:b/>
                <w:spacing w:val="-10"/>
                <w:sz w:val="24"/>
              </w:rPr>
              <w:t>5</w:t>
            </w:r>
          </w:p>
        </w:tc>
      </w:tr>
      <w:tr w14:paraId="33E064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1668" w:type="dxa"/>
            <w:shd w:val="clear" w:color="auto" w:fill="E4DFEB"/>
          </w:tcPr>
          <w:p w14:paraId="2085C122">
            <w:pPr>
              <w:pStyle w:val="9"/>
              <w:spacing w:line="261" w:lineRule="exact"/>
              <w:ind w:left="87" w:right="75"/>
              <w:jc w:val="center"/>
              <w:rPr>
                <w:b/>
                <w:sz w:val="24"/>
              </w:rPr>
            </w:pPr>
            <w:r>
              <w:rPr>
                <w:b/>
                <w:sz w:val="24"/>
              </w:rPr>
              <w:t>Усього</w:t>
            </w:r>
            <w:r>
              <w:rPr>
                <w:b/>
                <w:spacing w:val="-3"/>
                <w:sz w:val="24"/>
              </w:rPr>
              <w:t xml:space="preserve"> </w:t>
            </w:r>
            <w:r>
              <w:rPr>
                <w:b/>
                <w:sz w:val="24"/>
              </w:rPr>
              <w:t>за</w:t>
            </w:r>
            <w:r>
              <w:rPr>
                <w:b/>
                <w:spacing w:val="-2"/>
                <w:sz w:val="24"/>
              </w:rPr>
              <w:t xml:space="preserve"> </w:t>
            </w:r>
            <w:r>
              <w:rPr>
                <w:b/>
                <w:spacing w:val="-5"/>
                <w:sz w:val="24"/>
              </w:rPr>
              <w:t>ЗМ</w:t>
            </w:r>
          </w:p>
          <w:p w14:paraId="0F7D5920">
            <w:pPr>
              <w:pStyle w:val="9"/>
              <w:ind w:left="87" w:right="72"/>
              <w:jc w:val="center"/>
              <w:rPr>
                <w:b/>
                <w:sz w:val="24"/>
              </w:rPr>
            </w:pPr>
            <w:r>
              <w:rPr>
                <w:b/>
                <w:sz w:val="24"/>
              </w:rPr>
              <w:t>2</w:t>
            </w:r>
            <w:r>
              <w:rPr>
                <w:b/>
                <w:spacing w:val="-15"/>
                <w:sz w:val="24"/>
              </w:rPr>
              <w:t xml:space="preserve"> </w:t>
            </w:r>
            <w:r>
              <w:rPr>
                <w:b/>
                <w:sz w:val="24"/>
              </w:rPr>
              <w:t xml:space="preserve">контр. </w:t>
            </w:r>
            <w:r>
              <w:rPr>
                <w:b/>
                <w:spacing w:val="-2"/>
                <w:sz w:val="24"/>
              </w:rPr>
              <w:t>заходів</w:t>
            </w:r>
          </w:p>
        </w:tc>
        <w:tc>
          <w:tcPr>
            <w:tcW w:w="2409" w:type="dxa"/>
            <w:shd w:val="clear" w:color="auto" w:fill="E4DFEB"/>
          </w:tcPr>
          <w:p w14:paraId="2B373134">
            <w:pPr>
              <w:pStyle w:val="9"/>
              <w:spacing w:line="261" w:lineRule="exact"/>
              <w:ind w:left="11"/>
              <w:jc w:val="center"/>
              <w:rPr>
                <w:b/>
                <w:sz w:val="24"/>
              </w:rPr>
            </w:pPr>
            <w:r>
              <w:rPr>
                <w:b/>
                <w:spacing w:val="-10"/>
                <w:sz w:val="24"/>
              </w:rPr>
              <w:t>2</w:t>
            </w:r>
          </w:p>
        </w:tc>
        <w:tc>
          <w:tcPr>
            <w:tcW w:w="5813" w:type="dxa"/>
            <w:shd w:val="clear" w:color="auto" w:fill="E4DFEB"/>
          </w:tcPr>
          <w:p w14:paraId="5C862904">
            <w:pPr>
              <w:pStyle w:val="9"/>
              <w:ind w:left="0"/>
              <w:rPr>
                <w:sz w:val="20"/>
              </w:rPr>
            </w:pPr>
          </w:p>
        </w:tc>
        <w:tc>
          <w:tcPr>
            <w:tcW w:w="4250" w:type="dxa"/>
            <w:shd w:val="clear" w:color="auto" w:fill="E4DFEB"/>
          </w:tcPr>
          <w:p w14:paraId="484C6DD6">
            <w:pPr>
              <w:pStyle w:val="9"/>
              <w:ind w:left="0"/>
              <w:rPr>
                <w:sz w:val="20"/>
              </w:rPr>
            </w:pPr>
          </w:p>
        </w:tc>
        <w:tc>
          <w:tcPr>
            <w:tcW w:w="1134" w:type="dxa"/>
            <w:shd w:val="clear" w:color="auto" w:fill="E4DFEB"/>
          </w:tcPr>
          <w:p w14:paraId="273C3401">
            <w:pPr>
              <w:pStyle w:val="9"/>
              <w:spacing w:line="261" w:lineRule="exact"/>
              <w:ind w:left="18"/>
              <w:jc w:val="center"/>
              <w:rPr>
                <w:b/>
                <w:sz w:val="24"/>
              </w:rPr>
            </w:pPr>
            <w:r>
              <w:rPr>
                <w:b/>
                <w:spacing w:val="-5"/>
                <w:sz w:val="24"/>
              </w:rPr>
              <w:t>15</w:t>
            </w:r>
          </w:p>
        </w:tc>
      </w:tr>
      <w:tr w14:paraId="2DC67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8" w:hRule="atLeast"/>
        </w:trPr>
        <w:tc>
          <w:tcPr>
            <w:tcW w:w="1668" w:type="dxa"/>
            <w:vMerge w:val="restart"/>
            <w:shd w:val="clear" w:color="auto" w:fill="F1DBDB"/>
          </w:tcPr>
          <w:p w14:paraId="5E0EC487">
            <w:pPr>
              <w:pStyle w:val="9"/>
              <w:spacing w:line="256" w:lineRule="exact"/>
              <w:ind w:left="0" w:right="16"/>
              <w:jc w:val="center"/>
              <w:rPr>
                <w:sz w:val="24"/>
              </w:rPr>
            </w:pPr>
            <w:r>
              <w:rPr>
                <w:spacing w:val="-5"/>
                <w:sz w:val="24"/>
              </w:rPr>
              <w:t>3.</w:t>
            </w:r>
          </w:p>
          <w:p w14:paraId="386E77F3">
            <w:pPr>
              <w:pStyle w:val="9"/>
              <w:spacing w:before="1"/>
              <w:ind w:left="87" w:right="74"/>
              <w:jc w:val="center"/>
              <w:rPr>
                <w:sz w:val="20"/>
              </w:rPr>
            </w:pPr>
            <w:r>
              <w:rPr>
                <w:spacing w:val="-2"/>
                <w:sz w:val="20"/>
              </w:rPr>
              <w:t>Загальна характеристика сучасної</w:t>
            </w:r>
          </w:p>
          <w:p w14:paraId="65C7D63E">
            <w:pPr>
              <w:pStyle w:val="9"/>
              <w:ind w:left="302" w:right="288"/>
              <w:jc w:val="center"/>
              <w:rPr>
                <w:sz w:val="20"/>
              </w:rPr>
            </w:pPr>
            <w:r>
              <w:rPr>
                <w:spacing w:val="-2"/>
                <w:sz w:val="20"/>
              </w:rPr>
              <w:t>системи освітньо- корекційних послуг</w:t>
            </w:r>
          </w:p>
        </w:tc>
        <w:tc>
          <w:tcPr>
            <w:tcW w:w="2409" w:type="dxa"/>
            <w:shd w:val="clear" w:color="auto" w:fill="F1DBDB"/>
          </w:tcPr>
          <w:p w14:paraId="33DC4191">
            <w:pPr>
              <w:pStyle w:val="9"/>
              <w:spacing w:line="227" w:lineRule="exact"/>
              <w:rPr>
                <w:rFonts w:ascii="Symbol" w:hAnsi="Symbol"/>
                <w:sz w:val="20"/>
              </w:rPr>
            </w:pPr>
            <w:r>
              <w:rPr>
                <w:sz w:val="20"/>
              </w:rPr>
              <w:t>Теоретичне</w:t>
            </w:r>
            <w:r>
              <w:rPr>
                <w:spacing w:val="-11"/>
                <w:sz w:val="20"/>
              </w:rPr>
              <w:t xml:space="preserve"> </w:t>
            </w:r>
            <w:r>
              <w:rPr>
                <w:sz w:val="20"/>
              </w:rPr>
              <w:t>завдання</w:t>
            </w:r>
            <w:r>
              <w:rPr>
                <w:spacing w:val="-9"/>
                <w:sz w:val="20"/>
              </w:rPr>
              <w:t xml:space="preserve"> </w:t>
            </w:r>
            <w:r>
              <w:rPr>
                <w:rFonts w:ascii="Symbol" w:hAnsi="Symbol"/>
                <w:spacing w:val="-10"/>
                <w:sz w:val="20"/>
              </w:rPr>
              <w:t></w:t>
            </w:r>
          </w:p>
          <w:p w14:paraId="39E00C7A">
            <w:pPr>
              <w:pStyle w:val="9"/>
              <w:rPr>
                <w:sz w:val="20"/>
              </w:rPr>
            </w:pPr>
            <w:r>
              <w:rPr>
                <w:sz w:val="20"/>
              </w:rPr>
              <w:t>тестування</w:t>
            </w:r>
            <w:r>
              <w:rPr>
                <w:spacing w:val="-13"/>
                <w:sz w:val="20"/>
              </w:rPr>
              <w:t xml:space="preserve"> </w:t>
            </w:r>
            <w:r>
              <w:rPr>
                <w:sz w:val="20"/>
              </w:rPr>
              <w:t>в</w:t>
            </w:r>
            <w:r>
              <w:rPr>
                <w:spacing w:val="-12"/>
                <w:sz w:val="20"/>
              </w:rPr>
              <w:t xml:space="preserve"> </w:t>
            </w:r>
            <w:r>
              <w:rPr>
                <w:sz w:val="20"/>
              </w:rPr>
              <w:t xml:space="preserve">системі </w:t>
            </w:r>
            <w:r>
              <w:rPr>
                <w:spacing w:val="-2"/>
                <w:sz w:val="20"/>
              </w:rPr>
              <w:t>Moodle</w:t>
            </w:r>
          </w:p>
        </w:tc>
        <w:tc>
          <w:tcPr>
            <w:tcW w:w="5813" w:type="dxa"/>
            <w:shd w:val="clear" w:color="auto" w:fill="F1DBDB"/>
          </w:tcPr>
          <w:p w14:paraId="18467EC5">
            <w:pPr>
              <w:pStyle w:val="9"/>
              <w:spacing w:line="211" w:lineRule="exact"/>
              <w:ind w:left="1849"/>
              <w:jc w:val="both"/>
              <w:rPr>
                <w:sz w:val="20"/>
              </w:rPr>
            </w:pPr>
            <w:r>
              <w:rPr>
                <w:sz w:val="20"/>
              </w:rPr>
              <w:t>Питання</w:t>
            </w:r>
            <w:r>
              <w:rPr>
                <w:spacing w:val="-8"/>
                <w:sz w:val="20"/>
              </w:rPr>
              <w:t xml:space="preserve"> </w:t>
            </w:r>
            <w:r>
              <w:rPr>
                <w:sz w:val="20"/>
              </w:rPr>
              <w:t>для</w:t>
            </w:r>
            <w:r>
              <w:rPr>
                <w:spacing w:val="-7"/>
                <w:sz w:val="20"/>
              </w:rPr>
              <w:t xml:space="preserve"> </w:t>
            </w:r>
            <w:r>
              <w:rPr>
                <w:spacing w:val="-2"/>
                <w:sz w:val="20"/>
              </w:rPr>
              <w:t>підготовки:</w:t>
            </w:r>
          </w:p>
          <w:p w14:paraId="339A03B3">
            <w:pPr>
              <w:pStyle w:val="9"/>
              <w:ind w:right="99"/>
              <w:jc w:val="both"/>
              <w:rPr>
                <w:sz w:val="20"/>
              </w:rPr>
            </w:pPr>
            <w:r>
              <w:rPr>
                <w:sz w:val="20"/>
              </w:rPr>
              <w:t>Диференціація системи закладів для дітей, що потребують корекції психофізичного розвитку. Можливості інтегрованої та</w:t>
            </w:r>
            <w:r>
              <w:rPr>
                <w:sz w:val="20"/>
                <w:lang w:val="uk-UA"/>
              </w:rPr>
              <w:t>соціальної роботи</w:t>
            </w:r>
            <w:r>
              <w:rPr>
                <w:sz w:val="20"/>
              </w:rPr>
              <w:t xml:space="preserve"> дітей,</w:t>
            </w:r>
          </w:p>
          <w:p w14:paraId="7FD5F8BC">
            <w:pPr>
              <w:pStyle w:val="9"/>
              <w:spacing w:line="229" w:lineRule="exact"/>
              <w:jc w:val="both"/>
              <w:rPr>
                <w:sz w:val="20"/>
              </w:rPr>
            </w:pPr>
            <w:r>
              <w:rPr>
                <w:sz w:val="20"/>
              </w:rPr>
              <w:t>що</w:t>
            </w:r>
            <w:r>
              <w:rPr>
                <w:spacing w:val="-8"/>
                <w:sz w:val="20"/>
              </w:rPr>
              <w:t xml:space="preserve"> </w:t>
            </w:r>
            <w:r>
              <w:rPr>
                <w:sz w:val="20"/>
              </w:rPr>
              <w:t>потребують</w:t>
            </w:r>
            <w:r>
              <w:rPr>
                <w:spacing w:val="-9"/>
                <w:sz w:val="20"/>
              </w:rPr>
              <w:t xml:space="preserve"> </w:t>
            </w:r>
            <w:r>
              <w:rPr>
                <w:sz w:val="20"/>
              </w:rPr>
              <w:t>корекції</w:t>
            </w:r>
            <w:r>
              <w:rPr>
                <w:spacing w:val="-10"/>
                <w:sz w:val="20"/>
              </w:rPr>
              <w:t xml:space="preserve"> </w:t>
            </w:r>
            <w:r>
              <w:rPr>
                <w:sz w:val="20"/>
              </w:rPr>
              <w:t>психофізичного</w:t>
            </w:r>
            <w:r>
              <w:rPr>
                <w:spacing w:val="-8"/>
                <w:sz w:val="20"/>
              </w:rPr>
              <w:t xml:space="preserve"> </w:t>
            </w:r>
            <w:r>
              <w:rPr>
                <w:spacing w:val="-2"/>
                <w:sz w:val="20"/>
              </w:rPr>
              <w:t>розвитку.</w:t>
            </w:r>
          </w:p>
          <w:p w14:paraId="6003485F">
            <w:pPr>
              <w:pStyle w:val="9"/>
              <w:ind w:right="96"/>
              <w:jc w:val="both"/>
              <w:rPr>
                <w:sz w:val="20"/>
              </w:rPr>
            </w:pPr>
            <w:r>
              <w:rPr>
                <w:sz w:val="20"/>
              </w:rPr>
              <w:t>Індивідуальне навчання дітей з порушеннями психофізичного розвитку як форма організації корекційно-педагогічного</w:t>
            </w:r>
            <w:r>
              <w:rPr>
                <w:spacing w:val="40"/>
                <w:sz w:val="20"/>
              </w:rPr>
              <w:t xml:space="preserve"> </w:t>
            </w:r>
            <w:r>
              <w:rPr>
                <w:sz w:val="20"/>
              </w:rPr>
              <w:t>процесу. Корекційна спрямованість як основний принцип організації навчання дітей з вадами психофізичного розвитку.</w:t>
            </w:r>
          </w:p>
        </w:tc>
        <w:tc>
          <w:tcPr>
            <w:tcW w:w="4250" w:type="dxa"/>
            <w:shd w:val="clear" w:color="auto" w:fill="F1DBDB"/>
          </w:tcPr>
          <w:p w14:paraId="3E38133E">
            <w:pPr>
              <w:pStyle w:val="9"/>
              <w:spacing w:line="211" w:lineRule="exact"/>
              <w:ind w:left="109"/>
              <w:rPr>
                <w:sz w:val="20"/>
              </w:rPr>
            </w:pPr>
            <w:r>
              <w:rPr>
                <w:sz w:val="20"/>
              </w:rPr>
              <w:t>Тестування</w:t>
            </w:r>
            <w:r>
              <w:rPr>
                <w:spacing w:val="-10"/>
                <w:sz w:val="20"/>
              </w:rPr>
              <w:t xml:space="preserve"> </w:t>
            </w:r>
            <w:r>
              <w:rPr>
                <w:sz w:val="20"/>
              </w:rPr>
              <w:t>передбачає</w:t>
            </w:r>
            <w:r>
              <w:rPr>
                <w:spacing w:val="-9"/>
                <w:sz w:val="20"/>
              </w:rPr>
              <w:t xml:space="preserve"> </w:t>
            </w:r>
            <w:r>
              <w:rPr>
                <w:sz w:val="20"/>
              </w:rPr>
              <w:t>надання</w:t>
            </w:r>
            <w:r>
              <w:rPr>
                <w:spacing w:val="-9"/>
                <w:sz w:val="20"/>
              </w:rPr>
              <w:t xml:space="preserve"> </w:t>
            </w:r>
            <w:r>
              <w:rPr>
                <w:sz w:val="20"/>
              </w:rPr>
              <w:t>відповідей</w:t>
            </w:r>
            <w:r>
              <w:rPr>
                <w:spacing w:val="-10"/>
                <w:sz w:val="20"/>
              </w:rPr>
              <w:t xml:space="preserve"> </w:t>
            </w:r>
            <w:r>
              <w:rPr>
                <w:spacing w:val="-5"/>
                <w:sz w:val="20"/>
              </w:rPr>
              <w:t>на</w:t>
            </w:r>
          </w:p>
          <w:p w14:paraId="624A8625">
            <w:pPr>
              <w:pStyle w:val="9"/>
              <w:ind w:left="109"/>
              <w:rPr>
                <w:sz w:val="20"/>
              </w:rPr>
            </w:pPr>
            <w:r>
              <w:rPr>
                <w:sz w:val="20"/>
              </w:rPr>
              <w:t>10</w:t>
            </w:r>
            <w:r>
              <w:rPr>
                <w:spacing w:val="-11"/>
                <w:sz w:val="20"/>
              </w:rPr>
              <w:t xml:space="preserve"> </w:t>
            </w:r>
            <w:r>
              <w:rPr>
                <w:sz w:val="20"/>
              </w:rPr>
              <w:t>запитань.</w:t>
            </w:r>
            <w:r>
              <w:rPr>
                <w:spacing w:val="-10"/>
                <w:sz w:val="20"/>
              </w:rPr>
              <w:t xml:space="preserve"> </w:t>
            </w:r>
            <w:r>
              <w:rPr>
                <w:sz w:val="20"/>
              </w:rPr>
              <w:t>Кожна</w:t>
            </w:r>
            <w:r>
              <w:rPr>
                <w:spacing w:val="-10"/>
                <w:sz w:val="20"/>
              </w:rPr>
              <w:t xml:space="preserve"> </w:t>
            </w:r>
            <w:r>
              <w:rPr>
                <w:sz w:val="20"/>
              </w:rPr>
              <w:t>правильна</w:t>
            </w:r>
            <w:r>
              <w:rPr>
                <w:spacing w:val="-12"/>
                <w:sz w:val="20"/>
              </w:rPr>
              <w:t xml:space="preserve"> </w:t>
            </w:r>
            <w:r>
              <w:rPr>
                <w:sz w:val="20"/>
              </w:rPr>
              <w:t>відповідь оцінюється у 0,5 бали</w:t>
            </w:r>
          </w:p>
        </w:tc>
        <w:tc>
          <w:tcPr>
            <w:tcW w:w="1134" w:type="dxa"/>
            <w:shd w:val="clear" w:color="auto" w:fill="F1DBDB"/>
          </w:tcPr>
          <w:p w14:paraId="3B39CF7C">
            <w:pPr>
              <w:pStyle w:val="9"/>
              <w:spacing w:line="216" w:lineRule="exact"/>
              <w:ind w:left="18" w:right="1"/>
              <w:jc w:val="center"/>
              <w:rPr>
                <w:b/>
                <w:sz w:val="20"/>
              </w:rPr>
            </w:pPr>
            <w:r>
              <w:rPr>
                <w:b/>
                <w:spacing w:val="-10"/>
                <w:sz w:val="20"/>
              </w:rPr>
              <w:t>5</w:t>
            </w:r>
          </w:p>
        </w:tc>
      </w:tr>
      <w:tr w14:paraId="6133B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668" w:type="dxa"/>
            <w:vMerge w:val="continue"/>
            <w:tcBorders>
              <w:top w:val="nil"/>
            </w:tcBorders>
            <w:shd w:val="clear" w:color="auto" w:fill="F1DBDB"/>
          </w:tcPr>
          <w:p w14:paraId="2A160203">
            <w:pPr>
              <w:rPr>
                <w:sz w:val="2"/>
                <w:szCs w:val="2"/>
              </w:rPr>
            </w:pPr>
          </w:p>
        </w:tc>
        <w:tc>
          <w:tcPr>
            <w:tcW w:w="2409" w:type="dxa"/>
            <w:shd w:val="clear" w:color="auto" w:fill="E4DFEB"/>
          </w:tcPr>
          <w:p w14:paraId="7F48288E">
            <w:pPr>
              <w:pStyle w:val="9"/>
              <w:spacing w:line="213" w:lineRule="exact"/>
              <w:rPr>
                <w:sz w:val="20"/>
              </w:rPr>
            </w:pPr>
            <w:r>
              <w:rPr>
                <w:sz w:val="20"/>
              </w:rPr>
              <w:t>Практичне</w:t>
            </w:r>
            <w:r>
              <w:rPr>
                <w:spacing w:val="-10"/>
                <w:sz w:val="20"/>
              </w:rPr>
              <w:t xml:space="preserve"> </w:t>
            </w:r>
            <w:r>
              <w:rPr>
                <w:sz w:val="20"/>
              </w:rPr>
              <w:t>завдання</w:t>
            </w:r>
            <w:r>
              <w:rPr>
                <w:spacing w:val="-9"/>
                <w:sz w:val="20"/>
              </w:rPr>
              <w:t xml:space="preserve"> </w:t>
            </w:r>
            <w:r>
              <w:rPr>
                <w:spacing w:val="-10"/>
                <w:sz w:val="20"/>
              </w:rPr>
              <w:t>–</w:t>
            </w:r>
          </w:p>
          <w:p w14:paraId="61C7CA84">
            <w:pPr>
              <w:pStyle w:val="9"/>
              <w:ind w:right="276"/>
              <w:rPr>
                <w:sz w:val="20"/>
              </w:rPr>
            </w:pPr>
            <w:r>
              <w:rPr>
                <w:sz w:val="20"/>
              </w:rPr>
              <w:t>Диференціація</w:t>
            </w:r>
            <w:r>
              <w:rPr>
                <w:spacing w:val="-13"/>
                <w:sz w:val="20"/>
              </w:rPr>
              <w:t xml:space="preserve"> </w:t>
            </w:r>
            <w:r>
              <w:rPr>
                <w:sz w:val="20"/>
              </w:rPr>
              <w:t xml:space="preserve">системи закладів для дітей, що потребують корекції </w:t>
            </w:r>
            <w:r>
              <w:rPr>
                <w:spacing w:val="-2"/>
                <w:sz w:val="20"/>
              </w:rPr>
              <w:t>психофізичного розвитку.</w:t>
            </w:r>
          </w:p>
        </w:tc>
        <w:tc>
          <w:tcPr>
            <w:tcW w:w="5813" w:type="dxa"/>
            <w:shd w:val="clear" w:color="auto" w:fill="E4DFEB"/>
          </w:tcPr>
          <w:p w14:paraId="76BAD8AD">
            <w:pPr>
              <w:pStyle w:val="9"/>
              <w:spacing w:line="213" w:lineRule="exact"/>
              <w:rPr>
                <w:sz w:val="20"/>
              </w:rPr>
            </w:pPr>
            <w:r>
              <w:rPr>
                <w:sz w:val="20"/>
              </w:rPr>
              <w:t>Вимоги</w:t>
            </w:r>
            <w:r>
              <w:rPr>
                <w:spacing w:val="-8"/>
                <w:sz w:val="20"/>
              </w:rPr>
              <w:t xml:space="preserve"> </w:t>
            </w:r>
            <w:r>
              <w:rPr>
                <w:sz w:val="20"/>
              </w:rPr>
              <w:t>до</w:t>
            </w:r>
            <w:r>
              <w:rPr>
                <w:spacing w:val="-6"/>
                <w:sz w:val="20"/>
              </w:rPr>
              <w:t xml:space="preserve"> </w:t>
            </w:r>
            <w:r>
              <w:rPr>
                <w:sz w:val="20"/>
              </w:rPr>
              <w:t>виконання</w:t>
            </w:r>
            <w:r>
              <w:rPr>
                <w:spacing w:val="-5"/>
                <w:sz w:val="20"/>
              </w:rPr>
              <w:t xml:space="preserve"> </w:t>
            </w:r>
            <w:r>
              <w:rPr>
                <w:sz w:val="20"/>
              </w:rPr>
              <w:t>та</w:t>
            </w:r>
            <w:r>
              <w:rPr>
                <w:spacing w:val="-6"/>
                <w:sz w:val="20"/>
              </w:rPr>
              <w:t xml:space="preserve"> </w:t>
            </w:r>
            <w:r>
              <w:rPr>
                <w:spacing w:val="-2"/>
                <w:sz w:val="20"/>
              </w:rPr>
              <w:t>оформлення:</w:t>
            </w:r>
          </w:p>
          <w:p w14:paraId="5AFB025D">
            <w:pPr>
              <w:pStyle w:val="9"/>
              <w:rPr>
                <w:sz w:val="20"/>
              </w:rPr>
            </w:pPr>
            <w:r>
              <w:rPr>
                <w:sz w:val="20"/>
              </w:rPr>
              <w:t>Довільна</w:t>
            </w:r>
            <w:r>
              <w:rPr>
                <w:spacing w:val="-6"/>
                <w:sz w:val="20"/>
              </w:rPr>
              <w:t xml:space="preserve"> </w:t>
            </w:r>
            <w:r>
              <w:rPr>
                <w:sz w:val="20"/>
              </w:rPr>
              <w:t>форма</w:t>
            </w:r>
            <w:r>
              <w:rPr>
                <w:spacing w:val="-6"/>
                <w:sz w:val="20"/>
              </w:rPr>
              <w:t xml:space="preserve"> </w:t>
            </w:r>
            <w:r>
              <w:rPr>
                <w:sz w:val="20"/>
              </w:rPr>
              <w:t>(презентація,</w:t>
            </w:r>
            <w:r>
              <w:rPr>
                <w:spacing w:val="-6"/>
                <w:sz w:val="20"/>
              </w:rPr>
              <w:t xml:space="preserve"> </w:t>
            </w:r>
            <w:r>
              <w:rPr>
                <w:sz w:val="20"/>
              </w:rPr>
              <w:t>доповідь,</w:t>
            </w:r>
            <w:r>
              <w:rPr>
                <w:spacing w:val="-6"/>
                <w:sz w:val="20"/>
              </w:rPr>
              <w:t xml:space="preserve"> </w:t>
            </w:r>
            <w:r>
              <w:rPr>
                <w:sz w:val="20"/>
              </w:rPr>
              <w:t>таблиця</w:t>
            </w:r>
            <w:r>
              <w:rPr>
                <w:spacing w:val="-7"/>
                <w:sz w:val="20"/>
              </w:rPr>
              <w:t xml:space="preserve"> </w:t>
            </w:r>
            <w:r>
              <w:rPr>
                <w:sz w:val="20"/>
              </w:rPr>
              <w:t>тощо).</w:t>
            </w:r>
            <w:r>
              <w:rPr>
                <w:spacing w:val="-6"/>
                <w:sz w:val="20"/>
              </w:rPr>
              <w:t xml:space="preserve"> </w:t>
            </w:r>
            <w:r>
              <w:rPr>
                <w:sz w:val="20"/>
              </w:rPr>
              <w:t>Файл</w:t>
            </w:r>
            <w:r>
              <w:rPr>
                <w:spacing w:val="-7"/>
                <w:sz w:val="20"/>
              </w:rPr>
              <w:t xml:space="preserve"> </w:t>
            </w:r>
            <w:r>
              <w:rPr>
                <w:sz w:val="20"/>
              </w:rPr>
              <w:t>з виконаним завданням надсилається на відповідну сторінку у Moodle :</w:t>
            </w:r>
          </w:p>
          <w:p w14:paraId="13BCFA0A">
            <w:pPr>
              <w:pStyle w:val="9"/>
              <w:rPr>
                <w:sz w:val="20"/>
              </w:rPr>
            </w:pPr>
            <w:r>
              <w:rPr>
                <w:sz w:val="20"/>
              </w:rPr>
              <w:t>Обов’язково</w:t>
            </w:r>
            <w:r>
              <w:rPr>
                <w:spacing w:val="-7"/>
                <w:sz w:val="20"/>
              </w:rPr>
              <w:t xml:space="preserve"> </w:t>
            </w:r>
            <w:r>
              <w:rPr>
                <w:sz w:val="20"/>
              </w:rPr>
              <w:t>–</w:t>
            </w:r>
            <w:r>
              <w:rPr>
                <w:spacing w:val="-8"/>
                <w:sz w:val="20"/>
              </w:rPr>
              <w:t xml:space="preserve"> </w:t>
            </w:r>
            <w:r>
              <w:rPr>
                <w:sz w:val="20"/>
              </w:rPr>
              <w:t>посилання</w:t>
            </w:r>
            <w:r>
              <w:rPr>
                <w:spacing w:val="-6"/>
                <w:sz w:val="20"/>
              </w:rPr>
              <w:t xml:space="preserve"> </w:t>
            </w:r>
            <w:r>
              <w:rPr>
                <w:sz w:val="20"/>
              </w:rPr>
              <w:t>на</w:t>
            </w:r>
            <w:r>
              <w:rPr>
                <w:spacing w:val="-7"/>
                <w:sz w:val="20"/>
              </w:rPr>
              <w:t xml:space="preserve"> </w:t>
            </w:r>
            <w:r>
              <w:rPr>
                <w:sz w:val="20"/>
              </w:rPr>
              <w:t>використані</w:t>
            </w:r>
            <w:r>
              <w:rPr>
                <w:spacing w:val="-6"/>
                <w:sz w:val="20"/>
              </w:rPr>
              <w:t xml:space="preserve"> </w:t>
            </w:r>
            <w:r>
              <w:rPr>
                <w:spacing w:val="-2"/>
                <w:sz w:val="20"/>
              </w:rPr>
              <w:t>джерела.</w:t>
            </w:r>
          </w:p>
        </w:tc>
        <w:tc>
          <w:tcPr>
            <w:tcW w:w="4250" w:type="dxa"/>
            <w:shd w:val="clear" w:color="auto" w:fill="E4DFEB"/>
          </w:tcPr>
          <w:p w14:paraId="3D37FB0E">
            <w:pPr>
              <w:pStyle w:val="9"/>
              <w:spacing w:line="213" w:lineRule="exact"/>
              <w:ind w:left="109"/>
              <w:rPr>
                <w:sz w:val="20"/>
              </w:rPr>
            </w:pPr>
            <w:r>
              <w:rPr>
                <w:sz w:val="20"/>
              </w:rPr>
              <w:t>Максимальна</w:t>
            </w:r>
            <w:r>
              <w:rPr>
                <w:spacing w:val="-11"/>
                <w:sz w:val="20"/>
              </w:rPr>
              <w:t xml:space="preserve"> </w:t>
            </w:r>
            <w:r>
              <w:rPr>
                <w:sz w:val="20"/>
              </w:rPr>
              <w:t>кількість</w:t>
            </w:r>
            <w:r>
              <w:rPr>
                <w:spacing w:val="-11"/>
                <w:sz w:val="20"/>
              </w:rPr>
              <w:t xml:space="preserve"> </w:t>
            </w:r>
            <w:r>
              <w:rPr>
                <w:sz w:val="20"/>
              </w:rPr>
              <w:t>балів</w:t>
            </w:r>
            <w:r>
              <w:rPr>
                <w:spacing w:val="-11"/>
                <w:sz w:val="20"/>
              </w:rPr>
              <w:t xml:space="preserve"> </w:t>
            </w:r>
            <w:r>
              <w:rPr>
                <w:sz w:val="20"/>
              </w:rPr>
              <w:t>нараховується</w:t>
            </w:r>
            <w:r>
              <w:rPr>
                <w:spacing w:val="-11"/>
                <w:sz w:val="20"/>
              </w:rPr>
              <w:t xml:space="preserve"> </w:t>
            </w:r>
            <w:r>
              <w:rPr>
                <w:spacing w:val="-5"/>
                <w:sz w:val="20"/>
              </w:rPr>
              <w:t>за</w:t>
            </w:r>
          </w:p>
          <w:p w14:paraId="786C3D85">
            <w:pPr>
              <w:pStyle w:val="9"/>
              <w:spacing w:line="229" w:lineRule="exact"/>
              <w:ind w:left="109"/>
              <w:rPr>
                <w:sz w:val="20"/>
              </w:rPr>
            </w:pPr>
            <w:r>
              <w:rPr>
                <w:sz w:val="20"/>
              </w:rPr>
              <w:t>такими</w:t>
            </w:r>
            <w:r>
              <w:rPr>
                <w:spacing w:val="-9"/>
                <w:sz w:val="20"/>
              </w:rPr>
              <w:t xml:space="preserve"> </w:t>
            </w:r>
            <w:r>
              <w:rPr>
                <w:spacing w:val="-2"/>
                <w:sz w:val="20"/>
              </w:rPr>
              <w:t>критеріями:</w:t>
            </w:r>
          </w:p>
          <w:p w14:paraId="232F2BC4">
            <w:pPr>
              <w:pStyle w:val="9"/>
              <w:numPr>
                <w:ilvl w:val="0"/>
                <w:numId w:val="6"/>
              </w:numPr>
              <w:tabs>
                <w:tab w:val="left" w:pos="426"/>
              </w:tabs>
              <w:spacing w:before="0" w:after="0" w:line="240" w:lineRule="auto"/>
              <w:ind w:left="426" w:right="0" w:hanging="283"/>
              <w:jc w:val="left"/>
              <w:rPr>
                <w:sz w:val="20"/>
              </w:rPr>
            </w:pPr>
            <w:r>
              <w:rPr>
                <w:sz w:val="20"/>
              </w:rPr>
              <w:t>своєчасність</w:t>
            </w:r>
            <w:r>
              <w:rPr>
                <w:spacing w:val="-9"/>
                <w:sz w:val="20"/>
              </w:rPr>
              <w:t xml:space="preserve"> </w:t>
            </w:r>
            <w:r>
              <w:rPr>
                <w:sz w:val="20"/>
              </w:rPr>
              <w:t>виконання</w:t>
            </w:r>
            <w:r>
              <w:rPr>
                <w:spacing w:val="-9"/>
                <w:sz w:val="20"/>
              </w:rPr>
              <w:t xml:space="preserve"> </w:t>
            </w:r>
            <w:r>
              <w:rPr>
                <w:sz w:val="20"/>
              </w:rPr>
              <w:t>(1</w:t>
            </w:r>
            <w:r>
              <w:rPr>
                <w:spacing w:val="-7"/>
                <w:sz w:val="20"/>
              </w:rPr>
              <w:t xml:space="preserve"> </w:t>
            </w:r>
            <w:r>
              <w:rPr>
                <w:spacing w:val="-4"/>
                <w:sz w:val="20"/>
              </w:rPr>
              <w:t>б.);</w:t>
            </w:r>
          </w:p>
          <w:p w14:paraId="504951B1">
            <w:pPr>
              <w:pStyle w:val="9"/>
              <w:numPr>
                <w:ilvl w:val="0"/>
                <w:numId w:val="6"/>
              </w:numPr>
              <w:tabs>
                <w:tab w:val="left" w:pos="426"/>
              </w:tabs>
              <w:spacing w:before="1" w:after="0" w:line="240" w:lineRule="auto"/>
              <w:ind w:left="426" w:right="0" w:hanging="283"/>
              <w:jc w:val="left"/>
              <w:rPr>
                <w:sz w:val="20"/>
              </w:rPr>
            </w:pPr>
            <w:r>
              <w:rPr>
                <w:sz w:val="20"/>
              </w:rPr>
              <w:t>якість</w:t>
            </w:r>
            <w:r>
              <w:rPr>
                <w:spacing w:val="-6"/>
                <w:sz w:val="20"/>
              </w:rPr>
              <w:t xml:space="preserve"> </w:t>
            </w:r>
            <w:r>
              <w:rPr>
                <w:sz w:val="20"/>
              </w:rPr>
              <w:t>порівняння</w:t>
            </w:r>
            <w:r>
              <w:rPr>
                <w:spacing w:val="-9"/>
                <w:sz w:val="20"/>
              </w:rPr>
              <w:t xml:space="preserve"> </w:t>
            </w:r>
            <w:r>
              <w:rPr>
                <w:sz w:val="20"/>
              </w:rPr>
              <w:t>(2</w:t>
            </w:r>
            <w:r>
              <w:rPr>
                <w:spacing w:val="-6"/>
                <w:sz w:val="20"/>
              </w:rPr>
              <w:t xml:space="preserve"> </w:t>
            </w:r>
            <w:r>
              <w:rPr>
                <w:spacing w:val="-4"/>
                <w:sz w:val="20"/>
              </w:rPr>
              <w:t>б.);</w:t>
            </w:r>
          </w:p>
          <w:p w14:paraId="333DD2BA">
            <w:pPr>
              <w:pStyle w:val="9"/>
              <w:numPr>
                <w:ilvl w:val="0"/>
                <w:numId w:val="6"/>
              </w:numPr>
              <w:tabs>
                <w:tab w:val="left" w:pos="426"/>
              </w:tabs>
              <w:spacing w:before="0" w:after="0" w:line="240" w:lineRule="auto"/>
              <w:ind w:left="426" w:right="943" w:hanging="284"/>
              <w:jc w:val="left"/>
              <w:rPr>
                <w:sz w:val="20"/>
              </w:rPr>
            </w:pPr>
            <w:r>
              <w:rPr>
                <w:sz w:val="20"/>
              </w:rPr>
              <w:t>самостійність виконання (1 б.); творчий</w:t>
            </w:r>
            <w:r>
              <w:rPr>
                <w:spacing w:val="-7"/>
                <w:sz w:val="20"/>
              </w:rPr>
              <w:t xml:space="preserve"> </w:t>
            </w:r>
            <w:r>
              <w:rPr>
                <w:sz w:val="20"/>
              </w:rPr>
              <w:t>підхід</w:t>
            </w:r>
            <w:r>
              <w:rPr>
                <w:spacing w:val="-7"/>
                <w:sz w:val="20"/>
              </w:rPr>
              <w:t xml:space="preserve"> </w:t>
            </w:r>
            <w:r>
              <w:rPr>
                <w:sz w:val="20"/>
              </w:rPr>
              <w:t>у</w:t>
            </w:r>
            <w:r>
              <w:rPr>
                <w:spacing w:val="-9"/>
                <w:sz w:val="20"/>
              </w:rPr>
              <w:t xml:space="preserve"> </w:t>
            </w:r>
            <w:r>
              <w:rPr>
                <w:sz w:val="20"/>
              </w:rPr>
              <w:t>виконанні</w:t>
            </w:r>
            <w:r>
              <w:rPr>
                <w:spacing w:val="-9"/>
                <w:sz w:val="20"/>
              </w:rPr>
              <w:t xml:space="preserve"> </w:t>
            </w:r>
            <w:r>
              <w:rPr>
                <w:sz w:val="20"/>
              </w:rPr>
              <w:t>(1</w:t>
            </w:r>
            <w:r>
              <w:rPr>
                <w:spacing w:val="-7"/>
                <w:sz w:val="20"/>
              </w:rPr>
              <w:t xml:space="preserve"> </w:t>
            </w:r>
            <w:r>
              <w:rPr>
                <w:sz w:val="20"/>
              </w:rPr>
              <w:t>б.).</w:t>
            </w:r>
          </w:p>
        </w:tc>
        <w:tc>
          <w:tcPr>
            <w:tcW w:w="1134" w:type="dxa"/>
            <w:shd w:val="clear" w:color="auto" w:fill="E4DFEB"/>
          </w:tcPr>
          <w:p w14:paraId="356D10EA">
            <w:pPr>
              <w:pStyle w:val="9"/>
              <w:spacing w:line="263" w:lineRule="exact"/>
              <w:ind w:left="18"/>
              <w:jc w:val="center"/>
              <w:rPr>
                <w:b/>
                <w:sz w:val="24"/>
              </w:rPr>
            </w:pPr>
            <w:r>
              <w:rPr>
                <w:b/>
                <w:spacing w:val="-10"/>
                <w:sz w:val="24"/>
              </w:rPr>
              <w:t>5</w:t>
            </w:r>
          </w:p>
        </w:tc>
      </w:tr>
      <w:tr w14:paraId="6FF27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668" w:type="dxa"/>
            <w:shd w:val="clear" w:color="auto" w:fill="F1DBDB"/>
          </w:tcPr>
          <w:p w14:paraId="6B46CEDA">
            <w:pPr>
              <w:pStyle w:val="9"/>
              <w:ind w:left="87" w:right="72"/>
              <w:jc w:val="center"/>
              <w:rPr>
                <w:b/>
                <w:sz w:val="24"/>
              </w:rPr>
            </w:pPr>
            <w:r>
              <w:rPr>
                <w:b/>
                <w:sz w:val="24"/>
              </w:rPr>
              <w:t>Усього</w:t>
            </w:r>
            <w:r>
              <w:rPr>
                <w:b/>
                <w:spacing w:val="-15"/>
                <w:sz w:val="24"/>
              </w:rPr>
              <w:t xml:space="preserve"> </w:t>
            </w:r>
            <w:r>
              <w:rPr>
                <w:b/>
                <w:sz w:val="24"/>
              </w:rPr>
              <w:t>за</w:t>
            </w:r>
            <w:r>
              <w:rPr>
                <w:b/>
                <w:spacing w:val="-15"/>
                <w:sz w:val="24"/>
              </w:rPr>
              <w:t xml:space="preserve"> </w:t>
            </w:r>
            <w:r>
              <w:rPr>
                <w:b/>
                <w:sz w:val="24"/>
              </w:rPr>
              <w:t>ЗМ 3 контр.</w:t>
            </w:r>
          </w:p>
          <w:p w14:paraId="673F2875">
            <w:pPr>
              <w:pStyle w:val="9"/>
              <w:spacing w:line="271" w:lineRule="exact"/>
              <w:ind w:left="88" w:right="72"/>
              <w:jc w:val="center"/>
              <w:rPr>
                <w:b/>
                <w:sz w:val="24"/>
              </w:rPr>
            </w:pPr>
            <w:r>
              <w:rPr>
                <w:b/>
                <w:spacing w:val="-2"/>
                <w:sz w:val="24"/>
              </w:rPr>
              <w:t>Заходів</w:t>
            </w:r>
          </w:p>
        </w:tc>
        <w:tc>
          <w:tcPr>
            <w:tcW w:w="2409" w:type="dxa"/>
            <w:shd w:val="clear" w:color="auto" w:fill="F1DBDB"/>
          </w:tcPr>
          <w:p w14:paraId="1288DA27">
            <w:pPr>
              <w:pStyle w:val="9"/>
              <w:spacing w:line="263" w:lineRule="exact"/>
              <w:ind w:left="11"/>
              <w:jc w:val="center"/>
              <w:rPr>
                <w:b/>
                <w:sz w:val="24"/>
              </w:rPr>
            </w:pPr>
            <w:r>
              <w:rPr>
                <w:b/>
                <w:spacing w:val="-10"/>
                <w:sz w:val="24"/>
              </w:rPr>
              <w:t>2</w:t>
            </w:r>
          </w:p>
        </w:tc>
        <w:tc>
          <w:tcPr>
            <w:tcW w:w="5813" w:type="dxa"/>
            <w:shd w:val="clear" w:color="auto" w:fill="F1DBDB"/>
          </w:tcPr>
          <w:p w14:paraId="478D3AA7">
            <w:pPr>
              <w:pStyle w:val="9"/>
              <w:ind w:left="0"/>
              <w:rPr>
                <w:sz w:val="20"/>
              </w:rPr>
            </w:pPr>
          </w:p>
        </w:tc>
        <w:tc>
          <w:tcPr>
            <w:tcW w:w="4250" w:type="dxa"/>
            <w:shd w:val="clear" w:color="auto" w:fill="F1DBDB"/>
          </w:tcPr>
          <w:p w14:paraId="1203A01B">
            <w:pPr>
              <w:pStyle w:val="9"/>
              <w:ind w:left="0"/>
              <w:rPr>
                <w:sz w:val="20"/>
              </w:rPr>
            </w:pPr>
          </w:p>
        </w:tc>
        <w:tc>
          <w:tcPr>
            <w:tcW w:w="1134" w:type="dxa"/>
            <w:shd w:val="clear" w:color="auto" w:fill="F1DBDB"/>
          </w:tcPr>
          <w:p w14:paraId="4ADD7F27">
            <w:pPr>
              <w:pStyle w:val="9"/>
              <w:spacing w:line="263" w:lineRule="exact"/>
              <w:ind w:left="18"/>
              <w:jc w:val="center"/>
              <w:rPr>
                <w:b/>
                <w:sz w:val="24"/>
              </w:rPr>
            </w:pPr>
            <w:r>
              <w:rPr>
                <w:b/>
                <w:spacing w:val="-5"/>
                <w:sz w:val="24"/>
              </w:rPr>
              <w:t>10</w:t>
            </w:r>
          </w:p>
        </w:tc>
      </w:tr>
      <w:tr w14:paraId="6C70B5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1668" w:type="dxa"/>
            <w:vMerge w:val="restart"/>
            <w:shd w:val="clear" w:color="auto" w:fill="E4DFEB"/>
          </w:tcPr>
          <w:p w14:paraId="22D3E51C">
            <w:pPr>
              <w:pStyle w:val="9"/>
              <w:spacing w:line="211" w:lineRule="exact"/>
              <w:ind w:left="87" w:right="76"/>
              <w:jc w:val="center"/>
              <w:rPr>
                <w:sz w:val="20"/>
              </w:rPr>
            </w:pPr>
            <w:r>
              <w:rPr>
                <w:spacing w:val="-10"/>
                <w:sz w:val="20"/>
              </w:rPr>
              <w:t>4</w:t>
            </w:r>
          </w:p>
          <w:p w14:paraId="3411AFDF">
            <w:pPr>
              <w:pStyle w:val="9"/>
              <w:ind w:left="139" w:right="124" w:firstLine="2"/>
              <w:jc w:val="center"/>
              <w:rPr>
                <w:sz w:val="20"/>
              </w:rPr>
            </w:pPr>
            <w:r>
              <w:rPr>
                <w:sz w:val="20"/>
              </w:rPr>
              <w:t>Правові засади відбору</w:t>
            </w:r>
            <w:r>
              <w:rPr>
                <w:spacing w:val="-13"/>
                <w:sz w:val="20"/>
              </w:rPr>
              <w:t xml:space="preserve"> </w:t>
            </w:r>
            <w:r>
              <w:rPr>
                <w:sz w:val="20"/>
              </w:rPr>
              <w:t>дітей</w:t>
            </w:r>
            <w:r>
              <w:rPr>
                <w:spacing w:val="-12"/>
                <w:sz w:val="20"/>
              </w:rPr>
              <w:t xml:space="preserve"> </w:t>
            </w:r>
            <w:r>
              <w:rPr>
                <w:sz w:val="20"/>
              </w:rPr>
              <w:t xml:space="preserve">до </w:t>
            </w:r>
            <w:r>
              <w:rPr>
                <w:spacing w:val="-2"/>
                <w:sz w:val="20"/>
              </w:rPr>
              <w:t>спеціальних</w:t>
            </w:r>
          </w:p>
          <w:p w14:paraId="59C45F6D">
            <w:pPr>
              <w:pStyle w:val="9"/>
              <w:spacing w:line="229" w:lineRule="exact"/>
              <w:ind w:left="87" w:right="75"/>
              <w:jc w:val="center"/>
              <w:rPr>
                <w:sz w:val="20"/>
              </w:rPr>
            </w:pPr>
            <w:r>
              <w:rPr>
                <w:sz w:val="20"/>
              </w:rPr>
              <w:t>закладів</w:t>
            </w:r>
            <w:r>
              <w:rPr>
                <w:spacing w:val="-10"/>
                <w:sz w:val="20"/>
              </w:rPr>
              <w:t xml:space="preserve"> </w:t>
            </w:r>
            <w:r>
              <w:rPr>
                <w:spacing w:val="-2"/>
                <w:sz w:val="20"/>
              </w:rPr>
              <w:t>освіти</w:t>
            </w:r>
          </w:p>
        </w:tc>
        <w:tc>
          <w:tcPr>
            <w:tcW w:w="2409" w:type="dxa"/>
            <w:shd w:val="clear" w:color="auto" w:fill="E4DFEB"/>
          </w:tcPr>
          <w:p w14:paraId="05A7D5F0">
            <w:pPr>
              <w:pStyle w:val="9"/>
              <w:spacing w:line="211" w:lineRule="exact"/>
              <w:rPr>
                <w:sz w:val="20"/>
              </w:rPr>
            </w:pPr>
            <w:r>
              <w:rPr>
                <w:sz w:val="20"/>
              </w:rPr>
              <w:t>Теоретичне</w:t>
            </w:r>
            <w:r>
              <w:rPr>
                <w:spacing w:val="-11"/>
                <w:sz w:val="20"/>
              </w:rPr>
              <w:t xml:space="preserve"> </w:t>
            </w:r>
            <w:r>
              <w:rPr>
                <w:sz w:val="20"/>
              </w:rPr>
              <w:t>завдання</w:t>
            </w:r>
            <w:r>
              <w:rPr>
                <w:spacing w:val="-9"/>
                <w:sz w:val="20"/>
              </w:rPr>
              <w:t xml:space="preserve"> </w:t>
            </w:r>
            <w:r>
              <w:rPr>
                <w:spacing w:val="-10"/>
                <w:sz w:val="20"/>
              </w:rPr>
              <w:t>–</w:t>
            </w:r>
          </w:p>
          <w:p w14:paraId="24DED38E">
            <w:pPr>
              <w:pStyle w:val="9"/>
              <w:ind w:right="462" w:firstLine="50"/>
              <w:rPr>
                <w:sz w:val="20"/>
              </w:rPr>
            </w:pPr>
            <w:r>
              <w:rPr>
                <w:sz w:val="20"/>
              </w:rPr>
              <w:t>тестування</w:t>
            </w:r>
            <w:r>
              <w:rPr>
                <w:spacing w:val="-13"/>
                <w:sz w:val="20"/>
              </w:rPr>
              <w:t xml:space="preserve"> </w:t>
            </w:r>
            <w:r>
              <w:rPr>
                <w:sz w:val="20"/>
              </w:rPr>
              <w:t>в</w:t>
            </w:r>
            <w:r>
              <w:rPr>
                <w:spacing w:val="-12"/>
                <w:sz w:val="20"/>
              </w:rPr>
              <w:t xml:space="preserve"> </w:t>
            </w:r>
            <w:r>
              <w:rPr>
                <w:sz w:val="20"/>
              </w:rPr>
              <w:t xml:space="preserve">системі </w:t>
            </w:r>
            <w:r>
              <w:rPr>
                <w:spacing w:val="-2"/>
                <w:sz w:val="20"/>
              </w:rPr>
              <w:t>Moodle:</w:t>
            </w:r>
          </w:p>
        </w:tc>
        <w:tc>
          <w:tcPr>
            <w:tcW w:w="5813" w:type="dxa"/>
            <w:shd w:val="clear" w:color="auto" w:fill="E4DFEB"/>
          </w:tcPr>
          <w:p w14:paraId="6E6D1654">
            <w:pPr>
              <w:pStyle w:val="9"/>
              <w:spacing w:line="211" w:lineRule="exact"/>
              <w:ind w:left="1849"/>
              <w:rPr>
                <w:sz w:val="20"/>
              </w:rPr>
            </w:pPr>
            <w:r>
              <w:rPr>
                <w:sz w:val="20"/>
              </w:rPr>
              <w:t>Питання</w:t>
            </w:r>
            <w:r>
              <w:rPr>
                <w:spacing w:val="-8"/>
                <w:sz w:val="20"/>
              </w:rPr>
              <w:t xml:space="preserve"> </w:t>
            </w:r>
            <w:r>
              <w:rPr>
                <w:sz w:val="20"/>
              </w:rPr>
              <w:t>для</w:t>
            </w:r>
            <w:r>
              <w:rPr>
                <w:spacing w:val="-7"/>
                <w:sz w:val="20"/>
              </w:rPr>
              <w:t xml:space="preserve"> </w:t>
            </w:r>
            <w:r>
              <w:rPr>
                <w:spacing w:val="-2"/>
                <w:sz w:val="20"/>
              </w:rPr>
              <w:t>підготовки:</w:t>
            </w:r>
          </w:p>
          <w:p w14:paraId="0B395BBC">
            <w:pPr>
              <w:pStyle w:val="9"/>
              <w:ind w:right="130"/>
              <w:rPr>
                <w:sz w:val="20"/>
              </w:rPr>
            </w:pPr>
            <w:r>
              <w:rPr>
                <w:sz w:val="20"/>
              </w:rPr>
              <w:t>Принципи</w:t>
            </w:r>
            <w:r>
              <w:rPr>
                <w:spacing w:val="-6"/>
                <w:sz w:val="20"/>
              </w:rPr>
              <w:t xml:space="preserve"> </w:t>
            </w:r>
            <w:r>
              <w:rPr>
                <w:sz w:val="20"/>
              </w:rPr>
              <w:t>відбору</w:t>
            </w:r>
            <w:r>
              <w:rPr>
                <w:spacing w:val="-10"/>
                <w:sz w:val="20"/>
              </w:rPr>
              <w:t xml:space="preserve"> </w:t>
            </w:r>
            <w:r>
              <w:rPr>
                <w:sz w:val="20"/>
              </w:rPr>
              <w:t>дітей</w:t>
            </w:r>
            <w:r>
              <w:rPr>
                <w:spacing w:val="-8"/>
                <w:sz w:val="20"/>
              </w:rPr>
              <w:t xml:space="preserve"> </w:t>
            </w:r>
            <w:r>
              <w:rPr>
                <w:sz w:val="20"/>
              </w:rPr>
              <w:t>до</w:t>
            </w:r>
            <w:r>
              <w:rPr>
                <w:spacing w:val="-5"/>
                <w:sz w:val="20"/>
              </w:rPr>
              <w:t xml:space="preserve"> </w:t>
            </w:r>
            <w:r>
              <w:rPr>
                <w:sz w:val="20"/>
              </w:rPr>
              <w:t>спеціальних</w:t>
            </w:r>
            <w:r>
              <w:rPr>
                <w:spacing w:val="-8"/>
                <w:sz w:val="20"/>
              </w:rPr>
              <w:t xml:space="preserve"> </w:t>
            </w:r>
            <w:r>
              <w:rPr>
                <w:sz w:val="20"/>
              </w:rPr>
              <w:t>закладів</w:t>
            </w:r>
            <w:r>
              <w:rPr>
                <w:spacing w:val="-8"/>
                <w:sz w:val="20"/>
              </w:rPr>
              <w:t xml:space="preserve"> </w:t>
            </w:r>
            <w:r>
              <w:rPr>
                <w:sz w:val="20"/>
              </w:rPr>
              <w:t>освіти. Діяльність ІРЦ (законодавча база).</w:t>
            </w:r>
          </w:p>
          <w:p w14:paraId="5272D2EA">
            <w:pPr>
              <w:pStyle w:val="9"/>
              <w:rPr>
                <w:sz w:val="20"/>
              </w:rPr>
            </w:pPr>
            <w:r>
              <w:rPr>
                <w:sz w:val="20"/>
              </w:rPr>
              <w:t>Участь</w:t>
            </w:r>
            <w:r>
              <w:rPr>
                <w:spacing w:val="-7"/>
                <w:sz w:val="20"/>
              </w:rPr>
              <w:t xml:space="preserve"> </w:t>
            </w:r>
            <w:r>
              <w:rPr>
                <w:sz w:val="20"/>
              </w:rPr>
              <w:t>педагогів</w:t>
            </w:r>
            <w:r>
              <w:rPr>
                <w:spacing w:val="-7"/>
                <w:sz w:val="20"/>
              </w:rPr>
              <w:t xml:space="preserve"> </w:t>
            </w:r>
            <w:r>
              <w:rPr>
                <w:sz w:val="20"/>
              </w:rPr>
              <w:t>загальноосвітніх</w:t>
            </w:r>
            <w:r>
              <w:rPr>
                <w:spacing w:val="-8"/>
                <w:sz w:val="20"/>
              </w:rPr>
              <w:t xml:space="preserve"> </w:t>
            </w:r>
            <w:r>
              <w:rPr>
                <w:sz w:val="20"/>
              </w:rPr>
              <w:t>закладів</w:t>
            </w:r>
            <w:r>
              <w:rPr>
                <w:spacing w:val="-7"/>
                <w:sz w:val="20"/>
              </w:rPr>
              <w:t xml:space="preserve"> </w:t>
            </w:r>
            <w:r>
              <w:rPr>
                <w:sz w:val="20"/>
              </w:rPr>
              <w:t>освіти</w:t>
            </w:r>
            <w:r>
              <w:rPr>
                <w:spacing w:val="-6"/>
                <w:sz w:val="20"/>
              </w:rPr>
              <w:t xml:space="preserve"> </w:t>
            </w:r>
            <w:r>
              <w:rPr>
                <w:sz w:val="20"/>
              </w:rPr>
              <w:t>у</w:t>
            </w:r>
            <w:r>
              <w:rPr>
                <w:spacing w:val="-10"/>
                <w:sz w:val="20"/>
              </w:rPr>
              <w:t xml:space="preserve"> </w:t>
            </w:r>
            <w:r>
              <w:rPr>
                <w:sz w:val="20"/>
              </w:rPr>
              <w:t>розв’язанні проблем відбору дітей.</w:t>
            </w:r>
          </w:p>
        </w:tc>
        <w:tc>
          <w:tcPr>
            <w:tcW w:w="4250" w:type="dxa"/>
            <w:shd w:val="clear" w:color="auto" w:fill="E4DFEB"/>
          </w:tcPr>
          <w:p w14:paraId="091B1F12">
            <w:pPr>
              <w:pStyle w:val="9"/>
              <w:spacing w:line="211" w:lineRule="exact"/>
              <w:ind w:left="109"/>
              <w:rPr>
                <w:sz w:val="20"/>
              </w:rPr>
            </w:pPr>
            <w:r>
              <w:rPr>
                <w:sz w:val="20"/>
              </w:rPr>
              <w:t>Тестування</w:t>
            </w:r>
            <w:r>
              <w:rPr>
                <w:spacing w:val="-10"/>
                <w:sz w:val="20"/>
              </w:rPr>
              <w:t xml:space="preserve"> </w:t>
            </w:r>
            <w:r>
              <w:rPr>
                <w:sz w:val="20"/>
              </w:rPr>
              <w:t>передбачає</w:t>
            </w:r>
            <w:r>
              <w:rPr>
                <w:spacing w:val="-9"/>
                <w:sz w:val="20"/>
              </w:rPr>
              <w:t xml:space="preserve"> </w:t>
            </w:r>
            <w:r>
              <w:rPr>
                <w:sz w:val="20"/>
              </w:rPr>
              <w:t>надання</w:t>
            </w:r>
            <w:r>
              <w:rPr>
                <w:spacing w:val="-9"/>
                <w:sz w:val="20"/>
              </w:rPr>
              <w:t xml:space="preserve"> </w:t>
            </w:r>
            <w:r>
              <w:rPr>
                <w:sz w:val="20"/>
              </w:rPr>
              <w:t>відповідей</w:t>
            </w:r>
            <w:r>
              <w:rPr>
                <w:spacing w:val="-10"/>
                <w:sz w:val="20"/>
              </w:rPr>
              <w:t xml:space="preserve"> </w:t>
            </w:r>
            <w:r>
              <w:rPr>
                <w:spacing w:val="-5"/>
                <w:sz w:val="20"/>
              </w:rPr>
              <w:t>на</w:t>
            </w:r>
          </w:p>
          <w:p w14:paraId="6C2E8B36">
            <w:pPr>
              <w:pStyle w:val="9"/>
              <w:ind w:left="109"/>
              <w:rPr>
                <w:sz w:val="20"/>
              </w:rPr>
            </w:pPr>
            <w:r>
              <w:rPr>
                <w:sz w:val="20"/>
              </w:rPr>
              <w:t>10</w:t>
            </w:r>
            <w:r>
              <w:rPr>
                <w:spacing w:val="-11"/>
                <w:sz w:val="20"/>
              </w:rPr>
              <w:t xml:space="preserve"> </w:t>
            </w:r>
            <w:r>
              <w:rPr>
                <w:sz w:val="20"/>
              </w:rPr>
              <w:t>запитань.</w:t>
            </w:r>
            <w:r>
              <w:rPr>
                <w:spacing w:val="-10"/>
                <w:sz w:val="20"/>
              </w:rPr>
              <w:t xml:space="preserve"> </w:t>
            </w:r>
            <w:r>
              <w:rPr>
                <w:sz w:val="20"/>
              </w:rPr>
              <w:t>Кожна</w:t>
            </w:r>
            <w:r>
              <w:rPr>
                <w:spacing w:val="-10"/>
                <w:sz w:val="20"/>
              </w:rPr>
              <w:t xml:space="preserve"> </w:t>
            </w:r>
            <w:r>
              <w:rPr>
                <w:sz w:val="20"/>
              </w:rPr>
              <w:t>правильна</w:t>
            </w:r>
            <w:r>
              <w:rPr>
                <w:spacing w:val="-12"/>
                <w:sz w:val="20"/>
              </w:rPr>
              <w:t xml:space="preserve"> </w:t>
            </w:r>
            <w:r>
              <w:rPr>
                <w:sz w:val="20"/>
              </w:rPr>
              <w:t>відповідь оцінюється у 0,5 бали</w:t>
            </w:r>
          </w:p>
        </w:tc>
        <w:tc>
          <w:tcPr>
            <w:tcW w:w="1134" w:type="dxa"/>
            <w:shd w:val="clear" w:color="auto" w:fill="E4DFEB"/>
          </w:tcPr>
          <w:p w14:paraId="1F09178B">
            <w:pPr>
              <w:pStyle w:val="9"/>
              <w:spacing w:line="216" w:lineRule="exact"/>
              <w:ind w:left="18" w:right="1"/>
              <w:jc w:val="center"/>
              <w:rPr>
                <w:b/>
                <w:sz w:val="20"/>
              </w:rPr>
            </w:pPr>
            <w:r>
              <w:rPr>
                <w:b/>
                <w:spacing w:val="-10"/>
                <w:sz w:val="20"/>
              </w:rPr>
              <w:t>5</w:t>
            </w:r>
          </w:p>
        </w:tc>
      </w:tr>
      <w:tr w14:paraId="34F6C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1668" w:type="dxa"/>
            <w:vMerge w:val="continue"/>
            <w:tcBorders>
              <w:top w:val="nil"/>
            </w:tcBorders>
            <w:shd w:val="clear" w:color="auto" w:fill="E4DFEB"/>
          </w:tcPr>
          <w:p w14:paraId="6A21A320">
            <w:pPr>
              <w:rPr>
                <w:sz w:val="2"/>
                <w:szCs w:val="2"/>
              </w:rPr>
            </w:pPr>
          </w:p>
        </w:tc>
        <w:tc>
          <w:tcPr>
            <w:tcW w:w="2409" w:type="dxa"/>
            <w:shd w:val="clear" w:color="auto" w:fill="F1DBDB"/>
          </w:tcPr>
          <w:p w14:paraId="161C34C9">
            <w:pPr>
              <w:pStyle w:val="9"/>
              <w:spacing w:line="211" w:lineRule="exact"/>
              <w:rPr>
                <w:sz w:val="20"/>
              </w:rPr>
            </w:pPr>
            <w:r>
              <w:rPr>
                <w:sz w:val="20"/>
              </w:rPr>
              <w:t>Практичне</w:t>
            </w:r>
            <w:r>
              <w:rPr>
                <w:spacing w:val="-10"/>
                <w:sz w:val="20"/>
              </w:rPr>
              <w:t xml:space="preserve"> </w:t>
            </w:r>
            <w:r>
              <w:rPr>
                <w:sz w:val="20"/>
              </w:rPr>
              <w:t>завдання</w:t>
            </w:r>
            <w:r>
              <w:rPr>
                <w:spacing w:val="-9"/>
                <w:sz w:val="20"/>
              </w:rPr>
              <w:t xml:space="preserve"> </w:t>
            </w:r>
            <w:r>
              <w:rPr>
                <w:spacing w:val="-10"/>
                <w:sz w:val="20"/>
              </w:rPr>
              <w:t>–</w:t>
            </w:r>
          </w:p>
          <w:p w14:paraId="47FE4478">
            <w:pPr>
              <w:pStyle w:val="9"/>
              <w:ind w:right="238"/>
              <w:rPr>
                <w:sz w:val="20"/>
              </w:rPr>
            </w:pPr>
            <w:r>
              <w:rPr>
                <w:sz w:val="20"/>
              </w:rPr>
              <w:t>скласти</w:t>
            </w:r>
            <w:r>
              <w:rPr>
                <w:spacing w:val="-13"/>
                <w:sz w:val="20"/>
              </w:rPr>
              <w:t xml:space="preserve"> </w:t>
            </w:r>
            <w:r>
              <w:rPr>
                <w:sz w:val="20"/>
              </w:rPr>
              <w:t>характеристику на дитину</w:t>
            </w:r>
            <w:r>
              <w:rPr>
                <w:spacing w:val="40"/>
                <w:sz w:val="20"/>
              </w:rPr>
              <w:t xml:space="preserve"> </w:t>
            </w:r>
            <w:r>
              <w:rPr>
                <w:sz w:val="20"/>
              </w:rPr>
              <w:t>для</w:t>
            </w:r>
          </w:p>
          <w:p w14:paraId="3EEC6460">
            <w:pPr>
              <w:pStyle w:val="9"/>
              <w:ind w:right="371"/>
              <w:rPr>
                <w:sz w:val="20"/>
              </w:rPr>
            </w:pPr>
            <w:r>
              <w:rPr>
                <w:sz w:val="20"/>
              </w:rPr>
              <w:t xml:space="preserve">проходження медико- </w:t>
            </w:r>
            <w:r>
              <w:rPr>
                <w:spacing w:val="-2"/>
                <w:sz w:val="20"/>
              </w:rPr>
              <w:t>психолого-педаггічної</w:t>
            </w:r>
          </w:p>
        </w:tc>
        <w:tc>
          <w:tcPr>
            <w:tcW w:w="5813" w:type="dxa"/>
            <w:shd w:val="clear" w:color="auto" w:fill="F1DBDB"/>
          </w:tcPr>
          <w:p w14:paraId="5C45F0E1">
            <w:pPr>
              <w:pStyle w:val="9"/>
              <w:spacing w:line="211" w:lineRule="exact"/>
              <w:rPr>
                <w:sz w:val="20"/>
              </w:rPr>
            </w:pPr>
            <w:r>
              <w:rPr>
                <w:sz w:val="20"/>
              </w:rPr>
              <w:t>Вимоги</w:t>
            </w:r>
            <w:r>
              <w:rPr>
                <w:spacing w:val="-8"/>
                <w:sz w:val="20"/>
              </w:rPr>
              <w:t xml:space="preserve"> </w:t>
            </w:r>
            <w:r>
              <w:rPr>
                <w:sz w:val="20"/>
              </w:rPr>
              <w:t>до</w:t>
            </w:r>
            <w:r>
              <w:rPr>
                <w:spacing w:val="-6"/>
                <w:sz w:val="20"/>
              </w:rPr>
              <w:t xml:space="preserve"> </w:t>
            </w:r>
            <w:r>
              <w:rPr>
                <w:sz w:val="20"/>
              </w:rPr>
              <w:t>виконання</w:t>
            </w:r>
            <w:r>
              <w:rPr>
                <w:spacing w:val="-5"/>
                <w:sz w:val="20"/>
              </w:rPr>
              <w:t xml:space="preserve"> </w:t>
            </w:r>
            <w:r>
              <w:rPr>
                <w:sz w:val="20"/>
              </w:rPr>
              <w:t>та</w:t>
            </w:r>
            <w:r>
              <w:rPr>
                <w:spacing w:val="-6"/>
                <w:sz w:val="20"/>
              </w:rPr>
              <w:t xml:space="preserve"> </w:t>
            </w:r>
            <w:r>
              <w:rPr>
                <w:spacing w:val="-2"/>
                <w:sz w:val="20"/>
              </w:rPr>
              <w:t>оформлення:</w:t>
            </w:r>
          </w:p>
          <w:p w14:paraId="52EEC476">
            <w:pPr>
              <w:pStyle w:val="9"/>
              <w:rPr>
                <w:sz w:val="20"/>
              </w:rPr>
            </w:pPr>
            <w:r>
              <w:rPr>
                <w:sz w:val="20"/>
              </w:rPr>
              <w:t>Передбачається</w:t>
            </w:r>
            <w:r>
              <w:rPr>
                <w:spacing w:val="-6"/>
                <w:sz w:val="20"/>
              </w:rPr>
              <w:t xml:space="preserve"> </w:t>
            </w:r>
            <w:r>
              <w:rPr>
                <w:sz w:val="20"/>
              </w:rPr>
              <w:t>виконання</w:t>
            </w:r>
            <w:r>
              <w:rPr>
                <w:spacing w:val="-6"/>
                <w:sz w:val="20"/>
              </w:rPr>
              <w:t xml:space="preserve"> </w:t>
            </w:r>
            <w:r>
              <w:rPr>
                <w:sz w:val="20"/>
              </w:rPr>
              <w:t>або</w:t>
            </w:r>
            <w:r>
              <w:rPr>
                <w:spacing w:val="-3"/>
                <w:sz w:val="20"/>
              </w:rPr>
              <w:t xml:space="preserve"> </w:t>
            </w:r>
            <w:r>
              <w:rPr>
                <w:sz w:val="20"/>
              </w:rPr>
              <w:t>у</w:t>
            </w:r>
            <w:r>
              <w:rPr>
                <w:spacing w:val="-8"/>
                <w:sz w:val="20"/>
              </w:rPr>
              <w:t xml:space="preserve"> </w:t>
            </w:r>
            <w:r>
              <w:rPr>
                <w:sz w:val="20"/>
              </w:rPr>
              <w:t>вільному</w:t>
            </w:r>
            <w:r>
              <w:rPr>
                <w:spacing w:val="-8"/>
                <w:sz w:val="20"/>
              </w:rPr>
              <w:t xml:space="preserve"> </w:t>
            </w:r>
            <w:r>
              <w:rPr>
                <w:sz w:val="20"/>
              </w:rPr>
              <w:t>стилі</w:t>
            </w:r>
            <w:r>
              <w:rPr>
                <w:spacing w:val="-6"/>
                <w:sz w:val="20"/>
              </w:rPr>
              <w:t xml:space="preserve"> </w:t>
            </w:r>
            <w:r>
              <w:rPr>
                <w:sz w:val="20"/>
              </w:rPr>
              <w:t>(вручну</w:t>
            </w:r>
            <w:r>
              <w:rPr>
                <w:spacing w:val="-6"/>
                <w:sz w:val="20"/>
              </w:rPr>
              <w:t xml:space="preserve"> </w:t>
            </w:r>
            <w:r>
              <w:rPr>
                <w:sz w:val="20"/>
              </w:rPr>
              <w:t>або</w:t>
            </w:r>
            <w:r>
              <w:rPr>
                <w:spacing w:val="-4"/>
                <w:sz w:val="20"/>
              </w:rPr>
              <w:t xml:space="preserve"> </w:t>
            </w:r>
            <w:r>
              <w:rPr>
                <w:sz w:val="20"/>
              </w:rPr>
              <w:t>за допомогою комп’ютерної техніки).</w:t>
            </w:r>
          </w:p>
          <w:p w14:paraId="3A8689D1">
            <w:pPr>
              <w:pStyle w:val="9"/>
              <w:ind w:right="130"/>
              <w:rPr>
                <w:sz w:val="20"/>
              </w:rPr>
            </w:pPr>
            <w:r>
              <w:rPr>
                <w:sz w:val="20"/>
              </w:rPr>
              <w:t>Файл</w:t>
            </w:r>
            <w:r>
              <w:rPr>
                <w:spacing w:val="-9"/>
                <w:sz w:val="20"/>
              </w:rPr>
              <w:t xml:space="preserve"> </w:t>
            </w:r>
            <w:r>
              <w:rPr>
                <w:sz w:val="20"/>
              </w:rPr>
              <w:t>з</w:t>
            </w:r>
            <w:r>
              <w:rPr>
                <w:spacing w:val="-8"/>
                <w:sz w:val="20"/>
              </w:rPr>
              <w:t xml:space="preserve"> </w:t>
            </w:r>
            <w:r>
              <w:rPr>
                <w:sz w:val="20"/>
              </w:rPr>
              <w:t>виконаним</w:t>
            </w:r>
            <w:r>
              <w:rPr>
                <w:spacing w:val="-7"/>
                <w:sz w:val="20"/>
              </w:rPr>
              <w:t xml:space="preserve"> </w:t>
            </w:r>
            <w:r>
              <w:rPr>
                <w:sz w:val="20"/>
              </w:rPr>
              <w:t>завданням</w:t>
            </w:r>
            <w:r>
              <w:rPr>
                <w:spacing w:val="-7"/>
                <w:sz w:val="20"/>
              </w:rPr>
              <w:t xml:space="preserve"> </w:t>
            </w:r>
            <w:r>
              <w:rPr>
                <w:sz w:val="20"/>
              </w:rPr>
              <w:t>надсилається</w:t>
            </w:r>
            <w:r>
              <w:rPr>
                <w:spacing w:val="-6"/>
                <w:sz w:val="20"/>
              </w:rPr>
              <w:t xml:space="preserve"> </w:t>
            </w:r>
            <w:r>
              <w:rPr>
                <w:sz w:val="20"/>
              </w:rPr>
              <w:t>на</w:t>
            </w:r>
            <w:r>
              <w:rPr>
                <w:spacing w:val="-8"/>
                <w:sz w:val="20"/>
              </w:rPr>
              <w:t xml:space="preserve"> </w:t>
            </w:r>
            <w:r>
              <w:rPr>
                <w:sz w:val="20"/>
              </w:rPr>
              <w:t>відповідну сторінку у Moodle</w:t>
            </w:r>
          </w:p>
        </w:tc>
        <w:tc>
          <w:tcPr>
            <w:tcW w:w="4250" w:type="dxa"/>
            <w:shd w:val="clear" w:color="auto" w:fill="F1DBDB"/>
          </w:tcPr>
          <w:p w14:paraId="7214B036">
            <w:pPr>
              <w:pStyle w:val="9"/>
              <w:spacing w:line="211" w:lineRule="exact"/>
              <w:ind w:left="109"/>
              <w:rPr>
                <w:sz w:val="20"/>
              </w:rPr>
            </w:pPr>
            <w:r>
              <w:rPr>
                <w:sz w:val="20"/>
              </w:rPr>
              <w:t>Максимальна</w:t>
            </w:r>
            <w:r>
              <w:rPr>
                <w:spacing w:val="-11"/>
                <w:sz w:val="20"/>
              </w:rPr>
              <w:t xml:space="preserve"> </w:t>
            </w:r>
            <w:r>
              <w:rPr>
                <w:sz w:val="20"/>
              </w:rPr>
              <w:t>кількість</w:t>
            </w:r>
            <w:r>
              <w:rPr>
                <w:spacing w:val="-11"/>
                <w:sz w:val="20"/>
              </w:rPr>
              <w:t xml:space="preserve"> </w:t>
            </w:r>
            <w:r>
              <w:rPr>
                <w:sz w:val="20"/>
              </w:rPr>
              <w:t>балів</w:t>
            </w:r>
            <w:r>
              <w:rPr>
                <w:spacing w:val="-10"/>
                <w:sz w:val="20"/>
              </w:rPr>
              <w:t xml:space="preserve"> </w:t>
            </w:r>
            <w:r>
              <w:rPr>
                <w:sz w:val="20"/>
              </w:rPr>
              <w:t>нараховується</w:t>
            </w:r>
            <w:r>
              <w:rPr>
                <w:spacing w:val="-11"/>
                <w:sz w:val="20"/>
              </w:rPr>
              <w:t xml:space="preserve"> </w:t>
            </w:r>
            <w:r>
              <w:rPr>
                <w:spacing w:val="-5"/>
                <w:sz w:val="20"/>
              </w:rPr>
              <w:t>за</w:t>
            </w:r>
          </w:p>
          <w:p w14:paraId="6BA1CC77">
            <w:pPr>
              <w:pStyle w:val="9"/>
              <w:ind w:left="109"/>
              <w:rPr>
                <w:sz w:val="20"/>
              </w:rPr>
            </w:pPr>
            <w:r>
              <w:rPr>
                <w:sz w:val="20"/>
              </w:rPr>
              <w:t>такими</w:t>
            </w:r>
            <w:r>
              <w:rPr>
                <w:spacing w:val="-9"/>
                <w:sz w:val="20"/>
              </w:rPr>
              <w:t xml:space="preserve"> </w:t>
            </w:r>
            <w:r>
              <w:rPr>
                <w:spacing w:val="-2"/>
                <w:sz w:val="20"/>
              </w:rPr>
              <w:t>критеріями:</w:t>
            </w:r>
          </w:p>
          <w:p w14:paraId="132DA9E4">
            <w:pPr>
              <w:pStyle w:val="9"/>
              <w:numPr>
                <w:ilvl w:val="0"/>
                <w:numId w:val="7"/>
              </w:numPr>
              <w:tabs>
                <w:tab w:val="left" w:pos="426"/>
              </w:tabs>
              <w:spacing w:before="0" w:after="0" w:line="240" w:lineRule="auto"/>
              <w:ind w:left="426" w:right="0" w:hanging="283"/>
              <w:jc w:val="left"/>
              <w:rPr>
                <w:sz w:val="20"/>
              </w:rPr>
            </w:pPr>
            <w:r>
              <w:rPr>
                <w:sz w:val="20"/>
              </w:rPr>
              <w:t>своєчасність</w:t>
            </w:r>
            <w:r>
              <w:rPr>
                <w:spacing w:val="-9"/>
                <w:sz w:val="20"/>
              </w:rPr>
              <w:t xml:space="preserve"> </w:t>
            </w:r>
            <w:r>
              <w:rPr>
                <w:sz w:val="20"/>
              </w:rPr>
              <w:t>виконання</w:t>
            </w:r>
            <w:r>
              <w:rPr>
                <w:spacing w:val="-9"/>
                <w:sz w:val="20"/>
              </w:rPr>
              <w:t xml:space="preserve"> </w:t>
            </w:r>
            <w:r>
              <w:rPr>
                <w:sz w:val="20"/>
              </w:rPr>
              <w:t>(1</w:t>
            </w:r>
            <w:r>
              <w:rPr>
                <w:spacing w:val="-7"/>
                <w:sz w:val="20"/>
              </w:rPr>
              <w:t xml:space="preserve"> </w:t>
            </w:r>
            <w:r>
              <w:rPr>
                <w:spacing w:val="-4"/>
                <w:sz w:val="20"/>
              </w:rPr>
              <w:t>б.);</w:t>
            </w:r>
          </w:p>
          <w:p w14:paraId="3A6E87ED">
            <w:pPr>
              <w:pStyle w:val="9"/>
              <w:numPr>
                <w:ilvl w:val="0"/>
                <w:numId w:val="7"/>
              </w:numPr>
              <w:tabs>
                <w:tab w:val="left" w:pos="426"/>
              </w:tabs>
              <w:spacing w:before="1" w:after="0" w:line="229" w:lineRule="exact"/>
              <w:ind w:left="426" w:right="0" w:hanging="283"/>
              <w:jc w:val="left"/>
              <w:rPr>
                <w:sz w:val="20"/>
              </w:rPr>
            </w:pPr>
            <w:r>
              <w:rPr>
                <w:sz w:val="20"/>
              </w:rPr>
              <w:t>якість</w:t>
            </w:r>
            <w:r>
              <w:rPr>
                <w:spacing w:val="-7"/>
                <w:sz w:val="20"/>
              </w:rPr>
              <w:t xml:space="preserve"> </w:t>
            </w:r>
            <w:r>
              <w:rPr>
                <w:sz w:val="20"/>
              </w:rPr>
              <w:t>виконання</w:t>
            </w:r>
            <w:r>
              <w:rPr>
                <w:spacing w:val="-9"/>
                <w:sz w:val="20"/>
              </w:rPr>
              <w:t xml:space="preserve"> </w:t>
            </w:r>
            <w:r>
              <w:rPr>
                <w:sz w:val="20"/>
              </w:rPr>
              <w:t>(2</w:t>
            </w:r>
            <w:r>
              <w:rPr>
                <w:spacing w:val="-6"/>
                <w:sz w:val="20"/>
              </w:rPr>
              <w:t xml:space="preserve"> </w:t>
            </w:r>
            <w:r>
              <w:rPr>
                <w:spacing w:val="-4"/>
                <w:sz w:val="20"/>
              </w:rPr>
              <w:t>б.);</w:t>
            </w:r>
          </w:p>
          <w:p w14:paraId="57785F32">
            <w:pPr>
              <w:pStyle w:val="9"/>
              <w:numPr>
                <w:ilvl w:val="0"/>
                <w:numId w:val="7"/>
              </w:numPr>
              <w:tabs>
                <w:tab w:val="left" w:pos="426"/>
              </w:tabs>
              <w:spacing w:before="0" w:after="0" w:line="228" w:lineRule="exact"/>
              <w:ind w:left="426" w:right="0" w:hanging="283"/>
              <w:jc w:val="left"/>
              <w:rPr>
                <w:sz w:val="20"/>
              </w:rPr>
            </w:pPr>
            <w:r>
              <w:rPr>
                <w:sz w:val="20"/>
              </w:rPr>
              <w:t>самостійність</w:t>
            </w:r>
            <w:r>
              <w:rPr>
                <w:spacing w:val="-9"/>
                <w:sz w:val="20"/>
              </w:rPr>
              <w:t xml:space="preserve"> </w:t>
            </w:r>
            <w:r>
              <w:rPr>
                <w:sz w:val="20"/>
              </w:rPr>
              <w:t>виконання</w:t>
            </w:r>
            <w:r>
              <w:rPr>
                <w:spacing w:val="-9"/>
                <w:sz w:val="20"/>
              </w:rPr>
              <w:t xml:space="preserve"> </w:t>
            </w:r>
            <w:r>
              <w:rPr>
                <w:sz w:val="20"/>
              </w:rPr>
              <w:t>(2</w:t>
            </w:r>
            <w:r>
              <w:rPr>
                <w:spacing w:val="-8"/>
                <w:sz w:val="20"/>
              </w:rPr>
              <w:t xml:space="preserve"> </w:t>
            </w:r>
            <w:r>
              <w:rPr>
                <w:spacing w:val="-4"/>
                <w:sz w:val="20"/>
              </w:rPr>
              <w:t>б.);</w:t>
            </w:r>
          </w:p>
        </w:tc>
        <w:tc>
          <w:tcPr>
            <w:tcW w:w="1134" w:type="dxa"/>
            <w:shd w:val="clear" w:color="auto" w:fill="F1DBDB"/>
          </w:tcPr>
          <w:p w14:paraId="7A8F69EE">
            <w:pPr>
              <w:pStyle w:val="9"/>
              <w:spacing w:line="216" w:lineRule="exact"/>
              <w:ind w:left="18" w:right="1"/>
              <w:jc w:val="center"/>
              <w:rPr>
                <w:b/>
                <w:sz w:val="20"/>
              </w:rPr>
            </w:pPr>
            <w:r>
              <w:rPr>
                <w:b/>
                <w:spacing w:val="-10"/>
                <w:sz w:val="20"/>
              </w:rPr>
              <w:t>5</w:t>
            </w:r>
          </w:p>
        </w:tc>
      </w:tr>
    </w:tbl>
    <w:p w14:paraId="65BE9D50">
      <w:pPr>
        <w:pStyle w:val="9"/>
        <w:spacing w:after="0" w:line="216" w:lineRule="exact"/>
        <w:jc w:val="center"/>
        <w:rPr>
          <w:b/>
          <w:sz w:val="20"/>
        </w:rPr>
        <w:sectPr>
          <w:type w:val="continuous"/>
          <w:pgSz w:w="16840" w:h="11910" w:orient="landscape"/>
          <w:pgMar w:top="1780" w:right="283" w:bottom="828" w:left="992" w:header="719" w:footer="0" w:gutter="0"/>
          <w:cols w:space="720" w:num="1"/>
        </w:sectPr>
      </w:pPr>
    </w:p>
    <w:tbl>
      <w:tblPr>
        <w:tblStyle w:val="4"/>
        <w:tblW w:w="0" w:type="auto"/>
        <w:tblInd w:w="1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8"/>
        <w:gridCol w:w="2409"/>
        <w:gridCol w:w="5813"/>
        <w:gridCol w:w="4250"/>
        <w:gridCol w:w="1134"/>
      </w:tblGrid>
      <w:tr w14:paraId="417FB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1668" w:type="dxa"/>
            <w:tcBorders>
              <w:top w:val="nil"/>
            </w:tcBorders>
            <w:shd w:val="clear" w:color="auto" w:fill="E4DFEB"/>
          </w:tcPr>
          <w:p w14:paraId="4601B81E">
            <w:pPr>
              <w:pStyle w:val="9"/>
              <w:ind w:left="0"/>
              <w:rPr>
                <w:sz w:val="20"/>
              </w:rPr>
            </w:pPr>
          </w:p>
        </w:tc>
        <w:tc>
          <w:tcPr>
            <w:tcW w:w="2409" w:type="dxa"/>
            <w:tcBorders>
              <w:top w:val="nil"/>
            </w:tcBorders>
            <w:shd w:val="clear" w:color="auto" w:fill="F1DBDB"/>
          </w:tcPr>
          <w:p w14:paraId="6E6A37EF">
            <w:pPr>
              <w:pStyle w:val="9"/>
              <w:spacing w:line="213" w:lineRule="exact"/>
              <w:rPr>
                <w:sz w:val="20"/>
              </w:rPr>
            </w:pPr>
            <w:r>
              <w:rPr>
                <w:spacing w:val="-2"/>
                <w:sz w:val="20"/>
              </w:rPr>
              <w:t>комісії</w:t>
            </w:r>
          </w:p>
        </w:tc>
        <w:tc>
          <w:tcPr>
            <w:tcW w:w="5813" w:type="dxa"/>
            <w:shd w:val="clear" w:color="auto" w:fill="F1DBDB"/>
          </w:tcPr>
          <w:p w14:paraId="1C2032DE">
            <w:pPr>
              <w:pStyle w:val="9"/>
              <w:ind w:left="0"/>
              <w:rPr>
                <w:sz w:val="20"/>
              </w:rPr>
            </w:pPr>
          </w:p>
        </w:tc>
        <w:tc>
          <w:tcPr>
            <w:tcW w:w="4250" w:type="dxa"/>
            <w:tcBorders>
              <w:top w:val="nil"/>
            </w:tcBorders>
            <w:shd w:val="clear" w:color="auto" w:fill="F1DBDB"/>
          </w:tcPr>
          <w:p w14:paraId="0CCE080C">
            <w:pPr>
              <w:pStyle w:val="9"/>
              <w:ind w:left="0"/>
              <w:rPr>
                <w:sz w:val="20"/>
              </w:rPr>
            </w:pPr>
          </w:p>
        </w:tc>
        <w:tc>
          <w:tcPr>
            <w:tcW w:w="1134" w:type="dxa"/>
            <w:tcBorders>
              <w:top w:val="nil"/>
            </w:tcBorders>
            <w:shd w:val="clear" w:color="auto" w:fill="F1DBDB"/>
          </w:tcPr>
          <w:p w14:paraId="21E8CD4C">
            <w:pPr>
              <w:pStyle w:val="9"/>
              <w:ind w:left="0"/>
              <w:rPr>
                <w:sz w:val="20"/>
              </w:rPr>
            </w:pPr>
          </w:p>
        </w:tc>
      </w:tr>
      <w:tr w14:paraId="5C921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1668" w:type="dxa"/>
            <w:shd w:val="clear" w:color="auto" w:fill="E4DFEB"/>
          </w:tcPr>
          <w:p w14:paraId="597D5AA0">
            <w:pPr>
              <w:pStyle w:val="9"/>
              <w:spacing w:line="261" w:lineRule="exact"/>
              <w:ind w:left="87" w:right="75"/>
              <w:jc w:val="center"/>
              <w:rPr>
                <w:b/>
                <w:sz w:val="24"/>
              </w:rPr>
            </w:pPr>
            <w:r>
              <w:rPr>
                <w:b/>
                <w:sz w:val="24"/>
              </w:rPr>
              <w:t>Усього</w:t>
            </w:r>
            <w:r>
              <w:rPr>
                <w:b/>
                <w:spacing w:val="-3"/>
                <w:sz w:val="24"/>
              </w:rPr>
              <w:t xml:space="preserve"> </w:t>
            </w:r>
            <w:r>
              <w:rPr>
                <w:b/>
                <w:sz w:val="24"/>
              </w:rPr>
              <w:t>за</w:t>
            </w:r>
            <w:r>
              <w:rPr>
                <w:b/>
                <w:spacing w:val="-2"/>
                <w:sz w:val="24"/>
              </w:rPr>
              <w:t xml:space="preserve"> </w:t>
            </w:r>
            <w:r>
              <w:rPr>
                <w:b/>
                <w:spacing w:val="-5"/>
                <w:sz w:val="24"/>
              </w:rPr>
              <w:t>ЗМ</w:t>
            </w:r>
          </w:p>
          <w:p w14:paraId="5069E980">
            <w:pPr>
              <w:pStyle w:val="9"/>
              <w:ind w:left="87" w:right="72"/>
              <w:jc w:val="center"/>
              <w:rPr>
                <w:b/>
                <w:sz w:val="24"/>
              </w:rPr>
            </w:pPr>
            <w:r>
              <w:rPr>
                <w:b/>
                <w:sz w:val="24"/>
              </w:rPr>
              <w:t>4</w:t>
            </w:r>
            <w:r>
              <w:rPr>
                <w:b/>
                <w:spacing w:val="-15"/>
                <w:sz w:val="24"/>
              </w:rPr>
              <w:t xml:space="preserve"> </w:t>
            </w:r>
            <w:r>
              <w:rPr>
                <w:b/>
                <w:sz w:val="24"/>
              </w:rPr>
              <w:t xml:space="preserve">контр. </w:t>
            </w:r>
            <w:r>
              <w:rPr>
                <w:b/>
                <w:spacing w:val="-2"/>
                <w:sz w:val="24"/>
              </w:rPr>
              <w:t>заходів</w:t>
            </w:r>
          </w:p>
        </w:tc>
        <w:tc>
          <w:tcPr>
            <w:tcW w:w="2409" w:type="dxa"/>
            <w:shd w:val="clear" w:color="auto" w:fill="E4DFEB"/>
          </w:tcPr>
          <w:p w14:paraId="24D0A299">
            <w:pPr>
              <w:pStyle w:val="9"/>
              <w:spacing w:line="261" w:lineRule="exact"/>
              <w:ind w:left="0" w:right="1133"/>
              <w:jc w:val="right"/>
              <w:rPr>
                <w:b/>
                <w:sz w:val="24"/>
              </w:rPr>
            </w:pPr>
            <w:r>
              <w:rPr>
                <w:b/>
                <w:spacing w:val="-10"/>
                <w:sz w:val="24"/>
              </w:rPr>
              <w:t>2</w:t>
            </w:r>
          </w:p>
        </w:tc>
        <w:tc>
          <w:tcPr>
            <w:tcW w:w="5813" w:type="dxa"/>
            <w:shd w:val="clear" w:color="auto" w:fill="E4DFEB"/>
          </w:tcPr>
          <w:p w14:paraId="060B57AA">
            <w:pPr>
              <w:pStyle w:val="9"/>
              <w:ind w:left="0"/>
              <w:rPr>
                <w:sz w:val="20"/>
              </w:rPr>
            </w:pPr>
          </w:p>
        </w:tc>
        <w:tc>
          <w:tcPr>
            <w:tcW w:w="4250" w:type="dxa"/>
            <w:shd w:val="clear" w:color="auto" w:fill="E4DFEB"/>
          </w:tcPr>
          <w:p w14:paraId="73DE5E86">
            <w:pPr>
              <w:pStyle w:val="9"/>
              <w:ind w:left="0"/>
              <w:rPr>
                <w:sz w:val="20"/>
              </w:rPr>
            </w:pPr>
          </w:p>
        </w:tc>
        <w:tc>
          <w:tcPr>
            <w:tcW w:w="1134" w:type="dxa"/>
            <w:shd w:val="clear" w:color="auto" w:fill="E4DFEB"/>
          </w:tcPr>
          <w:p w14:paraId="0AC5733C">
            <w:pPr>
              <w:pStyle w:val="9"/>
              <w:spacing w:line="261" w:lineRule="exact"/>
              <w:ind w:left="18"/>
              <w:jc w:val="center"/>
              <w:rPr>
                <w:b/>
                <w:sz w:val="24"/>
              </w:rPr>
            </w:pPr>
            <w:r>
              <w:rPr>
                <w:b/>
                <w:spacing w:val="-5"/>
                <w:sz w:val="24"/>
              </w:rPr>
              <w:t>10</w:t>
            </w:r>
          </w:p>
        </w:tc>
      </w:tr>
      <w:tr w14:paraId="3C8DD9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8" w:hRule="atLeast"/>
        </w:trPr>
        <w:tc>
          <w:tcPr>
            <w:tcW w:w="1668" w:type="dxa"/>
            <w:vMerge w:val="restart"/>
            <w:shd w:val="clear" w:color="auto" w:fill="F1DBDB"/>
          </w:tcPr>
          <w:p w14:paraId="1B35A378">
            <w:pPr>
              <w:pStyle w:val="9"/>
              <w:spacing w:line="256" w:lineRule="exact"/>
              <w:ind w:left="87" w:right="72"/>
              <w:jc w:val="center"/>
              <w:rPr>
                <w:sz w:val="24"/>
              </w:rPr>
            </w:pPr>
            <w:r>
              <w:rPr>
                <w:spacing w:val="-5"/>
                <w:sz w:val="24"/>
              </w:rPr>
              <w:t>5.</w:t>
            </w:r>
          </w:p>
          <w:p w14:paraId="508991EF">
            <w:pPr>
              <w:pStyle w:val="9"/>
              <w:spacing w:before="2"/>
              <w:ind w:left="153" w:right="141" w:firstLine="3"/>
              <w:jc w:val="center"/>
              <w:rPr>
                <w:rFonts w:hint="default"/>
                <w:sz w:val="20"/>
                <w:lang w:val="uk-UA"/>
              </w:rPr>
            </w:pPr>
            <w:r>
              <w:rPr>
                <w:sz w:val="20"/>
              </w:rPr>
              <w:t xml:space="preserve">Особи з </w:t>
            </w:r>
            <w:r>
              <w:rPr>
                <w:spacing w:val="-2"/>
                <w:sz w:val="20"/>
              </w:rPr>
              <w:t xml:space="preserve">порушеннями психофізичного </w:t>
            </w:r>
            <w:r>
              <w:rPr>
                <w:sz w:val="20"/>
              </w:rPr>
              <w:t xml:space="preserve">розвитку в </w:t>
            </w:r>
            <w:r>
              <w:rPr>
                <w:spacing w:val="-2"/>
                <w:sz w:val="20"/>
              </w:rPr>
              <w:t>умовах</w:t>
            </w:r>
            <w:r>
              <w:rPr>
                <w:spacing w:val="-2"/>
                <w:sz w:val="20"/>
                <w:lang w:val="uk-UA"/>
              </w:rPr>
              <w:t>соціальної роботи</w:t>
            </w:r>
          </w:p>
        </w:tc>
        <w:tc>
          <w:tcPr>
            <w:tcW w:w="2409" w:type="dxa"/>
            <w:shd w:val="clear" w:color="auto" w:fill="F1DBDB"/>
          </w:tcPr>
          <w:p w14:paraId="6E58F202">
            <w:pPr>
              <w:pStyle w:val="9"/>
              <w:spacing w:line="211" w:lineRule="exact"/>
              <w:rPr>
                <w:sz w:val="20"/>
              </w:rPr>
            </w:pPr>
            <w:r>
              <w:rPr>
                <w:sz w:val="20"/>
              </w:rPr>
              <w:t>Теоретичне</w:t>
            </w:r>
            <w:r>
              <w:rPr>
                <w:spacing w:val="-10"/>
                <w:sz w:val="20"/>
              </w:rPr>
              <w:t xml:space="preserve"> </w:t>
            </w:r>
            <w:r>
              <w:rPr>
                <w:sz w:val="20"/>
              </w:rPr>
              <w:t>завдання</w:t>
            </w:r>
            <w:r>
              <w:rPr>
                <w:spacing w:val="-11"/>
                <w:sz w:val="20"/>
              </w:rPr>
              <w:t xml:space="preserve"> </w:t>
            </w:r>
            <w:r>
              <w:rPr>
                <w:spacing w:val="-10"/>
                <w:sz w:val="20"/>
              </w:rPr>
              <w:t>–</w:t>
            </w:r>
          </w:p>
          <w:p w14:paraId="63AD7FC9">
            <w:pPr>
              <w:pStyle w:val="9"/>
              <w:tabs>
                <w:tab w:val="left" w:pos="1329"/>
                <w:tab w:val="left" w:pos="1655"/>
              </w:tabs>
              <w:ind w:right="98" w:firstLine="50"/>
              <w:rPr>
                <w:sz w:val="20"/>
              </w:rPr>
            </w:pPr>
            <w:r>
              <w:rPr>
                <w:spacing w:val="-2"/>
                <w:sz w:val="20"/>
              </w:rPr>
              <w:t>тестування</w:t>
            </w:r>
            <w:r>
              <w:rPr>
                <w:sz w:val="20"/>
              </w:rPr>
              <w:tab/>
            </w:r>
            <w:r>
              <w:rPr>
                <w:spacing w:val="-10"/>
                <w:sz w:val="20"/>
              </w:rPr>
              <w:t>в</w:t>
            </w:r>
            <w:r>
              <w:rPr>
                <w:sz w:val="20"/>
              </w:rPr>
              <w:tab/>
            </w:r>
            <w:r>
              <w:rPr>
                <w:spacing w:val="-2"/>
                <w:sz w:val="20"/>
              </w:rPr>
              <w:t>системі Moodle:</w:t>
            </w:r>
          </w:p>
        </w:tc>
        <w:tc>
          <w:tcPr>
            <w:tcW w:w="5813" w:type="dxa"/>
            <w:shd w:val="clear" w:color="auto" w:fill="F1DBDB"/>
          </w:tcPr>
          <w:p w14:paraId="5606D62D">
            <w:pPr>
              <w:pStyle w:val="9"/>
              <w:spacing w:line="211" w:lineRule="exact"/>
              <w:ind w:left="1849"/>
              <w:jc w:val="both"/>
              <w:rPr>
                <w:sz w:val="20"/>
              </w:rPr>
            </w:pPr>
            <w:r>
              <w:rPr>
                <w:sz w:val="20"/>
              </w:rPr>
              <w:t>Питання</w:t>
            </w:r>
            <w:r>
              <w:rPr>
                <w:spacing w:val="-8"/>
                <w:sz w:val="20"/>
              </w:rPr>
              <w:t xml:space="preserve"> </w:t>
            </w:r>
            <w:r>
              <w:rPr>
                <w:sz w:val="20"/>
              </w:rPr>
              <w:t>для</w:t>
            </w:r>
            <w:r>
              <w:rPr>
                <w:spacing w:val="-7"/>
                <w:sz w:val="20"/>
              </w:rPr>
              <w:t xml:space="preserve"> </w:t>
            </w:r>
            <w:r>
              <w:rPr>
                <w:spacing w:val="-2"/>
                <w:sz w:val="20"/>
              </w:rPr>
              <w:t>підготовки:</w:t>
            </w:r>
          </w:p>
          <w:p w14:paraId="0B9F7FA8">
            <w:pPr>
              <w:pStyle w:val="9"/>
              <w:ind w:right="99"/>
              <w:jc w:val="both"/>
              <w:rPr>
                <w:sz w:val="20"/>
              </w:rPr>
            </w:pPr>
            <w:r>
              <w:rPr>
                <w:sz w:val="20"/>
              </w:rPr>
              <w:t>Поняття про інклюзивну освіту, її мета та завдання. Інклюзивна освіта як модель соціального устрою. Міжнародне та українське законодавство в галузі інклюзії. Досвід реалізації</w:t>
            </w:r>
            <w:r>
              <w:rPr>
                <w:sz w:val="20"/>
                <w:lang w:val="uk-UA"/>
              </w:rPr>
              <w:t>соціальної роботи</w:t>
            </w:r>
            <w:r>
              <w:rPr>
                <w:sz w:val="20"/>
              </w:rPr>
              <w:t xml:space="preserve"> в країнах Європи. Інклюзивна освіта в Україні. Універсальний дизайн</w:t>
            </w:r>
            <w:r>
              <w:rPr>
                <w:sz w:val="20"/>
                <w:lang w:val="uk-UA"/>
              </w:rPr>
              <w:t>соціальної роботи</w:t>
            </w:r>
            <w:r>
              <w:rPr>
                <w:sz w:val="20"/>
              </w:rPr>
              <w:t>. Трансформаційні зміни в системі спеціальної освіти в Україні.</w:t>
            </w:r>
          </w:p>
        </w:tc>
        <w:tc>
          <w:tcPr>
            <w:tcW w:w="4250" w:type="dxa"/>
            <w:shd w:val="clear" w:color="auto" w:fill="F1DBDB"/>
          </w:tcPr>
          <w:p w14:paraId="6BD9092A">
            <w:pPr>
              <w:pStyle w:val="9"/>
              <w:spacing w:line="211" w:lineRule="exact"/>
              <w:ind w:left="109"/>
              <w:rPr>
                <w:sz w:val="20"/>
              </w:rPr>
            </w:pPr>
            <w:r>
              <w:rPr>
                <w:sz w:val="20"/>
              </w:rPr>
              <w:t>Тестування</w:t>
            </w:r>
            <w:r>
              <w:rPr>
                <w:spacing w:val="-10"/>
                <w:sz w:val="20"/>
              </w:rPr>
              <w:t xml:space="preserve"> </w:t>
            </w:r>
            <w:r>
              <w:rPr>
                <w:sz w:val="20"/>
              </w:rPr>
              <w:t>передбачає</w:t>
            </w:r>
            <w:r>
              <w:rPr>
                <w:spacing w:val="-9"/>
                <w:sz w:val="20"/>
              </w:rPr>
              <w:t xml:space="preserve"> </w:t>
            </w:r>
            <w:r>
              <w:rPr>
                <w:sz w:val="20"/>
              </w:rPr>
              <w:t>надання</w:t>
            </w:r>
            <w:r>
              <w:rPr>
                <w:spacing w:val="-9"/>
                <w:sz w:val="20"/>
              </w:rPr>
              <w:t xml:space="preserve"> </w:t>
            </w:r>
            <w:r>
              <w:rPr>
                <w:sz w:val="20"/>
              </w:rPr>
              <w:t>відповідей</w:t>
            </w:r>
            <w:r>
              <w:rPr>
                <w:spacing w:val="-10"/>
                <w:sz w:val="20"/>
              </w:rPr>
              <w:t xml:space="preserve"> </w:t>
            </w:r>
            <w:r>
              <w:rPr>
                <w:spacing w:val="-5"/>
                <w:sz w:val="20"/>
              </w:rPr>
              <w:t>на</w:t>
            </w:r>
          </w:p>
          <w:p w14:paraId="618C3102">
            <w:pPr>
              <w:pStyle w:val="9"/>
              <w:ind w:left="109"/>
              <w:rPr>
                <w:sz w:val="20"/>
              </w:rPr>
            </w:pPr>
            <w:r>
              <w:rPr>
                <w:sz w:val="20"/>
              </w:rPr>
              <w:t>10</w:t>
            </w:r>
            <w:r>
              <w:rPr>
                <w:spacing w:val="-11"/>
                <w:sz w:val="20"/>
              </w:rPr>
              <w:t xml:space="preserve"> </w:t>
            </w:r>
            <w:r>
              <w:rPr>
                <w:sz w:val="20"/>
              </w:rPr>
              <w:t>запитань.</w:t>
            </w:r>
            <w:r>
              <w:rPr>
                <w:spacing w:val="-10"/>
                <w:sz w:val="20"/>
              </w:rPr>
              <w:t xml:space="preserve"> </w:t>
            </w:r>
            <w:r>
              <w:rPr>
                <w:sz w:val="20"/>
              </w:rPr>
              <w:t>Кожна</w:t>
            </w:r>
            <w:r>
              <w:rPr>
                <w:spacing w:val="-10"/>
                <w:sz w:val="20"/>
              </w:rPr>
              <w:t xml:space="preserve"> </w:t>
            </w:r>
            <w:r>
              <w:rPr>
                <w:sz w:val="20"/>
              </w:rPr>
              <w:t>правильна</w:t>
            </w:r>
            <w:r>
              <w:rPr>
                <w:spacing w:val="-12"/>
                <w:sz w:val="20"/>
              </w:rPr>
              <w:t xml:space="preserve"> </w:t>
            </w:r>
            <w:r>
              <w:rPr>
                <w:sz w:val="20"/>
              </w:rPr>
              <w:t>відповідь оцінюється у 0,5 бали</w:t>
            </w:r>
          </w:p>
        </w:tc>
        <w:tc>
          <w:tcPr>
            <w:tcW w:w="1134" w:type="dxa"/>
            <w:shd w:val="clear" w:color="auto" w:fill="F1DBDB"/>
          </w:tcPr>
          <w:p w14:paraId="6BEB15CA">
            <w:pPr>
              <w:pStyle w:val="9"/>
              <w:spacing w:line="261" w:lineRule="exact"/>
              <w:ind w:left="18"/>
              <w:jc w:val="center"/>
              <w:rPr>
                <w:b/>
                <w:sz w:val="24"/>
              </w:rPr>
            </w:pPr>
            <w:r>
              <w:rPr>
                <w:b/>
                <w:spacing w:val="-10"/>
                <w:sz w:val="24"/>
              </w:rPr>
              <w:t>5</w:t>
            </w:r>
          </w:p>
        </w:tc>
      </w:tr>
      <w:tr w14:paraId="518917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668" w:type="dxa"/>
            <w:vMerge w:val="continue"/>
            <w:tcBorders>
              <w:top w:val="nil"/>
            </w:tcBorders>
            <w:shd w:val="clear" w:color="auto" w:fill="F1DBDB"/>
          </w:tcPr>
          <w:p w14:paraId="5DC45085">
            <w:pPr>
              <w:rPr>
                <w:sz w:val="2"/>
                <w:szCs w:val="2"/>
              </w:rPr>
            </w:pPr>
          </w:p>
        </w:tc>
        <w:tc>
          <w:tcPr>
            <w:tcW w:w="2409" w:type="dxa"/>
            <w:shd w:val="clear" w:color="auto" w:fill="E4DFEB"/>
          </w:tcPr>
          <w:p w14:paraId="0533D075">
            <w:pPr>
              <w:pStyle w:val="9"/>
              <w:spacing w:line="212" w:lineRule="exact"/>
              <w:jc w:val="both"/>
              <w:rPr>
                <w:sz w:val="20"/>
              </w:rPr>
            </w:pPr>
            <w:r>
              <w:rPr>
                <w:sz w:val="20"/>
              </w:rPr>
              <w:t>Практичне</w:t>
            </w:r>
            <w:r>
              <w:rPr>
                <w:spacing w:val="-10"/>
                <w:sz w:val="20"/>
              </w:rPr>
              <w:t xml:space="preserve"> </w:t>
            </w:r>
            <w:r>
              <w:rPr>
                <w:sz w:val="20"/>
              </w:rPr>
              <w:t>завдання</w:t>
            </w:r>
            <w:r>
              <w:rPr>
                <w:spacing w:val="-9"/>
                <w:sz w:val="20"/>
              </w:rPr>
              <w:t xml:space="preserve"> </w:t>
            </w:r>
            <w:r>
              <w:rPr>
                <w:spacing w:val="-10"/>
                <w:sz w:val="20"/>
              </w:rPr>
              <w:t>–</w:t>
            </w:r>
          </w:p>
          <w:p w14:paraId="4D79D12D">
            <w:pPr>
              <w:pStyle w:val="9"/>
              <w:ind w:right="202"/>
              <w:jc w:val="both"/>
              <w:rPr>
                <w:sz w:val="20"/>
              </w:rPr>
            </w:pPr>
            <w:r>
              <w:rPr>
                <w:sz w:val="20"/>
              </w:rPr>
              <w:t>есе</w:t>
            </w:r>
            <w:r>
              <w:rPr>
                <w:spacing w:val="-8"/>
                <w:sz w:val="20"/>
              </w:rPr>
              <w:t xml:space="preserve"> </w:t>
            </w:r>
            <w:r>
              <w:rPr>
                <w:sz w:val="20"/>
              </w:rPr>
              <w:t>/</w:t>
            </w:r>
            <w:r>
              <w:rPr>
                <w:spacing w:val="-9"/>
                <w:sz w:val="20"/>
              </w:rPr>
              <w:t xml:space="preserve"> </w:t>
            </w:r>
            <w:r>
              <w:rPr>
                <w:sz w:val="20"/>
              </w:rPr>
              <w:t>доповідь</w:t>
            </w:r>
            <w:r>
              <w:rPr>
                <w:spacing w:val="-9"/>
                <w:sz w:val="20"/>
              </w:rPr>
              <w:t xml:space="preserve"> </w:t>
            </w:r>
            <w:r>
              <w:rPr>
                <w:sz w:val="20"/>
              </w:rPr>
              <w:t>на</w:t>
            </w:r>
            <w:r>
              <w:rPr>
                <w:spacing w:val="-6"/>
                <w:sz w:val="20"/>
              </w:rPr>
              <w:t xml:space="preserve"> </w:t>
            </w:r>
            <w:r>
              <w:rPr>
                <w:sz w:val="20"/>
              </w:rPr>
              <w:t>тему</w:t>
            </w:r>
            <w:r>
              <w:rPr>
                <w:spacing w:val="-12"/>
                <w:sz w:val="20"/>
              </w:rPr>
              <w:t xml:space="preserve"> </w:t>
            </w:r>
            <w:r>
              <w:rPr>
                <w:sz w:val="20"/>
              </w:rPr>
              <w:t xml:space="preserve">за </w:t>
            </w:r>
            <w:r>
              <w:rPr>
                <w:spacing w:val="-2"/>
                <w:sz w:val="20"/>
              </w:rPr>
              <w:t>вибором:</w:t>
            </w:r>
          </w:p>
          <w:p w14:paraId="25D54E64">
            <w:pPr>
              <w:pStyle w:val="9"/>
              <w:numPr>
                <w:ilvl w:val="0"/>
                <w:numId w:val="8"/>
              </w:numPr>
              <w:tabs>
                <w:tab w:val="left" w:pos="721"/>
              </w:tabs>
              <w:spacing w:before="0" w:after="0" w:line="240" w:lineRule="auto"/>
              <w:ind w:left="108" w:right="98" w:firstLine="0"/>
              <w:jc w:val="both"/>
              <w:rPr>
                <w:sz w:val="20"/>
              </w:rPr>
            </w:pPr>
            <w:r>
              <w:rPr>
                <w:spacing w:val="-2"/>
                <w:sz w:val="20"/>
              </w:rPr>
              <w:t xml:space="preserve">«Трансформаційні </w:t>
            </w:r>
            <w:r>
              <w:rPr>
                <w:sz w:val="20"/>
              </w:rPr>
              <w:t xml:space="preserve">зміни в системі спеціальної освіти в </w:t>
            </w:r>
            <w:r>
              <w:rPr>
                <w:spacing w:val="-2"/>
                <w:sz w:val="20"/>
              </w:rPr>
              <w:t>Україні».</w:t>
            </w:r>
          </w:p>
          <w:p w14:paraId="212C4FC7">
            <w:pPr>
              <w:pStyle w:val="9"/>
              <w:numPr>
                <w:ilvl w:val="0"/>
                <w:numId w:val="8"/>
              </w:numPr>
              <w:tabs>
                <w:tab w:val="left" w:pos="327"/>
              </w:tabs>
              <w:spacing w:before="0" w:after="0" w:line="240" w:lineRule="auto"/>
              <w:ind w:left="108" w:right="94" w:firstLine="0"/>
              <w:jc w:val="both"/>
              <w:rPr>
                <w:sz w:val="20"/>
              </w:rPr>
            </w:pPr>
            <w:r>
              <w:rPr>
                <w:sz w:val="20"/>
              </w:rPr>
              <w:t>Роль батьків у процесі інтегрування дитини з ООП в систему</w:t>
            </w:r>
            <w:r>
              <w:rPr>
                <w:sz w:val="20"/>
                <w:lang w:val="uk-UA"/>
              </w:rPr>
              <w:t>соціальної роботи</w:t>
            </w:r>
            <w:r>
              <w:rPr>
                <w:sz w:val="20"/>
              </w:rPr>
              <w:t>.</w:t>
            </w:r>
          </w:p>
        </w:tc>
        <w:tc>
          <w:tcPr>
            <w:tcW w:w="5813" w:type="dxa"/>
            <w:shd w:val="clear" w:color="auto" w:fill="E4DFEB"/>
          </w:tcPr>
          <w:p w14:paraId="3628E22D">
            <w:pPr>
              <w:pStyle w:val="9"/>
              <w:spacing w:line="212" w:lineRule="exact"/>
              <w:rPr>
                <w:sz w:val="20"/>
              </w:rPr>
            </w:pPr>
            <w:r>
              <w:rPr>
                <w:sz w:val="20"/>
              </w:rPr>
              <w:t>Вимоги</w:t>
            </w:r>
            <w:r>
              <w:rPr>
                <w:spacing w:val="-8"/>
                <w:sz w:val="20"/>
              </w:rPr>
              <w:t xml:space="preserve"> </w:t>
            </w:r>
            <w:r>
              <w:rPr>
                <w:sz w:val="20"/>
              </w:rPr>
              <w:t>до</w:t>
            </w:r>
            <w:r>
              <w:rPr>
                <w:spacing w:val="-6"/>
                <w:sz w:val="20"/>
              </w:rPr>
              <w:t xml:space="preserve"> </w:t>
            </w:r>
            <w:r>
              <w:rPr>
                <w:sz w:val="20"/>
              </w:rPr>
              <w:t>виконання</w:t>
            </w:r>
            <w:r>
              <w:rPr>
                <w:spacing w:val="-5"/>
                <w:sz w:val="20"/>
              </w:rPr>
              <w:t xml:space="preserve"> </w:t>
            </w:r>
            <w:r>
              <w:rPr>
                <w:sz w:val="20"/>
              </w:rPr>
              <w:t>та</w:t>
            </w:r>
            <w:r>
              <w:rPr>
                <w:spacing w:val="-6"/>
                <w:sz w:val="20"/>
              </w:rPr>
              <w:t xml:space="preserve"> </w:t>
            </w:r>
            <w:r>
              <w:rPr>
                <w:spacing w:val="-2"/>
                <w:sz w:val="20"/>
              </w:rPr>
              <w:t>оформлення:</w:t>
            </w:r>
          </w:p>
          <w:p w14:paraId="76DBDFF5">
            <w:pPr>
              <w:pStyle w:val="9"/>
              <w:rPr>
                <w:sz w:val="20"/>
              </w:rPr>
            </w:pPr>
            <w:r>
              <w:rPr>
                <w:sz w:val="20"/>
              </w:rPr>
              <w:t>Передбачається виконання</w:t>
            </w:r>
            <w:r>
              <w:rPr>
                <w:spacing w:val="23"/>
                <w:sz w:val="20"/>
              </w:rPr>
              <w:t xml:space="preserve"> </w:t>
            </w:r>
            <w:r>
              <w:rPr>
                <w:sz w:val="20"/>
              </w:rPr>
              <w:t>або</w:t>
            </w:r>
            <w:r>
              <w:rPr>
                <w:spacing w:val="24"/>
                <w:sz w:val="20"/>
              </w:rPr>
              <w:t xml:space="preserve"> </w:t>
            </w:r>
            <w:r>
              <w:rPr>
                <w:sz w:val="20"/>
              </w:rPr>
              <w:t>у вільному стилі (вручну або</w:t>
            </w:r>
            <w:r>
              <w:rPr>
                <w:spacing w:val="22"/>
                <w:sz w:val="20"/>
              </w:rPr>
              <w:t xml:space="preserve"> </w:t>
            </w:r>
            <w:r>
              <w:rPr>
                <w:sz w:val="20"/>
              </w:rPr>
              <w:t>за допомогою комп’ютерної техніки).</w:t>
            </w:r>
          </w:p>
          <w:p w14:paraId="2BACBE03">
            <w:pPr>
              <w:pStyle w:val="9"/>
              <w:rPr>
                <w:sz w:val="20"/>
              </w:rPr>
            </w:pPr>
            <w:r>
              <w:rPr>
                <w:sz w:val="20"/>
              </w:rPr>
              <w:t>Файл</w:t>
            </w:r>
            <w:r>
              <w:rPr>
                <w:spacing w:val="80"/>
                <w:sz w:val="20"/>
              </w:rPr>
              <w:t xml:space="preserve"> </w:t>
            </w:r>
            <w:r>
              <w:rPr>
                <w:sz w:val="20"/>
              </w:rPr>
              <w:t>з</w:t>
            </w:r>
            <w:r>
              <w:rPr>
                <w:spacing w:val="80"/>
                <w:sz w:val="20"/>
              </w:rPr>
              <w:t xml:space="preserve"> </w:t>
            </w:r>
            <w:r>
              <w:rPr>
                <w:sz w:val="20"/>
              </w:rPr>
              <w:t>виконаним</w:t>
            </w:r>
            <w:r>
              <w:rPr>
                <w:spacing w:val="80"/>
                <w:sz w:val="20"/>
              </w:rPr>
              <w:t xml:space="preserve"> </w:t>
            </w:r>
            <w:r>
              <w:rPr>
                <w:sz w:val="20"/>
              </w:rPr>
              <w:t>завданням</w:t>
            </w:r>
            <w:r>
              <w:rPr>
                <w:spacing w:val="80"/>
                <w:sz w:val="20"/>
              </w:rPr>
              <w:t xml:space="preserve"> </w:t>
            </w:r>
            <w:r>
              <w:rPr>
                <w:sz w:val="20"/>
              </w:rPr>
              <w:t>надсилається</w:t>
            </w:r>
            <w:r>
              <w:rPr>
                <w:spacing w:val="80"/>
                <w:sz w:val="20"/>
              </w:rPr>
              <w:t xml:space="preserve"> </w:t>
            </w:r>
            <w:r>
              <w:rPr>
                <w:sz w:val="20"/>
              </w:rPr>
              <w:t>на</w:t>
            </w:r>
            <w:r>
              <w:rPr>
                <w:spacing w:val="80"/>
                <w:sz w:val="20"/>
              </w:rPr>
              <w:t xml:space="preserve"> </w:t>
            </w:r>
            <w:r>
              <w:rPr>
                <w:sz w:val="20"/>
              </w:rPr>
              <w:t>відповідну сторінку у Moodle:</w:t>
            </w:r>
          </w:p>
        </w:tc>
        <w:tc>
          <w:tcPr>
            <w:tcW w:w="4250" w:type="dxa"/>
            <w:shd w:val="clear" w:color="auto" w:fill="E4DFEB"/>
          </w:tcPr>
          <w:p w14:paraId="5A07627D">
            <w:pPr>
              <w:pStyle w:val="9"/>
              <w:spacing w:line="212" w:lineRule="exact"/>
              <w:ind w:left="109"/>
              <w:rPr>
                <w:sz w:val="20"/>
              </w:rPr>
            </w:pPr>
            <w:r>
              <w:rPr>
                <w:sz w:val="20"/>
              </w:rPr>
              <w:t>Максимальна</w:t>
            </w:r>
            <w:r>
              <w:rPr>
                <w:spacing w:val="-11"/>
                <w:sz w:val="20"/>
              </w:rPr>
              <w:t xml:space="preserve"> </w:t>
            </w:r>
            <w:r>
              <w:rPr>
                <w:sz w:val="20"/>
              </w:rPr>
              <w:t>кількість</w:t>
            </w:r>
            <w:r>
              <w:rPr>
                <w:spacing w:val="-11"/>
                <w:sz w:val="20"/>
              </w:rPr>
              <w:t xml:space="preserve"> </w:t>
            </w:r>
            <w:r>
              <w:rPr>
                <w:sz w:val="20"/>
              </w:rPr>
              <w:t>балів</w:t>
            </w:r>
            <w:r>
              <w:rPr>
                <w:spacing w:val="-11"/>
                <w:sz w:val="20"/>
              </w:rPr>
              <w:t xml:space="preserve"> </w:t>
            </w:r>
            <w:r>
              <w:rPr>
                <w:sz w:val="20"/>
              </w:rPr>
              <w:t>нараховується</w:t>
            </w:r>
            <w:r>
              <w:rPr>
                <w:spacing w:val="-11"/>
                <w:sz w:val="20"/>
              </w:rPr>
              <w:t xml:space="preserve"> </w:t>
            </w:r>
            <w:r>
              <w:rPr>
                <w:spacing w:val="-5"/>
                <w:sz w:val="20"/>
              </w:rPr>
              <w:t>за</w:t>
            </w:r>
          </w:p>
          <w:p w14:paraId="05C72584">
            <w:pPr>
              <w:pStyle w:val="9"/>
              <w:spacing w:line="229" w:lineRule="exact"/>
              <w:ind w:left="109"/>
              <w:rPr>
                <w:sz w:val="20"/>
              </w:rPr>
            </w:pPr>
            <w:r>
              <w:rPr>
                <w:sz w:val="20"/>
              </w:rPr>
              <w:t>такими</w:t>
            </w:r>
            <w:r>
              <w:rPr>
                <w:spacing w:val="-9"/>
                <w:sz w:val="20"/>
              </w:rPr>
              <w:t xml:space="preserve"> </w:t>
            </w:r>
            <w:r>
              <w:rPr>
                <w:spacing w:val="-2"/>
                <w:sz w:val="20"/>
              </w:rPr>
              <w:t>критеріями:</w:t>
            </w:r>
          </w:p>
          <w:p w14:paraId="60CC0809">
            <w:pPr>
              <w:pStyle w:val="9"/>
              <w:numPr>
                <w:ilvl w:val="0"/>
                <w:numId w:val="9"/>
              </w:numPr>
              <w:tabs>
                <w:tab w:val="left" w:pos="426"/>
              </w:tabs>
              <w:spacing w:before="0" w:after="0" w:line="240" w:lineRule="auto"/>
              <w:ind w:left="426" w:right="0" w:hanging="283"/>
              <w:jc w:val="left"/>
              <w:rPr>
                <w:sz w:val="20"/>
              </w:rPr>
            </w:pPr>
            <w:r>
              <w:rPr>
                <w:sz w:val="20"/>
              </w:rPr>
              <w:t>своєчасність</w:t>
            </w:r>
            <w:r>
              <w:rPr>
                <w:spacing w:val="-10"/>
                <w:sz w:val="20"/>
              </w:rPr>
              <w:t xml:space="preserve"> </w:t>
            </w:r>
            <w:r>
              <w:rPr>
                <w:sz w:val="20"/>
              </w:rPr>
              <w:t>виконання</w:t>
            </w:r>
            <w:r>
              <w:rPr>
                <w:spacing w:val="-10"/>
                <w:sz w:val="20"/>
              </w:rPr>
              <w:t xml:space="preserve"> </w:t>
            </w:r>
            <w:r>
              <w:rPr>
                <w:sz w:val="20"/>
              </w:rPr>
              <w:t>(1</w:t>
            </w:r>
            <w:r>
              <w:rPr>
                <w:spacing w:val="-8"/>
                <w:sz w:val="20"/>
              </w:rPr>
              <w:t xml:space="preserve"> </w:t>
            </w:r>
            <w:r>
              <w:rPr>
                <w:spacing w:val="-4"/>
                <w:sz w:val="20"/>
              </w:rPr>
              <w:t>б.);</w:t>
            </w:r>
          </w:p>
          <w:p w14:paraId="7288C470">
            <w:pPr>
              <w:pStyle w:val="9"/>
              <w:numPr>
                <w:ilvl w:val="0"/>
                <w:numId w:val="9"/>
              </w:numPr>
              <w:tabs>
                <w:tab w:val="left" w:pos="426"/>
              </w:tabs>
              <w:spacing w:before="1" w:after="0" w:line="240" w:lineRule="auto"/>
              <w:ind w:left="426" w:right="0" w:hanging="283"/>
              <w:jc w:val="left"/>
              <w:rPr>
                <w:sz w:val="20"/>
              </w:rPr>
            </w:pPr>
            <w:r>
              <w:rPr>
                <w:sz w:val="20"/>
              </w:rPr>
              <w:t>якість</w:t>
            </w:r>
            <w:r>
              <w:rPr>
                <w:spacing w:val="-7"/>
                <w:sz w:val="20"/>
              </w:rPr>
              <w:t xml:space="preserve"> </w:t>
            </w:r>
            <w:r>
              <w:rPr>
                <w:sz w:val="20"/>
              </w:rPr>
              <w:t>виконання</w:t>
            </w:r>
            <w:r>
              <w:rPr>
                <w:spacing w:val="-9"/>
                <w:sz w:val="20"/>
              </w:rPr>
              <w:t xml:space="preserve"> </w:t>
            </w:r>
            <w:r>
              <w:rPr>
                <w:sz w:val="20"/>
              </w:rPr>
              <w:t>(1</w:t>
            </w:r>
            <w:r>
              <w:rPr>
                <w:spacing w:val="-6"/>
                <w:sz w:val="20"/>
              </w:rPr>
              <w:t xml:space="preserve"> </w:t>
            </w:r>
            <w:r>
              <w:rPr>
                <w:spacing w:val="-4"/>
                <w:sz w:val="20"/>
              </w:rPr>
              <w:t>б.);</w:t>
            </w:r>
          </w:p>
          <w:p w14:paraId="6B423C11">
            <w:pPr>
              <w:pStyle w:val="9"/>
              <w:numPr>
                <w:ilvl w:val="0"/>
                <w:numId w:val="9"/>
              </w:numPr>
              <w:tabs>
                <w:tab w:val="left" w:pos="426"/>
              </w:tabs>
              <w:spacing w:before="0" w:after="0" w:line="240" w:lineRule="auto"/>
              <w:ind w:left="426" w:right="0" w:hanging="283"/>
              <w:jc w:val="left"/>
              <w:rPr>
                <w:sz w:val="20"/>
              </w:rPr>
            </w:pPr>
            <w:r>
              <w:rPr>
                <w:sz w:val="20"/>
              </w:rPr>
              <w:t>самостійність</w:t>
            </w:r>
            <w:r>
              <w:rPr>
                <w:spacing w:val="-9"/>
                <w:sz w:val="20"/>
              </w:rPr>
              <w:t xml:space="preserve"> </w:t>
            </w:r>
            <w:r>
              <w:rPr>
                <w:sz w:val="20"/>
              </w:rPr>
              <w:t>виконання</w:t>
            </w:r>
            <w:r>
              <w:rPr>
                <w:spacing w:val="-9"/>
                <w:sz w:val="20"/>
              </w:rPr>
              <w:t xml:space="preserve"> </w:t>
            </w:r>
            <w:r>
              <w:rPr>
                <w:sz w:val="20"/>
              </w:rPr>
              <w:t>(1</w:t>
            </w:r>
            <w:r>
              <w:rPr>
                <w:spacing w:val="-8"/>
                <w:sz w:val="20"/>
              </w:rPr>
              <w:t xml:space="preserve"> </w:t>
            </w:r>
            <w:r>
              <w:rPr>
                <w:spacing w:val="-4"/>
                <w:sz w:val="20"/>
              </w:rPr>
              <w:t>б.);</w:t>
            </w:r>
          </w:p>
          <w:p w14:paraId="2948A500">
            <w:pPr>
              <w:pStyle w:val="9"/>
              <w:numPr>
                <w:ilvl w:val="0"/>
                <w:numId w:val="9"/>
              </w:numPr>
              <w:tabs>
                <w:tab w:val="left" w:pos="426"/>
              </w:tabs>
              <w:spacing w:before="1" w:after="0" w:line="240" w:lineRule="auto"/>
              <w:ind w:left="426" w:right="0" w:hanging="283"/>
              <w:jc w:val="left"/>
              <w:rPr>
                <w:sz w:val="20"/>
              </w:rPr>
            </w:pPr>
            <w:r>
              <w:rPr>
                <w:sz w:val="20"/>
              </w:rPr>
              <w:t>творчий</w:t>
            </w:r>
            <w:r>
              <w:rPr>
                <w:spacing w:val="-6"/>
                <w:sz w:val="20"/>
              </w:rPr>
              <w:t xml:space="preserve"> </w:t>
            </w:r>
            <w:r>
              <w:rPr>
                <w:sz w:val="20"/>
              </w:rPr>
              <w:t>підхід</w:t>
            </w:r>
            <w:r>
              <w:rPr>
                <w:spacing w:val="-5"/>
                <w:sz w:val="20"/>
              </w:rPr>
              <w:t xml:space="preserve"> </w:t>
            </w:r>
            <w:r>
              <w:rPr>
                <w:sz w:val="20"/>
              </w:rPr>
              <w:t>у</w:t>
            </w:r>
            <w:r>
              <w:rPr>
                <w:spacing w:val="-7"/>
                <w:sz w:val="20"/>
              </w:rPr>
              <w:t xml:space="preserve"> </w:t>
            </w:r>
            <w:r>
              <w:rPr>
                <w:sz w:val="20"/>
              </w:rPr>
              <w:t>виконанні</w:t>
            </w:r>
            <w:r>
              <w:rPr>
                <w:spacing w:val="-3"/>
                <w:sz w:val="20"/>
              </w:rPr>
              <w:t xml:space="preserve"> </w:t>
            </w:r>
            <w:r>
              <w:rPr>
                <w:sz w:val="20"/>
              </w:rPr>
              <w:t>(2</w:t>
            </w:r>
            <w:r>
              <w:rPr>
                <w:spacing w:val="-5"/>
                <w:sz w:val="20"/>
              </w:rPr>
              <w:t xml:space="preserve"> б).</w:t>
            </w:r>
          </w:p>
        </w:tc>
        <w:tc>
          <w:tcPr>
            <w:tcW w:w="1134" w:type="dxa"/>
            <w:shd w:val="clear" w:color="auto" w:fill="E4DFEB"/>
          </w:tcPr>
          <w:p w14:paraId="6F11560F">
            <w:pPr>
              <w:pStyle w:val="9"/>
              <w:spacing w:line="263" w:lineRule="exact"/>
              <w:ind w:left="18"/>
              <w:jc w:val="center"/>
              <w:rPr>
                <w:b/>
                <w:sz w:val="24"/>
              </w:rPr>
            </w:pPr>
            <w:r>
              <w:rPr>
                <w:b/>
                <w:spacing w:val="-10"/>
                <w:sz w:val="24"/>
              </w:rPr>
              <w:t>5</w:t>
            </w:r>
          </w:p>
        </w:tc>
      </w:tr>
      <w:tr w14:paraId="05B8F8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1668" w:type="dxa"/>
            <w:shd w:val="clear" w:color="auto" w:fill="F1DBDB"/>
          </w:tcPr>
          <w:p w14:paraId="47697920">
            <w:pPr>
              <w:pStyle w:val="9"/>
              <w:spacing w:line="261" w:lineRule="exact"/>
              <w:ind w:left="87" w:right="75"/>
              <w:jc w:val="center"/>
              <w:rPr>
                <w:b/>
                <w:sz w:val="24"/>
              </w:rPr>
            </w:pPr>
            <w:r>
              <w:rPr>
                <w:b/>
                <w:sz w:val="24"/>
              </w:rPr>
              <w:t>Усього</w:t>
            </w:r>
            <w:r>
              <w:rPr>
                <w:b/>
                <w:spacing w:val="-3"/>
                <w:sz w:val="24"/>
              </w:rPr>
              <w:t xml:space="preserve"> </w:t>
            </w:r>
            <w:r>
              <w:rPr>
                <w:b/>
                <w:sz w:val="24"/>
              </w:rPr>
              <w:t>за</w:t>
            </w:r>
            <w:r>
              <w:rPr>
                <w:b/>
                <w:spacing w:val="-2"/>
                <w:sz w:val="24"/>
              </w:rPr>
              <w:t xml:space="preserve"> </w:t>
            </w:r>
            <w:r>
              <w:rPr>
                <w:b/>
                <w:spacing w:val="-5"/>
                <w:sz w:val="24"/>
              </w:rPr>
              <w:t>ЗМ</w:t>
            </w:r>
          </w:p>
          <w:p w14:paraId="1386FFED">
            <w:pPr>
              <w:pStyle w:val="9"/>
              <w:ind w:left="87" w:right="72"/>
              <w:jc w:val="center"/>
              <w:rPr>
                <w:b/>
                <w:sz w:val="24"/>
              </w:rPr>
            </w:pPr>
            <w:r>
              <w:rPr>
                <w:b/>
                <w:sz w:val="24"/>
              </w:rPr>
              <w:t>5</w:t>
            </w:r>
            <w:r>
              <w:rPr>
                <w:b/>
                <w:spacing w:val="-15"/>
                <w:sz w:val="24"/>
              </w:rPr>
              <w:t xml:space="preserve"> </w:t>
            </w:r>
            <w:r>
              <w:rPr>
                <w:b/>
                <w:sz w:val="24"/>
              </w:rPr>
              <w:t xml:space="preserve">контр. </w:t>
            </w:r>
            <w:r>
              <w:rPr>
                <w:b/>
                <w:spacing w:val="-2"/>
                <w:sz w:val="24"/>
              </w:rPr>
              <w:t>заходів</w:t>
            </w:r>
          </w:p>
        </w:tc>
        <w:tc>
          <w:tcPr>
            <w:tcW w:w="2409" w:type="dxa"/>
            <w:shd w:val="clear" w:color="auto" w:fill="F1DBDB"/>
          </w:tcPr>
          <w:p w14:paraId="108E2B99">
            <w:pPr>
              <w:pStyle w:val="9"/>
              <w:spacing w:line="261" w:lineRule="exact"/>
              <w:ind w:left="0" w:right="1133"/>
              <w:jc w:val="right"/>
              <w:rPr>
                <w:b/>
                <w:sz w:val="24"/>
              </w:rPr>
            </w:pPr>
            <w:r>
              <w:rPr>
                <w:b/>
                <w:spacing w:val="-10"/>
                <w:sz w:val="24"/>
              </w:rPr>
              <w:t>2</w:t>
            </w:r>
          </w:p>
        </w:tc>
        <w:tc>
          <w:tcPr>
            <w:tcW w:w="5813" w:type="dxa"/>
            <w:shd w:val="clear" w:color="auto" w:fill="F1DBDB"/>
          </w:tcPr>
          <w:p w14:paraId="7A971CCB">
            <w:pPr>
              <w:pStyle w:val="9"/>
              <w:ind w:left="0"/>
              <w:rPr>
                <w:sz w:val="20"/>
              </w:rPr>
            </w:pPr>
          </w:p>
        </w:tc>
        <w:tc>
          <w:tcPr>
            <w:tcW w:w="4250" w:type="dxa"/>
            <w:shd w:val="clear" w:color="auto" w:fill="F1DBDB"/>
          </w:tcPr>
          <w:p w14:paraId="4F743D14">
            <w:pPr>
              <w:pStyle w:val="9"/>
              <w:ind w:left="0"/>
              <w:rPr>
                <w:sz w:val="20"/>
              </w:rPr>
            </w:pPr>
          </w:p>
        </w:tc>
        <w:tc>
          <w:tcPr>
            <w:tcW w:w="1134" w:type="dxa"/>
            <w:shd w:val="clear" w:color="auto" w:fill="F1DBDB"/>
          </w:tcPr>
          <w:p w14:paraId="26A2ADA9">
            <w:pPr>
              <w:pStyle w:val="9"/>
              <w:spacing w:line="261" w:lineRule="exact"/>
              <w:ind w:left="18"/>
              <w:jc w:val="center"/>
              <w:rPr>
                <w:b/>
                <w:sz w:val="24"/>
              </w:rPr>
            </w:pPr>
            <w:r>
              <w:rPr>
                <w:b/>
                <w:spacing w:val="-5"/>
                <w:sz w:val="24"/>
              </w:rPr>
              <w:t>10</w:t>
            </w:r>
          </w:p>
        </w:tc>
      </w:tr>
      <w:tr w14:paraId="6C890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1668" w:type="dxa"/>
            <w:vMerge w:val="restart"/>
            <w:shd w:val="clear" w:color="auto" w:fill="E4DFEB"/>
          </w:tcPr>
          <w:p w14:paraId="79E6E428">
            <w:pPr>
              <w:pStyle w:val="9"/>
              <w:spacing w:line="256" w:lineRule="exact"/>
              <w:ind w:left="87" w:right="72"/>
              <w:jc w:val="center"/>
              <w:rPr>
                <w:sz w:val="24"/>
              </w:rPr>
            </w:pPr>
            <w:r>
              <w:rPr>
                <w:spacing w:val="-5"/>
                <w:sz w:val="24"/>
              </w:rPr>
              <w:t>6.</w:t>
            </w:r>
          </w:p>
          <w:p w14:paraId="54EC8422">
            <w:pPr>
              <w:pStyle w:val="9"/>
              <w:spacing w:before="1"/>
              <w:ind w:left="503" w:right="124" w:hanging="185"/>
              <w:rPr>
                <w:sz w:val="20"/>
              </w:rPr>
            </w:pPr>
            <w:r>
              <w:rPr>
                <w:spacing w:val="-2"/>
                <w:sz w:val="20"/>
              </w:rPr>
              <w:t>Законодавчі аспекти</w:t>
            </w:r>
          </w:p>
          <w:p w14:paraId="1A494229">
            <w:pPr>
              <w:pStyle w:val="9"/>
              <w:ind w:left="431" w:right="381" w:hanging="34"/>
              <w:rPr>
                <w:sz w:val="20"/>
              </w:rPr>
            </w:pPr>
            <w:r>
              <w:rPr>
                <w:spacing w:val="-2"/>
                <w:sz w:val="20"/>
              </w:rPr>
              <w:t>діяльності педагога-</w:t>
            </w:r>
          </w:p>
          <w:p w14:paraId="79586670">
            <w:pPr>
              <w:pStyle w:val="9"/>
              <w:ind w:left="304"/>
              <w:rPr>
                <w:sz w:val="20"/>
              </w:rPr>
            </w:pPr>
            <w:r>
              <w:rPr>
                <w:spacing w:val="-2"/>
                <w:sz w:val="20"/>
              </w:rPr>
              <w:t>дефектолога</w:t>
            </w:r>
          </w:p>
        </w:tc>
        <w:tc>
          <w:tcPr>
            <w:tcW w:w="2409" w:type="dxa"/>
            <w:shd w:val="clear" w:color="auto" w:fill="E4DFEB"/>
          </w:tcPr>
          <w:p w14:paraId="1A78FA26">
            <w:pPr>
              <w:pStyle w:val="9"/>
              <w:spacing w:line="212" w:lineRule="exact"/>
              <w:rPr>
                <w:sz w:val="20"/>
              </w:rPr>
            </w:pPr>
            <w:r>
              <w:rPr>
                <w:sz w:val="20"/>
              </w:rPr>
              <w:t>Теоретичне</w:t>
            </w:r>
            <w:r>
              <w:rPr>
                <w:spacing w:val="-11"/>
                <w:sz w:val="20"/>
              </w:rPr>
              <w:t xml:space="preserve"> </w:t>
            </w:r>
            <w:r>
              <w:rPr>
                <w:sz w:val="20"/>
              </w:rPr>
              <w:t>завдання</w:t>
            </w:r>
            <w:r>
              <w:rPr>
                <w:spacing w:val="-9"/>
                <w:sz w:val="20"/>
              </w:rPr>
              <w:t xml:space="preserve"> </w:t>
            </w:r>
            <w:r>
              <w:rPr>
                <w:spacing w:val="-10"/>
                <w:sz w:val="20"/>
              </w:rPr>
              <w:t>–</w:t>
            </w:r>
          </w:p>
          <w:p w14:paraId="6064BCBF">
            <w:pPr>
              <w:pStyle w:val="9"/>
              <w:tabs>
                <w:tab w:val="left" w:pos="1329"/>
                <w:tab w:val="left" w:pos="1655"/>
              </w:tabs>
              <w:ind w:right="98" w:firstLine="50"/>
              <w:rPr>
                <w:sz w:val="20"/>
              </w:rPr>
            </w:pPr>
            <w:r>
              <w:rPr>
                <w:spacing w:val="-2"/>
                <w:sz w:val="20"/>
              </w:rPr>
              <w:t>тестування</w:t>
            </w:r>
            <w:r>
              <w:rPr>
                <w:sz w:val="20"/>
              </w:rPr>
              <w:tab/>
            </w:r>
            <w:r>
              <w:rPr>
                <w:spacing w:val="-10"/>
                <w:sz w:val="20"/>
              </w:rPr>
              <w:t>в</w:t>
            </w:r>
            <w:r>
              <w:rPr>
                <w:sz w:val="20"/>
              </w:rPr>
              <w:tab/>
            </w:r>
            <w:r>
              <w:rPr>
                <w:spacing w:val="-2"/>
                <w:sz w:val="20"/>
              </w:rPr>
              <w:t>системі Moodle:</w:t>
            </w:r>
          </w:p>
        </w:tc>
        <w:tc>
          <w:tcPr>
            <w:tcW w:w="5813" w:type="dxa"/>
            <w:shd w:val="clear" w:color="auto" w:fill="E4DFEB"/>
          </w:tcPr>
          <w:p w14:paraId="7EAC42A1">
            <w:pPr>
              <w:pStyle w:val="9"/>
              <w:spacing w:line="212" w:lineRule="exact"/>
              <w:ind w:left="1849"/>
              <w:jc w:val="both"/>
              <w:rPr>
                <w:sz w:val="20"/>
              </w:rPr>
            </w:pPr>
            <w:r>
              <w:rPr>
                <w:sz w:val="20"/>
              </w:rPr>
              <w:t>Питання</w:t>
            </w:r>
            <w:r>
              <w:rPr>
                <w:spacing w:val="-8"/>
                <w:sz w:val="20"/>
              </w:rPr>
              <w:t xml:space="preserve"> </w:t>
            </w:r>
            <w:r>
              <w:rPr>
                <w:sz w:val="20"/>
              </w:rPr>
              <w:t>для</w:t>
            </w:r>
            <w:r>
              <w:rPr>
                <w:spacing w:val="-7"/>
                <w:sz w:val="20"/>
              </w:rPr>
              <w:t xml:space="preserve"> </w:t>
            </w:r>
            <w:r>
              <w:rPr>
                <w:spacing w:val="-2"/>
                <w:sz w:val="20"/>
              </w:rPr>
              <w:t>підготовки:</w:t>
            </w:r>
          </w:p>
          <w:p w14:paraId="3DD1E26B">
            <w:pPr>
              <w:pStyle w:val="9"/>
              <w:ind w:right="97"/>
              <w:jc w:val="both"/>
              <w:rPr>
                <w:sz w:val="20"/>
              </w:rPr>
            </w:pPr>
            <w:r>
              <w:rPr>
                <w:sz w:val="20"/>
              </w:rPr>
              <w:t>Законодавчі акти, положення про організацію роботи</w:t>
            </w:r>
            <w:r>
              <w:rPr>
                <w:spacing w:val="40"/>
                <w:sz w:val="20"/>
              </w:rPr>
              <w:t xml:space="preserve"> </w:t>
            </w:r>
            <w:r>
              <w:rPr>
                <w:sz w:val="20"/>
              </w:rPr>
              <w:t>педагога- дефектолога. Вимоги до особистості педагога-дефектолога. Педагогічна деонтологія вчителя-дефектолога. Професійні</w:t>
            </w:r>
            <w:r>
              <w:rPr>
                <w:spacing w:val="40"/>
                <w:sz w:val="20"/>
              </w:rPr>
              <w:t xml:space="preserve"> </w:t>
            </w:r>
            <w:r>
              <w:rPr>
                <w:sz w:val="20"/>
              </w:rPr>
              <w:t>якості педагога-дефектолога.</w:t>
            </w:r>
          </w:p>
        </w:tc>
        <w:tc>
          <w:tcPr>
            <w:tcW w:w="4250" w:type="dxa"/>
            <w:shd w:val="clear" w:color="auto" w:fill="E4DFEB"/>
          </w:tcPr>
          <w:p w14:paraId="50A74FD5">
            <w:pPr>
              <w:pStyle w:val="9"/>
              <w:spacing w:line="212" w:lineRule="exact"/>
              <w:ind w:left="109"/>
              <w:rPr>
                <w:sz w:val="20"/>
              </w:rPr>
            </w:pPr>
            <w:r>
              <w:rPr>
                <w:sz w:val="20"/>
              </w:rPr>
              <w:t>Тестування</w:t>
            </w:r>
            <w:r>
              <w:rPr>
                <w:spacing w:val="-10"/>
                <w:sz w:val="20"/>
              </w:rPr>
              <w:t xml:space="preserve"> </w:t>
            </w:r>
            <w:r>
              <w:rPr>
                <w:sz w:val="20"/>
              </w:rPr>
              <w:t>передбачає</w:t>
            </w:r>
            <w:r>
              <w:rPr>
                <w:spacing w:val="-9"/>
                <w:sz w:val="20"/>
              </w:rPr>
              <w:t xml:space="preserve"> </w:t>
            </w:r>
            <w:r>
              <w:rPr>
                <w:sz w:val="20"/>
              </w:rPr>
              <w:t>надання</w:t>
            </w:r>
            <w:r>
              <w:rPr>
                <w:spacing w:val="-9"/>
                <w:sz w:val="20"/>
              </w:rPr>
              <w:t xml:space="preserve"> </w:t>
            </w:r>
            <w:r>
              <w:rPr>
                <w:sz w:val="20"/>
              </w:rPr>
              <w:t>відповідей</w:t>
            </w:r>
            <w:r>
              <w:rPr>
                <w:spacing w:val="-10"/>
                <w:sz w:val="20"/>
              </w:rPr>
              <w:t xml:space="preserve"> </w:t>
            </w:r>
            <w:r>
              <w:rPr>
                <w:spacing w:val="-5"/>
                <w:sz w:val="20"/>
              </w:rPr>
              <w:t>на</w:t>
            </w:r>
          </w:p>
          <w:p w14:paraId="694BCAB9">
            <w:pPr>
              <w:pStyle w:val="9"/>
              <w:ind w:left="109"/>
              <w:rPr>
                <w:sz w:val="20"/>
              </w:rPr>
            </w:pPr>
            <w:r>
              <w:rPr>
                <w:sz w:val="20"/>
              </w:rPr>
              <w:t>10</w:t>
            </w:r>
            <w:r>
              <w:rPr>
                <w:spacing w:val="-11"/>
                <w:sz w:val="20"/>
              </w:rPr>
              <w:t xml:space="preserve"> </w:t>
            </w:r>
            <w:r>
              <w:rPr>
                <w:sz w:val="20"/>
              </w:rPr>
              <w:t>запитань.</w:t>
            </w:r>
            <w:r>
              <w:rPr>
                <w:spacing w:val="-9"/>
                <w:sz w:val="20"/>
              </w:rPr>
              <w:t xml:space="preserve"> </w:t>
            </w:r>
            <w:r>
              <w:rPr>
                <w:sz w:val="20"/>
              </w:rPr>
              <w:t>Кожна</w:t>
            </w:r>
            <w:r>
              <w:rPr>
                <w:spacing w:val="-9"/>
                <w:sz w:val="20"/>
              </w:rPr>
              <w:t xml:space="preserve"> </w:t>
            </w:r>
            <w:r>
              <w:rPr>
                <w:sz w:val="20"/>
              </w:rPr>
              <w:t>правильна</w:t>
            </w:r>
            <w:r>
              <w:rPr>
                <w:spacing w:val="-12"/>
                <w:sz w:val="20"/>
              </w:rPr>
              <w:t xml:space="preserve"> </w:t>
            </w:r>
            <w:r>
              <w:rPr>
                <w:sz w:val="20"/>
              </w:rPr>
              <w:t>відповідь оцінюється у 0,5 бали</w:t>
            </w:r>
          </w:p>
        </w:tc>
        <w:tc>
          <w:tcPr>
            <w:tcW w:w="1134" w:type="dxa"/>
            <w:shd w:val="clear" w:color="auto" w:fill="E4DFEB"/>
          </w:tcPr>
          <w:p w14:paraId="2F3316E1">
            <w:pPr>
              <w:pStyle w:val="9"/>
              <w:spacing w:line="261" w:lineRule="exact"/>
              <w:ind w:left="18"/>
              <w:jc w:val="center"/>
              <w:rPr>
                <w:b/>
                <w:sz w:val="24"/>
              </w:rPr>
            </w:pPr>
            <w:r>
              <w:rPr>
                <w:b/>
                <w:spacing w:val="-10"/>
                <w:sz w:val="24"/>
              </w:rPr>
              <w:t>5</w:t>
            </w:r>
          </w:p>
        </w:tc>
      </w:tr>
      <w:tr w14:paraId="2F6746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668" w:type="dxa"/>
            <w:vMerge w:val="continue"/>
            <w:tcBorders>
              <w:top w:val="nil"/>
            </w:tcBorders>
            <w:shd w:val="clear" w:color="auto" w:fill="E4DFEB"/>
          </w:tcPr>
          <w:p w14:paraId="01FC8F05">
            <w:pPr>
              <w:rPr>
                <w:sz w:val="2"/>
                <w:szCs w:val="2"/>
              </w:rPr>
            </w:pPr>
          </w:p>
        </w:tc>
        <w:tc>
          <w:tcPr>
            <w:tcW w:w="2409" w:type="dxa"/>
            <w:shd w:val="clear" w:color="auto" w:fill="E4DFEB"/>
          </w:tcPr>
          <w:p w14:paraId="261A4412">
            <w:pPr>
              <w:pStyle w:val="9"/>
              <w:tabs>
                <w:tab w:val="left" w:pos="1232"/>
                <w:tab w:val="left" w:pos="2200"/>
              </w:tabs>
              <w:spacing w:line="211" w:lineRule="exact"/>
              <w:rPr>
                <w:sz w:val="20"/>
              </w:rPr>
            </w:pPr>
            <w:r>
              <w:rPr>
                <w:spacing w:val="-2"/>
                <w:sz w:val="20"/>
              </w:rPr>
              <w:t>Практичне</w:t>
            </w:r>
            <w:r>
              <w:rPr>
                <w:sz w:val="20"/>
              </w:rPr>
              <w:tab/>
            </w:r>
            <w:r>
              <w:rPr>
                <w:spacing w:val="-2"/>
                <w:sz w:val="20"/>
              </w:rPr>
              <w:t>завдання</w:t>
            </w:r>
            <w:r>
              <w:rPr>
                <w:sz w:val="20"/>
              </w:rPr>
              <w:tab/>
            </w:r>
            <w:r>
              <w:rPr>
                <w:spacing w:val="-10"/>
                <w:sz w:val="20"/>
              </w:rPr>
              <w:t>–</w:t>
            </w:r>
          </w:p>
          <w:p w14:paraId="42D96826">
            <w:pPr>
              <w:pStyle w:val="9"/>
              <w:tabs>
                <w:tab w:val="left" w:pos="798"/>
                <w:tab w:val="left" w:pos="2123"/>
              </w:tabs>
              <w:ind w:right="98"/>
              <w:rPr>
                <w:sz w:val="20"/>
              </w:rPr>
            </w:pPr>
            <w:r>
              <w:rPr>
                <w:sz w:val="20"/>
              </w:rPr>
              <w:t>есе</w:t>
            </w:r>
            <w:r>
              <w:rPr>
                <w:spacing w:val="37"/>
                <w:sz w:val="20"/>
              </w:rPr>
              <w:t xml:space="preserve"> </w:t>
            </w:r>
            <w:r>
              <w:rPr>
                <w:sz w:val="20"/>
              </w:rPr>
              <w:t>на</w:t>
            </w:r>
            <w:r>
              <w:rPr>
                <w:spacing w:val="37"/>
                <w:sz w:val="20"/>
              </w:rPr>
              <w:t xml:space="preserve"> </w:t>
            </w:r>
            <w:r>
              <w:rPr>
                <w:sz w:val="20"/>
              </w:rPr>
              <w:t>тему:</w:t>
            </w:r>
            <w:r>
              <w:rPr>
                <w:spacing w:val="37"/>
                <w:sz w:val="20"/>
              </w:rPr>
              <w:t xml:space="preserve"> </w:t>
            </w:r>
            <w:r>
              <w:rPr>
                <w:sz w:val="20"/>
              </w:rPr>
              <w:t>Моя</w:t>
            </w:r>
            <w:r>
              <w:rPr>
                <w:spacing w:val="36"/>
                <w:sz w:val="20"/>
              </w:rPr>
              <w:t xml:space="preserve"> </w:t>
            </w:r>
            <w:r>
              <w:rPr>
                <w:sz w:val="20"/>
              </w:rPr>
              <w:t xml:space="preserve">думка </w:t>
            </w:r>
            <w:r>
              <w:rPr>
                <w:spacing w:val="-5"/>
                <w:sz w:val="20"/>
              </w:rPr>
              <w:t>про</w:t>
            </w:r>
            <w:r>
              <w:rPr>
                <w:sz w:val="20"/>
              </w:rPr>
              <w:tab/>
            </w:r>
            <w:r>
              <w:rPr>
                <w:spacing w:val="-2"/>
                <w:sz w:val="20"/>
              </w:rPr>
              <w:t>важливість</w:t>
            </w:r>
            <w:r>
              <w:rPr>
                <w:sz w:val="20"/>
              </w:rPr>
              <w:tab/>
            </w:r>
            <w:r>
              <w:rPr>
                <w:spacing w:val="-5"/>
                <w:sz w:val="20"/>
              </w:rPr>
              <w:t>та</w:t>
            </w:r>
          </w:p>
        </w:tc>
        <w:tc>
          <w:tcPr>
            <w:tcW w:w="5813" w:type="dxa"/>
            <w:shd w:val="clear" w:color="auto" w:fill="E4DFEB"/>
          </w:tcPr>
          <w:p w14:paraId="7A4FE459">
            <w:pPr>
              <w:pStyle w:val="9"/>
              <w:spacing w:line="211" w:lineRule="exact"/>
              <w:rPr>
                <w:sz w:val="20"/>
              </w:rPr>
            </w:pPr>
            <w:r>
              <w:rPr>
                <w:sz w:val="20"/>
              </w:rPr>
              <w:t>Вимоги</w:t>
            </w:r>
            <w:r>
              <w:rPr>
                <w:spacing w:val="-9"/>
                <w:sz w:val="20"/>
              </w:rPr>
              <w:t xml:space="preserve"> </w:t>
            </w:r>
            <w:r>
              <w:rPr>
                <w:sz w:val="20"/>
              </w:rPr>
              <w:t>до</w:t>
            </w:r>
            <w:r>
              <w:rPr>
                <w:spacing w:val="-7"/>
                <w:sz w:val="20"/>
              </w:rPr>
              <w:t xml:space="preserve"> </w:t>
            </w:r>
            <w:r>
              <w:rPr>
                <w:sz w:val="20"/>
              </w:rPr>
              <w:t>виконання</w:t>
            </w:r>
            <w:r>
              <w:rPr>
                <w:spacing w:val="-6"/>
                <w:sz w:val="20"/>
              </w:rPr>
              <w:t xml:space="preserve"> </w:t>
            </w:r>
            <w:r>
              <w:rPr>
                <w:sz w:val="20"/>
              </w:rPr>
              <w:t>та</w:t>
            </w:r>
            <w:r>
              <w:rPr>
                <w:spacing w:val="-7"/>
                <w:sz w:val="20"/>
              </w:rPr>
              <w:t xml:space="preserve"> </w:t>
            </w:r>
            <w:r>
              <w:rPr>
                <w:sz w:val="20"/>
              </w:rPr>
              <w:t>оформлення:</w:t>
            </w:r>
            <w:r>
              <w:rPr>
                <w:spacing w:val="-4"/>
                <w:sz w:val="20"/>
              </w:rPr>
              <w:t xml:space="preserve"> </w:t>
            </w:r>
            <w:r>
              <w:rPr>
                <w:sz w:val="20"/>
              </w:rPr>
              <w:t>Передбачається</w:t>
            </w:r>
            <w:r>
              <w:rPr>
                <w:spacing w:val="-8"/>
                <w:sz w:val="20"/>
              </w:rPr>
              <w:t xml:space="preserve"> </w:t>
            </w:r>
            <w:r>
              <w:rPr>
                <w:spacing w:val="-2"/>
                <w:sz w:val="20"/>
              </w:rPr>
              <w:t>виконання</w:t>
            </w:r>
          </w:p>
          <w:p w14:paraId="097AB98E">
            <w:pPr>
              <w:pStyle w:val="9"/>
              <w:rPr>
                <w:sz w:val="20"/>
              </w:rPr>
            </w:pPr>
            <w:r>
              <w:rPr>
                <w:sz w:val="20"/>
              </w:rPr>
              <w:t>або</w:t>
            </w:r>
            <w:r>
              <w:rPr>
                <w:spacing w:val="37"/>
                <w:sz w:val="20"/>
              </w:rPr>
              <w:t xml:space="preserve"> </w:t>
            </w:r>
            <w:r>
              <w:rPr>
                <w:sz w:val="20"/>
              </w:rPr>
              <w:t>у</w:t>
            </w:r>
            <w:r>
              <w:rPr>
                <w:spacing w:val="31"/>
                <w:sz w:val="20"/>
              </w:rPr>
              <w:t xml:space="preserve"> </w:t>
            </w:r>
            <w:r>
              <w:rPr>
                <w:sz w:val="20"/>
              </w:rPr>
              <w:t>вільному</w:t>
            </w:r>
            <w:r>
              <w:rPr>
                <w:spacing w:val="31"/>
                <w:sz w:val="20"/>
              </w:rPr>
              <w:t xml:space="preserve"> </w:t>
            </w:r>
            <w:r>
              <w:rPr>
                <w:sz w:val="20"/>
              </w:rPr>
              <w:t>стилі</w:t>
            </w:r>
            <w:r>
              <w:rPr>
                <w:spacing w:val="34"/>
                <w:sz w:val="20"/>
              </w:rPr>
              <w:t xml:space="preserve"> </w:t>
            </w:r>
            <w:r>
              <w:rPr>
                <w:sz w:val="20"/>
              </w:rPr>
              <w:t>(вручну</w:t>
            </w:r>
            <w:r>
              <w:rPr>
                <w:spacing w:val="31"/>
                <w:sz w:val="20"/>
              </w:rPr>
              <w:t xml:space="preserve"> </w:t>
            </w:r>
            <w:r>
              <w:rPr>
                <w:sz w:val="20"/>
              </w:rPr>
              <w:t>або</w:t>
            </w:r>
            <w:r>
              <w:rPr>
                <w:spacing w:val="35"/>
                <w:sz w:val="20"/>
              </w:rPr>
              <w:t xml:space="preserve"> </w:t>
            </w:r>
            <w:r>
              <w:rPr>
                <w:sz w:val="20"/>
              </w:rPr>
              <w:t>за</w:t>
            </w:r>
            <w:r>
              <w:rPr>
                <w:spacing w:val="35"/>
                <w:sz w:val="20"/>
              </w:rPr>
              <w:t xml:space="preserve"> </w:t>
            </w:r>
            <w:r>
              <w:rPr>
                <w:sz w:val="20"/>
              </w:rPr>
              <w:t>допомогою</w:t>
            </w:r>
            <w:r>
              <w:rPr>
                <w:spacing w:val="34"/>
                <w:sz w:val="20"/>
              </w:rPr>
              <w:t xml:space="preserve"> </w:t>
            </w:r>
            <w:r>
              <w:rPr>
                <w:sz w:val="20"/>
              </w:rPr>
              <w:t xml:space="preserve">комп’ютерної </w:t>
            </w:r>
            <w:r>
              <w:rPr>
                <w:spacing w:val="-2"/>
                <w:sz w:val="20"/>
              </w:rPr>
              <w:t>техніки).</w:t>
            </w:r>
          </w:p>
        </w:tc>
        <w:tc>
          <w:tcPr>
            <w:tcW w:w="4250" w:type="dxa"/>
            <w:shd w:val="clear" w:color="auto" w:fill="E4DFEB"/>
          </w:tcPr>
          <w:p w14:paraId="13360766">
            <w:pPr>
              <w:pStyle w:val="9"/>
              <w:spacing w:line="211" w:lineRule="exact"/>
              <w:ind w:left="109"/>
              <w:rPr>
                <w:sz w:val="20"/>
              </w:rPr>
            </w:pPr>
            <w:r>
              <w:rPr>
                <w:sz w:val="20"/>
              </w:rPr>
              <w:t>Максимальна</w:t>
            </w:r>
            <w:r>
              <w:rPr>
                <w:spacing w:val="-11"/>
                <w:sz w:val="20"/>
              </w:rPr>
              <w:t xml:space="preserve"> </w:t>
            </w:r>
            <w:r>
              <w:rPr>
                <w:sz w:val="20"/>
              </w:rPr>
              <w:t>кількість</w:t>
            </w:r>
            <w:r>
              <w:rPr>
                <w:spacing w:val="-11"/>
                <w:sz w:val="20"/>
              </w:rPr>
              <w:t xml:space="preserve"> </w:t>
            </w:r>
            <w:r>
              <w:rPr>
                <w:sz w:val="20"/>
              </w:rPr>
              <w:t>балів</w:t>
            </w:r>
            <w:r>
              <w:rPr>
                <w:spacing w:val="-11"/>
                <w:sz w:val="20"/>
              </w:rPr>
              <w:t xml:space="preserve"> </w:t>
            </w:r>
            <w:r>
              <w:rPr>
                <w:sz w:val="20"/>
              </w:rPr>
              <w:t>нараховується</w:t>
            </w:r>
            <w:r>
              <w:rPr>
                <w:spacing w:val="-11"/>
                <w:sz w:val="20"/>
              </w:rPr>
              <w:t xml:space="preserve"> </w:t>
            </w:r>
            <w:r>
              <w:rPr>
                <w:spacing w:val="-5"/>
                <w:sz w:val="20"/>
              </w:rPr>
              <w:t>за</w:t>
            </w:r>
          </w:p>
          <w:p w14:paraId="500D0D9B">
            <w:pPr>
              <w:pStyle w:val="9"/>
              <w:ind w:left="109"/>
              <w:rPr>
                <w:sz w:val="20"/>
              </w:rPr>
            </w:pPr>
            <w:r>
              <w:rPr>
                <w:sz w:val="20"/>
              </w:rPr>
              <w:t>такими</w:t>
            </w:r>
            <w:r>
              <w:rPr>
                <w:spacing w:val="-9"/>
                <w:sz w:val="20"/>
              </w:rPr>
              <w:t xml:space="preserve"> </w:t>
            </w:r>
            <w:r>
              <w:rPr>
                <w:spacing w:val="-2"/>
                <w:sz w:val="20"/>
              </w:rPr>
              <w:t>критеріями:</w:t>
            </w:r>
          </w:p>
          <w:p w14:paraId="78140FBC">
            <w:pPr>
              <w:pStyle w:val="9"/>
              <w:tabs>
                <w:tab w:val="left" w:pos="426"/>
              </w:tabs>
              <w:spacing w:before="1" w:line="229" w:lineRule="exact"/>
              <w:ind w:left="143"/>
              <w:rPr>
                <w:sz w:val="20"/>
              </w:rPr>
            </w:pPr>
            <w:r>
              <w:rPr>
                <w:b/>
                <w:spacing w:val="-10"/>
                <w:sz w:val="20"/>
              </w:rPr>
              <w:t>-</w:t>
            </w:r>
            <w:r>
              <w:rPr>
                <w:b/>
                <w:sz w:val="20"/>
              </w:rPr>
              <w:tab/>
            </w:r>
            <w:r>
              <w:rPr>
                <w:sz w:val="20"/>
              </w:rPr>
              <w:t>своєчасність</w:t>
            </w:r>
            <w:r>
              <w:rPr>
                <w:spacing w:val="-10"/>
                <w:sz w:val="20"/>
              </w:rPr>
              <w:t xml:space="preserve"> </w:t>
            </w:r>
            <w:r>
              <w:rPr>
                <w:sz w:val="20"/>
              </w:rPr>
              <w:t>виконання</w:t>
            </w:r>
            <w:r>
              <w:rPr>
                <w:spacing w:val="-10"/>
                <w:sz w:val="20"/>
              </w:rPr>
              <w:t xml:space="preserve"> </w:t>
            </w:r>
            <w:r>
              <w:rPr>
                <w:sz w:val="20"/>
              </w:rPr>
              <w:t>(1</w:t>
            </w:r>
            <w:r>
              <w:rPr>
                <w:spacing w:val="-8"/>
                <w:sz w:val="20"/>
              </w:rPr>
              <w:t xml:space="preserve"> </w:t>
            </w:r>
            <w:r>
              <w:rPr>
                <w:spacing w:val="-4"/>
                <w:sz w:val="20"/>
              </w:rPr>
              <w:t>б.);</w:t>
            </w:r>
          </w:p>
        </w:tc>
        <w:tc>
          <w:tcPr>
            <w:tcW w:w="1134" w:type="dxa"/>
            <w:shd w:val="clear" w:color="auto" w:fill="E4DFEB"/>
          </w:tcPr>
          <w:p w14:paraId="2A25E00A">
            <w:pPr>
              <w:pStyle w:val="9"/>
              <w:spacing w:line="261" w:lineRule="exact"/>
              <w:ind w:left="18"/>
              <w:jc w:val="center"/>
              <w:rPr>
                <w:b/>
                <w:sz w:val="24"/>
              </w:rPr>
            </w:pPr>
            <w:r>
              <w:rPr>
                <w:b/>
                <w:spacing w:val="-10"/>
                <w:sz w:val="24"/>
              </w:rPr>
              <w:t>5</w:t>
            </w:r>
          </w:p>
        </w:tc>
      </w:tr>
    </w:tbl>
    <w:p w14:paraId="21A580A6">
      <w:pPr>
        <w:pStyle w:val="9"/>
        <w:spacing w:after="0" w:line="261" w:lineRule="exact"/>
        <w:jc w:val="center"/>
        <w:rPr>
          <w:b/>
          <w:sz w:val="24"/>
        </w:rPr>
        <w:sectPr>
          <w:type w:val="continuous"/>
          <w:pgSz w:w="16840" w:h="11910" w:orient="landscape"/>
          <w:pgMar w:top="1780" w:right="283" w:bottom="774" w:left="992" w:header="719" w:footer="0" w:gutter="0"/>
          <w:cols w:space="720" w:num="1"/>
        </w:sectPr>
      </w:pPr>
    </w:p>
    <w:tbl>
      <w:tblPr>
        <w:tblStyle w:val="4"/>
        <w:tblW w:w="0" w:type="auto"/>
        <w:tblInd w:w="1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8"/>
        <w:gridCol w:w="2409"/>
        <w:gridCol w:w="5813"/>
        <w:gridCol w:w="4250"/>
        <w:gridCol w:w="1134"/>
      </w:tblGrid>
      <w:tr w14:paraId="6DC2DA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1" w:hRule="atLeast"/>
        </w:trPr>
        <w:tc>
          <w:tcPr>
            <w:tcW w:w="1668" w:type="dxa"/>
            <w:tcBorders>
              <w:top w:val="nil"/>
            </w:tcBorders>
            <w:shd w:val="clear" w:color="auto" w:fill="E4DFEB"/>
          </w:tcPr>
          <w:p w14:paraId="33E60F64">
            <w:pPr>
              <w:pStyle w:val="9"/>
              <w:ind w:left="0"/>
              <w:rPr>
                <w:sz w:val="20"/>
              </w:rPr>
            </w:pPr>
          </w:p>
        </w:tc>
        <w:tc>
          <w:tcPr>
            <w:tcW w:w="2409" w:type="dxa"/>
            <w:tcBorders>
              <w:top w:val="nil"/>
            </w:tcBorders>
            <w:shd w:val="clear" w:color="auto" w:fill="E4DFEB"/>
          </w:tcPr>
          <w:p w14:paraId="685C9E38">
            <w:pPr>
              <w:pStyle w:val="9"/>
              <w:tabs>
                <w:tab w:val="left" w:pos="1575"/>
              </w:tabs>
              <w:spacing w:line="237" w:lineRule="auto"/>
              <w:ind w:right="96"/>
              <w:rPr>
                <w:sz w:val="20"/>
              </w:rPr>
            </w:pPr>
            <w:r>
              <w:rPr>
                <w:spacing w:val="-2"/>
                <w:sz w:val="20"/>
              </w:rPr>
              <w:t>особливості</w:t>
            </w:r>
            <w:r>
              <w:rPr>
                <w:sz w:val="20"/>
              </w:rPr>
              <w:tab/>
            </w:r>
            <w:r>
              <w:rPr>
                <w:spacing w:val="-2"/>
                <w:sz w:val="20"/>
              </w:rPr>
              <w:t>професії дефектолога.</w:t>
            </w:r>
          </w:p>
        </w:tc>
        <w:tc>
          <w:tcPr>
            <w:tcW w:w="5813" w:type="dxa"/>
            <w:shd w:val="clear" w:color="auto" w:fill="E4DFEB"/>
          </w:tcPr>
          <w:p w14:paraId="39ADBCF5">
            <w:pPr>
              <w:pStyle w:val="9"/>
              <w:spacing w:line="225" w:lineRule="exact"/>
              <w:rPr>
                <w:sz w:val="20"/>
              </w:rPr>
            </w:pPr>
            <w:r>
              <w:rPr>
                <w:sz w:val="20"/>
              </w:rPr>
              <w:t>Презентація</w:t>
            </w:r>
            <w:r>
              <w:rPr>
                <w:spacing w:val="-9"/>
                <w:sz w:val="20"/>
              </w:rPr>
              <w:t xml:space="preserve"> </w:t>
            </w:r>
            <w:r>
              <w:rPr>
                <w:sz w:val="20"/>
              </w:rPr>
              <w:t>есе</w:t>
            </w:r>
            <w:r>
              <w:rPr>
                <w:spacing w:val="-7"/>
                <w:sz w:val="20"/>
              </w:rPr>
              <w:t xml:space="preserve"> </w:t>
            </w:r>
            <w:r>
              <w:rPr>
                <w:sz w:val="20"/>
              </w:rPr>
              <w:t>на</w:t>
            </w:r>
            <w:r>
              <w:rPr>
                <w:spacing w:val="-5"/>
                <w:sz w:val="20"/>
              </w:rPr>
              <w:t xml:space="preserve"> </w:t>
            </w:r>
            <w:r>
              <w:rPr>
                <w:sz w:val="20"/>
              </w:rPr>
              <w:t>практичному</w:t>
            </w:r>
            <w:r>
              <w:rPr>
                <w:spacing w:val="-11"/>
                <w:sz w:val="20"/>
              </w:rPr>
              <w:t xml:space="preserve"> </w:t>
            </w:r>
            <w:r>
              <w:rPr>
                <w:spacing w:val="-2"/>
                <w:sz w:val="20"/>
              </w:rPr>
              <w:t>занятті</w:t>
            </w:r>
          </w:p>
        </w:tc>
        <w:tc>
          <w:tcPr>
            <w:tcW w:w="4250" w:type="dxa"/>
            <w:tcBorders>
              <w:top w:val="nil"/>
            </w:tcBorders>
            <w:shd w:val="clear" w:color="auto" w:fill="E4DFEB"/>
          </w:tcPr>
          <w:p w14:paraId="4D9CF78B">
            <w:pPr>
              <w:pStyle w:val="9"/>
              <w:numPr>
                <w:ilvl w:val="0"/>
                <w:numId w:val="10"/>
              </w:numPr>
              <w:tabs>
                <w:tab w:val="left" w:pos="426"/>
              </w:tabs>
              <w:spacing w:before="0" w:after="0" w:line="224" w:lineRule="exact"/>
              <w:ind w:left="426" w:right="0" w:hanging="283"/>
              <w:jc w:val="left"/>
              <w:rPr>
                <w:sz w:val="20"/>
              </w:rPr>
            </w:pPr>
            <w:r>
              <w:rPr>
                <w:sz w:val="20"/>
              </w:rPr>
              <w:t>якість</w:t>
            </w:r>
            <w:r>
              <w:rPr>
                <w:spacing w:val="-7"/>
                <w:sz w:val="20"/>
              </w:rPr>
              <w:t xml:space="preserve"> </w:t>
            </w:r>
            <w:r>
              <w:rPr>
                <w:sz w:val="20"/>
              </w:rPr>
              <w:t>виконання</w:t>
            </w:r>
            <w:r>
              <w:rPr>
                <w:spacing w:val="-9"/>
                <w:sz w:val="20"/>
              </w:rPr>
              <w:t xml:space="preserve"> </w:t>
            </w:r>
            <w:r>
              <w:rPr>
                <w:sz w:val="20"/>
              </w:rPr>
              <w:t>(1</w:t>
            </w:r>
            <w:r>
              <w:rPr>
                <w:spacing w:val="-6"/>
                <w:sz w:val="20"/>
              </w:rPr>
              <w:t xml:space="preserve"> </w:t>
            </w:r>
            <w:r>
              <w:rPr>
                <w:spacing w:val="-4"/>
                <w:sz w:val="20"/>
              </w:rPr>
              <w:t>б.);</w:t>
            </w:r>
          </w:p>
          <w:p w14:paraId="13AB0F3E">
            <w:pPr>
              <w:pStyle w:val="9"/>
              <w:numPr>
                <w:ilvl w:val="0"/>
                <w:numId w:val="10"/>
              </w:numPr>
              <w:tabs>
                <w:tab w:val="left" w:pos="426"/>
              </w:tabs>
              <w:spacing w:before="0" w:after="0" w:line="229" w:lineRule="exact"/>
              <w:ind w:left="426" w:right="0" w:hanging="283"/>
              <w:jc w:val="left"/>
              <w:rPr>
                <w:sz w:val="20"/>
              </w:rPr>
            </w:pPr>
            <w:r>
              <w:rPr>
                <w:sz w:val="20"/>
              </w:rPr>
              <w:t>самостійність</w:t>
            </w:r>
            <w:r>
              <w:rPr>
                <w:spacing w:val="-9"/>
                <w:sz w:val="20"/>
              </w:rPr>
              <w:t xml:space="preserve"> </w:t>
            </w:r>
            <w:r>
              <w:rPr>
                <w:sz w:val="20"/>
              </w:rPr>
              <w:t>виконання</w:t>
            </w:r>
            <w:r>
              <w:rPr>
                <w:spacing w:val="-9"/>
                <w:sz w:val="20"/>
              </w:rPr>
              <w:t xml:space="preserve"> </w:t>
            </w:r>
            <w:r>
              <w:rPr>
                <w:sz w:val="20"/>
              </w:rPr>
              <w:t>(1</w:t>
            </w:r>
            <w:r>
              <w:rPr>
                <w:spacing w:val="-8"/>
                <w:sz w:val="20"/>
              </w:rPr>
              <w:t xml:space="preserve"> </w:t>
            </w:r>
            <w:r>
              <w:rPr>
                <w:spacing w:val="-4"/>
                <w:sz w:val="20"/>
              </w:rPr>
              <w:t>б.);</w:t>
            </w:r>
          </w:p>
          <w:p w14:paraId="1C862BC3">
            <w:pPr>
              <w:pStyle w:val="9"/>
              <w:numPr>
                <w:ilvl w:val="0"/>
                <w:numId w:val="10"/>
              </w:numPr>
              <w:tabs>
                <w:tab w:val="left" w:pos="426"/>
              </w:tabs>
              <w:spacing w:before="0" w:after="0" w:line="240" w:lineRule="auto"/>
              <w:ind w:left="426" w:right="0" w:hanging="283"/>
              <w:jc w:val="left"/>
              <w:rPr>
                <w:sz w:val="20"/>
              </w:rPr>
            </w:pPr>
            <w:r>
              <w:rPr>
                <w:sz w:val="20"/>
              </w:rPr>
              <w:t>творчий</w:t>
            </w:r>
            <w:r>
              <w:rPr>
                <w:spacing w:val="-6"/>
                <w:sz w:val="20"/>
              </w:rPr>
              <w:t xml:space="preserve"> </w:t>
            </w:r>
            <w:r>
              <w:rPr>
                <w:sz w:val="20"/>
              </w:rPr>
              <w:t>підхід</w:t>
            </w:r>
            <w:r>
              <w:rPr>
                <w:spacing w:val="-5"/>
                <w:sz w:val="20"/>
              </w:rPr>
              <w:t xml:space="preserve"> </w:t>
            </w:r>
            <w:r>
              <w:rPr>
                <w:sz w:val="20"/>
              </w:rPr>
              <w:t>у</w:t>
            </w:r>
            <w:r>
              <w:rPr>
                <w:spacing w:val="-7"/>
                <w:sz w:val="20"/>
              </w:rPr>
              <w:t xml:space="preserve"> </w:t>
            </w:r>
            <w:r>
              <w:rPr>
                <w:sz w:val="20"/>
              </w:rPr>
              <w:t>виконанні</w:t>
            </w:r>
            <w:r>
              <w:rPr>
                <w:spacing w:val="-3"/>
                <w:sz w:val="20"/>
              </w:rPr>
              <w:t xml:space="preserve"> </w:t>
            </w:r>
            <w:r>
              <w:rPr>
                <w:sz w:val="20"/>
              </w:rPr>
              <w:t>(2</w:t>
            </w:r>
            <w:r>
              <w:rPr>
                <w:spacing w:val="-5"/>
                <w:sz w:val="20"/>
              </w:rPr>
              <w:t xml:space="preserve"> б).</w:t>
            </w:r>
          </w:p>
        </w:tc>
        <w:tc>
          <w:tcPr>
            <w:tcW w:w="1134" w:type="dxa"/>
            <w:tcBorders>
              <w:top w:val="nil"/>
            </w:tcBorders>
            <w:shd w:val="clear" w:color="auto" w:fill="E4DFEB"/>
          </w:tcPr>
          <w:p w14:paraId="6FA5A9DD">
            <w:pPr>
              <w:pStyle w:val="9"/>
              <w:ind w:left="0"/>
              <w:rPr>
                <w:sz w:val="20"/>
              </w:rPr>
            </w:pPr>
          </w:p>
        </w:tc>
      </w:tr>
      <w:tr w14:paraId="409DD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1668" w:type="dxa"/>
            <w:shd w:val="clear" w:color="auto" w:fill="E4DFEB"/>
          </w:tcPr>
          <w:p w14:paraId="59554583">
            <w:pPr>
              <w:pStyle w:val="9"/>
              <w:ind w:left="0"/>
              <w:rPr>
                <w:sz w:val="20"/>
              </w:rPr>
            </w:pPr>
          </w:p>
        </w:tc>
        <w:tc>
          <w:tcPr>
            <w:tcW w:w="2409" w:type="dxa"/>
            <w:shd w:val="clear" w:color="auto" w:fill="E4DFEB"/>
          </w:tcPr>
          <w:p w14:paraId="7BEBB355">
            <w:pPr>
              <w:pStyle w:val="9"/>
              <w:spacing w:line="273" w:lineRule="exact"/>
              <w:ind w:left="11"/>
              <w:jc w:val="center"/>
              <w:rPr>
                <w:b/>
                <w:sz w:val="24"/>
              </w:rPr>
            </w:pPr>
            <w:r>
              <w:rPr>
                <w:b/>
                <w:spacing w:val="-10"/>
                <w:sz w:val="24"/>
              </w:rPr>
              <w:t>2</w:t>
            </w:r>
          </w:p>
        </w:tc>
        <w:tc>
          <w:tcPr>
            <w:tcW w:w="5813" w:type="dxa"/>
            <w:shd w:val="clear" w:color="auto" w:fill="E4DFEB"/>
          </w:tcPr>
          <w:p w14:paraId="0B15A144">
            <w:pPr>
              <w:pStyle w:val="9"/>
              <w:ind w:left="0"/>
              <w:rPr>
                <w:sz w:val="20"/>
              </w:rPr>
            </w:pPr>
          </w:p>
        </w:tc>
        <w:tc>
          <w:tcPr>
            <w:tcW w:w="4250" w:type="dxa"/>
            <w:shd w:val="clear" w:color="auto" w:fill="E4DFEB"/>
          </w:tcPr>
          <w:p w14:paraId="4C3046D4">
            <w:pPr>
              <w:pStyle w:val="9"/>
              <w:ind w:left="0"/>
              <w:rPr>
                <w:sz w:val="20"/>
              </w:rPr>
            </w:pPr>
          </w:p>
        </w:tc>
        <w:tc>
          <w:tcPr>
            <w:tcW w:w="1134" w:type="dxa"/>
            <w:shd w:val="clear" w:color="auto" w:fill="E4DFEB"/>
          </w:tcPr>
          <w:p w14:paraId="2BFB81C1">
            <w:pPr>
              <w:pStyle w:val="9"/>
              <w:spacing w:line="273" w:lineRule="exact"/>
              <w:ind w:left="18"/>
              <w:jc w:val="center"/>
              <w:rPr>
                <w:b/>
                <w:sz w:val="24"/>
              </w:rPr>
            </w:pPr>
            <w:r>
              <w:rPr>
                <w:b/>
                <w:spacing w:val="-5"/>
                <w:sz w:val="24"/>
              </w:rPr>
              <w:t>10</w:t>
            </w:r>
          </w:p>
        </w:tc>
      </w:tr>
      <w:tr w14:paraId="58963F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668" w:type="dxa"/>
            <w:shd w:val="clear" w:color="auto" w:fill="E4B8B7"/>
          </w:tcPr>
          <w:p w14:paraId="12BD490F">
            <w:pPr>
              <w:pStyle w:val="9"/>
              <w:ind w:left="110" w:right="508"/>
              <w:rPr>
                <w:b/>
                <w:sz w:val="24"/>
              </w:rPr>
            </w:pPr>
            <w:r>
              <w:rPr>
                <w:b/>
                <w:sz w:val="24"/>
              </w:rPr>
              <w:t>Усього</w:t>
            </w:r>
            <w:r>
              <w:rPr>
                <w:b/>
                <w:spacing w:val="-15"/>
                <w:sz w:val="24"/>
              </w:rPr>
              <w:t xml:space="preserve"> </w:t>
            </w:r>
            <w:r>
              <w:rPr>
                <w:b/>
                <w:sz w:val="24"/>
              </w:rPr>
              <w:t xml:space="preserve">за </w:t>
            </w:r>
            <w:r>
              <w:rPr>
                <w:b/>
                <w:spacing w:val="-2"/>
                <w:sz w:val="24"/>
              </w:rPr>
              <w:t>змістові модулі контр.</w:t>
            </w:r>
          </w:p>
          <w:p w14:paraId="34E0D254">
            <w:pPr>
              <w:pStyle w:val="9"/>
              <w:spacing w:line="259" w:lineRule="exact"/>
              <w:ind w:left="110"/>
              <w:rPr>
                <w:b/>
                <w:sz w:val="24"/>
              </w:rPr>
            </w:pPr>
            <w:r>
              <w:rPr>
                <w:b/>
                <w:spacing w:val="-2"/>
                <w:sz w:val="24"/>
              </w:rPr>
              <w:t>заходів</w:t>
            </w:r>
          </w:p>
        </w:tc>
        <w:tc>
          <w:tcPr>
            <w:tcW w:w="2409" w:type="dxa"/>
            <w:shd w:val="clear" w:color="auto" w:fill="E4B8B7"/>
          </w:tcPr>
          <w:p w14:paraId="3A180839">
            <w:pPr>
              <w:pStyle w:val="9"/>
              <w:spacing w:line="273" w:lineRule="exact"/>
              <w:ind w:left="11"/>
              <w:jc w:val="center"/>
              <w:rPr>
                <w:b/>
                <w:sz w:val="24"/>
              </w:rPr>
            </w:pPr>
            <w:r>
              <w:rPr>
                <w:b/>
                <w:spacing w:val="-10"/>
                <w:sz w:val="24"/>
              </w:rPr>
              <w:t>8</w:t>
            </w:r>
          </w:p>
        </w:tc>
        <w:tc>
          <w:tcPr>
            <w:tcW w:w="5813" w:type="dxa"/>
            <w:shd w:val="clear" w:color="auto" w:fill="E4B8B7"/>
          </w:tcPr>
          <w:p w14:paraId="62086A30">
            <w:pPr>
              <w:pStyle w:val="9"/>
              <w:ind w:left="0"/>
              <w:rPr>
                <w:sz w:val="20"/>
              </w:rPr>
            </w:pPr>
          </w:p>
        </w:tc>
        <w:tc>
          <w:tcPr>
            <w:tcW w:w="4250" w:type="dxa"/>
            <w:shd w:val="clear" w:color="auto" w:fill="E4B8B7"/>
          </w:tcPr>
          <w:p w14:paraId="7E56ED44">
            <w:pPr>
              <w:pStyle w:val="9"/>
              <w:ind w:left="0"/>
              <w:rPr>
                <w:sz w:val="20"/>
              </w:rPr>
            </w:pPr>
          </w:p>
        </w:tc>
        <w:tc>
          <w:tcPr>
            <w:tcW w:w="1134" w:type="dxa"/>
            <w:shd w:val="clear" w:color="auto" w:fill="E4B8B7"/>
          </w:tcPr>
          <w:p w14:paraId="199986F0">
            <w:pPr>
              <w:pStyle w:val="9"/>
              <w:spacing w:line="273" w:lineRule="exact"/>
              <w:ind w:left="18"/>
              <w:jc w:val="center"/>
              <w:rPr>
                <w:b/>
                <w:sz w:val="24"/>
              </w:rPr>
            </w:pPr>
            <w:r>
              <w:rPr>
                <w:b/>
                <w:spacing w:val="-5"/>
                <w:sz w:val="24"/>
              </w:rPr>
              <w:t>60</w:t>
            </w:r>
          </w:p>
        </w:tc>
      </w:tr>
    </w:tbl>
    <w:p w14:paraId="56900A8B">
      <w:pPr>
        <w:pStyle w:val="6"/>
        <w:spacing w:before="8"/>
        <w:rPr>
          <w:b/>
          <w:sz w:val="28"/>
        </w:rPr>
      </w:pPr>
    </w:p>
    <w:p w14:paraId="02FE1F2F">
      <w:pPr>
        <w:spacing w:before="0"/>
        <w:ind w:left="5124" w:right="0" w:firstLine="0"/>
        <w:jc w:val="left"/>
        <w:rPr>
          <w:b/>
          <w:sz w:val="28"/>
        </w:rPr>
      </w:pPr>
      <w:r>
        <w:rPr>
          <w:b/>
          <w:sz w:val="28"/>
        </w:rPr>
        <w:t>Підсумковий</w:t>
      </w:r>
      <w:r>
        <w:rPr>
          <w:b/>
          <w:spacing w:val="-8"/>
          <w:sz w:val="28"/>
        </w:rPr>
        <w:t xml:space="preserve"> </w:t>
      </w:r>
      <w:r>
        <w:rPr>
          <w:b/>
          <w:sz w:val="28"/>
        </w:rPr>
        <w:t>семестровий</w:t>
      </w:r>
      <w:r>
        <w:rPr>
          <w:b/>
          <w:spacing w:val="-8"/>
          <w:sz w:val="28"/>
        </w:rPr>
        <w:t xml:space="preserve"> </w:t>
      </w:r>
      <w:r>
        <w:rPr>
          <w:b/>
          <w:spacing w:val="-2"/>
          <w:sz w:val="28"/>
        </w:rPr>
        <w:t>контроль</w:t>
      </w:r>
    </w:p>
    <w:p w14:paraId="3D0E012D">
      <w:pPr>
        <w:pStyle w:val="6"/>
        <w:spacing w:before="93" w:after="1"/>
        <w:rPr>
          <w:b/>
          <w:sz w:val="20"/>
        </w:rPr>
      </w:pPr>
    </w:p>
    <w:tbl>
      <w:tblPr>
        <w:tblStyle w:val="4"/>
        <w:tblW w:w="0" w:type="auto"/>
        <w:tblInd w:w="1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5"/>
        <w:gridCol w:w="2268"/>
        <w:gridCol w:w="7796"/>
        <w:gridCol w:w="2693"/>
        <w:gridCol w:w="1135"/>
      </w:tblGrid>
      <w:tr w14:paraId="584F13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385" w:type="dxa"/>
            <w:shd w:val="clear" w:color="auto" w:fill="E4B8B7"/>
          </w:tcPr>
          <w:p w14:paraId="296351B4">
            <w:pPr>
              <w:pStyle w:val="9"/>
              <w:spacing w:line="247" w:lineRule="exact"/>
              <w:ind w:left="11"/>
              <w:jc w:val="center"/>
              <w:rPr>
                <w:sz w:val="22"/>
              </w:rPr>
            </w:pPr>
            <w:r>
              <w:rPr>
                <w:spacing w:val="-2"/>
                <w:sz w:val="22"/>
              </w:rPr>
              <w:t>Форма</w:t>
            </w:r>
          </w:p>
        </w:tc>
        <w:tc>
          <w:tcPr>
            <w:tcW w:w="2268" w:type="dxa"/>
            <w:shd w:val="clear" w:color="auto" w:fill="E4B8B7"/>
          </w:tcPr>
          <w:p w14:paraId="41AAF156">
            <w:pPr>
              <w:pStyle w:val="9"/>
              <w:spacing w:line="246" w:lineRule="exact"/>
              <w:ind w:left="264"/>
              <w:rPr>
                <w:sz w:val="22"/>
              </w:rPr>
            </w:pPr>
            <w:r>
              <w:rPr>
                <w:sz w:val="22"/>
              </w:rPr>
              <w:t>Види</w:t>
            </w:r>
            <w:r>
              <w:rPr>
                <w:spacing w:val="-3"/>
                <w:sz w:val="22"/>
              </w:rPr>
              <w:t xml:space="preserve"> </w:t>
            </w:r>
            <w:r>
              <w:rPr>
                <w:spacing w:val="-2"/>
                <w:sz w:val="22"/>
              </w:rPr>
              <w:t>підсумкових</w:t>
            </w:r>
          </w:p>
          <w:p w14:paraId="62791AB0">
            <w:pPr>
              <w:pStyle w:val="9"/>
              <w:spacing w:line="240" w:lineRule="exact"/>
              <w:ind w:left="160"/>
              <w:rPr>
                <w:sz w:val="22"/>
              </w:rPr>
            </w:pPr>
            <w:r>
              <w:rPr>
                <w:sz w:val="22"/>
              </w:rPr>
              <w:t>контрольних</w:t>
            </w:r>
            <w:r>
              <w:rPr>
                <w:spacing w:val="-8"/>
                <w:sz w:val="22"/>
              </w:rPr>
              <w:t xml:space="preserve"> </w:t>
            </w:r>
            <w:r>
              <w:rPr>
                <w:spacing w:val="-2"/>
                <w:sz w:val="22"/>
              </w:rPr>
              <w:t>заходів</w:t>
            </w:r>
          </w:p>
        </w:tc>
        <w:tc>
          <w:tcPr>
            <w:tcW w:w="7796" w:type="dxa"/>
            <w:shd w:val="clear" w:color="auto" w:fill="E4B8B7"/>
          </w:tcPr>
          <w:p w14:paraId="5287BE5D">
            <w:pPr>
              <w:pStyle w:val="9"/>
              <w:spacing w:line="247" w:lineRule="exact"/>
              <w:ind w:left="11"/>
              <w:jc w:val="center"/>
              <w:rPr>
                <w:sz w:val="22"/>
              </w:rPr>
            </w:pPr>
            <w:r>
              <w:rPr>
                <w:sz w:val="22"/>
              </w:rPr>
              <w:t>Зміст</w:t>
            </w:r>
            <w:r>
              <w:rPr>
                <w:spacing w:val="-6"/>
                <w:sz w:val="22"/>
              </w:rPr>
              <w:t xml:space="preserve"> </w:t>
            </w:r>
            <w:r>
              <w:rPr>
                <w:sz w:val="22"/>
              </w:rPr>
              <w:t>підсумкового</w:t>
            </w:r>
            <w:r>
              <w:rPr>
                <w:spacing w:val="-8"/>
                <w:sz w:val="22"/>
              </w:rPr>
              <w:t xml:space="preserve"> </w:t>
            </w:r>
            <w:r>
              <w:rPr>
                <w:sz w:val="22"/>
              </w:rPr>
              <w:t>контрольного</w:t>
            </w:r>
            <w:r>
              <w:rPr>
                <w:spacing w:val="-5"/>
                <w:sz w:val="22"/>
              </w:rPr>
              <w:t xml:space="preserve"> </w:t>
            </w:r>
            <w:r>
              <w:rPr>
                <w:spacing w:val="-2"/>
                <w:sz w:val="22"/>
              </w:rPr>
              <w:t>заходу</w:t>
            </w:r>
          </w:p>
        </w:tc>
        <w:tc>
          <w:tcPr>
            <w:tcW w:w="2693" w:type="dxa"/>
            <w:shd w:val="clear" w:color="auto" w:fill="E4B8B7"/>
          </w:tcPr>
          <w:p w14:paraId="406F106D">
            <w:pPr>
              <w:pStyle w:val="9"/>
              <w:spacing w:line="247" w:lineRule="exact"/>
              <w:ind w:left="16" w:right="4"/>
              <w:jc w:val="center"/>
              <w:rPr>
                <w:sz w:val="22"/>
              </w:rPr>
            </w:pPr>
            <w:r>
              <w:rPr>
                <w:sz w:val="22"/>
              </w:rPr>
              <w:t>Критерії</w:t>
            </w:r>
            <w:r>
              <w:rPr>
                <w:spacing w:val="-4"/>
                <w:sz w:val="22"/>
              </w:rPr>
              <w:t xml:space="preserve"> </w:t>
            </w:r>
            <w:r>
              <w:rPr>
                <w:spacing w:val="-2"/>
                <w:sz w:val="22"/>
              </w:rPr>
              <w:t>оцінювання</w:t>
            </w:r>
          </w:p>
        </w:tc>
        <w:tc>
          <w:tcPr>
            <w:tcW w:w="1135" w:type="dxa"/>
            <w:shd w:val="clear" w:color="auto" w:fill="E4B8B7"/>
          </w:tcPr>
          <w:p w14:paraId="46CC1A3E">
            <w:pPr>
              <w:pStyle w:val="9"/>
              <w:spacing w:line="246" w:lineRule="exact"/>
              <w:ind w:left="235"/>
              <w:rPr>
                <w:sz w:val="22"/>
              </w:rPr>
            </w:pPr>
            <w:r>
              <w:rPr>
                <w:spacing w:val="-2"/>
                <w:sz w:val="22"/>
              </w:rPr>
              <w:t>Усього</w:t>
            </w:r>
          </w:p>
          <w:p w14:paraId="0985C1D9">
            <w:pPr>
              <w:pStyle w:val="9"/>
              <w:spacing w:line="240" w:lineRule="exact"/>
              <w:ind w:left="327"/>
              <w:rPr>
                <w:sz w:val="22"/>
              </w:rPr>
            </w:pPr>
            <w:r>
              <w:rPr>
                <w:spacing w:val="-2"/>
                <w:sz w:val="22"/>
              </w:rPr>
              <w:t>балів</w:t>
            </w:r>
          </w:p>
        </w:tc>
      </w:tr>
      <w:tr w14:paraId="5FE00A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1385" w:type="dxa"/>
            <w:shd w:val="clear" w:color="auto" w:fill="FAD3B4"/>
          </w:tcPr>
          <w:p w14:paraId="19D3C84F">
            <w:pPr>
              <w:pStyle w:val="9"/>
              <w:spacing w:line="232" w:lineRule="exact"/>
              <w:ind w:left="11"/>
              <w:jc w:val="center"/>
              <w:rPr>
                <w:b/>
                <w:sz w:val="22"/>
              </w:rPr>
            </w:pPr>
            <w:r>
              <w:rPr>
                <w:b/>
                <w:spacing w:val="-10"/>
                <w:sz w:val="22"/>
              </w:rPr>
              <w:t>1</w:t>
            </w:r>
          </w:p>
        </w:tc>
        <w:tc>
          <w:tcPr>
            <w:tcW w:w="2268" w:type="dxa"/>
            <w:shd w:val="clear" w:color="auto" w:fill="FAD3B4"/>
          </w:tcPr>
          <w:p w14:paraId="51368AAD">
            <w:pPr>
              <w:pStyle w:val="9"/>
              <w:spacing w:line="232" w:lineRule="exact"/>
              <w:ind w:left="7"/>
              <w:jc w:val="center"/>
              <w:rPr>
                <w:b/>
                <w:sz w:val="22"/>
              </w:rPr>
            </w:pPr>
            <w:r>
              <w:rPr>
                <w:b/>
                <w:spacing w:val="-10"/>
                <w:sz w:val="22"/>
              </w:rPr>
              <w:t>2</w:t>
            </w:r>
          </w:p>
        </w:tc>
        <w:tc>
          <w:tcPr>
            <w:tcW w:w="7796" w:type="dxa"/>
            <w:shd w:val="clear" w:color="auto" w:fill="FAD3B4"/>
          </w:tcPr>
          <w:p w14:paraId="2A4042E2">
            <w:pPr>
              <w:pStyle w:val="9"/>
              <w:spacing w:line="232" w:lineRule="exact"/>
              <w:ind w:left="11" w:right="1"/>
              <w:jc w:val="center"/>
              <w:rPr>
                <w:b/>
                <w:sz w:val="22"/>
              </w:rPr>
            </w:pPr>
            <w:r>
              <w:rPr>
                <w:b/>
                <w:spacing w:val="-10"/>
                <w:sz w:val="22"/>
              </w:rPr>
              <w:t>3</w:t>
            </w:r>
          </w:p>
        </w:tc>
        <w:tc>
          <w:tcPr>
            <w:tcW w:w="2693" w:type="dxa"/>
            <w:shd w:val="clear" w:color="auto" w:fill="FAD3B4"/>
          </w:tcPr>
          <w:p w14:paraId="5C2CBDAE">
            <w:pPr>
              <w:pStyle w:val="9"/>
              <w:spacing w:line="232" w:lineRule="exact"/>
              <w:ind w:left="16"/>
              <w:jc w:val="center"/>
              <w:rPr>
                <w:b/>
                <w:sz w:val="22"/>
              </w:rPr>
            </w:pPr>
            <w:r>
              <w:rPr>
                <w:b/>
                <w:spacing w:val="-10"/>
                <w:sz w:val="22"/>
              </w:rPr>
              <w:t>4</w:t>
            </w:r>
          </w:p>
        </w:tc>
        <w:tc>
          <w:tcPr>
            <w:tcW w:w="1135" w:type="dxa"/>
            <w:shd w:val="clear" w:color="auto" w:fill="FAD3B4"/>
          </w:tcPr>
          <w:p w14:paraId="45B84BAF">
            <w:pPr>
              <w:pStyle w:val="9"/>
              <w:spacing w:line="232" w:lineRule="exact"/>
              <w:ind w:left="13"/>
              <w:jc w:val="center"/>
              <w:rPr>
                <w:b/>
                <w:sz w:val="22"/>
              </w:rPr>
            </w:pPr>
            <w:r>
              <w:rPr>
                <w:b/>
                <w:spacing w:val="-10"/>
                <w:sz w:val="22"/>
              </w:rPr>
              <w:t>5</w:t>
            </w:r>
          </w:p>
        </w:tc>
      </w:tr>
      <w:tr w14:paraId="5B7FAB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2" w:hRule="atLeast"/>
        </w:trPr>
        <w:tc>
          <w:tcPr>
            <w:tcW w:w="1385" w:type="dxa"/>
            <w:shd w:val="clear" w:color="auto" w:fill="EAF0DD"/>
            <w:textDirection w:val="btLr"/>
          </w:tcPr>
          <w:p w14:paraId="6D021978">
            <w:pPr>
              <w:pStyle w:val="9"/>
              <w:spacing w:before="111"/>
              <w:ind w:left="2"/>
              <w:jc w:val="center"/>
              <w:rPr>
                <w:b/>
                <w:sz w:val="22"/>
              </w:rPr>
            </w:pPr>
            <w:r>
              <w:rPr>
                <w:b/>
                <w:spacing w:val="-4"/>
                <w:sz w:val="22"/>
              </w:rPr>
              <w:t>Залік</w:t>
            </w:r>
          </w:p>
        </w:tc>
        <w:tc>
          <w:tcPr>
            <w:tcW w:w="2268" w:type="dxa"/>
            <w:shd w:val="clear" w:color="auto" w:fill="EAF0DD"/>
          </w:tcPr>
          <w:p w14:paraId="438F1BBD">
            <w:pPr>
              <w:pStyle w:val="9"/>
              <w:spacing w:line="242" w:lineRule="exact"/>
              <w:ind w:left="141"/>
              <w:rPr>
                <w:rFonts w:ascii="Symbol" w:hAnsi="Symbol"/>
                <w:sz w:val="20"/>
              </w:rPr>
            </w:pPr>
            <w:r>
              <w:rPr>
                <w:sz w:val="20"/>
              </w:rPr>
              <w:t>Теоретичне</w:t>
            </w:r>
            <w:r>
              <w:rPr>
                <w:spacing w:val="-11"/>
                <w:sz w:val="20"/>
              </w:rPr>
              <w:t xml:space="preserve"> </w:t>
            </w:r>
            <w:r>
              <w:rPr>
                <w:sz w:val="20"/>
              </w:rPr>
              <w:t>завдання</w:t>
            </w:r>
            <w:r>
              <w:rPr>
                <w:spacing w:val="-9"/>
                <w:sz w:val="20"/>
              </w:rPr>
              <w:t xml:space="preserve"> </w:t>
            </w:r>
            <w:r>
              <w:rPr>
                <w:rFonts w:ascii="Symbol" w:hAnsi="Symbol"/>
                <w:spacing w:val="-10"/>
                <w:sz w:val="20"/>
              </w:rPr>
              <w:t></w:t>
            </w:r>
          </w:p>
          <w:p w14:paraId="7753618A">
            <w:pPr>
              <w:pStyle w:val="9"/>
              <w:ind w:left="107" w:right="103"/>
              <w:rPr>
                <w:sz w:val="20"/>
              </w:rPr>
            </w:pPr>
            <w:r>
              <w:rPr>
                <w:sz w:val="20"/>
              </w:rPr>
              <w:t>тестування</w:t>
            </w:r>
            <w:r>
              <w:rPr>
                <w:spacing w:val="-13"/>
                <w:sz w:val="20"/>
              </w:rPr>
              <w:t xml:space="preserve"> </w:t>
            </w:r>
            <w:r>
              <w:rPr>
                <w:sz w:val="20"/>
              </w:rPr>
              <w:t>під</w:t>
            </w:r>
            <w:r>
              <w:rPr>
                <w:spacing w:val="-12"/>
                <w:sz w:val="20"/>
              </w:rPr>
              <w:t xml:space="preserve"> </w:t>
            </w:r>
            <w:r>
              <w:rPr>
                <w:sz w:val="20"/>
              </w:rPr>
              <w:t xml:space="preserve">час </w:t>
            </w:r>
            <w:r>
              <w:rPr>
                <w:spacing w:val="-2"/>
                <w:sz w:val="20"/>
              </w:rPr>
              <w:t>заліку</w:t>
            </w:r>
          </w:p>
        </w:tc>
        <w:tc>
          <w:tcPr>
            <w:tcW w:w="7796" w:type="dxa"/>
            <w:shd w:val="clear" w:color="auto" w:fill="EAF0DD"/>
          </w:tcPr>
          <w:p w14:paraId="7C278552">
            <w:pPr>
              <w:pStyle w:val="9"/>
              <w:spacing w:line="224" w:lineRule="exact"/>
              <w:ind w:left="2839"/>
              <w:jc w:val="both"/>
              <w:rPr>
                <w:sz w:val="20"/>
              </w:rPr>
            </w:pPr>
            <w:r>
              <w:rPr>
                <w:sz w:val="20"/>
              </w:rPr>
              <w:t>Питання</w:t>
            </w:r>
            <w:r>
              <w:rPr>
                <w:spacing w:val="-8"/>
                <w:sz w:val="20"/>
              </w:rPr>
              <w:t xml:space="preserve"> </w:t>
            </w:r>
            <w:r>
              <w:rPr>
                <w:sz w:val="20"/>
              </w:rPr>
              <w:t>для</w:t>
            </w:r>
            <w:r>
              <w:rPr>
                <w:spacing w:val="-7"/>
                <w:sz w:val="20"/>
              </w:rPr>
              <w:t xml:space="preserve"> </w:t>
            </w:r>
            <w:r>
              <w:rPr>
                <w:spacing w:val="-2"/>
                <w:sz w:val="20"/>
              </w:rPr>
              <w:t>підготовки:</w:t>
            </w:r>
          </w:p>
          <w:p w14:paraId="14DD5CF3">
            <w:pPr>
              <w:pStyle w:val="9"/>
              <w:ind w:left="107" w:right="97"/>
              <w:jc w:val="both"/>
              <w:rPr>
                <w:sz w:val="20"/>
              </w:rPr>
            </w:pPr>
            <w:r>
              <w:rPr>
                <w:sz w:val="20"/>
              </w:rPr>
              <w:t>Поняття «діти з вадами психофізичного розвитку» та форми їх освіти</w:t>
            </w:r>
            <w:r>
              <w:rPr>
                <w:spacing w:val="40"/>
                <w:sz w:val="20"/>
              </w:rPr>
              <w:t xml:space="preserve"> </w:t>
            </w:r>
            <w:r>
              <w:rPr>
                <w:sz w:val="20"/>
              </w:rPr>
              <w:t>(інституціалізація, інтеграція, інклюзія). Спеціальна педагогіка як інтегрована галузь наукового знання про закономірності в розвитку, навчанні й вихованні різних</w:t>
            </w:r>
            <w:r>
              <w:rPr>
                <w:spacing w:val="-1"/>
                <w:sz w:val="20"/>
              </w:rPr>
              <w:t xml:space="preserve"> </w:t>
            </w:r>
            <w:r>
              <w:rPr>
                <w:sz w:val="20"/>
              </w:rPr>
              <w:t>категорій дітей з особливостями психофізичного розвитку. Сучасна термінологія в умовах сучасної гуманістичної парадигми спеціальної педагогіки. Основні предметні галузі спеціальної</w:t>
            </w:r>
            <w:r>
              <w:rPr>
                <w:spacing w:val="-2"/>
                <w:sz w:val="20"/>
              </w:rPr>
              <w:t xml:space="preserve"> </w:t>
            </w:r>
            <w:r>
              <w:rPr>
                <w:sz w:val="20"/>
              </w:rPr>
              <w:t>педагогіки.</w:t>
            </w:r>
            <w:r>
              <w:rPr>
                <w:spacing w:val="-2"/>
                <w:sz w:val="20"/>
              </w:rPr>
              <w:t xml:space="preserve"> </w:t>
            </w:r>
            <w:r>
              <w:rPr>
                <w:sz w:val="20"/>
              </w:rPr>
              <w:t>Об’єкт, предмет</w:t>
            </w:r>
            <w:r>
              <w:rPr>
                <w:spacing w:val="-2"/>
                <w:sz w:val="20"/>
              </w:rPr>
              <w:t xml:space="preserve"> </w:t>
            </w:r>
            <w:r>
              <w:rPr>
                <w:sz w:val="20"/>
              </w:rPr>
              <w:t>і</w:t>
            </w:r>
            <w:r>
              <w:rPr>
                <w:spacing w:val="-2"/>
                <w:sz w:val="20"/>
              </w:rPr>
              <w:t xml:space="preserve"> </w:t>
            </w:r>
            <w:r>
              <w:rPr>
                <w:sz w:val="20"/>
              </w:rPr>
              <w:t>суб’єкт</w:t>
            </w:r>
            <w:r>
              <w:rPr>
                <w:spacing w:val="-3"/>
                <w:sz w:val="20"/>
              </w:rPr>
              <w:t xml:space="preserve"> </w:t>
            </w:r>
            <w:r>
              <w:rPr>
                <w:sz w:val="20"/>
              </w:rPr>
              <w:t>спеціальної педагогіки</w:t>
            </w:r>
            <w:r>
              <w:rPr>
                <w:spacing w:val="-1"/>
                <w:sz w:val="20"/>
              </w:rPr>
              <w:t xml:space="preserve"> </w:t>
            </w:r>
            <w:r>
              <w:rPr>
                <w:sz w:val="20"/>
              </w:rPr>
              <w:t>як</w:t>
            </w:r>
            <w:r>
              <w:rPr>
                <w:spacing w:val="-1"/>
                <w:sz w:val="20"/>
              </w:rPr>
              <w:t xml:space="preserve"> </w:t>
            </w:r>
            <w:r>
              <w:rPr>
                <w:sz w:val="20"/>
              </w:rPr>
              <w:t>науки. Мета і завдання спеціальної освіти. Визначення ознак загальної, спеціальної, інтегрованої та</w:t>
            </w:r>
            <w:r>
              <w:rPr>
                <w:sz w:val="20"/>
                <w:lang w:val="uk-UA"/>
              </w:rPr>
              <w:t>соціальної роботи</w:t>
            </w:r>
            <w:r>
              <w:rPr>
                <w:sz w:val="20"/>
              </w:rPr>
              <w:t>.</w:t>
            </w:r>
          </w:p>
          <w:p w14:paraId="6179B10F">
            <w:pPr>
              <w:pStyle w:val="9"/>
              <w:ind w:left="107" w:right="96"/>
              <w:jc w:val="both"/>
              <w:rPr>
                <w:b/>
                <w:sz w:val="20"/>
              </w:rPr>
            </w:pPr>
            <w:r>
              <w:rPr>
                <w:sz w:val="20"/>
              </w:rPr>
              <w:t>Соціальна політика України та світу у сфері</w:t>
            </w:r>
            <w:r>
              <w:rPr>
                <w:sz w:val="20"/>
                <w:lang w:val="uk-UA"/>
              </w:rPr>
              <w:t>соціальної роботи</w:t>
            </w:r>
            <w:r>
              <w:rPr>
                <w:sz w:val="20"/>
              </w:rPr>
              <w:t>. Міжнародне законодавство щодо осіб з особливими потребами. Загальна Декларація ООН про права людини. Конвенції ООН про права дитини. Саламанкська декларація. Конвенція ООН про права людей з інвалідністю. Законодавство України у сфері спеціальної освіти. Основні відомості про законодавче та нормативно-правове забезпечення освіти осіб з особливими освітніми потребами. Історія законодавчого визнання права на здобуття освіти громадян України. Категорії дітей з особливостями психофізичного розвитку</w:t>
            </w:r>
            <w:r>
              <w:rPr>
                <w:b/>
                <w:sz w:val="20"/>
              </w:rPr>
              <w:t>.</w:t>
            </w:r>
          </w:p>
          <w:p w14:paraId="3A191ADA">
            <w:pPr>
              <w:pStyle w:val="9"/>
              <w:spacing w:line="230" w:lineRule="atLeast"/>
              <w:ind w:left="107" w:right="97"/>
              <w:jc w:val="both"/>
              <w:rPr>
                <w:sz w:val="20"/>
              </w:rPr>
            </w:pPr>
            <w:r>
              <w:rPr>
                <w:sz w:val="20"/>
              </w:rPr>
              <w:t>Диференціація системи закладів для дітей, що потребують корекції психофізичного розвитку.</w:t>
            </w:r>
            <w:r>
              <w:rPr>
                <w:spacing w:val="58"/>
                <w:w w:val="150"/>
                <w:sz w:val="20"/>
              </w:rPr>
              <w:t xml:space="preserve"> </w:t>
            </w:r>
            <w:r>
              <w:rPr>
                <w:sz w:val="20"/>
              </w:rPr>
              <w:t>Можливості</w:t>
            </w:r>
            <w:r>
              <w:rPr>
                <w:spacing w:val="58"/>
                <w:w w:val="150"/>
                <w:sz w:val="20"/>
              </w:rPr>
              <w:t xml:space="preserve"> </w:t>
            </w:r>
            <w:r>
              <w:rPr>
                <w:sz w:val="20"/>
              </w:rPr>
              <w:t>інтегрованої</w:t>
            </w:r>
            <w:r>
              <w:rPr>
                <w:spacing w:val="58"/>
                <w:w w:val="150"/>
                <w:sz w:val="20"/>
              </w:rPr>
              <w:t xml:space="preserve"> </w:t>
            </w:r>
            <w:r>
              <w:rPr>
                <w:sz w:val="20"/>
              </w:rPr>
              <w:t>та</w:t>
            </w:r>
            <w:r>
              <w:rPr>
                <w:spacing w:val="58"/>
                <w:w w:val="150"/>
                <w:sz w:val="20"/>
                <w:lang w:val="uk-UA"/>
              </w:rPr>
              <w:t>соціальної роботи</w:t>
            </w:r>
            <w:r>
              <w:rPr>
                <w:spacing w:val="57"/>
                <w:w w:val="150"/>
                <w:sz w:val="20"/>
              </w:rPr>
              <w:t xml:space="preserve"> </w:t>
            </w:r>
            <w:r>
              <w:rPr>
                <w:sz w:val="20"/>
              </w:rPr>
              <w:t>дітей,</w:t>
            </w:r>
            <w:r>
              <w:rPr>
                <w:spacing w:val="65"/>
                <w:w w:val="150"/>
                <w:sz w:val="20"/>
              </w:rPr>
              <w:t xml:space="preserve"> </w:t>
            </w:r>
            <w:r>
              <w:rPr>
                <w:sz w:val="20"/>
              </w:rPr>
              <w:t>що</w:t>
            </w:r>
            <w:r>
              <w:rPr>
                <w:spacing w:val="59"/>
                <w:w w:val="150"/>
                <w:sz w:val="20"/>
              </w:rPr>
              <w:t xml:space="preserve"> </w:t>
            </w:r>
            <w:r>
              <w:rPr>
                <w:spacing w:val="-2"/>
                <w:sz w:val="20"/>
              </w:rPr>
              <w:t>потребують</w:t>
            </w:r>
          </w:p>
        </w:tc>
        <w:tc>
          <w:tcPr>
            <w:tcW w:w="2693" w:type="dxa"/>
            <w:shd w:val="clear" w:color="auto" w:fill="EAF0DD"/>
          </w:tcPr>
          <w:p w14:paraId="14173F30">
            <w:pPr>
              <w:pStyle w:val="9"/>
              <w:spacing w:line="237" w:lineRule="auto"/>
              <w:ind w:left="110" w:right="95"/>
              <w:rPr>
                <w:sz w:val="20"/>
              </w:rPr>
            </w:pPr>
            <w:r>
              <w:rPr>
                <w:sz w:val="20"/>
              </w:rPr>
              <w:t>Тестування передбачає надання</w:t>
            </w:r>
            <w:r>
              <w:rPr>
                <w:spacing w:val="-13"/>
                <w:sz w:val="20"/>
              </w:rPr>
              <w:t xml:space="preserve"> </w:t>
            </w:r>
            <w:r>
              <w:rPr>
                <w:sz w:val="20"/>
              </w:rPr>
              <w:t>відповідей</w:t>
            </w:r>
            <w:r>
              <w:rPr>
                <w:spacing w:val="-12"/>
                <w:sz w:val="20"/>
              </w:rPr>
              <w:t xml:space="preserve"> </w:t>
            </w:r>
            <w:r>
              <w:rPr>
                <w:sz w:val="20"/>
              </w:rPr>
              <w:t>на</w:t>
            </w:r>
            <w:r>
              <w:rPr>
                <w:spacing w:val="-13"/>
                <w:sz w:val="20"/>
              </w:rPr>
              <w:t xml:space="preserve"> </w:t>
            </w:r>
            <w:r>
              <w:rPr>
                <w:sz w:val="20"/>
              </w:rPr>
              <w:t>40</w:t>
            </w:r>
          </w:p>
          <w:p w14:paraId="3486DFBD">
            <w:pPr>
              <w:pStyle w:val="9"/>
              <w:ind w:left="110" w:right="95"/>
              <w:rPr>
                <w:sz w:val="20"/>
              </w:rPr>
            </w:pPr>
            <w:r>
              <w:rPr>
                <w:sz w:val="20"/>
              </w:rPr>
              <w:t>запитань.</w:t>
            </w:r>
            <w:r>
              <w:rPr>
                <w:spacing w:val="-13"/>
                <w:sz w:val="20"/>
              </w:rPr>
              <w:t xml:space="preserve"> </w:t>
            </w:r>
            <w:r>
              <w:rPr>
                <w:sz w:val="20"/>
              </w:rPr>
              <w:t>Кожна</w:t>
            </w:r>
            <w:r>
              <w:rPr>
                <w:spacing w:val="-12"/>
                <w:sz w:val="20"/>
              </w:rPr>
              <w:t xml:space="preserve"> </w:t>
            </w:r>
            <w:r>
              <w:rPr>
                <w:sz w:val="20"/>
              </w:rPr>
              <w:t xml:space="preserve">правильна відповідь оцінюється у 0,5 </w:t>
            </w:r>
            <w:r>
              <w:rPr>
                <w:spacing w:val="-2"/>
                <w:sz w:val="20"/>
              </w:rPr>
              <w:t>балів</w:t>
            </w:r>
          </w:p>
        </w:tc>
        <w:tc>
          <w:tcPr>
            <w:tcW w:w="1135" w:type="dxa"/>
            <w:shd w:val="clear" w:color="auto" w:fill="EAF0DD"/>
          </w:tcPr>
          <w:p w14:paraId="54380EBA">
            <w:pPr>
              <w:pStyle w:val="9"/>
              <w:spacing w:line="275" w:lineRule="exact"/>
              <w:ind w:left="13"/>
              <w:jc w:val="center"/>
              <w:rPr>
                <w:b/>
                <w:sz w:val="24"/>
              </w:rPr>
            </w:pPr>
            <w:r>
              <w:rPr>
                <w:b/>
                <w:spacing w:val="-5"/>
                <w:sz w:val="24"/>
              </w:rPr>
              <w:t>20</w:t>
            </w:r>
          </w:p>
        </w:tc>
      </w:tr>
    </w:tbl>
    <w:p w14:paraId="5DBE5C40">
      <w:pPr>
        <w:pStyle w:val="9"/>
        <w:spacing w:after="0" w:line="275" w:lineRule="exact"/>
        <w:jc w:val="center"/>
        <w:rPr>
          <w:b/>
          <w:sz w:val="24"/>
        </w:rPr>
        <w:sectPr>
          <w:type w:val="continuous"/>
          <w:pgSz w:w="16840" w:h="11910" w:orient="landscape"/>
          <w:pgMar w:top="1760" w:right="283" w:bottom="763" w:left="992" w:header="719" w:footer="0" w:gutter="0"/>
          <w:cols w:space="720" w:num="1"/>
        </w:sectPr>
      </w:pPr>
    </w:p>
    <w:tbl>
      <w:tblPr>
        <w:tblStyle w:val="4"/>
        <w:tblW w:w="0" w:type="auto"/>
        <w:tblInd w:w="1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5"/>
        <w:gridCol w:w="2268"/>
        <w:gridCol w:w="7796"/>
        <w:gridCol w:w="2693"/>
        <w:gridCol w:w="1135"/>
      </w:tblGrid>
      <w:tr w14:paraId="6048E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1" w:hRule="atLeast"/>
        </w:trPr>
        <w:tc>
          <w:tcPr>
            <w:tcW w:w="1385" w:type="dxa"/>
            <w:tcBorders>
              <w:top w:val="nil"/>
              <w:bottom w:val="nil"/>
            </w:tcBorders>
            <w:shd w:val="clear" w:color="auto" w:fill="EAF0DD"/>
          </w:tcPr>
          <w:p w14:paraId="234538BC">
            <w:pPr>
              <w:pStyle w:val="9"/>
              <w:ind w:left="0"/>
              <w:rPr>
                <w:sz w:val="22"/>
              </w:rPr>
            </w:pPr>
          </w:p>
        </w:tc>
        <w:tc>
          <w:tcPr>
            <w:tcW w:w="2268" w:type="dxa"/>
            <w:tcBorders>
              <w:top w:val="nil"/>
            </w:tcBorders>
            <w:shd w:val="clear" w:color="auto" w:fill="EAF0DD"/>
          </w:tcPr>
          <w:p w14:paraId="6454BDBC">
            <w:pPr>
              <w:pStyle w:val="9"/>
              <w:ind w:left="0"/>
              <w:rPr>
                <w:sz w:val="22"/>
              </w:rPr>
            </w:pPr>
          </w:p>
        </w:tc>
        <w:tc>
          <w:tcPr>
            <w:tcW w:w="7796" w:type="dxa"/>
            <w:shd w:val="clear" w:color="auto" w:fill="EAF0DD"/>
          </w:tcPr>
          <w:p w14:paraId="400579A1">
            <w:pPr>
              <w:pStyle w:val="9"/>
              <w:ind w:left="107" w:right="98"/>
              <w:jc w:val="both"/>
              <w:rPr>
                <w:sz w:val="20"/>
              </w:rPr>
            </w:pPr>
            <w:r>
              <w:rPr>
                <w:sz w:val="20"/>
              </w:rPr>
              <w:t>корекції психофізичного розвитку. Індивідуальне навчання дітей з порушеннями психофізичного розвитку як форма організації корекційно-педагогічного процесу. Корекційна спрямованість як основний принцип організації навчання дітей з вадами психофізичного розвитку.</w:t>
            </w:r>
          </w:p>
        </w:tc>
        <w:tc>
          <w:tcPr>
            <w:tcW w:w="2693" w:type="dxa"/>
            <w:tcBorders>
              <w:top w:val="nil"/>
            </w:tcBorders>
            <w:shd w:val="clear" w:color="auto" w:fill="EAF0DD"/>
          </w:tcPr>
          <w:p w14:paraId="4A4747BF">
            <w:pPr>
              <w:pStyle w:val="9"/>
              <w:ind w:left="0"/>
              <w:rPr>
                <w:sz w:val="22"/>
              </w:rPr>
            </w:pPr>
          </w:p>
        </w:tc>
        <w:tc>
          <w:tcPr>
            <w:tcW w:w="1135" w:type="dxa"/>
            <w:tcBorders>
              <w:top w:val="nil"/>
            </w:tcBorders>
            <w:shd w:val="clear" w:color="auto" w:fill="EAF0DD"/>
          </w:tcPr>
          <w:p w14:paraId="77698944">
            <w:pPr>
              <w:pStyle w:val="9"/>
              <w:ind w:left="0"/>
              <w:rPr>
                <w:sz w:val="22"/>
              </w:rPr>
            </w:pPr>
          </w:p>
        </w:tc>
      </w:tr>
      <w:tr w14:paraId="60A547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9" w:hRule="atLeast"/>
        </w:trPr>
        <w:tc>
          <w:tcPr>
            <w:tcW w:w="1385" w:type="dxa"/>
            <w:tcBorders>
              <w:top w:val="nil"/>
            </w:tcBorders>
            <w:shd w:val="clear" w:color="auto" w:fill="EAF0DD"/>
          </w:tcPr>
          <w:p w14:paraId="080580C8">
            <w:pPr>
              <w:pStyle w:val="9"/>
              <w:ind w:left="0"/>
              <w:rPr>
                <w:sz w:val="22"/>
              </w:rPr>
            </w:pPr>
          </w:p>
        </w:tc>
        <w:tc>
          <w:tcPr>
            <w:tcW w:w="2268" w:type="dxa"/>
            <w:shd w:val="clear" w:color="auto" w:fill="D9D9D9"/>
          </w:tcPr>
          <w:p w14:paraId="5F8D2983">
            <w:pPr>
              <w:pStyle w:val="9"/>
              <w:ind w:left="107" w:firstLine="69"/>
              <w:rPr>
                <w:sz w:val="20"/>
              </w:rPr>
            </w:pPr>
            <w:r>
              <w:rPr>
                <w:sz w:val="20"/>
              </w:rPr>
              <w:t>Практичне</w:t>
            </w:r>
            <w:r>
              <w:rPr>
                <w:spacing w:val="-13"/>
                <w:sz w:val="20"/>
              </w:rPr>
              <w:t xml:space="preserve"> </w:t>
            </w:r>
            <w:r>
              <w:rPr>
                <w:sz w:val="20"/>
              </w:rPr>
              <w:t>завдання</w:t>
            </w:r>
            <w:r>
              <w:rPr>
                <w:spacing w:val="-12"/>
                <w:sz w:val="20"/>
              </w:rPr>
              <w:t xml:space="preserve"> </w:t>
            </w:r>
            <w:r>
              <w:rPr>
                <w:sz w:val="20"/>
              </w:rPr>
              <w:t>– розроблення ІПР</w:t>
            </w:r>
          </w:p>
        </w:tc>
        <w:tc>
          <w:tcPr>
            <w:tcW w:w="7796" w:type="dxa"/>
            <w:shd w:val="clear" w:color="auto" w:fill="D9D9D9"/>
          </w:tcPr>
          <w:p w14:paraId="2ABBF72C">
            <w:pPr>
              <w:pStyle w:val="9"/>
              <w:spacing w:line="223" w:lineRule="exact"/>
              <w:ind w:left="107"/>
              <w:rPr>
                <w:sz w:val="20"/>
              </w:rPr>
            </w:pPr>
            <w:r>
              <w:rPr>
                <w:sz w:val="20"/>
              </w:rPr>
              <w:t>Практичне</w:t>
            </w:r>
            <w:r>
              <w:rPr>
                <w:spacing w:val="-8"/>
                <w:sz w:val="20"/>
              </w:rPr>
              <w:t xml:space="preserve"> </w:t>
            </w:r>
            <w:r>
              <w:rPr>
                <w:sz w:val="20"/>
              </w:rPr>
              <w:t>завдання</w:t>
            </w:r>
            <w:r>
              <w:rPr>
                <w:spacing w:val="-6"/>
                <w:sz w:val="20"/>
              </w:rPr>
              <w:t xml:space="preserve"> </w:t>
            </w:r>
            <w:r>
              <w:rPr>
                <w:sz w:val="20"/>
              </w:rPr>
              <w:t>-</w:t>
            </w:r>
            <w:r>
              <w:rPr>
                <w:spacing w:val="1"/>
                <w:sz w:val="20"/>
              </w:rPr>
              <w:t xml:space="preserve"> </w:t>
            </w:r>
            <w:r>
              <w:rPr>
                <w:sz w:val="20"/>
              </w:rPr>
              <w:t>виконання</w:t>
            </w:r>
            <w:r>
              <w:rPr>
                <w:spacing w:val="-7"/>
                <w:sz w:val="20"/>
              </w:rPr>
              <w:t xml:space="preserve"> </w:t>
            </w:r>
            <w:r>
              <w:rPr>
                <w:spacing w:val="-2"/>
                <w:sz w:val="20"/>
              </w:rPr>
              <w:t>завдання</w:t>
            </w:r>
          </w:p>
          <w:p w14:paraId="7E39BE64">
            <w:pPr>
              <w:pStyle w:val="9"/>
              <w:ind w:left="107" w:right="6"/>
              <w:rPr>
                <w:sz w:val="20"/>
              </w:rPr>
            </w:pPr>
            <w:r>
              <w:rPr>
                <w:sz w:val="20"/>
              </w:rPr>
              <w:t>Розроблення</w:t>
            </w:r>
            <w:r>
              <w:rPr>
                <w:spacing w:val="-6"/>
                <w:sz w:val="20"/>
              </w:rPr>
              <w:t xml:space="preserve"> </w:t>
            </w:r>
            <w:r>
              <w:rPr>
                <w:sz w:val="20"/>
              </w:rPr>
              <w:t>ІПР</w:t>
            </w:r>
            <w:r>
              <w:rPr>
                <w:spacing w:val="-4"/>
                <w:sz w:val="20"/>
              </w:rPr>
              <w:t xml:space="preserve"> </w:t>
            </w:r>
            <w:r>
              <w:rPr>
                <w:sz w:val="20"/>
              </w:rPr>
              <w:t>для</w:t>
            </w:r>
            <w:r>
              <w:rPr>
                <w:spacing w:val="-6"/>
                <w:sz w:val="20"/>
              </w:rPr>
              <w:t xml:space="preserve"> </w:t>
            </w:r>
            <w:r>
              <w:rPr>
                <w:sz w:val="20"/>
              </w:rPr>
              <w:t>конкретної</w:t>
            </w:r>
            <w:r>
              <w:rPr>
                <w:spacing w:val="-6"/>
                <w:sz w:val="20"/>
              </w:rPr>
              <w:t xml:space="preserve"> </w:t>
            </w:r>
            <w:r>
              <w:rPr>
                <w:sz w:val="20"/>
              </w:rPr>
              <w:t>дитини</w:t>
            </w:r>
            <w:r>
              <w:rPr>
                <w:spacing w:val="-6"/>
                <w:sz w:val="20"/>
              </w:rPr>
              <w:t xml:space="preserve"> </w:t>
            </w:r>
            <w:r>
              <w:rPr>
                <w:sz w:val="20"/>
              </w:rPr>
              <w:t>з</w:t>
            </w:r>
            <w:r>
              <w:rPr>
                <w:spacing w:val="-5"/>
                <w:sz w:val="20"/>
              </w:rPr>
              <w:t xml:space="preserve"> </w:t>
            </w:r>
            <w:r>
              <w:rPr>
                <w:sz w:val="20"/>
              </w:rPr>
              <w:t>особливими</w:t>
            </w:r>
            <w:r>
              <w:rPr>
                <w:spacing w:val="-6"/>
                <w:sz w:val="20"/>
              </w:rPr>
              <w:t xml:space="preserve"> </w:t>
            </w:r>
            <w:r>
              <w:rPr>
                <w:sz w:val="20"/>
              </w:rPr>
              <w:t>освітніми</w:t>
            </w:r>
            <w:r>
              <w:rPr>
                <w:spacing w:val="-6"/>
                <w:sz w:val="20"/>
              </w:rPr>
              <w:t xml:space="preserve"> </w:t>
            </w:r>
            <w:r>
              <w:rPr>
                <w:sz w:val="20"/>
              </w:rPr>
              <w:t>потребами (психофізичне порушення – на вибір викладача)..</w:t>
            </w:r>
          </w:p>
          <w:p w14:paraId="20966C7A">
            <w:pPr>
              <w:pStyle w:val="9"/>
              <w:ind w:left="107"/>
              <w:rPr>
                <w:sz w:val="20"/>
              </w:rPr>
            </w:pPr>
            <w:r>
              <w:rPr>
                <w:sz w:val="20"/>
              </w:rPr>
              <w:t>Добір ефективного діагностичного інструментарію</w:t>
            </w:r>
            <w:r>
              <w:rPr>
                <w:spacing w:val="-1"/>
                <w:sz w:val="20"/>
              </w:rPr>
              <w:t xml:space="preserve"> </w:t>
            </w:r>
            <w:r>
              <w:rPr>
                <w:sz w:val="20"/>
              </w:rPr>
              <w:t>для аналізу</w:t>
            </w:r>
            <w:r>
              <w:rPr>
                <w:spacing w:val="-1"/>
                <w:sz w:val="20"/>
              </w:rPr>
              <w:t xml:space="preserve"> </w:t>
            </w:r>
            <w:r>
              <w:rPr>
                <w:sz w:val="20"/>
              </w:rPr>
              <w:t>розвитку</w:t>
            </w:r>
            <w:r>
              <w:rPr>
                <w:spacing w:val="-1"/>
                <w:sz w:val="20"/>
              </w:rPr>
              <w:t xml:space="preserve"> </w:t>
            </w:r>
            <w:r>
              <w:rPr>
                <w:sz w:val="20"/>
              </w:rPr>
              <w:t>дитини</w:t>
            </w:r>
            <w:r>
              <w:rPr>
                <w:spacing w:val="-1"/>
                <w:sz w:val="20"/>
              </w:rPr>
              <w:t xml:space="preserve"> </w:t>
            </w:r>
            <w:r>
              <w:rPr>
                <w:sz w:val="20"/>
              </w:rPr>
              <w:t>з особливими</w:t>
            </w:r>
            <w:r>
              <w:rPr>
                <w:spacing w:val="-6"/>
                <w:sz w:val="20"/>
              </w:rPr>
              <w:t xml:space="preserve"> </w:t>
            </w:r>
            <w:r>
              <w:rPr>
                <w:sz w:val="20"/>
              </w:rPr>
              <w:t>освітніми</w:t>
            </w:r>
            <w:r>
              <w:rPr>
                <w:spacing w:val="-6"/>
                <w:sz w:val="20"/>
              </w:rPr>
              <w:t xml:space="preserve"> </w:t>
            </w:r>
            <w:r>
              <w:rPr>
                <w:sz w:val="20"/>
              </w:rPr>
              <w:t>потребами</w:t>
            </w:r>
            <w:r>
              <w:rPr>
                <w:spacing w:val="-6"/>
                <w:sz w:val="20"/>
              </w:rPr>
              <w:t xml:space="preserve"> </w:t>
            </w:r>
            <w:r>
              <w:rPr>
                <w:sz w:val="20"/>
              </w:rPr>
              <w:t>(психофізичне</w:t>
            </w:r>
            <w:r>
              <w:rPr>
                <w:spacing w:val="-5"/>
                <w:sz w:val="20"/>
              </w:rPr>
              <w:t xml:space="preserve"> </w:t>
            </w:r>
            <w:r>
              <w:rPr>
                <w:sz w:val="20"/>
              </w:rPr>
              <w:t>порушення</w:t>
            </w:r>
            <w:r>
              <w:rPr>
                <w:spacing w:val="-1"/>
                <w:sz w:val="20"/>
              </w:rPr>
              <w:t xml:space="preserve"> </w:t>
            </w:r>
            <w:r>
              <w:rPr>
                <w:sz w:val="20"/>
              </w:rPr>
              <w:t>–</w:t>
            </w:r>
            <w:r>
              <w:rPr>
                <w:spacing w:val="-5"/>
                <w:sz w:val="20"/>
              </w:rPr>
              <w:t xml:space="preserve"> </w:t>
            </w:r>
            <w:r>
              <w:rPr>
                <w:sz w:val="20"/>
              </w:rPr>
              <w:t>на</w:t>
            </w:r>
            <w:r>
              <w:rPr>
                <w:spacing w:val="-5"/>
                <w:sz w:val="20"/>
              </w:rPr>
              <w:t xml:space="preserve"> </w:t>
            </w:r>
            <w:r>
              <w:rPr>
                <w:sz w:val="20"/>
              </w:rPr>
              <w:t>вибір</w:t>
            </w:r>
            <w:r>
              <w:rPr>
                <w:spacing w:val="-4"/>
                <w:sz w:val="20"/>
              </w:rPr>
              <w:t xml:space="preserve"> </w:t>
            </w:r>
            <w:r>
              <w:rPr>
                <w:sz w:val="20"/>
              </w:rPr>
              <w:t>викладача)</w:t>
            </w:r>
          </w:p>
        </w:tc>
        <w:tc>
          <w:tcPr>
            <w:tcW w:w="2693" w:type="dxa"/>
            <w:shd w:val="clear" w:color="auto" w:fill="D9D9D9"/>
          </w:tcPr>
          <w:p w14:paraId="7E90773C">
            <w:pPr>
              <w:pStyle w:val="9"/>
              <w:ind w:left="110" w:right="94"/>
              <w:jc w:val="both"/>
              <w:rPr>
                <w:sz w:val="20"/>
              </w:rPr>
            </w:pPr>
            <w:r>
              <w:rPr>
                <w:sz w:val="20"/>
              </w:rPr>
              <w:t>Максимальна</w:t>
            </w:r>
            <w:r>
              <w:rPr>
                <w:spacing w:val="-13"/>
                <w:sz w:val="20"/>
              </w:rPr>
              <w:t xml:space="preserve"> </w:t>
            </w:r>
            <w:r>
              <w:rPr>
                <w:sz w:val="20"/>
              </w:rPr>
              <w:t>кількість</w:t>
            </w:r>
            <w:r>
              <w:rPr>
                <w:spacing w:val="-12"/>
                <w:sz w:val="20"/>
              </w:rPr>
              <w:t xml:space="preserve"> </w:t>
            </w:r>
            <w:r>
              <w:rPr>
                <w:sz w:val="20"/>
              </w:rPr>
              <w:t xml:space="preserve">балів нараховується за такими </w:t>
            </w:r>
            <w:r>
              <w:rPr>
                <w:spacing w:val="-2"/>
                <w:sz w:val="20"/>
              </w:rPr>
              <w:t>критеріями:</w:t>
            </w:r>
          </w:p>
          <w:p w14:paraId="52BD9A34">
            <w:pPr>
              <w:pStyle w:val="9"/>
              <w:numPr>
                <w:ilvl w:val="0"/>
                <w:numId w:val="11"/>
              </w:numPr>
              <w:tabs>
                <w:tab w:val="left" w:pos="284"/>
              </w:tabs>
              <w:spacing w:before="0" w:after="0" w:line="238" w:lineRule="exact"/>
              <w:ind w:left="284" w:right="0" w:hanging="174"/>
              <w:jc w:val="both"/>
              <w:rPr>
                <w:sz w:val="20"/>
              </w:rPr>
            </w:pPr>
            <w:r>
              <w:rPr>
                <w:sz w:val="20"/>
              </w:rPr>
              <w:t>актуальність</w:t>
            </w:r>
            <w:r>
              <w:rPr>
                <w:spacing w:val="-6"/>
                <w:sz w:val="20"/>
              </w:rPr>
              <w:t xml:space="preserve"> </w:t>
            </w:r>
            <w:r>
              <w:rPr>
                <w:sz w:val="20"/>
              </w:rPr>
              <w:t>теми</w:t>
            </w:r>
            <w:r>
              <w:rPr>
                <w:spacing w:val="-8"/>
                <w:sz w:val="20"/>
              </w:rPr>
              <w:t xml:space="preserve"> </w:t>
            </w:r>
            <w:r>
              <w:rPr>
                <w:sz w:val="20"/>
              </w:rPr>
              <w:t>(5</w:t>
            </w:r>
            <w:r>
              <w:rPr>
                <w:spacing w:val="-4"/>
                <w:sz w:val="20"/>
              </w:rPr>
              <w:t xml:space="preserve"> б.);</w:t>
            </w:r>
          </w:p>
          <w:p w14:paraId="10DF9655">
            <w:pPr>
              <w:pStyle w:val="9"/>
              <w:numPr>
                <w:ilvl w:val="0"/>
                <w:numId w:val="11"/>
              </w:numPr>
              <w:tabs>
                <w:tab w:val="left" w:pos="283"/>
                <w:tab w:val="left" w:pos="285"/>
                <w:tab w:val="left" w:pos="1754"/>
              </w:tabs>
              <w:spacing w:before="0" w:after="0" w:line="223" w:lineRule="auto"/>
              <w:ind w:left="285" w:right="95" w:hanging="176"/>
              <w:jc w:val="right"/>
              <w:rPr>
                <w:sz w:val="20"/>
              </w:rPr>
            </w:pPr>
            <w:r>
              <w:rPr>
                <w:spacing w:val="-2"/>
                <w:sz w:val="20"/>
              </w:rPr>
              <w:t>надання</w:t>
            </w:r>
            <w:r>
              <w:rPr>
                <w:sz w:val="20"/>
              </w:rPr>
              <w:tab/>
            </w:r>
            <w:r>
              <w:rPr>
                <w:spacing w:val="-2"/>
                <w:sz w:val="20"/>
              </w:rPr>
              <w:t xml:space="preserve">декількох </w:t>
            </w:r>
            <w:r>
              <w:rPr>
                <w:sz w:val="20"/>
              </w:rPr>
              <w:t>варіантів</w:t>
            </w:r>
            <w:r>
              <w:rPr>
                <w:spacing w:val="-8"/>
                <w:sz w:val="20"/>
              </w:rPr>
              <w:t xml:space="preserve"> </w:t>
            </w:r>
            <w:r>
              <w:rPr>
                <w:sz w:val="20"/>
              </w:rPr>
              <w:t>вирішення</w:t>
            </w:r>
            <w:r>
              <w:rPr>
                <w:spacing w:val="-6"/>
                <w:sz w:val="20"/>
              </w:rPr>
              <w:t xml:space="preserve"> </w:t>
            </w:r>
            <w:r>
              <w:rPr>
                <w:sz w:val="20"/>
              </w:rPr>
              <w:t>(5</w:t>
            </w:r>
            <w:r>
              <w:rPr>
                <w:spacing w:val="-6"/>
                <w:sz w:val="20"/>
              </w:rPr>
              <w:t xml:space="preserve"> </w:t>
            </w:r>
            <w:r>
              <w:rPr>
                <w:spacing w:val="-4"/>
                <w:sz w:val="20"/>
              </w:rPr>
              <w:t>б.);</w:t>
            </w:r>
          </w:p>
          <w:p w14:paraId="4BAE044B">
            <w:pPr>
              <w:pStyle w:val="9"/>
              <w:numPr>
                <w:ilvl w:val="0"/>
                <w:numId w:val="11"/>
              </w:numPr>
              <w:tabs>
                <w:tab w:val="left" w:pos="174"/>
                <w:tab w:val="left" w:pos="1758"/>
              </w:tabs>
              <w:spacing w:before="1" w:after="0" w:line="239" w:lineRule="exact"/>
              <w:ind w:left="174" w:right="98" w:hanging="174"/>
              <w:jc w:val="right"/>
              <w:rPr>
                <w:sz w:val="20"/>
              </w:rPr>
            </w:pPr>
            <w:r>
              <w:rPr>
                <w:spacing w:val="-2"/>
                <w:sz w:val="20"/>
              </w:rPr>
              <w:t>зазначення</w:t>
            </w:r>
            <w:r>
              <w:rPr>
                <w:sz w:val="20"/>
              </w:rPr>
              <w:tab/>
            </w:r>
            <w:r>
              <w:rPr>
                <w:spacing w:val="-2"/>
                <w:sz w:val="20"/>
              </w:rPr>
              <w:t>ресурсу,</w:t>
            </w:r>
          </w:p>
          <w:p w14:paraId="1037E212">
            <w:pPr>
              <w:pStyle w:val="9"/>
              <w:tabs>
                <w:tab w:val="left" w:pos="2005"/>
              </w:tabs>
              <w:spacing w:line="221" w:lineRule="exact"/>
              <w:ind w:left="0" w:right="98"/>
              <w:jc w:val="right"/>
              <w:rPr>
                <w:sz w:val="20"/>
              </w:rPr>
            </w:pPr>
            <w:r>
              <w:rPr>
                <w:spacing w:val="-2"/>
                <w:sz w:val="20"/>
              </w:rPr>
              <w:t>необхідного</w:t>
            </w:r>
            <w:r>
              <w:rPr>
                <w:sz w:val="20"/>
              </w:rPr>
              <w:tab/>
            </w:r>
            <w:r>
              <w:rPr>
                <w:spacing w:val="-5"/>
                <w:sz w:val="20"/>
              </w:rPr>
              <w:t>для</w:t>
            </w:r>
          </w:p>
          <w:p w14:paraId="02631D2E">
            <w:pPr>
              <w:pStyle w:val="9"/>
              <w:tabs>
                <w:tab w:val="left" w:pos="1755"/>
              </w:tabs>
              <w:ind w:left="285" w:right="95"/>
              <w:rPr>
                <w:sz w:val="20"/>
              </w:rPr>
            </w:pPr>
            <w:r>
              <w:rPr>
                <w:spacing w:val="-2"/>
                <w:sz w:val="20"/>
              </w:rPr>
              <w:t>вирішення</w:t>
            </w:r>
            <w:r>
              <w:rPr>
                <w:sz w:val="20"/>
              </w:rPr>
              <w:tab/>
            </w:r>
            <w:r>
              <w:rPr>
                <w:spacing w:val="-2"/>
                <w:sz w:val="20"/>
              </w:rPr>
              <w:t xml:space="preserve">проблеми </w:t>
            </w:r>
            <w:r>
              <w:rPr>
                <w:sz w:val="20"/>
              </w:rPr>
              <w:t>(5 б.);</w:t>
            </w:r>
          </w:p>
          <w:p w14:paraId="1FD65D0B">
            <w:pPr>
              <w:pStyle w:val="9"/>
              <w:numPr>
                <w:ilvl w:val="0"/>
                <w:numId w:val="11"/>
              </w:numPr>
              <w:tabs>
                <w:tab w:val="left" w:pos="284"/>
              </w:tabs>
              <w:spacing w:before="0" w:after="0" w:line="217" w:lineRule="exact"/>
              <w:ind w:left="284" w:right="0" w:hanging="174"/>
              <w:jc w:val="both"/>
              <w:rPr>
                <w:sz w:val="20"/>
              </w:rPr>
            </w:pPr>
            <w:r>
              <w:rPr>
                <w:sz w:val="20"/>
              </w:rPr>
              <w:t>презентація</w:t>
            </w:r>
            <w:r>
              <w:rPr>
                <w:spacing w:val="-6"/>
                <w:sz w:val="20"/>
              </w:rPr>
              <w:t xml:space="preserve"> </w:t>
            </w:r>
            <w:r>
              <w:rPr>
                <w:sz w:val="20"/>
              </w:rPr>
              <w:t>проєкту</w:t>
            </w:r>
            <w:r>
              <w:rPr>
                <w:spacing w:val="-11"/>
                <w:sz w:val="20"/>
              </w:rPr>
              <w:t xml:space="preserve"> </w:t>
            </w:r>
            <w:r>
              <w:rPr>
                <w:sz w:val="20"/>
              </w:rPr>
              <w:t>(5</w:t>
            </w:r>
            <w:r>
              <w:rPr>
                <w:spacing w:val="-7"/>
                <w:sz w:val="20"/>
              </w:rPr>
              <w:t xml:space="preserve"> </w:t>
            </w:r>
            <w:r>
              <w:rPr>
                <w:spacing w:val="-4"/>
                <w:sz w:val="20"/>
              </w:rPr>
              <w:t>б.).</w:t>
            </w:r>
          </w:p>
        </w:tc>
        <w:tc>
          <w:tcPr>
            <w:tcW w:w="1135" w:type="dxa"/>
            <w:shd w:val="clear" w:color="auto" w:fill="D9D9D9"/>
          </w:tcPr>
          <w:p w14:paraId="3A434CC2">
            <w:pPr>
              <w:pStyle w:val="9"/>
              <w:spacing w:line="273" w:lineRule="exact"/>
              <w:ind w:left="13"/>
              <w:jc w:val="center"/>
              <w:rPr>
                <w:b/>
                <w:sz w:val="24"/>
              </w:rPr>
            </w:pPr>
            <w:r>
              <w:rPr>
                <w:b/>
                <w:spacing w:val="-5"/>
                <w:sz w:val="24"/>
              </w:rPr>
              <w:t>20</w:t>
            </w:r>
          </w:p>
        </w:tc>
      </w:tr>
      <w:tr w14:paraId="778FDA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1" w:hRule="atLeast"/>
        </w:trPr>
        <w:tc>
          <w:tcPr>
            <w:tcW w:w="1385" w:type="dxa"/>
            <w:shd w:val="clear" w:color="auto" w:fill="F1DBDB"/>
          </w:tcPr>
          <w:p w14:paraId="6EBDA4F8">
            <w:pPr>
              <w:pStyle w:val="9"/>
              <w:spacing w:line="223" w:lineRule="exact"/>
              <w:ind w:left="110"/>
              <w:jc w:val="both"/>
              <w:rPr>
                <w:sz w:val="20"/>
              </w:rPr>
            </w:pPr>
            <w:r>
              <w:rPr>
                <w:sz w:val="20"/>
              </w:rPr>
              <w:t>Усього</w:t>
            </w:r>
            <w:r>
              <w:rPr>
                <w:spacing w:val="-5"/>
                <w:sz w:val="20"/>
              </w:rPr>
              <w:t xml:space="preserve"> за</w:t>
            </w:r>
          </w:p>
          <w:p w14:paraId="6388CB3D">
            <w:pPr>
              <w:pStyle w:val="9"/>
              <w:spacing w:line="230" w:lineRule="exact"/>
              <w:ind w:left="110" w:right="180"/>
              <w:jc w:val="both"/>
              <w:rPr>
                <w:sz w:val="20"/>
              </w:rPr>
            </w:pPr>
            <w:r>
              <w:rPr>
                <w:spacing w:val="-2"/>
                <w:sz w:val="20"/>
              </w:rPr>
              <w:t>підсумковий семестровий контроль</w:t>
            </w:r>
          </w:p>
        </w:tc>
        <w:tc>
          <w:tcPr>
            <w:tcW w:w="12757" w:type="dxa"/>
            <w:gridSpan w:val="3"/>
            <w:shd w:val="clear" w:color="auto" w:fill="F1DBDB"/>
          </w:tcPr>
          <w:p w14:paraId="199557F1">
            <w:pPr>
              <w:pStyle w:val="9"/>
              <w:ind w:left="0"/>
              <w:rPr>
                <w:sz w:val="22"/>
              </w:rPr>
            </w:pPr>
          </w:p>
        </w:tc>
        <w:tc>
          <w:tcPr>
            <w:tcW w:w="1135" w:type="dxa"/>
            <w:shd w:val="clear" w:color="auto" w:fill="F1DBDB"/>
          </w:tcPr>
          <w:p w14:paraId="3A9CAE2B">
            <w:pPr>
              <w:pStyle w:val="9"/>
              <w:spacing w:line="251" w:lineRule="exact"/>
              <w:ind w:left="13"/>
              <w:jc w:val="center"/>
              <w:rPr>
                <w:b/>
                <w:sz w:val="22"/>
              </w:rPr>
            </w:pPr>
            <w:r>
              <w:rPr>
                <w:b/>
                <w:spacing w:val="-5"/>
                <w:sz w:val="22"/>
              </w:rPr>
              <w:t>40</w:t>
            </w:r>
          </w:p>
        </w:tc>
      </w:tr>
    </w:tbl>
    <w:p w14:paraId="0CB031BF">
      <w:pPr>
        <w:pStyle w:val="6"/>
        <w:rPr>
          <w:b/>
          <w:sz w:val="28"/>
        </w:rPr>
      </w:pPr>
    </w:p>
    <w:p w14:paraId="19D40C20">
      <w:pPr>
        <w:pStyle w:val="6"/>
        <w:rPr>
          <w:b/>
          <w:sz w:val="28"/>
        </w:rPr>
      </w:pPr>
    </w:p>
    <w:p w14:paraId="0DFE9560">
      <w:pPr>
        <w:pStyle w:val="6"/>
        <w:spacing w:before="6"/>
        <w:rPr>
          <w:b/>
          <w:sz w:val="28"/>
        </w:rPr>
      </w:pPr>
    </w:p>
    <w:p w14:paraId="4AC3896B">
      <w:pPr>
        <w:spacing w:before="0"/>
        <w:ind w:left="423" w:right="0" w:firstLine="0"/>
        <w:jc w:val="left"/>
        <w:rPr>
          <w:b/>
          <w:sz w:val="28"/>
        </w:rPr>
      </w:pPr>
      <w:r>
        <w:rPr>
          <w:b/>
          <w:sz w:val="28"/>
        </w:rPr>
        <w:t>ОСНОВНІ</w:t>
      </w:r>
      <w:r>
        <w:rPr>
          <w:b/>
          <w:spacing w:val="-7"/>
          <w:sz w:val="28"/>
        </w:rPr>
        <w:t xml:space="preserve"> </w:t>
      </w:r>
      <w:r>
        <w:rPr>
          <w:b/>
          <w:spacing w:val="-2"/>
          <w:sz w:val="28"/>
        </w:rPr>
        <w:t>ДЖЕРЕЛА</w:t>
      </w:r>
    </w:p>
    <w:p w14:paraId="63E0DFE7">
      <w:pPr>
        <w:pStyle w:val="8"/>
        <w:numPr>
          <w:ilvl w:val="0"/>
          <w:numId w:val="12"/>
        </w:numPr>
        <w:tabs>
          <w:tab w:val="left" w:pos="423"/>
        </w:tabs>
        <w:spacing w:before="270" w:after="0" w:line="240" w:lineRule="auto"/>
        <w:ind w:left="423" w:right="0" w:hanging="283"/>
        <w:jc w:val="left"/>
        <w:rPr>
          <w:sz w:val="24"/>
        </w:rPr>
      </w:pPr>
      <w:r>
        <w:rPr>
          <w:sz w:val="24"/>
        </w:rPr>
        <w:t>Гаврилов</w:t>
      </w:r>
      <w:r>
        <w:rPr>
          <w:spacing w:val="-6"/>
          <w:sz w:val="24"/>
        </w:rPr>
        <w:t xml:space="preserve"> </w:t>
      </w:r>
      <w:r>
        <w:rPr>
          <w:sz w:val="24"/>
        </w:rPr>
        <w:t>О.В.</w:t>
      </w:r>
      <w:r>
        <w:rPr>
          <w:spacing w:val="-2"/>
          <w:sz w:val="24"/>
        </w:rPr>
        <w:t xml:space="preserve"> </w:t>
      </w:r>
      <w:r>
        <w:rPr>
          <w:sz w:val="24"/>
        </w:rPr>
        <w:t>Особливі</w:t>
      </w:r>
      <w:r>
        <w:rPr>
          <w:spacing w:val="-2"/>
          <w:sz w:val="24"/>
        </w:rPr>
        <w:t xml:space="preserve"> </w:t>
      </w:r>
      <w:r>
        <w:rPr>
          <w:sz w:val="24"/>
        </w:rPr>
        <w:t>діти</w:t>
      </w:r>
      <w:r>
        <w:rPr>
          <w:spacing w:val="-2"/>
          <w:sz w:val="24"/>
        </w:rPr>
        <w:t xml:space="preserve"> </w:t>
      </w:r>
      <w:r>
        <w:rPr>
          <w:sz w:val="24"/>
        </w:rPr>
        <w:t>в</w:t>
      </w:r>
      <w:r>
        <w:rPr>
          <w:spacing w:val="-5"/>
          <w:sz w:val="24"/>
        </w:rPr>
        <w:t xml:space="preserve"> </w:t>
      </w:r>
      <w:r>
        <w:rPr>
          <w:sz w:val="24"/>
        </w:rPr>
        <w:t>закладі</w:t>
      </w:r>
      <w:r>
        <w:rPr>
          <w:spacing w:val="-3"/>
          <w:sz w:val="24"/>
        </w:rPr>
        <w:t xml:space="preserve"> </w:t>
      </w:r>
      <w:r>
        <w:rPr>
          <w:sz w:val="24"/>
        </w:rPr>
        <w:t>і</w:t>
      </w:r>
      <w:r>
        <w:rPr>
          <w:spacing w:val="-2"/>
          <w:sz w:val="24"/>
        </w:rPr>
        <w:t xml:space="preserve"> </w:t>
      </w:r>
      <w:r>
        <w:rPr>
          <w:sz w:val="24"/>
        </w:rPr>
        <w:t>соціальному</w:t>
      </w:r>
      <w:r>
        <w:rPr>
          <w:spacing w:val="-8"/>
          <w:sz w:val="24"/>
        </w:rPr>
        <w:t xml:space="preserve"> </w:t>
      </w:r>
      <w:r>
        <w:rPr>
          <w:sz w:val="24"/>
        </w:rPr>
        <w:t>середовищі:</w:t>
      </w:r>
      <w:r>
        <w:rPr>
          <w:spacing w:val="-2"/>
          <w:sz w:val="24"/>
        </w:rPr>
        <w:t xml:space="preserve"> </w:t>
      </w:r>
      <w:r>
        <w:rPr>
          <w:sz w:val="24"/>
        </w:rPr>
        <w:t>Навчальний</w:t>
      </w:r>
      <w:r>
        <w:rPr>
          <w:spacing w:val="-4"/>
          <w:sz w:val="24"/>
        </w:rPr>
        <w:t xml:space="preserve"> </w:t>
      </w:r>
      <w:r>
        <w:rPr>
          <w:sz w:val="24"/>
        </w:rPr>
        <w:t>посібник.</w:t>
      </w:r>
      <w:r>
        <w:rPr>
          <w:spacing w:val="-3"/>
          <w:sz w:val="24"/>
        </w:rPr>
        <w:t xml:space="preserve"> </w:t>
      </w:r>
      <w:r>
        <w:rPr>
          <w:sz w:val="24"/>
        </w:rPr>
        <w:t>Кам’янець-Подільський:</w:t>
      </w:r>
      <w:r>
        <w:rPr>
          <w:spacing w:val="-2"/>
          <w:sz w:val="24"/>
        </w:rPr>
        <w:t xml:space="preserve"> </w:t>
      </w:r>
      <w:r>
        <w:rPr>
          <w:sz w:val="24"/>
        </w:rPr>
        <w:t>Аксіома,</w:t>
      </w:r>
      <w:r>
        <w:rPr>
          <w:spacing w:val="-2"/>
          <w:sz w:val="24"/>
        </w:rPr>
        <w:t xml:space="preserve"> </w:t>
      </w:r>
      <w:r>
        <w:rPr>
          <w:sz w:val="24"/>
        </w:rPr>
        <w:t>2009.</w:t>
      </w:r>
      <w:r>
        <w:rPr>
          <w:spacing w:val="-2"/>
          <w:sz w:val="24"/>
        </w:rPr>
        <w:t xml:space="preserve"> </w:t>
      </w:r>
      <w:r>
        <w:rPr>
          <w:sz w:val="24"/>
        </w:rPr>
        <w:t>308</w:t>
      </w:r>
      <w:r>
        <w:rPr>
          <w:spacing w:val="-2"/>
          <w:sz w:val="24"/>
        </w:rPr>
        <w:t xml:space="preserve"> </w:t>
      </w:r>
      <w:r>
        <w:rPr>
          <w:spacing w:val="-5"/>
          <w:sz w:val="24"/>
        </w:rPr>
        <w:t>с.</w:t>
      </w:r>
    </w:p>
    <w:p w14:paraId="4D1224C5">
      <w:pPr>
        <w:pStyle w:val="8"/>
        <w:numPr>
          <w:ilvl w:val="0"/>
          <w:numId w:val="12"/>
        </w:numPr>
        <w:tabs>
          <w:tab w:val="left" w:pos="423"/>
        </w:tabs>
        <w:spacing w:before="0" w:after="0" w:line="240" w:lineRule="auto"/>
        <w:ind w:left="423" w:right="0" w:hanging="283"/>
        <w:jc w:val="left"/>
        <w:rPr>
          <w:sz w:val="24"/>
        </w:rPr>
      </w:pPr>
      <w:r>
        <w:rPr>
          <w:sz w:val="24"/>
        </w:rPr>
        <w:t>Даніелс</w:t>
      </w:r>
      <w:r>
        <w:rPr>
          <w:spacing w:val="-7"/>
          <w:sz w:val="24"/>
        </w:rPr>
        <w:t xml:space="preserve"> </w:t>
      </w:r>
      <w:r>
        <w:rPr>
          <w:sz w:val="24"/>
        </w:rPr>
        <w:t>Елен</w:t>
      </w:r>
      <w:r>
        <w:rPr>
          <w:spacing w:val="-2"/>
          <w:sz w:val="24"/>
        </w:rPr>
        <w:t xml:space="preserve"> </w:t>
      </w:r>
      <w:r>
        <w:rPr>
          <w:sz w:val="24"/>
        </w:rPr>
        <w:t>Р.</w:t>
      </w:r>
      <w:r>
        <w:rPr>
          <w:spacing w:val="-2"/>
          <w:sz w:val="24"/>
        </w:rPr>
        <w:t xml:space="preserve"> </w:t>
      </w:r>
      <w:r>
        <w:rPr>
          <w:sz w:val="24"/>
        </w:rPr>
        <w:t>Залучення</w:t>
      </w:r>
      <w:r>
        <w:rPr>
          <w:spacing w:val="-2"/>
          <w:sz w:val="24"/>
        </w:rPr>
        <w:t xml:space="preserve"> </w:t>
      </w:r>
      <w:r>
        <w:rPr>
          <w:sz w:val="24"/>
        </w:rPr>
        <w:t>дітей</w:t>
      </w:r>
      <w:r>
        <w:rPr>
          <w:spacing w:val="-3"/>
          <w:sz w:val="24"/>
        </w:rPr>
        <w:t xml:space="preserve"> </w:t>
      </w:r>
      <w:r>
        <w:rPr>
          <w:sz w:val="24"/>
        </w:rPr>
        <w:t>з</w:t>
      </w:r>
      <w:r>
        <w:rPr>
          <w:spacing w:val="-2"/>
          <w:sz w:val="24"/>
        </w:rPr>
        <w:t xml:space="preserve"> </w:t>
      </w:r>
      <w:r>
        <w:rPr>
          <w:sz w:val="24"/>
        </w:rPr>
        <w:t>особливими</w:t>
      </w:r>
      <w:r>
        <w:rPr>
          <w:spacing w:val="-4"/>
          <w:sz w:val="24"/>
        </w:rPr>
        <w:t xml:space="preserve"> </w:t>
      </w:r>
      <w:r>
        <w:rPr>
          <w:sz w:val="24"/>
        </w:rPr>
        <w:t>потребами</w:t>
      </w:r>
      <w:r>
        <w:rPr>
          <w:spacing w:val="-2"/>
          <w:sz w:val="24"/>
        </w:rPr>
        <w:t xml:space="preserve"> </w:t>
      </w:r>
      <w:r>
        <w:rPr>
          <w:sz w:val="24"/>
        </w:rPr>
        <w:t>до</w:t>
      </w:r>
      <w:r>
        <w:rPr>
          <w:spacing w:val="-3"/>
          <w:sz w:val="24"/>
        </w:rPr>
        <w:t xml:space="preserve"> </w:t>
      </w:r>
      <w:r>
        <w:rPr>
          <w:sz w:val="24"/>
        </w:rPr>
        <w:t>системи</w:t>
      </w:r>
      <w:r>
        <w:rPr>
          <w:spacing w:val="-2"/>
          <w:sz w:val="24"/>
        </w:rPr>
        <w:t xml:space="preserve"> </w:t>
      </w:r>
      <w:r>
        <w:rPr>
          <w:sz w:val="24"/>
        </w:rPr>
        <w:t>загальноосвітніх</w:t>
      </w:r>
      <w:r>
        <w:rPr>
          <w:spacing w:val="-3"/>
          <w:sz w:val="24"/>
        </w:rPr>
        <w:t xml:space="preserve"> </w:t>
      </w:r>
      <w:r>
        <w:rPr>
          <w:sz w:val="24"/>
        </w:rPr>
        <w:t>закладів.</w:t>
      </w:r>
      <w:r>
        <w:rPr>
          <w:spacing w:val="-2"/>
          <w:sz w:val="24"/>
        </w:rPr>
        <w:t xml:space="preserve"> </w:t>
      </w:r>
      <w:r>
        <w:rPr>
          <w:sz w:val="24"/>
        </w:rPr>
        <w:t>Львів:</w:t>
      </w:r>
      <w:r>
        <w:rPr>
          <w:spacing w:val="-3"/>
          <w:sz w:val="24"/>
        </w:rPr>
        <w:t xml:space="preserve"> </w:t>
      </w:r>
      <w:r>
        <w:rPr>
          <w:sz w:val="24"/>
        </w:rPr>
        <w:t>Надія,</w:t>
      </w:r>
      <w:r>
        <w:rPr>
          <w:spacing w:val="-2"/>
          <w:sz w:val="24"/>
        </w:rPr>
        <w:t xml:space="preserve"> </w:t>
      </w:r>
      <w:r>
        <w:rPr>
          <w:sz w:val="24"/>
        </w:rPr>
        <w:t>2000.</w:t>
      </w:r>
      <w:r>
        <w:rPr>
          <w:spacing w:val="-2"/>
          <w:sz w:val="24"/>
        </w:rPr>
        <w:t xml:space="preserve"> </w:t>
      </w:r>
      <w:r>
        <w:rPr>
          <w:sz w:val="24"/>
        </w:rPr>
        <w:t>256</w:t>
      </w:r>
      <w:r>
        <w:rPr>
          <w:spacing w:val="-2"/>
          <w:sz w:val="24"/>
        </w:rPr>
        <w:t xml:space="preserve"> </w:t>
      </w:r>
      <w:r>
        <w:rPr>
          <w:spacing w:val="-5"/>
          <w:sz w:val="24"/>
        </w:rPr>
        <w:t>с.</w:t>
      </w:r>
    </w:p>
    <w:p w14:paraId="2A70438E">
      <w:pPr>
        <w:pStyle w:val="8"/>
        <w:numPr>
          <w:ilvl w:val="0"/>
          <w:numId w:val="12"/>
        </w:numPr>
        <w:tabs>
          <w:tab w:val="left" w:pos="423"/>
        </w:tabs>
        <w:spacing w:before="0" w:after="0" w:line="240" w:lineRule="auto"/>
        <w:ind w:left="423" w:right="847" w:hanging="284"/>
        <w:jc w:val="left"/>
        <w:rPr>
          <w:sz w:val="24"/>
        </w:rPr>
      </w:pPr>
      <w:r>
        <w:rPr>
          <w:sz w:val="24"/>
        </w:rPr>
        <w:t>Колупаєва А.А., Таранченко О.М. Педагогічні технології інклюзивного навчання: Навчально-методичний посібник. (Серія «Інклюзивна</w:t>
      </w:r>
      <w:r>
        <w:rPr>
          <w:spacing w:val="40"/>
          <w:sz w:val="24"/>
        </w:rPr>
        <w:t xml:space="preserve"> </w:t>
      </w:r>
      <w:r>
        <w:rPr>
          <w:sz w:val="24"/>
        </w:rPr>
        <w:t>освіта»). К.:, 2015. 136 с.</w:t>
      </w:r>
    </w:p>
    <w:p w14:paraId="463B48FB">
      <w:pPr>
        <w:pStyle w:val="8"/>
        <w:numPr>
          <w:ilvl w:val="0"/>
          <w:numId w:val="12"/>
        </w:numPr>
        <w:tabs>
          <w:tab w:val="left" w:pos="423"/>
        </w:tabs>
        <w:spacing w:before="1" w:after="0" w:line="240" w:lineRule="auto"/>
        <w:ind w:left="423" w:right="853" w:hanging="284"/>
        <w:jc w:val="left"/>
        <w:rPr>
          <w:sz w:val="24"/>
        </w:rPr>
      </w:pPr>
      <w:r>
        <w:rPr>
          <w:sz w:val="24"/>
        </w:rPr>
        <w:t>Організаційно-методичні засади діяльності інклюзивно-ресурсних центрів: навчально-методичний посібник/ за заг. ред. М.А.</w:t>
      </w:r>
      <w:r>
        <w:rPr>
          <w:spacing w:val="40"/>
          <w:sz w:val="24"/>
        </w:rPr>
        <w:t xml:space="preserve"> </w:t>
      </w:r>
      <w:r>
        <w:rPr>
          <w:sz w:val="24"/>
        </w:rPr>
        <w:t>Порошенко та ін.. Київ: 2018. 252 с.</w:t>
      </w:r>
    </w:p>
    <w:p w14:paraId="28B1783A">
      <w:pPr>
        <w:pStyle w:val="8"/>
        <w:numPr>
          <w:ilvl w:val="0"/>
          <w:numId w:val="12"/>
        </w:numPr>
        <w:tabs>
          <w:tab w:val="left" w:pos="423"/>
        </w:tabs>
        <w:spacing w:before="0" w:after="0" w:line="240" w:lineRule="auto"/>
        <w:ind w:left="423" w:right="859" w:hanging="284"/>
        <w:jc w:val="left"/>
        <w:rPr>
          <w:sz w:val="24"/>
        </w:rPr>
      </w:pPr>
      <w:r>
        <w:rPr>
          <w:sz w:val="24"/>
        </w:rPr>
        <w:t>Створення індивідуальної програми розвитку для дітей з особливими освітніми потребами: методичний посібник / Під заг. ред.Софій Н. З., – К.: ТОВ «Видавничий дім «Плеяди», 2015. – 66 с.</w:t>
      </w:r>
    </w:p>
    <w:p w14:paraId="131A122E">
      <w:pPr>
        <w:pStyle w:val="8"/>
        <w:numPr>
          <w:ilvl w:val="0"/>
          <w:numId w:val="12"/>
        </w:numPr>
        <w:tabs>
          <w:tab w:val="left" w:pos="423"/>
        </w:tabs>
        <w:spacing w:before="0" w:after="0" w:line="240" w:lineRule="auto"/>
        <w:ind w:left="423" w:right="0" w:hanging="283"/>
        <w:jc w:val="left"/>
        <w:rPr>
          <w:sz w:val="24"/>
        </w:rPr>
      </w:pPr>
      <w:r>
        <w:rPr>
          <w:sz w:val="24"/>
        </w:rPr>
        <w:t>Універсальний</w:t>
      </w:r>
      <w:r>
        <w:rPr>
          <w:spacing w:val="-4"/>
          <w:sz w:val="24"/>
        </w:rPr>
        <w:t xml:space="preserve"> </w:t>
      </w:r>
      <w:r>
        <w:rPr>
          <w:sz w:val="24"/>
        </w:rPr>
        <w:t>дизайн</w:t>
      </w:r>
      <w:r>
        <w:rPr>
          <w:spacing w:val="-4"/>
          <w:sz w:val="24"/>
        </w:rPr>
        <w:t xml:space="preserve"> </w:t>
      </w:r>
      <w:r>
        <w:rPr>
          <w:sz w:val="24"/>
        </w:rPr>
        <w:t>в</w:t>
      </w:r>
      <w:r>
        <w:rPr>
          <w:spacing w:val="-3"/>
          <w:sz w:val="24"/>
        </w:rPr>
        <w:t xml:space="preserve"> </w:t>
      </w:r>
      <w:r>
        <w:rPr>
          <w:sz w:val="24"/>
        </w:rPr>
        <w:t>освіті:</w:t>
      </w:r>
      <w:r>
        <w:rPr>
          <w:spacing w:val="-2"/>
          <w:sz w:val="24"/>
        </w:rPr>
        <w:t xml:space="preserve"> </w:t>
      </w:r>
      <w:r>
        <w:rPr>
          <w:sz w:val="24"/>
        </w:rPr>
        <w:t>посібник</w:t>
      </w:r>
      <w:r>
        <w:rPr>
          <w:spacing w:val="-3"/>
          <w:sz w:val="24"/>
        </w:rPr>
        <w:t xml:space="preserve"> </w:t>
      </w:r>
      <w:r>
        <w:rPr>
          <w:sz w:val="24"/>
        </w:rPr>
        <w:t>/</w:t>
      </w:r>
      <w:r>
        <w:rPr>
          <w:spacing w:val="-2"/>
          <w:sz w:val="24"/>
        </w:rPr>
        <w:t xml:space="preserve"> </w:t>
      </w:r>
      <w:r>
        <w:rPr>
          <w:sz w:val="24"/>
        </w:rPr>
        <w:t>Під</w:t>
      </w:r>
      <w:r>
        <w:rPr>
          <w:spacing w:val="-4"/>
          <w:sz w:val="24"/>
        </w:rPr>
        <w:t xml:space="preserve"> </w:t>
      </w:r>
      <w:r>
        <w:rPr>
          <w:sz w:val="24"/>
        </w:rPr>
        <w:t>заг.</w:t>
      </w:r>
      <w:r>
        <w:rPr>
          <w:spacing w:val="-2"/>
          <w:sz w:val="24"/>
        </w:rPr>
        <w:t xml:space="preserve"> </w:t>
      </w:r>
      <w:r>
        <w:rPr>
          <w:sz w:val="24"/>
        </w:rPr>
        <w:t>ред.Софій</w:t>
      </w:r>
      <w:r>
        <w:rPr>
          <w:spacing w:val="-2"/>
          <w:sz w:val="24"/>
        </w:rPr>
        <w:t xml:space="preserve"> </w:t>
      </w:r>
      <w:r>
        <w:rPr>
          <w:sz w:val="24"/>
        </w:rPr>
        <w:t>Н.</w:t>
      </w:r>
      <w:r>
        <w:rPr>
          <w:spacing w:val="-2"/>
          <w:sz w:val="24"/>
        </w:rPr>
        <w:t xml:space="preserve"> </w:t>
      </w:r>
      <w:r>
        <w:rPr>
          <w:sz w:val="24"/>
        </w:rPr>
        <w:t>З.,</w:t>
      </w:r>
      <w:r>
        <w:rPr>
          <w:spacing w:val="3"/>
          <w:sz w:val="24"/>
        </w:rPr>
        <w:t xml:space="preserve"> </w:t>
      </w:r>
      <w:r>
        <w:rPr>
          <w:sz w:val="24"/>
        </w:rPr>
        <w:t>–</w:t>
      </w:r>
      <w:r>
        <w:rPr>
          <w:spacing w:val="-2"/>
          <w:sz w:val="24"/>
        </w:rPr>
        <w:t xml:space="preserve"> </w:t>
      </w:r>
      <w:r>
        <w:rPr>
          <w:sz w:val="24"/>
        </w:rPr>
        <w:t>К.:</w:t>
      </w:r>
      <w:r>
        <w:rPr>
          <w:spacing w:val="-2"/>
          <w:sz w:val="24"/>
        </w:rPr>
        <w:t xml:space="preserve"> </w:t>
      </w:r>
      <w:r>
        <w:rPr>
          <w:sz w:val="24"/>
        </w:rPr>
        <w:t>ТОВ «Видавничий</w:t>
      </w:r>
      <w:r>
        <w:rPr>
          <w:spacing w:val="-2"/>
          <w:sz w:val="24"/>
        </w:rPr>
        <w:t xml:space="preserve"> </w:t>
      </w:r>
      <w:r>
        <w:rPr>
          <w:sz w:val="24"/>
        </w:rPr>
        <w:t>дім</w:t>
      </w:r>
      <w:r>
        <w:rPr>
          <w:spacing w:val="1"/>
          <w:sz w:val="24"/>
        </w:rPr>
        <w:t xml:space="preserve"> </w:t>
      </w:r>
      <w:r>
        <w:rPr>
          <w:sz w:val="24"/>
        </w:rPr>
        <w:t>«Плеяди»,</w:t>
      </w:r>
      <w:r>
        <w:rPr>
          <w:spacing w:val="-2"/>
          <w:sz w:val="24"/>
        </w:rPr>
        <w:t xml:space="preserve"> </w:t>
      </w:r>
      <w:r>
        <w:rPr>
          <w:sz w:val="24"/>
        </w:rPr>
        <w:t>2015. –</w:t>
      </w:r>
      <w:r>
        <w:rPr>
          <w:spacing w:val="-2"/>
          <w:sz w:val="24"/>
        </w:rPr>
        <w:t xml:space="preserve"> </w:t>
      </w:r>
      <w:r>
        <w:rPr>
          <w:sz w:val="24"/>
        </w:rPr>
        <w:t xml:space="preserve">76 </w:t>
      </w:r>
      <w:r>
        <w:rPr>
          <w:spacing w:val="-5"/>
          <w:sz w:val="24"/>
        </w:rPr>
        <w:t>с.</w:t>
      </w:r>
    </w:p>
    <w:p w14:paraId="3603BC0D">
      <w:pPr>
        <w:pStyle w:val="8"/>
        <w:spacing w:after="0" w:line="240" w:lineRule="auto"/>
        <w:jc w:val="left"/>
        <w:rPr>
          <w:sz w:val="24"/>
        </w:rPr>
        <w:sectPr>
          <w:type w:val="continuous"/>
          <w:pgSz w:w="16840" w:h="11910" w:orient="landscape"/>
          <w:pgMar w:top="1760" w:right="283" w:bottom="280" w:left="992" w:header="719" w:footer="0" w:gutter="0"/>
          <w:cols w:space="720" w:num="1"/>
        </w:sectPr>
      </w:pPr>
    </w:p>
    <w:p w14:paraId="3C632E15">
      <w:pPr>
        <w:pStyle w:val="2"/>
        <w:spacing w:before="5"/>
        <w:jc w:val="left"/>
      </w:pPr>
      <w:r>
        <w:t>Інформаційні</w:t>
      </w:r>
      <w:r>
        <w:rPr>
          <w:spacing w:val="-7"/>
        </w:rPr>
        <w:t xml:space="preserve"> </w:t>
      </w:r>
      <w:r>
        <w:rPr>
          <w:spacing w:val="-2"/>
        </w:rPr>
        <w:t>ресурси</w:t>
      </w:r>
    </w:p>
    <w:p w14:paraId="3079B98A">
      <w:pPr>
        <w:pStyle w:val="8"/>
        <w:numPr>
          <w:ilvl w:val="1"/>
          <w:numId w:val="12"/>
        </w:numPr>
        <w:tabs>
          <w:tab w:val="left" w:pos="422"/>
        </w:tabs>
        <w:spacing w:before="0" w:after="0" w:line="274" w:lineRule="exact"/>
        <w:ind w:left="422" w:right="0" w:hanging="282"/>
        <w:jc w:val="left"/>
        <w:rPr>
          <w:sz w:val="24"/>
        </w:rPr>
      </w:pPr>
      <w:r>
        <w:fldChar w:fldCharType="begin"/>
      </w:r>
      <w:r>
        <w:instrText xml:space="preserve"> HYPERLINK "https://www.google.com/url?sa=t&amp;rct=j&amp;q&amp;esrc=s&amp;source=web&amp;cd=1&amp;ved=2ahUKEwieqc2Rm67oAhUIposKHaRuCsgQFjAAegQIBRAB&amp;url=https%3A%2F%2Fmon.gov.ua%2Fstorage%2Fapp%2Fmedia%2Fzagalna%2520serednya%2Fprotidia-bulingu%2F21kbos.pdf&amp;usg=AOvVaw1kB9DrL53VyaBBhwvIUb6o" \h </w:instrText>
      </w:r>
      <w:r>
        <w:fldChar w:fldCharType="separate"/>
      </w:r>
      <w:r>
        <w:rPr>
          <w:color w:val="0000FF"/>
          <w:sz w:val="24"/>
          <w:u w:val="single" w:color="0000FF"/>
        </w:rPr>
        <w:t>Бойчук</w:t>
      </w:r>
      <w:r>
        <w:rPr>
          <w:color w:val="0000FF"/>
          <w:spacing w:val="-5"/>
          <w:sz w:val="24"/>
          <w:u w:val="single" w:color="0000FF"/>
        </w:rPr>
        <w:t xml:space="preserve"> </w:t>
      </w:r>
      <w:r>
        <w:rPr>
          <w:color w:val="0000FF"/>
          <w:sz w:val="24"/>
          <w:u w:val="single" w:color="0000FF"/>
        </w:rPr>
        <w:t>Н.</w:t>
      </w:r>
      <w:r>
        <w:rPr>
          <w:color w:val="0000FF"/>
          <w:spacing w:val="-2"/>
          <w:sz w:val="24"/>
          <w:u w:val="single" w:color="0000FF"/>
        </w:rPr>
        <w:t xml:space="preserve"> </w:t>
      </w:r>
      <w:r>
        <w:rPr>
          <w:color w:val="0000FF"/>
          <w:sz w:val="24"/>
          <w:u w:val="single" w:color="0000FF"/>
        </w:rPr>
        <w:t>І.</w:t>
      </w:r>
      <w:r>
        <w:rPr>
          <w:color w:val="0000FF"/>
          <w:spacing w:val="-3"/>
          <w:sz w:val="24"/>
          <w:u w:val="single" w:color="0000FF"/>
        </w:rPr>
        <w:t xml:space="preserve"> </w:t>
      </w:r>
      <w:r>
        <w:rPr>
          <w:color w:val="0000FF"/>
          <w:sz w:val="24"/>
          <w:u w:val="single" w:color="0000FF"/>
        </w:rPr>
        <w:t>Кодекс</w:t>
      </w:r>
      <w:r>
        <w:rPr>
          <w:color w:val="0000FF"/>
          <w:spacing w:val="-4"/>
          <w:sz w:val="24"/>
          <w:u w:val="single" w:color="0000FF"/>
        </w:rPr>
        <w:t xml:space="preserve"> </w:t>
      </w:r>
      <w:r>
        <w:rPr>
          <w:color w:val="0000FF"/>
          <w:sz w:val="24"/>
          <w:u w:val="single" w:color="0000FF"/>
        </w:rPr>
        <w:t>безпечного</w:t>
      </w:r>
      <w:r>
        <w:rPr>
          <w:color w:val="0000FF"/>
          <w:spacing w:val="-3"/>
          <w:sz w:val="24"/>
          <w:u w:val="single" w:color="0000FF"/>
        </w:rPr>
        <w:t xml:space="preserve"> </w:t>
      </w:r>
      <w:r>
        <w:rPr>
          <w:color w:val="0000FF"/>
          <w:sz w:val="24"/>
          <w:u w:val="single" w:color="0000FF"/>
        </w:rPr>
        <w:t>освітнього</w:t>
      </w:r>
      <w:r>
        <w:rPr>
          <w:color w:val="0000FF"/>
          <w:spacing w:val="-3"/>
          <w:sz w:val="24"/>
          <w:u w:val="single" w:color="0000FF"/>
        </w:rPr>
        <w:t xml:space="preserve"> </w:t>
      </w:r>
      <w:r>
        <w:rPr>
          <w:color w:val="0000FF"/>
          <w:sz w:val="24"/>
          <w:u w:val="single" w:color="0000FF"/>
        </w:rPr>
        <w:t>середовища:</w:t>
      </w:r>
      <w:r>
        <w:rPr>
          <w:color w:val="0000FF"/>
          <w:spacing w:val="-3"/>
          <w:sz w:val="24"/>
          <w:u w:val="single" w:color="0000FF"/>
        </w:rPr>
        <w:t xml:space="preserve"> </w:t>
      </w:r>
      <w:r>
        <w:rPr>
          <w:color w:val="0000FF"/>
          <w:sz w:val="24"/>
          <w:u w:val="single" w:color="0000FF"/>
        </w:rPr>
        <w:t>метод.</w:t>
      </w:r>
      <w:r>
        <w:rPr>
          <w:color w:val="0000FF"/>
          <w:spacing w:val="-2"/>
          <w:sz w:val="24"/>
          <w:u w:val="single" w:color="0000FF"/>
        </w:rPr>
        <w:t xml:space="preserve"> посібник</w:t>
      </w:r>
      <w:r>
        <w:rPr>
          <w:color w:val="0000FF"/>
          <w:spacing w:val="-2"/>
          <w:sz w:val="24"/>
          <w:u w:val="single" w:color="0000FF"/>
        </w:rPr>
        <w:fldChar w:fldCharType="end"/>
      </w:r>
    </w:p>
    <w:p w14:paraId="7BB5A62F">
      <w:pPr>
        <w:pStyle w:val="8"/>
        <w:numPr>
          <w:ilvl w:val="1"/>
          <w:numId w:val="12"/>
        </w:numPr>
        <w:tabs>
          <w:tab w:val="left" w:pos="422"/>
        </w:tabs>
        <w:spacing w:before="0" w:after="0" w:line="240" w:lineRule="auto"/>
        <w:ind w:left="422" w:right="0" w:hanging="282"/>
        <w:jc w:val="left"/>
        <w:rPr>
          <w:sz w:val="24"/>
        </w:rPr>
      </w:pPr>
      <w:r>
        <w:fldChar w:fldCharType="begin"/>
      </w:r>
      <w:r>
        <w:instrText xml:space="preserve"> HYPERLINK "https://www.google.com/url?sa=t&amp;rct=j&amp;q&amp;esrc=s&amp;source=web&amp;cd=1&amp;ved=2ahUKEwjdnvOyoK7oAhVDposKHTl_CKIQFjAAegQIBhAB&amp;url=http%3A%2F%2Fwww.irf.ua%2Ffiles%2Fukr%2Fprograms%2Fedu%2Fedu_posibnyk.pdf&amp;usg=AOvVaw2iKhGmRz8ia3PXNQD3dCO-" \h </w:instrText>
      </w:r>
      <w:r>
        <w:fldChar w:fldCharType="separate"/>
      </w:r>
      <w:r>
        <w:rPr>
          <w:color w:val="0000FF"/>
          <w:sz w:val="24"/>
          <w:u w:val="single" w:color="0000FF"/>
        </w:rPr>
        <w:t>Валєєв</w:t>
      </w:r>
      <w:r>
        <w:rPr>
          <w:color w:val="0000FF"/>
          <w:spacing w:val="-3"/>
          <w:sz w:val="24"/>
          <w:u w:val="single" w:color="0000FF"/>
        </w:rPr>
        <w:t xml:space="preserve"> </w:t>
      </w:r>
      <w:r>
        <w:rPr>
          <w:color w:val="0000FF"/>
          <w:sz w:val="24"/>
          <w:u w:val="single" w:color="0000FF"/>
        </w:rPr>
        <w:t>Р.</w:t>
      </w:r>
      <w:r>
        <w:rPr>
          <w:color w:val="0000FF"/>
          <w:spacing w:val="-1"/>
          <w:sz w:val="24"/>
          <w:u w:val="single" w:color="0000FF"/>
        </w:rPr>
        <w:t xml:space="preserve"> </w:t>
      </w:r>
      <w:r>
        <w:rPr>
          <w:color w:val="0000FF"/>
          <w:sz w:val="24"/>
          <w:u w:val="single" w:color="0000FF"/>
        </w:rPr>
        <w:t>Г.</w:t>
      </w:r>
      <w:r>
        <w:rPr>
          <w:color w:val="0000FF"/>
          <w:spacing w:val="-1"/>
          <w:sz w:val="24"/>
          <w:u w:val="single" w:color="0000FF"/>
        </w:rPr>
        <w:t xml:space="preserve"> </w:t>
      </w:r>
      <w:r>
        <w:rPr>
          <w:color w:val="0000FF"/>
          <w:sz w:val="24"/>
          <w:u w:val="single" w:color="0000FF"/>
        </w:rPr>
        <w:t>Освітнє</w:t>
      </w:r>
      <w:r>
        <w:rPr>
          <w:color w:val="0000FF"/>
          <w:spacing w:val="-2"/>
          <w:sz w:val="24"/>
          <w:u w:val="single" w:color="0000FF"/>
        </w:rPr>
        <w:t xml:space="preserve"> </w:t>
      </w:r>
      <w:r>
        <w:rPr>
          <w:color w:val="0000FF"/>
          <w:sz w:val="24"/>
          <w:u w:val="single" w:color="0000FF"/>
        </w:rPr>
        <w:t>право</w:t>
      </w:r>
      <w:r>
        <w:rPr>
          <w:color w:val="0000FF"/>
          <w:spacing w:val="-2"/>
          <w:sz w:val="24"/>
          <w:u w:val="single" w:color="0000FF"/>
        </w:rPr>
        <w:t xml:space="preserve"> </w:t>
      </w:r>
      <w:r>
        <w:rPr>
          <w:color w:val="0000FF"/>
          <w:sz w:val="24"/>
          <w:u w:val="single" w:color="0000FF"/>
        </w:rPr>
        <w:t>України</w:t>
      </w:r>
      <w:r>
        <w:rPr>
          <w:color w:val="0000FF"/>
          <w:spacing w:val="-1"/>
          <w:sz w:val="24"/>
          <w:u w:val="single" w:color="0000FF"/>
        </w:rPr>
        <w:t xml:space="preserve"> </w:t>
      </w:r>
      <w:r>
        <w:rPr>
          <w:color w:val="0000FF"/>
          <w:sz w:val="24"/>
          <w:u w:val="single" w:color="0000FF"/>
        </w:rPr>
        <w:t>:</w:t>
      </w:r>
      <w:r>
        <w:rPr>
          <w:color w:val="0000FF"/>
          <w:spacing w:val="-1"/>
          <w:sz w:val="24"/>
          <w:u w:val="single" w:color="0000FF"/>
        </w:rPr>
        <w:t xml:space="preserve"> </w:t>
      </w:r>
      <w:r>
        <w:rPr>
          <w:color w:val="0000FF"/>
          <w:sz w:val="24"/>
          <w:u w:val="single" w:color="0000FF"/>
        </w:rPr>
        <w:t>навч.</w:t>
      </w:r>
      <w:r>
        <w:rPr>
          <w:color w:val="0000FF"/>
          <w:spacing w:val="-1"/>
          <w:sz w:val="24"/>
          <w:u w:val="single" w:color="0000FF"/>
        </w:rPr>
        <w:t xml:space="preserve"> </w:t>
      </w:r>
      <w:r>
        <w:rPr>
          <w:color w:val="0000FF"/>
          <w:spacing w:val="-2"/>
          <w:sz w:val="24"/>
          <w:u w:val="single" w:color="0000FF"/>
        </w:rPr>
        <w:t>посібник.</w:t>
      </w:r>
      <w:r>
        <w:rPr>
          <w:color w:val="0000FF"/>
          <w:spacing w:val="-2"/>
          <w:sz w:val="24"/>
          <w:u w:val="single" w:color="0000FF"/>
        </w:rPr>
        <w:fldChar w:fldCharType="end"/>
      </w:r>
    </w:p>
    <w:p w14:paraId="1202BDEF">
      <w:pPr>
        <w:pStyle w:val="8"/>
        <w:numPr>
          <w:ilvl w:val="1"/>
          <w:numId w:val="12"/>
        </w:numPr>
        <w:tabs>
          <w:tab w:val="left" w:pos="422"/>
        </w:tabs>
        <w:spacing w:before="0" w:after="0" w:line="240" w:lineRule="auto"/>
        <w:ind w:left="422" w:right="0" w:hanging="282"/>
        <w:jc w:val="left"/>
        <w:rPr>
          <w:sz w:val="24"/>
        </w:rPr>
      </w:pPr>
      <w:r>
        <w:fldChar w:fldCharType="begin"/>
      </w:r>
      <w:r>
        <w:instrText xml:space="preserve"> HYPERLINK "https://pidruchniki.com/1584072062037/pravo/derzhavni_standarti_osviti_i_natsionalne_osvitnye_zakonodavstvo" \h </w:instrText>
      </w:r>
      <w:r>
        <w:fldChar w:fldCharType="separate"/>
      </w:r>
      <w:r>
        <w:rPr>
          <w:color w:val="0000FF"/>
          <w:sz w:val="24"/>
          <w:u w:val="single" w:color="0000FF"/>
        </w:rPr>
        <w:t>Державні</w:t>
      </w:r>
      <w:r>
        <w:rPr>
          <w:color w:val="0000FF"/>
          <w:spacing w:val="-3"/>
          <w:sz w:val="24"/>
          <w:u w:val="single" w:color="0000FF"/>
        </w:rPr>
        <w:t xml:space="preserve"> </w:t>
      </w:r>
      <w:r>
        <w:rPr>
          <w:color w:val="0000FF"/>
          <w:sz w:val="24"/>
          <w:u w:val="single" w:color="0000FF"/>
        </w:rPr>
        <w:t>стандарти</w:t>
      </w:r>
      <w:r>
        <w:rPr>
          <w:color w:val="0000FF"/>
          <w:spacing w:val="-1"/>
          <w:sz w:val="24"/>
          <w:u w:val="single" w:color="0000FF"/>
        </w:rPr>
        <w:t xml:space="preserve"> </w:t>
      </w:r>
      <w:r>
        <w:rPr>
          <w:color w:val="0000FF"/>
          <w:sz w:val="24"/>
          <w:u w:val="single" w:color="0000FF"/>
        </w:rPr>
        <w:t>освіти</w:t>
      </w:r>
      <w:r>
        <w:rPr>
          <w:color w:val="0000FF"/>
          <w:spacing w:val="-2"/>
          <w:sz w:val="24"/>
          <w:u w:val="single" w:color="0000FF"/>
        </w:rPr>
        <w:t xml:space="preserve"> </w:t>
      </w:r>
      <w:r>
        <w:rPr>
          <w:color w:val="0000FF"/>
          <w:sz w:val="24"/>
          <w:u w:val="single" w:color="0000FF"/>
        </w:rPr>
        <w:t>і</w:t>
      </w:r>
      <w:r>
        <w:rPr>
          <w:color w:val="0000FF"/>
          <w:spacing w:val="-2"/>
          <w:sz w:val="24"/>
          <w:u w:val="single" w:color="0000FF"/>
        </w:rPr>
        <w:t xml:space="preserve"> </w:t>
      </w:r>
      <w:r>
        <w:rPr>
          <w:color w:val="0000FF"/>
          <w:sz w:val="24"/>
          <w:u w:val="single" w:color="0000FF"/>
        </w:rPr>
        <w:t>національне</w:t>
      </w:r>
      <w:r>
        <w:rPr>
          <w:color w:val="0000FF"/>
          <w:spacing w:val="-4"/>
          <w:sz w:val="24"/>
          <w:u w:val="single" w:color="0000FF"/>
        </w:rPr>
        <w:t xml:space="preserve"> </w:t>
      </w:r>
      <w:r>
        <w:rPr>
          <w:color w:val="0000FF"/>
          <w:sz w:val="24"/>
          <w:u w:val="single" w:color="0000FF"/>
        </w:rPr>
        <w:t>освітнє</w:t>
      </w:r>
      <w:r>
        <w:rPr>
          <w:color w:val="0000FF"/>
          <w:spacing w:val="-3"/>
          <w:sz w:val="24"/>
          <w:u w:val="single" w:color="0000FF"/>
        </w:rPr>
        <w:t xml:space="preserve"> </w:t>
      </w:r>
      <w:r>
        <w:rPr>
          <w:color w:val="0000FF"/>
          <w:sz w:val="24"/>
          <w:u w:val="single" w:color="0000FF"/>
        </w:rPr>
        <w:t>законодавство.</w:t>
      </w:r>
      <w:r>
        <w:rPr>
          <w:color w:val="0000FF"/>
          <w:spacing w:val="-2"/>
          <w:sz w:val="24"/>
          <w:u w:val="single" w:color="0000FF"/>
        </w:rPr>
        <w:t xml:space="preserve"> </w:t>
      </w:r>
      <w:r>
        <w:rPr>
          <w:color w:val="0000FF"/>
          <w:sz w:val="24"/>
          <w:u w:val="single" w:color="0000FF"/>
        </w:rPr>
        <w:t>:</w:t>
      </w:r>
      <w:r>
        <w:rPr>
          <w:color w:val="0000FF"/>
          <w:spacing w:val="-2"/>
          <w:sz w:val="24"/>
          <w:u w:val="single" w:color="0000FF"/>
        </w:rPr>
        <w:t xml:space="preserve"> </w:t>
      </w:r>
      <w:r>
        <w:rPr>
          <w:color w:val="0000FF"/>
          <w:sz w:val="24"/>
          <w:u w:val="single" w:color="0000FF"/>
        </w:rPr>
        <w:t>навч.</w:t>
      </w:r>
      <w:r>
        <w:rPr>
          <w:color w:val="0000FF"/>
          <w:spacing w:val="-3"/>
          <w:sz w:val="24"/>
          <w:u w:val="single" w:color="0000FF"/>
        </w:rPr>
        <w:t xml:space="preserve"> </w:t>
      </w:r>
      <w:r>
        <w:rPr>
          <w:color w:val="0000FF"/>
          <w:sz w:val="24"/>
          <w:u w:val="single" w:color="0000FF"/>
        </w:rPr>
        <w:t>посібник</w:t>
      </w:r>
      <w:r>
        <w:rPr>
          <w:color w:val="0000FF"/>
          <w:spacing w:val="-4"/>
          <w:sz w:val="24"/>
          <w:u w:val="single" w:color="0000FF"/>
        </w:rPr>
        <w:t xml:space="preserve"> </w:t>
      </w:r>
      <w:r>
        <w:rPr>
          <w:color w:val="0000FF"/>
          <w:sz w:val="24"/>
          <w:u w:val="single" w:color="0000FF"/>
        </w:rPr>
        <w:t>/</w:t>
      </w:r>
      <w:r>
        <w:rPr>
          <w:color w:val="0000FF"/>
          <w:spacing w:val="-2"/>
          <w:sz w:val="24"/>
          <w:u w:val="single" w:color="0000FF"/>
        </w:rPr>
        <w:t xml:space="preserve"> </w:t>
      </w:r>
      <w:r>
        <w:rPr>
          <w:color w:val="0000FF"/>
          <w:sz w:val="24"/>
          <w:u w:val="single" w:color="0000FF"/>
        </w:rPr>
        <w:t>Г.</w:t>
      </w:r>
      <w:r>
        <w:rPr>
          <w:color w:val="0000FF"/>
          <w:spacing w:val="-2"/>
          <w:sz w:val="24"/>
          <w:u w:val="single" w:color="0000FF"/>
        </w:rPr>
        <w:t xml:space="preserve"> </w:t>
      </w:r>
      <w:r>
        <w:rPr>
          <w:color w:val="0000FF"/>
          <w:sz w:val="24"/>
          <w:u w:val="single" w:color="0000FF"/>
        </w:rPr>
        <w:t>В.</w:t>
      </w:r>
      <w:r>
        <w:rPr>
          <w:color w:val="0000FF"/>
          <w:spacing w:val="-2"/>
          <w:sz w:val="24"/>
          <w:u w:val="single" w:color="0000FF"/>
        </w:rPr>
        <w:t xml:space="preserve"> </w:t>
      </w:r>
      <w:r>
        <w:rPr>
          <w:color w:val="0000FF"/>
          <w:sz w:val="24"/>
          <w:u w:val="single" w:color="0000FF"/>
        </w:rPr>
        <w:t>Лаврик,</w:t>
      </w:r>
      <w:r>
        <w:rPr>
          <w:color w:val="0000FF"/>
          <w:spacing w:val="-3"/>
          <w:sz w:val="24"/>
          <w:u w:val="single" w:color="0000FF"/>
        </w:rPr>
        <w:t xml:space="preserve"> </w:t>
      </w:r>
      <w:r>
        <w:rPr>
          <w:color w:val="0000FF"/>
          <w:sz w:val="24"/>
          <w:u w:val="single" w:color="0000FF"/>
        </w:rPr>
        <w:t>Г.</w:t>
      </w:r>
      <w:r>
        <w:rPr>
          <w:color w:val="0000FF"/>
          <w:spacing w:val="-2"/>
          <w:sz w:val="24"/>
          <w:u w:val="single" w:color="0000FF"/>
        </w:rPr>
        <w:t xml:space="preserve"> </w:t>
      </w:r>
      <w:r>
        <w:rPr>
          <w:color w:val="0000FF"/>
          <w:sz w:val="24"/>
          <w:u w:val="single" w:color="0000FF"/>
        </w:rPr>
        <w:t>В.</w:t>
      </w:r>
      <w:r>
        <w:rPr>
          <w:color w:val="0000FF"/>
          <w:spacing w:val="-2"/>
          <w:sz w:val="24"/>
          <w:u w:val="single" w:color="0000FF"/>
        </w:rPr>
        <w:t xml:space="preserve"> </w:t>
      </w:r>
      <w:r>
        <w:rPr>
          <w:color w:val="0000FF"/>
          <w:sz w:val="24"/>
          <w:u w:val="single" w:color="0000FF"/>
        </w:rPr>
        <w:t>Терела,</w:t>
      </w:r>
      <w:r>
        <w:rPr>
          <w:color w:val="0000FF"/>
          <w:spacing w:val="-2"/>
          <w:sz w:val="24"/>
          <w:u w:val="single" w:color="0000FF"/>
        </w:rPr>
        <w:t xml:space="preserve"> </w:t>
      </w:r>
      <w:r>
        <w:rPr>
          <w:color w:val="0000FF"/>
          <w:sz w:val="24"/>
          <w:u w:val="single" w:color="0000FF"/>
        </w:rPr>
        <w:t>Т.</w:t>
      </w:r>
      <w:r>
        <w:rPr>
          <w:color w:val="0000FF"/>
          <w:spacing w:val="-2"/>
          <w:sz w:val="24"/>
          <w:u w:val="single" w:color="0000FF"/>
        </w:rPr>
        <w:t xml:space="preserve"> </w:t>
      </w:r>
      <w:r>
        <w:rPr>
          <w:color w:val="0000FF"/>
          <w:spacing w:val="-5"/>
          <w:sz w:val="24"/>
          <w:u w:val="single" w:color="0000FF"/>
        </w:rPr>
        <w:t>О.</w:t>
      </w:r>
      <w:r>
        <w:rPr>
          <w:color w:val="0000FF"/>
          <w:spacing w:val="-5"/>
          <w:sz w:val="24"/>
          <w:u w:val="single" w:color="0000FF"/>
        </w:rPr>
        <w:fldChar w:fldCharType="end"/>
      </w:r>
    </w:p>
    <w:p w14:paraId="30ED7653">
      <w:pPr>
        <w:pStyle w:val="8"/>
        <w:numPr>
          <w:ilvl w:val="1"/>
          <w:numId w:val="12"/>
        </w:numPr>
        <w:tabs>
          <w:tab w:val="left" w:pos="421"/>
          <w:tab w:val="left" w:pos="423"/>
          <w:tab w:val="left" w:pos="1457"/>
          <w:tab w:val="left" w:pos="2124"/>
          <w:tab w:val="left" w:pos="3165"/>
          <w:tab w:val="left" w:pos="4391"/>
          <w:tab w:val="left" w:pos="5206"/>
          <w:tab w:val="left" w:pos="5501"/>
          <w:tab w:val="left" w:pos="6681"/>
          <w:tab w:val="left" w:pos="7851"/>
          <w:tab w:val="left" w:pos="8608"/>
          <w:tab w:val="left" w:pos="8934"/>
          <w:tab w:val="left" w:pos="10400"/>
          <w:tab w:val="left" w:pos="11776"/>
          <w:tab w:val="left" w:pos="12690"/>
          <w:tab w:val="left" w:pos="13817"/>
        </w:tabs>
        <w:spacing w:before="0" w:after="0" w:line="240" w:lineRule="auto"/>
        <w:ind w:left="423" w:right="422" w:hanging="284"/>
        <w:jc w:val="left"/>
        <w:rPr>
          <w:sz w:val="24"/>
        </w:rPr>
      </w:pPr>
      <w:r>
        <w:rPr>
          <w:spacing w:val="-2"/>
          <w:sz w:val="24"/>
        </w:rPr>
        <w:t>Засенко</w:t>
      </w:r>
      <w:r>
        <w:rPr>
          <w:sz w:val="24"/>
        </w:rPr>
        <w:tab/>
      </w:r>
      <w:r>
        <w:rPr>
          <w:spacing w:val="-4"/>
          <w:sz w:val="24"/>
        </w:rPr>
        <w:t>В.В.</w:t>
      </w:r>
      <w:r>
        <w:rPr>
          <w:sz w:val="24"/>
        </w:rPr>
        <w:tab/>
      </w:r>
      <w:r>
        <w:rPr>
          <w:spacing w:val="-2"/>
          <w:sz w:val="24"/>
        </w:rPr>
        <w:t>Сучасні</w:t>
      </w:r>
      <w:r>
        <w:rPr>
          <w:sz w:val="24"/>
        </w:rPr>
        <w:tab/>
      </w:r>
      <w:r>
        <w:rPr>
          <w:spacing w:val="-2"/>
          <w:sz w:val="24"/>
        </w:rPr>
        <w:t>проблеми</w:t>
      </w:r>
      <w:r>
        <w:rPr>
          <w:sz w:val="24"/>
        </w:rPr>
        <w:tab/>
      </w:r>
      <w:r>
        <w:rPr>
          <w:spacing w:val="-2"/>
          <w:sz w:val="24"/>
        </w:rPr>
        <w:t>теорії</w:t>
      </w:r>
      <w:r>
        <w:rPr>
          <w:sz w:val="24"/>
        </w:rPr>
        <w:tab/>
      </w:r>
      <w:r>
        <w:rPr>
          <w:spacing w:val="-10"/>
          <w:sz w:val="24"/>
        </w:rPr>
        <w:t>і</w:t>
      </w:r>
      <w:r>
        <w:rPr>
          <w:sz w:val="24"/>
        </w:rPr>
        <w:tab/>
      </w:r>
      <w:r>
        <w:rPr>
          <w:spacing w:val="-2"/>
          <w:sz w:val="24"/>
        </w:rPr>
        <w:t>практики</w:t>
      </w:r>
      <w:r>
        <w:rPr>
          <w:sz w:val="24"/>
        </w:rPr>
        <w:tab/>
      </w:r>
      <w:r>
        <w:rPr>
          <w:spacing w:val="-2"/>
          <w:sz w:val="24"/>
        </w:rPr>
        <w:t>навчання</w:t>
      </w:r>
      <w:r>
        <w:rPr>
          <w:sz w:val="24"/>
        </w:rPr>
        <w:tab/>
      </w:r>
      <w:r>
        <w:rPr>
          <w:spacing w:val="-2"/>
          <w:sz w:val="24"/>
        </w:rPr>
        <w:t>дітей</w:t>
      </w:r>
      <w:r>
        <w:rPr>
          <w:sz w:val="24"/>
        </w:rPr>
        <w:tab/>
      </w:r>
      <w:r>
        <w:rPr>
          <w:spacing w:val="-10"/>
          <w:sz w:val="24"/>
        </w:rPr>
        <w:t>з</w:t>
      </w:r>
      <w:r>
        <w:rPr>
          <w:sz w:val="24"/>
        </w:rPr>
        <w:tab/>
      </w:r>
      <w:r>
        <w:rPr>
          <w:spacing w:val="-2"/>
          <w:sz w:val="24"/>
        </w:rPr>
        <w:t>особливими</w:t>
      </w:r>
      <w:r>
        <w:rPr>
          <w:sz w:val="24"/>
        </w:rPr>
        <w:tab/>
      </w:r>
      <w:r>
        <w:rPr>
          <w:spacing w:val="-2"/>
          <w:sz w:val="24"/>
        </w:rPr>
        <w:t>потребами.</w:t>
      </w:r>
      <w:r>
        <w:rPr>
          <w:sz w:val="24"/>
        </w:rPr>
        <w:tab/>
      </w:r>
      <w:r>
        <w:rPr>
          <w:spacing w:val="-2"/>
          <w:sz w:val="24"/>
        </w:rPr>
        <w:t>Режим</w:t>
      </w:r>
      <w:r>
        <w:rPr>
          <w:sz w:val="24"/>
        </w:rPr>
        <w:tab/>
      </w:r>
      <w:r>
        <w:rPr>
          <w:spacing w:val="-2"/>
          <w:sz w:val="24"/>
        </w:rPr>
        <w:t>доступу:</w:t>
      </w:r>
      <w:r>
        <w:rPr>
          <w:sz w:val="24"/>
        </w:rPr>
        <w:tab/>
      </w:r>
      <w:r>
        <w:fldChar w:fldCharType="begin"/>
      </w:r>
      <w:r>
        <w:instrText xml:space="preserve"> HYPERLINK "http://canada-ukraine.org/ukr_Jornal_V1.htm" \h </w:instrText>
      </w:r>
      <w:r>
        <w:fldChar w:fldCharType="separate"/>
      </w:r>
      <w:r>
        <w:rPr>
          <w:color w:val="0000FF"/>
          <w:spacing w:val="-2"/>
          <w:sz w:val="24"/>
          <w:u w:val="single" w:color="0000FF"/>
        </w:rPr>
        <w:t>http://canada-</w:t>
      </w:r>
      <w:r>
        <w:rPr>
          <w:color w:val="0000FF"/>
          <w:spacing w:val="-2"/>
          <w:sz w:val="24"/>
          <w:u w:val="single" w:color="0000FF"/>
        </w:rPr>
        <w:fldChar w:fldCharType="end"/>
      </w:r>
      <w:r>
        <w:rPr>
          <w:color w:val="0000FF"/>
          <w:spacing w:val="-2"/>
          <w:sz w:val="24"/>
        </w:rPr>
        <w:t xml:space="preserve"> </w:t>
      </w:r>
      <w:r>
        <w:fldChar w:fldCharType="begin"/>
      </w:r>
      <w:r>
        <w:instrText xml:space="preserve"> HYPERLINK "http://canada-ukraine.org/ukr_Jornal_V1.htm" \h </w:instrText>
      </w:r>
      <w:r>
        <w:fldChar w:fldCharType="separate"/>
      </w:r>
      <w:r>
        <w:rPr>
          <w:color w:val="0000FF"/>
          <w:spacing w:val="-2"/>
          <w:sz w:val="24"/>
          <w:u w:val="single" w:color="0000FF"/>
        </w:rPr>
        <w:t>ukraine.org/ukr_Jornal_V1.htm</w:t>
      </w:r>
      <w:r>
        <w:rPr>
          <w:color w:val="0000FF"/>
          <w:spacing w:val="-2"/>
          <w:sz w:val="24"/>
          <w:u w:val="single" w:color="0000FF"/>
        </w:rPr>
        <w:fldChar w:fldCharType="end"/>
      </w:r>
    </w:p>
    <w:p w14:paraId="3CB1C4E9">
      <w:pPr>
        <w:pStyle w:val="8"/>
        <w:numPr>
          <w:ilvl w:val="1"/>
          <w:numId w:val="12"/>
        </w:numPr>
        <w:tabs>
          <w:tab w:val="left" w:pos="422"/>
        </w:tabs>
        <w:spacing w:before="0" w:after="0" w:line="240" w:lineRule="auto"/>
        <w:ind w:left="422" w:right="0" w:hanging="282"/>
        <w:jc w:val="left"/>
        <w:rPr>
          <w:sz w:val="24"/>
        </w:rPr>
      </w:pPr>
      <w:r>
        <w:fldChar w:fldCharType="begin"/>
      </w:r>
      <w:r>
        <w:instrText xml:space="preserve"> HYPERLINK "http://irbis-nbuv.gov.ua/cgi-bin/irbis_nbuv/cgiirbis_64.exe?C21COM=2&amp;I21DBN=UJRN&amp;P21DBN=UJRN&amp;IMAGE_FILE_DOWNLOAD=1&amp;Image_file_name=PDF/Ttpdu_2017_1_31.pdf" \h </w:instrText>
      </w:r>
      <w:r>
        <w:fldChar w:fldCharType="separate"/>
      </w:r>
      <w:r>
        <w:rPr>
          <w:color w:val="0000FF"/>
          <w:sz w:val="24"/>
          <w:u w:val="single" w:color="0000FF"/>
        </w:rPr>
        <w:t>Лопушинський</w:t>
      </w:r>
      <w:r>
        <w:rPr>
          <w:color w:val="0000FF"/>
          <w:spacing w:val="-6"/>
          <w:sz w:val="24"/>
          <w:u w:val="single" w:color="0000FF"/>
        </w:rPr>
        <w:t xml:space="preserve"> </w:t>
      </w:r>
      <w:r>
        <w:rPr>
          <w:color w:val="0000FF"/>
          <w:sz w:val="24"/>
          <w:u w:val="single" w:color="0000FF"/>
        </w:rPr>
        <w:t>І.</w:t>
      </w:r>
      <w:r>
        <w:rPr>
          <w:color w:val="0000FF"/>
          <w:spacing w:val="-1"/>
          <w:sz w:val="24"/>
          <w:u w:val="single" w:color="0000FF"/>
        </w:rPr>
        <w:t xml:space="preserve"> </w:t>
      </w:r>
      <w:r>
        <w:rPr>
          <w:color w:val="0000FF"/>
          <w:sz w:val="24"/>
          <w:u w:val="single" w:color="0000FF"/>
        </w:rPr>
        <w:t>П.</w:t>
      </w:r>
      <w:r>
        <w:rPr>
          <w:color w:val="0000FF"/>
          <w:spacing w:val="-4"/>
          <w:sz w:val="24"/>
          <w:u w:val="single" w:color="0000FF"/>
        </w:rPr>
        <w:t xml:space="preserve"> </w:t>
      </w:r>
      <w:r>
        <w:rPr>
          <w:color w:val="0000FF"/>
          <w:sz w:val="24"/>
          <w:u w:val="single" w:color="0000FF"/>
        </w:rPr>
        <w:t>Стан</w:t>
      </w:r>
      <w:r>
        <w:rPr>
          <w:color w:val="0000FF"/>
          <w:spacing w:val="-3"/>
          <w:sz w:val="24"/>
          <w:u w:val="single" w:color="0000FF"/>
        </w:rPr>
        <w:t xml:space="preserve"> </w:t>
      </w:r>
      <w:r>
        <w:rPr>
          <w:color w:val="0000FF"/>
          <w:sz w:val="24"/>
          <w:u w:val="single" w:color="0000FF"/>
        </w:rPr>
        <w:t>та</w:t>
      </w:r>
      <w:r>
        <w:rPr>
          <w:color w:val="0000FF"/>
          <w:spacing w:val="-4"/>
          <w:sz w:val="24"/>
          <w:u w:val="single" w:color="0000FF"/>
        </w:rPr>
        <w:t xml:space="preserve"> </w:t>
      </w:r>
      <w:r>
        <w:rPr>
          <w:color w:val="0000FF"/>
          <w:sz w:val="24"/>
          <w:u w:val="single" w:color="0000FF"/>
        </w:rPr>
        <w:t>перспективи</w:t>
      </w:r>
      <w:r>
        <w:rPr>
          <w:color w:val="0000FF"/>
          <w:spacing w:val="-3"/>
          <w:sz w:val="24"/>
          <w:u w:val="single" w:color="0000FF"/>
        </w:rPr>
        <w:t xml:space="preserve"> </w:t>
      </w:r>
      <w:r>
        <w:rPr>
          <w:color w:val="0000FF"/>
          <w:sz w:val="24"/>
          <w:u w:val="single" w:color="0000FF"/>
        </w:rPr>
        <w:t>реформування</w:t>
      </w:r>
      <w:r>
        <w:rPr>
          <w:color w:val="0000FF"/>
          <w:spacing w:val="-4"/>
          <w:sz w:val="24"/>
          <w:u w:val="single" w:color="0000FF"/>
        </w:rPr>
        <w:t xml:space="preserve"> </w:t>
      </w:r>
      <w:r>
        <w:rPr>
          <w:color w:val="0000FF"/>
          <w:sz w:val="24"/>
          <w:u w:val="single" w:color="0000FF"/>
        </w:rPr>
        <w:t>освіти</w:t>
      </w:r>
      <w:r>
        <w:rPr>
          <w:color w:val="0000FF"/>
          <w:spacing w:val="-3"/>
          <w:sz w:val="24"/>
          <w:u w:val="single" w:color="0000FF"/>
        </w:rPr>
        <w:t xml:space="preserve"> </w:t>
      </w:r>
      <w:r>
        <w:rPr>
          <w:color w:val="0000FF"/>
          <w:sz w:val="24"/>
          <w:u w:val="single" w:color="0000FF"/>
        </w:rPr>
        <w:t>в</w:t>
      </w:r>
      <w:r>
        <w:rPr>
          <w:color w:val="0000FF"/>
          <w:spacing w:val="-3"/>
          <w:sz w:val="24"/>
          <w:u w:val="single" w:color="0000FF"/>
        </w:rPr>
        <w:t xml:space="preserve"> </w:t>
      </w:r>
      <w:r>
        <w:rPr>
          <w:color w:val="0000FF"/>
          <w:sz w:val="24"/>
          <w:u w:val="single" w:color="0000FF"/>
        </w:rPr>
        <w:t>умовах</w:t>
      </w:r>
      <w:r>
        <w:rPr>
          <w:color w:val="0000FF"/>
          <w:spacing w:val="-1"/>
          <w:sz w:val="24"/>
          <w:u w:val="single" w:color="0000FF"/>
        </w:rPr>
        <w:t xml:space="preserve"> </w:t>
      </w:r>
      <w:r>
        <w:rPr>
          <w:color w:val="0000FF"/>
          <w:sz w:val="24"/>
          <w:u w:val="single" w:color="0000FF"/>
        </w:rPr>
        <w:t>децентралізації</w:t>
      </w:r>
      <w:r>
        <w:rPr>
          <w:color w:val="0000FF"/>
          <w:spacing w:val="-4"/>
          <w:sz w:val="24"/>
          <w:u w:val="single" w:color="0000FF"/>
        </w:rPr>
        <w:t xml:space="preserve"> </w:t>
      </w:r>
      <w:r>
        <w:rPr>
          <w:color w:val="0000FF"/>
          <w:sz w:val="24"/>
          <w:u w:val="single" w:color="0000FF"/>
        </w:rPr>
        <w:t>влади</w:t>
      </w:r>
      <w:r>
        <w:rPr>
          <w:color w:val="0000FF"/>
          <w:spacing w:val="-3"/>
          <w:sz w:val="24"/>
          <w:u w:val="single" w:color="0000FF"/>
        </w:rPr>
        <w:t xml:space="preserve"> </w:t>
      </w:r>
      <w:r>
        <w:rPr>
          <w:color w:val="0000FF"/>
          <w:sz w:val="24"/>
          <w:u w:val="single" w:color="0000FF"/>
        </w:rPr>
        <w:t>в</w:t>
      </w:r>
      <w:r>
        <w:rPr>
          <w:color w:val="0000FF"/>
          <w:spacing w:val="-4"/>
          <w:sz w:val="24"/>
          <w:u w:val="single" w:color="0000FF"/>
        </w:rPr>
        <w:t xml:space="preserve"> </w:t>
      </w:r>
      <w:r>
        <w:rPr>
          <w:color w:val="0000FF"/>
          <w:spacing w:val="-2"/>
          <w:sz w:val="24"/>
          <w:u w:val="single" w:color="0000FF"/>
        </w:rPr>
        <w:t>Україні</w:t>
      </w:r>
      <w:r>
        <w:rPr>
          <w:color w:val="0000FF"/>
          <w:spacing w:val="-2"/>
          <w:sz w:val="24"/>
          <w:u w:val="single" w:color="0000FF"/>
        </w:rPr>
        <w:fldChar w:fldCharType="end"/>
      </w:r>
    </w:p>
    <w:p w14:paraId="5DE71F2A">
      <w:pPr>
        <w:pStyle w:val="8"/>
        <w:numPr>
          <w:ilvl w:val="1"/>
          <w:numId w:val="12"/>
        </w:numPr>
        <w:tabs>
          <w:tab w:val="left" w:pos="422"/>
        </w:tabs>
        <w:spacing w:before="0" w:after="0" w:line="240" w:lineRule="auto"/>
        <w:ind w:left="422" w:right="0" w:hanging="282"/>
        <w:jc w:val="left"/>
        <w:rPr>
          <w:sz w:val="24"/>
        </w:rPr>
      </w:pPr>
      <w:r>
        <w:fldChar w:fldCharType="begin"/>
      </w:r>
      <w:r>
        <w:instrText xml:space="preserve"> HYPERLINK "https://www.google.com/url?sa=t&amp;rct=j&amp;q&amp;esrc=s&amp;source=web&amp;cd=1&amp;ved=2ahUKEwjMxaaOoa7oAhXFvosKHdlgC28QFjAAegQIBxAB&amp;url=http%3A%2F%2Fcgp.nmu.org.ua%2Fua%2Fstudents%2Fosvitne_pravo.pdf&amp;usg=AOvVaw1bHdi9WT59ShbFejJI-OYS" \h </w:instrText>
      </w:r>
      <w:r>
        <w:fldChar w:fldCharType="separate"/>
      </w:r>
      <w:r>
        <w:rPr>
          <w:color w:val="0000FF"/>
          <w:sz w:val="24"/>
          <w:u w:val="single" w:color="0000FF"/>
        </w:rPr>
        <w:t>Матеріали</w:t>
      </w:r>
      <w:r>
        <w:rPr>
          <w:color w:val="0000FF"/>
          <w:spacing w:val="-5"/>
          <w:sz w:val="24"/>
          <w:u w:val="single" w:color="0000FF"/>
        </w:rPr>
        <w:t xml:space="preserve"> </w:t>
      </w:r>
      <w:r>
        <w:rPr>
          <w:color w:val="0000FF"/>
          <w:sz w:val="24"/>
          <w:u w:val="single" w:color="0000FF"/>
        </w:rPr>
        <w:t>інформаційно-методичного</w:t>
      </w:r>
      <w:r>
        <w:rPr>
          <w:color w:val="0000FF"/>
          <w:spacing w:val="-3"/>
          <w:sz w:val="24"/>
          <w:u w:val="single" w:color="0000FF"/>
        </w:rPr>
        <w:t xml:space="preserve"> </w:t>
      </w:r>
      <w:r>
        <w:rPr>
          <w:color w:val="0000FF"/>
          <w:sz w:val="24"/>
          <w:u w:val="single" w:color="0000FF"/>
        </w:rPr>
        <w:t>забезпечення</w:t>
      </w:r>
      <w:r>
        <w:rPr>
          <w:color w:val="0000FF"/>
          <w:spacing w:val="-3"/>
          <w:sz w:val="24"/>
          <w:u w:val="single" w:color="0000FF"/>
        </w:rPr>
        <w:t xml:space="preserve"> </w:t>
      </w:r>
      <w:r>
        <w:rPr>
          <w:color w:val="0000FF"/>
          <w:sz w:val="24"/>
          <w:u w:val="single" w:color="0000FF"/>
        </w:rPr>
        <w:t>дисципліни «Освітнє</w:t>
      </w:r>
      <w:r>
        <w:rPr>
          <w:color w:val="0000FF"/>
          <w:spacing w:val="-6"/>
          <w:sz w:val="24"/>
          <w:u w:val="single" w:color="0000FF"/>
        </w:rPr>
        <w:t xml:space="preserve"> </w:t>
      </w:r>
      <w:r>
        <w:rPr>
          <w:color w:val="0000FF"/>
          <w:sz w:val="24"/>
          <w:u w:val="single" w:color="0000FF"/>
        </w:rPr>
        <w:t>право»</w:t>
      </w:r>
      <w:r>
        <w:rPr>
          <w:color w:val="0000FF"/>
          <w:spacing w:val="-11"/>
          <w:sz w:val="24"/>
          <w:u w:val="single" w:color="0000FF"/>
        </w:rPr>
        <w:t xml:space="preserve"> </w:t>
      </w:r>
      <w:r>
        <w:rPr>
          <w:color w:val="0000FF"/>
          <w:sz w:val="24"/>
          <w:u w:val="single" w:color="0000FF"/>
        </w:rPr>
        <w:t>/</w:t>
      </w:r>
      <w:r>
        <w:rPr>
          <w:color w:val="0000FF"/>
          <w:spacing w:val="-3"/>
          <w:sz w:val="24"/>
          <w:u w:val="single" w:color="0000FF"/>
        </w:rPr>
        <w:t xml:space="preserve"> </w:t>
      </w:r>
      <w:r>
        <w:rPr>
          <w:color w:val="0000FF"/>
          <w:sz w:val="24"/>
          <w:u w:val="single" w:color="0000FF"/>
        </w:rPr>
        <w:t>Упоряд.</w:t>
      </w:r>
      <w:r>
        <w:rPr>
          <w:color w:val="0000FF"/>
          <w:spacing w:val="-3"/>
          <w:sz w:val="24"/>
          <w:u w:val="single" w:color="0000FF"/>
        </w:rPr>
        <w:t xml:space="preserve"> </w:t>
      </w:r>
      <w:r>
        <w:rPr>
          <w:color w:val="0000FF"/>
          <w:sz w:val="24"/>
          <w:u w:val="single" w:color="0000FF"/>
        </w:rPr>
        <w:t>:</w:t>
      </w:r>
      <w:r>
        <w:rPr>
          <w:color w:val="0000FF"/>
          <w:spacing w:val="-3"/>
          <w:sz w:val="24"/>
          <w:u w:val="single" w:color="0000FF"/>
        </w:rPr>
        <w:t xml:space="preserve"> </w:t>
      </w:r>
      <w:r>
        <w:rPr>
          <w:color w:val="0000FF"/>
          <w:sz w:val="24"/>
          <w:u w:val="single" w:color="0000FF"/>
        </w:rPr>
        <w:t>Д.Є.</w:t>
      </w:r>
      <w:r>
        <w:rPr>
          <w:color w:val="0000FF"/>
          <w:spacing w:val="-2"/>
          <w:sz w:val="24"/>
          <w:u w:val="single" w:color="0000FF"/>
        </w:rPr>
        <w:t xml:space="preserve"> Андрєєва</w:t>
      </w:r>
      <w:r>
        <w:rPr>
          <w:color w:val="0000FF"/>
          <w:spacing w:val="-2"/>
          <w:sz w:val="24"/>
          <w:u w:val="single" w:color="0000FF"/>
        </w:rPr>
        <w:fldChar w:fldCharType="end"/>
      </w:r>
    </w:p>
    <w:p w14:paraId="51AE1CFE">
      <w:pPr>
        <w:pStyle w:val="8"/>
        <w:numPr>
          <w:ilvl w:val="1"/>
          <w:numId w:val="12"/>
        </w:numPr>
        <w:tabs>
          <w:tab w:val="left" w:pos="421"/>
          <w:tab w:val="left" w:pos="423"/>
        </w:tabs>
        <w:spacing w:before="0" w:after="0" w:line="240" w:lineRule="auto"/>
        <w:ind w:left="423" w:right="422" w:hanging="284"/>
        <w:jc w:val="left"/>
        <w:rPr>
          <w:sz w:val="24"/>
        </w:rPr>
      </w:pPr>
      <w:r>
        <w:rPr>
          <w:sz w:val="24"/>
        </w:rPr>
        <w:t>Про</w:t>
      </w:r>
      <w:r>
        <w:rPr>
          <w:spacing w:val="-2"/>
          <w:sz w:val="24"/>
        </w:rPr>
        <w:t xml:space="preserve"> </w:t>
      </w:r>
      <w:r>
        <w:rPr>
          <w:sz w:val="24"/>
        </w:rPr>
        <w:t>затвердження</w:t>
      </w:r>
      <w:r>
        <w:rPr>
          <w:spacing w:val="-2"/>
          <w:sz w:val="24"/>
        </w:rPr>
        <w:t xml:space="preserve"> </w:t>
      </w:r>
      <w:r>
        <w:rPr>
          <w:sz w:val="24"/>
        </w:rPr>
        <w:t>Положення</w:t>
      </w:r>
      <w:r>
        <w:rPr>
          <w:spacing w:val="-2"/>
          <w:sz w:val="24"/>
        </w:rPr>
        <w:t xml:space="preserve"> </w:t>
      </w:r>
      <w:r>
        <w:rPr>
          <w:sz w:val="24"/>
        </w:rPr>
        <w:t>про</w:t>
      </w:r>
      <w:r>
        <w:rPr>
          <w:spacing w:val="-2"/>
          <w:sz w:val="24"/>
        </w:rPr>
        <w:t xml:space="preserve"> </w:t>
      </w:r>
      <w:r>
        <w:rPr>
          <w:sz w:val="24"/>
        </w:rPr>
        <w:t>інклюзивно-ресурсний</w:t>
      </w:r>
      <w:r>
        <w:rPr>
          <w:spacing w:val="-2"/>
          <w:sz w:val="24"/>
        </w:rPr>
        <w:t xml:space="preserve"> </w:t>
      </w:r>
      <w:r>
        <w:rPr>
          <w:sz w:val="24"/>
        </w:rPr>
        <w:t>центр.</w:t>
      </w:r>
      <w:r>
        <w:rPr>
          <w:spacing w:val="-2"/>
          <w:sz w:val="24"/>
        </w:rPr>
        <w:t xml:space="preserve"> </w:t>
      </w:r>
      <w:r>
        <w:rPr>
          <w:sz w:val="24"/>
        </w:rPr>
        <w:t>(12.07.2017)</w:t>
      </w:r>
      <w:r>
        <w:rPr>
          <w:spacing w:val="-3"/>
          <w:sz w:val="24"/>
        </w:rPr>
        <w:t xml:space="preserve"> </w:t>
      </w:r>
      <w:r>
        <w:rPr>
          <w:sz w:val="24"/>
        </w:rPr>
        <w:t>[Електронний</w:t>
      </w:r>
      <w:r>
        <w:rPr>
          <w:spacing w:val="40"/>
          <w:sz w:val="24"/>
        </w:rPr>
        <w:t xml:space="preserve"> </w:t>
      </w:r>
      <w:r>
        <w:rPr>
          <w:sz w:val="24"/>
        </w:rPr>
        <w:t>ресурс].</w:t>
      </w:r>
      <w:r>
        <w:rPr>
          <w:spacing w:val="-2"/>
          <w:sz w:val="24"/>
        </w:rPr>
        <w:t xml:space="preserve"> </w:t>
      </w:r>
      <w:r>
        <w:rPr>
          <w:sz w:val="24"/>
        </w:rPr>
        <w:t>Режим</w:t>
      </w:r>
      <w:r>
        <w:rPr>
          <w:spacing w:val="-3"/>
          <w:sz w:val="24"/>
        </w:rPr>
        <w:t xml:space="preserve"> </w:t>
      </w:r>
      <w:r>
        <w:rPr>
          <w:sz w:val="24"/>
        </w:rPr>
        <w:t>доступу:</w:t>
      </w:r>
      <w:r>
        <w:rPr>
          <w:spacing w:val="-2"/>
          <w:sz w:val="24"/>
        </w:rPr>
        <w:t xml:space="preserve"> </w:t>
      </w:r>
      <w:r>
        <w:rPr>
          <w:sz w:val="24"/>
        </w:rPr>
        <w:t xml:space="preserve">zakon.rada/gov.ua/go/545- </w:t>
      </w:r>
      <w:r>
        <w:rPr>
          <w:spacing w:val="-2"/>
          <w:sz w:val="24"/>
        </w:rPr>
        <w:t>2017-n…</w:t>
      </w:r>
    </w:p>
    <w:p w14:paraId="2F994E24">
      <w:pPr>
        <w:pStyle w:val="8"/>
        <w:numPr>
          <w:ilvl w:val="1"/>
          <w:numId w:val="12"/>
        </w:numPr>
        <w:tabs>
          <w:tab w:val="left" w:pos="421"/>
          <w:tab w:val="left" w:pos="423"/>
          <w:tab w:val="left" w:pos="2136"/>
        </w:tabs>
        <w:spacing w:before="0" w:after="0" w:line="240" w:lineRule="auto"/>
        <w:ind w:left="423" w:right="420" w:hanging="284"/>
        <w:jc w:val="left"/>
        <w:rPr>
          <w:sz w:val="24"/>
        </w:rPr>
      </w:pPr>
      <w:r>
        <w:rPr>
          <w:sz w:val="24"/>
        </w:rPr>
        <w:t>Про</w:t>
      </w:r>
      <w:r>
        <w:rPr>
          <w:spacing w:val="40"/>
          <w:sz w:val="24"/>
        </w:rPr>
        <w:t xml:space="preserve"> </w:t>
      </w:r>
      <w:r>
        <w:rPr>
          <w:sz w:val="24"/>
        </w:rPr>
        <w:t>внесення</w:t>
      </w:r>
      <w:r>
        <w:rPr>
          <w:sz w:val="24"/>
        </w:rPr>
        <w:tab/>
      </w:r>
      <w:r>
        <w:rPr>
          <w:sz w:val="24"/>
        </w:rPr>
        <w:t>змін</w:t>
      </w:r>
      <w:r>
        <w:rPr>
          <w:spacing w:val="40"/>
          <w:sz w:val="24"/>
        </w:rPr>
        <w:t xml:space="preserve"> </w:t>
      </w:r>
      <w:r>
        <w:rPr>
          <w:sz w:val="24"/>
        </w:rPr>
        <w:t>до</w:t>
      </w:r>
      <w:r>
        <w:rPr>
          <w:spacing w:val="40"/>
          <w:sz w:val="24"/>
        </w:rPr>
        <w:t xml:space="preserve"> </w:t>
      </w:r>
      <w:r>
        <w:rPr>
          <w:sz w:val="24"/>
        </w:rPr>
        <w:t>Порядку</w:t>
      </w:r>
      <w:r>
        <w:rPr>
          <w:spacing w:val="40"/>
          <w:sz w:val="24"/>
        </w:rPr>
        <w:t xml:space="preserve"> </w:t>
      </w:r>
      <w:r>
        <w:rPr>
          <w:sz w:val="24"/>
        </w:rPr>
        <w:t>організації</w:t>
      </w:r>
      <w:r>
        <w:rPr>
          <w:spacing w:val="40"/>
          <w:sz w:val="24"/>
        </w:rPr>
        <w:t xml:space="preserve"> </w:t>
      </w:r>
      <w:r>
        <w:rPr>
          <w:sz w:val="24"/>
        </w:rPr>
        <w:t>інклюзивного</w:t>
      </w:r>
      <w:r>
        <w:rPr>
          <w:spacing w:val="40"/>
          <w:sz w:val="24"/>
        </w:rPr>
        <w:t xml:space="preserve"> </w:t>
      </w:r>
      <w:r>
        <w:rPr>
          <w:sz w:val="24"/>
        </w:rPr>
        <w:t>навчання</w:t>
      </w:r>
      <w:r>
        <w:rPr>
          <w:spacing w:val="40"/>
          <w:sz w:val="24"/>
        </w:rPr>
        <w:t xml:space="preserve"> </w:t>
      </w:r>
      <w:r>
        <w:rPr>
          <w:sz w:val="24"/>
        </w:rPr>
        <w:t>у</w:t>
      </w:r>
      <w:r>
        <w:rPr>
          <w:spacing w:val="40"/>
          <w:sz w:val="24"/>
        </w:rPr>
        <w:t xml:space="preserve"> </w:t>
      </w:r>
      <w:r>
        <w:rPr>
          <w:sz w:val="24"/>
        </w:rPr>
        <w:t>загальноосвітніх</w:t>
      </w:r>
      <w:r>
        <w:rPr>
          <w:spacing w:val="40"/>
          <w:sz w:val="24"/>
        </w:rPr>
        <w:t xml:space="preserve"> </w:t>
      </w:r>
      <w:r>
        <w:rPr>
          <w:sz w:val="24"/>
        </w:rPr>
        <w:t>навчальних</w:t>
      </w:r>
      <w:r>
        <w:rPr>
          <w:spacing w:val="40"/>
          <w:sz w:val="24"/>
        </w:rPr>
        <w:t xml:space="preserve"> </w:t>
      </w:r>
      <w:r>
        <w:rPr>
          <w:sz w:val="24"/>
        </w:rPr>
        <w:t>закладах.</w:t>
      </w:r>
      <w:r>
        <w:rPr>
          <w:spacing w:val="40"/>
          <w:sz w:val="24"/>
        </w:rPr>
        <w:t xml:space="preserve"> </w:t>
      </w:r>
      <w:r>
        <w:rPr>
          <w:sz w:val="24"/>
        </w:rPr>
        <w:t>(09.08.2017).</w:t>
      </w:r>
      <w:r>
        <w:rPr>
          <w:spacing w:val="40"/>
          <w:sz w:val="24"/>
        </w:rPr>
        <w:t xml:space="preserve"> </w:t>
      </w:r>
      <w:r>
        <w:rPr>
          <w:sz w:val="24"/>
        </w:rPr>
        <w:t>Електронний</w:t>
      </w:r>
      <w:r>
        <w:rPr>
          <w:spacing w:val="40"/>
          <w:sz w:val="24"/>
        </w:rPr>
        <w:t xml:space="preserve"> </w:t>
      </w:r>
      <w:r>
        <w:rPr>
          <w:sz w:val="24"/>
        </w:rPr>
        <w:t>ресурс]. Режим доступу: zakon.rada/gov.ua/go/588-2017-п…</w:t>
      </w:r>
    </w:p>
    <w:p w14:paraId="334C45D3">
      <w:pPr>
        <w:pStyle w:val="8"/>
        <w:numPr>
          <w:ilvl w:val="1"/>
          <w:numId w:val="12"/>
        </w:numPr>
        <w:tabs>
          <w:tab w:val="left" w:pos="422"/>
        </w:tabs>
        <w:spacing w:before="0" w:after="0" w:line="240" w:lineRule="auto"/>
        <w:ind w:left="422" w:right="0" w:hanging="282"/>
        <w:jc w:val="left"/>
        <w:rPr>
          <w:sz w:val="24"/>
        </w:rPr>
      </w:pPr>
      <w:r>
        <w:fldChar w:fldCharType="begin"/>
      </w:r>
      <w:r>
        <w:instrText xml:space="preserve"> HYPERLINK "http://er.dduvs.in.ua/bitstream/123456789/264/1/%d0%9f%d1%96%d0%b4%d0%bb%d1%96%d1%81%d0%bd%d0%b8%d0%b9%20%d0%9c.%d0%9c.%2c%d0%a8%d1%83%d0%b1%d1%96%d0%bd%20%d0%92.%d0%86.-%d0%9c%d0%be%d0%bd%d0%be%d0%b3%d1%80%d0%b0%d1%84%d1%96%d1%8f-%d0%a4%d1%96%d0%bb%d0%be%d1%81%d0%be%d1%84%d1%96%d1%8f%20%d1%86%d1%96%d0%bd%d0%bd%d0%be%d1%81%d1%82%d0%b5%d0%b9.pdf" \h </w:instrText>
      </w:r>
      <w:r>
        <w:fldChar w:fldCharType="separate"/>
      </w:r>
      <w:r>
        <w:rPr>
          <w:color w:val="0000FF"/>
          <w:sz w:val="24"/>
          <w:u w:val="single" w:color="0000FF"/>
        </w:rPr>
        <w:t>Філософія</w:t>
      </w:r>
      <w:r>
        <w:rPr>
          <w:color w:val="0000FF"/>
          <w:spacing w:val="-6"/>
          <w:sz w:val="24"/>
          <w:u w:val="single" w:color="0000FF"/>
        </w:rPr>
        <w:t xml:space="preserve"> </w:t>
      </w:r>
      <w:r>
        <w:rPr>
          <w:color w:val="0000FF"/>
          <w:sz w:val="24"/>
          <w:u w:val="single" w:color="0000FF"/>
        </w:rPr>
        <w:t>цінностей:</w:t>
      </w:r>
      <w:r>
        <w:rPr>
          <w:color w:val="0000FF"/>
          <w:spacing w:val="-3"/>
          <w:sz w:val="24"/>
          <w:u w:val="single" w:color="0000FF"/>
        </w:rPr>
        <w:t xml:space="preserve"> </w:t>
      </w:r>
      <w:r>
        <w:rPr>
          <w:color w:val="0000FF"/>
          <w:sz w:val="24"/>
          <w:u w:val="single" w:color="0000FF"/>
        </w:rPr>
        <w:t>історія</w:t>
      </w:r>
      <w:r>
        <w:rPr>
          <w:color w:val="0000FF"/>
          <w:spacing w:val="-4"/>
          <w:sz w:val="24"/>
          <w:u w:val="single" w:color="0000FF"/>
        </w:rPr>
        <w:t xml:space="preserve"> </w:t>
      </w:r>
      <w:r>
        <w:rPr>
          <w:color w:val="0000FF"/>
          <w:sz w:val="24"/>
          <w:u w:val="single" w:color="0000FF"/>
        </w:rPr>
        <w:t>і</w:t>
      </w:r>
      <w:r>
        <w:rPr>
          <w:color w:val="0000FF"/>
          <w:spacing w:val="-3"/>
          <w:sz w:val="24"/>
          <w:u w:val="single" w:color="0000FF"/>
        </w:rPr>
        <w:t xml:space="preserve"> </w:t>
      </w:r>
      <w:r>
        <w:rPr>
          <w:color w:val="0000FF"/>
          <w:sz w:val="24"/>
          <w:u w:val="single" w:color="0000FF"/>
        </w:rPr>
        <w:t>сучасність:</w:t>
      </w:r>
      <w:r>
        <w:rPr>
          <w:color w:val="0000FF"/>
          <w:spacing w:val="-4"/>
          <w:sz w:val="24"/>
          <w:u w:val="single" w:color="0000FF"/>
        </w:rPr>
        <w:t xml:space="preserve"> </w:t>
      </w:r>
      <w:r>
        <w:rPr>
          <w:color w:val="0000FF"/>
          <w:sz w:val="24"/>
          <w:u w:val="single" w:color="0000FF"/>
        </w:rPr>
        <w:t>монографія/</w:t>
      </w:r>
      <w:r>
        <w:rPr>
          <w:color w:val="0000FF"/>
          <w:spacing w:val="-3"/>
          <w:sz w:val="24"/>
          <w:u w:val="single" w:color="0000FF"/>
        </w:rPr>
        <w:t xml:space="preserve"> </w:t>
      </w:r>
      <w:r>
        <w:rPr>
          <w:color w:val="0000FF"/>
          <w:sz w:val="24"/>
          <w:u w:val="single" w:color="0000FF"/>
        </w:rPr>
        <w:t>М.М.</w:t>
      </w:r>
      <w:r>
        <w:rPr>
          <w:color w:val="0000FF"/>
          <w:spacing w:val="-4"/>
          <w:sz w:val="24"/>
          <w:u w:val="single" w:color="0000FF"/>
        </w:rPr>
        <w:t xml:space="preserve"> </w:t>
      </w:r>
      <w:r>
        <w:rPr>
          <w:color w:val="0000FF"/>
          <w:sz w:val="24"/>
          <w:u w:val="single" w:color="0000FF"/>
        </w:rPr>
        <w:t>Підлісний,</w:t>
      </w:r>
      <w:r>
        <w:rPr>
          <w:color w:val="0000FF"/>
          <w:spacing w:val="-3"/>
          <w:sz w:val="24"/>
          <w:u w:val="single" w:color="0000FF"/>
        </w:rPr>
        <w:t xml:space="preserve"> </w:t>
      </w:r>
      <w:r>
        <w:rPr>
          <w:color w:val="0000FF"/>
          <w:sz w:val="24"/>
          <w:u w:val="single" w:color="0000FF"/>
        </w:rPr>
        <w:t>В.І.</w:t>
      </w:r>
      <w:r>
        <w:rPr>
          <w:color w:val="0000FF"/>
          <w:spacing w:val="-3"/>
          <w:sz w:val="24"/>
          <w:u w:val="single" w:color="0000FF"/>
        </w:rPr>
        <w:t xml:space="preserve"> </w:t>
      </w:r>
      <w:r>
        <w:rPr>
          <w:color w:val="0000FF"/>
          <w:spacing w:val="-2"/>
          <w:sz w:val="24"/>
          <w:u w:val="single" w:color="0000FF"/>
        </w:rPr>
        <w:t>Шубін.</w:t>
      </w:r>
      <w:r>
        <w:rPr>
          <w:color w:val="0000FF"/>
          <w:spacing w:val="-2"/>
          <w:sz w:val="24"/>
          <w:u w:val="single" w:color="0000FF"/>
        </w:rPr>
        <w:fldChar w:fldCharType="end"/>
      </w:r>
    </w:p>
    <w:p w14:paraId="36D898F5">
      <w:pPr>
        <w:pStyle w:val="8"/>
        <w:spacing w:after="0" w:line="240" w:lineRule="auto"/>
        <w:jc w:val="left"/>
        <w:rPr>
          <w:sz w:val="24"/>
        </w:rPr>
        <w:sectPr>
          <w:pgSz w:w="16840" w:h="11910" w:orient="landscape"/>
          <w:pgMar w:top="1760" w:right="283" w:bottom="280" w:left="992" w:header="719" w:footer="0" w:gutter="0"/>
          <w:cols w:space="720" w:num="1"/>
        </w:sectPr>
      </w:pPr>
    </w:p>
    <w:p w14:paraId="755503CE">
      <w:pPr>
        <w:spacing w:before="28"/>
        <w:ind w:left="140" w:right="0" w:firstLine="0"/>
        <w:jc w:val="both"/>
        <w:rPr>
          <w:b/>
          <w:sz w:val="28"/>
        </w:rPr>
      </w:pPr>
      <w:r>
        <w:rPr>
          <w:b/>
          <w:sz w:val="28"/>
        </w:rPr>
        <w:t>РЕГУЛЯЦІЇ</w:t>
      </w:r>
      <w:r>
        <w:rPr>
          <w:b/>
          <w:spacing w:val="-12"/>
          <w:sz w:val="28"/>
        </w:rPr>
        <w:t xml:space="preserve"> </w:t>
      </w:r>
      <w:r>
        <w:rPr>
          <w:b/>
          <w:sz w:val="28"/>
        </w:rPr>
        <w:t>І</w:t>
      </w:r>
      <w:r>
        <w:rPr>
          <w:b/>
          <w:spacing w:val="-5"/>
          <w:sz w:val="28"/>
        </w:rPr>
        <w:t xml:space="preserve"> </w:t>
      </w:r>
      <w:r>
        <w:rPr>
          <w:b/>
          <w:sz w:val="28"/>
        </w:rPr>
        <w:t>ПОЛІТИКИ</w:t>
      </w:r>
      <w:r>
        <w:rPr>
          <w:b/>
          <w:spacing w:val="-7"/>
          <w:sz w:val="28"/>
        </w:rPr>
        <w:t xml:space="preserve"> </w:t>
      </w:r>
      <w:r>
        <w:rPr>
          <w:b/>
          <w:spacing w:val="-2"/>
          <w:sz w:val="28"/>
        </w:rPr>
        <w:t>КУРСУ</w:t>
      </w:r>
      <w:r>
        <w:rPr>
          <w:b/>
          <w:spacing w:val="-2"/>
          <w:sz w:val="28"/>
          <w:vertAlign w:val="superscript"/>
        </w:rPr>
        <w:t>2</w:t>
      </w:r>
    </w:p>
    <w:p w14:paraId="7275E85E">
      <w:pPr>
        <w:pStyle w:val="2"/>
        <w:spacing w:before="277"/>
      </w:pPr>
      <w:r>
        <w:t>Відвідування</w:t>
      </w:r>
      <w:r>
        <w:rPr>
          <w:spacing w:val="-3"/>
        </w:rPr>
        <w:t xml:space="preserve"> </w:t>
      </w:r>
      <w:r>
        <w:t>занять.</w:t>
      </w:r>
      <w:r>
        <w:rPr>
          <w:spacing w:val="-5"/>
        </w:rPr>
        <w:t xml:space="preserve"> </w:t>
      </w:r>
      <w:r>
        <w:t>Регуляція</w:t>
      </w:r>
      <w:r>
        <w:rPr>
          <w:spacing w:val="-3"/>
        </w:rPr>
        <w:t xml:space="preserve"> </w:t>
      </w:r>
      <w:r>
        <w:rPr>
          <w:spacing w:val="-2"/>
        </w:rPr>
        <w:t>пропусків.</w:t>
      </w:r>
    </w:p>
    <w:p w14:paraId="400B3ABE">
      <w:pPr>
        <w:pStyle w:val="6"/>
        <w:ind w:left="140" w:right="845"/>
        <w:jc w:val="both"/>
      </w:pPr>
      <w:r>
        <w:t>Очікується, що всі студенти відвідають усі лекції і практичні заняття курсу. Студенти мають інформувати викладача про неможливість відвідати заняття. Студенти зобов’язані дотримуватися термінів виконання усіх видів робіт,</w:t>
      </w:r>
      <w:r>
        <w:rPr>
          <w:spacing w:val="-2"/>
        </w:rPr>
        <w:t xml:space="preserve"> </w:t>
      </w:r>
      <w:r>
        <w:t>передбачених курсом. У разі наявності поважної причини для пропуску заняття або невиконання завдань у встановлений термін, передбачається відпрацювання студентом пропущеного матеріалу протягом наступних двох тижнів, або за домовленістю з викладачем.</w:t>
      </w:r>
    </w:p>
    <w:p w14:paraId="1BED6A8A">
      <w:pPr>
        <w:pStyle w:val="6"/>
        <w:ind w:left="140" w:right="855"/>
        <w:jc w:val="both"/>
      </w:pPr>
      <w:r>
        <w:t>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14:paraId="5472F10C">
      <w:pPr>
        <w:pStyle w:val="6"/>
        <w:spacing w:before="1"/>
      </w:pPr>
    </w:p>
    <w:p w14:paraId="7F59602B">
      <w:pPr>
        <w:pStyle w:val="2"/>
      </w:pPr>
      <w:r>
        <w:t>Політика</w:t>
      </w:r>
      <w:r>
        <w:rPr>
          <w:spacing w:val="-6"/>
        </w:rPr>
        <w:t xml:space="preserve"> </w:t>
      </w:r>
      <w:r>
        <w:t>академічної</w:t>
      </w:r>
      <w:r>
        <w:rPr>
          <w:spacing w:val="-6"/>
        </w:rPr>
        <w:t xml:space="preserve"> </w:t>
      </w:r>
      <w:r>
        <w:rPr>
          <w:spacing w:val="-2"/>
        </w:rPr>
        <w:t>доброчесності</w:t>
      </w:r>
    </w:p>
    <w:p w14:paraId="6515E3FF">
      <w:pPr>
        <w:pStyle w:val="6"/>
        <w:ind w:left="140" w:right="847"/>
        <w:jc w:val="both"/>
      </w:pPr>
      <w:r>
        <w:t>Усі учасники навчального процесу дотримуються академічної доброчесності. Під час виконання письмових видів робіт або під час підготовки виступів, які передбачають самостійне опрацювання літературних та інших джерел плагіат не допускається. Використання всіх теоретичних матеріалів передбачає обов’язкове посилання на офіційне джерело (автора). Виявлення плагіату стає підставою для незарахування виконаної роботи.</w:t>
      </w:r>
    </w:p>
    <w:p w14:paraId="776E06FC">
      <w:pPr>
        <w:pStyle w:val="6"/>
        <w:ind w:left="140" w:right="846"/>
        <w:jc w:val="both"/>
      </w:pPr>
      <w:r>
        <w:t>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411E573E">
      <w:pPr>
        <w:pStyle w:val="6"/>
        <w:spacing w:before="3"/>
      </w:pPr>
    </w:p>
    <w:p w14:paraId="0953FC5A">
      <w:pPr>
        <w:pStyle w:val="2"/>
      </w:pPr>
      <w:r>
        <w:t>Використання</w:t>
      </w:r>
      <w:r>
        <w:rPr>
          <w:spacing w:val="-7"/>
        </w:rPr>
        <w:t xml:space="preserve"> </w:t>
      </w:r>
      <w:r>
        <w:t>комп’ютерів/телефонів</w:t>
      </w:r>
      <w:r>
        <w:rPr>
          <w:spacing w:val="-7"/>
        </w:rPr>
        <w:t xml:space="preserve"> </w:t>
      </w:r>
      <w:r>
        <w:t>на</w:t>
      </w:r>
      <w:r>
        <w:rPr>
          <w:spacing w:val="-6"/>
        </w:rPr>
        <w:t xml:space="preserve"> </w:t>
      </w:r>
      <w:r>
        <w:rPr>
          <w:spacing w:val="-2"/>
        </w:rPr>
        <w:t>занятті</w:t>
      </w:r>
    </w:p>
    <w:p w14:paraId="41FDFDBE">
      <w:pPr>
        <w:pStyle w:val="6"/>
        <w:ind w:left="140" w:right="846"/>
        <w:jc w:val="both"/>
      </w:pPr>
      <w: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w:t>
      </w:r>
      <w:r>
        <w:rPr>
          <w:spacing w:val="-1"/>
        </w:rPr>
        <w:t xml:space="preserve"> </w:t>
      </w:r>
      <w:r>
        <w:t>тощо. Електронні пристрої можна</w:t>
      </w:r>
      <w:r>
        <w:rPr>
          <w:spacing w:val="-1"/>
        </w:rPr>
        <w:t xml:space="preserve"> </w:t>
      </w:r>
      <w:r>
        <w:t>використовувати лише</w:t>
      </w:r>
      <w:r>
        <w:rPr>
          <w:spacing w:val="-1"/>
        </w:rPr>
        <w:t xml:space="preserve"> </w:t>
      </w:r>
      <w:r>
        <w:t>за умови виробничої</w:t>
      </w:r>
      <w:r>
        <w:rPr>
          <w:spacing w:val="-2"/>
        </w:rPr>
        <w:t xml:space="preserve"> </w:t>
      </w:r>
      <w:r>
        <w:t>необхідності в</w:t>
      </w:r>
      <w:r>
        <w:rPr>
          <w:spacing w:val="-1"/>
        </w:rPr>
        <w:t xml:space="preserve"> </w:t>
      </w:r>
      <w:r>
        <w:t>них (за</w:t>
      </w:r>
      <w:r>
        <w:rPr>
          <w:spacing w:val="-1"/>
        </w:rPr>
        <w:t xml:space="preserve"> </w:t>
      </w:r>
      <w:r>
        <w:t>погодженням з викладачем).</w:t>
      </w:r>
    </w:p>
    <w:p w14:paraId="38E99D08">
      <w:pPr>
        <w:pStyle w:val="6"/>
        <w:spacing w:before="3"/>
      </w:pPr>
    </w:p>
    <w:p w14:paraId="7F5734FE">
      <w:pPr>
        <w:pStyle w:val="2"/>
        <w:jc w:val="left"/>
      </w:pPr>
      <w:r>
        <w:rPr>
          <w:spacing w:val="-2"/>
        </w:rPr>
        <w:t>Комунікація</w:t>
      </w:r>
    </w:p>
    <w:p w14:paraId="64AB8D5F">
      <w:pPr>
        <w:pStyle w:val="6"/>
        <w:ind w:left="140" w:right="849"/>
        <w:jc w:val="both"/>
        <w:rPr>
          <w:b/>
          <w:i/>
        </w:rPr>
      </w:pPr>
      <w:r>
        <w:t xml:space="preserve">Очікується, що студенти перевірятимуть свою електронну пошту і сторінку дисципліни в Moodle та реагуватимуть своєчасно. Всі робочі оголошення можуть надсилатися через старосту, на електронну пошту та розміщуватимуться в Moodle. Будь ласка, перевіряйте повідомлення вчасно. Ел. пошта має бути підписана справжнім ім’ям і прізвищем. Адреси типу </w:t>
      </w:r>
      <w:r>
        <w:fldChar w:fldCharType="begin"/>
      </w:r>
      <w:r>
        <w:instrText xml:space="preserve"> HYPERLINK "mailto:user123@gmail.com" \h </w:instrText>
      </w:r>
      <w:r>
        <w:fldChar w:fldCharType="separate"/>
      </w:r>
      <w:r>
        <w:rPr>
          <w:b/>
        </w:rPr>
        <w:t>user123@gmail.com</w:t>
      </w:r>
      <w:r>
        <w:rPr>
          <w:b/>
        </w:rPr>
        <w:fldChar w:fldCharType="end"/>
      </w:r>
      <w:r>
        <w:rPr>
          <w:b/>
        </w:rPr>
        <w:t xml:space="preserve"> </w:t>
      </w:r>
      <w:r>
        <w:rPr>
          <w:b/>
          <w:i/>
        </w:rPr>
        <w:t>не приймаються!</w:t>
      </w:r>
    </w:p>
    <w:p w14:paraId="452A6653">
      <w:pPr>
        <w:pStyle w:val="6"/>
        <w:spacing w:before="78"/>
        <w:rPr>
          <w:b/>
          <w:i/>
          <w:sz w:val="20"/>
        </w:rPr>
      </w:pPr>
      <w:r>
        <w:rPr>
          <w:b/>
          <w:i/>
          <w:sz w:val="20"/>
        </w:rPr>
        <mc:AlternateContent>
          <mc:Choice Requires="wps">
            <w:drawing>
              <wp:anchor distT="0" distB="0" distL="0" distR="0" simplePos="0" relativeHeight="251665408" behindDoc="1" locked="0" layoutInCell="1" allowOverlap="1">
                <wp:simplePos x="0" y="0"/>
                <wp:positionH relativeFrom="page">
                  <wp:posOffset>718820</wp:posOffset>
                </wp:positionH>
                <wp:positionV relativeFrom="paragraph">
                  <wp:posOffset>210820</wp:posOffset>
                </wp:positionV>
                <wp:extent cx="1829435" cy="7620"/>
                <wp:effectExtent l="0" t="0" r="0" b="0"/>
                <wp:wrapTopAndBottom/>
                <wp:docPr id="18" name="Graphic 18"/>
                <wp:cNvGraphicFramePr/>
                <a:graphic xmlns:a="http://schemas.openxmlformats.org/drawingml/2006/main">
                  <a:graphicData uri="http://schemas.microsoft.com/office/word/2010/wordprocessingShape">
                    <wps:wsp>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noAutofit/>
                      </wps:bodyPr>
                    </wps:wsp>
                  </a:graphicData>
                </a:graphic>
              </wp:anchor>
            </w:drawing>
          </mc:Choice>
          <mc:Fallback>
            <w:pict>
              <v:shape id="Graphic 18" o:spid="_x0000_s1026" o:spt="100" style="position:absolute;left:0pt;margin-left:56.6pt;margin-top:16.6pt;height:0.6pt;width:144.05pt;mso-position-horizontal-relative:page;mso-wrap-distance-bottom:0pt;mso-wrap-distance-top:0pt;z-index:-251651072;mso-width-relative:page;mso-height-relative:page;" fillcolor="#000000" filled="t" stroked="f" coordsize="1829435,7620" o:gfxdata="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Pxh5DY&#10;AAAACQEAAA8AAAAAAAAAAQAgAAAAIgAAAGRycy9kb3ducmV2LnhtbFBLAQIUABQAAAAIAIdO4kCU&#10;4H5DIAIAAN4EAAAOAAAAAAAAAAEAIAAAACcBAABkcnMvZTJvRG9jLnhtbFBLBQYAAAAABgAGAFkB&#10;AAC5BQAAAAA=&#10;" path="m1829054,0l0,0,0,7620,1829054,7620,1829054,0xe">
                <v:fill on="t" focussize="0,0"/>
                <v:stroke on="f"/>
                <v:imagedata o:title=""/>
                <o:lock v:ext="edit" aspectratio="f"/>
                <v:textbox inset="0mm,0mm,0mm,0mm"/>
                <w10:wrap type="topAndBottom"/>
              </v:shape>
            </w:pict>
          </mc:Fallback>
        </mc:AlternateContent>
      </w:r>
    </w:p>
    <w:p w14:paraId="350F4A8C">
      <w:pPr>
        <w:spacing w:before="67" w:line="249" w:lineRule="auto"/>
        <w:ind w:left="140" w:right="858" w:firstLine="0"/>
        <w:jc w:val="left"/>
        <w:rPr>
          <w:i/>
          <w:sz w:val="20"/>
        </w:rPr>
      </w:pPr>
      <w:r>
        <w:rPr>
          <w:i/>
          <w:position w:val="11"/>
          <w:sz w:val="16"/>
        </w:rPr>
        <w:t>2</w:t>
      </w:r>
      <w:r>
        <w:rPr>
          <w:i/>
          <w:spacing w:val="18"/>
          <w:position w:val="11"/>
          <w:sz w:val="16"/>
        </w:rPr>
        <w:t xml:space="preserve"> </w:t>
      </w:r>
      <w:r>
        <w:rPr>
          <w:i/>
          <w:sz w:val="20"/>
        </w:rPr>
        <w:t>Тут</w:t>
      </w:r>
      <w:r>
        <w:rPr>
          <w:i/>
          <w:spacing w:val="-2"/>
          <w:sz w:val="20"/>
        </w:rPr>
        <w:t xml:space="preserve"> </w:t>
      </w:r>
      <w:r>
        <w:rPr>
          <w:i/>
          <w:sz w:val="20"/>
        </w:rPr>
        <w:t>зазначається</w:t>
      </w:r>
      <w:r>
        <w:rPr>
          <w:i/>
          <w:spacing w:val="-1"/>
          <w:sz w:val="20"/>
        </w:rPr>
        <w:t xml:space="preserve"> </w:t>
      </w:r>
      <w:r>
        <w:rPr>
          <w:i/>
          <w:sz w:val="20"/>
        </w:rPr>
        <w:t>все,</w:t>
      </w:r>
      <w:r>
        <w:rPr>
          <w:i/>
          <w:spacing w:val="-2"/>
          <w:sz w:val="20"/>
        </w:rPr>
        <w:t xml:space="preserve"> </w:t>
      </w:r>
      <w:r>
        <w:rPr>
          <w:i/>
          <w:sz w:val="20"/>
        </w:rPr>
        <w:t>що</w:t>
      </w:r>
      <w:r>
        <w:rPr>
          <w:i/>
          <w:spacing w:val="-1"/>
          <w:sz w:val="20"/>
        </w:rPr>
        <w:t xml:space="preserve"> </w:t>
      </w:r>
      <w:r>
        <w:rPr>
          <w:i/>
          <w:sz w:val="20"/>
        </w:rPr>
        <w:t>важливо</w:t>
      </w:r>
      <w:r>
        <w:rPr>
          <w:i/>
          <w:spacing w:val="-2"/>
          <w:sz w:val="20"/>
        </w:rPr>
        <w:t xml:space="preserve"> </w:t>
      </w:r>
      <w:r>
        <w:rPr>
          <w:i/>
          <w:sz w:val="20"/>
        </w:rPr>
        <w:t>для</w:t>
      </w:r>
      <w:r>
        <w:rPr>
          <w:i/>
          <w:spacing w:val="-2"/>
          <w:sz w:val="20"/>
        </w:rPr>
        <w:t xml:space="preserve"> </w:t>
      </w:r>
      <w:r>
        <w:rPr>
          <w:i/>
          <w:sz w:val="20"/>
        </w:rPr>
        <w:t>курсу:</w:t>
      </w:r>
      <w:r>
        <w:rPr>
          <w:i/>
          <w:spacing w:val="-2"/>
          <w:sz w:val="20"/>
        </w:rPr>
        <w:t xml:space="preserve"> </w:t>
      </w:r>
      <w:r>
        <w:rPr>
          <w:i/>
          <w:sz w:val="20"/>
        </w:rPr>
        <w:t>наприклад,</w:t>
      </w:r>
      <w:r>
        <w:rPr>
          <w:i/>
          <w:spacing w:val="-2"/>
          <w:sz w:val="20"/>
        </w:rPr>
        <w:t xml:space="preserve"> </w:t>
      </w:r>
      <w:r>
        <w:rPr>
          <w:i/>
          <w:sz w:val="20"/>
        </w:rPr>
        <w:t>умови</w:t>
      </w:r>
      <w:r>
        <w:rPr>
          <w:i/>
          <w:spacing w:val="-1"/>
          <w:sz w:val="20"/>
        </w:rPr>
        <w:t xml:space="preserve"> </w:t>
      </w:r>
      <w:r>
        <w:rPr>
          <w:i/>
          <w:sz w:val="20"/>
        </w:rPr>
        <w:t>допуску</w:t>
      </w:r>
      <w:r>
        <w:rPr>
          <w:i/>
          <w:spacing w:val="-2"/>
          <w:sz w:val="20"/>
        </w:rPr>
        <w:t xml:space="preserve"> </w:t>
      </w:r>
      <w:r>
        <w:rPr>
          <w:i/>
          <w:sz w:val="20"/>
        </w:rPr>
        <w:t>до</w:t>
      </w:r>
      <w:r>
        <w:rPr>
          <w:i/>
          <w:spacing w:val="-1"/>
          <w:sz w:val="20"/>
        </w:rPr>
        <w:t xml:space="preserve"> </w:t>
      </w:r>
      <w:r>
        <w:rPr>
          <w:i/>
          <w:sz w:val="20"/>
        </w:rPr>
        <w:t>лабораторій,</w:t>
      </w:r>
      <w:r>
        <w:rPr>
          <w:i/>
          <w:spacing w:val="-2"/>
          <w:sz w:val="20"/>
        </w:rPr>
        <w:t xml:space="preserve"> </w:t>
      </w:r>
      <w:r>
        <w:rPr>
          <w:i/>
          <w:sz w:val="20"/>
        </w:rPr>
        <w:t>реактивів</w:t>
      </w:r>
      <w:r>
        <w:rPr>
          <w:i/>
          <w:spacing w:val="-3"/>
          <w:sz w:val="20"/>
        </w:rPr>
        <w:t xml:space="preserve"> </w:t>
      </w:r>
      <w:r>
        <w:rPr>
          <w:i/>
          <w:sz w:val="20"/>
        </w:rPr>
        <w:t>тощо.</w:t>
      </w:r>
      <w:r>
        <w:rPr>
          <w:i/>
          <w:spacing w:val="-4"/>
          <w:sz w:val="20"/>
        </w:rPr>
        <w:t xml:space="preserve"> </w:t>
      </w:r>
      <w:r>
        <w:rPr>
          <w:i/>
          <w:sz w:val="20"/>
        </w:rPr>
        <w:t>Викладач</w:t>
      </w:r>
      <w:r>
        <w:rPr>
          <w:i/>
          <w:spacing w:val="-2"/>
          <w:sz w:val="20"/>
        </w:rPr>
        <w:t xml:space="preserve"> </w:t>
      </w:r>
      <w:r>
        <w:rPr>
          <w:i/>
          <w:sz w:val="20"/>
        </w:rPr>
        <w:t>сам</w:t>
      </w:r>
      <w:r>
        <w:rPr>
          <w:i/>
          <w:spacing w:val="-2"/>
          <w:sz w:val="20"/>
        </w:rPr>
        <w:t xml:space="preserve"> </w:t>
      </w:r>
      <w:r>
        <w:rPr>
          <w:i/>
          <w:sz w:val="20"/>
        </w:rPr>
        <w:t>вирішує,</w:t>
      </w:r>
      <w:r>
        <w:rPr>
          <w:i/>
          <w:spacing w:val="-2"/>
          <w:sz w:val="20"/>
        </w:rPr>
        <w:t xml:space="preserve"> </w:t>
      </w:r>
      <w:r>
        <w:rPr>
          <w:i/>
          <w:sz w:val="20"/>
        </w:rPr>
        <w:t>що</w:t>
      </w:r>
      <w:r>
        <w:rPr>
          <w:i/>
          <w:spacing w:val="-1"/>
          <w:sz w:val="20"/>
        </w:rPr>
        <w:t xml:space="preserve"> </w:t>
      </w:r>
      <w:r>
        <w:rPr>
          <w:i/>
          <w:sz w:val="20"/>
        </w:rPr>
        <w:t>треба</w:t>
      </w:r>
      <w:r>
        <w:rPr>
          <w:i/>
          <w:spacing w:val="-3"/>
          <w:sz w:val="20"/>
        </w:rPr>
        <w:t xml:space="preserve"> </w:t>
      </w:r>
      <w:r>
        <w:rPr>
          <w:i/>
          <w:sz w:val="20"/>
        </w:rPr>
        <w:t>знати</w:t>
      </w:r>
      <w:r>
        <w:rPr>
          <w:i/>
          <w:spacing w:val="-1"/>
          <w:sz w:val="20"/>
        </w:rPr>
        <w:t xml:space="preserve"> </w:t>
      </w:r>
      <w:r>
        <w:rPr>
          <w:i/>
          <w:sz w:val="20"/>
        </w:rPr>
        <w:t>студенту</w:t>
      </w:r>
      <w:r>
        <w:rPr>
          <w:i/>
          <w:spacing w:val="-2"/>
          <w:sz w:val="20"/>
        </w:rPr>
        <w:t xml:space="preserve"> </w:t>
      </w:r>
      <w:r>
        <w:rPr>
          <w:i/>
          <w:sz w:val="20"/>
        </w:rPr>
        <w:t>для успішного проходження курсу!</w:t>
      </w:r>
    </w:p>
    <w:p w14:paraId="314B5F57">
      <w:pPr>
        <w:spacing w:after="0" w:line="249" w:lineRule="auto"/>
        <w:jc w:val="left"/>
        <w:rPr>
          <w:i/>
          <w:sz w:val="20"/>
        </w:rPr>
        <w:sectPr>
          <w:pgSz w:w="16840" w:h="11910" w:orient="landscape"/>
          <w:pgMar w:top="1720" w:right="283" w:bottom="280" w:left="992" w:header="719" w:footer="0" w:gutter="0"/>
          <w:cols w:space="720" w:num="1"/>
        </w:sectPr>
      </w:pPr>
    </w:p>
    <w:p w14:paraId="72A963F6">
      <w:pPr>
        <w:spacing w:before="6"/>
        <w:ind w:left="140" w:right="0" w:firstLine="0"/>
        <w:jc w:val="both"/>
        <w:rPr>
          <w:rFonts w:ascii="Cambria" w:hAnsi="Cambria"/>
          <w:b/>
          <w:i/>
          <w:sz w:val="28"/>
        </w:rPr>
      </w:pPr>
      <w:r>
        <w:rPr>
          <w:rFonts w:ascii="Cambria" w:hAnsi="Cambria"/>
          <w:b/>
          <w:i/>
          <w:sz w:val="28"/>
        </w:rPr>
        <w:t>ДОДАТОК</w:t>
      </w:r>
      <w:r>
        <w:rPr>
          <w:rFonts w:ascii="Cambria" w:hAnsi="Cambria"/>
          <w:b/>
          <w:i/>
          <w:spacing w:val="-5"/>
          <w:sz w:val="28"/>
        </w:rPr>
        <w:t xml:space="preserve"> </w:t>
      </w:r>
      <w:r>
        <w:rPr>
          <w:rFonts w:ascii="Cambria" w:hAnsi="Cambria"/>
          <w:b/>
          <w:i/>
          <w:sz w:val="28"/>
        </w:rPr>
        <w:t>ДО</w:t>
      </w:r>
      <w:r>
        <w:rPr>
          <w:rFonts w:ascii="Cambria" w:hAnsi="Cambria"/>
          <w:b/>
          <w:i/>
          <w:spacing w:val="-7"/>
          <w:sz w:val="28"/>
        </w:rPr>
        <w:t xml:space="preserve"> </w:t>
      </w:r>
      <w:r>
        <w:rPr>
          <w:rFonts w:ascii="Cambria" w:hAnsi="Cambria"/>
          <w:b/>
          <w:i/>
          <w:sz w:val="28"/>
        </w:rPr>
        <w:t>СИЛАБУСУ</w:t>
      </w:r>
      <w:r>
        <w:rPr>
          <w:rFonts w:ascii="Cambria" w:hAnsi="Cambria"/>
          <w:b/>
          <w:i/>
          <w:spacing w:val="-5"/>
          <w:sz w:val="28"/>
        </w:rPr>
        <w:t xml:space="preserve"> </w:t>
      </w:r>
      <w:r>
        <w:rPr>
          <w:rFonts w:ascii="Cambria" w:hAnsi="Cambria"/>
          <w:b/>
          <w:i/>
          <w:sz w:val="28"/>
        </w:rPr>
        <w:t>ЗНУ</w:t>
      </w:r>
      <w:r>
        <w:rPr>
          <w:rFonts w:ascii="Cambria" w:hAnsi="Cambria"/>
          <w:b/>
          <w:i/>
          <w:spacing w:val="-6"/>
          <w:sz w:val="28"/>
        </w:rPr>
        <w:t xml:space="preserve"> </w:t>
      </w:r>
      <w:r>
        <w:rPr>
          <w:rFonts w:ascii="Cambria" w:hAnsi="Cambria"/>
          <w:b/>
          <w:i/>
          <w:sz w:val="28"/>
        </w:rPr>
        <w:t>–</w:t>
      </w:r>
      <w:r>
        <w:rPr>
          <w:rFonts w:ascii="Cambria" w:hAnsi="Cambria"/>
          <w:b/>
          <w:i/>
          <w:spacing w:val="-3"/>
          <w:sz w:val="28"/>
        </w:rPr>
        <w:t xml:space="preserve"> </w:t>
      </w:r>
      <w:r>
        <w:rPr>
          <w:rFonts w:ascii="Cambria" w:hAnsi="Cambria"/>
          <w:b/>
          <w:i/>
          <w:sz w:val="28"/>
        </w:rPr>
        <w:t>202</w:t>
      </w:r>
      <w:r>
        <w:rPr>
          <w:rFonts w:hint="default" w:ascii="Cambria" w:hAnsi="Cambria"/>
          <w:b/>
          <w:i/>
          <w:sz w:val="28"/>
          <w:lang w:val="uk-UA"/>
        </w:rPr>
        <w:t>5</w:t>
      </w:r>
      <w:r>
        <w:rPr>
          <w:rFonts w:ascii="Cambria" w:hAnsi="Cambria"/>
          <w:b/>
          <w:i/>
          <w:sz w:val="28"/>
        </w:rPr>
        <w:t>-202</w:t>
      </w:r>
      <w:r>
        <w:rPr>
          <w:rFonts w:hint="default" w:ascii="Cambria" w:hAnsi="Cambria"/>
          <w:b/>
          <w:i/>
          <w:sz w:val="28"/>
          <w:lang w:val="uk-UA"/>
        </w:rPr>
        <w:t>6</w:t>
      </w:r>
      <w:r>
        <w:rPr>
          <w:rFonts w:ascii="Cambria" w:hAnsi="Cambria"/>
          <w:b/>
          <w:i/>
          <w:spacing w:val="-4"/>
          <w:sz w:val="28"/>
        </w:rPr>
        <w:t xml:space="preserve"> </w:t>
      </w:r>
      <w:r>
        <w:rPr>
          <w:rFonts w:ascii="Cambria" w:hAnsi="Cambria"/>
          <w:b/>
          <w:i/>
          <w:spacing w:val="-5"/>
          <w:sz w:val="28"/>
        </w:rPr>
        <w:t>рр.</w:t>
      </w:r>
    </w:p>
    <w:p w14:paraId="1C7F3D47">
      <w:pPr>
        <w:spacing w:before="283"/>
        <w:ind w:left="140" w:right="0" w:firstLine="0"/>
        <w:jc w:val="both"/>
        <w:rPr>
          <w:rFonts w:ascii="Cambria" w:hAnsi="Cambria"/>
          <w:i/>
          <w:sz w:val="20"/>
        </w:rPr>
      </w:pPr>
      <w:r>
        <w:rPr>
          <w:rFonts w:ascii="Cambria" w:hAnsi="Cambria"/>
          <w:b/>
          <w:i/>
          <w:sz w:val="20"/>
        </w:rPr>
        <w:t>ГРАФІК</w:t>
      </w:r>
      <w:r>
        <w:rPr>
          <w:rFonts w:ascii="Cambria" w:hAnsi="Cambria"/>
          <w:b/>
          <w:i/>
          <w:spacing w:val="-7"/>
          <w:sz w:val="20"/>
        </w:rPr>
        <w:t xml:space="preserve"> </w:t>
      </w:r>
      <w:r>
        <w:rPr>
          <w:rFonts w:ascii="Cambria" w:hAnsi="Cambria"/>
          <w:b/>
          <w:i/>
          <w:sz w:val="20"/>
        </w:rPr>
        <w:t>НАВЧАЛЬНОГО</w:t>
      </w:r>
      <w:r>
        <w:rPr>
          <w:rFonts w:ascii="Cambria" w:hAnsi="Cambria"/>
          <w:b/>
          <w:i/>
          <w:spacing w:val="-7"/>
          <w:sz w:val="20"/>
        </w:rPr>
        <w:t xml:space="preserve"> </w:t>
      </w:r>
      <w:r>
        <w:rPr>
          <w:rFonts w:ascii="Cambria" w:hAnsi="Cambria"/>
          <w:b/>
          <w:i/>
          <w:sz w:val="20"/>
        </w:rPr>
        <w:t>ПРОЦЕСУ</w:t>
      </w:r>
      <w:r>
        <w:rPr>
          <w:rFonts w:ascii="Cambria" w:hAnsi="Cambria"/>
          <w:b/>
          <w:i/>
          <w:spacing w:val="-6"/>
          <w:sz w:val="20"/>
        </w:rPr>
        <w:t xml:space="preserve"> </w:t>
      </w:r>
      <w:r>
        <w:rPr>
          <w:rFonts w:ascii="Cambria" w:hAnsi="Cambria"/>
          <w:b/>
          <w:i/>
          <w:sz w:val="20"/>
        </w:rPr>
        <w:t>202</w:t>
      </w:r>
      <w:r>
        <w:rPr>
          <w:rFonts w:hint="default" w:ascii="Cambria" w:hAnsi="Cambria"/>
          <w:b/>
          <w:i/>
          <w:sz w:val="20"/>
          <w:lang w:val="uk-UA"/>
        </w:rPr>
        <w:t>5</w:t>
      </w:r>
      <w:r>
        <w:rPr>
          <w:rFonts w:ascii="Cambria" w:hAnsi="Cambria"/>
          <w:b/>
          <w:i/>
          <w:sz w:val="20"/>
        </w:rPr>
        <w:t>-202</w:t>
      </w:r>
      <w:r>
        <w:rPr>
          <w:rFonts w:hint="default" w:ascii="Cambria" w:hAnsi="Cambria"/>
          <w:b/>
          <w:i/>
          <w:sz w:val="20"/>
          <w:lang w:val="uk-UA"/>
        </w:rPr>
        <w:t>6</w:t>
      </w:r>
      <w:r>
        <w:rPr>
          <w:rFonts w:ascii="Cambria" w:hAnsi="Cambria"/>
          <w:b/>
          <w:i/>
          <w:spacing w:val="-8"/>
          <w:sz w:val="20"/>
        </w:rPr>
        <w:t xml:space="preserve"> </w:t>
      </w:r>
      <w:r>
        <w:rPr>
          <w:rFonts w:ascii="Cambria" w:hAnsi="Cambria"/>
          <w:b/>
          <w:i/>
          <w:sz w:val="20"/>
        </w:rPr>
        <w:t>н.</w:t>
      </w:r>
      <w:r>
        <w:rPr>
          <w:rFonts w:ascii="Cambria" w:hAnsi="Cambria"/>
          <w:b/>
          <w:i/>
          <w:spacing w:val="-8"/>
          <w:sz w:val="20"/>
        </w:rPr>
        <w:t xml:space="preserve"> </w:t>
      </w:r>
      <w:r>
        <w:rPr>
          <w:rFonts w:ascii="Cambria" w:hAnsi="Cambria"/>
          <w:b/>
          <w:i/>
          <w:sz w:val="20"/>
        </w:rPr>
        <w:t>р.</w:t>
      </w:r>
      <w:r>
        <w:rPr>
          <w:rFonts w:ascii="Cambria" w:hAnsi="Cambria"/>
          <w:b/>
          <w:i/>
          <w:spacing w:val="-6"/>
          <w:sz w:val="20"/>
        </w:rPr>
        <w:t xml:space="preserve"> </w:t>
      </w:r>
      <w:r>
        <w:rPr>
          <w:rFonts w:ascii="Cambria" w:hAnsi="Cambria"/>
          <w:i/>
          <w:spacing w:val="-2"/>
          <w:sz w:val="20"/>
        </w:rPr>
        <w:t>(</w:t>
      </w:r>
      <w:r>
        <w:fldChar w:fldCharType="begin"/>
      </w:r>
      <w:r>
        <w:instrText xml:space="preserve"> HYPERLINK "http://sites.znu.edu.ua/navchalnyj_viddil/1635.ukr.html)" \h </w:instrText>
      </w:r>
      <w:r>
        <w:fldChar w:fldCharType="separate"/>
      </w:r>
      <w:r>
        <w:rPr>
          <w:rFonts w:ascii="Cambria" w:hAnsi="Cambria"/>
          <w:i/>
          <w:spacing w:val="-2"/>
          <w:sz w:val="20"/>
        </w:rPr>
        <w:t>http://sites.znu.edu.ua/navchalnyj_viddil/1635.ukr.html)</w:t>
      </w:r>
      <w:r>
        <w:rPr>
          <w:rFonts w:ascii="Cambria" w:hAnsi="Cambria"/>
          <w:i/>
          <w:spacing w:val="-2"/>
          <w:sz w:val="20"/>
        </w:rPr>
        <w:fldChar w:fldCharType="end"/>
      </w:r>
    </w:p>
    <w:p w14:paraId="4B9BE629">
      <w:pPr>
        <w:spacing w:before="164"/>
        <w:ind w:left="140" w:right="846" w:firstLine="0"/>
        <w:jc w:val="both"/>
        <w:rPr>
          <w:rFonts w:ascii="Cambria" w:hAnsi="Cambria"/>
          <w:sz w:val="20"/>
        </w:rPr>
      </w:pPr>
      <w:r>
        <w:rPr>
          <w:rFonts w:ascii="Cambria" w:hAnsi="Cambria"/>
          <w:b/>
          <w:i/>
          <w:sz w:val="20"/>
        </w:rPr>
        <w:t xml:space="preserve">АКАДЕМІЧНА ДОБРОЧЕСНІСТЬ. </w:t>
      </w:r>
      <w:r>
        <w:rPr>
          <w:rFonts w:ascii="Cambria" w:hAnsi="Cambria"/>
          <w:sz w:val="20"/>
        </w:rPr>
        <w:t>Студенти і викладачі Запорізького національного університету несуть персональну відповідальність за дотримання</w:t>
      </w:r>
      <w:r>
        <w:rPr>
          <w:rFonts w:ascii="Cambria" w:hAnsi="Cambria"/>
          <w:spacing w:val="80"/>
          <w:sz w:val="20"/>
        </w:rPr>
        <w:t xml:space="preserve"> </w:t>
      </w:r>
      <w:r>
        <w:rPr>
          <w:rFonts w:ascii="Cambria" w:hAnsi="Cambria"/>
          <w:sz w:val="20"/>
        </w:rPr>
        <w:t xml:space="preserve">принципів академічної доброчесності, затверджених </w:t>
      </w:r>
      <w:r>
        <w:rPr>
          <w:rFonts w:ascii="Cambria" w:hAnsi="Cambria"/>
          <w:b/>
          <w:i/>
          <w:sz w:val="20"/>
        </w:rPr>
        <w:t>Кодексом академічної доброчесності ЗНУ</w:t>
      </w:r>
      <w:r>
        <w:rPr>
          <w:rFonts w:ascii="Cambria" w:hAnsi="Cambria"/>
          <w:b/>
          <w:sz w:val="20"/>
        </w:rPr>
        <w:t xml:space="preserve">: </w:t>
      </w:r>
      <w:r>
        <w:fldChar w:fldCharType="begin"/>
      </w:r>
      <w:r>
        <w:instrText xml:space="preserve"> HYPERLINK "https://tinyurl.com/ya6yk4ad" \h </w:instrText>
      </w:r>
      <w:r>
        <w:fldChar w:fldCharType="separate"/>
      </w:r>
      <w:r>
        <w:rPr>
          <w:rFonts w:ascii="Cambria" w:hAnsi="Cambria"/>
          <w:color w:val="0000FF"/>
          <w:sz w:val="20"/>
          <w:u w:val="single" w:color="0000FF"/>
        </w:rPr>
        <w:t>https://tinyurl.com/ya6yk4ad</w:t>
      </w:r>
      <w:r>
        <w:rPr>
          <w:rFonts w:ascii="Cambria" w:hAnsi="Cambria"/>
          <w:sz w:val="20"/>
        </w:rPr>
        <w:t>.</w:t>
      </w:r>
      <w:r>
        <w:rPr>
          <w:rFonts w:ascii="Cambria" w:hAnsi="Cambria"/>
          <w:sz w:val="20"/>
        </w:rPr>
        <w:fldChar w:fldCharType="end"/>
      </w:r>
      <w:r>
        <w:rPr>
          <w:rFonts w:ascii="Cambria" w:hAnsi="Cambria"/>
          <w:sz w:val="20"/>
        </w:rPr>
        <w:t xml:space="preserve"> </w:t>
      </w:r>
      <w:r>
        <w:rPr>
          <w:rFonts w:ascii="Cambria" w:hAnsi="Cambria"/>
          <w:i/>
          <w:sz w:val="20"/>
        </w:rPr>
        <w:t xml:space="preserve">Декларація академічної доброчесності здобувача вищої освіти </w:t>
      </w:r>
      <w:r>
        <w:rPr>
          <w:rFonts w:ascii="Cambria" w:hAnsi="Cambria"/>
          <w:sz w:val="20"/>
        </w:rPr>
        <w:t xml:space="preserve">(додається в обов’язковому порядку до письмових кваліфікаційних робіт, виконаних здобувачем, та засвідчується особистим підписом): </w:t>
      </w:r>
      <w:r>
        <w:fldChar w:fldCharType="begin"/>
      </w:r>
      <w:r>
        <w:instrText xml:space="preserve"> HYPERLINK "https://tinyurl.com/y6wzzlu3" \h </w:instrText>
      </w:r>
      <w:r>
        <w:fldChar w:fldCharType="separate"/>
      </w:r>
      <w:r>
        <w:rPr>
          <w:rFonts w:ascii="Cambria" w:hAnsi="Cambria"/>
          <w:color w:val="0000FF"/>
          <w:sz w:val="20"/>
          <w:u w:val="single" w:color="0000FF"/>
        </w:rPr>
        <w:t>https://tinyurl.com/y6wzzlu3</w:t>
      </w:r>
      <w:r>
        <w:rPr>
          <w:rFonts w:ascii="Cambria" w:hAnsi="Cambria"/>
          <w:sz w:val="20"/>
        </w:rPr>
        <w:t>.</w:t>
      </w:r>
      <w:r>
        <w:rPr>
          <w:rFonts w:ascii="Cambria" w:hAnsi="Cambria"/>
          <w:sz w:val="20"/>
        </w:rPr>
        <w:fldChar w:fldCharType="end"/>
      </w:r>
    </w:p>
    <w:p w14:paraId="0017576F">
      <w:pPr>
        <w:spacing w:before="166"/>
        <w:ind w:left="140" w:right="846" w:firstLine="0"/>
        <w:jc w:val="both"/>
        <w:rPr>
          <w:rFonts w:ascii="Cambria" w:hAnsi="Cambria"/>
          <w:b/>
          <w:sz w:val="20"/>
        </w:rPr>
      </w:pPr>
      <w:r>
        <w:rPr>
          <w:rFonts w:ascii="Cambria" w:hAnsi="Cambria"/>
          <w:b/>
          <w:i/>
          <w:sz w:val="20"/>
        </w:rPr>
        <w:t xml:space="preserve">НАВЧАЛЬНИЙ ПРОЦЕС ТА ЗАБЕЗПЕЧЕННЯ ЯКОСТІ ОСВІТИ. </w:t>
      </w:r>
      <w:r>
        <w:rPr>
          <w:rFonts w:ascii="Cambria" w:hAnsi="Cambria"/>
          <w:sz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i/>
          <w:sz w:val="20"/>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sz w:val="20"/>
        </w:rPr>
        <w:t xml:space="preserve">: </w:t>
      </w:r>
      <w:r>
        <w:fldChar w:fldCharType="begin"/>
      </w:r>
      <w:r>
        <w:instrText xml:space="preserve"> HYPERLINK "https://tinyurl.com/y9tve4lk" \h </w:instrText>
      </w:r>
      <w:r>
        <w:fldChar w:fldCharType="separate"/>
      </w:r>
      <w:r>
        <w:rPr>
          <w:rFonts w:ascii="Cambria" w:hAnsi="Cambria"/>
          <w:color w:val="0000FF"/>
          <w:sz w:val="20"/>
          <w:u w:val="single" w:color="0000FF"/>
        </w:rPr>
        <w:t>https://tinyurl.com/y9tve4lk</w:t>
      </w:r>
      <w:r>
        <w:rPr>
          <w:rFonts w:ascii="Cambria" w:hAnsi="Cambria"/>
          <w:b/>
          <w:sz w:val="20"/>
        </w:rPr>
        <w:t>.</w:t>
      </w:r>
      <w:r>
        <w:rPr>
          <w:rFonts w:ascii="Cambria" w:hAnsi="Cambria"/>
          <w:b/>
          <w:sz w:val="20"/>
        </w:rPr>
        <w:fldChar w:fldCharType="end"/>
      </w:r>
    </w:p>
    <w:p w14:paraId="176B5554">
      <w:pPr>
        <w:spacing w:before="163"/>
        <w:ind w:left="140" w:right="853" w:firstLine="0"/>
        <w:jc w:val="both"/>
        <w:rPr>
          <w:rFonts w:ascii="Cambria" w:hAnsi="Cambria"/>
          <w:sz w:val="20"/>
        </w:rPr>
      </w:pPr>
      <w:r>
        <w:rPr>
          <w:rFonts w:ascii="Cambria" w:hAnsi="Cambria"/>
          <w:b/>
          <w:i/>
          <w:sz w:val="20"/>
        </w:rPr>
        <w:t xml:space="preserve">ПОВТОРНЕ ВИВЧЕННЯ ДИСЦИПЛІН, ВІДРАХУВАННЯ. </w:t>
      </w:r>
      <w:r>
        <w:rPr>
          <w:rFonts w:ascii="Cambria" w:hAnsi="Cambria"/>
          <w:sz w:val="20"/>
        </w:rPr>
        <w:t>Наявність академічної заборгованості до 6 навчальних дисциплін (в тому числі проходження практики</w:t>
      </w:r>
      <w:r>
        <w:rPr>
          <w:rFonts w:ascii="Cambria" w:hAnsi="Cambria"/>
          <w:spacing w:val="40"/>
          <w:sz w:val="20"/>
        </w:rPr>
        <w:t xml:space="preserve"> </w:t>
      </w:r>
      <w:r>
        <w:rPr>
          <w:rFonts w:ascii="Cambria" w:hAnsi="Cambria"/>
          <w:sz w:val="20"/>
        </w:rPr>
        <w:t xml:space="preserve">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i/>
          <w:sz w:val="20"/>
        </w:rPr>
        <w:t>Положенням про порядок повторного вивчення навчальних дисциплін та повторного навчання у ЗНУ</w:t>
      </w:r>
      <w:r>
        <w:rPr>
          <w:rFonts w:ascii="Cambria" w:hAnsi="Cambria"/>
          <w:sz w:val="20"/>
        </w:rPr>
        <w:t xml:space="preserve">: </w:t>
      </w:r>
      <w:r>
        <w:fldChar w:fldCharType="begin"/>
      </w:r>
      <w:r>
        <w:instrText xml:space="preserve"> HYPERLINK "https://tinyurl.com/y9pkmmp5" \h </w:instrText>
      </w:r>
      <w:r>
        <w:fldChar w:fldCharType="separate"/>
      </w:r>
      <w:r>
        <w:rPr>
          <w:rFonts w:ascii="Cambria" w:hAnsi="Cambria"/>
          <w:color w:val="0000FF"/>
          <w:sz w:val="20"/>
          <w:u w:val="single" w:color="0000FF"/>
        </w:rPr>
        <w:t>https://tinyurl.com/y9pkmmp5</w:t>
      </w:r>
      <w:r>
        <w:rPr>
          <w:rFonts w:ascii="Cambria" w:hAnsi="Cambria"/>
          <w:sz w:val="20"/>
        </w:rPr>
        <w:t>.</w:t>
      </w:r>
      <w:r>
        <w:rPr>
          <w:rFonts w:ascii="Cambria" w:hAnsi="Cambria"/>
          <w:sz w:val="20"/>
        </w:rPr>
        <w:fldChar w:fldCharType="end"/>
      </w:r>
      <w:r>
        <w:rPr>
          <w:rFonts w:ascii="Cambria" w:hAnsi="Cambria"/>
          <w:sz w:val="20"/>
        </w:rPr>
        <w:t xml:space="preserve"> Підстави та процедури відрахування студентів, у тому числі за невиконання навчального плану, регламентуються </w:t>
      </w:r>
      <w:r>
        <w:rPr>
          <w:rFonts w:ascii="Cambria" w:hAnsi="Cambria"/>
          <w:i/>
          <w:sz w:val="20"/>
        </w:rPr>
        <w:t>Положенням про порядок переведення, відрахування та поновлення студентів у ЗНУ</w:t>
      </w:r>
      <w:r>
        <w:rPr>
          <w:rFonts w:ascii="Cambria" w:hAnsi="Cambria"/>
          <w:sz w:val="20"/>
        </w:rPr>
        <w:t xml:space="preserve">: </w:t>
      </w:r>
      <w:r>
        <w:fldChar w:fldCharType="begin"/>
      </w:r>
      <w:r>
        <w:instrText xml:space="preserve"> HYPERLINK "https://tinyurl.com/ycds57la" \h </w:instrText>
      </w:r>
      <w:r>
        <w:fldChar w:fldCharType="separate"/>
      </w:r>
      <w:r>
        <w:rPr>
          <w:rFonts w:ascii="Cambria" w:hAnsi="Cambria"/>
          <w:color w:val="0000FF"/>
          <w:sz w:val="20"/>
          <w:u w:val="single" w:color="0000FF"/>
        </w:rPr>
        <w:t>https://tinyurl.com/ycds57la</w:t>
      </w:r>
      <w:r>
        <w:rPr>
          <w:rFonts w:ascii="Cambria" w:hAnsi="Cambria"/>
          <w:sz w:val="20"/>
        </w:rPr>
        <w:t>.</w:t>
      </w:r>
      <w:r>
        <w:rPr>
          <w:rFonts w:ascii="Cambria" w:hAnsi="Cambria"/>
          <w:sz w:val="20"/>
        </w:rPr>
        <w:fldChar w:fldCharType="end"/>
      </w:r>
    </w:p>
    <w:p w14:paraId="15767E39">
      <w:pPr>
        <w:spacing w:before="165"/>
        <w:ind w:left="140" w:right="850" w:firstLine="0"/>
        <w:jc w:val="both"/>
        <w:rPr>
          <w:rFonts w:ascii="Cambria" w:hAnsi="Cambria"/>
          <w:sz w:val="20"/>
        </w:rPr>
      </w:pPr>
      <w:r>
        <w:rPr>
          <w:rFonts w:ascii="Cambria" w:hAnsi="Cambria"/>
          <w:b/>
          <w:i/>
          <w:sz w:val="20"/>
        </w:rPr>
        <w:t xml:space="preserve">НЕФОРМАЛЬНА ОСВІТА. </w:t>
      </w:r>
      <w:r>
        <w:rPr>
          <w:rFonts w:ascii="Cambria" w:hAnsi="Cambria"/>
          <w:sz w:val="20"/>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i/>
          <w:sz w:val="20"/>
        </w:rPr>
        <w:t>Положенням про порядок визнання результатів навчання, отриманих у неформальній освіті</w:t>
      </w:r>
      <w:r>
        <w:rPr>
          <w:rFonts w:ascii="Cambria" w:hAnsi="Cambria"/>
          <w:sz w:val="20"/>
        </w:rPr>
        <w:t xml:space="preserve">: </w:t>
      </w:r>
      <w:r>
        <w:fldChar w:fldCharType="begin"/>
      </w:r>
      <w:r>
        <w:instrText xml:space="preserve"> HYPERLINK "https://tinyurl.com/y8gbt4xs" \h </w:instrText>
      </w:r>
      <w:r>
        <w:fldChar w:fldCharType="separate"/>
      </w:r>
      <w:r>
        <w:rPr>
          <w:rFonts w:ascii="Cambria" w:hAnsi="Cambria"/>
          <w:color w:val="0000FF"/>
          <w:spacing w:val="-2"/>
          <w:sz w:val="20"/>
          <w:u w:val="single" w:color="0000FF"/>
        </w:rPr>
        <w:t>https://tinyurl.com/y8gbt4xs</w:t>
      </w:r>
      <w:r>
        <w:rPr>
          <w:rFonts w:ascii="Cambria" w:hAnsi="Cambria"/>
          <w:spacing w:val="-2"/>
          <w:sz w:val="20"/>
        </w:rPr>
        <w:t>.</w:t>
      </w:r>
      <w:r>
        <w:rPr>
          <w:rFonts w:ascii="Cambria" w:hAnsi="Cambria"/>
          <w:spacing w:val="-2"/>
          <w:sz w:val="20"/>
        </w:rPr>
        <w:fldChar w:fldCharType="end"/>
      </w:r>
    </w:p>
    <w:p w14:paraId="047027AE">
      <w:pPr>
        <w:spacing w:before="163"/>
        <w:ind w:left="140" w:right="847" w:firstLine="0"/>
        <w:jc w:val="both"/>
        <w:rPr>
          <w:rFonts w:ascii="Cambria" w:hAnsi="Cambria"/>
          <w:sz w:val="20"/>
        </w:rPr>
      </w:pPr>
      <w:r>
        <w:rPr>
          <w:rFonts w:ascii="Cambria" w:hAnsi="Cambria"/>
          <w:b/>
          <w:i/>
          <w:sz w:val="20"/>
        </w:rPr>
        <w:t xml:space="preserve">ВИРІШЕННЯ КОНФЛІКТІВ. </w:t>
      </w:r>
      <w:r>
        <w:rPr>
          <w:rFonts w:ascii="Cambria" w:hAnsi="Cambria"/>
          <w:sz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i/>
          <w:sz w:val="20"/>
        </w:rPr>
        <w:t>Положенням про порядок і процедури вирішення конфліктних ситуацій у ЗНУ</w:t>
      </w:r>
      <w:r>
        <w:rPr>
          <w:rFonts w:ascii="Cambria" w:hAnsi="Cambria"/>
          <w:sz w:val="20"/>
        </w:rPr>
        <w:t xml:space="preserve">: </w:t>
      </w:r>
      <w:r>
        <w:fldChar w:fldCharType="begin"/>
      </w:r>
      <w:r>
        <w:instrText xml:space="preserve"> HYPERLINK "https://tinyurl.com/ycyfws9v" \h </w:instrText>
      </w:r>
      <w:r>
        <w:fldChar w:fldCharType="separate"/>
      </w:r>
      <w:r>
        <w:rPr>
          <w:rFonts w:ascii="Cambria" w:hAnsi="Cambria"/>
          <w:color w:val="0000FF"/>
          <w:sz w:val="20"/>
          <w:u w:val="single" w:color="0000FF"/>
        </w:rPr>
        <w:t>https://tinyurl.com/ycyfws9v</w:t>
      </w:r>
      <w:r>
        <w:rPr>
          <w:rFonts w:ascii="Cambria" w:hAnsi="Cambria"/>
          <w:sz w:val="20"/>
        </w:rPr>
        <w:t>.</w:t>
      </w:r>
      <w:r>
        <w:rPr>
          <w:rFonts w:ascii="Cambria" w:hAnsi="Cambria"/>
          <w:sz w:val="20"/>
        </w:rPr>
        <w:fldChar w:fldCharType="end"/>
      </w:r>
      <w:r>
        <w:rPr>
          <w:rFonts w:ascii="Cambria" w:hAnsi="Cambria"/>
          <w:sz w:val="2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i/>
          <w:sz w:val="20"/>
        </w:rPr>
        <w:t>Положення про порядок призначення і виплати академічних стипендій у ЗНУ</w:t>
      </w:r>
      <w:r>
        <w:rPr>
          <w:rFonts w:ascii="Cambria" w:hAnsi="Cambria"/>
          <w:sz w:val="20"/>
        </w:rPr>
        <w:t xml:space="preserve">: </w:t>
      </w:r>
      <w:r>
        <w:fldChar w:fldCharType="begin"/>
      </w:r>
      <w:r>
        <w:instrText xml:space="preserve"> HYPERLINK "https://tinyurl.com/yd6bq6p9" \h </w:instrText>
      </w:r>
      <w:r>
        <w:fldChar w:fldCharType="separate"/>
      </w:r>
      <w:r>
        <w:rPr>
          <w:rFonts w:ascii="Cambria" w:hAnsi="Cambria"/>
          <w:color w:val="0000FF"/>
          <w:sz w:val="20"/>
          <w:u w:val="single" w:color="0000FF"/>
        </w:rPr>
        <w:t>https://tinyurl.com/yd6bq6p9</w:t>
      </w:r>
      <w:r>
        <w:rPr>
          <w:rFonts w:ascii="Cambria" w:hAnsi="Cambria"/>
          <w:sz w:val="20"/>
        </w:rPr>
        <w:t>;</w:t>
      </w:r>
      <w:r>
        <w:rPr>
          <w:rFonts w:ascii="Cambria" w:hAnsi="Cambria"/>
          <w:sz w:val="20"/>
        </w:rPr>
        <w:fldChar w:fldCharType="end"/>
      </w:r>
      <w:r>
        <w:rPr>
          <w:rFonts w:ascii="Cambria" w:hAnsi="Cambria"/>
          <w:sz w:val="20"/>
        </w:rPr>
        <w:t xml:space="preserve"> </w:t>
      </w:r>
      <w:r>
        <w:rPr>
          <w:rFonts w:ascii="Cambria" w:hAnsi="Cambria"/>
          <w:i/>
          <w:sz w:val="20"/>
        </w:rPr>
        <w:t>Положення про призначення та виплату соціальних стипендій у ЗНУ</w:t>
      </w:r>
      <w:r>
        <w:rPr>
          <w:rFonts w:ascii="Cambria" w:hAnsi="Cambria"/>
          <w:sz w:val="20"/>
        </w:rPr>
        <w:t xml:space="preserve">: </w:t>
      </w:r>
      <w:r>
        <w:fldChar w:fldCharType="begin"/>
      </w:r>
      <w:r>
        <w:instrText xml:space="preserve"> HYPERLINK "https://tinyurl.com/y9r5dpwh" \h </w:instrText>
      </w:r>
      <w:r>
        <w:fldChar w:fldCharType="separate"/>
      </w:r>
      <w:r>
        <w:rPr>
          <w:rFonts w:ascii="Cambria" w:hAnsi="Cambria"/>
          <w:color w:val="0000FF"/>
          <w:sz w:val="20"/>
          <w:u w:val="single" w:color="0000FF"/>
        </w:rPr>
        <w:t>https://tinyurl.com/y9r5dpwh</w:t>
      </w:r>
      <w:r>
        <w:rPr>
          <w:rFonts w:ascii="Cambria" w:hAnsi="Cambria"/>
          <w:sz w:val="20"/>
        </w:rPr>
        <w:t>.</w:t>
      </w:r>
      <w:r>
        <w:rPr>
          <w:rFonts w:ascii="Cambria" w:hAnsi="Cambria"/>
          <w:sz w:val="20"/>
        </w:rPr>
        <w:fldChar w:fldCharType="end"/>
      </w:r>
    </w:p>
    <w:p w14:paraId="046D0FA5">
      <w:pPr>
        <w:spacing w:before="165"/>
        <w:ind w:left="140" w:right="0" w:firstLine="0"/>
        <w:jc w:val="both"/>
        <w:rPr>
          <w:rFonts w:ascii="Cambria" w:hAnsi="Cambria"/>
          <w:sz w:val="20"/>
        </w:rPr>
      </w:pPr>
      <w:r>
        <w:rPr>
          <w:rFonts w:ascii="Cambria" w:hAnsi="Cambria"/>
          <w:b/>
          <w:i/>
          <w:sz w:val="20"/>
        </w:rPr>
        <w:t>ПСИХОЛОГІЧНА</w:t>
      </w:r>
      <w:r>
        <w:rPr>
          <w:rFonts w:ascii="Cambria" w:hAnsi="Cambria"/>
          <w:b/>
          <w:i/>
          <w:spacing w:val="-7"/>
          <w:sz w:val="20"/>
        </w:rPr>
        <w:t xml:space="preserve"> </w:t>
      </w:r>
      <w:r>
        <w:rPr>
          <w:rFonts w:ascii="Cambria" w:hAnsi="Cambria"/>
          <w:b/>
          <w:i/>
          <w:sz w:val="20"/>
        </w:rPr>
        <w:t>ДОПОМОГА.</w:t>
      </w:r>
      <w:r>
        <w:rPr>
          <w:rFonts w:ascii="Cambria" w:hAnsi="Cambria"/>
          <w:b/>
          <w:i/>
          <w:spacing w:val="-9"/>
          <w:sz w:val="20"/>
        </w:rPr>
        <w:t xml:space="preserve"> </w:t>
      </w:r>
      <w:r>
        <w:rPr>
          <w:rFonts w:ascii="Cambria" w:hAnsi="Cambria"/>
          <w:sz w:val="20"/>
        </w:rPr>
        <w:t>Телефон</w:t>
      </w:r>
      <w:r>
        <w:rPr>
          <w:rFonts w:ascii="Cambria" w:hAnsi="Cambria"/>
          <w:spacing w:val="-7"/>
          <w:sz w:val="20"/>
        </w:rPr>
        <w:t xml:space="preserve"> </w:t>
      </w:r>
      <w:r>
        <w:rPr>
          <w:rFonts w:ascii="Cambria" w:hAnsi="Cambria"/>
          <w:sz w:val="20"/>
        </w:rPr>
        <w:t>довіри</w:t>
      </w:r>
      <w:r>
        <w:rPr>
          <w:rFonts w:ascii="Cambria" w:hAnsi="Cambria"/>
          <w:spacing w:val="-7"/>
          <w:sz w:val="20"/>
        </w:rPr>
        <w:t xml:space="preserve"> </w:t>
      </w:r>
      <w:r>
        <w:rPr>
          <w:rFonts w:ascii="Cambria" w:hAnsi="Cambria"/>
          <w:sz w:val="20"/>
        </w:rPr>
        <w:t>практичного</w:t>
      </w:r>
      <w:r>
        <w:rPr>
          <w:rFonts w:ascii="Cambria" w:hAnsi="Cambria"/>
          <w:spacing w:val="-8"/>
          <w:sz w:val="20"/>
        </w:rPr>
        <w:t xml:space="preserve"> </w:t>
      </w:r>
      <w:r>
        <w:rPr>
          <w:rFonts w:ascii="Cambria" w:hAnsi="Cambria"/>
          <w:sz w:val="20"/>
        </w:rPr>
        <w:t>психолога</w:t>
      </w:r>
      <w:r>
        <w:rPr>
          <w:rFonts w:ascii="Cambria" w:hAnsi="Cambria"/>
          <w:spacing w:val="-8"/>
          <w:sz w:val="20"/>
        </w:rPr>
        <w:t xml:space="preserve"> </w:t>
      </w:r>
      <w:r>
        <w:rPr>
          <w:rFonts w:ascii="Cambria" w:hAnsi="Cambria"/>
          <w:sz w:val="20"/>
        </w:rPr>
        <w:t>(061)228-15-84</w:t>
      </w:r>
      <w:r>
        <w:rPr>
          <w:rFonts w:ascii="Cambria" w:hAnsi="Cambria"/>
          <w:spacing w:val="-9"/>
          <w:sz w:val="20"/>
        </w:rPr>
        <w:t xml:space="preserve"> </w:t>
      </w:r>
      <w:r>
        <w:rPr>
          <w:rFonts w:ascii="Cambria" w:hAnsi="Cambria"/>
          <w:sz w:val="20"/>
        </w:rPr>
        <w:t>(щоденно</w:t>
      </w:r>
      <w:r>
        <w:rPr>
          <w:rFonts w:ascii="Cambria" w:hAnsi="Cambria"/>
          <w:spacing w:val="-9"/>
          <w:sz w:val="20"/>
        </w:rPr>
        <w:t xml:space="preserve"> </w:t>
      </w:r>
      <w:r>
        <w:rPr>
          <w:rFonts w:ascii="Cambria" w:hAnsi="Cambria"/>
          <w:sz w:val="20"/>
        </w:rPr>
        <w:t>з</w:t>
      </w:r>
      <w:r>
        <w:rPr>
          <w:rFonts w:ascii="Cambria" w:hAnsi="Cambria"/>
          <w:spacing w:val="-6"/>
          <w:sz w:val="20"/>
        </w:rPr>
        <w:t xml:space="preserve"> </w:t>
      </w:r>
      <w:r>
        <w:rPr>
          <w:rFonts w:ascii="Cambria" w:hAnsi="Cambria"/>
          <w:sz w:val="20"/>
        </w:rPr>
        <w:t>9</w:t>
      </w:r>
      <w:r>
        <w:rPr>
          <w:rFonts w:ascii="Cambria" w:hAnsi="Cambria"/>
          <w:spacing w:val="-7"/>
          <w:sz w:val="20"/>
        </w:rPr>
        <w:t xml:space="preserve"> </w:t>
      </w:r>
      <w:r>
        <w:rPr>
          <w:rFonts w:ascii="Cambria" w:hAnsi="Cambria"/>
          <w:sz w:val="20"/>
        </w:rPr>
        <w:t>до</w:t>
      </w:r>
      <w:r>
        <w:rPr>
          <w:rFonts w:ascii="Cambria" w:hAnsi="Cambria"/>
          <w:spacing w:val="-7"/>
          <w:sz w:val="20"/>
        </w:rPr>
        <w:t xml:space="preserve"> </w:t>
      </w:r>
      <w:r>
        <w:rPr>
          <w:rFonts w:ascii="Cambria" w:hAnsi="Cambria"/>
          <w:spacing w:val="-4"/>
          <w:sz w:val="20"/>
        </w:rPr>
        <w:t>21).</w:t>
      </w:r>
    </w:p>
    <w:p w14:paraId="1FCF5A26">
      <w:pPr>
        <w:spacing w:before="165"/>
        <w:ind w:left="140" w:right="0" w:firstLine="0"/>
        <w:jc w:val="both"/>
        <w:rPr>
          <w:rFonts w:ascii="Cambria" w:hAnsi="Cambria"/>
          <w:sz w:val="20"/>
        </w:rPr>
      </w:pPr>
      <w:r>
        <w:rPr>
          <w:rFonts w:ascii="Cambria" w:hAnsi="Cambria"/>
          <w:b/>
          <w:i/>
          <w:sz w:val="20"/>
        </w:rPr>
        <w:t>ЗАПОБІГАННЯ</w:t>
      </w:r>
      <w:r>
        <w:rPr>
          <w:rFonts w:ascii="Cambria" w:hAnsi="Cambria"/>
          <w:b/>
          <w:i/>
          <w:spacing w:val="-9"/>
          <w:sz w:val="20"/>
        </w:rPr>
        <w:t xml:space="preserve"> </w:t>
      </w:r>
      <w:r>
        <w:rPr>
          <w:rFonts w:ascii="Cambria" w:hAnsi="Cambria"/>
          <w:b/>
          <w:i/>
          <w:sz w:val="20"/>
        </w:rPr>
        <w:t>КОРУПЦІЇ.</w:t>
      </w:r>
      <w:r>
        <w:rPr>
          <w:rFonts w:ascii="Cambria" w:hAnsi="Cambria"/>
          <w:b/>
          <w:i/>
          <w:spacing w:val="-5"/>
          <w:sz w:val="20"/>
        </w:rPr>
        <w:t xml:space="preserve"> </w:t>
      </w:r>
      <w:r>
        <w:rPr>
          <w:rFonts w:ascii="Cambria" w:hAnsi="Cambria"/>
          <w:sz w:val="20"/>
        </w:rPr>
        <w:t>Уповноважена</w:t>
      </w:r>
      <w:r>
        <w:rPr>
          <w:rFonts w:ascii="Cambria" w:hAnsi="Cambria"/>
          <w:spacing w:val="-7"/>
          <w:sz w:val="20"/>
        </w:rPr>
        <w:t xml:space="preserve"> </w:t>
      </w:r>
      <w:r>
        <w:rPr>
          <w:rFonts w:ascii="Cambria" w:hAnsi="Cambria"/>
          <w:sz w:val="20"/>
        </w:rPr>
        <w:t>особа</w:t>
      </w:r>
      <w:r>
        <w:rPr>
          <w:rFonts w:ascii="Cambria" w:hAnsi="Cambria"/>
          <w:spacing w:val="-5"/>
          <w:sz w:val="20"/>
        </w:rPr>
        <w:t xml:space="preserve"> </w:t>
      </w:r>
      <w:r>
        <w:rPr>
          <w:rFonts w:ascii="Cambria" w:hAnsi="Cambria"/>
          <w:color w:val="4D5155"/>
          <w:sz w:val="20"/>
        </w:rPr>
        <w:t>з</w:t>
      </w:r>
      <w:r>
        <w:rPr>
          <w:rFonts w:ascii="Cambria" w:hAnsi="Cambria"/>
          <w:color w:val="4D5155"/>
          <w:spacing w:val="-6"/>
          <w:sz w:val="20"/>
        </w:rPr>
        <w:t xml:space="preserve"> </w:t>
      </w:r>
      <w:r>
        <w:rPr>
          <w:rFonts w:ascii="Cambria" w:hAnsi="Cambria"/>
          <w:color w:val="4D5155"/>
          <w:sz w:val="20"/>
        </w:rPr>
        <w:t>питань</w:t>
      </w:r>
      <w:r>
        <w:rPr>
          <w:rFonts w:ascii="Cambria" w:hAnsi="Cambria"/>
          <w:color w:val="4D5155"/>
          <w:spacing w:val="-8"/>
          <w:sz w:val="20"/>
        </w:rPr>
        <w:t xml:space="preserve"> </w:t>
      </w:r>
      <w:r>
        <w:rPr>
          <w:rFonts w:ascii="Cambria" w:hAnsi="Cambria"/>
          <w:color w:val="4D5155"/>
          <w:sz w:val="20"/>
        </w:rPr>
        <w:t>запобігання</w:t>
      </w:r>
      <w:r>
        <w:rPr>
          <w:rFonts w:ascii="Cambria" w:hAnsi="Cambria"/>
          <w:color w:val="4D5155"/>
          <w:spacing w:val="-6"/>
          <w:sz w:val="20"/>
        </w:rPr>
        <w:t xml:space="preserve"> </w:t>
      </w:r>
      <w:r>
        <w:rPr>
          <w:rFonts w:ascii="Cambria" w:hAnsi="Cambria"/>
          <w:color w:val="4D5155"/>
          <w:sz w:val="20"/>
        </w:rPr>
        <w:t>та</w:t>
      </w:r>
      <w:r>
        <w:rPr>
          <w:rFonts w:ascii="Cambria" w:hAnsi="Cambria"/>
          <w:color w:val="4D5155"/>
          <w:spacing w:val="-6"/>
          <w:sz w:val="20"/>
        </w:rPr>
        <w:t xml:space="preserve"> </w:t>
      </w:r>
      <w:r>
        <w:rPr>
          <w:rFonts w:ascii="Cambria" w:hAnsi="Cambria"/>
          <w:color w:val="4D5155"/>
          <w:sz w:val="20"/>
        </w:rPr>
        <w:t>виявлення</w:t>
      </w:r>
      <w:r>
        <w:rPr>
          <w:rFonts w:ascii="Cambria" w:hAnsi="Cambria"/>
          <w:color w:val="4D5155"/>
          <w:spacing w:val="-8"/>
          <w:sz w:val="20"/>
        </w:rPr>
        <w:t xml:space="preserve"> </w:t>
      </w:r>
      <w:r>
        <w:rPr>
          <w:rFonts w:ascii="Cambria" w:hAnsi="Cambria"/>
          <w:color w:val="4D5155"/>
          <w:sz w:val="20"/>
        </w:rPr>
        <w:t>корупції</w:t>
      </w:r>
      <w:r>
        <w:rPr>
          <w:rFonts w:ascii="Cambria" w:hAnsi="Cambria"/>
          <w:color w:val="4D5155"/>
          <w:spacing w:val="-2"/>
          <w:sz w:val="20"/>
        </w:rPr>
        <w:t xml:space="preserve"> </w:t>
      </w:r>
      <w:r>
        <w:rPr>
          <w:rFonts w:ascii="Cambria" w:hAnsi="Cambria"/>
          <w:color w:val="333333"/>
          <w:sz w:val="20"/>
        </w:rPr>
        <w:t>(Воронков</w:t>
      </w:r>
      <w:r>
        <w:rPr>
          <w:rFonts w:ascii="Cambria" w:hAnsi="Cambria"/>
          <w:color w:val="333333"/>
          <w:spacing w:val="-7"/>
          <w:sz w:val="20"/>
        </w:rPr>
        <w:t xml:space="preserve"> </w:t>
      </w:r>
      <w:r>
        <w:rPr>
          <w:rFonts w:ascii="Cambria" w:hAnsi="Cambria"/>
          <w:color w:val="333333"/>
          <w:sz w:val="20"/>
        </w:rPr>
        <w:t>В.</w:t>
      </w:r>
      <w:r>
        <w:rPr>
          <w:rFonts w:ascii="Cambria" w:hAnsi="Cambria"/>
          <w:color w:val="333333"/>
          <w:spacing w:val="-5"/>
          <w:sz w:val="20"/>
        </w:rPr>
        <w:t xml:space="preserve"> </w:t>
      </w:r>
      <w:r>
        <w:rPr>
          <w:rFonts w:ascii="Cambria" w:hAnsi="Cambria"/>
          <w:color w:val="333333"/>
          <w:sz w:val="20"/>
        </w:rPr>
        <w:t>В.,</w:t>
      </w:r>
      <w:r>
        <w:rPr>
          <w:rFonts w:ascii="Cambria" w:hAnsi="Cambria"/>
          <w:color w:val="333333"/>
          <w:spacing w:val="-7"/>
          <w:sz w:val="20"/>
        </w:rPr>
        <w:t xml:space="preserve"> </w:t>
      </w:r>
      <w:r>
        <w:rPr>
          <w:rFonts w:ascii="Cambria" w:hAnsi="Cambria"/>
          <w:color w:val="333333"/>
          <w:sz w:val="20"/>
        </w:rPr>
        <w:t>1</w:t>
      </w:r>
      <w:r>
        <w:rPr>
          <w:rFonts w:ascii="Cambria" w:hAnsi="Cambria"/>
          <w:color w:val="333333"/>
          <w:spacing w:val="-8"/>
          <w:sz w:val="20"/>
        </w:rPr>
        <w:t xml:space="preserve"> </w:t>
      </w:r>
      <w:r>
        <w:rPr>
          <w:rFonts w:ascii="Cambria" w:hAnsi="Cambria"/>
          <w:color w:val="333333"/>
          <w:sz w:val="20"/>
        </w:rPr>
        <w:t>корп.,</w:t>
      </w:r>
      <w:r>
        <w:rPr>
          <w:rFonts w:ascii="Cambria" w:hAnsi="Cambria"/>
          <w:color w:val="333333"/>
          <w:spacing w:val="-8"/>
          <w:sz w:val="20"/>
        </w:rPr>
        <w:t xml:space="preserve"> </w:t>
      </w:r>
      <w:r>
        <w:rPr>
          <w:rFonts w:ascii="Cambria" w:hAnsi="Cambria"/>
          <w:color w:val="333333"/>
          <w:sz w:val="20"/>
        </w:rPr>
        <w:t>29</w:t>
      </w:r>
      <w:r>
        <w:rPr>
          <w:rFonts w:ascii="Cambria" w:hAnsi="Cambria"/>
          <w:color w:val="333333"/>
          <w:spacing w:val="-8"/>
          <w:sz w:val="20"/>
        </w:rPr>
        <w:t xml:space="preserve"> </w:t>
      </w:r>
      <w:r>
        <w:rPr>
          <w:rFonts w:ascii="Cambria" w:hAnsi="Cambria"/>
          <w:color w:val="333333"/>
          <w:sz w:val="20"/>
        </w:rPr>
        <w:t>каб.,</w:t>
      </w:r>
      <w:r>
        <w:rPr>
          <w:rFonts w:ascii="Cambria" w:hAnsi="Cambria"/>
          <w:color w:val="333333"/>
          <w:spacing w:val="-6"/>
          <w:sz w:val="20"/>
        </w:rPr>
        <w:t xml:space="preserve"> </w:t>
      </w:r>
      <w:r>
        <w:rPr>
          <w:rFonts w:ascii="Cambria" w:hAnsi="Cambria"/>
          <w:color w:val="333333"/>
          <w:sz w:val="20"/>
        </w:rPr>
        <w:t>тел.</w:t>
      </w:r>
      <w:r>
        <w:rPr>
          <w:rFonts w:ascii="Cambria" w:hAnsi="Cambria"/>
          <w:color w:val="333333"/>
          <w:spacing w:val="-5"/>
          <w:sz w:val="20"/>
        </w:rPr>
        <w:t xml:space="preserve"> </w:t>
      </w:r>
      <w:r>
        <w:rPr>
          <w:rFonts w:ascii="Cambria" w:hAnsi="Cambria"/>
          <w:color w:val="333333"/>
          <w:sz w:val="20"/>
        </w:rPr>
        <w:t>+38</w:t>
      </w:r>
      <w:r>
        <w:rPr>
          <w:rFonts w:ascii="Cambria" w:hAnsi="Cambria"/>
          <w:color w:val="333333"/>
          <w:spacing w:val="-5"/>
          <w:sz w:val="20"/>
        </w:rPr>
        <w:t xml:space="preserve"> </w:t>
      </w:r>
      <w:r>
        <w:rPr>
          <w:rFonts w:ascii="Cambria" w:hAnsi="Cambria"/>
          <w:color w:val="333333"/>
          <w:sz w:val="20"/>
        </w:rPr>
        <w:t>(061)</w:t>
      </w:r>
      <w:r>
        <w:rPr>
          <w:rFonts w:ascii="Cambria" w:hAnsi="Cambria"/>
          <w:color w:val="333333"/>
          <w:spacing w:val="-8"/>
          <w:sz w:val="20"/>
        </w:rPr>
        <w:t xml:space="preserve"> </w:t>
      </w:r>
      <w:r>
        <w:rPr>
          <w:rFonts w:ascii="Cambria" w:hAnsi="Cambria"/>
          <w:color w:val="333333"/>
          <w:sz w:val="20"/>
        </w:rPr>
        <w:t>289-14-</w:t>
      </w:r>
      <w:r>
        <w:rPr>
          <w:rFonts w:ascii="Cambria" w:hAnsi="Cambria"/>
          <w:color w:val="333333"/>
          <w:spacing w:val="-4"/>
          <w:sz w:val="20"/>
        </w:rPr>
        <w:t>18).</w:t>
      </w:r>
    </w:p>
    <w:p w14:paraId="2A9AEDFA">
      <w:pPr>
        <w:spacing w:before="164"/>
        <w:ind w:left="140" w:right="850" w:firstLine="0"/>
        <w:jc w:val="both"/>
        <w:rPr>
          <w:rFonts w:ascii="Cambria" w:hAnsi="Cambria"/>
          <w:sz w:val="20"/>
        </w:rPr>
      </w:pPr>
      <w:r>
        <w:rPr>
          <w:rFonts w:ascii="Cambria" w:hAnsi="Cambria"/>
          <w:b/>
          <w:i/>
          <w:sz w:val="20"/>
        </w:rPr>
        <w:t xml:space="preserve">РІВНІ МОЖЛИВОСТІ ТА ІНКЛЮЗИВНЕ ОСВІТНЄ СЕРЕДОВИЩЕ. </w:t>
      </w:r>
      <w:r>
        <w:rPr>
          <w:rFonts w:ascii="Cambria" w:hAnsi="Cambria"/>
          <w:sz w:val="20"/>
        </w:rPr>
        <w:t>Центральні входи усіх навчальних корпусів ЗНУ обладнані пандусами для забезпечення</w:t>
      </w:r>
      <w:r>
        <w:rPr>
          <w:rFonts w:ascii="Cambria" w:hAnsi="Cambria"/>
          <w:spacing w:val="80"/>
          <w:sz w:val="20"/>
        </w:rPr>
        <w:t xml:space="preserve"> </w:t>
      </w:r>
      <w:r>
        <w:rPr>
          <w:rFonts w:ascii="Cambria" w:hAnsi="Cambria"/>
          <w:sz w:val="20"/>
        </w:rPr>
        <w:t>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w:t>
      </w:r>
      <w:r>
        <w:rPr>
          <w:rFonts w:ascii="Cambria" w:hAnsi="Cambria"/>
          <w:spacing w:val="40"/>
          <w:sz w:val="20"/>
        </w:rPr>
        <w:t xml:space="preserve"> </w:t>
      </w:r>
      <w:r>
        <w:rPr>
          <w:rFonts w:ascii="Cambria" w:hAnsi="Cambria"/>
          <w:sz w:val="20"/>
        </w:rPr>
        <w:t xml:space="preserve">Порядок супроводу (надання допомоги) осіб з інвалідністю та інших маломобільних груп населення у ЗНУ: </w:t>
      </w:r>
      <w:r>
        <w:fldChar w:fldCharType="begin"/>
      </w:r>
      <w:r>
        <w:instrText xml:space="preserve"> HYPERLINK "https://tinyurl.com/ydhcsagx" \h </w:instrText>
      </w:r>
      <w:r>
        <w:fldChar w:fldCharType="separate"/>
      </w:r>
      <w:r>
        <w:rPr>
          <w:rFonts w:ascii="Cambria" w:hAnsi="Cambria"/>
          <w:color w:val="0000FF"/>
          <w:sz w:val="20"/>
          <w:u w:val="single" w:color="0000FF"/>
        </w:rPr>
        <w:t>https://tinyurl.com/ydhcsagx</w:t>
      </w:r>
      <w:r>
        <w:rPr>
          <w:rFonts w:ascii="Cambria" w:hAnsi="Cambria"/>
          <w:sz w:val="20"/>
        </w:rPr>
        <w:t>.</w:t>
      </w:r>
      <w:r>
        <w:rPr>
          <w:rFonts w:ascii="Cambria" w:hAnsi="Cambria"/>
          <w:sz w:val="20"/>
        </w:rPr>
        <w:fldChar w:fldCharType="end"/>
      </w:r>
    </w:p>
    <w:p w14:paraId="40BB30E3">
      <w:pPr>
        <w:spacing w:after="0"/>
        <w:jc w:val="both"/>
        <w:rPr>
          <w:rFonts w:ascii="Cambria" w:hAnsi="Cambria"/>
          <w:sz w:val="20"/>
        </w:rPr>
        <w:sectPr>
          <w:pgSz w:w="16840" w:h="11910" w:orient="landscape"/>
          <w:pgMar w:top="1760" w:right="283" w:bottom="280" w:left="992" w:header="719" w:footer="0" w:gutter="0"/>
          <w:cols w:space="720" w:num="1"/>
        </w:sectPr>
      </w:pPr>
    </w:p>
    <w:p w14:paraId="29472B9B">
      <w:pPr>
        <w:spacing w:before="7"/>
        <w:ind w:left="140" w:right="858" w:firstLine="0"/>
        <w:jc w:val="left"/>
        <w:rPr>
          <w:rFonts w:ascii="Cambria" w:hAnsi="Cambria"/>
          <w:sz w:val="20"/>
        </w:rPr>
      </w:pPr>
      <w:r>
        <w:rPr>
          <w:rFonts w:ascii="Cambria" w:hAnsi="Cambria"/>
          <w:b/>
          <w:i/>
          <w:sz w:val="20"/>
        </w:rPr>
        <w:t>РЕСУРСИ ДЛЯ НАВЧАННЯ. Наукова бібліотека</w:t>
      </w:r>
      <w:r>
        <w:rPr>
          <w:rFonts w:ascii="Cambria" w:hAnsi="Cambria"/>
          <w:sz w:val="20"/>
        </w:rPr>
        <w:t xml:space="preserve">: </w:t>
      </w:r>
      <w:r>
        <w:fldChar w:fldCharType="begin"/>
      </w:r>
      <w:r>
        <w:instrText xml:space="preserve"> HYPERLINK "http://library.znu.edu.ua/" \h </w:instrText>
      </w:r>
      <w:r>
        <w:fldChar w:fldCharType="separate"/>
      </w:r>
      <w:r>
        <w:rPr>
          <w:rFonts w:ascii="Cambria" w:hAnsi="Cambria"/>
          <w:color w:val="0000FF"/>
          <w:sz w:val="20"/>
          <w:u w:val="single" w:color="0000FF"/>
        </w:rPr>
        <w:t>http://library.znu.edu.ua</w:t>
      </w:r>
      <w:r>
        <w:rPr>
          <w:rFonts w:ascii="Cambria" w:hAnsi="Cambria"/>
          <w:sz w:val="20"/>
        </w:rPr>
        <w:t>.</w:t>
      </w:r>
      <w:r>
        <w:rPr>
          <w:rFonts w:ascii="Cambria" w:hAnsi="Cambria"/>
          <w:sz w:val="20"/>
        </w:rPr>
        <w:fldChar w:fldCharType="end"/>
      </w:r>
      <w:r>
        <w:rPr>
          <w:rFonts w:ascii="Cambria" w:hAnsi="Cambria"/>
          <w:sz w:val="20"/>
        </w:rPr>
        <w:t xml:space="preserve"> Графік роботи абонементів: понеділок – п`ятниця з 08.00 до 17.00; субота з 09.00 до </w:t>
      </w:r>
      <w:r>
        <w:rPr>
          <w:rFonts w:ascii="Cambria" w:hAnsi="Cambria"/>
          <w:spacing w:val="-2"/>
          <w:sz w:val="20"/>
        </w:rPr>
        <w:t>15.00.</w:t>
      </w:r>
    </w:p>
    <w:p w14:paraId="0AE93D95">
      <w:pPr>
        <w:spacing w:before="165"/>
        <w:ind w:left="140" w:right="0" w:firstLine="0"/>
        <w:jc w:val="left"/>
        <w:rPr>
          <w:rFonts w:ascii="Cambria" w:hAnsi="Cambria"/>
          <w:b/>
          <w:i/>
          <w:sz w:val="20"/>
        </w:rPr>
      </w:pPr>
      <w:r>
        <w:rPr>
          <w:rFonts w:ascii="Cambria" w:hAnsi="Cambria"/>
          <w:b/>
          <w:i/>
          <w:spacing w:val="-2"/>
          <w:sz w:val="20"/>
        </w:rPr>
        <w:t>ЕЛЕКТРОННЕ</w:t>
      </w:r>
      <w:r>
        <w:rPr>
          <w:rFonts w:ascii="Cambria" w:hAnsi="Cambria"/>
          <w:b/>
          <w:i/>
          <w:spacing w:val="5"/>
          <w:sz w:val="20"/>
        </w:rPr>
        <w:t xml:space="preserve"> </w:t>
      </w:r>
      <w:r>
        <w:rPr>
          <w:rFonts w:ascii="Cambria" w:hAnsi="Cambria"/>
          <w:b/>
          <w:i/>
          <w:spacing w:val="-2"/>
          <w:sz w:val="20"/>
        </w:rPr>
        <w:t>ЗАБЕЗПЕЧЕННЯ</w:t>
      </w:r>
      <w:r>
        <w:rPr>
          <w:rFonts w:ascii="Cambria" w:hAnsi="Cambria"/>
          <w:b/>
          <w:i/>
          <w:spacing w:val="9"/>
          <w:sz w:val="20"/>
        </w:rPr>
        <w:t xml:space="preserve"> </w:t>
      </w:r>
      <w:r>
        <w:rPr>
          <w:rFonts w:ascii="Cambria" w:hAnsi="Cambria"/>
          <w:b/>
          <w:i/>
          <w:spacing w:val="-2"/>
          <w:sz w:val="20"/>
        </w:rPr>
        <w:t>НАВЧАННЯ</w:t>
      </w:r>
      <w:r>
        <w:rPr>
          <w:rFonts w:ascii="Cambria" w:hAnsi="Cambria"/>
          <w:b/>
          <w:i/>
          <w:spacing w:val="5"/>
          <w:sz w:val="20"/>
        </w:rPr>
        <w:t xml:space="preserve"> </w:t>
      </w:r>
      <w:r>
        <w:rPr>
          <w:rFonts w:ascii="Cambria" w:hAnsi="Cambria"/>
          <w:b/>
          <w:i/>
          <w:spacing w:val="-2"/>
          <w:sz w:val="20"/>
        </w:rPr>
        <w:t>(MOODLE):</w:t>
      </w:r>
      <w:r>
        <w:rPr>
          <w:rFonts w:ascii="Cambria" w:hAnsi="Cambria"/>
          <w:b/>
          <w:i/>
          <w:spacing w:val="8"/>
          <w:sz w:val="20"/>
        </w:rPr>
        <w:t xml:space="preserve"> </w:t>
      </w:r>
      <w:r>
        <w:rPr>
          <w:rFonts w:ascii="Cambria" w:hAnsi="Cambria"/>
          <w:b/>
          <w:i/>
          <w:spacing w:val="-2"/>
          <w:sz w:val="20"/>
        </w:rPr>
        <w:t>https://moodle.znu.edu.ua</w:t>
      </w:r>
    </w:p>
    <w:p w14:paraId="12749CF7">
      <w:pPr>
        <w:spacing w:before="1"/>
        <w:ind w:left="140" w:right="0" w:firstLine="0"/>
        <w:jc w:val="left"/>
        <w:rPr>
          <w:rFonts w:ascii="Cambria" w:hAnsi="Cambria"/>
          <w:sz w:val="20"/>
        </w:rPr>
      </w:pPr>
      <w:r>
        <w:rPr>
          <w:rFonts w:ascii="Cambria" w:hAnsi="Cambria"/>
          <w:sz w:val="20"/>
        </w:rPr>
        <w:t>Якщо</w:t>
      </w:r>
      <w:r>
        <w:rPr>
          <w:rFonts w:ascii="Cambria" w:hAnsi="Cambria"/>
          <w:spacing w:val="-9"/>
          <w:sz w:val="20"/>
        </w:rPr>
        <w:t xml:space="preserve"> </w:t>
      </w:r>
      <w:r>
        <w:rPr>
          <w:rFonts w:ascii="Cambria" w:hAnsi="Cambria"/>
          <w:sz w:val="20"/>
        </w:rPr>
        <w:t>забули</w:t>
      </w:r>
      <w:r>
        <w:rPr>
          <w:rFonts w:ascii="Cambria" w:hAnsi="Cambria"/>
          <w:spacing w:val="-8"/>
          <w:sz w:val="20"/>
        </w:rPr>
        <w:t xml:space="preserve"> </w:t>
      </w:r>
      <w:r>
        <w:rPr>
          <w:rFonts w:ascii="Cambria" w:hAnsi="Cambria"/>
          <w:sz w:val="20"/>
        </w:rPr>
        <w:t>пароль/логін,</w:t>
      </w:r>
      <w:r>
        <w:rPr>
          <w:rFonts w:ascii="Cambria" w:hAnsi="Cambria"/>
          <w:spacing w:val="-8"/>
          <w:sz w:val="20"/>
        </w:rPr>
        <w:t xml:space="preserve"> </w:t>
      </w:r>
      <w:r>
        <w:rPr>
          <w:rFonts w:ascii="Cambria" w:hAnsi="Cambria"/>
          <w:sz w:val="20"/>
        </w:rPr>
        <w:t>направте</w:t>
      </w:r>
      <w:r>
        <w:rPr>
          <w:rFonts w:ascii="Cambria" w:hAnsi="Cambria"/>
          <w:spacing w:val="-8"/>
          <w:sz w:val="20"/>
        </w:rPr>
        <w:t xml:space="preserve"> </w:t>
      </w:r>
      <w:r>
        <w:rPr>
          <w:rFonts w:ascii="Cambria" w:hAnsi="Cambria"/>
          <w:sz w:val="20"/>
        </w:rPr>
        <w:t>листа</w:t>
      </w:r>
      <w:r>
        <w:rPr>
          <w:rFonts w:ascii="Cambria" w:hAnsi="Cambria"/>
          <w:spacing w:val="-7"/>
          <w:sz w:val="20"/>
        </w:rPr>
        <w:t xml:space="preserve"> </w:t>
      </w:r>
      <w:r>
        <w:rPr>
          <w:rFonts w:ascii="Cambria" w:hAnsi="Cambria"/>
          <w:sz w:val="20"/>
        </w:rPr>
        <w:t>з</w:t>
      </w:r>
      <w:r>
        <w:rPr>
          <w:rFonts w:ascii="Cambria" w:hAnsi="Cambria"/>
          <w:spacing w:val="-7"/>
          <w:sz w:val="20"/>
        </w:rPr>
        <w:t xml:space="preserve"> </w:t>
      </w:r>
      <w:r>
        <w:rPr>
          <w:rFonts w:ascii="Cambria" w:hAnsi="Cambria"/>
          <w:sz w:val="20"/>
        </w:rPr>
        <w:t>темою</w:t>
      </w:r>
      <w:r>
        <w:rPr>
          <w:rFonts w:ascii="Cambria" w:hAnsi="Cambria"/>
          <w:spacing w:val="-6"/>
          <w:sz w:val="20"/>
        </w:rPr>
        <w:t xml:space="preserve"> </w:t>
      </w:r>
      <w:r>
        <w:rPr>
          <w:rFonts w:ascii="Cambria" w:hAnsi="Cambria"/>
          <w:sz w:val="20"/>
        </w:rPr>
        <w:t>«Забув</w:t>
      </w:r>
      <w:r>
        <w:rPr>
          <w:rFonts w:ascii="Cambria" w:hAnsi="Cambria"/>
          <w:spacing w:val="-9"/>
          <w:sz w:val="20"/>
        </w:rPr>
        <w:t xml:space="preserve"> </w:t>
      </w:r>
      <w:r>
        <w:rPr>
          <w:rFonts w:ascii="Cambria" w:hAnsi="Cambria"/>
          <w:sz w:val="20"/>
        </w:rPr>
        <w:t>пароль/логін»</w:t>
      </w:r>
      <w:r>
        <w:rPr>
          <w:rFonts w:ascii="Cambria" w:hAnsi="Cambria"/>
          <w:spacing w:val="-9"/>
          <w:sz w:val="20"/>
        </w:rPr>
        <w:t xml:space="preserve"> </w:t>
      </w:r>
      <w:r>
        <w:rPr>
          <w:rFonts w:ascii="Cambria" w:hAnsi="Cambria"/>
          <w:sz w:val="20"/>
        </w:rPr>
        <w:t>за</w:t>
      </w:r>
      <w:r>
        <w:rPr>
          <w:rFonts w:ascii="Cambria" w:hAnsi="Cambria"/>
          <w:spacing w:val="-7"/>
          <w:sz w:val="20"/>
        </w:rPr>
        <w:t xml:space="preserve"> </w:t>
      </w:r>
      <w:r>
        <w:rPr>
          <w:rFonts w:ascii="Cambria" w:hAnsi="Cambria"/>
          <w:spacing w:val="-2"/>
          <w:sz w:val="20"/>
        </w:rPr>
        <w:t>адресами:</w:t>
      </w:r>
    </w:p>
    <w:p w14:paraId="4C012199">
      <w:pPr>
        <w:pStyle w:val="8"/>
        <w:numPr>
          <w:ilvl w:val="0"/>
          <w:numId w:val="13"/>
        </w:numPr>
        <w:tabs>
          <w:tab w:val="left" w:pos="326"/>
        </w:tabs>
        <w:spacing w:before="1" w:after="0" w:line="234" w:lineRule="exact"/>
        <w:ind w:left="326" w:right="0" w:hanging="186"/>
        <w:jc w:val="left"/>
        <w:rPr>
          <w:rFonts w:ascii="Cambria" w:hAnsi="Cambria"/>
          <w:sz w:val="20"/>
        </w:rPr>
      </w:pPr>
      <w:r>
        <w:rPr>
          <w:rFonts w:ascii="Cambria" w:hAnsi="Cambria"/>
          <w:sz w:val="20"/>
        </w:rPr>
        <w:t>для</w:t>
      </w:r>
      <w:r>
        <w:rPr>
          <w:rFonts w:ascii="Cambria" w:hAnsi="Cambria"/>
          <w:spacing w:val="-11"/>
          <w:sz w:val="20"/>
        </w:rPr>
        <w:t xml:space="preserve"> </w:t>
      </w:r>
      <w:r>
        <w:rPr>
          <w:rFonts w:ascii="Cambria" w:hAnsi="Cambria"/>
          <w:sz w:val="20"/>
        </w:rPr>
        <w:t>студентів</w:t>
      </w:r>
      <w:r>
        <w:rPr>
          <w:rFonts w:ascii="Cambria" w:hAnsi="Cambria"/>
          <w:spacing w:val="-9"/>
          <w:sz w:val="20"/>
        </w:rPr>
        <w:t xml:space="preserve"> </w:t>
      </w:r>
      <w:r>
        <w:rPr>
          <w:rFonts w:ascii="Cambria" w:hAnsi="Cambria"/>
          <w:sz w:val="20"/>
        </w:rPr>
        <w:t>ЗНУ</w:t>
      </w:r>
      <w:r>
        <w:rPr>
          <w:rFonts w:ascii="Cambria" w:hAnsi="Cambria"/>
          <w:spacing w:val="-8"/>
          <w:sz w:val="20"/>
        </w:rPr>
        <w:t xml:space="preserve"> </w:t>
      </w:r>
      <w:r>
        <w:rPr>
          <w:rFonts w:ascii="Cambria" w:hAnsi="Cambria"/>
          <w:sz w:val="20"/>
        </w:rPr>
        <w:t>-</w:t>
      </w:r>
      <w:r>
        <w:rPr>
          <w:rFonts w:ascii="Cambria" w:hAnsi="Cambria"/>
          <w:spacing w:val="-8"/>
          <w:sz w:val="20"/>
        </w:rPr>
        <w:t xml:space="preserve"> </w:t>
      </w:r>
      <w:r>
        <w:fldChar w:fldCharType="begin"/>
      </w:r>
      <w:r>
        <w:instrText xml:space="preserve"> HYPERLINK "mailto:moodle.znu@gmail.com" \h </w:instrText>
      </w:r>
      <w:r>
        <w:fldChar w:fldCharType="separate"/>
      </w:r>
      <w:r>
        <w:rPr>
          <w:rFonts w:ascii="Cambria" w:hAnsi="Cambria"/>
          <w:sz w:val="20"/>
        </w:rPr>
        <w:t>moodle.znu@gmail.com,</w:t>
      </w:r>
      <w:r>
        <w:rPr>
          <w:rFonts w:ascii="Cambria" w:hAnsi="Cambria"/>
          <w:sz w:val="20"/>
        </w:rPr>
        <w:fldChar w:fldCharType="end"/>
      </w:r>
      <w:r>
        <w:rPr>
          <w:rFonts w:ascii="Cambria" w:hAnsi="Cambria"/>
          <w:spacing w:val="-9"/>
          <w:sz w:val="20"/>
        </w:rPr>
        <w:t xml:space="preserve"> </w:t>
      </w:r>
      <w:r>
        <w:rPr>
          <w:rFonts w:ascii="Cambria" w:hAnsi="Cambria"/>
          <w:sz w:val="20"/>
        </w:rPr>
        <w:t>Савченко</w:t>
      </w:r>
      <w:r>
        <w:rPr>
          <w:rFonts w:ascii="Cambria" w:hAnsi="Cambria"/>
          <w:spacing w:val="-10"/>
          <w:sz w:val="20"/>
        </w:rPr>
        <w:t xml:space="preserve"> </w:t>
      </w:r>
      <w:r>
        <w:rPr>
          <w:rFonts w:ascii="Cambria" w:hAnsi="Cambria"/>
          <w:sz w:val="20"/>
        </w:rPr>
        <w:t>Тетяна</w:t>
      </w:r>
      <w:r>
        <w:rPr>
          <w:rFonts w:ascii="Cambria" w:hAnsi="Cambria"/>
          <w:spacing w:val="-10"/>
          <w:sz w:val="20"/>
        </w:rPr>
        <w:t xml:space="preserve"> </w:t>
      </w:r>
      <w:r>
        <w:rPr>
          <w:rFonts w:ascii="Cambria" w:hAnsi="Cambria"/>
          <w:spacing w:val="-2"/>
          <w:sz w:val="20"/>
        </w:rPr>
        <w:t>Володимирівна</w:t>
      </w:r>
    </w:p>
    <w:p w14:paraId="65E28911">
      <w:pPr>
        <w:pStyle w:val="8"/>
        <w:numPr>
          <w:ilvl w:val="0"/>
          <w:numId w:val="13"/>
        </w:numPr>
        <w:tabs>
          <w:tab w:val="left" w:pos="326"/>
        </w:tabs>
        <w:spacing w:before="0" w:after="0" w:line="240" w:lineRule="auto"/>
        <w:ind w:left="140" w:right="5940" w:firstLine="0"/>
        <w:jc w:val="left"/>
        <w:rPr>
          <w:rFonts w:ascii="Cambria" w:hAnsi="Cambria"/>
          <w:sz w:val="20"/>
        </w:rPr>
      </w:pPr>
      <w:r>
        <w:rPr>
          <w:rFonts w:ascii="Cambria" w:hAnsi="Cambria"/>
          <w:sz w:val="20"/>
        </w:rPr>
        <w:t>для</w:t>
      </w:r>
      <w:r>
        <w:rPr>
          <w:rFonts w:ascii="Cambria" w:hAnsi="Cambria"/>
          <w:spacing w:val="-6"/>
          <w:sz w:val="20"/>
        </w:rPr>
        <w:t xml:space="preserve"> </w:t>
      </w:r>
      <w:r>
        <w:rPr>
          <w:rFonts w:ascii="Cambria" w:hAnsi="Cambria"/>
          <w:sz w:val="20"/>
        </w:rPr>
        <w:t>студентів</w:t>
      </w:r>
      <w:r>
        <w:rPr>
          <w:rFonts w:ascii="Cambria" w:hAnsi="Cambria"/>
          <w:spacing w:val="-5"/>
          <w:sz w:val="20"/>
        </w:rPr>
        <w:t xml:space="preserve"> </w:t>
      </w:r>
      <w:r>
        <w:rPr>
          <w:rFonts w:ascii="Cambria" w:hAnsi="Cambria"/>
          <w:sz w:val="20"/>
        </w:rPr>
        <w:t>Інженерного</w:t>
      </w:r>
      <w:r>
        <w:rPr>
          <w:rFonts w:ascii="Cambria" w:hAnsi="Cambria"/>
          <w:spacing w:val="-7"/>
          <w:sz w:val="20"/>
        </w:rPr>
        <w:t xml:space="preserve"> </w:t>
      </w:r>
      <w:r>
        <w:rPr>
          <w:rFonts w:ascii="Cambria" w:hAnsi="Cambria"/>
          <w:sz w:val="20"/>
        </w:rPr>
        <w:t>інституту</w:t>
      </w:r>
      <w:r>
        <w:rPr>
          <w:rFonts w:ascii="Cambria" w:hAnsi="Cambria"/>
          <w:spacing w:val="-4"/>
          <w:sz w:val="20"/>
        </w:rPr>
        <w:t xml:space="preserve"> </w:t>
      </w:r>
      <w:r>
        <w:rPr>
          <w:rFonts w:ascii="Cambria" w:hAnsi="Cambria"/>
          <w:sz w:val="20"/>
        </w:rPr>
        <w:t>ЗНУ</w:t>
      </w:r>
      <w:r>
        <w:rPr>
          <w:rFonts w:ascii="Cambria" w:hAnsi="Cambria"/>
          <w:spacing w:val="-3"/>
          <w:sz w:val="20"/>
        </w:rPr>
        <w:t xml:space="preserve"> </w:t>
      </w:r>
      <w:r>
        <w:rPr>
          <w:rFonts w:ascii="Cambria" w:hAnsi="Cambria"/>
          <w:sz w:val="20"/>
        </w:rPr>
        <w:t>-</w:t>
      </w:r>
      <w:r>
        <w:rPr>
          <w:rFonts w:ascii="Cambria" w:hAnsi="Cambria"/>
          <w:spacing w:val="-5"/>
          <w:sz w:val="20"/>
        </w:rPr>
        <w:t xml:space="preserve"> </w:t>
      </w:r>
      <w:r>
        <w:fldChar w:fldCharType="begin"/>
      </w:r>
      <w:r>
        <w:instrText xml:space="preserve"> HYPERLINK "mailto:alexvask54@gmail.com" \h </w:instrText>
      </w:r>
      <w:r>
        <w:fldChar w:fldCharType="separate"/>
      </w:r>
      <w:r>
        <w:rPr>
          <w:rFonts w:ascii="Cambria" w:hAnsi="Cambria"/>
          <w:sz w:val="20"/>
        </w:rPr>
        <w:t>alexvask54@gmail.com,</w:t>
      </w:r>
      <w:r>
        <w:rPr>
          <w:rFonts w:ascii="Cambria" w:hAnsi="Cambria"/>
          <w:sz w:val="20"/>
        </w:rPr>
        <w:fldChar w:fldCharType="end"/>
      </w:r>
      <w:r>
        <w:rPr>
          <w:rFonts w:ascii="Cambria" w:hAnsi="Cambria"/>
          <w:spacing w:val="-5"/>
          <w:sz w:val="20"/>
        </w:rPr>
        <w:t xml:space="preserve"> </w:t>
      </w:r>
      <w:r>
        <w:rPr>
          <w:rFonts w:ascii="Cambria" w:hAnsi="Cambria"/>
          <w:sz w:val="20"/>
        </w:rPr>
        <w:t>Василенко</w:t>
      </w:r>
      <w:r>
        <w:rPr>
          <w:rFonts w:ascii="Cambria" w:hAnsi="Cambria"/>
          <w:spacing w:val="-4"/>
          <w:sz w:val="20"/>
        </w:rPr>
        <w:t xml:space="preserve"> </w:t>
      </w:r>
      <w:r>
        <w:rPr>
          <w:rFonts w:ascii="Cambria" w:hAnsi="Cambria"/>
          <w:sz w:val="20"/>
        </w:rPr>
        <w:t>Олексій</w:t>
      </w:r>
      <w:r>
        <w:rPr>
          <w:rFonts w:ascii="Cambria" w:hAnsi="Cambria"/>
          <w:spacing w:val="-6"/>
          <w:sz w:val="20"/>
        </w:rPr>
        <w:t xml:space="preserve"> </w:t>
      </w:r>
      <w:r>
        <w:rPr>
          <w:rFonts w:ascii="Cambria" w:hAnsi="Cambria"/>
          <w:sz w:val="20"/>
        </w:rPr>
        <w:t>Володимирович У листі вкажіть: прізвище, ім'я, по-батькові українською мовою; шифр групи; електронну адресу.</w:t>
      </w:r>
    </w:p>
    <w:p w14:paraId="0F0648BE">
      <w:pPr>
        <w:tabs>
          <w:tab w:val="left" w:pos="893"/>
          <w:tab w:val="left" w:pos="1368"/>
          <w:tab w:val="left" w:pos="2560"/>
          <w:tab w:val="left" w:pos="3881"/>
          <w:tab w:val="left" w:pos="4742"/>
          <w:tab w:val="left" w:pos="5099"/>
          <w:tab w:val="left" w:pos="6042"/>
          <w:tab w:val="left" w:pos="7042"/>
          <w:tab w:val="left" w:pos="7933"/>
          <w:tab w:val="left" w:pos="8593"/>
          <w:tab w:val="left" w:pos="9055"/>
          <w:tab w:val="left" w:pos="10794"/>
          <w:tab w:val="left" w:pos="12024"/>
          <w:tab w:val="left" w:pos="12607"/>
          <w:tab w:val="left" w:pos="14010"/>
        </w:tabs>
        <w:spacing w:before="0"/>
        <w:ind w:left="140" w:right="858" w:firstLine="0"/>
        <w:jc w:val="left"/>
        <w:rPr>
          <w:rFonts w:ascii="Cambria" w:hAnsi="Cambria"/>
          <w:sz w:val="20"/>
        </w:rPr>
      </w:pPr>
      <w:r>
        <w:rPr>
          <w:rFonts w:ascii="Cambria" w:hAnsi="Cambria"/>
          <w:spacing w:val="-4"/>
          <w:sz w:val="20"/>
        </w:rPr>
        <w:t>Якщо</w:t>
      </w:r>
      <w:r>
        <w:rPr>
          <w:rFonts w:ascii="Cambria" w:hAnsi="Cambria"/>
          <w:sz w:val="20"/>
        </w:rPr>
        <w:tab/>
      </w:r>
      <w:r>
        <w:rPr>
          <w:rFonts w:ascii="Cambria" w:hAnsi="Cambria"/>
          <w:spacing w:val="-6"/>
          <w:sz w:val="20"/>
        </w:rPr>
        <w:t>ви</w:t>
      </w:r>
      <w:r>
        <w:rPr>
          <w:rFonts w:ascii="Cambria" w:hAnsi="Cambria"/>
          <w:sz w:val="20"/>
        </w:rPr>
        <w:tab/>
      </w:r>
      <w:r>
        <w:rPr>
          <w:rFonts w:ascii="Cambria" w:hAnsi="Cambria"/>
          <w:spacing w:val="-2"/>
          <w:sz w:val="20"/>
        </w:rPr>
        <w:t>вказували</w:t>
      </w:r>
      <w:r>
        <w:rPr>
          <w:rFonts w:ascii="Cambria" w:hAnsi="Cambria"/>
          <w:sz w:val="20"/>
        </w:rPr>
        <w:tab/>
      </w:r>
      <w:r>
        <w:rPr>
          <w:rFonts w:ascii="Cambria" w:hAnsi="Cambria"/>
          <w:spacing w:val="-2"/>
          <w:sz w:val="20"/>
        </w:rPr>
        <w:t>електронну</w:t>
      </w:r>
      <w:r>
        <w:rPr>
          <w:rFonts w:ascii="Cambria" w:hAnsi="Cambria"/>
          <w:sz w:val="20"/>
        </w:rPr>
        <w:tab/>
      </w:r>
      <w:r>
        <w:rPr>
          <w:rFonts w:ascii="Cambria" w:hAnsi="Cambria"/>
          <w:spacing w:val="-2"/>
          <w:sz w:val="20"/>
        </w:rPr>
        <w:t>адресу</w:t>
      </w:r>
      <w:r>
        <w:rPr>
          <w:rFonts w:ascii="Cambria" w:hAnsi="Cambria"/>
          <w:sz w:val="20"/>
        </w:rPr>
        <w:tab/>
      </w:r>
      <w:r>
        <w:rPr>
          <w:rFonts w:ascii="Cambria" w:hAnsi="Cambria"/>
          <w:spacing w:val="-10"/>
          <w:sz w:val="20"/>
        </w:rPr>
        <w:t>в</w:t>
      </w:r>
      <w:r>
        <w:rPr>
          <w:rFonts w:ascii="Cambria" w:hAnsi="Cambria"/>
          <w:sz w:val="20"/>
        </w:rPr>
        <w:tab/>
      </w:r>
      <w:r>
        <w:rPr>
          <w:rFonts w:ascii="Cambria" w:hAnsi="Cambria"/>
          <w:spacing w:val="-2"/>
          <w:sz w:val="20"/>
        </w:rPr>
        <w:t>профілі</w:t>
      </w:r>
      <w:r>
        <w:rPr>
          <w:rFonts w:ascii="Cambria" w:hAnsi="Cambria"/>
          <w:sz w:val="20"/>
        </w:rPr>
        <w:tab/>
      </w:r>
      <w:r>
        <w:rPr>
          <w:rFonts w:ascii="Cambria" w:hAnsi="Cambria"/>
          <w:spacing w:val="-2"/>
          <w:sz w:val="20"/>
        </w:rPr>
        <w:t>системи</w:t>
      </w:r>
      <w:r>
        <w:rPr>
          <w:rFonts w:ascii="Cambria" w:hAnsi="Cambria"/>
          <w:sz w:val="20"/>
        </w:rPr>
        <w:tab/>
      </w:r>
      <w:r>
        <w:rPr>
          <w:rFonts w:ascii="Cambria" w:hAnsi="Cambria"/>
          <w:spacing w:val="-2"/>
          <w:sz w:val="20"/>
        </w:rPr>
        <w:t>Moodle</w:t>
      </w:r>
      <w:r>
        <w:rPr>
          <w:rFonts w:ascii="Cambria" w:hAnsi="Cambria"/>
          <w:sz w:val="20"/>
        </w:rPr>
        <w:tab/>
      </w:r>
      <w:r>
        <w:rPr>
          <w:rFonts w:ascii="Cambria" w:hAnsi="Cambria"/>
          <w:spacing w:val="-4"/>
          <w:sz w:val="20"/>
        </w:rPr>
        <w:t>ЗНУ,</w:t>
      </w:r>
      <w:r>
        <w:rPr>
          <w:rFonts w:ascii="Cambria" w:hAnsi="Cambria"/>
          <w:sz w:val="20"/>
        </w:rPr>
        <w:tab/>
      </w:r>
      <w:r>
        <w:rPr>
          <w:rFonts w:ascii="Cambria" w:hAnsi="Cambria"/>
          <w:spacing w:val="-6"/>
          <w:sz w:val="20"/>
        </w:rPr>
        <w:t>то</w:t>
      </w:r>
      <w:r>
        <w:rPr>
          <w:rFonts w:ascii="Cambria" w:hAnsi="Cambria"/>
          <w:sz w:val="20"/>
        </w:rPr>
        <w:tab/>
      </w:r>
      <w:r>
        <w:rPr>
          <w:rFonts w:ascii="Cambria" w:hAnsi="Cambria"/>
          <w:spacing w:val="-2"/>
          <w:sz w:val="20"/>
        </w:rPr>
        <w:t>використовуйте</w:t>
      </w:r>
      <w:r>
        <w:rPr>
          <w:rFonts w:ascii="Cambria" w:hAnsi="Cambria"/>
          <w:sz w:val="20"/>
        </w:rPr>
        <w:tab/>
      </w:r>
      <w:r>
        <w:rPr>
          <w:rFonts w:ascii="Cambria" w:hAnsi="Cambria"/>
          <w:spacing w:val="-2"/>
          <w:sz w:val="20"/>
        </w:rPr>
        <w:t>посилання</w:t>
      </w:r>
      <w:r>
        <w:rPr>
          <w:rFonts w:ascii="Cambria" w:hAnsi="Cambria"/>
          <w:sz w:val="20"/>
        </w:rPr>
        <w:tab/>
      </w:r>
      <w:r>
        <w:rPr>
          <w:rFonts w:ascii="Cambria" w:hAnsi="Cambria"/>
          <w:spacing w:val="-4"/>
          <w:sz w:val="20"/>
        </w:rPr>
        <w:t>для</w:t>
      </w:r>
      <w:r>
        <w:rPr>
          <w:rFonts w:ascii="Cambria" w:hAnsi="Cambria"/>
          <w:sz w:val="20"/>
        </w:rPr>
        <w:tab/>
      </w:r>
      <w:r>
        <w:rPr>
          <w:rFonts w:ascii="Cambria" w:hAnsi="Cambria"/>
          <w:spacing w:val="-2"/>
          <w:sz w:val="20"/>
        </w:rPr>
        <w:t>відновлення</w:t>
      </w:r>
      <w:r>
        <w:rPr>
          <w:rFonts w:ascii="Cambria" w:hAnsi="Cambria"/>
          <w:sz w:val="20"/>
        </w:rPr>
        <w:tab/>
      </w:r>
      <w:r>
        <w:rPr>
          <w:rFonts w:ascii="Cambria" w:hAnsi="Cambria"/>
          <w:spacing w:val="-2"/>
          <w:sz w:val="20"/>
        </w:rPr>
        <w:t>паролю https://moodle.znu.edu.ua/mod/page/view.php?id=133015.</w:t>
      </w:r>
    </w:p>
    <w:p w14:paraId="69FD9A4A">
      <w:pPr>
        <w:spacing w:before="163"/>
        <w:ind w:left="140" w:right="0" w:firstLine="0"/>
        <w:jc w:val="left"/>
        <w:rPr>
          <w:rFonts w:ascii="Cambria" w:hAnsi="Cambria"/>
          <w:sz w:val="20"/>
        </w:rPr>
      </w:pPr>
      <w:r>
        <w:rPr>
          <w:rFonts w:ascii="Cambria" w:hAnsi="Cambria"/>
          <w:b/>
          <w:i/>
          <w:spacing w:val="-2"/>
          <w:sz w:val="20"/>
        </w:rPr>
        <w:t>Центр</w:t>
      </w:r>
      <w:r>
        <w:rPr>
          <w:rFonts w:ascii="Cambria" w:hAnsi="Cambria"/>
          <w:b/>
          <w:i/>
          <w:spacing w:val="10"/>
          <w:sz w:val="20"/>
        </w:rPr>
        <w:t xml:space="preserve"> </w:t>
      </w:r>
      <w:r>
        <w:rPr>
          <w:rFonts w:ascii="Cambria" w:hAnsi="Cambria"/>
          <w:b/>
          <w:i/>
          <w:spacing w:val="-2"/>
          <w:sz w:val="20"/>
        </w:rPr>
        <w:t>інтенсивного</w:t>
      </w:r>
      <w:r>
        <w:rPr>
          <w:rFonts w:ascii="Cambria" w:hAnsi="Cambria"/>
          <w:b/>
          <w:i/>
          <w:spacing w:val="11"/>
          <w:sz w:val="20"/>
        </w:rPr>
        <w:t xml:space="preserve"> </w:t>
      </w:r>
      <w:r>
        <w:rPr>
          <w:rFonts w:ascii="Cambria" w:hAnsi="Cambria"/>
          <w:b/>
          <w:i/>
          <w:spacing w:val="-2"/>
          <w:sz w:val="20"/>
        </w:rPr>
        <w:t>вивчення</w:t>
      </w:r>
      <w:r>
        <w:rPr>
          <w:rFonts w:ascii="Cambria" w:hAnsi="Cambria"/>
          <w:b/>
          <w:i/>
          <w:spacing w:val="15"/>
          <w:sz w:val="20"/>
        </w:rPr>
        <w:t xml:space="preserve"> </w:t>
      </w:r>
      <w:r>
        <w:rPr>
          <w:rFonts w:ascii="Cambria" w:hAnsi="Cambria"/>
          <w:b/>
          <w:i/>
          <w:spacing w:val="-2"/>
          <w:sz w:val="20"/>
        </w:rPr>
        <w:t>іноземних</w:t>
      </w:r>
      <w:r>
        <w:rPr>
          <w:rFonts w:ascii="Cambria" w:hAnsi="Cambria"/>
          <w:b/>
          <w:i/>
          <w:spacing w:val="14"/>
          <w:sz w:val="20"/>
        </w:rPr>
        <w:t xml:space="preserve"> </w:t>
      </w:r>
      <w:r>
        <w:rPr>
          <w:rFonts w:ascii="Cambria" w:hAnsi="Cambria"/>
          <w:b/>
          <w:i/>
          <w:spacing w:val="-2"/>
          <w:sz w:val="20"/>
        </w:rPr>
        <w:t>мов</w:t>
      </w:r>
      <w:r>
        <w:rPr>
          <w:rFonts w:ascii="Cambria" w:hAnsi="Cambria"/>
          <w:spacing w:val="-2"/>
          <w:sz w:val="20"/>
        </w:rPr>
        <w:t>:</w:t>
      </w:r>
      <w:r>
        <w:rPr>
          <w:rFonts w:ascii="Cambria" w:hAnsi="Cambria"/>
          <w:spacing w:val="11"/>
          <w:sz w:val="20"/>
        </w:rPr>
        <w:t xml:space="preserve"> </w:t>
      </w:r>
      <w:r>
        <w:fldChar w:fldCharType="begin"/>
      </w:r>
      <w:r>
        <w:instrText xml:space="preserve"> HYPERLINK "http://sites.znu.edu.ua/child-advance/" \h </w:instrText>
      </w:r>
      <w:r>
        <w:fldChar w:fldCharType="separate"/>
      </w:r>
      <w:r>
        <w:rPr>
          <w:rFonts w:ascii="Cambria" w:hAnsi="Cambria"/>
          <w:spacing w:val="-2"/>
          <w:sz w:val="20"/>
        </w:rPr>
        <w:t>http://sites.znu.edu.ua/child-advance/</w:t>
      </w:r>
      <w:r>
        <w:rPr>
          <w:rFonts w:ascii="Cambria" w:hAnsi="Cambria"/>
          <w:spacing w:val="-2"/>
          <w:sz w:val="20"/>
        </w:rPr>
        <w:fldChar w:fldCharType="end"/>
      </w:r>
    </w:p>
    <w:p w14:paraId="593337F1">
      <w:pPr>
        <w:spacing w:before="1"/>
        <w:ind w:left="140" w:right="0" w:firstLine="0"/>
        <w:jc w:val="left"/>
        <w:rPr>
          <w:rFonts w:ascii="Cambria" w:hAnsi="Cambria"/>
          <w:sz w:val="20"/>
        </w:rPr>
      </w:pPr>
      <w:r>
        <w:rPr>
          <w:rFonts w:ascii="Cambria" w:hAnsi="Cambria"/>
          <w:b/>
          <w:i/>
          <w:sz w:val="20"/>
        </w:rPr>
        <w:t>Центр</w:t>
      </w:r>
      <w:r>
        <w:rPr>
          <w:rFonts w:ascii="Cambria" w:hAnsi="Cambria"/>
          <w:b/>
          <w:i/>
          <w:spacing w:val="-11"/>
          <w:sz w:val="20"/>
        </w:rPr>
        <w:t xml:space="preserve"> </w:t>
      </w:r>
      <w:r>
        <w:rPr>
          <w:rFonts w:ascii="Cambria" w:hAnsi="Cambria"/>
          <w:b/>
          <w:i/>
          <w:sz w:val="20"/>
        </w:rPr>
        <w:t>німецької</w:t>
      </w:r>
      <w:r>
        <w:rPr>
          <w:rFonts w:ascii="Cambria" w:hAnsi="Cambria"/>
          <w:b/>
          <w:i/>
          <w:spacing w:val="-8"/>
          <w:sz w:val="20"/>
        </w:rPr>
        <w:t xml:space="preserve"> </w:t>
      </w:r>
      <w:r>
        <w:rPr>
          <w:rFonts w:ascii="Cambria" w:hAnsi="Cambria"/>
          <w:b/>
          <w:i/>
          <w:sz w:val="20"/>
        </w:rPr>
        <w:t>мови,</w:t>
      </w:r>
      <w:r>
        <w:rPr>
          <w:rFonts w:ascii="Cambria" w:hAnsi="Cambria"/>
          <w:b/>
          <w:i/>
          <w:spacing w:val="-10"/>
          <w:sz w:val="20"/>
        </w:rPr>
        <w:t xml:space="preserve"> </w:t>
      </w:r>
      <w:r>
        <w:rPr>
          <w:rFonts w:ascii="Cambria" w:hAnsi="Cambria"/>
          <w:b/>
          <w:i/>
          <w:sz w:val="20"/>
        </w:rPr>
        <w:t>партнер</w:t>
      </w:r>
      <w:r>
        <w:rPr>
          <w:rFonts w:ascii="Cambria" w:hAnsi="Cambria"/>
          <w:b/>
          <w:i/>
          <w:spacing w:val="-9"/>
          <w:sz w:val="20"/>
        </w:rPr>
        <w:t xml:space="preserve"> </w:t>
      </w:r>
      <w:r>
        <w:rPr>
          <w:rFonts w:ascii="Cambria" w:hAnsi="Cambria"/>
          <w:b/>
          <w:i/>
          <w:sz w:val="20"/>
        </w:rPr>
        <w:t>Гете-інституту</w:t>
      </w:r>
      <w:r>
        <w:rPr>
          <w:rFonts w:ascii="Cambria" w:hAnsi="Cambria"/>
          <w:sz w:val="20"/>
        </w:rPr>
        <w:t>:</w:t>
      </w:r>
      <w:r>
        <w:rPr>
          <w:rFonts w:ascii="Cambria" w:hAnsi="Cambria"/>
          <w:spacing w:val="-9"/>
          <w:sz w:val="20"/>
        </w:rPr>
        <w:t xml:space="preserve"> </w:t>
      </w:r>
      <w:r>
        <w:rPr>
          <w:rFonts w:ascii="Cambria" w:hAnsi="Cambria"/>
          <w:spacing w:val="-2"/>
          <w:sz w:val="20"/>
        </w:rPr>
        <w:t>https://</w:t>
      </w:r>
      <w:r>
        <w:fldChar w:fldCharType="begin"/>
      </w:r>
      <w:r>
        <w:instrText xml:space="preserve"> HYPERLINK "http://www.znu.edu.ua/ukr/edu/ocznu/nim" \h </w:instrText>
      </w:r>
      <w:r>
        <w:fldChar w:fldCharType="separate"/>
      </w:r>
      <w:r>
        <w:rPr>
          <w:rFonts w:ascii="Cambria" w:hAnsi="Cambria"/>
          <w:spacing w:val="-2"/>
          <w:sz w:val="20"/>
        </w:rPr>
        <w:t>www.znu.edu.ua/ukr/edu/ocznu/nim</w:t>
      </w:r>
      <w:r>
        <w:rPr>
          <w:rFonts w:ascii="Cambria" w:hAnsi="Cambria"/>
          <w:spacing w:val="-2"/>
          <w:sz w:val="20"/>
        </w:rPr>
        <w:fldChar w:fldCharType="end"/>
      </w:r>
    </w:p>
    <w:p w14:paraId="408EC3B9">
      <w:pPr>
        <w:spacing w:before="0"/>
        <w:ind w:left="140" w:right="0" w:firstLine="0"/>
        <w:jc w:val="left"/>
        <w:rPr>
          <w:rFonts w:ascii="Cambria" w:hAnsi="Cambria"/>
          <w:sz w:val="20"/>
        </w:rPr>
      </w:pPr>
      <w:r>
        <w:rPr>
          <w:rFonts w:ascii="Cambria" w:hAnsi="Cambria"/>
          <w:b/>
          <w:i/>
          <w:sz w:val="20"/>
        </w:rPr>
        <w:t>Школа</w:t>
      </w:r>
      <w:r>
        <w:rPr>
          <w:rFonts w:ascii="Cambria" w:hAnsi="Cambria"/>
          <w:b/>
          <w:i/>
          <w:spacing w:val="-11"/>
          <w:sz w:val="20"/>
        </w:rPr>
        <w:t xml:space="preserve"> </w:t>
      </w:r>
      <w:r>
        <w:rPr>
          <w:rFonts w:ascii="Cambria" w:hAnsi="Cambria"/>
          <w:b/>
          <w:i/>
          <w:sz w:val="20"/>
        </w:rPr>
        <w:t>Конфуція</w:t>
      </w:r>
      <w:r>
        <w:rPr>
          <w:rFonts w:ascii="Cambria" w:hAnsi="Cambria"/>
          <w:b/>
          <w:i/>
          <w:spacing w:val="-10"/>
          <w:sz w:val="20"/>
        </w:rPr>
        <w:t xml:space="preserve"> </w:t>
      </w:r>
      <w:r>
        <w:rPr>
          <w:rFonts w:ascii="Cambria" w:hAnsi="Cambria"/>
          <w:b/>
          <w:i/>
          <w:sz w:val="20"/>
        </w:rPr>
        <w:t>(вивчення</w:t>
      </w:r>
      <w:r>
        <w:rPr>
          <w:rFonts w:ascii="Cambria" w:hAnsi="Cambria"/>
          <w:b/>
          <w:i/>
          <w:spacing w:val="-10"/>
          <w:sz w:val="20"/>
        </w:rPr>
        <w:t xml:space="preserve"> </w:t>
      </w:r>
      <w:r>
        <w:rPr>
          <w:rFonts w:ascii="Cambria" w:hAnsi="Cambria"/>
          <w:b/>
          <w:i/>
          <w:sz w:val="20"/>
        </w:rPr>
        <w:t>китайської</w:t>
      </w:r>
      <w:r>
        <w:rPr>
          <w:rFonts w:ascii="Cambria" w:hAnsi="Cambria"/>
          <w:b/>
          <w:i/>
          <w:spacing w:val="-8"/>
          <w:sz w:val="20"/>
        </w:rPr>
        <w:t xml:space="preserve"> </w:t>
      </w:r>
      <w:r>
        <w:rPr>
          <w:rFonts w:ascii="Cambria" w:hAnsi="Cambria"/>
          <w:b/>
          <w:i/>
          <w:sz w:val="20"/>
        </w:rPr>
        <w:t>мови)</w:t>
      </w:r>
      <w:r>
        <w:rPr>
          <w:rFonts w:ascii="Cambria" w:hAnsi="Cambria"/>
          <w:sz w:val="20"/>
        </w:rPr>
        <w:t>:</w:t>
      </w:r>
      <w:r>
        <w:rPr>
          <w:rFonts w:ascii="Cambria" w:hAnsi="Cambria"/>
          <w:spacing w:val="-10"/>
          <w:sz w:val="20"/>
        </w:rPr>
        <w:t xml:space="preserve"> </w:t>
      </w:r>
      <w:r>
        <w:fldChar w:fldCharType="begin"/>
      </w:r>
      <w:r>
        <w:instrText xml:space="preserve"> HYPERLINK "http://sites.znu.edu.ua/confucius" \h </w:instrText>
      </w:r>
      <w:r>
        <w:fldChar w:fldCharType="separate"/>
      </w:r>
      <w:r>
        <w:rPr>
          <w:rFonts w:ascii="Cambria" w:hAnsi="Cambria"/>
          <w:spacing w:val="-2"/>
          <w:sz w:val="20"/>
        </w:rPr>
        <w:t>http://sites.znu.edu.ua/confucius</w:t>
      </w:r>
      <w:r>
        <w:rPr>
          <w:rFonts w:ascii="Cambria" w:hAnsi="Cambria"/>
          <w:spacing w:val="-2"/>
          <w:sz w:val="20"/>
        </w:rPr>
        <w:fldChar w:fldCharType="end"/>
      </w:r>
    </w:p>
    <w:sectPr>
      <w:pgSz w:w="16840" w:h="11910" w:orient="landscape"/>
      <w:pgMar w:top="1760" w:right="283" w:bottom="280" w:left="992" w:header="719"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1"/>
    <w:family w:val="roman"/>
    <w:pitch w:val="default"/>
    <w:sig w:usb0="E00006FF" w:usb1="420024FF" w:usb2="02000000" w:usb3="00000000" w:csb0="2000019F" w:csb1="00000000"/>
  </w:font>
  <w:font w:name="Symbol">
    <w:panose1 w:val="05050102010706020507"/>
    <w:charset w:val="02"/>
    <w:family w:val="decorative"/>
    <w:pitch w:val="default"/>
    <w:sig w:usb0="00000000" w:usb1="00000000" w:usb2="00000000" w:usb3="00000000" w:csb0="80000000" w:csb1="00000000"/>
  </w:font>
  <w:font w:name="Courier New">
    <w:panose1 w:val="02070309020205020404"/>
    <w:charset w:val="01"/>
    <w:family w:val="modern"/>
    <w:pitch w:val="default"/>
    <w:sig w:usb0="E0002EFF" w:usb1="C0007843" w:usb2="00000009" w:usb3="00000000" w:csb0="400001FF" w:csb1="FFFF0000"/>
  </w:font>
  <w:font w:name="MS Mincho">
    <w:altName w:val="Yu Gothic UI"/>
    <w:panose1 w:val="02020609040205080304"/>
    <w:charset w:val="80"/>
    <w:family w:val="roman"/>
    <w:pitch w:val="default"/>
    <w:sig w:usb0="00000000" w:usb1="00000000" w:usb2="00000010" w:usb3="00000000" w:csb0="00020000" w:csb1="00000000"/>
  </w:font>
  <w:font w:name="Yu Gothic UI">
    <w:panose1 w:val="020B0500000000000000"/>
    <w:charset w:val="80"/>
    <w:family w:val="auto"/>
    <w:pitch w:val="default"/>
    <w:sig w:usb0="E00002FF" w:usb1="2AC7FDFF" w:usb2="00000016" w:usb3="00000000" w:csb0="2002009F" w:csb1="00000000"/>
  </w:font>
  <w:font w:name="Times New Roman Полужирный">
    <w:altName w:val="Times New Roman"/>
    <w:panose1 w:val="02020803070505020304"/>
    <w:charset w:val="00"/>
    <w:family w:val="roman"/>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A9041">
    <w:pPr>
      <w:pStyle w:val="6"/>
      <w:spacing w:line="14" w:lineRule="auto"/>
      <w:rPr>
        <w:sz w:val="20"/>
      </w:rPr>
    </w:pPr>
    <w:r>
      <w:rPr>
        <w:sz w:val="20"/>
      </w:rPr>
      <w:drawing>
        <wp:anchor distT="0" distB="0" distL="0" distR="0" simplePos="0" relativeHeight="251660288" behindDoc="1" locked="0" layoutInCell="1" allowOverlap="1">
          <wp:simplePos x="0" y="0"/>
          <wp:positionH relativeFrom="page">
            <wp:posOffset>6108700</wp:posOffset>
          </wp:positionH>
          <wp:positionV relativeFrom="page">
            <wp:posOffset>459105</wp:posOffset>
          </wp:positionV>
          <wp:extent cx="530225" cy="55372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530224" cy="553720"/>
                  </a:xfrm>
                  <a:prstGeom prst="rect">
                    <a:avLst/>
                  </a:prstGeom>
                </pic:spPr>
              </pic:pic>
            </a:graphicData>
          </a:graphic>
        </wp:anchor>
      </w:drawing>
    </w:r>
    <w:r>
      <w:rPr>
        <w:sz w:val="20"/>
      </w:rPr>
      <mc:AlternateContent>
        <mc:Choice Requires="wps">
          <w:drawing>
            <wp:anchor distT="0" distB="0" distL="0" distR="0" simplePos="0" relativeHeight="251660288" behindDoc="1" locked="0" layoutInCell="1" allowOverlap="1">
              <wp:simplePos x="0" y="0"/>
              <wp:positionH relativeFrom="page">
                <wp:posOffset>2364740</wp:posOffset>
              </wp:positionH>
              <wp:positionV relativeFrom="page">
                <wp:posOffset>443230</wp:posOffset>
              </wp:positionV>
              <wp:extent cx="3189605" cy="517525"/>
              <wp:effectExtent l="0" t="0" r="0" b="0"/>
              <wp:wrapNone/>
              <wp:docPr id="2" name="Textbox 2"/>
              <wp:cNvGraphicFramePr/>
              <a:graphic xmlns:a="http://schemas.openxmlformats.org/drawingml/2006/main">
                <a:graphicData uri="http://schemas.microsoft.com/office/word/2010/wordprocessingShape">
                  <wps:wsp>
                    <wps:cNvSpPr txBox="1"/>
                    <wps:spPr>
                      <a:xfrm>
                        <a:off x="0" y="0"/>
                        <a:ext cx="3189605" cy="517525"/>
                      </a:xfrm>
                      <a:prstGeom prst="rect">
                        <a:avLst/>
                      </a:prstGeom>
                    </wps:spPr>
                    <wps:txbx>
                      <w:txbxContent>
                        <w:p w14:paraId="43D02A3C">
                          <w:pPr>
                            <w:spacing w:before="20" w:line="257" w:lineRule="exact"/>
                            <w:ind w:left="1" w:right="0" w:firstLine="0"/>
                            <w:jc w:val="center"/>
                            <w:rPr>
                              <w:rFonts w:ascii="Cambria" w:hAnsi="Cambria"/>
                              <w:b/>
                              <w:sz w:val="22"/>
                            </w:rPr>
                          </w:pPr>
                          <w:r>
                            <w:rPr>
                              <w:rFonts w:ascii="Cambria" w:hAnsi="Cambria"/>
                              <w:b/>
                              <w:sz w:val="22"/>
                            </w:rPr>
                            <w:t>ЗАПОРІЗЬКИЙ</w:t>
                          </w:r>
                          <w:r>
                            <w:rPr>
                              <w:rFonts w:ascii="Cambria" w:hAnsi="Cambria"/>
                              <w:b/>
                              <w:spacing w:val="-12"/>
                              <w:sz w:val="22"/>
                            </w:rPr>
                            <w:t xml:space="preserve"> </w:t>
                          </w:r>
                          <w:r>
                            <w:rPr>
                              <w:rFonts w:ascii="Cambria" w:hAnsi="Cambria"/>
                              <w:b/>
                              <w:sz w:val="22"/>
                            </w:rPr>
                            <w:t>НАЦІОНАЛЬНИЙ</w:t>
                          </w:r>
                          <w:r>
                            <w:rPr>
                              <w:rFonts w:ascii="Cambria" w:hAnsi="Cambria"/>
                              <w:b/>
                              <w:spacing w:val="-11"/>
                              <w:sz w:val="22"/>
                            </w:rPr>
                            <w:t xml:space="preserve"> </w:t>
                          </w:r>
                          <w:r>
                            <w:rPr>
                              <w:rFonts w:ascii="Cambria" w:hAnsi="Cambria"/>
                              <w:b/>
                              <w:spacing w:val="-2"/>
                              <w:sz w:val="22"/>
                            </w:rPr>
                            <w:t>УНІВЕРСИТЕТ</w:t>
                          </w:r>
                        </w:p>
                        <w:p w14:paraId="7CE7F762">
                          <w:pPr>
                            <w:spacing w:before="0"/>
                            <w:ind w:left="1" w:right="0" w:firstLine="0"/>
                            <w:jc w:val="center"/>
                            <w:rPr>
                              <w:rFonts w:ascii="Cambria" w:hAnsi="Cambria"/>
                              <w:b/>
                              <w:sz w:val="22"/>
                            </w:rPr>
                          </w:pPr>
                          <w:r>
                            <w:rPr>
                              <w:rFonts w:ascii="Cambria" w:hAnsi="Cambria"/>
                              <w:b/>
                              <w:sz w:val="22"/>
                            </w:rPr>
                            <w:t>Факультет</w:t>
                          </w:r>
                          <w:r>
                            <w:rPr>
                              <w:rFonts w:ascii="Cambria" w:hAnsi="Cambria"/>
                              <w:b/>
                              <w:spacing w:val="-8"/>
                              <w:sz w:val="22"/>
                            </w:rPr>
                            <w:t xml:space="preserve"> </w:t>
                          </w:r>
                          <w:r>
                            <w:rPr>
                              <w:rFonts w:ascii="Cambria" w:hAnsi="Cambria"/>
                              <w:b/>
                              <w:sz w:val="22"/>
                            </w:rPr>
                            <w:t>соціальної</w:t>
                          </w:r>
                          <w:r>
                            <w:rPr>
                              <w:rFonts w:ascii="Cambria" w:hAnsi="Cambria"/>
                              <w:b/>
                              <w:spacing w:val="-11"/>
                              <w:sz w:val="22"/>
                            </w:rPr>
                            <w:t xml:space="preserve"> </w:t>
                          </w:r>
                          <w:r>
                            <w:rPr>
                              <w:rFonts w:ascii="Cambria" w:hAnsi="Cambria"/>
                              <w:b/>
                              <w:sz w:val="22"/>
                            </w:rPr>
                            <w:t>педагогіки</w:t>
                          </w:r>
                          <w:r>
                            <w:rPr>
                              <w:rFonts w:ascii="Cambria" w:hAnsi="Cambria"/>
                              <w:b/>
                              <w:spacing w:val="-10"/>
                              <w:sz w:val="22"/>
                            </w:rPr>
                            <w:t xml:space="preserve"> </w:t>
                          </w:r>
                          <w:r>
                            <w:rPr>
                              <w:rFonts w:ascii="Cambria" w:hAnsi="Cambria"/>
                              <w:b/>
                              <w:sz w:val="22"/>
                            </w:rPr>
                            <w:t>та</w:t>
                          </w:r>
                          <w:r>
                            <w:rPr>
                              <w:rFonts w:ascii="Cambria" w:hAnsi="Cambria"/>
                              <w:b/>
                              <w:spacing w:val="-9"/>
                              <w:sz w:val="22"/>
                            </w:rPr>
                            <w:t xml:space="preserve"> </w:t>
                          </w:r>
                          <w:r>
                            <w:rPr>
                              <w:rFonts w:ascii="Cambria" w:hAnsi="Cambria"/>
                              <w:b/>
                              <w:sz w:val="22"/>
                            </w:rPr>
                            <w:t>психології Силабус навчальної дисципліни</w:t>
                          </w:r>
                        </w:p>
                      </w:txbxContent>
                    </wps:txbx>
                    <wps:bodyPr wrap="square" lIns="0" tIns="0" rIns="0" bIns="0" rtlCol="0">
                      <a:noAutofit/>
                    </wps:bodyPr>
                  </wps:wsp>
                </a:graphicData>
              </a:graphic>
            </wp:anchor>
          </w:drawing>
        </mc:Choice>
        <mc:Fallback>
          <w:pict>
            <v:shape id="Textbox 2" o:spid="_x0000_s1026" o:spt="202" type="#_x0000_t202" style="position:absolute;left:0pt;margin-left:186.2pt;margin-top:34.9pt;height:40.75pt;width:251.15pt;mso-position-horizontal-relative:page;mso-position-vertical-relative:page;z-index:-251656192;mso-width-relative:page;mso-height-relative:page;" filled="f" stroked="f" coordsize="21600,21600" o:gfxdata="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pqQQd2gAAAAoBAAAPAAAAAAAAAAEAIAAAACIAAABkcnMvZG93bnJldi54bWxQSwECFAAUAAAA&#10;CACHTuJAaaRNcLMBAAB0AwAADgAAAAAAAAABACAAAAApAQAAZHJzL2Uyb0RvYy54bWxQSwUGAAAA&#10;AAYABgBZAQAATgUAAAAA&#10;">
              <v:fill on="f" focussize="0,0"/>
              <v:stroke on="f"/>
              <v:imagedata o:title=""/>
              <o:lock v:ext="edit" aspectratio="f"/>
              <v:textbox inset="0mm,0mm,0mm,0mm">
                <w:txbxContent>
                  <w:p w14:paraId="43D02A3C">
                    <w:pPr>
                      <w:spacing w:before="20" w:line="257" w:lineRule="exact"/>
                      <w:ind w:left="1" w:right="0" w:firstLine="0"/>
                      <w:jc w:val="center"/>
                      <w:rPr>
                        <w:rFonts w:ascii="Cambria" w:hAnsi="Cambria"/>
                        <w:b/>
                        <w:sz w:val="22"/>
                      </w:rPr>
                    </w:pPr>
                    <w:r>
                      <w:rPr>
                        <w:rFonts w:ascii="Cambria" w:hAnsi="Cambria"/>
                        <w:b/>
                        <w:sz w:val="22"/>
                      </w:rPr>
                      <w:t>ЗАПОРІЗЬКИЙ</w:t>
                    </w:r>
                    <w:r>
                      <w:rPr>
                        <w:rFonts w:ascii="Cambria" w:hAnsi="Cambria"/>
                        <w:b/>
                        <w:spacing w:val="-12"/>
                        <w:sz w:val="22"/>
                      </w:rPr>
                      <w:t xml:space="preserve"> </w:t>
                    </w:r>
                    <w:r>
                      <w:rPr>
                        <w:rFonts w:ascii="Cambria" w:hAnsi="Cambria"/>
                        <w:b/>
                        <w:sz w:val="22"/>
                      </w:rPr>
                      <w:t>НАЦІОНАЛЬНИЙ</w:t>
                    </w:r>
                    <w:r>
                      <w:rPr>
                        <w:rFonts w:ascii="Cambria" w:hAnsi="Cambria"/>
                        <w:b/>
                        <w:spacing w:val="-11"/>
                        <w:sz w:val="22"/>
                      </w:rPr>
                      <w:t xml:space="preserve"> </w:t>
                    </w:r>
                    <w:r>
                      <w:rPr>
                        <w:rFonts w:ascii="Cambria" w:hAnsi="Cambria"/>
                        <w:b/>
                        <w:spacing w:val="-2"/>
                        <w:sz w:val="22"/>
                      </w:rPr>
                      <w:t>УНІВЕРСИТЕТ</w:t>
                    </w:r>
                  </w:p>
                  <w:p w14:paraId="7CE7F762">
                    <w:pPr>
                      <w:spacing w:before="0"/>
                      <w:ind w:left="1" w:right="0" w:firstLine="0"/>
                      <w:jc w:val="center"/>
                      <w:rPr>
                        <w:rFonts w:ascii="Cambria" w:hAnsi="Cambria"/>
                        <w:b/>
                        <w:sz w:val="22"/>
                      </w:rPr>
                    </w:pPr>
                    <w:r>
                      <w:rPr>
                        <w:rFonts w:ascii="Cambria" w:hAnsi="Cambria"/>
                        <w:b/>
                        <w:sz w:val="22"/>
                      </w:rPr>
                      <w:t>Факультет</w:t>
                    </w:r>
                    <w:r>
                      <w:rPr>
                        <w:rFonts w:ascii="Cambria" w:hAnsi="Cambria"/>
                        <w:b/>
                        <w:spacing w:val="-8"/>
                        <w:sz w:val="22"/>
                      </w:rPr>
                      <w:t xml:space="preserve"> </w:t>
                    </w:r>
                    <w:r>
                      <w:rPr>
                        <w:rFonts w:ascii="Cambria" w:hAnsi="Cambria"/>
                        <w:b/>
                        <w:sz w:val="22"/>
                      </w:rPr>
                      <w:t>соціальної</w:t>
                    </w:r>
                    <w:r>
                      <w:rPr>
                        <w:rFonts w:ascii="Cambria" w:hAnsi="Cambria"/>
                        <w:b/>
                        <w:spacing w:val="-11"/>
                        <w:sz w:val="22"/>
                      </w:rPr>
                      <w:t xml:space="preserve"> </w:t>
                    </w:r>
                    <w:r>
                      <w:rPr>
                        <w:rFonts w:ascii="Cambria" w:hAnsi="Cambria"/>
                        <w:b/>
                        <w:sz w:val="22"/>
                      </w:rPr>
                      <w:t>педагогіки</w:t>
                    </w:r>
                    <w:r>
                      <w:rPr>
                        <w:rFonts w:ascii="Cambria" w:hAnsi="Cambria"/>
                        <w:b/>
                        <w:spacing w:val="-10"/>
                        <w:sz w:val="22"/>
                      </w:rPr>
                      <w:t xml:space="preserve"> </w:t>
                    </w:r>
                    <w:r>
                      <w:rPr>
                        <w:rFonts w:ascii="Cambria" w:hAnsi="Cambria"/>
                        <w:b/>
                        <w:sz w:val="22"/>
                      </w:rPr>
                      <w:t>та</w:t>
                    </w:r>
                    <w:r>
                      <w:rPr>
                        <w:rFonts w:ascii="Cambria" w:hAnsi="Cambria"/>
                        <w:b/>
                        <w:spacing w:val="-9"/>
                        <w:sz w:val="22"/>
                      </w:rPr>
                      <w:t xml:space="preserve"> </w:t>
                    </w:r>
                    <w:r>
                      <w:rPr>
                        <w:rFonts w:ascii="Cambria" w:hAnsi="Cambria"/>
                        <w:b/>
                        <w:sz w:val="22"/>
                      </w:rPr>
                      <w:t>психології Силабус навчальної дисципліни</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DF3B2">
    <w:pPr>
      <w:pStyle w:val="6"/>
      <w:spacing w:line="14" w:lineRule="auto"/>
      <w:rPr>
        <w:sz w:val="20"/>
      </w:rPr>
    </w:pPr>
    <w:r>
      <w:rPr>
        <w:sz w:val="20"/>
      </w:rPr>
      <w:drawing>
        <wp:anchor distT="0" distB="0" distL="0" distR="0" simplePos="0" relativeHeight="251661312" behindDoc="1" locked="0" layoutInCell="1" allowOverlap="1">
          <wp:simplePos x="0" y="0"/>
          <wp:positionH relativeFrom="page">
            <wp:posOffset>6108700</wp:posOffset>
          </wp:positionH>
          <wp:positionV relativeFrom="page">
            <wp:posOffset>459740</wp:posOffset>
          </wp:positionV>
          <wp:extent cx="530225" cy="553720"/>
          <wp:effectExtent l="0" t="0" r="0" b="0"/>
          <wp:wrapNone/>
          <wp:docPr id="15" name="Image 15"/>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 cstate="print"/>
                  <a:stretch>
                    <a:fillRect/>
                  </a:stretch>
                </pic:blipFill>
                <pic:spPr>
                  <a:xfrm>
                    <a:off x="0" y="0"/>
                    <a:ext cx="530224" cy="553720"/>
                  </a:xfrm>
                  <a:prstGeom prst="rect">
                    <a:avLst/>
                  </a:prstGeom>
                </pic:spPr>
              </pic:pic>
            </a:graphicData>
          </a:graphic>
        </wp:anchor>
      </w:drawing>
    </w:r>
    <w:r>
      <w:rPr>
        <w:sz w:val="20"/>
      </w:rPr>
      <mc:AlternateContent>
        <mc:Choice Requires="wps">
          <w:drawing>
            <wp:anchor distT="0" distB="0" distL="0" distR="0" simplePos="0" relativeHeight="251661312" behindDoc="1" locked="0" layoutInCell="1" allowOverlap="1">
              <wp:simplePos x="0" y="0"/>
              <wp:positionH relativeFrom="page">
                <wp:posOffset>2487295</wp:posOffset>
              </wp:positionH>
              <wp:positionV relativeFrom="page">
                <wp:posOffset>1115060</wp:posOffset>
              </wp:positionV>
              <wp:extent cx="5715635" cy="1270"/>
              <wp:effectExtent l="0" t="0" r="0" b="0"/>
              <wp:wrapNone/>
              <wp:docPr id="16" name="Graphic 16"/>
              <wp:cNvGraphicFramePr/>
              <a:graphic xmlns:a="http://schemas.openxmlformats.org/drawingml/2006/main">
                <a:graphicData uri="http://schemas.microsoft.com/office/word/2010/wordprocessingShape">
                  <wps:wsp>
                    <wps:cNvSpPr/>
                    <wps:spPr>
                      <a:xfrm>
                        <a:off x="0" y="0"/>
                        <a:ext cx="5715635" cy="1270"/>
                      </a:xfrm>
                      <a:custGeom>
                        <a:avLst/>
                        <a:gdLst/>
                        <a:ahLst/>
                        <a:cxnLst/>
                        <a:rect l="l" t="t" r="r" b="b"/>
                        <a:pathLst>
                          <a:path w="5715635">
                            <a:moveTo>
                              <a:pt x="0" y="0"/>
                            </a:moveTo>
                            <a:lnTo>
                              <a:pt x="5715635" y="0"/>
                            </a:lnTo>
                          </a:path>
                        </a:pathLst>
                      </a:custGeom>
                      <a:ln w="6186">
                        <a:solidFill>
                          <a:srgbClr val="000000"/>
                        </a:solidFill>
                        <a:prstDash val="solid"/>
                      </a:ln>
                    </wps:spPr>
                    <wps:bodyPr wrap="square" lIns="0" tIns="0" rIns="0" bIns="0" rtlCol="0">
                      <a:noAutofit/>
                    </wps:bodyPr>
                  </wps:wsp>
                </a:graphicData>
              </a:graphic>
            </wp:anchor>
          </w:drawing>
        </mc:Choice>
        <mc:Fallback>
          <w:pict>
            <v:shape id="Graphic 16" o:spid="_x0000_s1026" o:spt="100" style="position:absolute;left:0pt;margin-left:195.85pt;margin-top:87.8pt;height:0.1pt;width:450.05pt;mso-position-horizontal-relative:page;mso-position-vertical-relative:page;z-index:-251655168;mso-width-relative:page;mso-height-relative:page;" filled="f" stroked="t" coordsize="5715635,1" o:gfxdata="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M62z9oAAAAMAQAADwAAAAAA&#10;AAABACAAAAAiAAAAZHJzL2Rvd25yZXYueG1sUEsBAhQAFAAAAAgAh07iQOaYnGoRAgAAfAQAAA4A&#10;AAAAAAAAAQAgAAAAKQEAAGRycy9lMm9Eb2MueG1sUEsFBgAAAAAGAAYAWQEAAKwFAAAAAA==&#10;" path="m0,0l5715635,0e">
              <v:fill on="f" focussize="0,0"/>
              <v:stroke weight="0.487086614173228pt" color="#000000" joinstyle="round"/>
              <v:imagedata o:title=""/>
              <o:lock v:ext="edit" aspectratio="f"/>
              <v:textbox inset="0mm,0mm,0mm,0mm"/>
            </v:shape>
          </w:pict>
        </mc:Fallback>
      </mc:AlternateContent>
    </w:r>
    <w:r>
      <w:rPr>
        <w:sz w:val="20"/>
      </w:rPr>
      <mc:AlternateContent>
        <mc:Choice Requires="wps">
          <w:drawing>
            <wp:anchor distT="0" distB="0" distL="0" distR="0" simplePos="0" relativeHeight="251662336" behindDoc="1" locked="0" layoutInCell="1" allowOverlap="1">
              <wp:simplePos x="0" y="0"/>
              <wp:positionH relativeFrom="page">
                <wp:posOffset>3750310</wp:posOffset>
              </wp:positionH>
              <wp:positionV relativeFrom="page">
                <wp:posOffset>443230</wp:posOffset>
              </wp:positionV>
              <wp:extent cx="3189605" cy="518160"/>
              <wp:effectExtent l="0" t="0" r="0" b="0"/>
              <wp:wrapNone/>
              <wp:docPr id="17" name="Textbox 17"/>
              <wp:cNvGraphicFramePr/>
              <a:graphic xmlns:a="http://schemas.openxmlformats.org/drawingml/2006/main">
                <a:graphicData uri="http://schemas.microsoft.com/office/word/2010/wordprocessingShape">
                  <wps:wsp>
                    <wps:cNvSpPr txBox="1"/>
                    <wps:spPr>
                      <a:xfrm>
                        <a:off x="0" y="0"/>
                        <a:ext cx="3189605" cy="518159"/>
                      </a:xfrm>
                      <a:prstGeom prst="rect">
                        <a:avLst/>
                      </a:prstGeom>
                    </wps:spPr>
                    <wps:txbx>
                      <w:txbxContent>
                        <w:p w14:paraId="4E38D1D5">
                          <w:pPr>
                            <w:spacing w:before="20" w:line="257" w:lineRule="exact"/>
                            <w:ind w:left="1" w:right="1" w:firstLine="0"/>
                            <w:jc w:val="center"/>
                            <w:rPr>
                              <w:rFonts w:ascii="Cambria" w:hAnsi="Cambria"/>
                              <w:b/>
                              <w:sz w:val="22"/>
                            </w:rPr>
                          </w:pPr>
                          <w:r>
                            <w:rPr>
                              <w:rFonts w:ascii="Cambria" w:hAnsi="Cambria"/>
                              <w:b/>
                              <w:sz w:val="22"/>
                            </w:rPr>
                            <w:t>ЗАПОРІЗЬКИЙ</w:t>
                          </w:r>
                          <w:r>
                            <w:rPr>
                              <w:rFonts w:ascii="Cambria" w:hAnsi="Cambria"/>
                              <w:b/>
                              <w:spacing w:val="-12"/>
                              <w:sz w:val="22"/>
                            </w:rPr>
                            <w:t xml:space="preserve"> </w:t>
                          </w:r>
                          <w:r>
                            <w:rPr>
                              <w:rFonts w:ascii="Cambria" w:hAnsi="Cambria"/>
                              <w:b/>
                              <w:sz w:val="22"/>
                            </w:rPr>
                            <w:t>НАЦІОНАЛЬНИЙ</w:t>
                          </w:r>
                          <w:r>
                            <w:rPr>
                              <w:rFonts w:ascii="Cambria" w:hAnsi="Cambria"/>
                              <w:b/>
                              <w:spacing w:val="-11"/>
                              <w:sz w:val="22"/>
                            </w:rPr>
                            <w:t xml:space="preserve"> </w:t>
                          </w:r>
                          <w:r>
                            <w:rPr>
                              <w:rFonts w:ascii="Cambria" w:hAnsi="Cambria"/>
                              <w:b/>
                              <w:spacing w:val="-2"/>
                              <w:sz w:val="22"/>
                            </w:rPr>
                            <w:t>УНІВЕРСИТЕТ</w:t>
                          </w:r>
                        </w:p>
                        <w:p w14:paraId="6CB4C65A">
                          <w:pPr>
                            <w:spacing w:before="0"/>
                            <w:ind w:left="1" w:right="0" w:firstLine="0"/>
                            <w:jc w:val="center"/>
                            <w:rPr>
                              <w:rFonts w:ascii="Cambria" w:hAnsi="Cambria"/>
                              <w:b/>
                              <w:sz w:val="22"/>
                            </w:rPr>
                          </w:pPr>
                          <w:r>
                            <w:rPr>
                              <w:rFonts w:ascii="Cambria" w:hAnsi="Cambria"/>
                              <w:b/>
                              <w:sz w:val="22"/>
                            </w:rPr>
                            <w:t>Факультет</w:t>
                          </w:r>
                          <w:r>
                            <w:rPr>
                              <w:rFonts w:ascii="Cambria" w:hAnsi="Cambria"/>
                              <w:b/>
                              <w:spacing w:val="-8"/>
                              <w:sz w:val="22"/>
                            </w:rPr>
                            <w:t xml:space="preserve"> </w:t>
                          </w:r>
                          <w:r>
                            <w:rPr>
                              <w:rFonts w:ascii="Cambria" w:hAnsi="Cambria"/>
                              <w:b/>
                              <w:sz w:val="22"/>
                            </w:rPr>
                            <w:t>соціальної</w:t>
                          </w:r>
                          <w:r>
                            <w:rPr>
                              <w:rFonts w:ascii="Cambria" w:hAnsi="Cambria"/>
                              <w:b/>
                              <w:spacing w:val="-11"/>
                              <w:sz w:val="22"/>
                            </w:rPr>
                            <w:t xml:space="preserve"> </w:t>
                          </w:r>
                          <w:r>
                            <w:rPr>
                              <w:rFonts w:ascii="Cambria" w:hAnsi="Cambria"/>
                              <w:b/>
                              <w:sz w:val="22"/>
                            </w:rPr>
                            <w:t>педагогіки</w:t>
                          </w:r>
                          <w:r>
                            <w:rPr>
                              <w:rFonts w:ascii="Cambria" w:hAnsi="Cambria"/>
                              <w:b/>
                              <w:spacing w:val="-10"/>
                              <w:sz w:val="22"/>
                            </w:rPr>
                            <w:t xml:space="preserve"> </w:t>
                          </w:r>
                          <w:r>
                            <w:rPr>
                              <w:rFonts w:ascii="Cambria" w:hAnsi="Cambria"/>
                              <w:b/>
                              <w:sz w:val="22"/>
                            </w:rPr>
                            <w:t>та</w:t>
                          </w:r>
                          <w:r>
                            <w:rPr>
                              <w:rFonts w:ascii="Cambria" w:hAnsi="Cambria"/>
                              <w:b/>
                              <w:spacing w:val="-9"/>
                              <w:sz w:val="22"/>
                            </w:rPr>
                            <w:t xml:space="preserve"> </w:t>
                          </w:r>
                          <w:r>
                            <w:rPr>
                              <w:rFonts w:ascii="Cambria" w:hAnsi="Cambria"/>
                              <w:b/>
                              <w:sz w:val="22"/>
                            </w:rPr>
                            <w:t>психології Силабус навчальної дисципліни</w:t>
                          </w:r>
                        </w:p>
                      </w:txbxContent>
                    </wps:txbx>
                    <wps:bodyPr wrap="square" lIns="0" tIns="0" rIns="0" bIns="0" rtlCol="0">
                      <a:noAutofit/>
                    </wps:bodyPr>
                  </wps:wsp>
                </a:graphicData>
              </a:graphic>
            </wp:anchor>
          </w:drawing>
        </mc:Choice>
        <mc:Fallback>
          <w:pict>
            <v:shape id="Textbox 17" o:spid="_x0000_s1026" o:spt="202" type="#_x0000_t202" style="position:absolute;left:0pt;margin-left:295.3pt;margin-top:34.9pt;height:40.8pt;width:251.15pt;mso-position-horizontal-relative:page;mso-position-vertical-relative:page;z-index:-251654144;mso-width-relative:page;mso-height-relative:page;" filled="f" stroked="f" coordsize="21600,21600" o:gfxdata="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G2Mim2QAAAAsBAAAPAAAAAAAAAAEAIAAAACIAAABkcnMvZG93bnJldi54bWxQSwECFAAUAAAA&#10;CACHTuJARYR3erQBAAB2AwAADgAAAAAAAAABACAAAAAoAQAAZHJzL2Uyb0RvYy54bWxQSwUGAAAA&#10;AAYABgBZAQAATgUAAAAA&#10;">
              <v:fill on="f" focussize="0,0"/>
              <v:stroke on="f"/>
              <v:imagedata o:title=""/>
              <o:lock v:ext="edit" aspectratio="f"/>
              <v:textbox inset="0mm,0mm,0mm,0mm">
                <w:txbxContent>
                  <w:p w14:paraId="4E38D1D5">
                    <w:pPr>
                      <w:spacing w:before="20" w:line="257" w:lineRule="exact"/>
                      <w:ind w:left="1" w:right="1" w:firstLine="0"/>
                      <w:jc w:val="center"/>
                      <w:rPr>
                        <w:rFonts w:ascii="Cambria" w:hAnsi="Cambria"/>
                        <w:b/>
                        <w:sz w:val="22"/>
                      </w:rPr>
                    </w:pPr>
                    <w:r>
                      <w:rPr>
                        <w:rFonts w:ascii="Cambria" w:hAnsi="Cambria"/>
                        <w:b/>
                        <w:sz w:val="22"/>
                      </w:rPr>
                      <w:t>ЗАПОРІЗЬКИЙ</w:t>
                    </w:r>
                    <w:r>
                      <w:rPr>
                        <w:rFonts w:ascii="Cambria" w:hAnsi="Cambria"/>
                        <w:b/>
                        <w:spacing w:val="-12"/>
                        <w:sz w:val="22"/>
                      </w:rPr>
                      <w:t xml:space="preserve"> </w:t>
                    </w:r>
                    <w:r>
                      <w:rPr>
                        <w:rFonts w:ascii="Cambria" w:hAnsi="Cambria"/>
                        <w:b/>
                        <w:sz w:val="22"/>
                      </w:rPr>
                      <w:t>НАЦІОНАЛЬНИЙ</w:t>
                    </w:r>
                    <w:r>
                      <w:rPr>
                        <w:rFonts w:ascii="Cambria" w:hAnsi="Cambria"/>
                        <w:b/>
                        <w:spacing w:val="-11"/>
                        <w:sz w:val="22"/>
                      </w:rPr>
                      <w:t xml:space="preserve"> </w:t>
                    </w:r>
                    <w:r>
                      <w:rPr>
                        <w:rFonts w:ascii="Cambria" w:hAnsi="Cambria"/>
                        <w:b/>
                        <w:spacing w:val="-2"/>
                        <w:sz w:val="22"/>
                      </w:rPr>
                      <w:t>УНІВЕРСИТЕТ</w:t>
                    </w:r>
                  </w:p>
                  <w:p w14:paraId="6CB4C65A">
                    <w:pPr>
                      <w:spacing w:before="0"/>
                      <w:ind w:left="1" w:right="0" w:firstLine="0"/>
                      <w:jc w:val="center"/>
                      <w:rPr>
                        <w:rFonts w:ascii="Cambria" w:hAnsi="Cambria"/>
                        <w:b/>
                        <w:sz w:val="22"/>
                      </w:rPr>
                    </w:pPr>
                    <w:r>
                      <w:rPr>
                        <w:rFonts w:ascii="Cambria" w:hAnsi="Cambria"/>
                        <w:b/>
                        <w:sz w:val="22"/>
                      </w:rPr>
                      <w:t>Факультет</w:t>
                    </w:r>
                    <w:r>
                      <w:rPr>
                        <w:rFonts w:ascii="Cambria" w:hAnsi="Cambria"/>
                        <w:b/>
                        <w:spacing w:val="-8"/>
                        <w:sz w:val="22"/>
                      </w:rPr>
                      <w:t xml:space="preserve"> </w:t>
                    </w:r>
                    <w:r>
                      <w:rPr>
                        <w:rFonts w:ascii="Cambria" w:hAnsi="Cambria"/>
                        <w:b/>
                        <w:sz w:val="22"/>
                      </w:rPr>
                      <w:t>соціальної</w:t>
                    </w:r>
                    <w:r>
                      <w:rPr>
                        <w:rFonts w:ascii="Cambria" w:hAnsi="Cambria"/>
                        <w:b/>
                        <w:spacing w:val="-11"/>
                        <w:sz w:val="22"/>
                      </w:rPr>
                      <w:t xml:space="preserve"> </w:t>
                    </w:r>
                    <w:r>
                      <w:rPr>
                        <w:rFonts w:ascii="Cambria" w:hAnsi="Cambria"/>
                        <w:b/>
                        <w:sz w:val="22"/>
                      </w:rPr>
                      <w:t>педагогіки</w:t>
                    </w:r>
                    <w:r>
                      <w:rPr>
                        <w:rFonts w:ascii="Cambria" w:hAnsi="Cambria"/>
                        <w:b/>
                        <w:spacing w:val="-10"/>
                        <w:sz w:val="22"/>
                      </w:rPr>
                      <w:t xml:space="preserve"> </w:t>
                    </w:r>
                    <w:r>
                      <w:rPr>
                        <w:rFonts w:ascii="Cambria" w:hAnsi="Cambria"/>
                        <w:b/>
                        <w:sz w:val="22"/>
                      </w:rPr>
                      <w:t>та</w:t>
                    </w:r>
                    <w:r>
                      <w:rPr>
                        <w:rFonts w:ascii="Cambria" w:hAnsi="Cambria"/>
                        <w:b/>
                        <w:spacing w:val="-9"/>
                        <w:sz w:val="22"/>
                      </w:rPr>
                      <w:t xml:space="preserve"> </w:t>
                    </w:r>
                    <w:r>
                      <w:rPr>
                        <w:rFonts w:ascii="Cambria" w:hAnsi="Cambria"/>
                        <w:b/>
                        <w:sz w:val="22"/>
                      </w:rPr>
                      <w:t>психології Силабус навчальної дисципліни</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0"/>
      <w:numFmt w:val="bullet"/>
      <w:lvlText w:val="-"/>
      <w:lvlJc w:val="left"/>
      <w:pPr>
        <w:ind w:left="426" w:hanging="284"/>
      </w:pPr>
      <w:rPr>
        <w:rFonts w:hint="default" w:ascii="Times New Roman" w:hAnsi="Times New Roman" w:eastAsia="Times New Roman" w:cs="Times New Roman"/>
        <w:b/>
        <w:bCs/>
        <w:i w:val="0"/>
        <w:iCs w:val="0"/>
        <w:spacing w:val="0"/>
        <w:w w:val="99"/>
        <w:sz w:val="20"/>
        <w:szCs w:val="20"/>
        <w:lang w:val="uk-UA" w:eastAsia="en-US" w:bidi="ar-SA"/>
      </w:rPr>
    </w:lvl>
    <w:lvl w:ilvl="1" w:tentative="0">
      <w:start w:val="0"/>
      <w:numFmt w:val="bullet"/>
      <w:lvlText w:val="•"/>
      <w:lvlJc w:val="left"/>
      <w:pPr>
        <w:ind w:left="802" w:hanging="284"/>
      </w:pPr>
      <w:rPr>
        <w:rFonts w:hint="default"/>
        <w:lang w:val="uk-UA" w:eastAsia="en-US" w:bidi="ar-SA"/>
      </w:rPr>
    </w:lvl>
    <w:lvl w:ilvl="2" w:tentative="0">
      <w:start w:val="0"/>
      <w:numFmt w:val="bullet"/>
      <w:lvlText w:val="•"/>
      <w:lvlJc w:val="left"/>
      <w:pPr>
        <w:ind w:left="1184" w:hanging="284"/>
      </w:pPr>
      <w:rPr>
        <w:rFonts w:hint="default"/>
        <w:lang w:val="uk-UA" w:eastAsia="en-US" w:bidi="ar-SA"/>
      </w:rPr>
    </w:lvl>
    <w:lvl w:ilvl="3" w:tentative="0">
      <w:start w:val="0"/>
      <w:numFmt w:val="bullet"/>
      <w:lvlText w:val="•"/>
      <w:lvlJc w:val="left"/>
      <w:pPr>
        <w:ind w:left="1566" w:hanging="284"/>
      </w:pPr>
      <w:rPr>
        <w:rFonts w:hint="default"/>
        <w:lang w:val="uk-UA" w:eastAsia="en-US" w:bidi="ar-SA"/>
      </w:rPr>
    </w:lvl>
    <w:lvl w:ilvl="4" w:tentative="0">
      <w:start w:val="0"/>
      <w:numFmt w:val="bullet"/>
      <w:lvlText w:val="•"/>
      <w:lvlJc w:val="left"/>
      <w:pPr>
        <w:ind w:left="1948" w:hanging="284"/>
      </w:pPr>
      <w:rPr>
        <w:rFonts w:hint="default"/>
        <w:lang w:val="uk-UA" w:eastAsia="en-US" w:bidi="ar-SA"/>
      </w:rPr>
    </w:lvl>
    <w:lvl w:ilvl="5" w:tentative="0">
      <w:start w:val="0"/>
      <w:numFmt w:val="bullet"/>
      <w:lvlText w:val="•"/>
      <w:lvlJc w:val="left"/>
      <w:pPr>
        <w:ind w:left="2330" w:hanging="284"/>
      </w:pPr>
      <w:rPr>
        <w:rFonts w:hint="default"/>
        <w:lang w:val="uk-UA" w:eastAsia="en-US" w:bidi="ar-SA"/>
      </w:rPr>
    </w:lvl>
    <w:lvl w:ilvl="6" w:tentative="0">
      <w:start w:val="0"/>
      <w:numFmt w:val="bullet"/>
      <w:lvlText w:val="•"/>
      <w:lvlJc w:val="left"/>
      <w:pPr>
        <w:ind w:left="2712" w:hanging="284"/>
      </w:pPr>
      <w:rPr>
        <w:rFonts w:hint="default"/>
        <w:lang w:val="uk-UA" w:eastAsia="en-US" w:bidi="ar-SA"/>
      </w:rPr>
    </w:lvl>
    <w:lvl w:ilvl="7" w:tentative="0">
      <w:start w:val="0"/>
      <w:numFmt w:val="bullet"/>
      <w:lvlText w:val="•"/>
      <w:lvlJc w:val="left"/>
      <w:pPr>
        <w:ind w:left="3094" w:hanging="284"/>
      </w:pPr>
      <w:rPr>
        <w:rFonts w:hint="default"/>
        <w:lang w:val="uk-UA" w:eastAsia="en-US" w:bidi="ar-SA"/>
      </w:rPr>
    </w:lvl>
    <w:lvl w:ilvl="8" w:tentative="0">
      <w:start w:val="0"/>
      <w:numFmt w:val="bullet"/>
      <w:lvlText w:val="•"/>
      <w:lvlJc w:val="left"/>
      <w:pPr>
        <w:ind w:left="3476" w:hanging="284"/>
      </w:pPr>
      <w:rPr>
        <w:rFonts w:hint="default"/>
        <w:lang w:val="uk-UA" w:eastAsia="en-US" w:bidi="ar-SA"/>
      </w:rPr>
    </w:lvl>
  </w:abstractNum>
  <w:abstractNum w:abstractNumId="1">
    <w:nsid w:val="B5E306ED"/>
    <w:multiLevelType w:val="multilevel"/>
    <w:tmpl w:val="B5E306ED"/>
    <w:lvl w:ilvl="0" w:tentative="0">
      <w:start w:val="0"/>
      <w:numFmt w:val="bullet"/>
      <w:lvlText w:val="-"/>
      <w:lvlJc w:val="left"/>
      <w:pPr>
        <w:ind w:left="426" w:hanging="284"/>
      </w:pPr>
      <w:rPr>
        <w:rFonts w:hint="default" w:ascii="Times New Roman" w:hAnsi="Times New Roman" w:eastAsia="Times New Roman" w:cs="Times New Roman"/>
        <w:spacing w:val="0"/>
        <w:w w:val="99"/>
        <w:lang w:val="uk-UA" w:eastAsia="en-US" w:bidi="ar-SA"/>
      </w:rPr>
    </w:lvl>
    <w:lvl w:ilvl="1" w:tentative="0">
      <w:start w:val="0"/>
      <w:numFmt w:val="bullet"/>
      <w:lvlText w:val="•"/>
      <w:lvlJc w:val="left"/>
      <w:pPr>
        <w:ind w:left="802" w:hanging="284"/>
      </w:pPr>
      <w:rPr>
        <w:rFonts w:hint="default"/>
        <w:lang w:val="uk-UA" w:eastAsia="en-US" w:bidi="ar-SA"/>
      </w:rPr>
    </w:lvl>
    <w:lvl w:ilvl="2" w:tentative="0">
      <w:start w:val="0"/>
      <w:numFmt w:val="bullet"/>
      <w:lvlText w:val="•"/>
      <w:lvlJc w:val="left"/>
      <w:pPr>
        <w:ind w:left="1184" w:hanging="284"/>
      </w:pPr>
      <w:rPr>
        <w:rFonts w:hint="default"/>
        <w:lang w:val="uk-UA" w:eastAsia="en-US" w:bidi="ar-SA"/>
      </w:rPr>
    </w:lvl>
    <w:lvl w:ilvl="3" w:tentative="0">
      <w:start w:val="0"/>
      <w:numFmt w:val="bullet"/>
      <w:lvlText w:val="•"/>
      <w:lvlJc w:val="left"/>
      <w:pPr>
        <w:ind w:left="1566" w:hanging="284"/>
      </w:pPr>
      <w:rPr>
        <w:rFonts w:hint="default"/>
        <w:lang w:val="uk-UA" w:eastAsia="en-US" w:bidi="ar-SA"/>
      </w:rPr>
    </w:lvl>
    <w:lvl w:ilvl="4" w:tentative="0">
      <w:start w:val="0"/>
      <w:numFmt w:val="bullet"/>
      <w:lvlText w:val="•"/>
      <w:lvlJc w:val="left"/>
      <w:pPr>
        <w:ind w:left="1948" w:hanging="284"/>
      </w:pPr>
      <w:rPr>
        <w:rFonts w:hint="default"/>
        <w:lang w:val="uk-UA" w:eastAsia="en-US" w:bidi="ar-SA"/>
      </w:rPr>
    </w:lvl>
    <w:lvl w:ilvl="5" w:tentative="0">
      <w:start w:val="0"/>
      <w:numFmt w:val="bullet"/>
      <w:lvlText w:val="•"/>
      <w:lvlJc w:val="left"/>
      <w:pPr>
        <w:ind w:left="2330" w:hanging="284"/>
      </w:pPr>
      <w:rPr>
        <w:rFonts w:hint="default"/>
        <w:lang w:val="uk-UA" w:eastAsia="en-US" w:bidi="ar-SA"/>
      </w:rPr>
    </w:lvl>
    <w:lvl w:ilvl="6" w:tentative="0">
      <w:start w:val="0"/>
      <w:numFmt w:val="bullet"/>
      <w:lvlText w:val="•"/>
      <w:lvlJc w:val="left"/>
      <w:pPr>
        <w:ind w:left="2712" w:hanging="284"/>
      </w:pPr>
      <w:rPr>
        <w:rFonts w:hint="default"/>
        <w:lang w:val="uk-UA" w:eastAsia="en-US" w:bidi="ar-SA"/>
      </w:rPr>
    </w:lvl>
    <w:lvl w:ilvl="7" w:tentative="0">
      <w:start w:val="0"/>
      <w:numFmt w:val="bullet"/>
      <w:lvlText w:val="•"/>
      <w:lvlJc w:val="left"/>
      <w:pPr>
        <w:ind w:left="3094" w:hanging="284"/>
      </w:pPr>
      <w:rPr>
        <w:rFonts w:hint="default"/>
        <w:lang w:val="uk-UA" w:eastAsia="en-US" w:bidi="ar-SA"/>
      </w:rPr>
    </w:lvl>
    <w:lvl w:ilvl="8" w:tentative="0">
      <w:start w:val="0"/>
      <w:numFmt w:val="bullet"/>
      <w:lvlText w:val="•"/>
      <w:lvlJc w:val="left"/>
      <w:pPr>
        <w:ind w:left="3476" w:hanging="284"/>
      </w:pPr>
      <w:rPr>
        <w:rFonts w:hint="default"/>
        <w:lang w:val="uk-UA" w:eastAsia="en-US" w:bidi="ar-SA"/>
      </w:rPr>
    </w:lvl>
  </w:abstractNum>
  <w:abstractNum w:abstractNumId="2">
    <w:nsid w:val="BF205925"/>
    <w:multiLevelType w:val="multilevel"/>
    <w:tmpl w:val="BF205925"/>
    <w:lvl w:ilvl="0" w:tentative="0">
      <w:start w:val="0"/>
      <w:numFmt w:val="bullet"/>
      <w:lvlText w:val="-"/>
      <w:lvlJc w:val="left"/>
      <w:pPr>
        <w:ind w:left="109" w:hanging="108"/>
      </w:pPr>
      <w:rPr>
        <w:rFonts w:hint="default" w:ascii="Times New Roman" w:hAnsi="Times New Roman" w:eastAsia="Times New Roman" w:cs="Times New Roman"/>
        <w:b/>
        <w:bCs/>
        <w:i w:val="0"/>
        <w:iCs w:val="0"/>
        <w:spacing w:val="0"/>
        <w:w w:val="99"/>
        <w:sz w:val="20"/>
        <w:szCs w:val="20"/>
        <w:lang w:val="uk-UA" w:eastAsia="en-US" w:bidi="ar-SA"/>
      </w:rPr>
    </w:lvl>
    <w:lvl w:ilvl="1" w:tentative="0">
      <w:start w:val="0"/>
      <w:numFmt w:val="bullet"/>
      <w:lvlText w:val="•"/>
      <w:lvlJc w:val="left"/>
      <w:pPr>
        <w:ind w:left="514" w:hanging="108"/>
      </w:pPr>
      <w:rPr>
        <w:rFonts w:hint="default"/>
        <w:lang w:val="uk-UA" w:eastAsia="en-US" w:bidi="ar-SA"/>
      </w:rPr>
    </w:lvl>
    <w:lvl w:ilvl="2" w:tentative="0">
      <w:start w:val="0"/>
      <w:numFmt w:val="bullet"/>
      <w:lvlText w:val="•"/>
      <w:lvlJc w:val="left"/>
      <w:pPr>
        <w:ind w:left="928" w:hanging="108"/>
      </w:pPr>
      <w:rPr>
        <w:rFonts w:hint="default"/>
        <w:lang w:val="uk-UA" w:eastAsia="en-US" w:bidi="ar-SA"/>
      </w:rPr>
    </w:lvl>
    <w:lvl w:ilvl="3" w:tentative="0">
      <w:start w:val="0"/>
      <w:numFmt w:val="bullet"/>
      <w:lvlText w:val="•"/>
      <w:lvlJc w:val="left"/>
      <w:pPr>
        <w:ind w:left="1342" w:hanging="108"/>
      </w:pPr>
      <w:rPr>
        <w:rFonts w:hint="default"/>
        <w:lang w:val="uk-UA" w:eastAsia="en-US" w:bidi="ar-SA"/>
      </w:rPr>
    </w:lvl>
    <w:lvl w:ilvl="4" w:tentative="0">
      <w:start w:val="0"/>
      <w:numFmt w:val="bullet"/>
      <w:lvlText w:val="•"/>
      <w:lvlJc w:val="left"/>
      <w:pPr>
        <w:ind w:left="1756" w:hanging="108"/>
      </w:pPr>
      <w:rPr>
        <w:rFonts w:hint="default"/>
        <w:lang w:val="uk-UA" w:eastAsia="en-US" w:bidi="ar-SA"/>
      </w:rPr>
    </w:lvl>
    <w:lvl w:ilvl="5" w:tentative="0">
      <w:start w:val="0"/>
      <w:numFmt w:val="bullet"/>
      <w:lvlText w:val="•"/>
      <w:lvlJc w:val="left"/>
      <w:pPr>
        <w:ind w:left="2170" w:hanging="108"/>
      </w:pPr>
      <w:rPr>
        <w:rFonts w:hint="default"/>
        <w:lang w:val="uk-UA" w:eastAsia="en-US" w:bidi="ar-SA"/>
      </w:rPr>
    </w:lvl>
    <w:lvl w:ilvl="6" w:tentative="0">
      <w:start w:val="0"/>
      <w:numFmt w:val="bullet"/>
      <w:lvlText w:val="•"/>
      <w:lvlJc w:val="left"/>
      <w:pPr>
        <w:ind w:left="2584" w:hanging="108"/>
      </w:pPr>
      <w:rPr>
        <w:rFonts w:hint="default"/>
        <w:lang w:val="uk-UA" w:eastAsia="en-US" w:bidi="ar-SA"/>
      </w:rPr>
    </w:lvl>
    <w:lvl w:ilvl="7" w:tentative="0">
      <w:start w:val="0"/>
      <w:numFmt w:val="bullet"/>
      <w:lvlText w:val="•"/>
      <w:lvlJc w:val="left"/>
      <w:pPr>
        <w:ind w:left="2998" w:hanging="108"/>
      </w:pPr>
      <w:rPr>
        <w:rFonts w:hint="default"/>
        <w:lang w:val="uk-UA" w:eastAsia="en-US" w:bidi="ar-SA"/>
      </w:rPr>
    </w:lvl>
    <w:lvl w:ilvl="8" w:tentative="0">
      <w:start w:val="0"/>
      <w:numFmt w:val="bullet"/>
      <w:lvlText w:val="•"/>
      <w:lvlJc w:val="left"/>
      <w:pPr>
        <w:ind w:left="3412" w:hanging="108"/>
      </w:pPr>
      <w:rPr>
        <w:rFonts w:hint="default"/>
        <w:lang w:val="uk-UA" w:eastAsia="en-US" w:bidi="ar-SA"/>
      </w:rPr>
    </w:lvl>
  </w:abstractNum>
  <w:abstractNum w:abstractNumId="3">
    <w:nsid w:val="C8879AEF"/>
    <w:multiLevelType w:val="multilevel"/>
    <w:tmpl w:val="C8879AEF"/>
    <w:lvl w:ilvl="0" w:tentative="0">
      <w:start w:val="0"/>
      <w:numFmt w:val="bullet"/>
      <w:lvlText w:val="·"/>
      <w:lvlJc w:val="left"/>
      <w:pPr>
        <w:ind w:left="140" w:hanging="188"/>
      </w:pPr>
      <w:rPr>
        <w:rFonts w:hint="default" w:ascii="Cambria" w:hAnsi="Cambria" w:eastAsia="Cambria" w:cs="Cambria"/>
        <w:b w:val="0"/>
        <w:bCs w:val="0"/>
        <w:i w:val="0"/>
        <w:iCs w:val="0"/>
        <w:spacing w:val="0"/>
        <w:w w:val="99"/>
        <w:sz w:val="20"/>
        <w:szCs w:val="20"/>
        <w:lang w:val="uk-UA" w:eastAsia="en-US" w:bidi="ar-SA"/>
      </w:rPr>
    </w:lvl>
    <w:lvl w:ilvl="1" w:tentative="0">
      <w:start w:val="0"/>
      <w:numFmt w:val="bullet"/>
      <w:lvlText w:val="•"/>
      <w:lvlJc w:val="left"/>
      <w:pPr>
        <w:ind w:left="1682" w:hanging="188"/>
      </w:pPr>
      <w:rPr>
        <w:rFonts w:hint="default"/>
        <w:lang w:val="uk-UA" w:eastAsia="en-US" w:bidi="ar-SA"/>
      </w:rPr>
    </w:lvl>
    <w:lvl w:ilvl="2" w:tentative="0">
      <w:start w:val="0"/>
      <w:numFmt w:val="bullet"/>
      <w:lvlText w:val="•"/>
      <w:lvlJc w:val="left"/>
      <w:pPr>
        <w:ind w:left="3224" w:hanging="188"/>
      </w:pPr>
      <w:rPr>
        <w:rFonts w:hint="default"/>
        <w:lang w:val="uk-UA" w:eastAsia="en-US" w:bidi="ar-SA"/>
      </w:rPr>
    </w:lvl>
    <w:lvl w:ilvl="3" w:tentative="0">
      <w:start w:val="0"/>
      <w:numFmt w:val="bullet"/>
      <w:lvlText w:val="•"/>
      <w:lvlJc w:val="left"/>
      <w:pPr>
        <w:ind w:left="4767" w:hanging="188"/>
      </w:pPr>
      <w:rPr>
        <w:rFonts w:hint="default"/>
        <w:lang w:val="uk-UA" w:eastAsia="en-US" w:bidi="ar-SA"/>
      </w:rPr>
    </w:lvl>
    <w:lvl w:ilvl="4" w:tentative="0">
      <w:start w:val="0"/>
      <w:numFmt w:val="bullet"/>
      <w:lvlText w:val="•"/>
      <w:lvlJc w:val="left"/>
      <w:pPr>
        <w:ind w:left="6309" w:hanging="188"/>
      </w:pPr>
      <w:rPr>
        <w:rFonts w:hint="default"/>
        <w:lang w:val="uk-UA" w:eastAsia="en-US" w:bidi="ar-SA"/>
      </w:rPr>
    </w:lvl>
    <w:lvl w:ilvl="5" w:tentative="0">
      <w:start w:val="0"/>
      <w:numFmt w:val="bullet"/>
      <w:lvlText w:val="•"/>
      <w:lvlJc w:val="left"/>
      <w:pPr>
        <w:ind w:left="7851" w:hanging="188"/>
      </w:pPr>
      <w:rPr>
        <w:rFonts w:hint="default"/>
        <w:lang w:val="uk-UA" w:eastAsia="en-US" w:bidi="ar-SA"/>
      </w:rPr>
    </w:lvl>
    <w:lvl w:ilvl="6" w:tentative="0">
      <w:start w:val="0"/>
      <w:numFmt w:val="bullet"/>
      <w:lvlText w:val="•"/>
      <w:lvlJc w:val="left"/>
      <w:pPr>
        <w:ind w:left="9394" w:hanging="188"/>
      </w:pPr>
      <w:rPr>
        <w:rFonts w:hint="default"/>
        <w:lang w:val="uk-UA" w:eastAsia="en-US" w:bidi="ar-SA"/>
      </w:rPr>
    </w:lvl>
    <w:lvl w:ilvl="7" w:tentative="0">
      <w:start w:val="0"/>
      <w:numFmt w:val="bullet"/>
      <w:lvlText w:val="•"/>
      <w:lvlJc w:val="left"/>
      <w:pPr>
        <w:ind w:left="10936" w:hanging="188"/>
      </w:pPr>
      <w:rPr>
        <w:rFonts w:hint="default"/>
        <w:lang w:val="uk-UA" w:eastAsia="en-US" w:bidi="ar-SA"/>
      </w:rPr>
    </w:lvl>
    <w:lvl w:ilvl="8" w:tentative="0">
      <w:start w:val="0"/>
      <w:numFmt w:val="bullet"/>
      <w:lvlText w:val="•"/>
      <w:lvlJc w:val="left"/>
      <w:pPr>
        <w:ind w:left="12478" w:hanging="188"/>
      </w:pPr>
      <w:rPr>
        <w:rFonts w:hint="default"/>
        <w:lang w:val="uk-UA" w:eastAsia="en-US" w:bidi="ar-SA"/>
      </w:rPr>
    </w:lvl>
  </w:abstractNum>
  <w:abstractNum w:abstractNumId="4">
    <w:nsid w:val="CF092B84"/>
    <w:multiLevelType w:val="multilevel"/>
    <w:tmpl w:val="CF092B84"/>
    <w:lvl w:ilvl="0" w:tentative="0">
      <w:start w:val="0"/>
      <w:numFmt w:val="bullet"/>
      <w:lvlText w:val=""/>
      <w:lvlJc w:val="left"/>
      <w:pPr>
        <w:ind w:left="828" w:hanging="360"/>
      </w:pPr>
      <w:rPr>
        <w:rFonts w:hint="default" w:ascii="Wingdings" w:hAnsi="Wingdings" w:eastAsia="Wingdings" w:cs="Wingdings"/>
        <w:b w:val="0"/>
        <w:bCs w:val="0"/>
        <w:i w:val="0"/>
        <w:iCs w:val="0"/>
        <w:spacing w:val="0"/>
        <w:w w:val="100"/>
        <w:sz w:val="24"/>
        <w:szCs w:val="24"/>
        <w:lang w:val="uk-UA" w:eastAsia="en-US" w:bidi="ar-SA"/>
      </w:rPr>
    </w:lvl>
    <w:lvl w:ilvl="1" w:tentative="0">
      <w:start w:val="0"/>
      <w:numFmt w:val="bullet"/>
      <w:lvlText w:val="•"/>
      <w:lvlJc w:val="left"/>
      <w:pPr>
        <w:ind w:left="1779" w:hanging="360"/>
      </w:pPr>
      <w:rPr>
        <w:rFonts w:hint="default"/>
        <w:lang w:val="uk-UA" w:eastAsia="en-US" w:bidi="ar-SA"/>
      </w:rPr>
    </w:lvl>
    <w:lvl w:ilvl="2" w:tentative="0">
      <w:start w:val="0"/>
      <w:numFmt w:val="bullet"/>
      <w:lvlText w:val="•"/>
      <w:lvlJc w:val="left"/>
      <w:pPr>
        <w:ind w:left="2739" w:hanging="360"/>
      </w:pPr>
      <w:rPr>
        <w:rFonts w:hint="default"/>
        <w:lang w:val="uk-UA" w:eastAsia="en-US" w:bidi="ar-SA"/>
      </w:rPr>
    </w:lvl>
    <w:lvl w:ilvl="3" w:tentative="0">
      <w:start w:val="0"/>
      <w:numFmt w:val="bullet"/>
      <w:lvlText w:val="•"/>
      <w:lvlJc w:val="left"/>
      <w:pPr>
        <w:ind w:left="3698" w:hanging="360"/>
      </w:pPr>
      <w:rPr>
        <w:rFonts w:hint="default"/>
        <w:lang w:val="uk-UA" w:eastAsia="en-US" w:bidi="ar-SA"/>
      </w:rPr>
    </w:lvl>
    <w:lvl w:ilvl="4" w:tentative="0">
      <w:start w:val="0"/>
      <w:numFmt w:val="bullet"/>
      <w:lvlText w:val="•"/>
      <w:lvlJc w:val="left"/>
      <w:pPr>
        <w:ind w:left="4658" w:hanging="360"/>
      </w:pPr>
      <w:rPr>
        <w:rFonts w:hint="default"/>
        <w:lang w:val="uk-UA" w:eastAsia="en-US" w:bidi="ar-SA"/>
      </w:rPr>
    </w:lvl>
    <w:lvl w:ilvl="5" w:tentative="0">
      <w:start w:val="0"/>
      <w:numFmt w:val="bullet"/>
      <w:lvlText w:val="•"/>
      <w:lvlJc w:val="left"/>
      <w:pPr>
        <w:ind w:left="5618" w:hanging="360"/>
      </w:pPr>
      <w:rPr>
        <w:rFonts w:hint="default"/>
        <w:lang w:val="uk-UA" w:eastAsia="en-US" w:bidi="ar-SA"/>
      </w:rPr>
    </w:lvl>
    <w:lvl w:ilvl="6" w:tentative="0">
      <w:start w:val="0"/>
      <w:numFmt w:val="bullet"/>
      <w:lvlText w:val="•"/>
      <w:lvlJc w:val="left"/>
      <w:pPr>
        <w:ind w:left="6577" w:hanging="360"/>
      </w:pPr>
      <w:rPr>
        <w:rFonts w:hint="default"/>
        <w:lang w:val="uk-UA" w:eastAsia="en-US" w:bidi="ar-SA"/>
      </w:rPr>
    </w:lvl>
    <w:lvl w:ilvl="7" w:tentative="0">
      <w:start w:val="0"/>
      <w:numFmt w:val="bullet"/>
      <w:lvlText w:val="•"/>
      <w:lvlJc w:val="left"/>
      <w:pPr>
        <w:ind w:left="7537" w:hanging="360"/>
      </w:pPr>
      <w:rPr>
        <w:rFonts w:hint="default"/>
        <w:lang w:val="uk-UA" w:eastAsia="en-US" w:bidi="ar-SA"/>
      </w:rPr>
    </w:lvl>
    <w:lvl w:ilvl="8" w:tentative="0">
      <w:start w:val="0"/>
      <w:numFmt w:val="bullet"/>
      <w:lvlText w:val="•"/>
      <w:lvlJc w:val="left"/>
      <w:pPr>
        <w:ind w:left="8496" w:hanging="360"/>
      </w:pPr>
      <w:rPr>
        <w:rFonts w:hint="default"/>
        <w:lang w:val="uk-UA" w:eastAsia="en-US" w:bidi="ar-SA"/>
      </w:rPr>
    </w:lvl>
  </w:abstractNum>
  <w:abstractNum w:abstractNumId="5">
    <w:nsid w:val="0053208E"/>
    <w:multiLevelType w:val="multilevel"/>
    <w:tmpl w:val="0053208E"/>
    <w:lvl w:ilvl="0" w:tentative="0">
      <w:start w:val="0"/>
      <w:numFmt w:val="bullet"/>
      <w:lvlText w:val="-"/>
      <w:lvlJc w:val="left"/>
      <w:pPr>
        <w:ind w:left="103" w:hanging="721"/>
      </w:pPr>
      <w:rPr>
        <w:rFonts w:hint="default" w:ascii="Times New Roman" w:hAnsi="Times New Roman" w:eastAsia="Times New Roman" w:cs="Times New Roman"/>
        <w:b w:val="0"/>
        <w:bCs w:val="0"/>
        <w:i w:val="0"/>
        <w:iCs w:val="0"/>
        <w:spacing w:val="0"/>
        <w:w w:val="100"/>
        <w:sz w:val="23"/>
        <w:szCs w:val="23"/>
        <w:lang w:val="uk-UA" w:eastAsia="en-US" w:bidi="ar-SA"/>
      </w:rPr>
    </w:lvl>
    <w:lvl w:ilvl="1" w:tentative="0">
      <w:start w:val="0"/>
      <w:numFmt w:val="bullet"/>
      <w:lvlText w:val="•"/>
      <w:lvlJc w:val="left"/>
      <w:pPr>
        <w:ind w:left="1131" w:hanging="721"/>
      </w:pPr>
      <w:rPr>
        <w:rFonts w:hint="default"/>
        <w:lang w:val="uk-UA" w:eastAsia="en-US" w:bidi="ar-SA"/>
      </w:rPr>
    </w:lvl>
    <w:lvl w:ilvl="2" w:tentative="0">
      <w:start w:val="0"/>
      <w:numFmt w:val="bullet"/>
      <w:lvlText w:val="•"/>
      <w:lvlJc w:val="left"/>
      <w:pPr>
        <w:ind w:left="2163" w:hanging="721"/>
      </w:pPr>
      <w:rPr>
        <w:rFonts w:hint="default"/>
        <w:lang w:val="uk-UA" w:eastAsia="en-US" w:bidi="ar-SA"/>
      </w:rPr>
    </w:lvl>
    <w:lvl w:ilvl="3" w:tentative="0">
      <w:start w:val="0"/>
      <w:numFmt w:val="bullet"/>
      <w:lvlText w:val="•"/>
      <w:lvlJc w:val="left"/>
      <w:pPr>
        <w:ind w:left="3194" w:hanging="721"/>
      </w:pPr>
      <w:rPr>
        <w:rFonts w:hint="default"/>
        <w:lang w:val="uk-UA" w:eastAsia="en-US" w:bidi="ar-SA"/>
      </w:rPr>
    </w:lvl>
    <w:lvl w:ilvl="4" w:tentative="0">
      <w:start w:val="0"/>
      <w:numFmt w:val="bullet"/>
      <w:lvlText w:val="•"/>
      <w:lvlJc w:val="left"/>
      <w:pPr>
        <w:ind w:left="4226" w:hanging="721"/>
      </w:pPr>
      <w:rPr>
        <w:rFonts w:hint="default"/>
        <w:lang w:val="uk-UA" w:eastAsia="en-US" w:bidi="ar-SA"/>
      </w:rPr>
    </w:lvl>
    <w:lvl w:ilvl="5" w:tentative="0">
      <w:start w:val="0"/>
      <w:numFmt w:val="bullet"/>
      <w:lvlText w:val="•"/>
      <w:lvlJc w:val="left"/>
      <w:pPr>
        <w:ind w:left="5258" w:hanging="721"/>
      </w:pPr>
      <w:rPr>
        <w:rFonts w:hint="default"/>
        <w:lang w:val="uk-UA" w:eastAsia="en-US" w:bidi="ar-SA"/>
      </w:rPr>
    </w:lvl>
    <w:lvl w:ilvl="6" w:tentative="0">
      <w:start w:val="0"/>
      <w:numFmt w:val="bullet"/>
      <w:lvlText w:val="•"/>
      <w:lvlJc w:val="left"/>
      <w:pPr>
        <w:ind w:left="6289" w:hanging="721"/>
      </w:pPr>
      <w:rPr>
        <w:rFonts w:hint="default"/>
        <w:lang w:val="uk-UA" w:eastAsia="en-US" w:bidi="ar-SA"/>
      </w:rPr>
    </w:lvl>
    <w:lvl w:ilvl="7" w:tentative="0">
      <w:start w:val="0"/>
      <w:numFmt w:val="bullet"/>
      <w:lvlText w:val="•"/>
      <w:lvlJc w:val="left"/>
      <w:pPr>
        <w:ind w:left="7321" w:hanging="721"/>
      </w:pPr>
      <w:rPr>
        <w:rFonts w:hint="default"/>
        <w:lang w:val="uk-UA" w:eastAsia="en-US" w:bidi="ar-SA"/>
      </w:rPr>
    </w:lvl>
    <w:lvl w:ilvl="8" w:tentative="0">
      <w:start w:val="0"/>
      <w:numFmt w:val="bullet"/>
      <w:lvlText w:val="•"/>
      <w:lvlJc w:val="left"/>
      <w:pPr>
        <w:ind w:left="8352" w:hanging="721"/>
      </w:pPr>
      <w:rPr>
        <w:rFonts w:hint="default"/>
        <w:lang w:val="uk-UA" w:eastAsia="en-US" w:bidi="ar-SA"/>
      </w:rPr>
    </w:lvl>
  </w:abstractNum>
  <w:abstractNum w:abstractNumId="6">
    <w:nsid w:val="0248C179"/>
    <w:multiLevelType w:val="multilevel"/>
    <w:tmpl w:val="0248C179"/>
    <w:lvl w:ilvl="0" w:tentative="0">
      <w:start w:val="0"/>
      <w:numFmt w:val="bullet"/>
      <w:lvlText w:val="-"/>
      <w:lvlJc w:val="left"/>
      <w:pPr>
        <w:ind w:left="426" w:hanging="284"/>
      </w:pPr>
      <w:rPr>
        <w:rFonts w:hint="default" w:ascii="Times New Roman" w:hAnsi="Times New Roman" w:eastAsia="Times New Roman" w:cs="Times New Roman"/>
        <w:b/>
        <w:bCs/>
        <w:i w:val="0"/>
        <w:iCs w:val="0"/>
        <w:spacing w:val="0"/>
        <w:w w:val="99"/>
        <w:sz w:val="20"/>
        <w:szCs w:val="20"/>
        <w:lang w:val="uk-UA" w:eastAsia="en-US" w:bidi="ar-SA"/>
      </w:rPr>
    </w:lvl>
    <w:lvl w:ilvl="1" w:tentative="0">
      <w:start w:val="0"/>
      <w:numFmt w:val="bullet"/>
      <w:lvlText w:val="•"/>
      <w:lvlJc w:val="left"/>
      <w:pPr>
        <w:ind w:left="802" w:hanging="284"/>
      </w:pPr>
      <w:rPr>
        <w:rFonts w:hint="default"/>
        <w:lang w:val="uk-UA" w:eastAsia="en-US" w:bidi="ar-SA"/>
      </w:rPr>
    </w:lvl>
    <w:lvl w:ilvl="2" w:tentative="0">
      <w:start w:val="0"/>
      <w:numFmt w:val="bullet"/>
      <w:lvlText w:val="•"/>
      <w:lvlJc w:val="left"/>
      <w:pPr>
        <w:ind w:left="1184" w:hanging="284"/>
      </w:pPr>
      <w:rPr>
        <w:rFonts w:hint="default"/>
        <w:lang w:val="uk-UA" w:eastAsia="en-US" w:bidi="ar-SA"/>
      </w:rPr>
    </w:lvl>
    <w:lvl w:ilvl="3" w:tentative="0">
      <w:start w:val="0"/>
      <w:numFmt w:val="bullet"/>
      <w:lvlText w:val="•"/>
      <w:lvlJc w:val="left"/>
      <w:pPr>
        <w:ind w:left="1566" w:hanging="284"/>
      </w:pPr>
      <w:rPr>
        <w:rFonts w:hint="default"/>
        <w:lang w:val="uk-UA" w:eastAsia="en-US" w:bidi="ar-SA"/>
      </w:rPr>
    </w:lvl>
    <w:lvl w:ilvl="4" w:tentative="0">
      <w:start w:val="0"/>
      <w:numFmt w:val="bullet"/>
      <w:lvlText w:val="•"/>
      <w:lvlJc w:val="left"/>
      <w:pPr>
        <w:ind w:left="1948" w:hanging="284"/>
      </w:pPr>
      <w:rPr>
        <w:rFonts w:hint="default"/>
        <w:lang w:val="uk-UA" w:eastAsia="en-US" w:bidi="ar-SA"/>
      </w:rPr>
    </w:lvl>
    <w:lvl w:ilvl="5" w:tentative="0">
      <w:start w:val="0"/>
      <w:numFmt w:val="bullet"/>
      <w:lvlText w:val="•"/>
      <w:lvlJc w:val="left"/>
      <w:pPr>
        <w:ind w:left="2330" w:hanging="284"/>
      </w:pPr>
      <w:rPr>
        <w:rFonts w:hint="default"/>
        <w:lang w:val="uk-UA" w:eastAsia="en-US" w:bidi="ar-SA"/>
      </w:rPr>
    </w:lvl>
    <w:lvl w:ilvl="6" w:tentative="0">
      <w:start w:val="0"/>
      <w:numFmt w:val="bullet"/>
      <w:lvlText w:val="•"/>
      <w:lvlJc w:val="left"/>
      <w:pPr>
        <w:ind w:left="2712" w:hanging="284"/>
      </w:pPr>
      <w:rPr>
        <w:rFonts w:hint="default"/>
        <w:lang w:val="uk-UA" w:eastAsia="en-US" w:bidi="ar-SA"/>
      </w:rPr>
    </w:lvl>
    <w:lvl w:ilvl="7" w:tentative="0">
      <w:start w:val="0"/>
      <w:numFmt w:val="bullet"/>
      <w:lvlText w:val="•"/>
      <w:lvlJc w:val="left"/>
      <w:pPr>
        <w:ind w:left="3094" w:hanging="284"/>
      </w:pPr>
      <w:rPr>
        <w:rFonts w:hint="default"/>
        <w:lang w:val="uk-UA" w:eastAsia="en-US" w:bidi="ar-SA"/>
      </w:rPr>
    </w:lvl>
    <w:lvl w:ilvl="8" w:tentative="0">
      <w:start w:val="0"/>
      <w:numFmt w:val="bullet"/>
      <w:lvlText w:val="•"/>
      <w:lvlJc w:val="left"/>
      <w:pPr>
        <w:ind w:left="3476" w:hanging="284"/>
      </w:pPr>
      <w:rPr>
        <w:rFonts w:hint="default"/>
        <w:lang w:val="uk-UA" w:eastAsia="en-US" w:bidi="ar-SA"/>
      </w:rPr>
    </w:lvl>
  </w:abstractNum>
  <w:abstractNum w:abstractNumId="7">
    <w:nsid w:val="03D62ECE"/>
    <w:multiLevelType w:val="multilevel"/>
    <w:tmpl w:val="03D62ECE"/>
    <w:lvl w:ilvl="0" w:tentative="0">
      <w:start w:val="0"/>
      <w:numFmt w:val="bullet"/>
      <w:lvlText w:val="-"/>
      <w:lvlJc w:val="left"/>
      <w:pPr>
        <w:ind w:left="426" w:hanging="284"/>
      </w:pPr>
      <w:rPr>
        <w:rFonts w:hint="default" w:ascii="Times New Roman" w:hAnsi="Times New Roman" w:eastAsia="Times New Roman" w:cs="Times New Roman"/>
        <w:b/>
        <w:bCs/>
        <w:i w:val="0"/>
        <w:iCs w:val="0"/>
        <w:spacing w:val="0"/>
        <w:w w:val="99"/>
        <w:sz w:val="20"/>
        <w:szCs w:val="20"/>
        <w:lang w:val="uk-UA" w:eastAsia="en-US" w:bidi="ar-SA"/>
      </w:rPr>
    </w:lvl>
    <w:lvl w:ilvl="1" w:tentative="0">
      <w:start w:val="0"/>
      <w:numFmt w:val="bullet"/>
      <w:lvlText w:val="•"/>
      <w:lvlJc w:val="left"/>
      <w:pPr>
        <w:ind w:left="802" w:hanging="284"/>
      </w:pPr>
      <w:rPr>
        <w:rFonts w:hint="default"/>
        <w:lang w:val="uk-UA" w:eastAsia="en-US" w:bidi="ar-SA"/>
      </w:rPr>
    </w:lvl>
    <w:lvl w:ilvl="2" w:tentative="0">
      <w:start w:val="0"/>
      <w:numFmt w:val="bullet"/>
      <w:lvlText w:val="•"/>
      <w:lvlJc w:val="left"/>
      <w:pPr>
        <w:ind w:left="1184" w:hanging="284"/>
      </w:pPr>
      <w:rPr>
        <w:rFonts w:hint="default"/>
        <w:lang w:val="uk-UA" w:eastAsia="en-US" w:bidi="ar-SA"/>
      </w:rPr>
    </w:lvl>
    <w:lvl w:ilvl="3" w:tentative="0">
      <w:start w:val="0"/>
      <w:numFmt w:val="bullet"/>
      <w:lvlText w:val="•"/>
      <w:lvlJc w:val="left"/>
      <w:pPr>
        <w:ind w:left="1566" w:hanging="284"/>
      </w:pPr>
      <w:rPr>
        <w:rFonts w:hint="default"/>
        <w:lang w:val="uk-UA" w:eastAsia="en-US" w:bidi="ar-SA"/>
      </w:rPr>
    </w:lvl>
    <w:lvl w:ilvl="4" w:tentative="0">
      <w:start w:val="0"/>
      <w:numFmt w:val="bullet"/>
      <w:lvlText w:val="•"/>
      <w:lvlJc w:val="left"/>
      <w:pPr>
        <w:ind w:left="1948" w:hanging="284"/>
      </w:pPr>
      <w:rPr>
        <w:rFonts w:hint="default"/>
        <w:lang w:val="uk-UA" w:eastAsia="en-US" w:bidi="ar-SA"/>
      </w:rPr>
    </w:lvl>
    <w:lvl w:ilvl="5" w:tentative="0">
      <w:start w:val="0"/>
      <w:numFmt w:val="bullet"/>
      <w:lvlText w:val="•"/>
      <w:lvlJc w:val="left"/>
      <w:pPr>
        <w:ind w:left="2330" w:hanging="284"/>
      </w:pPr>
      <w:rPr>
        <w:rFonts w:hint="default"/>
        <w:lang w:val="uk-UA" w:eastAsia="en-US" w:bidi="ar-SA"/>
      </w:rPr>
    </w:lvl>
    <w:lvl w:ilvl="6" w:tentative="0">
      <w:start w:val="0"/>
      <w:numFmt w:val="bullet"/>
      <w:lvlText w:val="•"/>
      <w:lvlJc w:val="left"/>
      <w:pPr>
        <w:ind w:left="2712" w:hanging="284"/>
      </w:pPr>
      <w:rPr>
        <w:rFonts w:hint="default"/>
        <w:lang w:val="uk-UA" w:eastAsia="en-US" w:bidi="ar-SA"/>
      </w:rPr>
    </w:lvl>
    <w:lvl w:ilvl="7" w:tentative="0">
      <w:start w:val="0"/>
      <w:numFmt w:val="bullet"/>
      <w:lvlText w:val="•"/>
      <w:lvlJc w:val="left"/>
      <w:pPr>
        <w:ind w:left="3094" w:hanging="284"/>
      </w:pPr>
      <w:rPr>
        <w:rFonts w:hint="default"/>
        <w:lang w:val="uk-UA" w:eastAsia="en-US" w:bidi="ar-SA"/>
      </w:rPr>
    </w:lvl>
    <w:lvl w:ilvl="8" w:tentative="0">
      <w:start w:val="0"/>
      <w:numFmt w:val="bullet"/>
      <w:lvlText w:val="•"/>
      <w:lvlJc w:val="left"/>
      <w:pPr>
        <w:ind w:left="3476" w:hanging="284"/>
      </w:pPr>
      <w:rPr>
        <w:rFonts w:hint="default"/>
        <w:lang w:val="uk-UA" w:eastAsia="en-US" w:bidi="ar-SA"/>
      </w:rPr>
    </w:lvl>
  </w:abstractNum>
  <w:abstractNum w:abstractNumId="8">
    <w:nsid w:val="25B654F3"/>
    <w:multiLevelType w:val="multilevel"/>
    <w:tmpl w:val="25B654F3"/>
    <w:lvl w:ilvl="0" w:tentative="0">
      <w:start w:val="0"/>
      <w:numFmt w:val="bullet"/>
      <w:lvlText w:val="-"/>
      <w:lvlJc w:val="left"/>
      <w:pPr>
        <w:ind w:left="426" w:hanging="284"/>
      </w:pPr>
      <w:rPr>
        <w:rFonts w:hint="default" w:ascii="Times New Roman" w:hAnsi="Times New Roman" w:eastAsia="Times New Roman" w:cs="Times New Roman"/>
        <w:b/>
        <w:bCs/>
        <w:i w:val="0"/>
        <w:iCs w:val="0"/>
        <w:spacing w:val="0"/>
        <w:w w:val="99"/>
        <w:sz w:val="20"/>
        <w:szCs w:val="20"/>
        <w:lang w:val="uk-UA" w:eastAsia="en-US" w:bidi="ar-SA"/>
      </w:rPr>
    </w:lvl>
    <w:lvl w:ilvl="1" w:tentative="0">
      <w:start w:val="0"/>
      <w:numFmt w:val="bullet"/>
      <w:lvlText w:val="•"/>
      <w:lvlJc w:val="left"/>
      <w:pPr>
        <w:ind w:left="802" w:hanging="284"/>
      </w:pPr>
      <w:rPr>
        <w:rFonts w:hint="default"/>
        <w:lang w:val="uk-UA" w:eastAsia="en-US" w:bidi="ar-SA"/>
      </w:rPr>
    </w:lvl>
    <w:lvl w:ilvl="2" w:tentative="0">
      <w:start w:val="0"/>
      <w:numFmt w:val="bullet"/>
      <w:lvlText w:val="•"/>
      <w:lvlJc w:val="left"/>
      <w:pPr>
        <w:ind w:left="1184" w:hanging="284"/>
      </w:pPr>
      <w:rPr>
        <w:rFonts w:hint="default"/>
        <w:lang w:val="uk-UA" w:eastAsia="en-US" w:bidi="ar-SA"/>
      </w:rPr>
    </w:lvl>
    <w:lvl w:ilvl="3" w:tentative="0">
      <w:start w:val="0"/>
      <w:numFmt w:val="bullet"/>
      <w:lvlText w:val="•"/>
      <w:lvlJc w:val="left"/>
      <w:pPr>
        <w:ind w:left="1566" w:hanging="284"/>
      </w:pPr>
      <w:rPr>
        <w:rFonts w:hint="default"/>
        <w:lang w:val="uk-UA" w:eastAsia="en-US" w:bidi="ar-SA"/>
      </w:rPr>
    </w:lvl>
    <w:lvl w:ilvl="4" w:tentative="0">
      <w:start w:val="0"/>
      <w:numFmt w:val="bullet"/>
      <w:lvlText w:val="•"/>
      <w:lvlJc w:val="left"/>
      <w:pPr>
        <w:ind w:left="1948" w:hanging="284"/>
      </w:pPr>
      <w:rPr>
        <w:rFonts w:hint="default"/>
        <w:lang w:val="uk-UA" w:eastAsia="en-US" w:bidi="ar-SA"/>
      </w:rPr>
    </w:lvl>
    <w:lvl w:ilvl="5" w:tentative="0">
      <w:start w:val="0"/>
      <w:numFmt w:val="bullet"/>
      <w:lvlText w:val="•"/>
      <w:lvlJc w:val="left"/>
      <w:pPr>
        <w:ind w:left="2330" w:hanging="284"/>
      </w:pPr>
      <w:rPr>
        <w:rFonts w:hint="default"/>
        <w:lang w:val="uk-UA" w:eastAsia="en-US" w:bidi="ar-SA"/>
      </w:rPr>
    </w:lvl>
    <w:lvl w:ilvl="6" w:tentative="0">
      <w:start w:val="0"/>
      <w:numFmt w:val="bullet"/>
      <w:lvlText w:val="•"/>
      <w:lvlJc w:val="left"/>
      <w:pPr>
        <w:ind w:left="2712" w:hanging="284"/>
      </w:pPr>
      <w:rPr>
        <w:rFonts w:hint="default"/>
        <w:lang w:val="uk-UA" w:eastAsia="en-US" w:bidi="ar-SA"/>
      </w:rPr>
    </w:lvl>
    <w:lvl w:ilvl="7" w:tentative="0">
      <w:start w:val="0"/>
      <w:numFmt w:val="bullet"/>
      <w:lvlText w:val="•"/>
      <w:lvlJc w:val="left"/>
      <w:pPr>
        <w:ind w:left="3094" w:hanging="284"/>
      </w:pPr>
      <w:rPr>
        <w:rFonts w:hint="default"/>
        <w:lang w:val="uk-UA" w:eastAsia="en-US" w:bidi="ar-SA"/>
      </w:rPr>
    </w:lvl>
    <w:lvl w:ilvl="8" w:tentative="0">
      <w:start w:val="0"/>
      <w:numFmt w:val="bullet"/>
      <w:lvlText w:val="•"/>
      <w:lvlJc w:val="left"/>
      <w:pPr>
        <w:ind w:left="3476" w:hanging="284"/>
      </w:pPr>
      <w:rPr>
        <w:rFonts w:hint="default"/>
        <w:lang w:val="uk-UA" w:eastAsia="en-US" w:bidi="ar-SA"/>
      </w:rPr>
    </w:lvl>
  </w:abstractNum>
  <w:abstractNum w:abstractNumId="9">
    <w:nsid w:val="2A8F537B"/>
    <w:multiLevelType w:val="multilevel"/>
    <w:tmpl w:val="2A8F537B"/>
    <w:lvl w:ilvl="0" w:tentative="0">
      <w:start w:val="0"/>
      <w:numFmt w:val="bullet"/>
      <w:lvlText w:val="­"/>
      <w:lvlJc w:val="left"/>
      <w:pPr>
        <w:ind w:left="285" w:hanging="176"/>
      </w:pPr>
      <w:rPr>
        <w:rFonts w:hint="default" w:ascii="Courier New" w:hAnsi="Courier New" w:eastAsia="Courier New" w:cs="Courier New"/>
        <w:b w:val="0"/>
        <w:bCs w:val="0"/>
        <w:i w:val="0"/>
        <w:iCs w:val="0"/>
        <w:spacing w:val="0"/>
        <w:w w:val="99"/>
        <w:sz w:val="20"/>
        <w:szCs w:val="20"/>
        <w:lang w:val="uk-UA" w:eastAsia="en-US" w:bidi="ar-SA"/>
      </w:rPr>
    </w:lvl>
    <w:lvl w:ilvl="1" w:tentative="0">
      <w:start w:val="0"/>
      <w:numFmt w:val="bullet"/>
      <w:lvlText w:val="•"/>
      <w:lvlJc w:val="left"/>
      <w:pPr>
        <w:ind w:left="520" w:hanging="176"/>
      </w:pPr>
      <w:rPr>
        <w:rFonts w:hint="default"/>
        <w:lang w:val="uk-UA" w:eastAsia="en-US" w:bidi="ar-SA"/>
      </w:rPr>
    </w:lvl>
    <w:lvl w:ilvl="2" w:tentative="0">
      <w:start w:val="0"/>
      <w:numFmt w:val="bullet"/>
      <w:lvlText w:val="•"/>
      <w:lvlJc w:val="left"/>
      <w:pPr>
        <w:ind w:left="760" w:hanging="176"/>
      </w:pPr>
      <w:rPr>
        <w:rFonts w:hint="default"/>
        <w:lang w:val="uk-UA" w:eastAsia="en-US" w:bidi="ar-SA"/>
      </w:rPr>
    </w:lvl>
    <w:lvl w:ilvl="3" w:tentative="0">
      <w:start w:val="0"/>
      <w:numFmt w:val="bullet"/>
      <w:lvlText w:val="•"/>
      <w:lvlJc w:val="left"/>
      <w:pPr>
        <w:ind w:left="1000" w:hanging="176"/>
      </w:pPr>
      <w:rPr>
        <w:rFonts w:hint="default"/>
        <w:lang w:val="uk-UA" w:eastAsia="en-US" w:bidi="ar-SA"/>
      </w:rPr>
    </w:lvl>
    <w:lvl w:ilvl="4" w:tentative="0">
      <w:start w:val="0"/>
      <w:numFmt w:val="bullet"/>
      <w:lvlText w:val="•"/>
      <w:lvlJc w:val="left"/>
      <w:pPr>
        <w:ind w:left="1241" w:hanging="176"/>
      </w:pPr>
      <w:rPr>
        <w:rFonts w:hint="default"/>
        <w:lang w:val="uk-UA" w:eastAsia="en-US" w:bidi="ar-SA"/>
      </w:rPr>
    </w:lvl>
    <w:lvl w:ilvl="5" w:tentative="0">
      <w:start w:val="0"/>
      <w:numFmt w:val="bullet"/>
      <w:lvlText w:val="•"/>
      <w:lvlJc w:val="left"/>
      <w:pPr>
        <w:ind w:left="1481" w:hanging="176"/>
      </w:pPr>
      <w:rPr>
        <w:rFonts w:hint="default"/>
        <w:lang w:val="uk-UA" w:eastAsia="en-US" w:bidi="ar-SA"/>
      </w:rPr>
    </w:lvl>
    <w:lvl w:ilvl="6" w:tentative="0">
      <w:start w:val="0"/>
      <w:numFmt w:val="bullet"/>
      <w:lvlText w:val="•"/>
      <w:lvlJc w:val="left"/>
      <w:pPr>
        <w:ind w:left="1721" w:hanging="176"/>
      </w:pPr>
      <w:rPr>
        <w:rFonts w:hint="default"/>
        <w:lang w:val="uk-UA" w:eastAsia="en-US" w:bidi="ar-SA"/>
      </w:rPr>
    </w:lvl>
    <w:lvl w:ilvl="7" w:tentative="0">
      <w:start w:val="0"/>
      <w:numFmt w:val="bullet"/>
      <w:lvlText w:val="•"/>
      <w:lvlJc w:val="left"/>
      <w:pPr>
        <w:ind w:left="1962" w:hanging="176"/>
      </w:pPr>
      <w:rPr>
        <w:rFonts w:hint="default"/>
        <w:lang w:val="uk-UA" w:eastAsia="en-US" w:bidi="ar-SA"/>
      </w:rPr>
    </w:lvl>
    <w:lvl w:ilvl="8" w:tentative="0">
      <w:start w:val="0"/>
      <w:numFmt w:val="bullet"/>
      <w:lvlText w:val="•"/>
      <w:lvlJc w:val="left"/>
      <w:pPr>
        <w:ind w:left="2202" w:hanging="176"/>
      </w:pPr>
      <w:rPr>
        <w:rFonts w:hint="default"/>
        <w:lang w:val="uk-UA" w:eastAsia="en-US" w:bidi="ar-SA"/>
      </w:rPr>
    </w:lvl>
  </w:abstractNum>
  <w:abstractNum w:abstractNumId="10">
    <w:nsid w:val="59ADCABA"/>
    <w:multiLevelType w:val="multilevel"/>
    <w:tmpl w:val="59ADCABA"/>
    <w:lvl w:ilvl="0" w:tentative="0">
      <w:start w:val="0"/>
      <w:numFmt w:val="bullet"/>
      <w:lvlText w:val=""/>
      <w:lvlJc w:val="left"/>
      <w:pPr>
        <w:ind w:left="1134" w:hanging="286"/>
      </w:pPr>
      <w:rPr>
        <w:rFonts w:hint="default" w:ascii="Symbol" w:hAnsi="Symbol" w:eastAsia="Symbol" w:cs="Symbol"/>
        <w:b w:val="0"/>
        <w:bCs w:val="0"/>
        <w:i w:val="0"/>
        <w:iCs w:val="0"/>
        <w:spacing w:val="0"/>
        <w:w w:val="100"/>
        <w:sz w:val="24"/>
        <w:szCs w:val="24"/>
        <w:lang w:val="uk-UA" w:eastAsia="en-US" w:bidi="ar-SA"/>
      </w:rPr>
    </w:lvl>
    <w:lvl w:ilvl="1" w:tentative="0">
      <w:start w:val="0"/>
      <w:numFmt w:val="bullet"/>
      <w:lvlText w:val="•"/>
      <w:lvlJc w:val="left"/>
      <w:pPr>
        <w:ind w:left="2089" w:hanging="286"/>
      </w:pPr>
      <w:rPr>
        <w:rFonts w:hint="default"/>
        <w:lang w:val="uk-UA" w:eastAsia="en-US" w:bidi="ar-SA"/>
      </w:rPr>
    </w:lvl>
    <w:lvl w:ilvl="2" w:tentative="0">
      <w:start w:val="0"/>
      <w:numFmt w:val="bullet"/>
      <w:lvlText w:val="•"/>
      <w:lvlJc w:val="left"/>
      <w:pPr>
        <w:ind w:left="3038" w:hanging="286"/>
      </w:pPr>
      <w:rPr>
        <w:rFonts w:hint="default"/>
        <w:lang w:val="uk-UA" w:eastAsia="en-US" w:bidi="ar-SA"/>
      </w:rPr>
    </w:lvl>
    <w:lvl w:ilvl="3" w:tentative="0">
      <w:start w:val="0"/>
      <w:numFmt w:val="bullet"/>
      <w:lvlText w:val="•"/>
      <w:lvlJc w:val="left"/>
      <w:pPr>
        <w:ind w:left="3987" w:hanging="286"/>
      </w:pPr>
      <w:rPr>
        <w:rFonts w:hint="default"/>
        <w:lang w:val="uk-UA" w:eastAsia="en-US" w:bidi="ar-SA"/>
      </w:rPr>
    </w:lvl>
    <w:lvl w:ilvl="4" w:tentative="0">
      <w:start w:val="0"/>
      <w:numFmt w:val="bullet"/>
      <w:lvlText w:val="•"/>
      <w:lvlJc w:val="left"/>
      <w:pPr>
        <w:ind w:left="4936" w:hanging="286"/>
      </w:pPr>
      <w:rPr>
        <w:rFonts w:hint="default"/>
        <w:lang w:val="uk-UA" w:eastAsia="en-US" w:bidi="ar-SA"/>
      </w:rPr>
    </w:lvl>
    <w:lvl w:ilvl="5" w:tentative="0">
      <w:start w:val="0"/>
      <w:numFmt w:val="bullet"/>
      <w:lvlText w:val="•"/>
      <w:lvlJc w:val="left"/>
      <w:pPr>
        <w:ind w:left="5885" w:hanging="286"/>
      </w:pPr>
      <w:rPr>
        <w:rFonts w:hint="default"/>
        <w:lang w:val="uk-UA" w:eastAsia="en-US" w:bidi="ar-SA"/>
      </w:rPr>
    </w:lvl>
    <w:lvl w:ilvl="6" w:tentative="0">
      <w:start w:val="0"/>
      <w:numFmt w:val="bullet"/>
      <w:lvlText w:val="•"/>
      <w:lvlJc w:val="left"/>
      <w:pPr>
        <w:ind w:left="6834" w:hanging="286"/>
      </w:pPr>
      <w:rPr>
        <w:rFonts w:hint="default"/>
        <w:lang w:val="uk-UA" w:eastAsia="en-US" w:bidi="ar-SA"/>
      </w:rPr>
    </w:lvl>
    <w:lvl w:ilvl="7" w:tentative="0">
      <w:start w:val="0"/>
      <w:numFmt w:val="bullet"/>
      <w:lvlText w:val="•"/>
      <w:lvlJc w:val="left"/>
      <w:pPr>
        <w:ind w:left="7783" w:hanging="286"/>
      </w:pPr>
      <w:rPr>
        <w:rFonts w:hint="default"/>
        <w:lang w:val="uk-UA" w:eastAsia="en-US" w:bidi="ar-SA"/>
      </w:rPr>
    </w:lvl>
    <w:lvl w:ilvl="8" w:tentative="0">
      <w:start w:val="0"/>
      <w:numFmt w:val="bullet"/>
      <w:lvlText w:val="•"/>
      <w:lvlJc w:val="left"/>
      <w:pPr>
        <w:ind w:left="8733" w:hanging="286"/>
      </w:pPr>
      <w:rPr>
        <w:rFonts w:hint="default"/>
        <w:lang w:val="uk-UA" w:eastAsia="en-US" w:bidi="ar-SA"/>
      </w:rPr>
    </w:lvl>
  </w:abstractNum>
  <w:abstractNum w:abstractNumId="11">
    <w:nsid w:val="5A241D34"/>
    <w:multiLevelType w:val="multilevel"/>
    <w:tmpl w:val="5A241D34"/>
    <w:lvl w:ilvl="0" w:tentative="0">
      <w:start w:val="1"/>
      <w:numFmt w:val="decimal"/>
      <w:lvlText w:val="%1."/>
      <w:lvlJc w:val="left"/>
      <w:pPr>
        <w:ind w:left="424" w:hanging="284"/>
        <w:jc w:val="left"/>
      </w:pPr>
      <w:rPr>
        <w:rFonts w:hint="default" w:ascii="Times New Roman" w:hAnsi="Times New Roman" w:eastAsia="Times New Roman" w:cs="Times New Roman"/>
        <w:b w:val="0"/>
        <w:bCs w:val="0"/>
        <w:i w:val="0"/>
        <w:iCs w:val="0"/>
        <w:spacing w:val="0"/>
        <w:w w:val="100"/>
        <w:sz w:val="24"/>
        <w:szCs w:val="24"/>
        <w:lang w:val="uk-UA" w:eastAsia="en-US" w:bidi="ar-SA"/>
      </w:rPr>
    </w:lvl>
    <w:lvl w:ilvl="1" w:tentative="0">
      <w:start w:val="1"/>
      <w:numFmt w:val="decimal"/>
      <w:lvlText w:val="%2."/>
      <w:lvlJc w:val="left"/>
      <w:pPr>
        <w:ind w:left="424" w:hanging="284"/>
        <w:jc w:val="left"/>
      </w:pPr>
      <w:rPr>
        <w:rFonts w:hint="default" w:ascii="Times New Roman" w:hAnsi="Times New Roman" w:eastAsia="Times New Roman" w:cs="Times New Roman"/>
        <w:b w:val="0"/>
        <w:bCs w:val="0"/>
        <w:i w:val="0"/>
        <w:iCs w:val="0"/>
        <w:spacing w:val="0"/>
        <w:w w:val="99"/>
        <w:sz w:val="20"/>
        <w:szCs w:val="20"/>
        <w:lang w:val="uk-UA" w:eastAsia="en-US" w:bidi="ar-SA"/>
      </w:rPr>
    </w:lvl>
    <w:lvl w:ilvl="2" w:tentative="0">
      <w:start w:val="0"/>
      <w:numFmt w:val="bullet"/>
      <w:lvlText w:val="•"/>
      <w:lvlJc w:val="left"/>
      <w:pPr>
        <w:ind w:left="3448" w:hanging="284"/>
      </w:pPr>
      <w:rPr>
        <w:rFonts w:hint="default"/>
        <w:lang w:val="uk-UA" w:eastAsia="en-US" w:bidi="ar-SA"/>
      </w:rPr>
    </w:lvl>
    <w:lvl w:ilvl="3" w:tentative="0">
      <w:start w:val="0"/>
      <w:numFmt w:val="bullet"/>
      <w:lvlText w:val="•"/>
      <w:lvlJc w:val="left"/>
      <w:pPr>
        <w:ind w:left="4963" w:hanging="284"/>
      </w:pPr>
      <w:rPr>
        <w:rFonts w:hint="default"/>
        <w:lang w:val="uk-UA" w:eastAsia="en-US" w:bidi="ar-SA"/>
      </w:rPr>
    </w:lvl>
    <w:lvl w:ilvl="4" w:tentative="0">
      <w:start w:val="0"/>
      <w:numFmt w:val="bullet"/>
      <w:lvlText w:val="•"/>
      <w:lvlJc w:val="left"/>
      <w:pPr>
        <w:ind w:left="6477" w:hanging="284"/>
      </w:pPr>
      <w:rPr>
        <w:rFonts w:hint="default"/>
        <w:lang w:val="uk-UA" w:eastAsia="en-US" w:bidi="ar-SA"/>
      </w:rPr>
    </w:lvl>
    <w:lvl w:ilvl="5" w:tentative="0">
      <w:start w:val="0"/>
      <w:numFmt w:val="bullet"/>
      <w:lvlText w:val="•"/>
      <w:lvlJc w:val="left"/>
      <w:pPr>
        <w:ind w:left="7991" w:hanging="284"/>
      </w:pPr>
      <w:rPr>
        <w:rFonts w:hint="default"/>
        <w:lang w:val="uk-UA" w:eastAsia="en-US" w:bidi="ar-SA"/>
      </w:rPr>
    </w:lvl>
    <w:lvl w:ilvl="6" w:tentative="0">
      <w:start w:val="0"/>
      <w:numFmt w:val="bullet"/>
      <w:lvlText w:val="•"/>
      <w:lvlJc w:val="left"/>
      <w:pPr>
        <w:ind w:left="9506" w:hanging="284"/>
      </w:pPr>
      <w:rPr>
        <w:rFonts w:hint="default"/>
        <w:lang w:val="uk-UA" w:eastAsia="en-US" w:bidi="ar-SA"/>
      </w:rPr>
    </w:lvl>
    <w:lvl w:ilvl="7" w:tentative="0">
      <w:start w:val="0"/>
      <w:numFmt w:val="bullet"/>
      <w:lvlText w:val="•"/>
      <w:lvlJc w:val="left"/>
      <w:pPr>
        <w:ind w:left="11020" w:hanging="284"/>
      </w:pPr>
      <w:rPr>
        <w:rFonts w:hint="default"/>
        <w:lang w:val="uk-UA" w:eastAsia="en-US" w:bidi="ar-SA"/>
      </w:rPr>
    </w:lvl>
    <w:lvl w:ilvl="8" w:tentative="0">
      <w:start w:val="0"/>
      <w:numFmt w:val="bullet"/>
      <w:lvlText w:val="•"/>
      <w:lvlJc w:val="left"/>
      <w:pPr>
        <w:ind w:left="12534" w:hanging="284"/>
      </w:pPr>
      <w:rPr>
        <w:rFonts w:hint="default"/>
        <w:lang w:val="uk-UA" w:eastAsia="en-US" w:bidi="ar-SA"/>
      </w:rPr>
    </w:lvl>
  </w:abstractNum>
  <w:abstractNum w:abstractNumId="12">
    <w:nsid w:val="72183CF9"/>
    <w:multiLevelType w:val="multilevel"/>
    <w:tmpl w:val="72183CF9"/>
    <w:lvl w:ilvl="0" w:tentative="0">
      <w:start w:val="1"/>
      <w:numFmt w:val="decimal"/>
      <w:lvlText w:val="%1."/>
      <w:lvlJc w:val="left"/>
      <w:pPr>
        <w:ind w:left="108" w:hanging="614"/>
        <w:jc w:val="left"/>
      </w:pPr>
      <w:rPr>
        <w:rFonts w:hint="default" w:ascii="Times New Roman" w:hAnsi="Times New Roman" w:eastAsia="Times New Roman" w:cs="Times New Roman"/>
        <w:b w:val="0"/>
        <w:bCs w:val="0"/>
        <w:i w:val="0"/>
        <w:iCs w:val="0"/>
        <w:spacing w:val="0"/>
        <w:w w:val="99"/>
        <w:sz w:val="20"/>
        <w:szCs w:val="20"/>
        <w:lang w:val="uk-UA" w:eastAsia="en-US" w:bidi="ar-SA"/>
      </w:rPr>
    </w:lvl>
    <w:lvl w:ilvl="1" w:tentative="0">
      <w:start w:val="0"/>
      <w:numFmt w:val="bullet"/>
      <w:lvlText w:val="•"/>
      <w:lvlJc w:val="left"/>
      <w:pPr>
        <w:ind w:left="329" w:hanging="614"/>
      </w:pPr>
      <w:rPr>
        <w:rFonts w:hint="default"/>
        <w:lang w:val="uk-UA" w:eastAsia="en-US" w:bidi="ar-SA"/>
      </w:rPr>
    </w:lvl>
    <w:lvl w:ilvl="2" w:tentative="0">
      <w:start w:val="0"/>
      <w:numFmt w:val="bullet"/>
      <w:lvlText w:val="•"/>
      <w:lvlJc w:val="left"/>
      <w:pPr>
        <w:ind w:left="559" w:hanging="614"/>
      </w:pPr>
      <w:rPr>
        <w:rFonts w:hint="default"/>
        <w:lang w:val="uk-UA" w:eastAsia="en-US" w:bidi="ar-SA"/>
      </w:rPr>
    </w:lvl>
    <w:lvl w:ilvl="3" w:tentative="0">
      <w:start w:val="0"/>
      <w:numFmt w:val="bullet"/>
      <w:lvlText w:val="•"/>
      <w:lvlJc w:val="left"/>
      <w:pPr>
        <w:ind w:left="789" w:hanging="614"/>
      </w:pPr>
      <w:rPr>
        <w:rFonts w:hint="default"/>
        <w:lang w:val="uk-UA" w:eastAsia="en-US" w:bidi="ar-SA"/>
      </w:rPr>
    </w:lvl>
    <w:lvl w:ilvl="4" w:tentative="0">
      <w:start w:val="0"/>
      <w:numFmt w:val="bullet"/>
      <w:lvlText w:val="•"/>
      <w:lvlJc w:val="left"/>
      <w:pPr>
        <w:ind w:left="1019" w:hanging="614"/>
      </w:pPr>
      <w:rPr>
        <w:rFonts w:hint="default"/>
        <w:lang w:val="uk-UA" w:eastAsia="en-US" w:bidi="ar-SA"/>
      </w:rPr>
    </w:lvl>
    <w:lvl w:ilvl="5" w:tentative="0">
      <w:start w:val="0"/>
      <w:numFmt w:val="bullet"/>
      <w:lvlText w:val="•"/>
      <w:lvlJc w:val="left"/>
      <w:pPr>
        <w:ind w:left="1249" w:hanging="614"/>
      </w:pPr>
      <w:rPr>
        <w:rFonts w:hint="default"/>
        <w:lang w:val="uk-UA" w:eastAsia="en-US" w:bidi="ar-SA"/>
      </w:rPr>
    </w:lvl>
    <w:lvl w:ilvl="6" w:tentative="0">
      <w:start w:val="0"/>
      <w:numFmt w:val="bullet"/>
      <w:lvlText w:val="•"/>
      <w:lvlJc w:val="left"/>
      <w:pPr>
        <w:ind w:left="1479" w:hanging="614"/>
      </w:pPr>
      <w:rPr>
        <w:rFonts w:hint="default"/>
        <w:lang w:val="uk-UA" w:eastAsia="en-US" w:bidi="ar-SA"/>
      </w:rPr>
    </w:lvl>
    <w:lvl w:ilvl="7" w:tentative="0">
      <w:start w:val="0"/>
      <w:numFmt w:val="bullet"/>
      <w:lvlText w:val="•"/>
      <w:lvlJc w:val="left"/>
      <w:pPr>
        <w:ind w:left="1709" w:hanging="614"/>
      </w:pPr>
      <w:rPr>
        <w:rFonts w:hint="default"/>
        <w:lang w:val="uk-UA" w:eastAsia="en-US" w:bidi="ar-SA"/>
      </w:rPr>
    </w:lvl>
    <w:lvl w:ilvl="8" w:tentative="0">
      <w:start w:val="0"/>
      <w:numFmt w:val="bullet"/>
      <w:lvlText w:val="•"/>
      <w:lvlJc w:val="left"/>
      <w:pPr>
        <w:ind w:left="1939" w:hanging="614"/>
      </w:pPr>
      <w:rPr>
        <w:rFonts w:hint="default"/>
        <w:lang w:val="uk-UA" w:eastAsia="en-US" w:bidi="ar-SA"/>
      </w:rPr>
    </w:lvl>
  </w:abstractNum>
  <w:num w:numId="1">
    <w:abstractNumId w:val="5"/>
  </w:num>
  <w:num w:numId="2">
    <w:abstractNumId w:val="4"/>
  </w:num>
  <w:num w:numId="3">
    <w:abstractNumId w:val="10"/>
  </w:num>
  <w:num w:numId="4">
    <w:abstractNumId w:val="2"/>
  </w:num>
  <w:num w:numId="5">
    <w:abstractNumId w:val="1"/>
  </w:num>
  <w:num w:numId="6">
    <w:abstractNumId w:val="7"/>
  </w:num>
  <w:num w:numId="7">
    <w:abstractNumId w:val="8"/>
  </w:num>
  <w:num w:numId="8">
    <w:abstractNumId w:val="12"/>
  </w:num>
  <w:num w:numId="9">
    <w:abstractNumId w:val="6"/>
  </w:num>
  <w:num w:numId="10">
    <w:abstractNumId w:val="0"/>
  </w:num>
  <w:num w:numId="11">
    <w:abstractNumId w:val="9"/>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17F600E6"/>
    <w:rsid w:val="19CC38A4"/>
    <w:rsid w:val="2E3F720C"/>
    <w:rsid w:val="4D8C0147"/>
    <w:rsid w:val="4DA150FB"/>
    <w:rsid w:val="60D96770"/>
    <w:rsid w:val="61F33B8A"/>
    <w:rsid w:val="67C379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List Paragraph"/>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uk-UA" w:eastAsia="en-US" w:bidi="ar-SA"/>
    </w:rPr>
  </w:style>
  <w:style w:type="paragraph" w:styleId="2">
    <w:name w:val="heading 1"/>
    <w:basedOn w:val="1"/>
    <w:qFormat/>
    <w:uiPriority w:val="1"/>
    <w:pPr>
      <w:spacing w:line="274" w:lineRule="exact"/>
      <w:ind w:left="140"/>
      <w:jc w:val="both"/>
      <w:outlineLvl w:val="1"/>
    </w:pPr>
    <w:rPr>
      <w:rFonts w:ascii="Times New Roman" w:hAnsi="Times New Roman" w:eastAsia="Times New Roman" w:cs="Times New Roman"/>
      <w:b/>
      <w:bCs/>
      <w:sz w:val="24"/>
      <w:szCs w:val="24"/>
      <w:lang w:val="uk-UA" w:eastAsia="en-US" w:bidi="ar-SA"/>
    </w:rPr>
  </w:style>
  <w:style w:type="character" w:default="1" w:styleId="3">
    <w:name w:val="Default Paragraph Font"/>
    <w:semiHidden/>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character" w:styleId="5">
    <w:name w:val="Hyperlink"/>
    <w:basedOn w:val="3"/>
    <w:uiPriority w:val="0"/>
    <w:rPr>
      <w:color w:val="0000FF"/>
      <w:u w:val="single"/>
    </w:rPr>
  </w:style>
  <w:style w:type="paragraph" w:styleId="6">
    <w:name w:val="Body Text"/>
    <w:basedOn w:val="1"/>
    <w:qFormat/>
    <w:uiPriority w:val="1"/>
    <w:rPr>
      <w:rFonts w:ascii="Times New Roman" w:hAnsi="Times New Roman" w:eastAsia="Times New Roman" w:cs="Times New Roman"/>
      <w:sz w:val="24"/>
      <w:szCs w:val="24"/>
      <w:lang w:val="uk-UA"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423" w:hanging="284"/>
    </w:pPr>
    <w:rPr>
      <w:rFonts w:ascii="Times New Roman" w:hAnsi="Times New Roman" w:eastAsia="Times New Roman" w:cs="Times New Roman"/>
      <w:lang w:val="uk-UA" w:eastAsia="en-US" w:bidi="ar-SA"/>
    </w:rPr>
  </w:style>
  <w:style w:type="paragraph" w:customStyle="1" w:styleId="9">
    <w:name w:val="Table Paragraph"/>
    <w:basedOn w:val="1"/>
    <w:qFormat/>
    <w:uiPriority w:val="1"/>
    <w:pPr>
      <w:ind w:left="108"/>
    </w:pPr>
    <w:rPr>
      <w:rFonts w:ascii="Times New Roman" w:hAnsi="Times New Roman" w:eastAsia="Times New Roman" w:cs="Times New Roman"/>
      <w:lang w:val="uk-UA"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TotalTime>3</TotalTime>
  <ScaleCrop>false</ScaleCrop>
  <LinksUpToDate>false</LinksUpToDate>
  <Application>WPS Office_12.2.0.22556_F1E327BC-269C-435d-A152-05C5408002CA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2025-10-09T19:12:00Z</dcterms:created>
  <dc:creator>cheryl reed</dc:creator>
  <cp:lastModifiedBy>Марія Гладиш</cp:lastModifiedBy>
  <dcterms:modified xsi:type="dcterms:W3CDTF">2025-10-09T20:52:04Z</dcterms:modified>
  <dc:title>ПОВНА НАЗВА ДИСЦИПЛІНИ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2021-10-14T00:00:00Z</vt:filetime>
  </property>
  <property fmtid="{D5CDD505-2E9C-101B-9397-08002B2CF9AE}" pid="3" name="Creator">
    <vt:lpwstr>Microsoft® Word 2010</vt:lpwstr>
  </property>
  <property fmtid="{D5CDD505-2E9C-101B-9397-08002B2CF9AE}" pid="4" name="LastSaved">
    <vt:filetime>2025-10-09T00:00:00Z</vt:filetime>
  </property>
  <property fmtid="{D5CDD505-2E9C-101B-9397-08002B2CF9AE}" pid="5" name="Producer">
    <vt:lpwstr>Microsoft® Word 2010</vt:lpwstr>
  </property>
  <property fmtid="{D5CDD505-2E9C-101B-9397-08002B2CF9AE}" pid="6" name="KSOProductBuildVer">
    <vt:lpwstr>1049-12.2.0.22556</vt:lpwstr>
  </property>
  <property fmtid="{D5CDD505-2E9C-101B-9397-08002B2CF9AE}" pid="7" name="ICV">
    <vt:lpwstr>1FF1A9F474564B088E16CA93983CF7BA_12</vt:lpwstr>
  </property>
</Properties>
</file>