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BD" w:rsidRPr="003A40B7" w:rsidRDefault="002874BD" w:rsidP="002874BD">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Запорізький національний університет</w:t>
      </w:r>
      <w:r w:rsidRPr="003A40B7">
        <w:rPr>
          <w:rFonts w:ascii="Times New Roman" w:eastAsia="Times New Roman" w:hAnsi="Times New Roman" w:cs="Times New Roman"/>
          <w:b/>
          <w:sz w:val="24"/>
          <w:szCs w:val="24"/>
        </w:rPr>
        <w:br/>
        <w:t>факультет</w:t>
      </w:r>
      <w:r>
        <w:rPr>
          <w:rFonts w:ascii="Times New Roman" w:eastAsia="Times New Roman" w:hAnsi="Times New Roman" w:cs="Times New Roman"/>
          <w:b/>
          <w:sz w:val="24"/>
          <w:szCs w:val="24"/>
        </w:rPr>
        <w:t xml:space="preserve"> соціальної педагогіки та психології</w:t>
      </w:r>
      <w:r w:rsidRPr="003A40B7">
        <w:rPr>
          <w:rFonts w:ascii="Times New Roman" w:eastAsia="Times New Roman" w:hAnsi="Times New Roman" w:cs="Times New Roman"/>
          <w:b/>
          <w:sz w:val="24"/>
          <w:szCs w:val="24"/>
        </w:rPr>
        <w:br/>
        <w:t xml:space="preserve">кафедра </w:t>
      </w:r>
      <w:r>
        <w:rPr>
          <w:rFonts w:ascii="Times New Roman" w:eastAsia="Times New Roman" w:hAnsi="Times New Roman" w:cs="Times New Roman"/>
          <w:b/>
          <w:sz w:val="24"/>
          <w:szCs w:val="24"/>
        </w:rPr>
        <w:t>соціальної педагогіки та спеціальної освіти</w:t>
      </w:r>
    </w:p>
    <w:tbl>
      <w:tblPr>
        <w:tblW w:w="14670" w:type="dxa"/>
        <w:tblInd w:w="120" w:type="dxa"/>
        <w:tblBorders>
          <w:top w:val="nil"/>
          <w:left w:val="nil"/>
          <w:bottom w:val="nil"/>
          <w:right w:val="nil"/>
          <w:insideH w:val="nil"/>
          <w:insideV w:val="nil"/>
        </w:tblBorders>
        <w:tblLayout w:type="fixed"/>
        <w:tblLook w:val="0600"/>
      </w:tblPr>
      <w:tblGrid>
        <w:gridCol w:w="3839"/>
        <w:gridCol w:w="10831"/>
      </w:tblGrid>
      <w:tr w:rsidR="002874BD" w:rsidRPr="003A40B7" w:rsidTr="00221D0A">
        <w:trPr>
          <w:trHeight w:val="439"/>
        </w:trPr>
        <w:tc>
          <w:tcPr>
            <w:tcW w:w="38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Назва курсу</w:t>
            </w:r>
          </w:p>
        </w:tc>
        <w:tc>
          <w:tcPr>
            <w:tcW w:w="10831" w:type="dxa"/>
            <w:tcBorders>
              <w:top w:val="single" w:sz="8" w:space="0" w:color="000000"/>
              <w:bottom w:val="single" w:sz="8" w:space="0" w:color="000000"/>
              <w:right w:val="single" w:sz="8" w:space="0" w:color="000000"/>
            </w:tcBorders>
            <w:shd w:val="clear" w:color="auto" w:fill="FFFF00"/>
            <w:tcMar>
              <w:top w:w="100" w:type="dxa"/>
              <w:left w:w="120" w:type="dxa"/>
              <w:bottom w:w="100" w:type="dxa"/>
              <w:right w:w="120" w:type="dxa"/>
            </w:tcMar>
          </w:tcPr>
          <w:p w:rsidR="002874BD" w:rsidRPr="00221D0A" w:rsidRDefault="00204562" w:rsidP="00221D0A">
            <w:pPr>
              <w:widowControl w:val="0"/>
              <w:pBdr>
                <w:top w:val="nil"/>
                <w:left w:val="nil"/>
                <w:bottom w:val="nil"/>
                <w:right w:val="nil"/>
                <w:between w:val="nil"/>
              </w:pBdr>
              <w:jc w:val="center"/>
              <w:rPr>
                <w:rFonts w:ascii="Times New Roman" w:eastAsia="Times New Roman" w:hAnsi="Times New Roman" w:cs="Times New Roman"/>
                <w:b/>
                <w:sz w:val="24"/>
                <w:szCs w:val="24"/>
              </w:rPr>
            </w:pPr>
            <w:r w:rsidRPr="00221D0A">
              <w:rPr>
                <w:rFonts w:ascii="Times New Roman" w:hAnsi="Times New Roman" w:cs="Times New Roman"/>
                <w:b/>
                <w:sz w:val="24"/>
              </w:rPr>
              <w:t>Соціальна політика</w:t>
            </w:r>
          </w:p>
        </w:tc>
      </w:tr>
      <w:tr w:rsidR="002874BD" w:rsidRPr="003A40B7" w:rsidTr="00221D0A">
        <w:trPr>
          <w:trHeight w:val="340"/>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widowControl w:val="0"/>
              <w:pBdr>
                <w:top w:val="nil"/>
                <w:left w:val="nil"/>
                <w:bottom w:val="nil"/>
                <w:right w:val="nil"/>
                <w:between w:val="nil"/>
              </w:pBd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Викладач  </w:t>
            </w:r>
          </w:p>
        </w:tc>
        <w:tc>
          <w:tcPr>
            <w:tcW w:w="10831" w:type="dxa"/>
            <w:tcBorders>
              <w:bottom w:val="single" w:sz="8" w:space="0" w:color="000000"/>
              <w:right w:val="single" w:sz="8" w:space="0" w:color="000000"/>
            </w:tcBorders>
            <w:shd w:val="clear" w:color="auto" w:fill="FABF8F" w:themeFill="accent6" w:themeFillTint="99"/>
            <w:tcMar>
              <w:top w:w="100" w:type="dxa"/>
              <w:left w:w="120" w:type="dxa"/>
              <w:bottom w:w="100" w:type="dxa"/>
              <w:right w:w="120" w:type="dxa"/>
            </w:tcMar>
          </w:tcPr>
          <w:p w:rsidR="002874BD" w:rsidRPr="00221D0A" w:rsidRDefault="002874BD" w:rsidP="00221D0A">
            <w:pPr>
              <w:widowControl w:val="0"/>
              <w:pBdr>
                <w:top w:val="nil"/>
                <w:left w:val="nil"/>
                <w:bottom w:val="nil"/>
                <w:right w:val="nil"/>
                <w:between w:val="nil"/>
              </w:pBdr>
              <w:jc w:val="center"/>
              <w:rPr>
                <w:rFonts w:ascii="Times New Roman" w:eastAsia="Times New Roman" w:hAnsi="Times New Roman" w:cs="Times New Roman"/>
                <w:b/>
                <w:i/>
                <w:sz w:val="24"/>
                <w:szCs w:val="24"/>
              </w:rPr>
            </w:pPr>
            <w:r w:rsidRPr="00221D0A">
              <w:rPr>
                <w:rFonts w:ascii="Times New Roman" w:eastAsia="Times New Roman" w:hAnsi="Times New Roman" w:cs="Times New Roman"/>
                <w:b/>
                <w:i/>
                <w:sz w:val="24"/>
                <w:szCs w:val="24"/>
              </w:rPr>
              <w:t>Гладиш Марія Олександрівна</w:t>
            </w:r>
          </w:p>
        </w:tc>
      </w:tr>
      <w:tr w:rsidR="002874BD" w:rsidRPr="003A40B7" w:rsidTr="002627AE">
        <w:trPr>
          <w:trHeight w:val="540"/>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Профіль</w:t>
            </w:r>
            <w:r w:rsidRPr="003A40B7">
              <w:rPr>
                <w:rFonts w:ascii="Times New Roman" w:eastAsia="Times New Roman" w:hAnsi="Times New Roman" w:cs="Times New Roman"/>
                <w:b/>
                <w:sz w:val="24"/>
                <w:szCs w:val="24"/>
              </w:rPr>
              <w:t xml:space="preserve"> викладача </w:t>
            </w:r>
            <w:r>
              <w:rPr>
                <w:rFonts w:ascii="Times New Roman" w:eastAsia="Times New Roman" w:hAnsi="Times New Roman" w:cs="Times New Roman"/>
                <w:b/>
                <w:sz w:val="24"/>
                <w:szCs w:val="24"/>
              </w:rPr>
              <w:t>на сайті ЗНУ</w:t>
            </w:r>
          </w:p>
        </w:tc>
        <w:tc>
          <w:tcPr>
            <w:tcW w:w="10831" w:type="dxa"/>
            <w:tcBorders>
              <w:bottom w:val="single" w:sz="8" w:space="0" w:color="000000"/>
              <w:right w:val="single" w:sz="8" w:space="0" w:color="000000"/>
            </w:tcBorders>
            <w:shd w:val="clear" w:color="auto" w:fill="auto"/>
            <w:tcMar>
              <w:top w:w="100" w:type="dxa"/>
              <w:left w:w="120" w:type="dxa"/>
              <w:bottom w:w="100" w:type="dxa"/>
              <w:right w:w="120" w:type="dxa"/>
            </w:tcMar>
          </w:tcPr>
          <w:p w:rsidR="002874BD" w:rsidRPr="00A31C1D" w:rsidRDefault="000B4E6C" w:rsidP="002627AE">
            <w:pPr>
              <w:widowControl w:val="0"/>
              <w:pBdr>
                <w:top w:val="nil"/>
                <w:left w:val="nil"/>
                <w:bottom w:val="nil"/>
                <w:right w:val="nil"/>
                <w:between w:val="nil"/>
              </w:pBdr>
              <w:rPr>
                <w:rFonts w:ascii="Times New Roman" w:eastAsia="Times New Roman" w:hAnsi="Times New Roman" w:cs="Times New Roman"/>
                <w:sz w:val="24"/>
                <w:szCs w:val="24"/>
              </w:rPr>
            </w:pPr>
            <w:hyperlink r:id="rId5" w:history="1">
              <w:r w:rsidR="002874BD" w:rsidRPr="00490F88">
                <w:rPr>
                  <w:rStyle w:val="a4"/>
                </w:rPr>
                <w:t>http://sites.znu.edu.ua/cms/index.php?action=news/view_details&amp;news_id=37493&amp;lang=ukr&amp;news_code=gladish-mariya-oleksandrivna</w:t>
              </w:r>
            </w:hyperlink>
            <w:r w:rsidR="002874BD">
              <w:t xml:space="preserve"> </w:t>
            </w:r>
          </w:p>
        </w:tc>
      </w:tr>
      <w:tr w:rsidR="002874BD" w:rsidRPr="003A40B7" w:rsidTr="002627AE">
        <w:trPr>
          <w:trHeight w:val="374"/>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widowControl w:val="0"/>
              <w:pBdr>
                <w:top w:val="nil"/>
                <w:left w:val="nil"/>
                <w:bottom w:val="nil"/>
                <w:right w:val="nil"/>
                <w:between w:val="nil"/>
              </w:pBd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Контактний тел.</w:t>
            </w:r>
          </w:p>
        </w:tc>
        <w:tc>
          <w:tcPr>
            <w:tcW w:w="10831" w:type="dxa"/>
            <w:tcBorders>
              <w:bottom w:val="single" w:sz="8" w:space="0" w:color="000000"/>
              <w:right w:val="single" w:sz="8" w:space="0" w:color="000000"/>
            </w:tcBorders>
            <w:shd w:val="clear" w:color="auto" w:fill="auto"/>
            <w:tcMar>
              <w:top w:w="100" w:type="dxa"/>
              <w:left w:w="120" w:type="dxa"/>
              <w:bottom w:w="100" w:type="dxa"/>
              <w:right w:w="120" w:type="dxa"/>
            </w:tcMar>
          </w:tcPr>
          <w:p w:rsidR="002874BD" w:rsidRPr="00A31C1D" w:rsidRDefault="002874BD" w:rsidP="002627A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0679450756</w:t>
            </w:r>
          </w:p>
        </w:tc>
      </w:tr>
      <w:tr w:rsidR="002874BD" w:rsidRPr="003A40B7" w:rsidTr="002627AE">
        <w:trPr>
          <w:trHeight w:val="227"/>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widowControl w:val="0"/>
              <w:pBdr>
                <w:top w:val="nil"/>
                <w:left w:val="nil"/>
                <w:bottom w:val="nil"/>
                <w:right w:val="nil"/>
                <w:between w:val="nil"/>
              </w:pBd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E-</w:t>
            </w:r>
            <w:proofErr w:type="spellStart"/>
            <w:r w:rsidRPr="003A40B7">
              <w:rPr>
                <w:rFonts w:ascii="Times New Roman" w:eastAsia="Times New Roman" w:hAnsi="Times New Roman" w:cs="Times New Roman"/>
                <w:b/>
                <w:sz w:val="24"/>
                <w:szCs w:val="24"/>
              </w:rPr>
              <w:t>mail</w:t>
            </w:r>
            <w:proofErr w:type="spellEnd"/>
            <w:r w:rsidRPr="003A40B7">
              <w:rPr>
                <w:rFonts w:ascii="Times New Roman" w:eastAsia="Times New Roman" w:hAnsi="Times New Roman" w:cs="Times New Roman"/>
                <w:b/>
                <w:sz w:val="24"/>
                <w:szCs w:val="24"/>
              </w:rPr>
              <w:t>:</w:t>
            </w:r>
          </w:p>
        </w:tc>
        <w:tc>
          <w:tcPr>
            <w:tcW w:w="10831" w:type="dxa"/>
            <w:tcBorders>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widowControl w:val="0"/>
              <w:rPr>
                <w:rFonts w:ascii="Times New Roman" w:hAnsi="Times New Roman" w:cs="Times New Roman"/>
                <w:sz w:val="24"/>
                <w:szCs w:val="24"/>
              </w:rPr>
            </w:pPr>
            <w:r>
              <w:rPr>
                <w:rFonts w:ascii="Times New Roman" w:hAnsi="Times New Roman" w:cs="Times New Roman"/>
                <w:sz w:val="24"/>
                <w:szCs w:val="24"/>
                <w:shd w:val="clear" w:color="auto" w:fill="FFFFFF"/>
                <w:lang w:val="en-US"/>
              </w:rPr>
              <w:t>mariglspp@gmail.com</w:t>
            </w:r>
          </w:p>
        </w:tc>
      </w:tr>
      <w:tr w:rsidR="002874BD" w:rsidRPr="003A40B7" w:rsidTr="002627AE">
        <w:trPr>
          <w:trHeight w:val="460"/>
        </w:trPr>
        <w:tc>
          <w:tcPr>
            <w:tcW w:w="38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Сторінка курсу в  СЕЗН </w:t>
            </w:r>
            <w:proofErr w:type="spellStart"/>
            <w:r w:rsidRPr="003A40B7">
              <w:rPr>
                <w:rFonts w:ascii="Times New Roman" w:eastAsia="Times New Roman" w:hAnsi="Times New Roman" w:cs="Times New Roman"/>
                <w:b/>
                <w:sz w:val="24"/>
                <w:szCs w:val="24"/>
              </w:rPr>
              <w:t>Moodle</w:t>
            </w:r>
            <w:proofErr w:type="spellEnd"/>
          </w:p>
        </w:tc>
        <w:tc>
          <w:tcPr>
            <w:tcW w:w="1083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222616" w:rsidRDefault="000B4E6C" w:rsidP="002627AE">
            <w:pPr>
              <w:widowControl w:val="0"/>
              <w:pBdr>
                <w:top w:val="nil"/>
                <w:left w:val="nil"/>
                <w:bottom w:val="nil"/>
                <w:right w:val="nil"/>
                <w:between w:val="nil"/>
              </w:pBdr>
              <w:rPr>
                <w:rFonts w:ascii="Times New Roman" w:eastAsia="Times New Roman" w:hAnsi="Times New Roman" w:cs="Times New Roman"/>
                <w:sz w:val="24"/>
                <w:szCs w:val="24"/>
                <w:highlight w:val="yellow"/>
              </w:rPr>
            </w:pPr>
            <w:hyperlink r:id="rId6" w:anchor="section-1" w:history="1">
              <w:r w:rsidR="002874BD" w:rsidRPr="00A31C1D">
                <w:rPr>
                  <w:rStyle w:val="a4"/>
                </w:rPr>
                <w:t>https://moodle.znu.edu.ua/course/view.php?id=7971#section-1</w:t>
              </w:r>
            </w:hyperlink>
          </w:p>
        </w:tc>
      </w:tr>
      <w:tr w:rsidR="002874BD" w:rsidRPr="003A40B7" w:rsidTr="002627AE">
        <w:trPr>
          <w:trHeight w:val="1047"/>
        </w:trPr>
        <w:tc>
          <w:tcPr>
            <w:tcW w:w="38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Консультації</w:t>
            </w:r>
          </w:p>
        </w:tc>
        <w:tc>
          <w:tcPr>
            <w:tcW w:w="1083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874BD" w:rsidRPr="003A40B7" w:rsidRDefault="002874BD"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за розкладом</w:t>
            </w:r>
            <w:r>
              <w:rPr>
                <w:rFonts w:ascii="Times New Roman" w:eastAsia="Times New Roman" w:hAnsi="Times New Roman" w:cs="Times New Roman"/>
                <w:sz w:val="24"/>
                <w:szCs w:val="24"/>
              </w:rPr>
              <w:t xml:space="preserve"> консультацій</w:t>
            </w:r>
            <w:r w:rsidRPr="003A40B7">
              <w:rPr>
                <w:rFonts w:ascii="Times New Roman" w:eastAsia="Times New Roman" w:hAnsi="Times New Roman" w:cs="Times New Roman"/>
                <w:sz w:val="24"/>
                <w:szCs w:val="24"/>
              </w:rPr>
              <w:t xml:space="preserve"> викладачів кафедри </w:t>
            </w:r>
            <w:r>
              <w:rPr>
                <w:rFonts w:ascii="Times New Roman" w:eastAsia="Times New Roman" w:hAnsi="Times New Roman" w:cs="Times New Roman"/>
                <w:sz w:val="24"/>
                <w:szCs w:val="24"/>
              </w:rPr>
              <w:t>соціальної педагогіки та спеціальної освіти</w:t>
            </w:r>
          </w:p>
          <w:p w:rsidR="002874BD" w:rsidRPr="003A40B7" w:rsidRDefault="002874BD"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A40B7">
              <w:rPr>
                <w:rFonts w:ascii="Times New Roman" w:eastAsia="Times New Roman" w:hAnsi="Times New Roman" w:cs="Times New Roman"/>
                <w:sz w:val="24"/>
                <w:szCs w:val="24"/>
              </w:rPr>
              <w:t xml:space="preserve"> дні </w:t>
            </w:r>
            <w:r>
              <w:rPr>
                <w:rFonts w:ascii="Times New Roman" w:eastAsia="Times New Roman" w:hAnsi="Times New Roman" w:cs="Times New Roman"/>
                <w:sz w:val="24"/>
                <w:szCs w:val="24"/>
              </w:rPr>
              <w:t xml:space="preserve">проведення </w:t>
            </w:r>
            <w:r w:rsidRPr="003A40B7">
              <w:rPr>
                <w:rFonts w:ascii="Times New Roman" w:eastAsia="Times New Roman" w:hAnsi="Times New Roman" w:cs="Times New Roman"/>
                <w:sz w:val="24"/>
                <w:szCs w:val="24"/>
              </w:rPr>
              <w:t>практичних занять</w:t>
            </w:r>
          </w:p>
          <w:p w:rsidR="002874BD" w:rsidRPr="003A40B7" w:rsidRDefault="002874BD"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за попередньою домовленістю</w:t>
            </w:r>
          </w:p>
          <w:p w:rsidR="002874BD" w:rsidRPr="003A40B7" w:rsidRDefault="002874BD"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sidRPr="003A40B7">
              <w:rPr>
                <w:rFonts w:ascii="Times New Roman" w:eastAsia="Times New Roman" w:hAnsi="Times New Roman" w:cs="Times New Roman"/>
                <w:sz w:val="24"/>
                <w:szCs w:val="24"/>
              </w:rPr>
              <w:t>онлайн-консультації</w:t>
            </w:r>
            <w:proofErr w:type="spellEnd"/>
          </w:p>
        </w:tc>
      </w:tr>
    </w:tbl>
    <w:p w:rsidR="002874BD" w:rsidRPr="003A40B7" w:rsidRDefault="002874BD" w:rsidP="002874BD">
      <w:pP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 </w:t>
      </w:r>
    </w:p>
    <w:p w:rsidR="002874BD" w:rsidRDefault="002874BD" w:rsidP="002874BD">
      <w:pPr>
        <w:ind w:firstLine="708"/>
        <w:jc w:val="both"/>
        <w:rPr>
          <w:rFonts w:ascii="Times New Roman" w:hAnsi="Times New Roman" w:cs="Times New Roman"/>
          <w:sz w:val="24"/>
        </w:rPr>
      </w:pPr>
      <w:r w:rsidRPr="00D37A86">
        <w:rPr>
          <w:rFonts w:ascii="Times New Roman" w:hAnsi="Times New Roman" w:cs="Times New Roman"/>
          <w:b/>
          <w:sz w:val="24"/>
        </w:rPr>
        <w:t xml:space="preserve">Коротка анотація до курсу. </w:t>
      </w:r>
      <w:r w:rsidR="000F3AE4" w:rsidRPr="000F3AE4">
        <w:rPr>
          <w:rFonts w:ascii="Times New Roman" w:hAnsi="Times New Roman" w:cs="Times New Roman"/>
          <w:sz w:val="24"/>
        </w:rPr>
        <w:t>Дисципліна</w:t>
      </w:r>
      <w:r w:rsidR="000F3AE4">
        <w:rPr>
          <w:rFonts w:ascii="Times New Roman" w:hAnsi="Times New Roman" w:cs="Times New Roman"/>
          <w:b/>
          <w:sz w:val="24"/>
        </w:rPr>
        <w:t xml:space="preserve"> «</w:t>
      </w:r>
      <w:r w:rsidR="000F3AE4">
        <w:rPr>
          <w:rFonts w:ascii="Times New Roman" w:hAnsi="Times New Roman" w:cs="Times New Roman"/>
          <w:sz w:val="24"/>
        </w:rPr>
        <w:t>Соціальна політика в Україні</w:t>
      </w:r>
      <w:r w:rsidR="000F3AE4">
        <w:rPr>
          <w:rFonts w:ascii="Times New Roman" w:hAnsi="Times New Roman" w:cs="Times New Roman"/>
          <w:b/>
          <w:sz w:val="24"/>
        </w:rPr>
        <w:t xml:space="preserve">» </w:t>
      </w:r>
      <w:r w:rsidR="000F3AE4" w:rsidRPr="000F3AE4">
        <w:rPr>
          <w:rFonts w:ascii="Times New Roman" w:hAnsi="Times New Roman" w:cs="Times New Roman"/>
          <w:sz w:val="24"/>
        </w:rPr>
        <w:t>спрямована на формування у студентів наукових знань про чинну соціальну політику країни, соціально-політичні процеси на загальнодержавному, регіональному та місцевому рівнях;  самостійно визначати ті обставини, у з’ясуванні яких потрібна соціальна допомога; приймати практичні рішення для покращення соціального добробуту та підвищення соціальної безпеки.</w:t>
      </w:r>
    </w:p>
    <w:p w:rsidR="000F424C" w:rsidRPr="00B25DF1" w:rsidRDefault="000F424C" w:rsidP="002874BD">
      <w:pPr>
        <w:ind w:firstLine="708"/>
        <w:jc w:val="both"/>
        <w:rPr>
          <w:rFonts w:ascii="Times New Roman" w:hAnsi="Times New Roman" w:cs="Times New Roman"/>
          <w:sz w:val="24"/>
        </w:rPr>
      </w:pPr>
    </w:p>
    <w:p w:rsidR="00204562" w:rsidRDefault="002874BD" w:rsidP="00204562">
      <w:pPr>
        <w:ind w:firstLine="720"/>
        <w:jc w:val="both"/>
        <w:rPr>
          <w:rFonts w:ascii="Times New Roman" w:eastAsia="Calibri" w:hAnsi="Times New Roman" w:cs="Times New Roman"/>
          <w:b/>
          <w:sz w:val="24"/>
          <w:szCs w:val="24"/>
        </w:rPr>
      </w:pPr>
      <w:r w:rsidRPr="00B25DF1">
        <w:rPr>
          <w:rFonts w:ascii="Times New Roman" w:hAnsi="Times New Roman" w:cs="Times New Roman"/>
          <w:sz w:val="24"/>
        </w:rPr>
        <w:t xml:space="preserve"> </w:t>
      </w:r>
      <w:r w:rsidRPr="00645399">
        <w:rPr>
          <w:rFonts w:ascii="Times New Roman" w:eastAsia="Times New Roman" w:hAnsi="Times New Roman" w:cs="Times New Roman"/>
          <w:b/>
          <w:sz w:val="24"/>
          <w:szCs w:val="24"/>
        </w:rPr>
        <w:t xml:space="preserve">Мета й завдання курсу. </w:t>
      </w:r>
      <w:r w:rsidR="00204562" w:rsidRPr="00204562">
        <w:rPr>
          <w:rFonts w:ascii="Times New Roman" w:eastAsia="Calibri" w:hAnsi="Times New Roman" w:cs="Times New Roman"/>
          <w:sz w:val="24"/>
          <w:szCs w:val="24"/>
        </w:rPr>
        <w:t>Мета курсу «Соціальна політика»</w:t>
      </w:r>
      <w:r w:rsidR="00204562" w:rsidRPr="00204562">
        <w:rPr>
          <w:rFonts w:ascii="Times New Roman" w:eastAsia="Calibri" w:hAnsi="Times New Roman" w:cs="Times New Roman"/>
          <w:b/>
          <w:sz w:val="24"/>
          <w:szCs w:val="24"/>
        </w:rPr>
        <w:t xml:space="preserve"> </w:t>
      </w:r>
      <w:r w:rsidR="00204562" w:rsidRPr="00204562">
        <w:rPr>
          <w:rFonts w:ascii="Times New Roman" w:eastAsia="Calibri" w:hAnsi="Times New Roman" w:cs="Times New Roman"/>
          <w:sz w:val="24"/>
          <w:szCs w:val="24"/>
        </w:rPr>
        <w:t>полягає у о</w:t>
      </w:r>
      <w:r w:rsidR="00204562" w:rsidRPr="00204562">
        <w:rPr>
          <w:rFonts w:ascii="Times New Roman" w:hAnsi="Times New Roman" w:cs="Times New Roman"/>
          <w:sz w:val="24"/>
          <w:szCs w:val="24"/>
        </w:rPr>
        <w:t>знайомленні студентів з сучасними вітчизняними та світовими теоріями соціальної політики,</w:t>
      </w:r>
      <w:r w:rsidR="00204562" w:rsidRPr="00204562">
        <w:rPr>
          <w:rFonts w:ascii="Times New Roman" w:eastAsia="Calibri" w:hAnsi="Times New Roman" w:cs="Times New Roman"/>
          <w:sz w:val="24"/>
          <w:szCs w:val="24"/>
        </w:rPr>
        <w:t xml:space="preserve"> розвитку професійної компетентності студентів, сприяння у засвоєнні теоретичних знань, практичних умінь, формуванні високого рівня готовності до реалізації завдань соціальної політики та соціально-педагогічної роботи з різними категоріями населення.</w:t>
      </w:r>
      <w:r w:rsidR="00204562" w:rsidRPr="00204562">
        <w:rPr>
          <w:rFonts w:ascii="Times New Roman" w:eastAsia="Calibri" w:hAnsi="Times New Roman" w:cs="Times New Roman"/>
          <w:b/>
          <w:sz w:val="24"/>
          <w:szCs w:val="24"/>
        </w:rPr>
        <w:t xml:space="preserve"> </w:t>
      </w:r>
    </w:p>
    <w:p w:rsidR="002874BD" w:rsidRPr="00FD2E36" w:rsidRDefault="002874BD" w:rsidP="002874BD">
      <w:pPr>
        <w:ind w:firstLine="708"/>
        <w:jc w:val="both"/>
        <w:rPr>
          <w:rFonts w:ascii="Times New Roman" w:hAnsi="Times New Roman" w:cs="Times New Roman"/>
          <w:b/>
          <w:sz w:val="24"/>
          <w:szCs w:val="24"/>
        </w:rPr>
      </w:pPr>
      <w:r w:rsidRPr="00FD2E36">
        <w:rPr>
          <w:rFonts w:ascii="Times New Roman" w:hAnsi="Times New Roman" w:cs="Times New Roman"/>
          <w:b/>
          <w:sz w:val="24"/>
          <w:szCs w:val="24"/>
        </w:rPr>
        <w:lastRenderedPageBreak/>
        <w:t xml:space="preserve">Завдання: </w:t>
      </w:r>
    </w:p>
    <w:p w:rsidR="00204562" w:rsidRPr="00204562" w:rsidRDefault="00204562" w:rsidP="00204562">
      <w:pPr>
        <w:widowControl w:val="0"/>
        <w:numPr>
          <w:ilvl w:val="0"/>
          <w:numId w:val="6"/>
        </w:numPr>
        <w:autoSpaceDN w:val="0"/>
        <w:spacing w:line="240" w:lineRule="auto"/>
        <w:ind w:left="0" w:firstLine="720"/>
        <w:jc w:val="both"/>
        <w:rPr>
          <w:rFonts w:ascii="Times New Roman" w:eastAsia="Calibri" w:hAnsi="Times New Roman" w:cs="Times New Roman"/>
          <w:sz w:val="24"/>
          <w:szCs w:val="24"/>
        </w:rPr>
      </w:pPr>
      <w:r w:rsidRPr="00204562">
        <w:rPr>
          <w:rFonts w:ascii="Times New Roman" w:eastAsia="Calibri" w:hAnsi="Times New Roman" w:cs="Times New Roman"/>
          <w:sz w:val="24"/>
          <w:szCs w:val="24"/>
        </w:rPr>
        <w:t>вільно використовувати понятійно-категоріальний апарат соціальної політики, а також визначати характеристики та особливості державної політики України;</w:t>
      </w:r>
    </w:p>
    <w:p w:rsidR="00204562" w:rsidRPr="00204562" w:rsidRDefault="00204562" w:rsidP="00204562">
      <w:pPr>
        <w:widowControl w:val="0"/>
        <w:numPr>
          <w:ilvl w:val="0"/>
          <w:numId w:val="6"/>
        </w:numPr>
        <w:autoSpaceDN w:val="0"/>
        <w:spacing w:line="240" w:lineRule="auto"/>
        <w:ind w:left="0" w:firstLine="720"/>
        <w:jc w:val="both"/>
        <w:rPr>
          <w:rFonts w:ascii="Times New Roman" w:eastAsia="Calibri" w:hAnsi="Times New Roman" w:cs="Times New Roman"/>
          <w:sz w:val="24"/>
          <w:szCs w:val="24"/>
        </w:rPr>
      </w:pPr>
      <w:r w:rsidRPr="00204562">
        <w:rPr>
          <w:rFonts w:ascii="Times New Roman" w:eastAsia="Calibri" w:hAnsi="Times New Roman" w:cs="Times New Roman"/>
          <w:sz w:val="24"/>
          <w:szCs w:val="24"/>
        </w:rPr>
        <w:t xml:space="preserve">розкрити основні структурні компоненти соціальної політики як науки та галузі практичної діяльності: поняття політики, соціального захисту, </w:t>
      </w:r>
      <w:r w:rsidRPr="00204562">
        <w:rPr>
          <w:rFonts w:ascii="Times New Roman" w:hAnsi="Times New Roman" w:cs="Times New Roman"/>
          <w:sz w:val="24"/>
          <w:szCs w:val="24"/>
        </w:rPr>
        <w:t>соціальної інфраструктури</w:t>
      </w:r>
      <w:r w:rsidRPr="00204562">
        <w:rPr>
          <w:rFonts w:ascii="Times New Roman" w:eastAsia="Calibri" w:hAnsi="Times New Roman" w:cs="Times New Roman"/>
          <w:sz w:val="24"/>
          <w:szCs w:val="24"/>
        </w:rPr>
        <w:t xml:space="preserve"> тощо;</w:t>
      </w:r>
    </w:p>
    <w:p w:rsidR="00204562" w:rsidRPr="00204562" w:rsidRDefault="00204562" w:rsidP="00204562">
      <w:pPr>
        <w:widowControl w:val="0"/>
        <w:numPr>
          <w:ilvl w:val="0"/>
          <w:numId w:val="6"/>
        </w:numPr>
        <w:autoSpaceDN w:val="0"/>
        <w:spacing w:line="240" w:lineRule="auto"/>
        <w:ind w:left="0" w:firstLine="720"/>
        <w:jc w:val="both"/>
        <w:rPr>
          <w:rFonts w:ascii="Times New Roman" w:eastAsia="Calibri" w:hAnsi="Times New Roman" w:cs="Times New Roman"/>
          <w:sz w:val="24"/>
          <w:szCs w:val="24"/>
        </w:rPr>
      </w:pPr>
      <w:r w:rsidRPr="00204562">
        <w:rPr>
          <w:rFonts w:ascii="Times New Roman" w:eastAsia="Calibri" w:hAnsi="Times New Roman" w:cs="Times New Roman"/>
          <w:sz w:val="24"/>
          <w:szCs w:val="24"/>
        </w:rPr>
        <w:t>сприяти засвоєнню студентами обсягу теоретичних знань щодо змісту соціально-педагогічної роботи з різними категоріями населення.</w:t>
      </w:r>
    </w:p>
    <w:p w:rsidR="00204562" w:rsidRDefault="00204562" w:rsidP="002874BD">
      <w:pPr>
        <w:tabs>
          <w:tab w:val="left" w:pos="851"/>
          <w:tab w:val="left" w:pos="1260"/>
        </w:tabs>
        <w:spacing w:line="240" w:lineRule="auto"/>
        <w:ind w:right="-784" w:firstLine="709"/>
        <w:jc w:val="both"/>
        <w:rPr>
          <w:rFonts w:ascii="Times New Roman" w:eastAsia="Times New Roman" w:hAnsi="Times New Roman" w:cs="Times New Roman"/>
          <w:b/>
          <w:sz w:val="24"/>
          <w:szCs w:val="24"/>
        </w:rPr>
      </w:pPr>
    </w:p>
    <w:p w:rsidR="002874BD" w:rsidRDefault="002874BD" w:rsidP="002874BD">
      <w:pPr>
        <w:tabs>
          <w:tab w:val="left" w:pos="851"/>
          <w:tab w:val="left" w:pos="1260"/>
        </w:tabs>
        <w:spacing w:line="240" w:lineRule="auto"/>
        <w:ind w:right="-784" w:firstLine="709"/>
        <w:jc w:val="both"/>
        <w:rPr>
          <w:rFonts w:ascii="Times New Roman" w:eastAsia="Times New Roman" w:hAnsi="Times New Roman" w:cs="Times New Roman"/>
          <w:i/>
          <w:sz w:val="24"/>
          <w:szCs w:val="24"/>
        </w:rPr>
      </w:pPr>
      <w:r w:rsidRPr="003A40B7">
        <w:rPr>
          <w:rFonts w:ascii="Times New Roman" w:eastAsia="Times New Roman" w:hAnsi="Times New Roman" w:cs="Times New Roman"/>
          <w:b/>
          <w:sz w:val="24"/>
          <w:szCs w:val="24"/>
        </w:rPr>
        <w:t xml:space="preserve">3. </w:t>
      </w:r>
      <w:r w:rsidRPr="003A40B7">
        <w:rPr>
          <w:rFonts w:ascii="Times New Roman" w:eastAsia="Times New Roman" w:hAnsi="Times New Roman" w:cs="Times New Roman"/>
          <w:b/>
          <w:color w:val="FF0000"/>
          <w:sz w:val="24"/>
          <w:szCs w:val="24"/>
        </w:rPr>
        <w:tab/>
      </w:r>
      <w:r w:rsidRPr="003A40B7">
        <w:rPr>
          <w:rFonts w:ascii="Times New Roman" w:eastAsia="Times New Roman" w:hAnsi="Times New Roman" w:cs="Times New Roman"/>
          <w:b/>
          <w:sz w:val="24"/>
          <w:szCs w:val="24"/>
        </w:rPr>
        <w:t xml:space="preserve">Формат курсу – </w:t>
      </w:r>
      <w:r>
        <w:rPr>
          <w:rFonts w:ascii="Times New Roman" w:eastAsia="Times New Roman" w:hAnsi="Times New Roman" w:cs="Times New Roman"/>
          <w:sz w:val="24"/>
          <w:szCs w:val="24"/>
        </w:rPr>
        <w:t>денний і заочний</w:t>
      </w:r>
      <w:r w:rsidRPr="003A40B7">
        <w:rPr>
          <w:rFonts w:ascii="Times New Roman" w:eastAsia="Times New Roman" w:hAnsi="Times New Roman" w:cs="Times New Roman"/>
          <w:sz w:val="24"/>
          <w:szCs w:val="24"/>
        </w:rPr>
        <w:t xml:space="preserve">,  </w:t>
      </w:r>
      <w:r w:rsidRPr="003A40B7">
        <w:rPr>
          <w:rFonts w:ascii="Times New Roman" w:hAnsi="Times New Roman" w:cs="Times New Roman"/>
          <w:sz w:val="24"/>
          <w:szCs w:val="24"/>
        </w:rPr>
        <w:t xml:space="preserve">проведення </w:t>
      </w:r>
      <w:r>
        <w:rPr>
          <w:rFonts w:ascii="Times New Roman" w:hAnsi="Times New Roman" w:cs="Times New Roman"/>
          <w:sz w:val="24"/>
          <w:szCs w:val="24"/>
        </w:rPr>
        <w:t xml:space="preserve">лекційних і </w:t>
      </w:r>
      <w:r w:rsidRPr="003A40B7">
        <w:rPr>
          <w:rFonts w:ascii="Times New Roman" w:hAnsi="Times New Roman" w:cs="Times New Roman"/>
          <w:sz w:val="24"/>
          <w:szCs w:val="24"/>
        </w:rPr>
        <w:t>практичних занять та консультацій.</w:t>
      </w:r>
      <w:r w:rsidRPr="003A40B7">
        <w:rPr>
          <w:rFonts w:ascii="Times New Roman" w:eastAsia="Times New Roman" w:hAnsi="Times New Roman" w:cs="Times New Roman"/>
          <w:i/>
          <w:sz w:val="24"/>
          <w:szCs w:val="24"/>
        </w:rPr>
        <w:t xml:space="preserve"> </w:t>
      </w:r>
    </w:p>
    <w:p w:rsidR="002874BD" w:rsidRPr="003A40B7" w:rsidRDefault="002874BD" w:rsidP="002874BD">
      <w:pPr>
        <w:tabs>
          <w:tab w:val="left" w:pos="851"/>
          <w:tab w:val="left" w:pos="1260"/>
        </w:tabs>
        <w:spacing w:line="240" w:lineRule="auto"/>
        <w:ind w:right="-784" w:firstLine="709"/>
        <w:jc w:val="both"/>
        <w:rPr>
          <w:rFonts w:ascii="Times New Roman" w:hAnsi="Times New Roman" w:cs="Times New Roman"/>
          <w:color w:val="000000"/>
          <w:sz w:val="24"/>
          <w:szCs w:val="24"/>
        </w:rPr>
      </w:pPr>
    </w:p>
    <w:p w:rsidR="002874BD" w:rsidRDefault="002874BD" w:rsidP="002874BD">
      <w:pPr>
        <w:tabs>
          <w:tab w:val="left" w:pos="1260"/>
        </w:tabs>
        <w:spacing w:line="240" w:lineRule="auto"/>
        <w:ind w:right="-784" w:firstLine="709"/>
        <w:jc w:val="both"/>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4. </w:t>
      </w:r>
      <w:r w:rsidRPr="003A40B7">
        <w:rPr>
          <w:rFonts w:ascii="Times New Roman" w:eastAsia="Times New Roman" w:hAnsi="Times New Roman" w:cs="Times New Roman"/>
          <w:b/>
          <w:sz w:val="24"/>
          <w:szCs w:val="24"/>
        </w:rPr>
        <w:tab/>
        <w:t xml:space="preserve">Результати навчання. </w:t>
      </w:r>
    </w:p>
    <w:p w:rsidR="000519FA" w:rsidRDefault="000519FA" w:rsidP="002874BD">
      <w:pPr>
        <w:tabs>
          <w:tab w:val="left" w:pos="1260"/>
        </w:tabs>
        <w:spacing w:line="240" w:lineRule="auto"/>
        <w:ind w:right="-784" w:firstLine="709"/>
        <w:jc w:val="both"/>
        <w:rPr>
          <w:rFonts w:ascii="Times New Roman" w:eastAsia="Times New Roman" w:hAnsi="Times New Roman" w:cs="Times New Roman"/>
          <w:b/>
          <w:sz w:val="24"/>
          <w:szCs w:val="24"/>
        </w:rPr>
      </w:pPr>
    </w:p>
    <w:p w:rsidR="002874BD" w:rsidRDefault="002874BD" w:rsidP="002874BD">
      <w:pPr>
        <w:spacing w:line="240" w:lineRule="auto"/>
        <w:ind w:firstLine="709"/>
        <w:jc w:val="both"/>
        <w:rPr>
          <w:rFonts w:ascii="Times New Roman" w:hAnsi="Times New Roman" w:cs="Times New Roman"/>
          <w:sz w:val="24"/>
          <w:szCs w:val="24"/>
        </w:rPr>
      </w:pPr>
      <w:r w:rsidRPr="00645399">
        <w:rPr>
          <w:rFonts w:ascii="Times New Roman" w:hAnsi="Times New Roman" w:cs="Times New Roman"/>
          <w:sz w:val="24"/>
          <w:szCs w:val="24"/>
        </w:rPr>
        <w:t xml:space="preserve">Згідно з вимогами освітньо-професійної програми студенти повинні </w:t>
      </w:r>
      <w:r w:rsidRPr="00645399">
        <w:rPr>
          <w:rFonts w:ascii="Times New Roman" w:hAnsi="Times New Roman" w:cs="Times New Roman"/>
          <w:b/>
          <w:sz w:val="24"/>
          <w:szCs w:val="24"/>
        </w:rPr>
        <w:t>знати:</w:t>
      </w:r>
      <w:r w:rsidRPr="00645399">
        <w:rPr>
          <w:rFonts w:ascii="Times New Roman" w:hAnsi="Times New Roman" w:cs="Times New Roman"/>
          <w:sz w:val="24"/>
          <w:szCs w:val="24"/>
        </w:rPr>
        <w:t xml:space="preserve"> </w:t>
      </w:r>
    </w:p>
    <w:p w:rsidR="00D90E0E" w:rsidRPr="00D90E0E" w:rsidRDefault="00D90E0E" w:rsidP="00D90E0E">
      <w:pPr>
        <w:numPr>
          <w:ilvl w:val="0"/>
          <w:numId w:val="7"/>
        </w:numPr>
        <w:tabs>
          <w:tab w:val="clear" w:pos="720"/>
          <w:tab w:val="num" w:pos="0"/>
          <w:tab w:val="left" w:pos="1134"/>
        </w:tabs>
        <w:autoSpaceDN w:val="0"/>
        <w:spacing w:line="240" w:lineRule="auto"/>
        <w:ind w:left="0" w:firstLine="360"/>
        <w:jc w:val="both"/>
        <w:rPr>
          <w:rFonts w:ascii="Times New Roman" w:eastAsia="Calibri" w:hAnsi="Times New Roman" w:cs="Times New Roman"/>
          <w:i/>
          <w:sz w:val="24"/>
          <w:szCs w:val="24"/>
        </w:rPr>
      </w:pPr>
      <w:r w:rsidRPr="00D90E0E">
        <w:rPr>
          <w:rFonts w:ascii="Times New Roman" w:eastAsia="Calibri" w:hAnsi="Times New Roman" w:cs="Times New Roman"/>
          <w:sz w:val="24"/>
          <w:szCs w:val="24"/>
        </w:rPr>
        <w:t xml:space="preserve">зміст базових понять і категорій: </w:t>
      </w:r>
      <w:r w:rsidRPr="00D90E0E">
        <w:rPr>
          <w:rFonts w:ascii="Times New Roman" w:eastAsia="Calibri" w:hAnsi="Times New Roman" w:cs="Times New Roman"/>
          <w:i/>
          <w:sz w:val="24"/>
          <w:szCs w:val="24"/>
        </w:rPr>
        <w:t>базовий державний мінімальний стандарт</w:t>
      </w:r>
      <w:r w:rsidRPr="00D90E0E">
        <w:rPr>
          <w:rFonts w:ascii="Times New Roman" w:eastAsia="Calibri" w:hAnsi="Times New Roman" w:cs="Times New Roman"/>
          <w:sz w:val="24"/>
          <w:szCs w:val="24"/>
        </w:rPr>
        <w:t xml:space="preserve">, </w:t>
      </w:r>
      <w:r w:rsidRPr="00D90E0E">
        <w:rPr>
          <w:rFonts w:ascii="Times New Roman" w:eastAsia="Calibri" w:hAnsi="Times New Roman" w:cs="Times New Roman"/>
          <w:i/>
          <w:sz w:val="24"/>
          <w:szCs w:val="24"/>
        </w:rPr>
        <w:t>безробіття, бідність, вразливі версти населення, державна молодіжна політика, державний норматив, державна політика, державний стандарт, індивідуальна соціальна відповідальність, людина з інвалідністю, освіта, охорона здоров’я, пенсійне страхування, політика зайнятості, політика доходів, прожитковий мінімум, соціальна солідарність, соціальна справедливість, соціальна сфера, соціальний захист, соціальне забезпечення, соціальне партнерство, соціальна політика, соціальні послуги, соціальне страхування, суспільство  трудова міграція;</w:t>
      </w:r>
    </w:p>
    <w:p w:rsidR="00D90E0E" w:rsidRP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 xml:space="preserve">сутність державної соціальної політики; </w:t>
      </w:r>
    </w:p>
    <w:p w:rsidR="00D90E0E" w:rsidRP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 xml:space="preserve">принципи та механізми реалізації соціальної політики; </w:t>
      </w:r>
    </w:p>
    <w:p w:rsidR="00D90E0E" w:rsidRP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 xml:space="preserve">умови ефективного впровадження соціальної політики; </w:t>
      </w:r>
    </w:p>
    <w:p w:rsid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 xml:space="preserve">фінансування соціальної політики. </w:t>
      </w:r>
    </w:p>
    <w:p w:rsidR="000519FA" w:rsidRPr="00D90E0E" w:rsidRDefault="000519FA" w:rsidP="000519FA">
      <w:pPr>
        <w:tabs>
          <w:tab w:val="left" w:pos="1134"/>
        </w:tabs>
        <w:autoSpaceDN w:val="0"/>
        <w:spacing w:line="240" w:lineRule="auto"/>
        <w:ind w:left="720"/>
        <w:jc w:val="both"/>
        <w:rPr>
          <w:rFonts w:ascii="Times New Roman" w:eastAsia="Calibri" w:hAnsi="Times New Roman" w:cs="Times New Roman"/>
          <w:sz w:val="24"/>
          <w:szCs w:val="24"/>
        </w:rPr>
      </w:pPr>
    </w:p>
    <w:p w:rsidR="002874BD" w:rsidRDefault="002874BD" w:rsidP="002874BD">
      <w:pPr>
        <w:tabs>
          <w:tab w:val="left" w:pos="1134"/>
        </w:tabs>
        <w:autoSpaceDN w:val="0"/>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У</w:t>
      </w:r>
      <w:r w:rsidRPr="00645399">
        <w:rPr>
          <w:rFonts w:ascii="Times New Roman" w:hAnsi="Times New Roman" w:cs="Times New Roman"/>
          <w:b/>
          <w:sz w:val="24"/>
          <w:szCs w:val="24"/>
        </w:rPr>
        <w:t>міти:</w:t>
      </w:r>
      <w:r w:rsidRPr="00645399">
        <w:rPr>
          <w:rFonts w:ascii="Times New Roman" w:hAnsi="Times New Roman" w:cs="Times New Roman"/>
          <w:sz w:val="24"/>
          <w:szCs w:val="24"/>
        </w:rPr>
        <w:t xml:space="preserve"> </w:t>
      </w:r>
    </w:p>
    <w:p w:rsidR="00D90E0E" w:rsidRP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 xml:space="preserve">аналізувати закономірності і основні тенденції соціальної політики; </w:t>
      </w:r>
    </w:p>
    <w:p w:rsidR="00D90E0E" w:rsidRP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 xml:space="preserve">використовувати та інтегрувати набуті знання, уміння, навички у  практичній професійній соціально-педагогічній діяльності; </w:t>
      </w:r>
    </w:p>
    <w:p w:rsidR="00D90E0E" w:rsidRPr="00D90E0E" w:rsidRDefault="00D90E0E" w:rsidP="00D90E0E">
      <w:pPr>
        <w:numPr>
          <w:ilvl w:val="0"/>
          <w:numId w:val="7"/>
        </w:numPr>
        <w:tabs>
          <w:tab w:val="left" w:pos="1134"/>
        </w:tabs>
        <w:autoSpaceDN w:val="0"/>
        <w:spacing w:line="240" w:lineRule="auto"/>
        <w:ind w:left="0" w:firstLine="720"/>
        <w:jc w:val="both"/>
        <w:rPr>
          <w:rFonts w:ascii="Times New Roman" w:eastAsia="Calibri" w:hAnsi="Times New Roman" w:cs="Times New Roman"/>
          <w:sz w:val="24"/>
          <w:szCs w:val="24"/>
        </w:rPr>
      </w:pPr>
      <w:r w:rsidRPr="00D90E0E">
        <w:rPr>
          <w:rFonts w:ascii="Times New Roman" w:eastAsia="Calibri" w:hAnsi="Times New Roman" w:cs="Times New Roman"/>
          <w:sz w:val="24"/>
          <w:szCs w:val="24"/>
        </w:rPr>
        <w:t>визначати ефективні механізми реалізації державної соціальної політики;</w:t>
      </w:r>
    </w:p>
    <w:p w:rsidR="00D90E0E" w:rsidRPr="00D90E0E" w:rsidRDefault="00D90E0E" w:rsidP="00D90E0E">
      <w:pPr>
        <w:pStyle w:val="a3"/>
        <w:numPr>
          <w:ilvl w:val="0"/>
          <w:numId w:val="7"/>
        </w:numPr>
        <w:tabs>
          <w:tab w:val="clear" w:pos="720"/>
          <w:tab w:val="left" w:pos="709"/>
        </w:tabs>
        <w:spacing w:line="240" w:lineRule="auto"/>
        <w:ind w:hanging="11"/>
        <w:jc w:val="both"/>
        <w:rPr>
          <w:rFonts w:ascii="Times New Roman" w:hAnsi="Times New Roman" w:cs="Times New Roman"/>
          <w:sz w:val="24"/>
          <w:szCs w:val="24"/>
        </w:rPr>
      </w:pPr>
      <w:r w:rsidRPr="00D90E0E">
        <w:rPr>
          <w:rFonts w:ascii="Times New Roman" w:hAnsi="Times New Roman" w:cs="Times New Roman"/>
          <w:sz w:val="24"/>
          <w:szCs w:val="24"/>
        </w:rPr>
        <w:t>застосовувати теоретичні та емпіричні методи соціологічного аналізу для дослідження, аналізу, оцінки стану та тенденцій розвитку соціальної політики;</w:t>
      </w:r>
    </w:p>
    <w:p w:rsidR="00D90E0E" w:rsidRPr="00D90E0E" w:rsidRDefault="00D90E0E" w:rsidP="00D90E0E">
      <w:pPr>
        <w:numPr>
          <w:ilvl w:val="0"/>
          <w:numId w:val="7"/>
        </w:numPr>
        <w:tabs>
          <w:tab w:val="clear" w:pos="720"/>
          <w:tab w:val="left" w:pos="709"/>
        </w:tabs>
        <w:spacing w:line="240" w:lineRule="auto"/>
        <w:ind w:hanging="11"/>
        <w:jc w:val="both"/>
        <w:rPr>
          <w:rFonts w:ascii="Times New Roman" w:hAnsi="Times New Roman" w:cs="Times New Roman"/>
          <w:sz w:val="24"/>
          <w:szCs w:val="24"/>
        </w:rPr>
      </w:pPr>
      <w:r w:rsidRPr="00D90E0E">
        <w:rPr>
          <w:rFonts w:ascii="Times New Roman" w:hAnsi="Times New Roman" w:cs="Times New Roman"/>
          <w:sz w:val="24"/>
          <w:szCs w:val="24"/>
        </w:rPr>
        <w:t>застосовувати методику організації конкретних соціологічних досліджень у сфері соціальної політики.</w:t>
      </w:r>
    </w:p>
    <w:p w:rsidR="002874BD" w:rsidRPr="00024BE0" w:rsidRDefault="002874BD" w:rsidP="002874BD">
      <w:pPr>
        <w:autoSpaceDE w:val="0"/>
        <w:autoSpaceDN w:val="0"/>
        <w:adjustRightInd w:val="0"/>
        <w:ind w:left="93" w:right="140" w:firstLine="615"/>
        <w:jc w:val="both"/>
        <w:rPr>
          <w:rFonts w:ascii="Times New Roman" w:hAnsi="Times New Roman" w:cs="Times New Roman"/>
          <w:sz w:val="24"/>
          <w:szCs w:val="24"/>
        </w:rPr>
      </w:pPr>
    </w:p>
    <w:p w:rsidR="002874BD" w:rsidRDefault="002874BD" w:rsidP="002874BD">
      <w:pPr>
        <w:autoSpaceDE w:val="0"/>
        <w:autoSpaceDN w:val="0"/>
        <w:adjustRightInd w:val="0"/>
        <w:ind w:left="93" w:right="140" w:firstLine="615"/>
        <w:jc w:val="both"/>
      </w:pPr>
      <w:r w:rsidRPr="003E2115">
        <w:rPr>
          <w:rFonts w:ascii="Times New Roman" w:hAnsi="Times New Roman" w:cs="Times New Roman"/>
          <w:sz w:val="24"/>
          <w:szCs w:val="24"/>
        </w:rPr>
        <w:lastRenderedPageBreak/>
        <w:t xml:space="preserve">Згідно з вимогами освітньо-професійної програми студенти повинні досягти таких </w:t>
      </w:r>
      <w:proofErr w:type="spellStart"/>
      <w:r w:rsidRPr="003E2115">
        <w:rPr>
          <w:rFonts w:ascii="Times New Roman" w:hAnsi="Times New Roman" w:cs="Times New Roman"/>
          <w:b/>
          <w:sz w:val="24"/>
          <w:szCs w:val="24"/>
        </w:rPr>
        <w:t>компетентностей</w:t>
      </w:r>
      <w:proofErr w:type="spellEnd"/>
      <w:r w:rsidRPr="003E2115">
        <w:rPr>
          <w:rFonts w:ascii="Times New Roman" w:hAnsi="Times New Roman" w:cs="Times New Roman"/>
          <w:b/>
          <w:sz w:val="24"/>
          <w:szCs w:val="24"/>
        </w:rPr>
        <w:t>:</w:t>
      </w:r>
      <w:r w:rsidRPr="003E2115">
        <w:rPr>
          <w:rFonts w:ascii="Times New Roman" w:hAnsi="Times New Roman" w:cs="Times New Roman"/>
          <w:sz w:val="24"/>
          <w:szCs w:val="24"/>
        </w:rPr>
        <w:t xml:space="preserve"> </w:t>
      </w:r>
      <w:proofErr w:type="spellStart"/>
      <w:r w:rsidRPr="003E2115">
        <w:rPr>
          <w:rFonts w:ascii="Times New Roman" w:hAnsi="Times New Roman" w:cs="Times New Roman"/>
          <w:b/>
          <w:i/>
          <w:sz w:val="24"/>
          <w:szCs w:val="24"/>
        </w:rPr>
        <w:t>загальнонавчальна</w:t>
      </w:r>
      <w:proofErr w:type="spellEnd"/>
      <w:r w:rsidRPr="003E2115">
        <w:rPr>
          <w:rFonts w:ascii="Times New Roman" w:hAnsi="Times New Roman" w:cs="Times New Roman"/>
          <w:sz w:val="24"/>
          <w:szCs w:val="24"/>
        </w:rPr>
        <w:t xml:space="preserve"> – здатність до ефективної самоорганізації власної професійної діяльності; здатність до використання сучасних інформаційних технологій та програмних засобів при роботі в комп'ютерних мережах та використанні </w:t>
      </w:r>
      <w:proofErr w:type="spellStart"/>
      <w:r w:rsidRPr="003E2115">
        <w:rPr>
          <w:rFonts w:ascii="Times New Roman" w:hAnsi="Times New Roman" w:cs="Times New Roman"/>
          <w:sz w:val="24"/>
          <w:szCs w:val="24"/>
        </w:rPr>
        <w:t>Інтернет-ресурсів</w:t>
      </w:r>
      <w:proofErr w:type="spellEnd"/>
      <w:r w:rsidRPr="003E2115">
        <w:rPr>
          <w:rFonts w:ascii="Times New Roman" w:hAnsi="Times New Roman" w:cs="Times New Roman"/>
          <w:sz w:val="24"/>
          <w:szCs w:val="24"/>
        </w:rPr>
        <w:t xml:space="preserve">; </w:t>
      </w:r>
      <w:r w:rsidRPr="003E2115">
        <w:rPr>
          <w:rFonts w:ascii="Times New Roman" w:hAnsi="Times New Roman" w:cs="Times New Roman"/>
          <w:b/>
          <w:i/>
          <w:sz w:val="24"/>
          <w:szCs w:val="24"/>
        </w:rPr>
        <w:t>інтегральна</w:t>
      </w:r>
      <w:r w:rsidRPr="003E2115">
        <w:rPr>
          <w:rFonts w:ascii="Times New Roman" w:hAnsi="Times New Roman" w:cs="Times New Roman"/>
          <w:sz w:val="24"/>
          <w:szCs w:val="24"/>
        </w:rPr>
        <w:t xml:space="preserve"> – здатність розв’язувати складні соціальні завдання і соціально-педагогічні проблеми; </w:t>
      </w:r>
      <w:r w:rsidRPr="003E2115">
        <w:rPr>
          <w:rFonts w:ascii="Times New Roman" w:hAnsi="Times New Roman" w:cs="Times New Roman"/>
          <w:b/>
          <w:i/>
          <w:sz w:val="24"/>
          <w:szCs w:val="24"/>
        </w:rPr>
        <w:t>спеціальна предметна</w:t>
      </w:r>
      <w:r w:rsidRPr="003E2115">
        <w:rPr>
          <w:rFonts w:ascii="Times New Roman" w:hAnsi="Times New Roman" w:cs="Times New Roman"/>
          <w:sz w:val="24"/>
          <w:szCs w:val="24"/>
        </w:rPr>
        <w:t xml:space="preserve"> – </w:t>
      </w:r>
      <w:r>
        <w:rPr>
          <w:rFonts w:ascii="Times New Roman" w:hAnsi="Times New Roman" w:cs="Times New Roman"/>
          <w:sz w:val="24"/>
          <w:szCs w:val="24"/>
        </w:rPr>
        <w:t>зда</w:t>
      </w:r>
      <w:r w:rsidRPr="007A1536">
        <w:rPr>
          <w:rFonts w:ascii="Times New Roman" w:hAnsi="Times New Roman" w:cs="Times New Roman"/>
          <w:sz w:val="24"/>
          <w:szCs w:val="24"/>
        </w:rPr>
        <w:t>тність спілкуватися з представниками інших професійних груп різного рівня, налагоджувати взаємодію державних, громадських і комерційних організацій на підґрунті</w:t>
      </w:r>
      <w:r>
        <w:rPr>
          <w:rFonts w:ascii="Times New Roman" w:hAnsi="Times New Roman" w:cs="Times New Roman"/>
          <w:sz w:val="24"/>
          <w:szCs w:val="24"/>
        </w:rPr>
        <w:t xml:space="preserve"> соціального партнерства.</w:t>
      </w:r>
    </w:p>
    <w:p w:rsidR="00BE675B" w:rsidRDefault="00BE675B" w:rsidP="00BE675B">
      <w:pPr>
        <w:spacing w:line="240" w:lineRule="auto"/>
        <w:ind w:firstLine="708"/>
        <w:rPr>
          <w:rFonts w:ascii="Times New Roman" w:eastAsia="Times New Roman" w:hAnsi="Times New Roman" w:cs="Times New Roman"/>
          <w:b/>
          <w:sz w:val="24"/>
          <w:szCs w:val="24"/>
        </w:rPr>
      </w:pPr>
    </w:p>
    <w:p w:rsidR="002874BD" w:rsidRDefault="002874BD" w:rsidP="00BE675B">
      <w:pPr>
        <w:spacing w:line="240" w:lineRule="auto"/>
        <w:ind w:firstLine="708"/>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5.   Обсяг курсу</w:t>
      </w:r>
    </w:p>
    <w:p w:rsidR="002874BD" w:rsidRPr="003A40B7" w:rsidRDefault="002874BD" w:rsidP="002874BD">
      <w:pPr>
        <w:spacing w:line="240" w:lineRule="auto"/>
        <w:ind w:hanging="360"/>
        <w:rPr>
          <w:rFonts w:ascii="Times New Roman" w:eastAsia="Times New Roman" w:hAnsi="Times New Roman" w:cs="Times New Roman"/>
          <w:b/>
          <w:sz w:val="24"/>
          <w:szCs w:val="24"/>
        </w:rPr>
      </w:pPr>
    </w:p>
    <w:tbl>
      <w:tblPr>
        <w:tblW w:w="146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850"/>
        <w:gridCol w:w="8782"/>
      </w:tblGrid>
      <w:tr w:rsidR="002874BD" w:rsidRPr="003A40B7" w:rsidTr="002627AE">
        <w:trPr>
          <w:trHeight w:val="259"/>
        </w:trPr>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74BD" w:rsidRPr="003A40B7" w:rsidRDefault="002874BD"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Вид заняття</w:t>
            </w:r>
          </w:p>
        </w:tc>
        <w:tc>
          <w:tcPr>
            <w:tcW w:w="87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74BD" w:rsidRPr="003A40B7" w:rsidRDefault="002874BD" w:rsidP="002627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кількі</w:t>
            </w:r>
            <w:r w:rsidRPr="003A40B7">
              <w:rPr>
                <w:rFonts w:ascii="Times New Roman" w:eastAsia="Times New Roman" w:hAnsi="Times New Roman" w:cs="Times New Roman"/>
                <w:b/>
                <w:sz w:val="24"/>
                <w:szCs w:val="24"/>
              </w:rPr>
              <w:t>сть годин</w:t>
            </w:r>
          </w:p>
        </w:tc>
      </w:tr>
      <w:tr w:rsidR="002874BD" w:rsidRPr="003A40B7" w:rsidTr="002627AE">
        <w:trPr>
          <w:trHeight w:val="222"/>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spacing w:line="240" w:lineRule="auto"/>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лекції</w:t>
            </w:r>
          </w:p>
        </w:tc>
        <w:tc>
          <w:tcPr>
            <w:tcW w:w="8782"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694EA5"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874BD" w:rsidRPr="003A40B7" w:rsidTr="002627AE">
        <w:trPr>
          <w:trHeight w:val="208"/>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spacing w:line="240" w:lineRule="auto"/>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практичні заняття </w:t>
            </w:r>
          </w:p>
        </w:tc>
        <w:tc>
          <w:tcPr>
            <w:tcW w:w="8782"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694EA5"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874BD" w:rsidRPr="003A40B7" w:rsidTr="002627AE">
        <w:trPr>
          <w:trHeight w:val="286"/>
        </w:trPr>
        <w:tc>
          <w:tcPr>
            <w:tcW w:w="5850" w:type="dxa"/>
            <w:tcBorders>
              <w:left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spacing w:line="240" w:lineRule="auto"/>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самостійна робота</w:t>
            </w:r>
          </w:p>
        </w:tc>
        <w:tc>
          <w:tcPr>
            <w:tcW w:w="8782" w:type="dxa"/>
            <w:tcBorders>
              <w:right w:val="single" w:sz="8" w:space="0" w:color="000000"/>
            </w:tcBorders>
            <w:shd w:val="clear" w:color="auto" w:fill="auto"/>
            <w:tcMar>
              <w:top w:w="100" w:type="dxa"/>
              <w:left w:w="100" w:type="dxa"/>
              <w:bottom w:w="100" w:type="dxa"/>
              <w:right w:w="100" w:type="dxa"/>
            </w:tcMar>
          </w:tcPr>
          <w:p w:rsidR="002874BD" w:rsidRPr="003A40B7" w:rsidRDefault="00694EA5"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2874BD" w:rsidRPr="003A40B7" w:rsidTr="002627AE">
        <w:trPr>
          <w:trHeight w:val="286"/>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екзамен</w:t>
            </w:r>
          </w:p>
        </w:tc>
        <w:tc>
          <w:tcPr>
            <w:tcW w:w="8782"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2874BD" w:rsidRDefault="002874BD" w:rsidP="002874BD">
      <w:pPr>
        <w:spacing w:line="240" w:lineRule="auto"/>
        <w:ind w:hanging="360"/>
        <w:rPr>
          <w:rFonts w:ascii="Times New Roman" w:eastAsia="Times New Roman" w:hAnsi="Times New Roman" w:cs="Times New Roman"/>
          <w:b/>
          <w:sz w:val="24"/>
          <w:szCs w:val="24"/>
        </w:rPr>
      </w:pPr>
    </w:p>
    <w:p w:rsidR="002874BD" w:rsidRDefault="002874BD" w:rsidP="002874BD">
      <w:pPr>
        <w:spacing w:line="240" w:lineRule="auto"/>
        <w:ind w:hanging="360"/>
        <w:rPr>
          <w:rFonts w:ascii="Times New Roman" w:eastAsia="Times New Roman" w:hAnsi="Times New Roman" w:cs="Times New Roman"/>
          <w:b/>
          <w:sz w:val="24"/>
          <w:szCs w:val="24"/>
        </w:rPr>
      </w:pPr>
    </w:p>
    <w:p w:rsidR="002874BD" w:rsidRDefault="002874BD" w:rsidP="000F424C">
      <w:pPr>
        <w:spacing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3A40B7">
        <w:rPr>
          <w:rFonts w:ascii="Times New Roman" w:eastAsia="Times New Roman" w:hAnsi="Times New Roman" w:cs="Times New Roman"/>
          <w:b/>
          <w:sz w:val="24"/>
          <w:szCs w:val="24"/>
        </w:rPr>
        <w:t>. Ознаки курсу:</w:t>
      </w:r>
    </w:p>
    <w:p w:rsidR="002874BD" w:rsidRPr="003A40B7" w:rsidRDefault="002874BD" w:rsidP="002874BD">
      <w:pPr>
        <w:spacing w:line="240" w:lineRule="auto"/>
        <w:ind w:hanging="360"/>
        <w:rPr>
          <w:rFonts w:ascii="Times New Roman" w:eastAsia="Times New Roman" w:hAnsi="Times New Roman" w:cs="Times New Roman"/>
          <w:b/>
          <w:sz w:val="24"/>
          <w:szCs w:val="24"/>
        </w:rPr>
      </w:pPr>
    </w:p>
    <w:tbl>
      <w:tblPr>
        <w:tblW w:w="146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480"/>
        <w:gridCol w:w="1515"/>
        <w:gridCol w:w="2640"/>
        <w:gridCol w:w="2445"/>
        <w:gridCol w:w="4552"/>
      </w:tblGrid>
      <w:tr w:rsidR="002874BD" w:rsidRPr="003A40B7" w:rsidTr="002627AE">
        <w:trPr>
          <w:trHeight w:val="534"/>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Курс</w:t>
            </w:r>
          </w:p>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(рік навчання)</w:t>
            </w:r>
          </w:p>
        </w:tc>
        <w:tc>
          <w:tcPr>
            <w:tcW w:w="45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Нормативний /</w:t>
            </w:r>
          </w:p>
          <w:p w:rsidR="002874BD" w:rsidRPr="003A40B7" w:rsidRDefault="002874BD"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вибірковий</w:t>
            </w:r>
          </w:p>
        </w:tc>
      </w:tr>
      <w:tr w:rsidR="002874BD" w:rsidRPr="003A40B7" w:rsidTr="002627AE">
        <w:trPr>
          <w:trHeight w:val="395"/>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0519FA" w:rsidP="00262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2874B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9A1F95" w:rsidP="00262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jc w:val="center"/>
              <w:rPr>
                <w:rFonts w:ascii="Times New Roman" w:hAnsi="Times New Roman" w:cs="Times New Roman"/>
                <w:sz w:val="24"/>
                <w:szCs w:val="24"/>
              </w:rPr>
            </w:pPr>
            <w:r>
              <w:rPr>
                <w:rFonts w:ascii="Times New Roman" w:hAnsi="Times New Roman" w:cs="Times New Roman"/>
                <w:sz w:val="24"/>
                <w:szCs w:val="24"/>
              </w:rPr>
              <w:t>231 Соціальна робота</w:t>
            </w:r>
          </w:p>
          <w:p w:rsidR="002874BD" w:rsidRPr="003A40B7" w:rsidRDefault="002874BD" w:rsidP="002627AE">
            <w:pPr>
              <w:jc w:val="center"/>
              <w:rPr>
                <w:rFonts w:ascii="Times New Roman" w:eastAsia="Times New Roman" w:hAnsi="Times New Roman" w:cs="Times New Roman"/>
                <w:sz w:val="24"/>
                <w:szCs w:val="24"/>
              </w:rPr>
            </w:pP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9A1F95" w:rsidP="00262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52" w:type="dxa"/>
            <w:tcBorders>
              <w:bottom w:val="single" w:sz="8" w:space="0" w:color="000000"/>
              <w:right w:val="single" w:sz="8" w:space="0" w:color="000000"/>
            </w:tcBorders>
            <w:shd w:val="clear" w:color="auto" w:fill="auto"/>
            <w:tcMar>
              <w:top w:w="100" w:type="dxa"/>
              <w:left w:w="100" w:type="dxa"/>
              <w:bottom w:w="100" w:type="dxa"/>
              <w:right w:w="100" w:type="dxa"/>
            </w:tcMar>
          </w:tcPr>
          <w:p w:rsidR="002874BD" w:rsidRPr="003A40B7" w:rsidRDefault="002874BD"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нормативний  </w:t>
            </w:r>
          </w:p>
        </w:tc>
      </w:tr>
    </w:tbl>
    <w:p w:rsidR="000F424C" w:rsidRDefault="000F424C" w:rsidP="002874BD">
      <w:pPr>
        <w:spacing w:line="240" w:lineRule="auto"/>
        <w:ind w:right="-784" w:firstLine="142"/>
        <w:jc w:val="both"/>
        <w:rPr>
          <w:rFonts w:ascii="Times New Roman" w:eastAsia="Times New Roman" w:hAnsi="Times New Roman" w:cs="Times New Roman"/>
          <w:b/>
          <w:sz w:val="24"/>
          <w:szCs w:val="24"/>
        </w:rPr>
      </w:pPr>
    </w:p>
    <w:p w:rsidR="002874BD" w:rsidRDefault="002874BD" w:rsidP="002874BD">
      <w:pPr>
        <w:spacing w:line="240" w:lineRule="auto"/>
        <w:ind w:right="-784" w:firstLine="142"/>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Пререквізити</w:t>
      </w:r>
      <w:proofErr w:type="spellEnd"/>
      <w:r>
        <w:rPr>
          <w:rFonts w:ascii="Times New Roman" w:eastAsia="Times New Roman" w:hAnsi="Times New Roman" w:cs="Times New Roman"/>
          <w:b/>
          <w:sz w:val="24"/>
          <w:szCs w:val="24"/>
        </w:rPr>
        <w:t xml:space="preserve"> – </w:t>
      </w:r>
      <w:r w:rsidRPr="00692643">
        <w:rPr>
          <w:rFonts w:ascii="Times New Roman" w:eastAsia="Times New Roman" w:hAnsi="Times New Roman" w:cs="Times New Roman"/>
          <w:sz w:val="24"/>
          <w:szCs w:val="24"/>
        </w:rPr>
        <w:t>дисципліни, які мають бути вивчені раніше</w:t>
      </w:r>
      <w:r>
        <w:rPr>
          <w:rFonts w:ascii="Times New Roman" w:eastAsia="Times New Roman" w:hAnsi="Times New Roman" w:cs="Times New Roman"/>
          <w:sz w:val="24"/>
          <w:szCs w:val="24"/>
        </w:rPr>
        <w:t xml:space="preserve">: </w:t>
      </w:r>
      <w:r w:rsidR="000F424C">
        <w:rPr>
          <w:rFonts w:ascii="Times New Roman" w:eastAsia="Times New Roman" w:hAnsi="Times New Roman" w:cs="Times New Roman"/>
          <w:sz w:val="24"/>
          <w:szCs w:val="24"/>
        </w:rPr>
        <w:t>«</w:t>
      </w:r>
      <w:r w:rsidR="000F424C" w:rsidRPr="000F424C">
        <w:rPr>
          <w:rFonts w:ascii="Times New Roman" w:eastAsia="Calibri" w:hAnsi="Times New Roman" w:cs="Times New Roman"/>
          <w:sz w:val="24"/>
          <w:szCs w:val="24"/>
        </w:rPr>
        <w:t>Актуальні проблеми соціальної педагогіки»</w:t>
      </w:r>
      <w:r w:rsidR="000519FA">
        <w:rPr>
          <w:rFonts w:ascii="Times New Roman" w:eastAsia="Calibri" w:hAnsi="Times New Roman" w:cs="Times New Roman"/>
          <w:sz w:val="24"/>
          <w:szCs w:val="24"/>
        </w:rPr>
        <w:t>.</w:t>
      </w:r>
    </w:p>
    <w:p w:rsidR="000519FA" w:rsidRPr="000F424C" w:rsidRDefault="000519FA" w:rsidP="002874BD">
      <w:pPr>
        <w:spacing w:line="240" w:lineRule="auto"/>
        <w:ind w:right="-784" w:firstLine="142"/>
        <w:jc w:val="both"/>
        <w:rPr>
          <w:rFonts w:ascii="Times New Roman" w:eastAsia="Times New Roman" w:hAnsi="Times New Roman" w:cs="Times New Roman"/>
          <w:color w:val="FF0000"/>
          <w:sz w:val="24"/>
          <w:szCs w:val="24"/>
        </w:rPr>
      </w:pPr>
    </w:p>
    <w:p w:rsidR="002874BD" w:rsidRDefault="002874BD" w:rsidP="002874BD">
      <w:pPr>
        <w:spacing w:line="240" w:lineRule="auto"/>
        <w:ind w:right="-784" w:firstLine="142"/>
        <w:jc w:val="both"/>
        <w:rPr>
          <w:rFonts w:ascii="Times New Roman" w:hAnsi="Times New Roman" w:cs="Times New Roman"/>
          <w:sz w:val="24"/>
          <w:szCs w:val="24"/>
          <w:shd w:val="clear" w:color="auto" w:fill="FFFFFF"/>
        </w:rPr>
      </w:pPr>
      <w:r w:rsidRPr="003A40B7">
        <w:rPr>
          <w:rFonts w:ascii="Times New Roman" w:eastAsia="Times New Roman" w:hAnsi="Times New Roman" w:cs="Times New Roman"/>
          <w:b/>
          <w:sz w:val="24"/>
          <w:szCs w:val="24"/>
        </w:rPr>
        <w:t>8. Те</w:t>
      </w:r>
      <w:r>
        <w:rPr>
          <w:rFonts w:ascii="Times New Roman" w:eastAsia="Times New Roman" w:hAnsi="Times New Roman" w:cs="Times New Roman"/>
          <w:b/>
          <w:sz w:val="24"/>
          <w:szCs w:val="24"/>
        </w:rPr>
        <w:t>хнічне й програмне забезпечення</w:t>
      </w:r>
      <w:r w:rsidRPr="003A40B7">
        <w:rPr>
          <w:rFonts w:ascii="Times New Roman" w:eastAsia="Times New Roman" w:hAnsi="Times New Roman" w:cs="Times New Roman"/>
          <w:b/>
          <w:sz w:val="24"/>
          <w:szCs w:val="24"/>
        </w:rPr>
        <w:t>/обладнання</w:t>
      </w:r>
      <w:r>
        <w:rPr>
          <w:rFonts w:ascii="Times New Roman" w:eastAsia="Times New Roman" w:hAnsi="Times New Roman" w:cs="Times New Roman"/>
          <w:b/>
          <w:sz w:val="24"/>
          <w:szCs w:val="24"/>
        </w:rPr>
        <w:t>.</w:t>
      </w:r>
      <w:r w:rsidRPr="003A40B7">
        <w:rPr>
          <w:rFonts w:ascii="Times New Roman" w:eastAsia="Times New Roman" w:hAnsi="Times New Roman" w:cs="Times New Roman"/>
          <w:b/>
          <w:sz w:val="24"/>
          <w:szCs w:val="24"/>
        </w:rPr>
        <w:t xml:space="preserve"> </w:t>
      </w:r>
      <w:r w:rsidRPr="00CD0479">
        <w:rPr>
          <w:rFonts w:ascii="Times New Roman" w:hAnsi="Times New Roman" w:cs="Times New Roman"/>
          <w:sz w:val="24"/>
          <w:szCs w:val="24"/>
          <w:shd w:val="clear" w:color="auto" w:fill="FFFFFF"/>
        </w:rPr>
        <w:t xml:space="preserve">Вивчення курсу потребує </w:t>
      </w:r>
      <w:r>
        <w:rPr>
          <w:rFonts w:ascii="Times New Roman" w:hAnsi="Times New Roman" w:cs="Times New Roman"/>
          <w:sz w:val="24"/>
          <w:szCs w:val="24"/>
          <w:shd w:val="clear" w:color="auto" w:fill="FFFFFF"/>
        </w:rPr>
        <w:t>технічних засобів для показу презентацій та відеоматеріалів (комп’ютер/ноутбук, проектор).</w:t>
      </w:r>
    </w:p>
    <w:p w:rsidR="002874BD" w:rsidRPr="003A40B7" w:rsidRDefault="002874BD" w:rsidP="002874BD">
      <w:pPr>
        <w:spacing w:line="240" w:lineRule="auto"/>
        <w:ind w:right="-784" w:firstLine="142"/>
        <w:jc w:val="both"/>
        <w:rPr>
          <w:rFonts w:ascii="Times New Roman" w:eastAsia="Times New Roman" w:hAnsi="Times New Roman" w:cs="Times New Roman"/>
          <w:sz w:val="24"/>
          <w:szCs w:val="24"/>
        </w:rPr>
      </w:pPr>
      <w:r w:rsidRPr="003A40B7">
        <w:rPr>
          <w:rFonts w:ascii="Times New Roman" w:eastAsia="Times New Roman" w:hAnsi="Times New Roman" w:cs="Times New Roman"/>
          <w:b/>
          <w:sz w:val="24"/>
          <w:szCs w:val="24"/>
        </w:rPr>
        <w:lastRenderedPageBreak/>
        <w:t xml:space="preserve">9. Політика курсу. </w:t>
      </w:r>
      <w:r w:rsidRPr="003A40B7">
        <w:rPr>
          <w:rFonts w:ascii="Times New Roman" w:eastAsia="Times New Roman" w:hAnsi="Times New Roman" w:cs="Times New Roman"/>
          <w:sz w:val="24"/>
          <w:szCs w:val="24"/>
        </w:rPr>
        <w:t xml:space="preserve"> </w:t>
      </w:r>
    </w:p>
    <w:p w:rsidR="002874BD" w:rsidRDefault="002874BD" w:rsidP="002874BD">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CD0479">
        <w:rPr>
          <w:rFonts w:ascii="Times New Roman" w:eastAsia="Times New Roman" w:hAnsi="Times New Roman" w:cs="Times New Roman"/>
          <w:sz w:val="24"/>
          <w:szCs w:val="24"/>
          <w:u w:val="single"/>
          <w:lang w:eastAsia="uk-UA"/>
        </w:rPr>
        <w:t xml:space="preserve">Письмові </w:t>
      </w:r>
      <w:r w:rsidRPr="006D19E7">
        <w:rPr>
          <w:rFonts w:ascii="Times New Roman" w:eastAsia="Times New Roman" w:hAnsi="Times New Roman" w:cs="Times New Roman"/>
          <w:sz w:val="24"/>
          <w:szCs w:val="24"/>
          <w:u w:val="single"/>
          <w:lang w:eastAsia="uk-UA"/>
        </w:rPr>
        <w:t>роботи</w:t>
      </w:r>
      <w:r>
        <w:rPr>
          <w:rFonts w:ascii="Times New Roman" w:eastAsia="Times New Roman" w:hAnsi="Times New Roman" w:cs="Times New Roman"/>
          <w:sz w:val="24"/>
          <w:szCs w:val="24"/>
          <w:lang w:eastAsia="uk-UA"/>
        </w:rPr>
        <w:t xml:space="preserve">. Стислий конспект лекцій. Тести. </w:t>
      </w:r>
      <w:r w:rsidR="00467C03">
        <w:rPr>
          <w:rFonts w:ascii="Times New Roman" w:eastAsia="Times New Roman" w:hAnsi="Times New Roman" w:cs="Times New Roman"/>
          <w:sz w:val="24"/>
          <w:szCs w:val="24"/>
          <w:lang w:eastAsia="uk-UA"/>
        </w:rPr>
        <w:t>Письмові відповіді на питання</w:t>
      </w:r>
      <w:r>
        <w:rPr>
          <w:rFonts w:ascii="Times New Roman" w:eastAsia="Times New Roman" w:hAnsi="Times New Roman" w:cs="Times New Roman"/>
          <w:sz w:val="24"/>
          <w:szCs w:val="24"/>
          <w:lang w:eastAsia="uk-UA"/>
        </w:rPr>
        <w:t>.</w:t>
      </w:r>
    </w:p>
    <w:p w:rsidR="002874BD" w:rsidRPr="00A158A2" w:rsidRDefault="002874BD" w:rsidP="002874BD">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773D46">
        <w:rPr>
          <w:rFonts w:ascii="Times New Roman" w:eastAsia="Times New Roman" w:hAnsi="Times New Roman" w:cs="Times New Roman"/>
          <w:sz w:val="24"/>
          <w:szCs w:val="24"/>
          <w:u w:val="single"/>
          <w:lang w:eastAsia="uk-UA"/>
        </w:rPr>
        <w:t>Усні завдання</w:t>
      </w:r>
      <w:r>
        <w:rPr>
          <w:rFonts w:ascii="Times New Roman" w:eastAsia="Times New Roman" w:hAnsi="Times New Roman" w:cs="Times New Roman"/>
          <w:sz w:val="24"/>
          <w:szCs w:val="24"/>
          <w:lang w:eastAsia="uk-UA"/>
        </w:rPr>
        <w:t>. Усні відповіді на теоретичні питання, дискусії з приводу практичних ситуацій, доповіді.</w:t>
      </w:r>
    </w:p>
    <w:p w:rsidR="002874BD" w:rsidRPr="00CD0479" w:rsidRDefault="002874BD" w:rsidP="002874BD">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CD0479">
        <w:rPr>
          <w:rFonts w:ascii="Times New Roman" w:eastAsia="Times New Roman" w:hAnsi="Times New Roman" w:cs="Times New Roman"/>
          <w:sz w:val="24"/>
          <w:szCs w:val="24"/>
          <w:u w:val="single"/>
          <w:lang w:eastAsia="uk-UA"/>
        </w:rPr>
        <w:t>Академічна доброчесність.</w:t>
      </w:r>
      <w:r w:rsidRPr="00CD0479">
        <w:rPr>
          <w:rFonts w:ascii="Times New Roman" w:eastAsia="Times New Roman" w:hAnsi="Times New Roman" w:cs="Times New Roman"/>
          <w:sz w:val="24"/>
          <w:szCs w:val="24"/>
          <w:lang w:eastAsia="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CD0479">
        <w:rPr>
          <w:rFonts w:ascii="Times New Roman" w:eastAsia="Times New Roman" w:hAnsi="Times New Roman" w:cs="Times New Roman"/>
          <w:sz w:val="24"/>
          <w:szCs w:val="24"/>
          <w:lang w:eastAsia="uk-UA"/>
        </w:rPr>
        <w:t>недоброчесності</w:t>
      </w:r>
      <w:proofErr w:type="spellEnd"/>
      <w:r w:rsidRPr="00CD0479">
        <w:rPr>
          <w:rFonts w:ascii="Times New Roman" w:eastAsia="Times New Roman" w:hAnsi="Times New Roman" w:cs="Times New Roman"/>
          <w:sz w:val="24"/>
          <w:szCs w:val="24"/>
          <w:lang w:eastAsia="uk-UA"/>
        </w:rPr>
        <w:t xml:space="preserve">. Виявлення ознак академічної </w:t>
      </w:r>
      <w:proofErr w:type="spellStart"/>
      <w:r w:rsidRPr="00CD0479">
        <w:rPr>
          <w:rFonts w:ascii="Times New Roman" w:eastAsia="Times New Roman" w:hAnsi="Times New Roman" w:cs="Times New Roman"/>
          <w:sz w:val="24"/>
          <w:szCs w:val="24"/>
          <w:lang w:eastAsia="uk-UA"/>
        </w:rPr>
        <w:t>недоброчесності</w:t>
      </w:r>
      <w:proofErr w:type="spellEnd"/>
      <w:r w:rsidRPr="00CD0479">
        <w:rPr>
          <w:rFonts w:ascii="Times New Roman" w:eastAsia="Times New Roman" w:hAnsi="Times New Roman" w:cs="Times New Roman"/>
          <w:sz w:val="24"/>
          <w:szCs w:val="24"/>
          <w:lang w:eastAsia="uk-UA"/>
        </w:rPr>
        <w:t xml:space="preserve"> в письмовій роботі студента є підставою для її </w:t>
      </w:r>
      <w:proofErr w:type="spellStart"/>
      <w:r w:rsidRPr="00CD0479">
        <w:rPr>
          <w:rFonts w:ascii="Times New Roman" w:eastAsia="Times New Roman" w:hAnsi="Times New Roman" w:cs="Times New Roman"/>
          <w:sz w:val="24"/>
          <w:szCs w:val="24"/>
          <w:lang w:eastAsia="uk-UA"/>
        </w:rPr>
        <w:t>незарахування</w:t>
      </w:r>
      <w:proofErr w:type="spellEnd"/>
      <w:r w:rsidRPr="00CD0479">
        <w:rPr>
          <w:rFonts w:ascii="Times New Roman" w:eastAsia="Times New Roman" w:hAnsi="Times New Roman" w:cs="Times New Roman"/>
          <w:sz w:val="24"/>
          <w:szCs w:val="24"/>
          <w:lang w:eastAsia="uk-UA"/>
        </w:rPr>
        <w:t xml:space="preserve"> викладачем, незалежно від масштабів плагіату чи обману.</w:t>
      </w:r>
    </w:p>
    <w:p w:rsidR="002874BD" w:rsidRDefault="002874BD" w:rsidP="002874BD">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CD0479">
        <w:rPr>
          <w:rFonts w:ascii="Times New Roman" w:eastAsia="Times New Roman" w:hAnsi="Times New Roman" w:cs="Times New Roman"/>
          <w:sz w:val="24"/>
          <w:szCs w:val="24"/>
          <w:u w:val="single"/>
          <w:lang w:eastAsia="uk-UA"/>
        </w:rPr>
        <w:t>Відвідання занять.</w:t>
      </w:r>
      <w:r>
        <w:rPr>
          <w:rFonts w:ascii="Times New Roman" w:eastAsia="Times New Roman" w:hAnsi="Times New Roman" w:cs="Times New Roman"/>
          <w:sz w:val="24"/>
          <w:szCs w:val="24"/>
          <w:u w:val="single"/>
          <w:lang w:eastAsia="uk-UA"/>
        </w:rPr>
        <w:t xml:space="preserve"> </w:t>
      </w:r>
      <w:r w:rsidRPr="00CD0479">
        <w:rPr>
          <w:rFonts w:ascii="Times New Roman" w:eastAsia="Times New Roman" w:hAnsi="Times New Roman" w:cs="Times New Roman"/>
          <w:sz w:val="24"/>
          <w:szCs w:val="24"/>
          <w:lang w:eastAsia="uk-UA"/>
        </w:rPr>
        <w:t xml:space="preserve">Очікується, що всі студенти відвідають усі </w:t>
      </w:r>
      <w:r>
        <w:rPr>
          <w:rFonts w:ascii="Times New Roman" w:eastAsia="Times New Roman" w:hAnsi="Times New Roman" w:cs="Times New Roman"/>
          <w:sz w:val="24"/>
          <w:szCs w:val="24"/>
          <w:lang w:eastAsia="uk-UA"/>
        </w:rPr>
        <w:t xml:space="preserve">лекційні та </w:t>
      </w:r>
      <w:r w:rsidRPr="00CD0479">
        <w:rPr>
          <w:rFonts w:ascii="Times New Roman" w:eastAsia="Times New Roman" w:hAnsi="Times New Roman" w:cs="Times New Roman"/>
          <w:sz w:val="24"/>
          <w:szCs w:val="24"/>
          <w:lang w:eastAsia="uk-UA"/>
        </w:rPr>
        <w:t>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2874BD" w:rsidRPr="00CD0479" w:rsidRDefault="002874BD" w:rsidP="002874BD">
      <w:pPr>
        <w:shd w:val="clear" w:color="auto" w:fill="FFFFFF"/>
        <w:spacing w:line="240" w:lineRule="auto"/>
        <w:ind w:firstLine="709"/>
        <w:textAlignment w:val="baseline"/>
        <w:rPr>
          <w:rFonts w:ascii="Times New Roman" w:eastAsia="Times New Roman" w:hAnsi="Times New Roman" w:cs="Times New Roman"/>
          <w:sz w:val="24"/>
          <w:szCs w:val="24"/>
          <w:lang w:eastAsia="uk-UA"/>
        </w:rPr>
      </w:pPr>
    </w:p>
    <w:p w:rsidR="002874BD" w:rsidRDefault="002874BD" w:rsidP="002874BD">
      <w:pPr>
        <w:jc w:val="center"/>
        <w:rPr>
          <w:rFonts w:ascii="Times New Roman" w:eastAsia="Times New Roman" w:hAnsi="Times New Roman" w:cs="Times New Roman"/>
          <w:sz w:val="24"/>
          <w:szCs w:val="24"/>
        </w:rPr>
      </w:pPr>
      <w:r w:rsidRPr="003A40B7">
        <w:rPr>
          <w:rFonts w:ascii="Times New Roman" w:eastAsia="Times New Roman" w:hAnsi="Times New Roman" w:cs="Times New Roman"/>
          <w:b/>
          <w:sz w:val="24"/>
          <w:szCs w:val="24"/>
        </w:rPr>
        <w:t xml:space="preserve">10. Схема курсу </w:t>
      </w:r>
      <w:r w:rsidRPr="003A40B7">
        <w:rPr>
          <w:rFonts w:ascii="Times New Roman" w:eastAsia="Times New Roman" w:hAnsi="Times New Roman" w:cs="Times New Roman"/>
          <w:sz w:val="24"/>
          <w:szCs w:val="24"/>
        </w:rPr>
        <w:t xml:space="preserve"> </w:t>
      </w:r>
    </w:p>
    <w:p w:rsidR="000F424C" w:rsidRDefault="000F424C" w:rsidP="002874BD">
      <w:pPr>
        <w:jc w:val="center"/>
        <w:rPr>
          <w:rFonts w:ascii="Times New Roman" w:eastAsia="Times New Roman" w:hAnsi="Times New Roman" w:cs="Times New Roman"/>
          <w:sz w:val="24"/>
          <w:szCs w:val="24"/>
        </w:rPr>
      </w:pPr>
    </w:p>
    <w:tbl>
      <w:tblPr>
        <w:tblStyle w:val="a5"/>
        <w:tblW w:w="13887" w:type="dxa"/>
        <w:tblLook w:val="04A0"/>
      </w:tblPr>
      <w:tblGrid>
        <w:gridCol w:w="804"/>
        <w:gridCol w:w="6885"/>
        <w:gridCol w:w="6198"/>
      </w:tblGrid>
      <w:tr w:rsidR="000F424C" w:rsidRPr="003A40B7" w:rsidTr="002627AE">
        <w:tc>
          <w:tcPr>
            <w:tcW w:w="804" w:type="dxa"/>
            <w:shd w:val="clear" w:color="auto" w:fill="99CCFF"/>
          </w:tcPr>
          <w:p w:rsidR="000F424C" w:rsidRPr="003A40B7" w:rsidRDefault="000F424C"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N</w:t>
            </w:r>
          </w:p>
        </w:tc>
        <w:tc>
          <w:tcPr>
            <w:tcW w:w="6885" w:type="dxa"/>
            <w:shd w:val="clear" w:color="auto" w:fill="99CCFF"/>
          </w:tcPr>
          <w:p w:rsidR="000F424C" w:rsidRPr="003A40B7" w:rsidRDefault="000F424C" w:rsidP="000F424C">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лекцій</w:t>
            </w:r>
          </w:p>
        </w:tc>
        <w:tc>
          <w:tcPr>
            <w:tcW w:w="6198" w:type="dxa"/>
            <w:shd w:val="clear" w:color="auto" w:fill="99CCFF"/>
          </w:tcPr>
          <w:p w:rsidR="000F424C" w:rsidRPr="003A40B7" w:rsidRDefault="000F424C" w:rsidP="002627AE">
            <w:pPr>
              <w:jc w:val="center"/>
              <w:rPr>
                <w:rFonts w:ascii="Times New Roman" w:eastAsia="Times New Roman" w:hAnsi="Times New Roman" w:cs="Times New Roman"/>
                <w:sz w:val="24"/>
                <w:szCs w:val="24"/>
              </w:rPr>
            </w:pPr>
            <w:r w:rsidRPr="003A40B7">
              <w:rPr>
                <w:rFonts w:ascii="Times New Roman" w:hAnsi="Times New Roman" w:cs="Times New Roman"/>
                <w:sz w:val="24"/>
                <w:szCs w:val="24"/>
              </w:rPr>
              <w:t>М</w:t>
            </w:r>
            <w:r w:rsidR="00131AEB">
              <w:rPr>
                <w:rFonts w:ascii="Times New Roman" w:hAnsi="Times New Roman" w:cs="Times New Roman"/>
                <w:sz w:val="24"/>
                <w:szCs w:val="24"/>
              </w:rPr>
              <w:t>атеріали навчально-</w:t>
            </w:r>
            <w:r w:rsidRPr="003A40B7">
              <w:rPr>
                <w:rFonts w:ascii="Times New Roman" w:hAnsi="Times New Roman" w:cs="Times New Roman"/>
                <w:sz w:val="24"/>
                <w:szCs w:val="24"/>
              </w:rPr>
              <w:t>методичного комплексу</w:t>
            </w:r>
          </w:p>
        </w:tc>
      </w:tr>
      <w:tr w:rsidR="000F424C" w:rsidRPr="00E37F42" w:rsidTr="00131AEB">
        <w:trPr>
          <w:trHeight w:val="63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Поняття соціальної політики, її мета та завдання.</w:t>
            </w:r>
          </w:p>
        </w:tc>
        <w:tc>
          <w:tcPr>
            <w:tcW w:w="6198" w:type="dxa"/>
            <w:vMerge w:val="restart"/>
            <w:shd w:val="clear" w:color="auto" w:fill="FFFFCC"/>
          </w:tcPr>
          <w:p w:rsidR="000F424C" w:rsidRPr="00E37F42" w:rsidRDefault="000F424C" w:rsidP="002627AE">
            <w:pPr>
              <w:jc w:val="center"/>
              <w:rPr>
                <w:rFonts w:ascii="Times New Roman" w:eastAsia="Times New Roman" w:hAnsi="Times New Roman" w:cs="Times New Roman"/>
                <w:sz w:val="24"/>
                <w:szCs w:val="24"/>
              </w:rPr>
            </w:pPr>
          </w:p>
          <w:p w:rsidR="000F424C" w:rsidRPr="00E37F42" w:rsidRDefault="000F424C" w:rsidP="002627A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Скорочений лекційний матеріал, р</w:t>
            </w:r>
            <w:r w:rsidRPr="00E37F42">
              <w:rPr>
                <w:rFonts w:ascii="Times New Roman" w:eastAsia="Times New Roman" w:hAnsi="Times New Roman" w:cs="Times New Roman"/>
                <w:sz w:val="24"/>
                <w:szCs w:val="24"/>
              </w:rPr>
              <w:t xml:space="preserve">екомендована література до </w:t>
            </w:r>
            <w:r>
              <w:rPr>
                <w:rFonts w:ascii="Times New Roman" w:eastAsia="Times New Roman" w:hAnsi="Times New Roman" w:cs="Times New Roman"/>
                <w:sz w:val="24"/>
                <w:szCs w:val="24"/>
              </w:rPr>
              <w:t>практичних занять</w:t>
            </w:r>
            <w:r w:rsidRPr="00E37F42">
              <w:rPr>
                <w:rFonts w:ascii="Times New Roman" w:eastAsia="Times New Roman" w:hAnsi="Times New Roman" w:cs="Times New Roman"/>
                <w:sz w:val="24"/>
                <w:szCs w:val="24"/>
              </w:rPr>
              <w:t>, плани практичних занять, методичні вказівки і рекомендована література, письмові завдання до планів практичних занять, мультимедійні презентації, тематика індивідуальних завдань, запитання для підсумкового ко</w:t>
            </w:r>
            <w:r>
              <w:rPr>
                <w:rFonts w:ascii="Times New Roman" w:eastAsia="Times New Roman" w:hAnsi="Times New Roman" w:cs="Times New Roman"/>
                <w:sz w:val="24"/>
                <w:szCs w:val="24"/>
              </w:rPr>
              <w:t xml:space="preserve">нтролю, тестові завдання </w:t>
            </w:r>
            <w:r w:rsidRPr="00E37F42">
              <w:rPr>
                <w:rFonts w:ascii="Times New Roman" w:eastAsia="Times New Roman" w:hAnsi="Times New Roman" w:cs="Times New Roman"/>
                <w:sz w:val="24"/>
                <w:szCs w:val="24"/>
              </w:rPr>
              <w:t xml:space="preserve">розміщені в СЕЗН  </w:t>
            </w:r>
            <w:proofErr w:type="spellStart"/>
            <w:r w:rsidRPr="00E37F42">
              <w:rPr>
                <w:rFonts w:ascii="Times New Roman" w:eastAsia="Times New Roman" w:hAnsi="Times New Roman" w:cs="Times New Roman"/>
                <w:sz w:val="24"/>
                <w:szCs w:val="24"/>
              </w:rPr>
              <w:t>Moodle</w:t>
            </w:r>
            <w:proofErr w:type="spellEnd"/>
            <w:r w:rsidRPr="00E37F42">
              <w:rPr>
                <w:rFonts w:ascii="Times New Roman" w:eastAsia="Times New Roman" w:hAnsi="Times New Roman" w:cs="Times New Roman"/>
                <w:sz w:val="24"/>
                <w:szCs w:val="24"/>
              </w:rPr>
              <w:t xml:space="preserve"> за посиланням: </w:t>
            </w:r>
            <w:hyperlink r:id="rId7" w:anchor="section-1" w:history="1">
              <w:r w:rsidRPr="00E37F42">
                <w:rPr>
                  <w:rStyle w:val="a4"/>
                  <w:rFonts w:ascii="Times New Roman" w:hAnsi="Times New Roman" w:cs="Times New Roman"/>
                  <w:sz w:val="24"/>
                  <w:szCs w:val="24"/>
                </w:rPr>
                <w:t>https://moodle.znu.edu.ua/course/view.php?id=7971#section-1</w:t>
              </w:r>
            </w:hyperlink>
          </w:p>
          <w:p w:rsidR="000F424C" w:rsidRPr="00E37F42" w:rsidRDefault="000F424C" w:rsidP="002627AE">
            <w:pPr>
              <w:rPr>
                <w:rFonts w:ascii="Times New Roman" w:eastAsia="Times New Roman" w:hAnsi="Times New Roman" w:cs="Times New Roman"/>
                <w:sz w:val="24"/>
                <w:szCs w:val="24"/>
              </w:rPr>
            </w:pPr>
          </w:p>
          <w:p w:rsidR="000F424C" w:rsidRPr="00E37F42" w:rsidRDefault="000F424C" w:rsidP="002627AE">
            <w:pPr>
              <w:rPr>
                <w:rFonts w:ascii="Times New Roman" w:hAnsi="Times New Roman" w:cs="Times New Roman"/>
                <w:sz w:val="24"/>
                <w:szCs w:val="24"/>
              </w:rPr>
            </w:pPr>
          </w:p>
          <w:p w:rsidR="000F424C" w:rsidRPr="00E37F42" w:rsidRDefault="000F424C" w:rsidP="002627AE">
            <w:pPr>
              <w:rPr>
                <w:rFonts w:ascii="Times New Roman" w:eastAsia="Times New Roman" w:hAnsi="Times New Roman" w:cs="Times New Roman"/>
                <w:sz w:val="24"/>
                <w:szCs w:val="24"/>
              </w:rPr>
            </w:pPr>
          </w:p>
        </w:tc>
      </w:tr>
      <w:tr w:rsidR="000F424C" w:rsidRPr="00E37F42" w:rsidTr="00131AEB">
        <w:trPr>
          <w:trHeight w:val="315"/>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Організація, наукове та методичне забезпечення соціальної політики.</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131AEB">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 xml:space="preserve">Стратегія соціальної політики </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131AEB">
        <w:trPr>
          <w:trHeight w:val="135"/>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Соціально-молодіжна політика</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131AEB">
        <w:trPr>
          <w:trHeight w:val="18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Соціальна політика у сфері освіти</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131AEB">
        <w:trPr>
          <w:trHeight w:val="307"/>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Соціальна політика у сфері охорони здоров’я</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131AEB">
        <w:trPr>
          <w:trHeight w:val="15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Соціальна політика у сфері зайнятості населення</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131AEB">
        <w:trPr>
          <w:trHeight w:val="165"/>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0F424C" w:rsidRPr="009A1F95" w:rsidRDefault="000F424C"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Державна політика з питань сім’ї та дітей</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2627AE">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0F424C" w:rsidRPr="009A1F95" w:rsidRDefault="000F424C"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eastAsia="Calibri" w:hAnsi="Times New Roman" w:cs="Times New Roman"/>
                <w:sz w:val="24"/>
                <w:szCs w:val="24"/>
              </w:rPr>
              <w:t>Соціальне страхування</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2627AE">
        <w:trPr>
          <w:trHeight w:val="15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0F424C" w:rsidRPr="009A1F95" w:rsidRDefault="000F424C"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eastAsia="Calibri" w:hAnsi="Times New Roman" w:cs="Times New Roman"/>
                <w:sz w:val="24"/>
                <w:szCs w:val="24"/>
              </w:rPr>
              <w:t>Соціальний захист.</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2627AE">
        <w:trPr>
          <w:trHeight w:val="15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0F424C" w:rsidRPr="009A1F95" w:rsidRDefault="000F424C"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hAnsi="Times New Roman" w:cs="Times New Roman"/>
                <w:sz w:val="24"/>
                <w:szCs w:val="24"/>
              </w:rPr>
              <w:t>Соціальна допомога</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2627AE">
        <w:trPr>
          <w:trHeight w:val="15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0F424C" w:rsidRPr="009A1F95" w:rsidRDefault="000F424C"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hAnsi="Times New Roman" w:cs="Times New Roman"/>
                <w:sz w:val="24"/>
                <w:szCs w:val="24"/>
              </w:rPr>
              <w:t>Взаємозв’язок соціальної політики і соціальної роботи</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2627AE">
        <w:trPr>
          <w:trHeight w:val="15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0F424C" w:rsidRPr="009A1F95" w:rsidRDefault="000F424C" w:rsidP="002627AE">
            <w:pPr>
              <w:shd w:val="clear" w:color="auto" w:fill="FFFFFF"/>
              <w:tabs>
                <w:tab w:val="left" w:pos="902"/>
              </w:tabs>
              <w:spacing w:before="5"/>
              <w:jc w:val="both"/>
              <w:rPr>
                <w:rFonts w:ascii="Times New Roman" w:hAnsi="Times New Roman" w:cs="Times New Roman"/>
                <w:sz w:val="24"/>
                <w:szCs w:val="24"/>
              </w:rPr>
            </w:pPr>
            <w:r w:rsidRPr="009A1F95">
              <w:rPr>
                <w:rFonts w:ascii="Times New Roman" w:hAnsi="Times New Roman" w:cs="Times New Roman"/>
                <w:sz w:val="24"/>
                <w:szCs w:val="24"/>
              </w:rPr>
              <w:t>Соціальна безпека і якість життя людини.</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r w:rsidR="000F424C" w:rsidRPr="00E37F42" w:rsidTr="002627AE">
        <w:trPr>
          <w:trHeight w:val="150"/>
        </w:trPr>
        <w:tc>
          <w:tcPr>
            <w:tcW w:w="804" w:type="dxa"/>
            <w:shd w:val="clear" w:color="auto" w:fill="EEECE1" w:themeFill="background2"/>
          </w:tcPr>
          <w:p w:rsidR="000F424C" w:rsidRPr="00E37F42" w:rsidRDefault="000F424C"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0F424C" w:rsidRPr="009A1F95" w:rsidRDefault="000F424C" w:rsidP="002627AE">
            <w:pPr>
              <w:shd w:val="clear" w:color="auto" w:fill="FFFFFF"/>
              <w:tabs>
                <w:tab w:val="left" w:pos="902"/>
              </w:tabs>
              <w:spacing w:before="5"/>
              <w:jc w:val="both"/>
              <w:rPr>
                <w:rFonts w:ascii="Times New Roman" w:hAnsi="Times New Roman" w:cs="Times New Roman"/>
                <w:sz w:val="24"/>
                <w:szCs w:val="24"/>
              </w:rPr>
            </w:pPr>
            <w:r w:rsidRPr="009A1F95">
              <w:rPr>
                <w:rFonts w:ascii="Times New Roman" w:hAnsi="Times New Roman" w:cs="Times New Roman"/>
                <w:sz w:val="24"/>
                <w:szCs w:val="24"/>
              </w:rPr>
              <w:t>Основні напрямки соціальної роботи органів державної влади в умовах реформування економіки України</w:t>
            </w:r>
          </w:p>
        </w:tc>
        <w:tc>
          <w:tcPr>
            <w:tcW w:w="6198" w:type="dxa"/>
            <w:vMerge/>
            <w:shd w:val="clear" w:color="auto" w:fill="FFFFCC"/>
          </w:tcPr>
          <w:p w:rsidR="000F424C" w:rsidRPr="00E37F42" w:rsidRDefault="000F424C" w:rsidP="002627AE">
            <w:pPr>
              <w:jc w:val="center"/>
              <w:rPr>
                <w:rFonts w:ascii="Times New Roman" w:eastAsia="Times New Roman" w:hAnsi="Times New Roman" w:cs="Times New Roman"/>
                <w:sz w:val="24"/>
                <w:szCs w:val="24"/>
              </w:rPr>
            </w:pPr>
          </w:p>
        </w:tc>
      </w:tr>
    </w:tbl>
    <w:p w:rsidR="000F424C" w:rsidRDefault="000F424C" w:rsidP="002874BD">
      <w:pPr>
        <w:jc w:val="center"/>
        <w:rPr>
          <w:rFonts w:ascii="Times New Roman" w:eastAsia="Times New Roman" w:hAnsi="Times New Roman" w:cs="Times New Roman"/>
          <w:sz w:val="24"/>
          <w:szCs w:val="24"/>
        </w:rPr>
      </w:pPr>
    </w:p>
    <w:p w:rsidR="000F424C" w:rsidRPr="003A40B7" w:rsidRDefault="000F424C" w:rsidP="002874BD">
      <w:pPr>
        <w:jc w:val="center"/>
        <w:rPr>
          <w:rFonts w:ascii="Times New Roman" w:eastAsia="Times New Roman" w:hAnsi="Times New Roman" w:cs="Times New Roman"/>
          <w:sz w:val="24"/>
          <w:szCs w:val="24"/>
        </w:rPr>
      </w:pPr>
    </w:p>
    <w:tbl>
      <w:tblPr>
        <w:tblStyle w:val="a5"/>
        <w:tblW w:w="13887" w:type="dxa"/>
        <w:tblLook w:val="04A0"/>
      </w:tblPr>
      <w:tblGrid>
        <w:gridCol w:w="804"/>
        <w:gridCol w:w="6885"/>
        <w:gridCol w:w="6198"/>
      </w:tblGrid>
      <w:tr w:rsidR="002874BD" w:rsidRPr="003A40B7" w:rsidTr="002627AE">
        <w:tc>
          <w:tcPr>
            <w:tcW w:w="804" w:type="dxa"/>
            <w:shd w:val="clear" w:color="auto" w:fill="99CCFF"/>
          </w:tcPr>
          <w:p w:rsidR="002874BD" w:rsidRPr="003A40B7" w:rsidRDefault="002874BD"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N</w:t>
            </w:r>
          </w:p>
        </w:tc>
        <w:tc>
          <w:tcPr>
            <w:tcW w:w="6885" w:type="dxa"/>
            <w:shd w:val="clear" w:color="auto" w:fill="99CCFF"/>
          </w:tcPr>
          <w:p w:rsidR="002874BD" w:rsidRPr="003A40B7" w:rsidRDefault="002874BD"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практичних занять</w:t>
            </w:r>
          </w:p>
        </w:tc>
        <w:tc>
          <w:tcPr>
            <w:tcW w:w="6198" w:type="dxa"/>
            <w:shd w:val="clear" w:color="auto" w:fill="99CCFF"/>
          </w:tcPr>
          <w:p w:rsidR="002874BD" w:rsidRPr="003A40B7" w:rsidRDefault="002874BD" w:rsidP="002627AE">
            <w:pPr>
              <w:jc w:val="center"/>
              <w:rPr>
                <w:rFonts w:ascii="Times New Roman" w:eastAsia="Times New Roman" w:hAnsi="Times New Roman" w:cs="Times New Roman"/>
                <w:sz w:val="24"/>
                <w:szCs w:val="24"/>
              </w:rPr>
            </w:pPr>
            <w:r w:rsidRPr="003A40B7">
              <w:rPr>
                <w:rFonts w:ascii="Times New Roman" w:hAnsi="Times New Roman" w:cs="Times New Roman"/>
                <w:sz w:val="24"/>
                <w:szCs w:val="24"/>
              </w:rPr>
              <w:t>М</w:t>
            </w:r>
            <w:r w:rsidR="00131AEB">
              <w:rPr>
                <w:rFonts w:ascii="Times New Roman" w:hAnsi="Times New Roman" w:cs="Times New Roman"/>
                <w:sz w:val="24"/>
                <w:szCs w:val="24"/>
              </w:rPr>
              <w:t>атеріали навчально-</w:t>
            </w:r>
            <w:r w:rsidRPr="003A40B7">
              <w:rPr>
                <w:rFonts w:ascii="Times New Roman" w:hAnsi="Times New Roman" w:cs="Times New Roman"/>
                <w:sz w:val="24"/>
                <w:szCs w:val="24"/>
              </w:rPr>
              <w:t>методичного комплексу</w:t>
            </w:r>
          </w:p>
        </w:tc>
      </w:tr>
      <w:tr w:rsidR="009A1F95" w:rsidRPr="00E37F42" w:rsidTr="00131AEB">
        <w:trPr>
          <w:trHeight w:val="63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Поняття соціальної політики, її мета та завдання.</w:t>
            </w:r>
          </w:p>
        </w:tc>
        <w:tc>
          <w:tcPr>
            <w:tcW w:w="6198" w:type="dxa"/>
            <w:vMerge w:val="restart"/>
            <w:shd w:val="clear" w:color="auto" w:fill="FFFFCC"/>
          </w:tcPr>
          <w:p w:rsidR="009A1F95" w:rsidRPr="00E37F42" w:rsidRDefault="009A1F95" w:rsidP="002627AE">
            <w:pPr>
              <w:jc w:val="center"/>
              <w:rPr>
                <w:rFonts w:ascii="Times New Roman" w:eastAsia="Times New Roman" w:hAnsi="Times New Roman" w:cs="Times New Roman"/>
                <w:sz w:val="24"/>
                <w:szCs w:val="24"/>
              </w:rPr>
            </w:pPr>
          </w:p>
          <w:p w:rsidR="009A1F95" w:rsidRPr="00E37F42" w:rsidRDefault="009A1F95" w:rsidP="002627A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Скорочений лекційний матеріал, р</w:t>
            </w:r>
            <w:r w:rsidRPr="00E37F42">
              <w:rPr>
                <w:rFonts w:ascii="Times New Roman" w:eastAsia="Times New Roman" w:hAnsi="Times New Roman" w:cs="Times New Roman"/>
                <w:sz w:val="24"/>
                <w:szCs w:val="24"/>
              </w:rPr>
              <w:t xml:space="preserve">екомендована література до </w:t>
            </w:r>
            <w:r>
              <w:rPr>
                <w:rFonts w:ascii="Times New Roman" w:eastAsia="Times New Roman" w:hAnsi="Times New Roman" w:cs="Times New Roman"/>
                <w:sz w:val="24"/>
                <w:szCs w:val="24"/>
              </w:rPr>
              <w:t>практичних занять</w:t>
            </w:r>
            <w:r w:rsidRPr="00E37F42">
              <w:rPr>
                <w:rFonts w:ascii="Times New Roman" w:eastAsia="Times New Roman" w:hAnsi="Times New Roman" w:cs="Times New Roman"/>
                <w:sz w:val="24"/>
                <w:szCs w:val="24"/>
              </w:rPr>
              <w:t>, плани практичних занять, методичні вказівки і рекомендована література, письмові завдання до планів практичних занять, мультимедійні презентації, тематика індивідуальних завдань, запитання для підсумкового ко</w:t>
            </w:r>
            <w:r>
              <w:rPr>
                <w:rFonts w:ascii="Times New Roman" w:eastAsia="Times New Roman" w:hAnsi="Times New Roman" w:cs="Times New Roman"/>
                <w:sz w:val="24"/>
                <w:szCs w:val="24"/>
              </w:rPr>
              <w:t xml:space="preserve">нтролю, тестові завдання </w:t>
            </w:r>
            <w:r w:rsidRPr="00E37F42">
              <w:rPr>
                <w:rFonts w:ascii="Times New Roman" w:eastAsia="Times New Roman" w:hAnsi="Times New Roman" w:cs="Times New Roman"/>
                <w:sz w:val="24"/>
                <w:szCs w:val="24"/>
              </w:rPr>
              <w:t xml:space="preserve">розміщені в СЕЗН  </w:t>
            </w:r>
            <w:proofErr w:type="spellStart"/>
            <w:r w:rsidRPr="00E37F42">
              <w:rPr>
                <w:rFonts w:ascii="Times New Roman" w:eastAsia="Times New Roman" w:hAnsi="Times New Roman" w:cs="Times New Roman"/>
                <w:sz w:val="24"/>
                <w:szCs w:val="24"/>
              </w:rPr>
              <w:t>Moodle</w:t>
            </w:r>
            <w:proofErr w:type="spellEnd"/>
            <w:r w:rsidRPr="00E37F42">
              <w:rPr>
                <w:rFonts w:ascii="Times New Roman" w:eastAsia="Times New Roman" w:hAnsi="Times New Roman" w:cs="Times New Roman"/>
                <w:sz w:val="24"/>
                <w:szCs w:val="24"/>
              </w:rPr>
              <w:t xml:space="preserve"> за посиланням: </w:t>
            </w:r>
            <w:hyperlink r:id="rId8" w:anchor="section-1" w:history="1">
              <w:r w:rsidRPr="00E37F42">
                <w:rPr>
                  <w:rStyle w:val="a4"/>
                  <w:rFonts w:ascii="Times New Roman" w:hAnsi="Times New Roman" w:cs="Times New Roman"/>
                  <w:sz w:val="24"/>
                  <w:szCs w:val="24"/>
                </w:rPr>
                <w:t>https://moodle.znu.edu.ua/course/view.php?id=7971#section-1</w:t>
              </w:r>
            </w:hyperlink>
          </w:p>
          <w:p w:rsidR="009A1F95" w:rsidRPr="00E37F42" w:rsidRDefault="009A1F95" w:rsidP="002627AE">
            <w:pPr>
              <w:rPr>
                <w:rFonts w:ascii="Times New Roman" w:eastAsia="Times New Roman" w:hAnsi="Times New Roman" w:cs="Times New Roman"/>
                <w:sz w:val="24"/>
                <w:szCs w:val="24"/>
              </w:rPr>
            </w:pPr>
          </w:p>
          <w:p w:rsidR="009A1F95" w:rsidRPr="00E37F42" w:rsidRDefault="009A1F95" w:rsidP="002627AE">
            <w:pPr>
              <w:rPr>
                <w:rFonts w:ascii="Times New Roman" w:hAnsi="Times New Roman" w:cs="Times New Roman"/>
                <w:sz w:val="24"/>
                <w:szCs w:val="24"/>
              </w:rPr>
            </w:pPr>
          </w:p>
          <w:p w:rsidR="009A1F95" w:rsidRPr="00E37F42" w:rsidRDefault="009A1F95" w:rsidP="002627AE">
            <w:pPr>
              <w:rPr>
                <w:rFonts w:ascii="Times New Roman" w:eastAsia="Times New Roman" w:hAnsi="Times New Roman" w:cs="Times New Roman"/>
                <w:sz w:val="24"/>
                <w:szCs w:val="24"/>
              </w:rPr>
            </w:pPr>
          </w:p>
        </w:tc>
      </w:tr>
      <w:tr w:rsidR="009A1F95" w:rsidRPr="00E37F42" w:rsidTr="00131AEB">
        <w:trPr>
          <w:trHeight w:val="315"/>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Організація, наукове та методичне забезпечення соціальної політики.</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131AEB">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 xml:space="preserve">Стратегія соціальної політики </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131AEB">
        <w:trPr>
          <w:trHeight w:val="135"/>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Соціально-молодіжна політика</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131AEB">
        <w:trPr>
          <w:trHeight w:val="18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Соціальна політика у сфері освіти</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131AEB">
        <w:trPr>
          <w:trHeight w:val="307"/>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Соціальна політика у сфері охорони здоров’я</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131AEB">
        <w:trPr>
          <w:trHeight w:val="15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Соціальна політика у сфері зайнятості населення</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131AEB">
        <w:trPr>
          <w:trHeight w:val="165"/>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FFFFFF" w:themeFill="background1"/>
          </w:tcPr>
          <w:p w:rsidR="009A1F95" w:rsidRPr="009A1F95" w:rsidRDefault="009A1F95" w:rsidP="002627AE">
            <w:pPr>
              <w:ind w:left="-57" w:right="-57"/>
              <w:rPr>
                <w:rFonts w:ascii="Times New Roman" w:hAnsi="Times New Roman" w:cs="Times New Roman"/>
                <w:sz w:val="24"/>
                <w:szCs w:val="24"/>
              </w:rPr>
            </w:pPr>
            <w:r w:rsidRPr="009A1F95">
              <w:rPr>
                <w:rFonts w:ascii="Times New Roman" w:hAnsi="Times New Roman" w:cs="Times New Roman"/>
                <w:sz w:val="24"/>
                <w:szCs w:val="24"/>
              </w:rPr>
              <w:t>Державна політика з питань сім’ї та дітей</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2627AE">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9A1F95" w:rsidRPr="009A1F95" w:rsidRDefault="009A1F95"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eastAsia="Calibri" w:hAnsi="Times New Roman" w:cs="Times New Roman"/>
                <w:sz w:val="24"/>
                <w:szCs w:val="24"/>
              </w:rPr>
              <w:t>Соціальне страхування</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2627AE">
        <w:trPr>
          <w:trHeight w:val="15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9A1F95" w:rsidRPr="009A1F95" w:rsidRDefault="009A1F95"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eastAsia="Calibri" w:hAnsi="Times New Roman" w:cs="Times New Roman"/>
                <w:sz w:val="24"/>
                <w:szCs w:val="24"/>
              </w:rPr>
              <w:t>Соціальний захист.</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2627AE">
        <w:trPr>
          <w:trHeight w:val="15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9A1F95" w:rsidRPr="009A1F95" w:rsidRDefault="009A1F95"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hAnsi="Times New Roman" w:cs="Times New Roman"/>
                <w:sz w:val="24"/>
                <w:szCs w:val="24"/>
              </w:rPr>
              <w:t>Соціальна допомога</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2627AE">
        <w:trPr>
          <w:trHeight w:val="15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9A1F95" w:rsidRPr="009A1F95" w:rsidRDefault="009A1F95" w:rsidP="002627AE">
            <w:pPr>
              <w:shd w:val="clear" w:color="auto" w:fill="FFFFFF"/>
              <w:tabs>
                <w:tab w:val="left" w:pos="902"/>
              </w:tabs>
              <w:spacing w:before="5"/>
              <w:jc w:val="both"/>
              <w:rPr>
                <w:rFonts w:ascii="Times New Roman" w:eastAsia="Calibri" w:hAnsi="Times New Roman" w:cs="Times New Roman"/>
                <w:sz w:val="24"/>
                <w:szCs w:val="24"/>
              </w:rPr>
            </w:pPr>
            <w:r w:rsidRPr="009A1F95">
              <w:rPr>
                <w:rFonts w:ascii="Times New Roman" w:hAnsi="Times New Roman" w:cs="Times New Roman"/>
                <w:sz w:val="24"/>
                <w:szCs w:val="24"/>
              </w:rPr>
              <w:t>Взаємозв’язок соціальної політики і соціальної роботи</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2627AE">
        <w:trPr>
          <w:trHeight w:val="15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9A1F95" w:rsidRPr="009A1F95" w:rsidRDefault="009A1F95" w:rsidP="002627AE">
            <w:pPr>
              <w:shd w:val="clear" w:color="auto" w:fill="FFFFFF"/>
              <w:tabs>
                <w:tab w:val="left" w:pos="902"/>
              </w:tabs>
              <w:spacing w:before="5"/>
              <w:jc w:val="both"/>
              <w:rPr>
                <w:rFonts w:ascii="Times New Roman" w:hAnsi="Times New Roman" w:cs="Times New Roman"/>
                <w:sz w:val="24"/>
                <w:szCs w:val="24"/>
              </w:rPr>
            </w:pPr>
            <w:r w:rsidRPr="009A1F95">
              <w:rPr>
                <w:rFonts w:ascii="Times New Roman" w:hAnsi="Times New Roman" w:cs="Times New Roman"/>
                <w:sz w:val="24"/>
                <w:szCs w:val="24"/>
              </w:rPr>
              <w:t>Соціальна безпека і якість життя людини.</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r w:rsidR="009A1F95" w:rsidRPr="00E37F42" w:rsidTr="002627AE">
        <w:trPr>
          <w:trHeight w:val="150"/>
        </w:trPr>
        <w:tc>
          <w:tcPr>
            <w:tcW w:w="804" w:type="dxa"/>
            <w:shd w:val="clear" w:color="auto" w:fill="EEECE1" w:themeFill="background2"/>
          </w:tcPr>
          <w:p w:rsidR="009A1F95" w:rsidRPr="00E37F42" w:rsidRDefault="009A1F95" w:rsidP="002627AE">
            <w:pPr>
              <w:pStyle w:val="a3"/>
              <w:numPr>
                <w:ilvl w:val="0"/>
                <w:numId w:val="2"/>
              </w:numPr>
              <w:ind w:left="-120" w:firstLine="0"/>
              <w:jc w:val="center"/>
              <w:rPr>
                <w:rFonts w:ascii="Times New Roman" w:eastAsia="Times New Roman" w:hAnsi="Times New Roman" w:cs="Times New Roman"/>
                <w:sz w:val="24"/>
                <w:szCs w:val="24"/>
              </w:rPr>
            </w:pPr>
          </w:p>
        </w:tc>
        <w:tc>
          <w:tcPr>
            <w:tcW w:w="6885" w:type="dxa"/>
            <w:shd w:val="clear" w:color="auto" w:fill="EEECE1" w:themeFill="background2"/>
          </w:tcPr>
          <w:p w:rsidR="009A1F95" w:rsidRPr="009A1F95" w:rsidRDefault="009A1F95" w:rsidP="002627AE">
            <w:pPr>
              <w:shd w:val="clear" w:color="auto" w:fill="FFFFFF"/>
              <w:tabs>
                <w:tab w:val="left" w:pos="902"/>
              </w:tabs>
              <w:spacing w:before="5"/>
              <w:jc w:val="both"/>
              <w:rPr>
                <w:rFonts w:ascii="Times New Roman" w:hAnsi="Times New Roman" w:cs="Times New Roman"/>
                <w:sz w:val="24"/>
                <w:szCs w:val="24"/>
              </w:rPr>
            </w:pPr>
            <w:r w:rsidRPr="009A1F95">
              <w:rPr>
                <w:rFonts w:ascii="Times New Roman" w:hAnsi="Times New Roman" w:cs="Times New Roman"/>
                <w:sz w:val="24"/>
                <w:szCs w:val="24"/>
              </w:rPr>
              <w:t>Основні напрямки соціальної роботи органів державної влади в умовах реформування економіки України</w:t>
            </w:r>
          </w:p>
        </w:tc>
        <w:tc>
          <w:tcPr>
            <w:tcW w:w="6198" w:type="dxa"/>
            <w:vMerge/>
            <w:shd w:val="clear" w:color="auto" w:fill="FFFFCC"/>
          </w:tcPr>
          <w:p w:rsidR="009A1F95" w:rsidRPr="00E37F42" w:rsidRDefault="009A1F95" w:rsidP="002627AE">
            <w:pPr>
              <w:jc w:val="center"/>
              <w:rPr>
                <w:rFonts w:ascii="Times New Roman" w:eastAsia="Times New Roman" w:hAnsi="Times New Roman" w:cs="Times New Roman"/>
                <w:sz w:val="24"/>
                <w:szCs w:val="24"/>
              </w:rPr>
            </w:pPr>
          </w:p>
        </w:tc>
      </w:tr>
    </w:tbl>
    <w:p w:rsidR="00131AEB" w:rsidRDefault="00131AEB" w:rsidP="00131AEB">
      <w:pPr>
        <w:rPr>
          <w:rFonts w:ascii="Times New Roman" w:eastAsia="Times New Roman" w:hAnsi="Times New Roman" w:cs="Times New Roman"/>
          <w:b/>
          <w:sz w:val="24"/>
          <w:szCs w:val="24"/>
        </w:rPr>
      </w:pPr>
    </w:p>
    <w:p w:rsidR="002874BD" w:rsidRDefault="002874BD" w:rsidP="00131AEB">
      <w:pP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11. Вимоги та система оцінювання  </w:t>
      </w:r>
    </w:p>
    <w:tbl>
      <w:tblPr>
        <w:tblW w:w="138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11050"/>
      </w:tblGrid>
      <w:tr w:rsidR="002874BD" w:rsidRPr="003A40B7" w:rsidTr="002627AE">
        <w:tc>
          <w:tcPr>
            <w:tcW w:w="2835" w:type="dxa"/>
          </w:tcPr>
          <w:p w:rsidR="002874BD" w:rsidRPr="003A40B7" w:rsidRDefault="002874BD" w:rsidP="002627AE">
            <w:pPr>
              <w:widowControl w:val="0"/>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Загальна система оцінювання курсу</w:t>
            </w:r>
          </w:p>
        </w:tc>
        <w:tc>
          <w:tcPr>
            <w:tcW w:w="11050" w:type="dxa"/>
          </w:tcPr>
          <w:p w:rsidR="002874BD" w:rsidRPr="003A40B7" w:rsidRDefault="002874BD" w:rsidP="002627AE">
            <w:pPr>
              <w:pStyle w:val="a6"/>
              <w:spacing w:before="0" w:beforeAutospacing="0" w:after="0" w:afterAutospacing="0"/>
              <w:ind w:firstLine="0"/>
              <w:jc w:val="both"/>
              <w:rPr>
                <w:lang w:val="uk-UA"/>
              </w:rPr>
            </w:pPr>
            <w:r w:rsidRPr="003A40B7">
              <w:rPr>
                <w:lang w:val="uk-UA"/>
              </w:rPr>
              <w:t>Участь у роботі впродовж семестру/</w:t>
            </w:r>
            <w:r>
              <w:rPr>
                <w:lang w:val="uk-UA"/>
              </w:rPr>
              <w:t>залік</w:t>
            </w:r>
            <w:r w:rsidRPr="003A40B7">
              <w:rPr>
                <w:lang w:val="uk-UA"/>
              </w:rPr>
              <w:t xml:space="preserve"> – 60/40 балів. </w:t>
            </w:r>
            <w:r>
              <w:rPr>
                <w:lang w:val="uk-UA"/>
              </w:rPr>
              <w:t xml:space="preserve">Оцінка заліку складається з балів, отриманих за </w:t>
            </w:r>
            <w:r>
              <w:rPr>
                <w:bCs/>
                <w:lang w:val="uk-UA"/>
              </w:rPr>
              <w:t>усні</w:t>
            </w:r>
            <w:r w:rsidRPr="00BB075D">
              <w:rPr>
                <w:bCs/>
                <w:lang w:val="uk-UA"/>
              </w:rPr>
              <w:t xml:space="preserve"> відповіді </w:t>
            </w:r>
            <w:r>
              <w:rPr>
                <w:bCs/>
                <w:lang w:val="uk-UA"/>
              </w:rPr>
              <w:t>на питання згідно з переліком та виконання практичного завдання (тест).</w:t>
            </w:r>
          </w:p>
        </w:tc>
      </w:tr>
      <w:tr w:rsidR="002874BD" w:rsidRPr="003A40B7" w:rsidTr="002627AE">
        <w:tc>
          <w:tcPr>
            <w:tcW w:w="2835" w:type="dxa"/>
          </w:tcPr>
          <w:p w:rsidR="002874BD" w:rsidRPr="003A40B7" w:rsidRDefault="002874BD" w:rsidP="002627AE">
            <w:pPr>
              <w:widowControl w:val="0"/>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Практичні заняття </w:t>
            </w:r>
          </w:p>
        </w:tc>
        <w:tc>
          <w:tcPr>
            <w:tcW w:w="11050" w:type="dxa"/>
          </w:tcPr>
          <w:p w:rsidR="002874BD" w:rsidRPr="003A40B7" w:rsidRDefault="002874BD" w:rsidP="002627AE">
            <w:pPr>
              <w:autoSpaceDE w:val="0"/>
              <w:autoSpaceDN w:val="0"/>
              <w:adjustRightInd w:val="0"/>
              <w:rPr>
                <w:rFonts w:ascii="Times New Roman" w:eastAsia="Times New Roman" w:hAnsi="Times New Roman" w:cs="Times New Roman"/>
                <w:sz w:val="24"/>
                <w:szCs w:val="24"/>
              </w:rPr>
            </w:pPr>
            <w:r w:rsidRPr="003A40B7">
              <w:rPr>
                <w:rFonts w:ascii="Times New Roman" w:hAnsi="Times New Roman" w:cs="Times New Roman"/>
                <w:sz w:val="24"/>
                <w:szCs w:val="24"/>
              </w:rPr>
              <w:t>Попередня підготовка до розгляду питань, активна участь під час обговорення, обов’язкове виконання усіх  завдань.</w:t>
            </w:r>
          </w:p>
        </w:tc>
      </w:tr>
      <w:tr w:rsidR="002874BD" w:rsidRPr="003A40B7" w:rsidTr="002627AE">
        <w:tc>
          <w:tcPr>
            <w:tcW w:w="2835" w:type="dxa"/>
          </w:tcPr>
          <w:p w:rsidR="002874BD" w:rsidRPr="003A40B7" w:rsidRDefault="002874BD" w:rsidP="002627AE">
            <w:pPr>
              <w:widowControl w:val="0"/>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Вимоги до письмових завдань</w:t>
            </w:r>
          </w:p>
        </w:tc>
        <w:tc>
          <w:tcPr>
            <w:tcW w:w="11050" w:type="dxa"/>
          </w:tcPr>
          <w:p w:rsidR="002874BD" w:rsidRPr="003A40B7" w:rsidRDefault="002874BD" w:rsidP="002627AE">
            <w:pPr>
              <w:widowControl w:val="0"/>
              <w:rPr>
                <w:rFonts w:ascii="Times New Roman" w:eastAsia="Times New Roman" w:hAnsi="Times New Roman" w:cs="Times New Roman"/>
                <w:b/>
                <w:sz w:val="24"/>
                <w:szCs w:val="24"/>
              </w:rPr>
            </w:pPr>
            <w:r w:rsidRPr="003A40B7">
              <w:rPr>
                <w:rFonts w:ascii="Times New Roman" w:eastAsia="Times New Roman" w:hAnsi="Times New Roman" w:cs="Times New Roman"/>
                <w:sz w:val="24"/>
                <w:szCs w:val="24"/>
              </w:rPr>
              <w:t xml:space="preserve">Виконання письмових завдань, поданих до планів практичних занять, є обов’язковим складником підготовки до заняття і оцінюються додатково. </w:t>
            </w:r>
            <w:r w:rsidRPr="003A40B7">
              <w:rPr>
                <w:rFonts w:ascii="Times New Roman" w:hAnsi="Times New Roman" w:cs="Times New Roman"/>
                <w:sz w:val="24"/>
                <w:szCs w:val="24"/>
              </w:rPr>
              <w:t>Письмові роботи по</w:t>
            </w:r>
            <w:r>
              <w:rPr>
                <w:rFonts w:ascii="Times New Roman" w:hAnsi="Times New Roman" w:cs="Times New Roman"/>
                <w:sz w:val="24"/>
                <w:szCs w:val="24"/>
              </w:rPr>
              <w:t>винні виконуватися самостійно й перевіряються викладачем.</w:t>
            </w:r>
          </w:p>
        </w:tc>
      </w:tr>
      <w:tr w:rsidR="002874BD" w:rsidRPr="003A40B7" w:rsidTr="002627AE">
        <w:tc>
          <w:tcPr>
            <w:tcW w:w="2835" w:type="dxa"/>
          </w:tcPr>
          <w:p w:rsidR="002874BD" w:rsidRPr="003A40B7" w:rsidRDefault="002874BD" w:rsidP="002627AE">
            <w:pPr>
              <w:widowControl w:val="0"/>
              <w:jc w:val="center"/>
              <w:rPr>
                <w:rFonts w:ascii="Times New Roman" w:eastAsia="Times New Roman" w:hAnsi="Times New Roman" w:cs="Times New Roman"/>
                <w:b/>
                <w:sz w:val="24"/>
                <w:szCs w:val="24"/>
              </w:rPr>
            </w:pPr>
            <w:bookmarkStart w:id="0" w:name="_gjdgxs" w:colFirst="0" w:colLast="0"/>
            <w:bookmarkEnd w:id="0"/>
            <w:r w:rsidRPr="003A40B7">
              <w:rPr>
                <w:rFonts w:ascii="Times New Roman" w:eastAsia="Times New Roman" w:hAnsi="Times New Roman" w:cs="Times New Roman"/>
                <w:b/>
                <w:sz w:val="24"/>
                <w:szCs w:val="24"/>
              </w:rPr>
              <w:t>Умови допуску до підсумкового контролю</w:t>
            </w:r>
          </w:p>
        </w:tc>
        <w:tc>
          <w:tcPr>
            <w:tcW w:w="11050" w:type="dxa"/>
          </w:tcPr>
          <w:p w:rsidR="002874BD" w:rsidRPr="003A40B7" w:rsidRDefault="002874BD" w:rsidP="002627AE">
            <w:pPr>
              <w:autoSpaceDE w:val="0"/>
              <w:autoSpaceDN w:val="0"/>
              <w:adjustRightInd w:val="0"/>
              <w:rPr>
                <w:rFonts w:ascii="Times New Roman" w:eastAsia="Times New Roman" w:hAnsi="Times New Roman" w:cs="Times New Roman"/>
                <w:b/>
                <w:sz w:val="24"/>
                <w:szCs w:val="24"/>
              </w:rPr>
            </w:pPr>
            <w:r w:rsidRPr="003A40B7">
              <w:rPr>
                <w:rFonts w:ascii="Times New Roman" w:hAnsi="Times New Roman" w:cs="Times New Roman"/>
                <w:sz w:val="24"/>
                <w:szCs w:val="24"/>
              </w:rPr>
              <w:t xml:space="preserve">Обов’язкова присутність на </w:t>
            </w:r>
            <w:r>
              <w:rPr>
                <w:rFonts w:ascii="Times New Roman" w:hAnsi="Times New Roman" w:cs="Times New Roman"/>
                <w:sz w:val="24"/>
                <w:szCs w:val="24"/>
              </w:rPr>
              <w:t>практичних</w:t>
            </w:r>
            <w:r w:rsidRPr="003A40B7">
              <w:rPr>
                <w:rFonts w:ascii="Times New Roman" w:hAnsi="Times New Roman" w:cs="Times New Roman"/>
                <w:sz w:val="24"/>
                <w:szCs w:val="24"/>
              </w:rPr>
              <w:t xml:space="preserve"> заняттях. Активність упродовж семестру, відвідування або відпрацювання усіх практичних занять протягом двох тижнів з моменту пропуску заняття або отримання незадовільної оцінки на занятті.  </w:t>
            </w:r>
          </w:p>
        </w:tc>
      </w:tr>
    </w:tbl>
    <w:p w:rsidR="002874BD" w:rsidRPr="00F113CC" w:rsidRDefault="002874BD" w:rsidP="00131AEB">
      <w:pPr>
        <w:ind w:firstLine="284"/>
        <w:jc w:val="both"/>
        <w:rPr>
          <w:rFonts w:ascii="Times New Roman" w:hAnsi="Times New Roman" w:cs="Times New Roman"/>
          <w:bCs/>
          <w:color w:val="000000"/>
          <w:sz w:val="24"/>
          <w:szCs w:val="24"/>
        </w:rPr>
      </w:pPr>
      <w:r w:rsidRPr="003A40B7">
        <w:rPr>
          <w:rFonts w:ascii="Times New Roman" w:eastAsia="Times New Roman" w:hAnsi="Times New Roman" w:cs="Times New Roman"/>
          <w:b/>
          <w:sz w:val="24"/>
          <w:szCs w:val="24"/>
        </w:rPr>
        <w:lastRenderedPageBreak/>
        <w:t xml:space="preserve"> </w:t>
      </w:r>
      <w:r>
        <w:rPr>
          <w:rFonts w:ascii="Times New Roman" w:hAnsi="Times New Roman" w:cs="Times New Roman"/>
          <w:b/>
          <w:bCs/>
          <w:iCs/>
          <w:color w:val="000000"/>
          <w:sz w:val="24"/>
          <w:szCs w:val="24"/>
        </w:rPr>
        <w:t>С</w:t>
      </w:r>
      <w:r w:rsidRPr="003A40B7">
        <w:rPr>
          <w:rFonts w:ascii="Times New Roman" w:hAnsi="Times New Roman" w:cs="Times New Roman"/>
          <w:b/>
          <w:bCs/>
          <w:iCs/>
          <w:color w:val="000000"/>
          <w:sz w:val="24"/>
          <w:szCs w:val="24"/>
        </w:rPr>
        <w:t xml:space="preserve">еместр </w:t>
      </w:r>
      <w:r>
        <w:rPr>
          <w:rFonts w:ascii="Times New Roman" w:hAnsi="Times New Roman" w:cs="Times New Roman"/>
          <w:color w:val="000000"/>
          <w:sz w:val="24"/>
          <w:szCs w:val="24"/>
        </w:rPr>
        <w:t>включає в себе 14 практичних занять</w:t>
      </w:r>
      <w:r w:rsidRPr="003A40B7">
        <w:rPr>
          <w:rFonts w:ascii="Times New Roman" w:hAnsi="Times New Roman" w:cs="Times New Roman"/>
          <w:color w:val="000000"/>
          <w:sz w:val="24"/>
          <w:szCs w:val="24"/>
        </w:rPr>
        <w:t xml:space="preserve">. Підготовка до практичних занять та опанування практичними навичками оцінюється </w:t>
      </w:r>
      <w:r w:rsidR="00E054C3">
        <w:rPr>
          <w:rFonts w:ascii="Times New Roman" w:hAnsi="Times New Roman" w:cs="Times New Roman"/>
          <w:bCs/>
          <w:color w:val="000000"/>
          <w:sz w:val="24"/>
          <w:szCs w:val="24"/>
        </w:rPr>
        <w:t>48 балами за чотирнадцять занять (4 бали</w:t>
      </w:r>
      <w:r w:rsidR="00E054C3" w:rsidRPr="003A40B7">
        <w:rPr>
          <w:rFonts w:ascii="Times New Roman" w:hAnsi="Times New Roman" w:cs="Times New Roman"/>
          <w:bCs/>
          <w:color w:val="000000"/>
          <w:sz w:val="24"/>
          <w:szCs w:val="24"/>
        </w:rPr>
        <w:t xml:space="preserve"> за одне заняття)</w:t>
      </w:r>
      <w:r w:rsidRPr="003A40B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На сьомому та чотирнадцятому заняттях проводиться поточний контроль. </w:t>
      </w:r>
      <w:r w:rsidRPr="003A40B7">
        <w:rPr>
          <w:rFonts w:ascii="Times New Roman" w:hAnsi="Times New Roman" w:cs="Times New Roman"/>
          <w:color w:val="000000"/>
          <w:sz w:val="24"/>
          <w:szCs w:val="24"/>
        </w:rPr>
        <w:t xml:space="preserve">Рейтингова оцінка </w:t>
      </w:r>
      <w:r w:rsidR="00E054C3">
        <w:rPr>
          <w:rFonts w:ascii="Times New Roman" w:hAnsi="Times New Roman" w:cs="Times New Roman"/>
          <w:color w:val="000000"/>
          <w:sz w:val="24"/>
          <w:szCs w:val="24"/>
        </w:rPr>
        <w:t xml:space="preserve">кожного </w:t>
      </w:r>
      <w:r w:rsidRPr="003A40B7">
        <w:rPr>
          <w:rFonts w:ascii="Times New Roman" w:hAnsi="Times New Roman" w:cs="Times New Roman"/>
          <w:color w:val="000000"/>
          <w:sz w:val="24"/>
          <w:szCs w:val="24"/>
        </w:rPr>
        <w:t xml:space="preserve">поточного контролю становить </w:t>
      </w:r>
      <w:r>
        <w:rPr>
          <w:rFonts w:ascii="Times New Roman" w:hAnsi="Times New Roman" w:cs="Times New Roman"/>
          <w:bCs/>
          <w:color w:val="000000"/>
          <w:sz w:val="24"/>
          <w:szCs w:val="24"/>
        </w:rPr>
        <w:t>6</w:t>
      </w:r>
      <w:r w:rsidRPr="003A40B7">
        <w:rPr>
          <w:rFonts w:ascii="Times New Roman" w:hAnsi="Times New Roman" w:cs="Times New Roman"/>
          <w:bCs/>
          <w:color w:val="000000"/>
          <w:sz w:val="24"/>
          <w:szCs w:val="24"/>
        </w:rPr>
        <w:t xml:space="preserve"> балів</w:t>
      </w:r>
      <w:r w:rsidR="00E054C3">
        <w:rPr>
          <w:rFonts w:ascii="Times New Roman" w:hAnsi="Times New Roman" w:cs="Times New Roman"/>
          <w:bCs/>
          <w:color w:val="000000"/>
          <w:sz w:val="24"/>
          <w:szCs w:val="24"/>
        </w:rPr>
        <w:t xml:space="preserve"> (разом 12 балів)</w:t>
      </w:r>
      <w:r w:rsidRPr="003A40B7">
        <w:rPr>
          <w:rFonts w:ascii="Times New Roman" w:hAnsi="Times New Roman" w:cs="Times New Roman"/>
          <w:bCs/>
          <w:color w:val="000000"/>
          <w:sz w:val="24"/>
          <w:szCs w:val="24"/>
        </w:rPr>
        <w:t>. У</w:t>
      </w:r>
      <w:r>
        <w:rPr>
          <w:rFonts w:ascii="Times New Roman" w:hAnsi="Times New Roman" w:cs="Times New Roman"/>
          <w:color w:val="000000"/>
          <w:sz w:val="24"/>
          <w:szCs w:val="24"/>
        </w:rPr>
        <w:t>сього за одну атестацію</w:t>
      </w:r>
      <w:r w:rsidRPr="003A40B7">
        <w:rPr>
          <w:rFonts w:ascii="Times New Roman" w:hAnsi="Times New Roman" w:cs="Times New Roman"/>
          <w:color w:val="000000"/>
          <w:sz w:val="24"/>
          <w:szCs w:val="24"/>
        </w:rPr>
        <w:t xml:space="preserve"> студент може набрати</w:t>
      </w:r>
      <w:r w:rsidRPr="003A40B7">
        <w:rPr>
          <w:rFonts w:ascii="Times New Roman" w:hAnsi="Times New Roman" w:cs="Times New Roman"/>
          <w:bCs/>
          <w:color w:val="000000"/>
          <w:sz w:val="24"/>
          <w:szCs w:val="24"/>
        </w:rPr>
        <w:t xml:space="preserve"> 30 балів.</w:t>
      </w:r>
      <w:r>
        <w:rPr>
          <w:rFonts w:ascii="Times New Roman" w:hAnsi="Times New Roman" w:cs="Times New Roman"/>
          <w:bCs/>
          <w:color w:val="000000"/>
          <w:sz w:val="24"/>
          <w:szCs w:val="24"/>
        </w:rPr>
        <w:t xml:space="preserve"> </w:t>
      </w:r>
      <w:r w:rsidRPr="003A40B7">
        <w:rPr>
          <w:rFonts w:ascii="Times New Roman" w:hAnsi="Times New Roman" w:cs="Times New Roman"/>
          <w:color w:val="000000"/>
          <w:sz w:val="24"/>
          <w:szCs w:val="24"/>
        </w:rPr>
        <w:t xml:space="preserve">Отже, за дві атестації студент може набрати 60 балів. </w:t>
      </w:r>
    </w:p>
    <w:p w:rsidR="002874BD" w:rsidRPr="003A40B7" w:rsidRDefault="002874BD" w:rsidP="002874BD">
      <w:pPr>
        <w:spacing w:line="240" w:lineRule="auto"/>
        <w:ind w:firstLine="284"/>
        <w:jc w:val="both"/>
        <w:rPr>
          <w:rFonts w:ascii="Times New Roman" w:hAnsi="Times New Roman" w:cs="Times New Roman"/>
          <w:color w:val="000000"/>
          <w:sz w:val="24"/>
          <w:szCs w:val="24"/>
        </w:rPr>
      </w:pPr>
      <w:r w:rsidRPr="003A40B7">
        <w:rPr>
          <w:rFonts w:ascii="Times New Roman" w:hAnsi="Times New Roman" w:cs="Times New Roman"/>
          <w:color w:val="000000"/>
          <w:sz w:val="24"/>
          <w:szCs w:val="24"/>
        </w:rPr>
        <w:t>До підсумкового семестрового контролю студент допускається, якщо з можливих 60 балів за дві атестації він набрав 35 і більше балів.</w:t>
      </w:r>
    </w:p>
    <w:p w:rsidR="002874BD" w:rsidRPr="003A40B7" w:rsidRDefault="002874BD" w:rsidP="002874BD">
      <w:pPr>
        <w:pStyle w:val="a6"/>
        <w:spacing w:before="0" w:beforeAutospacing="0" w:after="0" w:afterAutospacing="0"/>
        <w:ind w:firstLine="709"/>
        <w:jc w:val="both"/>
        <w:rPr>
          <w:color w:val="000000"/>
          <w:lang w:val="uk-UA"/>
        </w:rPr>
      </w:pPr>
      <w:r w:rsidRPr="003A40B7">
        <w:rPr>
          <w:b/>
          <w:color w:val="000000"/>
          <w:lang w:val="uk-UA"/>
        </w:rPr>
        <w:t>Підсумковий семестровий контроль</w:t>
      </w:r>
      <w:r w:rsidRPr="003A40B7">
        <w:rPr>
          <w:color w:val="000000"/>
          <w:lang w:val="uk-UA"/>
        </w:rPr>
        <w:t xml:space="preserve"> оцінюється в 40 балів. </w:t>
      </w:r>
      <w:r w:rsidRPr="00F113CC">
        <w:rPr>
          <w:lang w:val="uk-UA"/>
        </w:rPr>
        <w:t xml:space="preserve">Підсумковий контроль у вигляді письмового заліку за індивідуальними картками та тесту у системі електронного забезпечення у </w:t>
      </w:r>
      <w:proofErr w:type="spellStart"/>
      <w:r w:rsidRPr="00F113CC">
        <w:rPr>
          <w:lang w:val="uk-UA"/>
        </w:rPr>
        <w:t>Moodle</w:t>
      </w:r>
      <w:proofErr w:type="spellEnd"/>
      <w:r w:rsidRPr="00F113CC">
        <w:rPr>
          <w:lang w:val="uk-UA"/>
        </w:rPr>
        <w:t>. Відповіді на залікові питання</w:t>
      </w:r>
      <w:r>
        <w:t xml:space="preserve"> </w:t>
      </w:r>
      <w:r>
        <w:rPr>
          <w:lang w:val="uk-UA"/>
        </w:rPr>
        <w:t xml:space="preserve"> </w:t>
      </w:r>
      <w:r>
        <w:t xml:space="preserve">максимально </w:t>
      </w:r>
      <w:r w:rsidRPr="00F113CC">
        <w:rPr>
          <w:lang w:val="uk-UA"/>
        </w:rPr>
        <w:t>оцінюються в</w:t>
      </w:r>
      <w:r>
        <w:t xml:space="preserve"> 20</w:t>
      </w:r>
      <w:r>
        <w:rPr>
          <w:lang w:val="uk-UA"/>
        </w:rPr>
        <w:t xml:space="preserve"> балів; тестові завдання оцінюється в </w:t>
      </w:r>
      <w:r>
        <w:t>20</w:t>
      </w:r>
      <w:r>
        <w:rPr>
          <w:lang w:val="uk-UA"/>
        </w:rPr>
        <w:t xml:space="preserve"> балів</w:t>
      </w:r>
      <w:r>
        <w:t xml:space="preserve">. </w:t>
      </w:r>
      <w:r w:rsidRPr="003A40B7">
        <w:rPr>
          <w:color w:val="000000"/>
          <w:lang w:val="uk-UA"/>
        </w:rPr>
        <w:t>Разом за семестр студент максимально може набрати 100 балів.</w:t>
      </w:r>
    </w:p>
    <w:p w:rsidR="002874BD" w:rsidRPr="00FB6A9C" w:rsidRDefault="002874BD" w:rsidP="002874BD">
      <w:pPr>
        <w:spacing w:line="240" w:lineRule="auto"/>
        <w:ind w:firstLine="284"/>
        <w:jc w:val="both"/>
        <w:rPr>
          <w:rFonts w:ascii="Times New Roman" w:eastAsia="Times New Roman" w:hAnsi="Times New Roman" w:cs="Times New Roman"/>
          <w:sz w:val="24"/>
          <w:szCs w:val="24"/>
        </w:rPr>
      </w:pPr>
      <w:r w:rsidRPr="003A40B7">
        <w:rPr>
          <w:rFonts w:ascii="Times New Roman" w:hAnsi="Times New Roman" w:cs="Times New Roman"/>
          <w:color w:val="000000"/>
          <w:sz w:val="24"/>
          <w:szCs w:val="24"/>
        </w:rPr>
        <w:t xml:space="preserve">Якщо за результатами поточного і підсумкового семестрового контролю студент отримав менше 60 балів, то вивчення </w:t>
      </w:r>
      <w:r>
        <w:rPr>
          <w:rFonts w:ascii="Times New Roman" w:hAnsi="Times New Roman" w:cs="Times New Roman"/>
          <w:color w:val="000000"/>
          <w:sz w:val="24"/>
          <w:szCs w:val="24"/>
        </w:rPr>
        <w:t>цієї дисципліни</w:t>
      </w:r>
      <w:r w:rsidRPr="003A40B7">
        <w:rPr>
          <w:rFonts w:ascii="Times New Roman" w:hAnsi="Times New Roman" w:cs="Times New Roman"/>
          <w:color w:val="000000"/>
          <w:sz w:val="24"/>
          <w:szCs w:val="24"/>
        </w:rPr>
        <w:t xml:space="preserve"> йому не зараховується й розглядається як академічна заборгованість.</w:t>
      </w:r>
    </w:p>
    <w:p w:rsidR="002874BD" w:rsidRDefault="002874BD" w:rsidP="002874BD"/>
    <w:p w:rsidR="002874BD" w:rsidRPr="0058330C" w:rsidRDefault="002874BD" w:rsidP="002874BD"/>
    <w:p w:rsidR="002874BD" w:rsidRPr="0018376C" w:rsidRDefault="002874BD" w:rsidP="002874BD"/>
    <w:p w:rsidR="00AE561D" w:rsidRPr="002874BD" w:rsidRDefault="00AE561D" w:rsidP="002874BD"/>
    <w:sectPr w:rsidR="00AE561D" w:rsidRPr="002874BD" w:rsidSect="00DE54E5">
      <w:pgSz w:w="16838" w:h="11906"/>
      <w:pgMar w:top="1276" w:right="1440" w:bottom="1134"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08C"/>
    <w:multiLevelType w:val="hybridMultilevel"/>
    <w:tmpl w:val="08F61EFA"/>
    <w:lvl w:ilvl="0" w:tplc="1E42366A">
      <w:start w:val="6"/>
      <w:numFmt w:val="bullet"/>
      <w:lvlText w:val="–"/>
      <w:lvlJc w:val="left"/>
      <w:pPr>
        <w:tabs>
          <w:tab w:val="num" w:pos="960"/>
        </w:tabs>
        <w:ind w:left="960"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951B1"/>
    <w:multiLevelType w:val="hybridMultilevel"/>
    <w:tmpl w:val="93E65E72"/>
    <w:lvl w:ilvl="0" w:tplc="44FE3992">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17A30C54"/>
    <w:multiLevelType w:val="singleLevel"/>
    <w:tmpl w:val="6832B33A"/>
    <w:lvl w:ilvl="0">
      <w:start w:val="2"/>
      <w:numFmt w:val="bullet"/>
      <w:lvlText w:val="-"/>
      <w:lvlJc w:val="left"/>
      <w:pPr>
        <w:tabs>
          <w:tab w:val="num" w:pos="720"/>
        </w:tabs>
        <w:ind w:left="720" w:hanging="360"/>
      </w:pPr>
    </w:lvl>
  </w:abstractNum>
  <w:abstractNum w:abstractNumId="3">
    <w:nsid w:val="31780193"/>
    <w:multiLevelType w:val="hybridMultilevel"/>
    <w:tmpl w:val="36282D80"/>
    <w:lvl w:ilvl="0" w:tplc="04190001">
      <w:start w:val="1"/>
      <w:numFmt w:val="bullet"/>
      <w:lvlText w:val=""/>
      <w:lvlJc w:val="left"/>
      <w:pPr>
        <w:ind w:left="41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4">
    <w:nsid w:val="4FB51E4E"/>
    <w:multiLevelType w:val="hybridMultilevel"/>
    <w:tmpl w:val="A3A44A6A"/>
    <w:lvl w:ilvl="0" w:tplc="29A4F0BA">
      <w:start w:val="1"/>
      <w:numFmt w:val="decimal"/>
      <w:lvlText w:val="%1."/>
      <w:lvlJc w:val="left"/>
      <w:pPr>
        <w:ind w:left="644"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5EA4711B"/>
    <w:multiLevelType w:val="hybridMultilevel"/>
    <w:tmpl w:val="AE9C2404"/>
    <w:lvl w:ilvl="0" w:tplc="44FE3992">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
    <w:nsid w:val="68031238"/>
    <w:multiLevelType w:val="hybridMultilevel"/>
    <w:tmpl w:val="4E080000"/>
    <w:lvl w:ilvl="0" w:tplc="0419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3"/>
  </w:num>
  <w:num w:numId="2">
    <w:abstractNumId w:val="4"/>
  </w:num>
  <w:num w:numId="3">
    <w:abstractNumId w:val="6"/>
  </w:num>
  <w:num w:numId="4">
    <w:abstractNumId w:val="1"/>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74BD"/>
    <w:rsid w:val="000519FA"/>
    <w:rsid w:val="000B4E6C"/>
    <w:rsid w:val="000F3AE4"/>
    <w:rsid w:val="000F424C"/>
    <w:rsid w:val="00131AEB"/>
    <w:rsid w:val="0016383E"/>
    <w:rsid w:val="00204562"/>
    <w:rsid w:val="00221D0A"/>
    <w:rsid w:val="002874BD"/>
    <w:rsid w:val="00467C03"/>
    <w:rsid w:val="00604D15"/>
    <w:rsid w:val="006830CC"/>
    <w:rsid w:val="00694EA5"/>
    <w:rsid w:val="008E72AA"/>
    <w:rsid w:val="00964CBD"/>
    <w:rsid w:val="009A1F95"/>
    <w:rsid w:val="00AE561D"/>
    <w:rsid w:val="00B06D8B"/>
    <w:rsid w:val="00B932BD"/>
    <w:rsid w:val="00BE675B"/>
    <w:rsid w:val="00C30339"/>
    <w:rsid w:val="00C4682A"/>
    <w:rsid w:val="00C6405B"/>
    <w:rsid w:val="00D90E0E"/>
    <w:rsid w:val="00DF2C26"/>
    <w:rsid w:val="00E054C3"/>
    <w:rsid w:val="00E57051"/>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74BD"/>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styleId="a4">
    <w:name w:val="Hyperlink"/>
    <w:basedOn w:val="a0"/>
    <w:uiPriority w:val="99"/>
    <w:unhideWhenUsed/>
    <w:rsid w:val="002874BD"/>
    <w:rPr>
      <w:color w:val="0000FF"/>
      <w:u w:val="single"/>
    </w:rPr>
  </w:style>
  <w:style w:type="table" w:styleId="a5">
    <w:name w:val="Table Grid"/>
    <w:basedOn w:val="a1"/>
    <w:uiPriority w:val="39"/>
    <w:rsid w:val="002874BD"/>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874BD"/>
    <w:pPr>
      <w:spacing w:before="100" w:beforeAutospacing="1" w:after="100" w:afterAutospacing="1" w:line="240" w:lineRule="auto"/>
      <w:ind w:firstLine="300"/>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971" TargetMode="External"/><Relationship Id="rId3" Type="http://schemas.openxmlformats.org/officeDocument/2006/relationships/settings" Target="settings.xml"/><Relationship Id="rId7" Type="http://schemas.openxmlformats.org/officeDocument/2006/relationships/hyperlink" Target="https://moodle.znu.edu.ua/course/view.php?id=7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course/view.php?id=7971" TargetMode="External"/><Relationship Id="rId5" Type="http://schemas.openxmlformats.org/officeDocument/2006/relationships/hyperlink" Target="http://sites.znu.edu.ua/cms/index.php?action=news/view_details&amp;news_id=37493&amp;lang=ukr&amp;news_code=gladish-mariya-oleksandriv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6585</Words>
  <Characters>3755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16</cp:revision>
  <dcterms:created xsi:type="dcterms:W3CDTF">2020-02-05T22:15:00Z</dcterms:created>
  <dcterms:modified xsi:type="dcterms:W3CDTF">2020-09-10T10:21:00Z</dcterms:modified>
</cp:coreProperties>
</file>