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01" w:rsidRDefault="00811342">
      <w:pPr>
        <w:spacing w:before="10"/>
        <w:ind w:left="20"/>
        <w:jc w:val="center"/>
        <w:rPr>
          <w:color w:val="7F7F7F"/>
          <w:sz w:val="24"/>
          <w:szCs w:val="24"/>
        </w:rPr>
      </w:pPr>
      <w:r>
        <w:rPr>
          <w:noProof/>
          <w:color w:val="7F7F7F"/>
          <w:lang w:val="ru-RU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align>right</wp:align>
            </wp:positionH>
            <wp:positionV relativeFrom="margin">
              <wp:posOffset>-129538</wp:posOffset>
            </wp:positionV>
            <wp:extent cx="748030" cy="653872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653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7F7F7F"/>
          <w:sz w:val="24"/>
          <w:szCs w:val="24"/>
        </w:rPr>
        <w:t>ЗАПОРІЗЬКИЙ НАЦІОНАЛЬНИЙ УНІВЕРСИТЕТ</w:t>
      </w:r>
    </w:p>
    <w:p w:rsidR="00CE4C01" w:rsidRDefault="008113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center"/>
        <w:rPr>
          <w:color w:val="7F7F7F"/>
          <w:sz w:val="24"/>
          <w:szCs w:val="24"/>
        </w:rPr>
      </w:pPr>
      <w:proofErr w:type="spellStart"/>
      <w:r>
        <w:rPr>
          <w:color w:val="7F7F7F"/>
          <w:sz w:val="24"/>
          <w:szCs w:val="24"/>
        </w:rPr>
        <w:t>Силабус</w:t>
      </w:r>
      <w:proofErr w:type="spellEnd"/>
      <w:r>
        <w:rPr>
          <w:color w:val="7F7F7F"/>
          <w:sz w:val="24"/>
          <w:szCs w:val="24"/>
        </w:rPr>
        <w:t xml:space="preserve"> навчальної дисципліни</w:t>
      </w:r>
    </w:p>
    <w:p w:rsidR="00CE4C01" w:rsidRDefault="00CE4C0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center"/>
        <w:rPr>
          <w:b/>
          <w:i/>
          <w:color w:val="7F7F7F"/>
        </w:rPr>
      </w:pPr>
    </w:p>
    <w:p w:rsidR="00B21D30" w:rsidRPr="00B21D30" w:rsidRDefault="00B21D30" w:rsidP="00B21D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B21D30">
        <w:rPr>
          <w:noProof/>
          <w:sz w:val="24"/>
          <w:szCs w:val="24"/>
          <w:lang w:val="ru-RU"/>
        </w:rPr>
        <w:drawing>
          <wp:inline distT="0" distB="0" distL="0" distR="0">
            <wp:extent cx="5824848" cy="8009508"/>
            <wp:effectExtent l="0" t="0" r="5080" b="0"/>
            <wp:docPr id="1" name="Рисунок 1" descr="C:\Users\July\Desktop\Квіти\По людськи\2023-2024\НОВІ СИЛАБУСИ\Нові силабуси\Облік та контроль для ПУР на акредитацію\ТИТУЛКА БО В УПР ПІДПР О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Квіти\По людськи\2023-2024\НОВІ СИЛАБУСИ\Нові силабуси\Облік та контроль для ПУР на акредитацію\ТИТУЛКА БО В УПР ПІДПР ОА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408" cy="801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C01" w:rsidRDefault="00CE4C01">
      <w:pPr>
        <w:widowControl/>
        <w:tabs>
          <w:tab w:val="left" w:pos="3990"/>
        </w:tabs>
        <w:spacing w:after="160" w:line="259" w:lineRule="auto"/>
        <w:jc w:val="center"/>
        <w:rPr>
          <w:sz w:val="24"/>
          <w:szCs w:val="24"/>
        </w:rPr>
      </w:pPr>
    </w:p>
    <w:p w:rsidR="00CE4C01" w:rsidRDefault="00811342" w:rsidP="00B21D30">
      <w:pPr>
        <w:widowControl/>
        <w:tabs>
          <w:tab w:val="left" w:pos="3990"/>
        </w:tabs>
        <w:spacing w:after="160" w:line="259" w:lineRule="auto"/>
      </w:pPr>
      <w:r>
        <w:br w:type="page"/>
      </w:r>
      <w:r>
        <w:rPr>
          <w:b/>
          <w:sz w:val="24"/>
          <w:szCs w:val="24"/>
        </w:rPr>
        <w:lastRenderedPageBreak/>
        <w:t xml:space="preserve">Зв’язок з викладачем (викладачами): </w:t>
      </w:r>
      <w:proofErr w:type="spellStart"/>
      <w:r>
        <w:t>к.е.н</w:t>
      </w:r>
      <w:proofErr w:type="spellEnd"/>
      <w:r>
        <w:t xml:space="preserve">., доцент Юлія Володимирівна </w:t>
      </w:r>
      <w:proofErr w:type="spellStart"/>
      <w:r>
        <w:t>Подмешальська</w:t>
      </w:r>
      <w:proofErr w:type="spellEnd"/>
    </w:p>
    <w:p w:rsidR="00CE4C01" w:rsidRDefault="00811342">
      <w:pPr>
        <w:tabs>
          <w:tab w:val="left" w:pos="2270"/>
        </w:tabs>
        <w:spacing w:line="275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E-</w:t>
      </w:r>
      <w:proofErr w:type="spellStart"/>
      <w:r>
        <w:rPr>
          <w:b/>
          <w:sz w:val="24"/>
          <w:szCs w:val="24"/>
        </w:rPr>
        <w:t>mail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julysharm8@gmail.com</w:t>
      </w:r>
      <w:proofErr w:type="spellEnd"/>
    </w:p>
    <w:p w:rsidR="00CE4C01" w:rsidRDefault="00811342">
      <w:pPr>
        <w:rPr>
          <w:b/>
          <w:smallCaps/>
          <w:sz w:val="28"/>
          <w:szCs w:val="28"/>
        </w:rPr>
      </w:pPr>
      <w:r>
        <w:rPr>
          <w:b/>
          <w:sz w:val="24"/>
          <w:szCs w:val="24"/>
        </w:rPr>
        <w:t xml:space="preserve">Кафедра: </w:t>
      </w:r>
      <w:r>
        <w:t xml:space="preserve">Обліку, аналізу, оподаткування та аудиту; 10 </w:t>
      </w:r>
      <w:proofErr w:type="spellStart"/>
      <w:r>
        <w:t>корп</w:t>
      </w:r>
      <w:proofErr w:type="spellEnd"/>
      <w:r>
        <w:t xml:space="preserve">., к. </w:t>
      </w:r>
      <w:proofErr w:type="spellStart"/>
      <w:r>
        <w:t>Л311</w:t>
      </w:r>
      <w:proofErr w:type="spellEnd"/>
    </w:p>
    <w:p w:rsidR="00CE4C01" w:rsidRDefault="00CE4C01">
      <w:pPr>
        <w:ind w:firstLine="709"/>
        <w:jc w:val="center"/>
        <w:rPr>
          <w:b/>
          <w:smallCaps/>
          <w:sz w:val="28"/>
          <w:szCs w:val="28"/>
        </w:rPr>
      </w:pPr>
    </w:p>
    <w:p w:rsidR="00CE4C01" w:rsidRDefault="00811342">
      <w:pPr>
        <w:ind w:firstLine="709"/>
        <w:jc w:val="center"/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 xml:space="preserve">1. </w:t>
      </w:r>
      <w:r>
        <w:rPr>
          <w:b/>
          <w:sz w:val="28"/>
          <w:szCs w:val="28"/>
        </w:rPr>
        <w:t>Опис навчальної дисципліни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color w:val="70AD47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Мета навчальної дисципліни</w:t>
      </w:r>
      <w:r>
        <w:rPr>
          <w:sz w:val="28"/>
          <w:szCs w:val="28"/>
        </w:rPr>
        <w:t xml:space="preserve"> – формування системи знань з теоретико-методологічних аспектів </w:t>
      </w:r>
      <w:r w:rsidR="00B21D30">
        <w:rPr>
          <w:sz w:val="28"/>
          <w:szCs w:val="28"/>
        </w:rPr>
        <w:t xml:space="preserve">бухгалтерського </w:t>
      </w:r>
      <w:r>
        <w:rPr>
          <w:sz w:val="28"/>
          <w:szCs w:val="28"/>
        </w:rPr>
        <w:t xml:space="preserve">обліку в </w:t>
      </w:r>
      <w:r w:rsidR="00B21D30">
        <w:rPr>
          <w:sz w:val="28"/>
          <w:szCs w:val="28"/>
        </w:rPr>
        <w:t>управлінні</w:t>
      </w:r>
      <w:r>
        <w:rPr>
          <w:sz w:val="28"/>
          <w:szCs w:val="28"/>
        </w:rPr>
        <w:t xml:space="preserve"> підприємством</w:t>
      </w:r>
      <w:r w:rsidR="00B21D30">
        <w:rPr>
          <w:sz w:val="28"/>
          <w:szCs w:val="28"/>
        </w:rPr>
        <w:t xml:space="preserve"> та набуття практичних навичок щодо підготовки </w:t>
      </w:r>
      <w:r>
        <w:rPr>
          <w:sz w:val="28"/>
          <w:szCs w:val="28"/>
        </w:rPr>
        <w:t>облікової інформації для прийняття управлінських рішень.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70AD47"/>
          <w:sz w:val="28"/>
          <w:szCs w:val="28"/>
        </w:rPr>
        <w:tab/>
      </w:r>
    </w:p>
    <w:p w:rsidR="00CE4C01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Завдання навчальної дисципліни:</w:t>
      </w:r>
    </w:p>
    <w:p w:rsidR="00B21D30" w:rsidRPr="00B21D30" w:rsidRDefault="00B21D30" w:rsidP="00B21D30">
      <w:pPr>
        <w:ind w:firstLine="709"/>
        <w:jc w:val="both"/>
        <w:rPr>
          <w:sz w:val="28"/>
          <w:szCs w:val="28"/>
        </w:rPr>
      </w:pPr>
      <w:r w:rsidRPr="00C31316">
        <w:rPr>
          <w:spacing w:val="-4"/>
          <w:sz w:val="28"/>
          <w:szCs w:val="28"/>
        </w:rPr>
        <w:t xml:space="preserve">– </w:t>
      </w:r>
      <w:r w:rsidRPr="00C31316">
        <w:rPr>
          <w:sz w:val="28"/>
          <w:szCs w:val="28"/>
        </w:rPr>
        <w:t xml:space="preserve">вивчення концептуальних засад використання бухгалтерського обліку як інформаційного джерела для управління підприємством; </w:t>
      </w:r>
    </w:p>
    <w:p w:rsidR="00B21D30" w:rsidRPr="00C31316" w:rsidRDefault="00B21D30" w:rsidP="00B21D30">
      <w:pPr>
        <w:ind w:firstLine="709"/>
        <w:jc w:val="both"/>
        <w:rPr>
          <w:b/>
          <w:sz w:val="28"/>
          <w:szCs w:val="28"/>
          <w:lang w:val="ru-RU"/>
        </w:rPr>
      </w:pPr>
      <w:r w:rsidRPr="00C31316">
        <w:rPr>
          <w:spacing w:val="-4"/>
          <w:sz w:val="28"/>
          <w:szCs w:val="28"/>
        </w:rPr>
        <w:t xml:space="preserve">– </w:t>
      </w:r>
      <w:r w:rsidRPr="00C31316">
        <w:rPr>
          <w:sz w:val="28"/>
          <w:szCs w:val="28"/>
        </w:rPr>
        <w:t>набуття вмінь побудови та трансформації бухгалтерського обліку в системі управління підприємством.</w:t>
      </w:r>
    </w:p>
    <w:p w:rsidR="00CE4C01" w:rsidRDefault="0081134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Дисципліна є важливою для успішної професійної діяльності фахівця, відповідає вимогам сучасного ринку праці.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21D30" w:rsidRDefault="00B21D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21D30" w:rsidRDefault="00B21D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21D30" w:rsidRDefault="00B21D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21D30" w:rsidRDefault="00B21D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21D30" w:rsidRDefault="00B21D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21D30" w:rsidRDefault="00B21D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21D30" w:rsidRDefault="00B21D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21D30" w:rsidRDefault="00B21D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21D30" w:rsidRDefault="00B21D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21D30" w:rsidRDefault="00B21D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8113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 Паспорт навчальної дисципліни 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Style w:val="af9"/>
        <w:tblW w:w="990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3686"/>
        <w:gridCol w:w="3353"/>
      </w:tblGrid>
      <w:tr w:rsidR="00CE4C01">
        <w:trPr>
          <w:trHeight w:val="45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Нормативні показники</w:t>
            </w:r>
          </w:p>
        </w:tc>
        <w:tc>
          <w:tcPr>
            <w:tcW w:w="3686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343" w:right="3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денна форма здобуття освіти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38" w:righ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заочна форма здобуття освіти</w:t>
            </w:r>
          </w:p>
        </w:tc>
      </w:tr>
      <w:tr w:rsidR="00CE4C01">
        <w:trPr>
          <w:trHeight w:val="43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Статус дисципліни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699" w:right="2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Обов’язкова</w:t>
            </w:r>
          </w:p>
        </w:tc>
      </w:tr>
      <w:tr w:rsidR="00CE4C01">
        <w:trPr>
          <w:trHeight w:val="43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3686" w:type="dxa"/>
          </w:tcPr>
          <w:p w:rsidR="00CE4C01" w:rsidRDefault="00B2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43" w:right="2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11342">
              <w:rPr>
                <w:color w:val="000000"/>
                <w:sz w:val="24"/>
                <w:szCs w:val="24"/>
              </w:rPr>
              <w:t>-й</w:t>
            </w:r>
          </w:p>
        </w:tc>
        <w:tc>
          <w:tcPr>
            <w:tcW w:w="3353" w:type="dxa"/>
          </w:tcPr>
          <w:p w:rsidR="00CE4C01" w:rsidRDefault="00CE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38" w:right="4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4C01">
        <w:trPr>
          <w:trHeight w:val="364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59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Кількість кредитів </w:t>
            </w:r>
            <w:proofErr w:type="spellStart"/>
            <w:r>
              <w:rPr>
                <w:color w:val="000000"/>
                <w:sz w:val="24"/>
                <w:szCs w:val="24"/>
              </w:rPr>
              <w:t>ECTS</w:t>
            </w:r>
            <w:proofErr w:type="spellEnd"/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E4C01">
        <w:trPr>
          <w:trHeight w:val="342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698" w:right="2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3686" w:type="dxa"/>
          </w:tcPr>
          <w:p w:rsidR="00CE4C01" w:rsidRPr="0006341D" w:rsidRDefault="00FE5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-2141563212"/>
                <w:showingPlcHdr/>
              </w:sdtPr>
              <w:sdtContent>
                <w:r w:rsidR="0065660B" w:rsidRPr="0006341D">
                  <w:t xml:space="preserve">     </w:t>
                </w:r>
              </w:sdtContent>
            </w:sdt>
            <w:r w:rsidR="00B21D30">
              <w:rPr>
                <w:color w:val="000000"/>
                <w:sz w:val="24"/>
                <w:szCs w:val="24"/>
              </w:rPr>
              <w:t>1</w:t>
            </w:r>
            <w:r w:rsidR="0006341D" w:rsidRPr="0006341D">
              <w:rPr>
                <w:color w:val="000000"/>
                <w:sz w:val="24"/>
                <w:szCs w:val="24"/>
              </w:rPr>
              <w:t>4</w:t>
            </w:r>
            <w:r w:rsidR="00811342" w:rsidRPr="0006341D"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17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Семінарські заняття</w:t>
            </w:r>
          </w:p>
        </w:tc>
        <w:tc>
          <w:tcPr>
            <w:tcW w:w="3686" w:type="dxa"/>
          </w:tcPr>
          <w:p w:rsidR="00CE4C01" w:rsidRPr="0006341D" w:rsidRDefault="00FE5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"/>
                <w:id w:val="514115438"/>
              </w:sdtPr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21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Практичні заняття</w:t>
            </w:r>
          </w:p>
        </w:tc>
        <w:tc>
          <w:tcPr>
            <w:tcW w:w="3686" w:type="dxa"/>
          </w:tcPr>
          <w:p w:rsidR="00CE4C01" w:rsidRPr="0006341D" w:rsidRDefault="00FE5D36" w:rsidP="00B2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43" w:right="315"/>
              <w:rPr>
                <w:color w:val="000000"/>
                <w:sz w:val="24"/>
                <w:szCs w:val="24"/>
              </w:rPr>
            </w:pPr>
            <w:sdt>
              <w:sdtPr>
                <w:tag w:val="goog_rdk_2"/>
                <w:id w:val="-1942836926"/>
              </w:sdtPr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                  </w:t>
            </w:r>
            <w:r w:rsidR="00B21D30">
              <w:rPr>
                <w:color w:val="000000"/>
                <w:sz w:val="24"/>
                <w:szCs w:val="24"/>
              </w:rPr>
              <w:t xml:space="preserve">14 </w:t>
            </w:r>
            <w:r w:rsidR="00811342" w:rsidRPr="0006341D">
              <w:rPr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3686" w:type="dxa"/>
          </w:tcPr>
          <w:p w:rsidR="00CE4C01" w:rsidRPr="0006341D" w:rsidRDefault="00FE5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3"/>
                <w:id w:val="1755714534"/>
              </w:sdtPr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год.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3686" w:type="dxa"/>
          </w:tcPr>
          <w:p w:rsidR="00CE4C01" w:rsidRPr="0006341D" w:rsidRDefault="00FE5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4"/>
                <w:id w:val="-1096012951"/>
              </w:sdtPr>
              <w:sdtContent>
                <w:r w:rsidR="0006341D">
                  <w:t xml:space="preserve">  </w:t>
                </w:r>
              </w:sdtContent>
            </w:sdt>
            <w:r w:rsidR="00B21D30">
              <w:rPr>
                <w:color w:val="000000"/>
                <w:sz w:val="24"/>
                <w:szCs w:val="24"/>
              </w:rPr>
              <w:t>62</w:t>
            </w:r>
            <w:r w:rsidR="0006341D"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 </w:t>
            </w:r>
          </w:p>
        </w:tc>
      </w:tr>
      <w:tr w:rsidR="00CE4C01">
        <w:trPr>
          <w:trHeight w:val="69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Понеділок з 14.30 до 16.30 (дистанційно) за розкладом</w:t>
            </w:r>
          </w:p>
          <w:p w:rsidR="00CE4C01" w:rsidRDefault="00811342">
            <w:pPr>
              <w:pStyle w:val="2"/>
              <w:ind w:lef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: Ідентифікатор – 8986536029, пароль – 415782</w:t>
            </w:r>
          </w:p>
        </w:tc>
      </w:tr>
      <w:tr w:rsidR="00CE4C01">
        <w:trPr>
          <w:trHeight w:val="594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підсумкового семестрового контролю: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2699" w:right="26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CE4C01">
        <w:trPr>
          <w:trHeight w:val="83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" w:righ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Посилання на електронний курс у </w:t>
            </w:r>
            <w:proofErr w:type="spellStart"/>
            <w:r>
              <w:rPr>
                <w:color w:val="000000"/>
                <w:sz w:val="24"/>
                <w:szCs w:val="24"/>
              </w:rPr>
              <w:t>СЕЗН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(платформа </w:t>
            </w:r>
            <w:proofErr w:type="spellStart"/>
            <w:r>
              <w:rPr>
                <w:color w:val="000000"/>
                <w:sz w:val="24"/>
                <w:szCs w:val="24"/>
              </w:rPr>
              <w:t>Moodle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39" w:type="dxa"/>
            <w:gridSpan w:val="2"/>
          </w:tcPr>
          <w:p w:rsidR="00CE4C01" w:rsidRDefault="00CE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:rsidR="00CE4C01" w:rsidRDefault="00FE5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4"/>
                <w:szCs w:val="24"/>
              </w:rPr>
            </w:pPr>
            <w:sdt>
              <w:sdtPr>
                <w:tag w:val="goog_rdk_5"/>
                <w:id w:val="889542274"/>
              </w:sdtPr>
              <w:sdtContent/>
            </w:sdt>
            <w:proofErr w:type="spellStart"/>
            <w:r w:rsidR="00B21D30" w:rsidRPr="00B21D30">
              <w:rPr>
                <w:i/>
                <w:color w:val="000000"/>
                <w:sz w:val="24"/>
                <w:szCs w:val="24"/>
              </w:rPr>
              <w:t>https</w:t>
            </w:r>
            <w:proofErr w:type="spellEnd"/>
            <w:r w:rsidR="00B21D30" w:rsidRPr="00B21D30">
              <w:rPr>
                <w:i/>
                <w:color w:val="000000"/>
                <w:sz w:val="24"/>
                <w:szCs w:val="24"/>
              </w:rPr>
              <w:t>://</w:t>
            </w:r>
            <w:proofErr w:type="spellStart"/>
            <w:r w:rsidR="00B21D30" w:rsidRPr="00B21D30">
              <w:rPr>
                <w:i/>
                <w:color w:val="000000"/>
                <w:sz w:val="24"/>
                <w:szCs w:val="24"/>
              </w:rPr>
              <w:t>moodle.znu.edu.ua</w:t>
            </w:r>
            <w:proofErr w:type="spellEnd"/>
            <w:r w:rsidR="00B21D30" w:rsidRPr="00B21D30">
              <w:rPr>
                <w:i/>
                <w:color w:val="000000"/>
                <w:sz w:val="24"/>
                <w:szCs w:val="24"/>
              </w:rPr>
              <w:t>/</w:t>
            </w:r>
            <w:proofErr w:type="spellStart"/>
            <w:r w:rsidR="00B21D30" w:rsidRPr="00B21D30">
              <w:rPr>
                <w:i/>
                <w:color w:val="000000"/>
                <w:sz w:val="24"/>
                <w:szCs w:val="24"/>
              </w:rPr>
              <w:t>course</w:t>
            </w:r>
            <w:proofErr w:type="spellEnd"/>
            <w:r w:rsidR="00B21D30" w:rsidRPr="00B21D30">
              <w:rPr>
                <w:i/>
                <w:color w:val="000000"/>
                <w:sz w:val="24"/>
                <w:szCs w:val="24"/>
              </w:rPr>
              <w:t>/</w:t>
            </w:r>
            <w:proofErr w:type="spellStart"/>
            <w:r w:rsidR="00B21D30" w:rsidRPr="00B21D30">
              <w:rPr>
                <w:i/>
                <w:color w:val="000000"/>
                <w:sz w:val="24"/>
                <w:szCs w:val="24"/>
              </w:rPr>
              <w:t>view.php?id</w:t>
            </w:r>
            <w:proofErr w:type="spellEnd"/>
            <w:r w:rsidR="00B21D30" w:rsidRPr="00B21D30">
              <w:rPr>
                <w:i/>
                <w:color w:val="000000"/>
                <w:sz w:val="24"/>
                <w:szCs w:val="24"/>
              </w:rPr>
              <w:t>=8145</w:t>
            </w:r>
          </w:p>
        </w:tc>
      </w:tr>
    </w:tbl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ind w:firstLine="709"/>
        <w:rPr>
          <w:b/>
          <w:smallCaps/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/>
    <w:p w:rsidR="00CE4C01" w:rsidRDefault="00CE4C01">
      <w:pPr>
        <w:tabs>
          <w:tab w:val="left" w:pos="284"/>
          <w:tab w:val="left" w:pos="567"/>
        </w:tabs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FE5D36" w:rsidRDefault="00FE5D36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FE5D36" w:rsidRDefault="00FE5D36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FE5D36" w:rsidRDefault="00FE5D36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61A3A" w:rsidRDefault="00FE5D36" w:rsidP="00C61A3A">
      <w:pPr>
        <w:tabs>
          <w:tab w:val="left" w:pos="439"/>
        </w:tabs>
        <w:spacing w:before="222"/>
        <w:ind w:right="275"/>
        <w:jc w:val="center"/>
        <w:rPr>
          <w:b/>
          <w:sz w:val="28"/>
          <w:szCs w:val="28"/>
        </w:rPr>
      </w:pPr>
      <w:r w:rsidRPr="00C61A3A">
        <w:rPr>
          <w:b/>
          <w:sz w:val="28"/>
          <w:szCs w:val="28"/>
        </w:rPr>
        <w:lastRenderedPageBreak/>
        <w:t xml:space="preserve">3. </w:t>
      </w:r>
      <w:r w:rsidR="00C61A3A" w:rsidRPr="00C61A3A">
        <w:rPr>
          <w:b/>
          <w:sz w:val="28"/>
          <w:szCs w:val="28"/>
        </w:rPr>
        <w:t>Методи</w:t>
      </w:r>
      <w:r w:rsidR="00C61A3A" w:rsidRPr="00C61A3A">
        <w:rPr>
          <w:b/>
          <w:spacing w:val="-12"/>
          <w:sz w:val="28"/>
          <w:szCs w:val="28"/>
        </w:rPr>
        <w:t xml:space="preserve"> </w:t>
      </w:r>
      <w:r w:rsidR="00C61A3A" w:rsidRPr="00C61A3A">
        <w:rPr>
          <w:b/>
          <w:sz w:val="28"/>
          <w:szCs w:val="28"/>
        </w:rPr>
        <w:t>досягнення</w:t>
      </w:r>
      <w:r w:rsidR="00C61A3A" w:rsidRPr="00C61A3A">
        <w:rPr>
          <w:b/>
          <w:spacing w:val="-12"/>
          <w:sz w:val="28"/>
          <w:szCs w:val="28"/>
        </w:rPr>
        <w:t xml:space="preserve"> </w:t>
      </w:r>
      <w:r w:rsidR="00C61A3A" w:rsidRPr="00C61A3A">
        <w:rPr>
          <w:b/>
          <w:sz w:val="28"/>
          <w:szCs w:val="28"/>
        </w:rPr>
        <w:t>запланованих</w:t>
      </w:r>
      <w:r w:rsidR="00C61A3A" w:rsidRPr="00C61A3A">
        <w:rPr>
          <w:b/>
          <w:spacing w:val="-8"/>
          <w:sz w:val="28"/>
          <w:szCs w:val="28"/>
        </w:rPr>
        <w:t xml:space="preserve"> </w:t>
      </w:r>
      <w:r w:rsidR="00C61A3A" w:rsidRPr="00C61A3A">
        <w:rPr>
          <w:b/>
          <w:sz w:val="28"/>
          <w:szCs w:val="28"/>
        </w:rPr>
        <w:t>освітньою</w:t>
      </w:r>
      <w:r w:rsidR="00C61A3A" w:rsidRPr="00C61A3A">
        <w:rPr>
          <w:b/>
          <w:spacing w:val="-8"/>
          <w:sz w:val="28"/>
          <w:szCs w:val="28"/>
        </w:rPr>
        <w:t xml:space="preserve"> </w:t>
      </w:r>
      <w:r w:rsidR="00C61A3A" w:rsidRPr="00C61A3A">
        <w:rPr>
          <w:b/>
          <w:sz w:val="28"/>
          <w:szCs w:val="28"/>
        </w:rPr>
        <w:t>програмою</w:t>
      </w:r>
      <w:r w:rsidR="00C61A3A" w:rsidRPr="00C61A3A">
        <w:rPr>
          <w:b/>
          <w:spacing w:val="-7"/>
          <w:sz w:val="28"/>
          <w:szCs w:val="28"/>
        </w:rPr>
        <w:t xml:space="preserve"> </w:t>
      </w:r>
      <w:proofErr w:type="spellStart"/>
      <w:r w:rsidR="00C61A3A" w:rsidRPr="00C61A3A">
        <w:rPr>
          <w:b/>
          <w:sz w:val="28"/>
          <w:szCs w:val="28"/>
        </w:rPr>
        <w:t>компетентностей</w:t>
      </w:r>
      <w:proofErr w:type="spellEnd"/>
      <w:r w:rsidR="00C61A3A">
        <w:rPr>
          <w:b/>
          <w:sz w:val="28"/>
          <w:szCs w:val="28"/>
        </w:rPr>
        <w:t xml:space="preserve"> </w:t>
      </w:r>
      <w:r w:rsidR="00C61A3A" w:rsidRPr="00C61A3A">
        <w:rPr>
          <w:b/>
          <w:spacing w:val="-67"/>
          <w:sz w:val="28"/>
          <w:szCs w:val="28"/>
        </w:rPr>
        <w:t xml:space="preserve"> </w:t>
      </w:r>
      <w:r w:rsidR="00C61A3A">
        <w:rPr>
          <w:b/>
          <w:spacing w:val="-67"/>
          <w:sz w:val="28"/>
          <w:szCs w:val="28"/>
        </w:rPr>
        <w:t xml:space="preserve">     </w:t>
      </w:r>
      <w:r w:rsidR="00C61A3A" w:rsidRPr="00C61A3A">
        <w:rPr>
          <w:b/>
          <w:sz w:val="28"/>
          <w:szCs w:val="28"/>
        </w:rPr>
        <w:t>і результатів</w:t>
      </w:r>
      <w:r w:rsidR="00C61A3A" w:rsidRPr="00C61A3A">
        <w:rPr>
          <w:b/>
          <w:spacing w:val="-1"/>
          <w:sz w:val="28"/>
          <w:szCs w:val="28"/>
        </w:rPr>
        <w:t xml:space="preserve"> </w:t>
      </w:r>
      <w:r w:rsidR="00C61A3A" w:rsidRPr="00C61A3A">
        <w:rPr>
          <w:b/>
          <w:sz w:val="28"/>
          <w:szCs w:val="28"/>
        </w:rPr>
        <w:t>навчання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0"/>
        <w:gridCol w:w="4811"/>
      </w:tblGrid>
      <w:tr w:rsidR="00CE6D15" w:rsidRPr="00CE6D15" w:rsidTr="00CE6D15">
        <w:trPr>
          <w:trHeight w:val="645"/>
        </w:trPr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D15" w:rsidRPr="00CE6D15" w:rsidRDefault="00CE6D15" w:rsidP="00CE6D15">
            <w:pPr>
              <w:ind w:left="284" w:hanging="284"/>
              <w:jc w:val="center"/>
              <w:rPr>
                <w:b/>
                <w:sz w:val="24"/>
                <w:szCs w:val="24"/>
              </w:rPr>
            </w:pPr>
            <w:r w:rsidRPr="00CE6D15">
              <w:rPr>
                <w:b/>
                <w:sz w:val="24"/>
                <w:szCs w:val="24"/>
              </w:rPr>
              <w:t>Заплановані результати навчання та компетентності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D15" w:rsidRPr="00CE6D15" w:rsidRDefault="00CE6D15" w:rsidP="00653D20">
            <w:pPr>
              <w:jc w:val="center"/>
              <w:rPr>
                <w:b/>
                <w:sz w:val="24"/>
                <w:szCs w:val="24"/>
              </w:rPr>
            </w:pPr>
            <w:r w:rsidRPr="00CE6D15">
              <w:rPr>
                <w:b/>
                <w:sz w:val="24"/>
                <w:szCs w:val="24"/>
              </w:rPr>
              <w:t>Методи і контрольні заходи</w:t>
            </w:r>
          </w:p>
        </w:tc>
      </w:tr>
      <w:tr w:rsidR="00CE6D15" w:rsidRPr="00CE6D15" w:rsidTr="00CE6D15">
        <w:trPr>
          <w:trHeight w:val="413"/>
        </w:trPr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D15" w:rsidRPr="00CE6D15" w:rsidRDefault="00CE6D15" w:rsidP="00653D20">
            <w:pPr>
              <w:ind w:left="284" w:hanging="284"/>
              <w:jc w:val="center"/>
              <w:rPr>
                <w:b/>
                <w:sz w:val="24"/>
                <w:szCs w:val="24"/>
              </w:rPr>
            </w:pPr>
            <w:r w:rsidRPr="00CE6D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D15" w:rsidRPr="00CE6D15" w:rsidRDefault="00CE6D15" w:rsidP="00653D20">
            <w:pPr>
              <w:jc w:val="center"/>
              <w:rPr>
                <w:b/>
                <w:sz w:val="24"/>
                <w:szCs w:val="24"/>
              </w:rPr>
            </w:pPr>
            <w:r w:rsidRPr="00CE6D15">
              <w:rPr>
                <w:b/>
                <w:sz w:val="24"/>
                <w:szCs w:val="24"/>
              </w:rPr>
              <w:t>2</w:t>
            </w:r>
          </w:p>
        </w:tc>
      </w:tr>
      <w:tr w:rsidR="00CE6D15" w:rsidRPr="00CE6D15" w:rsidTr="00653D20">
        <w:trPr>
          <w:trHeight w:val="3603"/>
        </w:trPr>
        <w:tc>
          <w:tcPr>
            <w:tcW w:w="2573" w:type="pct"/>
          </w:tcPr>
          <w:p w:rsidR="00CE6D15" w:rsidRPr="00CE6D15" w:rsidRDefault="00CE6D15" w:rsidP="00653D20">
            <w:pPr>
              <w:ind w:left="284" w:hanging="284"/>
              <w:jc w:val="center"/>
              <w:rPr>
                <w:b/>
                <w:sz w:val="24"/>
                <w:szCs w:val="24"/>
              </w:rPr>
            </w:pPr>
            <w:r w:rsidRPr="00CE6D15">
              <w:rPr>
                <w:b/>
                <w:sz w:val="24"/>
                <w:szCs w:val="24"/>
              </w:rPr>
              <w:t>Загальні компетентності:</w:t>
            </w:r>
          </w:p>
          <w:p w:rsidR="00CE6D15" w:rsidRPr="00CE6D15" w:rsidRDefault="00CE6D15" w:rsidP="00653D20">
            <w:pPr>
              <w:ind w:left="284" w:hanging="284"/>
              <w:rPr>
                <w:sz w:val="24"/>
                <w:szCs w:val="24"/>
                <w:highlight w:val="yellow"/>
              </w:rPr>
            </w:pPr>
            <w:r w:rsidRPr="00CE6D15">
              <w:rPr>
                <w:sz w:val="24"/>
                <w:szCs w:val="24"/>
              </w:rPr>
              <w:t xml:space="preserve">– </w:t>
            </w:r>
            <w:proofErr w:type="spellStart"/>
            <w:r w:rsidRPr="00CE6D15">
              <w:rPr>
                <w:sz w:val="24"/>
                <w:szCs w:val="24"/>
              </w:rPr>
              <w:t>ЗК</w:t>
            </w:r>
            <w:proofErr w:type="spellEnd"/>
            <w:r w:rsidRPr="00CE6D15">
              <w:rPr>
                <w:sz w:val="24"/>
                <w:szCs w:val="24"/>
                <w:lang w:val="ru-RU"/>
              </w:rPr>
              <w:t xml:space="preserve"> </w:t>
            </w:r>
            <w:r w:rsidRPr="00CE6D15">
              <w:rPr>
                <w:sz w:val="24"/>
                <w:szCs w:val="24"/>
              </w:rPr>
              <w:t>1. Вміння виявляти, ставити та вирішувати проблеми.</w:t>
            </w:r>
          </w:p>
          <w:p w:rsidR="00CE6D15" w:rsidRPr="00CE6D15" w:rsidRDefault="00CE6D15" w:rsidP="00653D20">
            <w:pPr>
              <w:ind w:left="284" w:hanging="284"/>
              <w:rPr>
                <w:sz w:val="24"/>
                <w:szCs w:val="24"/>
                <w:highlight w:val="yellow"/>
              </w:rPr>
            </w:pPr>
            <w:r w:rsidRPr="00CE6D15">
              <w:rPr>
                <w:sz w:val="24"/>
                <w:szCs w:val="24"/>
              </w:rPr>
              <w:t xml:space="preserve">– </w:t>
            </w:r>
            <w:proofErr w:type="spellStart"/>
            <w:r w:rsidRPr="00CE6D15">
              <w:rPr>
                <w:sz w:val="24"/>
                <w:szCs w:val="24"/>
              </w:rPr>
              <w:t>ЗК</w:t>
            </w:r>
            <w:proofErr w:type="spellEnd"/>
            <w:r w:rsidRPr="00CE6D15">
              <w:rPr>
                <w:sz w:val="24"/>
                <w:szCs w:val="24"/>
              </w:rPr>
              <w:t xml:space="preserve"> 4. Здатність проведення досліджень на відповідному рівні.</w:t>
            </w:r>
          </w:p>
          <w:p w:rsidR="00CE6D15" w:rsidRPr="00CE6D15" w:rsidRDefault="00CE6D15" w:rsidP="00653D20">
            <w:pPr>
              <w:ind w:left="284" w:hanging="284"/>
              <w:rPr>
                <w:sz w:val="24"/>
                <w:szCs w:val="24"/>
                <w:highlight w:val="yellow"/>
              </w:rPr>
            </w:pPr>
            <w:r w:rsidRPr="00CE6D15">
              <w:rPr>
                <w:sz w:val="24"/>
                <w:szCs w:val="24"/>
              </w:rPr>
              <w:t xml:space="preserve">– </w:t>
            </w:r>
            <w:proofErr w:type="spellStart"/>
            <w:r w:rsidRPr="00CE6D15">
              <w:rPr>
                <w:sz w:val="24"/>
                <w:szCs w:val="24"/>
              </w:rPr>
              <w:t>ЗК</w:t>
            </w:r>
            <w:proofErr w:type="spellEnd"/>
            <w:r w:rsidRPr="00CE6D15">
              <w:rPr>
                <w:sz w:val="24"/>
                <w:szCs w:val="24"/>
              </w:rPr>
              <w:t xml:space="preserve"> 5. Здатність генерувати нові ідеї (креативність).</w:t>
            </w:r>
          </w:p>
          <w:p w:rsidR="00CE6D15" w:rsidRPr="00CE6D15" w:rsidRDefault="00CE6D15" w:rsidP="00653D20">
            <w:pPr>
              <w:ind w:left="284" w:hanging="284"/>
              <w:rPr>
                <w:sz w:val="24"/>
                <w:szCs w:val="24"/>
                <w:highlight w:val="yellow"/>
              </w:rPr>
            </w:pPr>
            <w:r w:rsidRPr="00CE6D15">
              <w:rPr>
                <w:sz w:val="24"/>
                <w:szCs w:val="24"/>
              </w:rPr>
              <w:t xml:space="preserve">– </w:t>
            </w:r>
            <w:proofErr w:type="spellStart"/>
            <w:r w:rsidRPr="00CE6D15">
              <w:rPr>
                <w:sz w:val="24"/>
                <w:szCs w:val="24"/>
              </w:rPr>
              <w:t>ЗК</w:t>
            </w:r>
            <w:proofErr w:type="spellEnd"/>
            <w:r w:rsidRPr="00CE6D15">
              <w:rPr>
                <w:sz w:val="24"/>
                <w:szCs w:val="24"/>
              </w:rPr>
              <w:t xml:space="preserve"> 6. Здатність до пошуку, оброблення та аналізу інформації з різних джерел.</w:t>
            </w:r>
          </w:p>
          <w:p w:rsidR="00CE6D15" w:rsidRPr="00CE6D15" w:rsidRDefault="00CE6D15" w:rsidP="00653D20">
            <w:pPr>
              <w:pStyle w:val="Default"/>
              <w:ind w:left="284" w:hanging="284"/>
            </w:pPr>
            <w:r w:rsidRPr="00CE6D15">
              <w:t xml:space="preserve">– </w:t>
            </w:r>
            <w:proofErr w:type="spellStart"/>
            <w:r w:rsidRPr="00CE6D15">
              <w:t>ЗК</w:t>
            </w:r>
            <w:proofErr w:type="spellEnd"/>
            <w:r w:rsidRPr="00CE6D15">
              <w:t xml:space="preserve"> 8.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:rsidR="00CE6D15" w:rsidRPr="00CE6D15" w:rsidRDefault="00CE6D15" w:rsidP="00653D20">
            <w:pPr>
              <w:ind w:left="284" w:hanging="284"/>
              <w:rPr>
                <w:sz w:val="24"/>
                <w:szCs w:val="24"/>
                <w:highlight w:val="yellow"/>
              </w:rPr>
            </w:pPr>
            <w:r w:rsidRPr="00CE6D15">
              <w:rPr>
                <w:sz w:val="24"/>
                <w:szCs w:val="24"/>
              </w:rPr>
              <w:t xml:space="preserve">– </w:t>
            </w:r>
            <w:proofErr w:type="spellStart"/>
            <w:r w:rsidRPr="00CE6D15">
              <w:rPr>
                <w:sz w:val="24"/>
                <w:szCs w:val="24"/>
              </w:rPr>
              <w:t>ЗК</w:t>
            </w:r>
            <w:proofErr w:type="spellEnd"/>
            <w:r w:rsidRPr="00CE6D15">
              <w:rPr>
                <w:sz w:val="24"/>
                <w:szCs w:val="24"/>
              </w:rPr>
              <w:t xml:space="preserve"> 10. Здатність діяти на основі етичних міркувань (мотивів).</w:t>
            </w:r>
          </w:p>
          <w:p w:rsidR="00CE6D15" w:rsidRPr="00CE6D15" w:rsidRDefault="00CE6D15" w:rsidP="00653D20">
            <w:pPr>
              <w:ind w:left="284" w:hanging="284"/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 xml:space="preserve">– </w:t>
            </w:r>
            <w:proofErr w:type="spellStart"/>
            <w:r w:rsidRPr="00CE6D15">
              <w:rPr>
                <w:sz w:val="24"/>
                <w:szCs w:val="24"/>
              </w:rPr>
              <w:t>ЗК</w:t>
            </w:r>
            <w:proofErr w:type="spellEnd"/>
            <w:r w:rsidRPr="00CE6D15">
              <w:rPr>
                <w:sz w:val="24"/>
                <w:szCs w:val="24"/>
                <w:lang w:val="ru-RU"/>
              </w:rPr>
              <w:t xml:space="preserve"> </w:t>
            </w:r>
            <w:r w:rsidRPr="00CE6D15">
              <w:rPr>
                <w:sz w:val="24"/>
                <w:szCs w:val="24"/>
              </w:rPr>
              <w:t>1</w:t>
            </w:r>
            <w:r w:rsidRPr="00CE6D15">
              <w:rPr>
                <w:sz w:val="24"/>
                <w:szCs w:val="24"/>
                <w:lang w:val="ru-RU"/>
              </w:rPr>
              <w:t>1</w:t>
            </w:r>
            <w:r w:rsidRPr="00CE6D15">
              <w:rPr>
                <w:sz w:val="24"/>
                <w:szCs w:val="24"/>
              </w:rPr>
              <w:t>. Здатність оцінювати та забезпечувати якість виконуваних робіт.</w:t>
            </w:r>
          </w:p>
        </w:tc>
        <w:tc>
          <w:tcPr>
            <w:tcW w:w="2427" w:type="pct"/>
          </w:tcPr>
          <w:p w:rsidR="00CE6D15" w:rsidRPr="00CE6D15" w:rsidRDefault="00CE6D15" w:rsidP="00653D20">
            <w:pPr>
              <w:jc w:val="center"/>
              <w:rPr>
                <w:b/>
                <w:sz w:val="24"/>
                <w:szCs w:val="24"/>
              </w:rPr>
            </w:pPr>
            <w:r w:rsidRPr="00CE6D15">
              <w:rPr>
                <w:b/>
                <w:sz w:val="24"/>
                <w:szCs w:val="24"/>
              </w:rPr>
              <w:t>Методи: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Наочні методи (схеми, моделі, алгоритми).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Словесні методи (лекція, пояснення, робота з підручником).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Практичні методи (творчі завдання, контрольні, складання схем і алгоритмів).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Логічні методи (індуктивні, дедуктивні, створення проблемної ситуації).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Проблемно-пошукові методи (репродуктивні).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Метод формування пізнавального інтересу (навчальна дискусія, створення цікавих ситуацій).</w:t>
            </w:r>
          </w:p>
        </w:tc>
      </w:tr>
      <w:tr w:rsidR="00CE6D15" w:rsidRPr="00CE6D15" w:rsidTr="00653D20">
        <w:trPr>
          <w:trHeight w:val="20"/>
        </w:trPr>
        <w:tc>
          <w:tcPr>
            <w:tcW w:w="2573" w:type="pct"/>
          </w:tcPr>
          <w:p w:rsidR="00CE6D15" w:rsidRPr="00CE6D15" w:rsidRDefault="00CE6D15" w:rsidP="00653D20">
            <w:pPr>
              <w:adjustRightInd w:val="0"/>
              <w:ind w:left="284" w:hanging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br w:type="page"/>
            </w:r>
            <w:r w:rsidRPr="00CE6D15">
              <w:rPr>
                <w:b/>
                <w:bCs/>
                <w:color w:val="000000"/>
                <w:sz w:val="24"/>
                <w:szCs w:val="24"/>
              </w:rPr>
              <w:t>Спеціальні (фахові, предметні) компетентності:</w:t>
            </w:r>
          </w:p>
          <w:p w:rsidR="00CE6D15" w:rsidRPr="00CE6D15" w:rsidRDefault="00CE6D15" w:rsidP="00653D20">
            <w:pPr>
              <w:pStyle w:val="31"/>
              <w:ind w:left="284" w:hanging="284"/>
            </w:pPr>
            <w:r w:rsidRPr="00CE6D15">
              <w:rPr>
                <w:color w:val="000000"/>
              </w:rPr>
              <w:t xml:space="preserve">– </w:t>
            </w:r>
            <w:proofErr w:type="spellStart"/>
            <w:r w:rsidRPr="00CE6D15">
              <w:rPr>
                <w:color w:val="000000"/>
              </w:rPr>
              <w:t>СК</w:t>
            </w:r>
            <w:proofErr w:type="spellEnd"/>
            <w:r w:rsidRPr="00CE6D15">
              <w:rPr>
                <w:color w:val="000000"/>
              </w:rPr>
              <w:t xml:space="preserve"> 1. Формувати та використовувати облікову інформацію для прийняття обґрунтованих управлінських рішень на всіх рівнях управління підприємством в цілях</w:t>
            </w:r>
            <w:r w:rsidRPr="00CE6D15">
              <w:t xml:space="preserve"> підвищення ефективності, результативності та соціальної відповідальності бізнесу.</w:t>
            </w:r>
          </w:p>
          <w:p w:rsidR="00CE6D15" w:rsidRPr="00CE6D15" w:rsidRDefault="00CE6D15" w:rsidP="00653D20">
            <w:pPr>
              <w:pStyle w:val="31"/>
              <w:ind w:left="284" w:hanging="284"/>
            </w:pPr>
            <w:r w:rsidRPr="00CE6D15">
              <w:rPr>
                <w:color w:val="000000"/>
              </w:rPr>
              <w:t xml:space="preserve">– </w:t>
            </w:r>
            <w:proofErr w:type="spellStart"/>
            <w:r w:rsidRPr="00CE6D15">
              <w:rPr>
                <w:color w:val="000000"/>
              </w:rPr>
              <w:t>СК</w:t>
            </w:r>
            <w:proofErr w:type="spellEnd"/>
            <w:r w:rsidRPr="00CE6D15">
              <w:rPr>
                <w:color w:val="000000"/>
              </w:rPr>
              <w:t xml:space="preserve"> 4. Формувати фінансову звітність за міжнародними стандартами, інтерпретувати, оприлюднювати й використовувати відповідну інформацію для прийняття управлінських рішень.</w:t>
            </w:r>
          </w:p>
        </w:tc>
        <w:tc>
          <w:tcPr>
            <w:tcW w:w="2427" w:type="pct"/>
          </w:tcPr>
          <w:p w:rsidR="00CE6D15" w:rsidRPr="00CE6D15" w:rsidRDefault="00CE6D15" w:rsidP="00653D20">
            <w:pPr>
              <w:jc w:val="center"/>
              <w:rPr>
                <w:b/>
                <w:sz w:val="24"/>
                <w:szCs w:val="24"/>
              </w:rPr>
            </w:pPr>
            <w:r w:rsidRPr="00CE6D15">
              <w:rPr>
                <w:b/>
                <w:sz w:val="24"/>
                <w:szCs w:val="24"/>
              </w:rPr>
              <w:t>Методи: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color w:val="000000"/>
                <w:sz w:val="24"/>
                <w:szCs w:val="24"/>
              </w:rPr>
              <w:t>Дослідницький (самостійна робота, проекти).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Наочні методи (схеми, моделі, алгоритми).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Проблемно-пошукові методи (репродуктивні).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Практичні методи (творчі завдання, контрольні, складання схем і алгоритмів).</w:t>
            </w:r>
          </w:p>
          <w:p w:rsidR="00CE6D15" w:rsidRPr="00CE6D15" w:rsidRDefault="00CE6D15" w:rsidP="00653D20">
            <w:pPr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Логічні методи (індуктивні, дедуктивні, створення проблемної ситуації).</w:t>
            </w:r>
          </w:p>
          <w:p w:rsidR="00CE6D15" w:rsidRPr="00CE6D15" w:rsidRDefault="00CE6D15" w:rsidP="00653D20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CE6D15">
              <w:rPr>
                <w:sz w:val="24"/>
                <w:szCs w:val="24"/>
              </w:rPr>
              <w:t>Метод формування пізнавального інтересу (навчальна дискусія, створення цікавих ситуацій).</w:t>
            </w:r>
          </w:p>
        </w:tc>
      </w:tr>
    </w:tbl>
    <w:p w:rsidR="00CE6D15" w:rsidRDefault="00CE6D15" w:rsidP="00CE6D15">
      <w:pPr>
        <w:rPr>
          <w:sz w:val="28"/>
          <w:szCs w:val="28"/>
        </w:rPr>
      </w:pPr>
    </w:p>
    <w:p w:rsidR="00CE6D15" w:rsidRDefault="00CE6D15" w:rsidP="00CE6D1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6D15" w:rsidRDefault="00CE6D15" w:rsidP="00CE6D15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96"/>
        <w:gridCol w:w="4515"/>
      </w:tblGrid>
      <w:tr w:rsidR="00CE6D15" w:rsidRPr="00994643" w:rsidTr="00653D20">
        <w:trPr>
          <w:trHeight w:val="169"/>
        </w:trPr>
        <w:tc>
          <w:tcPr>
            <w:tcW w:w="2722" w:type="pct"/>
          </w:tcPr>
          <w:p w:rsidR="00CE6D15" w:rsidRPr="00994643" w:rsidRDefault="00CE6D15" w:rsidP="00653D20">
            <w:pPr>
              <w:pStyle w:val="ae"/>
              <w:spacing w:before="0" w:beforeAutospacing="0" w:after="0" w:afterAutospacing="0"/>
              <w:ind w:left="284" w:hanging="284"/>
              <w:jc w:val="center"/>
              <w:rPr>
                <w:b/>
                <w:bCs/>
                <w:color w:val="000000"/>
                <w:lang w:val="uk-UA"/>
              </w:rPr>
            </w:pPr>
            <w:r w:rsidRPr="00994643">
              <w:rPr>
                <w:b/>
                <w:bCs/>
                <w:color w:val="000000"/>
                <w:szCs w:val="22"/>
                <w:lang w:val="uk-UA"/>
              </w:rPr>
              <w:t>1</w:t>
            </w:r>
          </w:p>
        </w:tc>
        <w:tc>
          <w:tcPr>
            <w:tcW w:w="2278" w:type="pct"/>
          </w:tcPr>
          <w:p w:rsidR="00CE6D15" w:rsidRPr="00994643" w:rsidRDefault="00CE6D15" w:rsidP="00653D20">
            <w:pPr>
              <w:tabs>
                <w:tab w:val="left" w:pos="435"/>
              </w:tabs>
              <w:jc w:val="center"/>
              <w:rPr>
                <w:b/>
              </w:rPr>
            </w:pPr>
            <w:r w:rsidRPr="00994643">
              <w:rPr>
                <w:b/>
              </w:rPr>
              <w:t>2</w:t>
            </w:r>
          </w:p>
        </w:tc>
      </w:tr>
      <w:tr w:rsidR="00CE6D15" w:rsidRPr="00994643" w:rsidTr="00653D20">
        <w:trPr>
          <w:trHeight w:val="169"/>
        </w:trPr>
        <w:tc>
          <w:tcPr>
            <w:tcW w:w="2722" w:type="pct"/>
          </w:tcPr>
          <w:p w:rsidR="00CE6D15" w:rsidRPr="0054045A" w:rsidRDefault="00CE6D15" w:rsidP="00653D20">
            <w:pPr>
              <w:pStyle w:val="31"/>
              <w:ind w:left="284" w:hanging="284"/>
            </w:pPr>
            <w:r>
              <w:rPr>
                <w:color w:val="000000"/>
              </w:rPr>
              <w:t xml:space="preserve">– </w:t>
            </w:r>
            <w:proofErr w:type="spellStart"/>
            <w:r w:rsidRPr="0054045A">
              <w:t>СК</w:t>
            </w:r>
            <w:proofErr w:type="spellEnd"/>
            <w:r w:rsidRPr="0054045A">
              <w:t xml:space="preserve"> 5.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невизначеності, ризику та/або асиметричності інформації.</w:t>
            </w:r>
          </w:p>
          <w:p w:rsidR="00CE6D15" w:rsidRPr="0054045A" w:rsidRDefault="00CE6D15" w:rsidP="00653D20">
            <w:pPr>
              <w:pStyle w:val="31"/>
              <w:ind w:left="284" w:hanging="284"/>
            </w:pPr>
            <w:r>
              <w:rPr>
                <w:color w:val="000000"/>
              </w:rPr>
              <w:t xml:space="preserve">– </w:t>
            </w:r>
            <w:proofErr w:type="spellStart"/>
            <w:r w:rsidRPr="0054045A">
              <w:t>СК</w:t>
            </w:r>
            <w:proofErr w:type="spellEnd"/>
            <w:r w:rsidRPr="0054045A">
              <w:t xml:space="preserve"> 7. Формулювати завдання, удосконалювати методики та впроваджувати сучасні методи фінансового та управлінського обліку, аналізу, аудиту і оподаткування у відповідності зі стратегічними цілями підприємства.</w:t>
            </w:r>
          </w:p>
          <w:p w:rsidR="00CE6D15" w:rsidRPr="0054045A" w:rsidRDefault="00CE6D15" w:rsidP="00653D20">
            <w:pPr>
              <w:pStyle w:val="31"/>
              <w:ind w:left="284" w:hanging="284"/>
            </w:pPr>
            <w:r>
              <w:rPr>
                <w:color w:val="000000"/>
              </w:rPr>
              <w:t xml:space="preserve">– </w:t>
            </w:r>
            <w:proofErr w:type="spellStart"/>
            <w:r w:rsidRPr="0054045A">
              <w:t>СК</w:t>
            </w:r>
            <w:proofErr w:type="spellEnd"/>
            <w:r w:rsidRPr="0054045A">
              <w:t xml:space="preserve"> 8. Виконувати адміністративно-управлінські функції у сфері діяльності суб’єктів господарювання, </w:t>
            </w:r>
            <w:r w:rsidRPr="0054045A">
              <w:rPr>
                <w:rFonts w:eastAsia="PMingLiU"/>
                <w:spacing w:val="4"/>
              </w:rPr>
              <w:t>органів державного сектору</w:t>
            </w:r>
            <w:r w:rsidRPr="0054045A">
              <w:t>.</w:t>
            </w:r>
          </w:p>
          <w:p w:rsidR="00CE6D15" w:rsidRPr="0054045A" w:rsidRDefault="00CE6D15" w:rsidP="00653D20">
            <w:pPr>
              <w:pStyle w:val="31"/>
              <w:ind w:left="284" w:hanging="284"/>
            </w:pPr>
            <w:r>
              <w:rPr>
                <w:color w:val="000000"/>
              </w:rPr>
              <w:t xml:space="preserve">– </w:t>
            </w:r>
            <w:proofErr w:type="spellStart"/>
            <w:r w:rsidRPr="0054045A">
              <w:t>СК</w:t>
            </w:r>
            <w:proofErr w:type="spellEnd"/>
            <w:r w:rsidRPr="0054045A">
              <w:t xml:space="preserve"> 9. Здійснювати діяльність з консультування власників, менеджменту підприємства та інших користувачів інформації  у сфері обліку, аналізу, контролю, аудиту, оподаткування.</w:t>
            </w:r>
          </w:p>
          <w:p w:rsidR="00CE6D15" w:rsidRPr="00994643" w:rsidRDefault="00CE6D15" w:rsidP="00653D20">
            <w:pPr>
              <w:pStyle w:val="ae"/>
              <w:spacing w:before="0" w:beforeAutospacing="0" w:after="0" w:afterAutospacing="0"/>
              <w:ind w:left="284" w:hanging="284"/>
              <w:rPr>
                <w:b/>
                <w:bCs/>
                <w:color w:val="000000"/>
                <w:szCs w:val="22"/>
                <w:lang w:val="uk-UA"/>
              </w:rPr>
            </w:pPr>
            <w:r w:rsidRPr="002057D8">
              <w:rPr>
                <w:color w:val="000000"/>
                <w:lang w:val="uk-UA"/>
              </w:rPr>
              <w:t xml:space="preserve">– </w:t>
            </w:r>
            <w:proofErr w:type="spellStart"/>
            <w:r w:rsidRPr="0054045A">
              <w:rPr>
                <w:lang w:val="uk-UA"/>
              </w:rPr>
              <w:t>СК</w:t>
            </w:r>
            <w:proofErr w:type="spellEnd"/>
            <w:r w:rsidRPr="0054045A">
              <w:rPr>
                <w:lang w:val="uk-UA"/>
              </w:rPr>
              <w:t xml:space="preserve"> 10. Проводити наукові дослідження з метою вирішення актуальних завдань теорії, методики, організації та практики обліку, аудиту, аналізу, контролю та оподаткування.</w:t>
            </w:r>
          </w:p>
        </w:tc>
        <w:tc>
          <w:tcPr>
            <w:tcW w:w="2278" w:type="pct"/>
          </w:tcPr>
          <w:p w:rsidR="00CE6D15" w:rsidRPr="00994643" w:rsidRDefault="00CE6D15" w:rsidP="00653D20">
            <w:pPr>
              <w:tabs>
                <w:tab w:val="left" w:pos="435"/>
              </w:tabs>
              <w:jc w:val="center"/>
              <w:rPr>
                <w:b/>
              </w:rPr>
            </w:pPr>
          </w:p>
        </w:tc>
      </w:tr>
      <w:tr w:rsidR="00CE6D15" w:rsidRPr="000A27D7" w:rsidTr="00653D20">
        <w:trPr>
          <w:trHeight w:val="3109"/>
        </w:trPr>
        <w:tc>
          <w:tcPr>
            <w:tcW w:w="2722" w:type="pct"/>
          </w:tcPr>
          <w:p w:rsidR="00CE6D15" w:rsidRPr="000A27D7" w:rsidRDefault="00CE6D15" w:rsidP="00653D20">
            <w:pPr>
              <w:pStyle w:val="ae"/>
              <w:spacing w:before="0" w:beforeAutospacing="0" w:after="0" w:afterAutospacing="0"/>
              <w:ind w:left="284" w:hanging="284"/>
              <w:jc w:val="center"/>
              <w:rPr>
                <w:b/>
                <w:bCs/>
                <w:color w:val="000000"/>
                <w:lang w:val="uk-UA"/>
              </w:rPr>
            </w:pPr>
            <w:r w:rsidRPr="000A27D7">
              <w:rPr>
                <w:b/>
                <w:bCs/>
                <w:color w:val="000000"/>
                <w:szCs w:val="22"/>
                <w:lang w:val="uk-UA"/>
              </w:rPr>
              <w:t>Програмні результати навчання:</w:t>
            </w:r>
          </w:p>
          <w:p w:rsidR="00CE6D15" w:rsidRPr="0054045A" w:rsidRDefault="00CE6D15" w:rsidP="00653D20">
            <w:pPr>
              <w:pStyle w:val="ae"/>
              <w:spacing w:before="0" w:beforeAutospacing="0" w:after="0" w:afterAutospacing="0"/>
              <w:ind w:left="284" w:hanging="284"/>
              <w:rPr>
                <w:rFonts w:eastAsia="PMingLiU"/>
                <w:lang w:val="uk-UA"/>
              </w:rPr>
            </w:pPr>
            <w:r w:rsidRPr="000A27D7">
              <w:rPr>
                <w:color w:val="000000"/>
                <w:spacing w:val="-1"/>
                <w:szCs w:val="22"/>
                <w:lang w:val="uk-UA"/>
              </w:rPr>
              <w:t>–</w:t>
            </w:r>
            <w:r>
              <w:rPr>
                <w:color w:val="000000"/>
                <w:spacing w:val="-1"/>
                <w:szCs w:val="22"/>
                <w:lang w:val="uk-UA"/>
              </w:rPr>
              <w:t xml:space="preserve"> </w:t>
            </w:r>
            <w:proofErr w:type="spellStart"/>
            <w:r w:rsidRPr="0054045A">
              <w:rPr>
                <w:rFonts w:eastAsia="PMingLiU"/>
                <w:lang w:val="uk-UA"/>
              </w:rPr>
              <w:t>ПР</w:t>
            </w:r>
            <w:proofErr w:type="spellEnd"/>
            <w:r w:rsidRPr="0054045A">
              <w:rPr>
                <w:rFonts w:eastAsia="PMingLiU"/>
                <w:lang w:val="uk-UA"/>
              </w:rPr>
              <w:t xml:space="preserve"> 1. Вміти розвивати та підвищувати свій загальнокультурний і професійний рівень, самостійно освоювати нові методи роботи та знання щодо комплексного бачення сучасних проблем економіки та управління. </w:t>
            </w:r>
          </w:p>
          <w:p w:rsidR="00CE6D15" w:rsidRPr="0054045A" w:rsidRDefault="00CE6D15" w:rsidP="00653D20">
            <w:pPr>
              <w:adjustRightInd w:val="0"/>
              <w:ind w:left="284" w:hanging="284"/>
            </w:pPr>
            <w:r>
              <w:t xml:space="preserve">– </w:t>
            </w:r>
            <w:proofErr w:type="spellStart"/>
            <w:r w:rsidRPr="0054045A">
              <w:t>ПР</w:t>
            </w:r>
            <w:proofErr w:type="spellEnd"/>
            <w:r w:rsidRPr="0054045A">
              <w:t xml:space="preserve"> 4. Організовувати, розвивати, моделювати системи обліку і координувати діяльність облікового персоналу з урахуванням потреб менеджменту суб’єктів господарювання. </w:t>
            </w:r>
          </w:p>
          <w:p w:rsidR="00CE6D15" w:rsidRPr="0054045A" w:rsidRDefault="00CE6D15" w:rsidP="00653D20">
            <w:pPr>
              <w:ind w:left="284" w:hanging="284"/>
              <w:rPr>
                <w:rFonts w:eastAsia="PMingLiU"/>
              </w:rPr>
            </w:pPr>
            <w:r>
              <w:rPr>
                <w:rFonts w:eastAsia="PMingLiU"/>
              </w:rPr>
              <w:t xml:space="preserve">– </w:t>
            </w:r>
            <w:proofErr w:type="spellStart"/>
            <w:r w:rsidRPr="0054045A">
              <w:rPr>
                <w:rFonts w:eastAsia="PMingLiU"/>
              </w:rPr>
              <w:t>ПР</w:t>
            </w:r>
            <w:proofErr w:type="spellEnd"/>
            <w:r w:rsidRPr="0054045A">
              <w:rPr>
                <w:rFonts w:eastAsia="PMingLiU"/>
              </w:rPr>
              <w:t xml:space="preserve"> 5. Володіти інноваційними технологіями, обґрунтовувати вибір та пояснювати застосовування нової методики підготовки і надання облікової інформації для потреб управління суб’єктом господарювання.</w:t>
            </w:r>
          </w:p>
          <w:p w:rsidR="00CE6D15" w:rsidRPr="000A27D7" w:rsidRDefault="00CE6D15" w:rsidP="00653D20">
            <w:pPr>
              <w:adjustRightInd w:val="0"/>
              <w:ind w:left="284" w:hanging="284"/>
              <w:rPr>
                <w:b/>
                <w:bCs/>
                <w:color w:val="000000"/>
                <w:sz w:val="28"/>
              </w:rPr>
            </w:pPr>
            <w:r>
              <w:t xml:space="preserve">– </w:t>
            </w:r>
            <w:proofErr w:type="spellStart"/>
            <w:r w:rsidRPr="0054045A">
              <w:t>ПР</w:t>
            </w:r>
            <w:proofErr w:type="spellEnd"/>
            <w:r w:rsidRPr="0054045A">
              <w:t xml:space="preserve"> 12. Обґрунтовувати інноваційні підходи до інформаційного забезпечення системи контролю використання ресурсного потенціалу суб’єктів господарювання та органів державного сектору з урахуванням стратегії розвитку бізнесу.</w:t>
            </w:r>
          </w:p>
        </w:tc>
        <w:tc>
          <w:tcPr>
            <w:tcW w:w="2278" w:type="pct"/>
          </w:tcPr>
          <w:p w:rsidR="00CE6D15" w:rsidRPr="000A27D7" w:rsidRDefault="00CE6D15" w:rsidP="00653D20">
            <w:pPr>
              <w:tabs>
                <w:tab w:val="left" w:pos="435"/>
              </w:tabs>
            </w:pPr>
            <w:r w:rsidRPr="000A27D7">
              <w:t>Методи контролю і самоконтролю (усний, письмовий, програмований, лабораторно-практичний).</w:t>
            </w:r>
          </w:p>
          <w:p w:rsidR="00CE6D15" w:rsidRPr="000A27D7" w:rsidRDefault="00CE6D15" w:rsidP="00653D20">
            <w:pPr>
              <w:tabs>
                <w:tab w:val="left" w:pos="435"/>
              </w:tabs>
            </w:pPr>
            <w:r w:rsidRPr="000A27D7">
              <w:t>Контрольні заходи:</w:t>
            </w:r>
          </w:p>
          <w:p w:rsidR="00CE6D15" w:rsidRPr="000A27D7" w:rsidRDefault="00CE6D15" w:rsidP="00653D20">
            <w:pPr>
              <w:rPr>
                <w:color w:val="000000"/>
              </w:rPr>
            </w:pPr>
            <w:r w:rsidRPr="000A27D7">
              <w:t>теоретичне тестування за змістовим модулем.</w:t>
            </w:r>
          </w:p>
          <w:p w:rsidR="00CE6D15" w:rsidRPr="000A27D7" w:rsidRDefault="00CE6D15" w:rsidP="00653D20">
            <w:pPr>
              <w:rPr>
                <w:sz w:val="28"/>
              </w:rPr>
            </w:pPr>
          </w:p>
        </w:tc>
      </w:tr>
    </w:tbl>
    <w:p w:rsidR="00CE6D15" w:rsidRDefault="00CE6D15" w:rsidP="00CE6D15"/>
    <w:p w:rsidR="00CE6D15" w:rsidRDefault="00CE6D15" w:rsidP="00CE6D15">
      <w:r>
        <w:br w:type="page"/>
      </w:r>
    </w:p>
    <w:p w:rsidR="00CE6D15" w:rsidRDefault="00CE6D15" w:rsidP="00CE6D1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0"/>
        <w:gridCol w:w="4811"/>
      </w:tblGrid>
      <w:tr w:rsidR="00CE6D15" w:rsidRPr="00994643" w:rsidTr="00653D20">
        <w:trPr>
          <w:trHeight w:val="118"/>
        </w:trPr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D15" w:rsidRPr="002057D8" w:rsidRDefault="00CE6D15" w:rsidP="00653D20">
            <w:pPr>
              <w:pStyle w:val="ae"/>
              <w:spacing w:before="0" w:beforeAutospacing="0" w:after="0" w:afterAutospacing="0"/>
              <w:ind w:left="284" w:hanging="28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  <w:r w:rsidRPr="002057D8">
              <w:rPr>
                <w:b/>
                <w:bCs/>
                <w:color w:val="000000"/>
                <w:szCs w:val="22"/>
                <w:lang w:val="uk-UA"/>
              </w:rPr>
              <w:t>1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D15" w:rsidRPr="002057D8" w:rsidRDefault="00CE6D15" w:rsidP="00653D20">
            <w:pPr>
              <w:tabs>
                <w:tab w:val="left" w:pos="435"/>
              </w:tabs>
              <w:jc w:val="center"/>
              <w:rPr>
                <w:b/>
              </w:rPr>
            </w:pPr>
            <w:r w:rsidRPr="002057D8">
              <w:rPr>
                <w:b/>
              </w:rPr>
              <w:t>2</w:t>
            </w:r>
          </w:p>
        </w:tc>
      </w:tr>
      <w:tr w:rsidR="00CE6D15" w:rsidRPr="00994643" w:rsidTr="00653D20">
        <w:trPr>
          <w:trHeight w:val="3109"/>
        </w:trPr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D15" w:rsidRPr="0054045A" w:rsidRDefault="00CE6D15" w:rsidP="00653D20">
            <w:pPr>
              <w:pStyle w:val="31"/>
              <w:widowControl w:val="0"/>
              <w:autoSpaceDE w:val="0"/>
              <w:autoSpaceDN w:val="0"/>
              <w:adjustRightInd w:val="0"/>
              <w:ind w:left="284" w:hanging="284"/>
            </w:pPr>
            <w:r w:rsidRPr="000A27D7">
              <w:rPr>
                <w:color w:val="000000"/>
                <w:spacing w:val="-1"/>
                <w:szCs w:val="22"/>
              </w:rPr>
              <w:t>–</w:t>
            </w:r>
            <w:r>
              <w:rPr>
                <w:color w:val="000000"/>
                <w:spacing w:val="-1"/>
                <w:szCs w:val="22"/>
              </w:rPr>
              <w:t xml:space="preserve"> </w:t>
            </w:r>
            <w:proofErr w:type="spellStart"/>
            <w:r w:rsidRPr="0054045A">
              <w:t>ПР</w:t>
            </w:r>
            <w:proofErr w:type="spellEnd"/>
            <w:r w:rsidRPr="0054045A">
              <w:t xml:space="preserve"> 16. Здійснювати публічні ділові і наукові комунікації задля вирішення комунікативних завдань державною та іноземними мовами.</w:t>
            </w:r>
          </w:p>
          <w:p w:rsidR="00CE6D15" w:rsidRPr="002057D8" w:rsidRDefault="00CE6D15" w:rsidP="00653D20">
            <w:pPr>
              <w:pStyle w:val="ae"/>
              <w:spacing w:before="0" w:beforeAutospacing="0" w:after="0" w:afterAutospacing="0"/>
              <w:ind w:left="284" w:hanging="284"/>
              <w:rPr>
                <w:b/>
                <w:bCs/>
                <w:color w:val="000000"/>
                <w:szCs w:val="22"/>
                <w:lang w:val="uk-UA"/>
              </w:rPr>
            </w:pPr>
            <w:r w:rsidRPr="002057D8">
              <w:rPr>
                <w:color w:val="000000"/>
                <w:spacing w:val="-1"/>
                <w:szCs w:val="22"/>
                <w:lang w:val="uk-UA"/>
              </w:rPr>
              <w:t xml:space="preserve">– </w:t>
            </w:r>
            <w:proofErr w:type="spellStart"/>
            <w:r w:rsidRPr="002057D8">
              <w:rPr>
                <w:lang w:val="uk-UA"/>
              </w:rPr>
              <w:t>ПР</w:t>
            </w:r>
            <w:proofErr w:type="spellEnd"/>
            <w:r w:rsidRPr="002057D8">
              <w:rPr>
                <w:lang w:val="uk-UA"/>
              </w:rPr>
              <w:t xml:space="preserve"> 19. Використовувати загальноприйняті норми поведінки і моралі в міжособистісних відносинах, професійній і науковій діяльності та підтримувати врівноважені стосунки з членами колективу (команди), споживачами, контрагентами, контактними аудиторіями.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D15" w:rsidRPr="002057D8" w:rsidRDefault="00CE6D15" w:rsidP="00653D20">
            <w:pPr>
              <w:tabs>
                <w:tab w:val="left" w:pos="435"/>
              </w:tabs>
            </w:pPr>
          </w:p>
        </w:tc>
      </w:tr>
    </w:tbl>
    <w:p w:rsidR="00CE6D15" w:rsidRDefault="00CE6D15" w:rsidP="00C61A3A">
      <w:pPr>
        <w:tabs>
          <w:tab w:val="left" w:pos="439"/>
        </w:tabs>
        <w:spacing w:before="222"/>
        <w:ind w:right="275"/>
        <w:jc w:val="center"/>
        <w:rPr>
          <w:b/>
          <w:sz w:val="28"/>
          <w:szCs w:val="28"/>
        </w:rPr>
      </w:pPr>
    </w:p>
    <w:p w:rsidR="00CE4C01" w:rsidRDefault="00BF12A0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11342">
        <w:rPr>
          <w:b/>
          <w:sz w:val="28"/>
          <w:szCs w:val="28"/>
        </w:rPr>
        <w:t>. Зміст навчальної дисципліни</w:t>
      </w:r>
    </w:p>
    <w:p w:rsidR="00BF12A0" w:rsidRDefault="00811342" w:rsidP="00BF12A0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Змістовий модуль 1. </w:t>
      </w:r>
      <w:r w:rsidR="00BF12A0" w:rsidRPr="005D2F54">
        <w:rPr>
          <w:b/>
          <w:color w:val="000000"/>
          <w:sz w:val="28"/>
          <w:szCs w:val="28"/>
        </w:rPr>
        <w:t xml:space="preserve">Сутність і місце облікової інформації в управлінні </w:t>
      </w:r>
      <w:r w:rsidR="00BF12A0">
        <w:rPr>
          <w:b/>
          <w:color w:val="000000"/>
          <w:sz w:val="28"/>
          <w:szCs w:val="28"/>
        </w:rPr>
        <w:t>підприємством</w:t>
      </w:r>
    </w:p>
    <w:p w:rsidR="00BF12A0" w:rsidRDefault="00BF12A0" w:rsidP="00BF12A0">
      <w:pPr>
        <w:shd w:val="clear" w:color="auto" w:fill="FFFFFF"/>
        <w:rPr>
          <w:b/>
          <w:color w:val="000000"/>
          <w:sz w:val="28"/>
          <w:szCs w:val="28"/>
        </w:rPr>
      </w:pPr>
      <w:r w:rsidRPr="005D2F54">
        <w:rPr>
          <w:b/>
          <w:color w:val="000000"/>
          <w:sz w:val="28"/>
          <w:szCs w:val="28"/>
        </w:rPr>
        <w:t xml:space="preserve">Тема  1. Сутність і місце облікової інформації в управлінні </w:t>
      </w:r>
      <w:r>
        <w:rPr>
          <w:b/>
          <w:color w:val="000000"/>
          <w:sz w:val="28"/>
          <w:szCs w:val="28"/>
        </w:rPr>
        <w:t>підприємством</w:t>
      </w:r>
    </w:p>
    <w:p w:rsidR="007D0C87" w:rsidRDefault="00BF12A0" w:rsidP="007D0C87">
      <w:pPr>
        <w:jc w:val="both"/>
        <w:rPr>
          <w:sz w:val="28"/>
          <w:szCs w:val="28"/>
        </w:rPr>
      </w:pPr>
      <w:r w:rsidRPr="00BF12A0">
        <w:rPr>
          <w:sz w:val="28"/>
          <w:szCs w:val="28"/>
        </w:rPr>
        <w:t xml:space="preserve">Зміст теми. </w:t>
      </w:r>
      <w:r w:rsidR="007D0C87" w:rsidRPr="007D0C87">
        <w:rPr>
          <w:sz w:val="28"/>
          <w:szCs w:val="28"/>
        </w:rPr>
        <w:t xml:space="preserve">Суть і роль облікової інформації </w:t>
      </w:r>
      <w:r w:rsidR="007D0C87">
        <w:rPr>
          <w:sz w:val="28"/>
          <w:szCs w:val="28"/>
        </w:rPr>
        <w:t xml:space="preserve">в управлінні підприємством. </w:t>
      </w:r>
      <w:r w:rsidR="007D0C87" w:rsidRPr="007D0C87">
        <w:rPr>
          <w:sz w:val="28"/>
          <w:szCs w:val="28"/>
        </w:rPr>
        <w:t>Роль облікової інформації в управлінні</w:t>
      </w:r>
      <w:r w:rsidR="007D0C87">
        <w:rPr>
          <w:sz w:val="28"/>
          <w:szCs w:val="28"/>
        </w:rPr>
        <w:t>.</w:t>
      </w:r>
    </w:p>
    <w:p w:rsidR="00BF12A0" w:rsidRPr="001167D8" w:rsidRDefault="00BF12A0" w:rsidP="007D0C87">
      <w:pPr>
        <w:jc w:val="both"/>
        <w:rPr>
          <w:b/>
          <w:color w:val="000000"/>
          <w:sz w:val="29"/>
          <w:szCs w:val="29"/>
        </w:rPr>
      </w:pPr>
      <w:r>
        <w:rPr>
          <w:b/>
          <w:sz w:val="28"/>
          <w:szCs w:val="28"/>
        </w:rPr>
        <w:t xml:space="preserve">Тема 2. </w:t>
      </w:r>
      <w:r w:rsidRPr="001167D8">
        <w:rPr>
          <w:b/>
          <w:color w:val="000000"/>
          <w:sz w:val="29"/>
          <w:szCs w:val="29"/>
        </w:rPr>
        <w:t>Бухгалтерський</w:t>
      </w:r>
      <w:r w:rsidRPr="00415DEF">
        <w:rPr>
          <w:b/>
          <w:color w:val="000000"/>
          <w:sz w:val="29"/>
          <w:szCs w:val="29"/>
        </w:rPr>
        <w:t xml:space="preserve"> </w:t>
      </w:r>
      <w:r w:rsidRPr="001167D8">
        <w:rPr>
          <w:b/>
          <w:color w:val="000000"/>
          <w:sz w:val="29"/>
          <w:szCs w:val="29"/>
        </w:rPr>
        <w:t>облік</w:t>
      </w:r>
      <w:r w:rsidRPr="00415DEF">
        <w:rPr>
          <w:b/>
          <w:color w:val="000000"/>
          <w:sz w:val="29"/>
          <w:szCs w:val="29"/>
        </w:rPr>
        <w:t xml:space="preserve"> </w:t>
      </w:r>
      <w:r w:rsidRPr="001167D8">
        <w:rPr>
          <w:b/>
          <w:color w:val="000000"/>
          <w:sz w:val="29"/>
          <w:szCs w:val="29"/>
        </w:rPr>
        <w:t>в</w:t>
      </w:r>
      <w:r w:rsidRPr="00415DEF">
        <w:rPr>
          <w:b/>
          <w:color w:val="000000"/>
          <w:sz w:val="29"/>
          <w:szCs w:val="29"/>
        </w:rPr>
        <w:t xml:space="preserve"> </w:t>
      </w:r>
      <w:r w:rsidRPr="001167D8">
        <w:rPr>
          <w:b/>
          <w:color w:val="000000"/>
          <w:sz w:val="29"/>
          <w:szCs w:val="29"/>
        </w:rPr>
        <w:t>інформаційній</w:t>
      </w:r>
      <w:r w:rsidRPr="00415DEF">
        <w:rPr>
          <w:b/>
          <w:color w:val="000000"/>
          <w:sz w:val="29"/>
          <w:szCs w:val="29"/>
        </w:rPr>
        <w:t xml:space="preserve"> </w:t>
      </w:r>
      <w:r w:rsidRPr="001167D8">
        <w:rPr>
          <w:b/>
          <w:color w:val="000000"/>
          <w:sz w:val="29"/>
          <w:szCs w:val="29"/>
        </w:rPr>
        <w:t>системі</w:t>
      </w:r>
      <w:r w:rsidRPr="00415DEF">
        <w:rPr>
          <w:b/>
          <w:color w:val="000000"/>
          <w:sz w:val="29"/>
          <w:szCs w:val="29"/>
        </w:rPr>
        <w:t xml:space="preserve"> </w:t>
      </w:r>
      <w:r w:rsidRPr="001167D8">
        <w:rPr>
          <w:b/>
          <w:color w:val="000000"/>
          <w:sz w:val="29"/>
          <w:szCs w:val="29"/>
        </w:rPr>
        <w:t>управління</w:t>
      </w:r>
      <w:r w:rsidRPr="00415DEF">
        <w:rPr>
          <w:b/>
          <w:color w:val="000000"/>
          <w:sz w:val="29"/>
          <w:szCs w:val="29"/>
        </w:rPr>
        <w:t xml:space="preserve"> </w:t>
      </w:r>
      <w:r w:rsidRPr="001167D8">
        <w:rPr>
          <w:b/>
          <w:color w:val="000000"/>
          <w:sz w:val="29"/>
          <w:szCs w:val="29"/>
        </w:rPr>
        <w:t>підприємством.</w:t>
      </w:r>
    </w:p>
    <w:p w:rsidR="00BF12A0" w:rsidRPr="007D0C87" w:rsidRDefault="007D0C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Зміст теми. </w:t>
      </w:r>
      <w:r w:rsidRPr="007D0C87">
        <w:rPr>
          <w:sz w:val="28"/>
          <w:szCs w:val="28"/>
        </w:rPr>
        <w:t>Управлінський облік як підсистема інформаційного обміну в структурі у</w:t>
      </w:r>
      <w:r>
        <w:rPr>
          <w:sz w:val="28"/>
          <w:szCs w:val="28"/>
        </w:rPr>
        <w:t xml:space="preserve">правління підприємством. </w:t>
      </w:r>
      <w:r w:rsidRPr="007D0C87">
        <w:rPr>
          <w:sz w:val="28"/>
          <w:szCs w:val="28"/>
        </w:rPr>
        <w:t>Бухгалтерський облік як складова інформаційного забезпечення дл</w:t>
      </w:r>
      <w:r>
        <w:rPr>
          <w:sz w:val="28"/>
          <w:szCs w:val="28"/>
        </w:rPr>
        <w:t xml:space="preserve">я управління підприємством. </w:t>
      </w:r>
      <w:r w:rsidRPr="007D0C87">
        <w:rPr>
          <w:sz w:val="28"/>
          <w:szCs w:val="28"/>
        </w:rPr>
        <w:t>Облік як основа інформаційного забезпечення управління</w:t>
      </w:r>
    </w:p>
    <w:p w:rsidR="00BF12A0" w:rsidRDefault="00072F74">
      <w:pPr>
        <w:jc w:val="both"/>
        <w:rPr>
          <w:b/>
          <w:sz w:val="28"/>
          <w:szCs w:val="28"/>
        </w:rPr>
      </w:pPr>
      <w:r w:rsidRPr="00072F74">
        <w:rPr>
          <w:b/>
          <w:sz w:val="28"/>
          <w:szCs w:val="28"/>
        </w:rPr>
        <w:t>Тема 3. Принципи, методики і техніки підготовки управлінської бухгалтерської звітності</w:t>
      </w:r>
      <w:r>
        <w:rPr>
          <w:b/>
          <w:sz w:val="28"/>
          <w:szCs w:val="28"/>
        </w:rPr>
        <w:t>.</w:t>
      </w:r>
    </w:p>
    <w:p w:rsidR="001561DB" w:rsidRPr="001561DB" w:rsidRDefault="001561DB" w:rsidP="001561DB">
      <w:pPr>
        <w:pStyle w:val="ae"/>
        <w:spacing w:before="0" w:beforeAutospacing="0" w:after="0" w:afterAutospacing="0"/>
        <w:jc w:val="both"/>
        <w:rPr>
          <w:rStyle w:val="aff1"/>
          <w:b w:val="0"/>
          <w:sz w:val="28"/>
          <w:szCs w:val="28"/>
          <w:lang w:val="uk-UA"/>
        </w:rPr>
      </w:pPr>
      <w:r>
        <w:rPr>
          <w:rStyle w:val="aff1"/>
          <w:b w:val="0"/>
          <w:sz w:val="28"/>
          <w:szCs w:val="28"/>
          <w:lang w:val="uk-UA"/>
        </w:rPr>
        <w:t>Методична база системи управлінської звітності</w:t>
      </w:r>
      <w:r w:rsidRPr="001561DB">
        <w:rPr>
          <w:rStyle w:val="aff1"/>
          <w:b w:val="0"/>
          <w:sz w:val="28"/>
          <w:szCs w:val="28"/>
          <w:lang w:val="uk-UA"/>
        </w:rPr>
        <w:t xml:space="preserve"> </w:t>
      </w:r>
      <w:r w:rsidRPr="001561DB">
        <w:rPr>
          <w:rStyle w:val="aff1"/>
          <w:b w:val="0"/>
          <w:sz w:val="28"/>
          <w:szCs w:val="28"/>
          <w:lang w:val="uk-UA"/>
        </w:rPr>
        <w:t>Методи накопичення інформації.</w:t>
      </w:r>
      <w:r w:rsidRPr="001561DB">
        <w:rPr>
          <w:rStyle w:val="aff1"/>
          <w:b w:val="0"/>
          <w:sz w:val="28"/>
          <w:szCs w:val="28"/>
        </w:rPr>
        <w:t xml:space="preserve"> </w:t>
      </w:r>
      <w:r w:rsidRPr="001561DB">
        <w:rPr>
          <w:rStyle w:val="aff1"/>
          <w:b w:val="0"/>
          <w:sz w:val="28"/>
          <w:szCs w:val="28"/>
          <w:lang w:val="uk-UA"/>
        </w:rPr>
        <w:t>Методи обробки (підготовки) інформації.</w:t>
      </w:r>
      <w:r w:rsidRPr="001561DB">
        <w:rPr>
          <w:rStyle w:val="aff1"/>
          <w:b w:val="0"/>
          <w:sz w:val="28"/>
          <w:szCs w:val="28"/>
        </w:rPr>
        <w:t xml:space="preserve"> </w:t>
      </w:r>
      <w:r w:rsidRPr="001561DB">
        <w:rPr>
          <w:rStyle w:val="aff1"/>
          <w:b w:val="0"/>
          <w:sz w:val="28"/>
          <w:szCs w:val="28"/>
          <w:lang w:val="uk-UA"/>
        </w:rPr>
        <w:t>Методи формування і подання управлінської звітності.</w:t>
      </w:r>
    </w:p>
    <w:p w:rsidR="001561DB" w:rsidRDefault="001561DB" w:rsidP="001561DB">
      <w:pPr>
        <w:shd w:val="clear" w:color="auto" w:fill="FFFFFF"/>
        <w:jc w:val="both"/>
        <w:rPr>
          <w:b/>
          <w:color w:val="000000"/>
          <w:sz w:val="29"/>
          <w:szCs w:val="29"/>
        </w:rPr>
      </w:pPr>
      <w:r>
        <w:rPr>
          <w:b/>
          <w:color w:val="000000"/>
          <w:sz w:val="29"/>
          <w:szCs w:val="29"/>
        </w:rPr>
        <w:t xml:space="preserve">Змістовий модуль 2. Бухгалтерський облік в управлінні витратами, вартістю підприємства. Облікова політика в ціноутворенні. </w:t>
      </w:r>
    </w:p>
    <w:p w:rsidR="00072F74" w:rsidRPr="00326178" w:rsidRDefault="00072F74" w:rsidP="00072F74">
      <w:pPr>
        <w:shd w:val="clear" w:color="auto" w:fill="FFFFFF"/>
        <w:rPr>
          <w:b/>
          <w:color w:val="000000"/>
          <w:sz w:val="29"/>
          <w:szCs w:val="29"/>
        </w:rPr>
      </w:pPr>
      <w:r w:rsidRPr="001D719D">
        <w:rPr>
          <w:b/>
          <w:color w:val="000000"/>
          <w:sz w:val="29"/>
          <w:szCs w:val="29"/>
        </w:rPr>
        <w:t>Тема</w:t>
      </w:r>
      <w:r w:rsidRPr="00326178">
        <w:rPr>
          <w:b/>
          <w:color w:val="000000"/>
          <w:sz w:val="29"/>
          <w:szCs w:val="29"/>
        </w:rPr>
        <w:t xml:space="preserve"> </w:t>
      </w:r>
      <w:r w:rsidRPr="001D719D">
        <w:rPr>
          <w:b/>
          <w:color w:val="000000"/>
          <w:sz w:val="29"/>
          <w:szCs w:val="29"/>
        </w:rPr>
        <w:t xml:space="preserve"> 4. Оцінювання</w:t>
      </w:r>
      <w:r w:rsidRPr="00326178">
        <w:rPr>
          <w:b/>
          <w:color w:val="000000"/>
          <w:sz w:val="29"/>
          <w:szCs w:val="29"/>
        </w:rPr>
        <w:t xml:space="preserve"> </w:t>
      </w:r>
      <w:r w:rsidRPr="001D719D">
        <w:rPr>
          <w:b/>
          <w:color w:val="000000"/>
          <w:sz w:val="29"/>
          <w:szCs w:val="29"/>
        </w:rPr>
        <w:t>очікуваних</w:t>
      </w:r>
      <w:r w:rsidRPr="00326178">
        <w:rPr>
          <w:b/>
          <w:color w:val="000000"/>
          <w:sz w:val="29"/>
          <w:szCs w:val="29"/>
        </w:rPr>
        <w:t xml:space="preserve"> </w:t>
      </w:r>
      <w:r w:rsidRPr="001D719D">
        <w:rPr>
          <w:b/>
          <w:color w:val="000000"/>
          <w:sz w:val="29"/>
          <w:szCs w:val="29"/>
        </w:rPr>
        <w:t>витрат</w:t>
      </w:r>
      <w:r w:rsidRPr="00326178">
        <w:rPr>
          <w:b/>
          <w:color w:val="000000"/>
          <w:sz w:val="29"/>
          <w:szCs w:val="29"/>
        </w:rPr>
        <w:t xml:space="preserve"> </w:t>
      </w:r>
      <w:r w:rsidRPr="001D719D">
        <w:rPr>
          <w:b/>
          <w:color w:val="000000"/>
          <w:sz w:val="29"/>
          <w:szCs w:val="29"/>
        </w:rPr>
        <w:t>для</w:t>
      </w:r>
      <w:r w:rsidRPr="00326178">
        <w:rPr>
          <w:b/>
          <w:color w:val="000000"/>
          <w:sz w:val="29"/>
          <w:szCs w:val="29"/>
        </w:rPr>
        <w:t xml:space="preserve"> </w:t>
      </w:r>
      <w:r w:rsidRPr="001D719D">
        <w:rPr>
          <w:b/>
          <w:color w:val="000000"/>
          <w:sz w:val="29"/>
          <w:szCs w:val="29"/>
        </w:rPr>
        <w:t>прогнозування</w:t>
      </w:r>
      <w:r w:rsidRPr="00326178">
        <w:rPr>
          <w:b/>
          <w:color w:val="000000"/>
          <w:sz w:val="29"/>
          <w:szCs w:val="29"/>
        </w:rPr>
        <w:t xml:space="preserve"> </w:t>
      </w:r>
      <w:r w:rsidRPr="001D719D">
        <w:rPr>
          <w:b/>
          <w:color w:val="000000"/>
          <w:sz w:val="29"/>
          <w:szCs w:val="29"/>
        </w:rPr>
        <w:t>та</w:t>
      </w:r>
      <w:r w:rsidRPr="00326178">
        <w:rPr>
          <w:b/>
          <w:color w:val="000000"/>
          <w:sz w:val="29"/>
          <w:szCs w:val="29"/>
        </w:rPr>
        <w:t xml:space="preserve"> </w:t>
      </w:r>
      <w:r w:rsidRPr="001D719D">
        <w:rPr>
          <w:b/>
          <w:color w:val="000000"/>
          <w:sz w:val="29"/>
          <w:szCs w:val="29"/>
        </w:rPr>
        <w:t>прийняття</w:t>
      </w:r>
      <w:r>
        <w:rPr>
          <w:b/>
          <w:color w:val="000000"/>
          <w:sz w:val="29"/>
          <w:szCs w:val="29"/>
        </w:rPr>
        <w:t xml:space="preserve"> </w:t>
      </w:r>
      <w:r w:rsidRPr="00326178">
        <w:rPr>
          <w:b/>
          <w:color w:val="000000"/>
          <w:sz w:val="29"/>
          <w:szCs w:val="29"/>
        </w:rPr>
        <w:t>у</w:t>
      </w:r>
      <w:r w:rsidRPr="001D719D">
        <w:rPr>
          <w:b/>
          <w:color w:val="000000"/>
          <w:sz w:val="29"/>
          <w:szCs w:val="29"/>
        </w:rPr>
        <w:t>правлінських</w:t>
      </w:r>
      <w:r w:rsidRPr="00326178">
        <w:rPr>
          <w:b/>
          <w:color w:val="000000"/>
          <w:sz w:val="29"/>
          <w:szCs w:val="29"/>
        </w:rPr>
        <w:t xml:space="preserve"> </w:t>
      </w:r>
      <w:r w:rsidRPr="001D719D">
        <w:rPr>
          <w:b/>
          <w:color w:val="000000"/>
          <w:sz w:val="29"/>
          <w:szCs w:val="29"/>
        </w:rPr>
        <w:t>рішень</w:t>
      </w:r>
      <w:r>
        <w:rPr>
          <w:b/>
          <w:color w:val="000000"/>
          <w:sz w:val="29"/>
          <w:szCs w:val="29"/>
        </w:rPr>
        <w:t>.</w:t>
      </w:r>
    </w:p>
    <w:p w:rsidR="001561DB" w:rsidRPr="009C5E4F" w:rsidRDefault="001561DB" w:rsidP="001561DB">
      <w:pPr>
        <w:pStyle w:val="a3"/>
        <w:jc w:val="both"/>
      </w:pPr>
      <w:r w:rsidRPr="001561DB">
        <w:t xml:space="preserve">Зміст теми. </w:t>
      </w:r>
      <w:r w:rsidRPr="001561DB">
        <w:t>Підготовка та прийняття управлінських рішень</w:t>
      </w:r>
      <w:r>
        <w:t xml:space="preserve">. </w:t>
      </w:r>
      <w:r w:rsidRPr="00A07761">
        <w:t>Процес прийняття управлінських рішень. Оптимізація управлінських рішень</w:t>
      </w:r>
      <w:r w:rsidRPr="00A07761">
        <w:t xml:space="preserve">. </w:t>
      </w:r>
      <w:r w:rsidRPr="00A07761">
        <w:t>Етапи процесу підготовки та прийняття управлінських рішень</w:t>
      </w:r>
      <w:r w:rsidRPr="00A07761">
        <w:t xml:space="preserve">. </w:t>
      </w:r>
      <w:r w:rsidRPr="00A07761">
        <w:t>Методи побудови</w:t>
      </w:r>
      <w:r w:rsidRPr="00E86F36">
        <w:t xml:space="preserve"> функції витрат</w:t>
      </w:r>
      <w:r>
        <w:t>:</w:t>
      </w:r>
      <w:r>
        <w:t xml:space="preserve"> </w:t>
      </w:r>
      <w:r>
        <w:t xml:space="preserve"> </w:t>
      </w:r>
      <w:r w:rsidRPr="009C5E4F">
        <w:t>Побудова функції витрат методом аналізу рахунків</w:t>
      </w:r>
      <w:r>
        <w:t xml:space="preserve">. </w:t>
      </w:r>
      <w:r w:rsidRPr="00E86F36">
        <w:t>Побудова функції витрат методом вищої (нижчої) точки</w:t>
      </w:r>
      <w:r>
        <w:t xml:space="preserve">. </w:t>
      </w:r>
      <w:r w:rsidRPr="009C5E4F">
        <w:t>Модель прийняття рішень в умовах невизначеності</w:t>
      </w:r>
    </w:p>
    <w:p w:rsidR="00B6402C" w:rsidRPr="007D0C87" w:rsidRDefault="00245CE7" w:rsidP="00891D87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</w:t>
      </w:r>
      <w:r w:rsidR="00B6402C">
        <w:rPr>
          <w:b/>
          <w:sz w:val="28"/>
          <w:szCs w:val="28"/>
        </w:rPr>
        <w:t xml:space="preserve">. </w:t>
      </w:r>
      <w:r w:rsidR="00B6402C" w:rsidRPr="007D0C87">
        <w:rPr>
          <w:b/>
          <w:sz w:val="28"/>
          <w:szCs w:val="28"/>
        </w:rPr>
        <w:t>Бухгалтерський облік в управлінні вартістю підприємства</w:t>
      </w:r>
      <w:r w:rsidR="00B6402C" w:rsidRPr="007D0C87">
        <w:rPr>
          <w:b/>
          <w:sz w:val="28"/>
          <w:szCs w:val="28"/>
        </w:rPr>
        <w:t xml:space="preserve">. </w:t>
      </w:r>
    </w:p>
    <w:p w:rsidR="00A07761" w:rsidRDefault="00891D87" w:rsidP="00891D8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Зміст теми. </w:t>
      </w:r>
      <w:r w:rsidR="00A07761">
        <w:rPr>
          <w:sz w:val="28"/>
          <w:szCs w:val="28"/>
        </w:rPr>
        <w:t>Сутність управління підприємством, орієнтованого на підвищення його вартості</w:t>
      </w:r>
      <w:r>
        <w:rPr>
          <w:sz w:val="28"/>
          <w:szCs w:val="28"/>
        </w:rPr>
        <w:t xml:space="preserve">. </w:t>
      </w:r>
      <w:r w:rsidR="00A07761">
        <w:rPr>
          <w:sz w:val="28"/>
          <w:szCs w:val="28"/>
        </w:rPr>
        <w:t>Оцінка вартості ко</w:t>
      </w:r>
      <w:r w:rsidR="00A07761">
        <w:rPr>
          <w:sz w:val="28"/>
          <w:szCs w:val="28"/>
        </w:rPr>
        <w:t xml:space="preserve">мпанії як інструмент управління. </w:t>
      </w:r>
    </w:p>
    <w:p w:rsidR="00891D87" w:rsidRDefault="00891D87" w:rsidP="00891D87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color w:val="000000"/>
          <w:sz w:val="29"/>
          <w:szCs w:val="29"/>
        </w:rPr>
        <w:lastRenderedPageBreak/>
        <w:t xml:space="preserve">Змістовий модуль 3. </w:t>
      </w:r>
      <w:r w:rsidRPr="007D0C87">
        <w:rPr>
          <w:b/>
          <w:sz w:val="28"/>
          <w:szCs w:val="28"/>
        </w:rPr>
        <w:t>Збалансована система показників у формуванні обліково-аналітичного забезпечення управління підприємством</w:t>
      </w:r>
      <w:r>
        <w:rPr>
          <w:b/>
          <w:sz w:val="28"/>
          <w:szCs w:val="28"/>
        </w:rPr>
        <w:t>.</w:t>
      </w:r>
    </w:p>
    <w:p w:rsidR="00CE4C01" w:rsidRDefault="009A60C3" w:rsidP="00891D87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7D0C87" w:rsidRPr="007D0C87">
        <w:rPr>
          <w:b/>
          <w:sz w:val="28"/>
          <w:szCs w:val="28"/>
        </w:rPr>
        <w:t>. Збалансована система показників у формуванні обліково-аналітичного забезпечення управління підприємством</w:t>
      </w:r>
    </w:p>
    <w:p w:rsidR="00891D87" w:rsidRPr="00891D87" w:rsidRDefault="00891D87" w:rsidP="00891D87">
      <w:pPr>
        <w:shd w:val="clear" w:color="auto" w:fill="FFFFFF"/>
        <w:jc w:val="both"/>
        <w:rPr>
          <w:rStyle w:val="aff1"/>
          <w:b w:val="0"/>
          <w:sz w:val="28"/>
          <w:szCs w:val="28"/>
        </w:rPr>
      </w:pPr>
      <w:r>
        <w:rPr>
          <w:sz w:val="28"/>
          <w:szCs w:val="28"/>
        </w:rPr>
        <w:t xml:space="preserve">Зміст теми. </w:t>
      </w:r>
      <w:r w:rsidRPr="00891D87">
        <w:rPr>
          <w:sz w:val="28"/>
          <w:szCs w:val="28"/>
        </w:rPr>
        <w:t>Фактори мікросередовища</w:t>
      </w:r>
      <w:r w:rsidRPr="00891D87">
        <w:rPr>
          <w:sz w:val="28"/>
          <w:szCs w:val="28"/>
        </w:rPr>
        <w:t xml:space="preserve">. </w:t>
      </w:r>
      <w:r w:rsidRPr="00891D87">
        <w:rPr>
          <w:sz w:val="28"/>
          <w:szCs w:val="28"/>
        </w:rPr>
        <w:t xml:space="preserve">Фактори макросередовища Показників системи </w:t>
      </w:r>
      <w:proofErr w:type="spellStart"/>
      <w:r w:rsidRPr="00891D87">
        <w:rPr>
          <w:sz w:val="28"/>
          <w:szCs w:val="28"/>
        </w:rPr>
        <w:t>BSC</w:t>
      </w:r>
      <w:proofErr w:type="spellEnd"/>
      <w:r w:rsidRPr="00891D87">
        <w:rPr>
          <w:sz w:val="28"/>
          <w:szCs w:val="28"/>
        </w:rPr>
        <w:t xml:space="preserve"> за основними блоками при розробці стратегічних карт</w:t>
      </w:r>
      <w:r>
        <w:rPr>
          <w:sz w:val="28"/>
          <w:szCs w:val="28"/>
        </w:rPr>
        <w:t>.</w:t>
      </w:r>
      <w:r w:rsidRPr="00891D87">
        <w:rPr>
          <w:sz w:val="28"/>
          <w:szCs w:val="28"/>
        </w:rPr>
        <w:t xml:space="preserve"> </w:t>
      </w:r>
      <w:r w:rsidRPr="00891D87">
        <w:rPr>
          <w:rStyle w:val="aff1"/>
          <w:b w:val="0"/>
          <w:sz w:val="28"/>
          <w:szCs w:val="28"/>
        </w:rPr>
        <w:t>Методика с</w:t>
      </w:r>
      <w:r w:rsidRPr="00891D87">
        <w:rPr>
          <w:rStyle w:val="aff1"/>
          <w:b w:val="0"/>
          <w:sz w:val="28"/>
          <w:szCs w:val="28"/>
        </w:rPr>
        <w:t xml:space="preserve">истеми збалансованих показників. </w:t>
      </w:r>
    </w:p>
    <w:p w:rsidR="00891D87" w:rsidRDefault="00891D87" w:rsidP="00891D87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color w:val="000000"/>
          <w:sz w:val="29"/>
          <w:szCs w:val="29"/>
        </w:rPr>
        <w:t xml:space="preserve">Змістовий модуль 4. </w:t>
      </w:r>
      <w:r>
        <w:rPr>
          <w:b/>
          <w:color w:val="000000"/>
          <w:sz w:val="29"/>
          <w:szCs w:val="29"/>
        </w:rPr>
        <w:t xml:space="preserve"> </w:t>
      </w:r>
      <w:r w:rsidRPr="007D0C87">
        <w:rPr>
          <w:b/>
          <w:sz w:val="28"/>
          <w:szCs w:val="28"/>
        </w:rPr>
        <w:t>Бухгалтерський облік в управлінні ризиками підприємства</w:t>
      </w:r>
      <w:r w:rsidR="00E83D75">
        <w:rPr>
          <w:b/>
          <w:sz w:val="28"/>
          <w:szCs w:val="28"/>
        </w:rPr>
        <w:t>.</w:t>
      </w:r>
    </w:p>
    <w:p w:rsidR="007D0C87" w:rsidRPr="007D0C87" w:rsidRDefault="009A60C3" w:rsidP="00891D87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="007D0C87" w:rsidRPr="007D0C87">
        <w:rPr>
          <w:b/>
          <w:sz w:val="28"/>
          <w:szCs w:val="28"/>
        </w:rPr>
        <w:t xml:space="preserve">. </w:t>
      </w:r>
      <w:r w:rsidR="00891D87" w:rsidRPr="007D0C87">
        <w:rPr>
          <w:b/>
          <w:sz w:val="28"/>
          <w:szCs w:val="28"/>
        </w:rPr>
        <w:t>Бухгалтерський облік в управлінні ризиками підприємства</w:t>
      </w:r>
    </w:p>
    <w:p w:rsidR="00E83D75" w:rsidRPr="00000B2F" w:rsidRDefault="00E83D75" w:rsidP="00E83D75">
      <w:pPr>
        <w:jc w:val="both"/>
        <w:rPr>
          <w:sz w:val="28"/>
          <w:szCs w:val="28"/>
        </w:rPr>
      </w:pPr>
      <w:r w:rsidRPr="005B3AED">
        <w:rPr>
          <w:bCs/>
          <w:color w:val="000000"/>
          <w:sz w:val="28"/>
          <w:szCs w:val="28"/>
        </w:rPr>
        <w:t>Місце бухгалтерського обліку в управлінні</w:t>
      </w:r>
      <w:r w:rsidRPr="005B3AED">
        <w:rPr>
          <w:bCs/>
          <w:color w:val="000000"/>
          <w:sz w:val="28"/>
          <w:szCs w:val="28"/>
        </w:rPr>
        <w:br/>
        <w:t>підприємницькими ризиками</w:t>
      </w:r>
      <w:r>
        <w:rPr>
          <w:bCs/>
          <w:color w:val="000000"/>
          <w:sz w:val="28"/>
          <w:szCs w:val="28"/>
        </w:rPr>
        <w:t xml:space="preserve">. </w:t>
      </w:r>
      <w:r w:rsidRPr="00184496">
        <w:rPr>
          <w:sz w:val="28"/>
          <w:szCs w:val="28"/>
        </w:rPr>
        <w:t>Роль бухгалтерського обліку в системі ризик-орієнтованого управління</w:t>
      </w:r>
      <w:r>
        <w:rPr>
          <w:sz w:val="28"/>
          <w:szCs w:val="28"/>
        </w:rPr>
        <w:t xml:space="preserve">. </w:t>
      </w:r>
      <w:r w:rsidRPr="00000B2F">
        <w:rPr>
          <w:sz w:val="28"/>
          <w:szCs w:val="28"/>
        </w:rPr>
        <w:t>Інформаційне забезпечення ризиками підприємницької діяльності: обліковий аспект</w:t>
      </w:r>
      <w:r>
        <w:rPr>
          <w:sz w:val="28"/>
          <w:szCs w:val="28"/>
        </w:rPr>
        <w:t>.</w:t>
      </w:r>
    </w:p>
    <w:p w:rsidR="007D0C87" w:rsidRDefault="007D0C87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</w:p>
    <w:p w:rsidR="00CE4C01" w:rsidRDefault="00FE5D36">
      <w:pPr>
        <w:ind w:hanging="708"/>
        <w:jc w:val="center"/>
        <w:rPr>
          <w:b/>
          <w:sz w:val="28"/>
          <w:szCs w:val="28"/>
        </w:rPr>
      </w:pPr>
      <w:sdt>
        <w:sdtPr>
          <w:tag w:val="goog_rdk_6"/>
          <w:id w:val="-702480529"/>
        </w:sdtPr>
        <w:sdtContent/>
      </w:sdt>
      <w:r w:rsidR="00974A83">
        <w:rPr>
          <w:b/>
          <w:sz w:val="28"/>
          <w:szCs w:val="28"/>
        </w:rPr>
        <w:t>5</w:t>
      </w:r>
      <w:r w:rsidR="00C902DE" w:rsidRPr="00C902DE">
        <w:rPr>
          <w:b/>
          <w:sz w:val="28"/>
          <w:szCs w:val="28"/>
        </w:rPr>
        <w:t xml:space="preserve">. Структура навчальної дисципліни </w:t>
      </w:r>
    </w:p>
    <w:tbl>
      <w:tblPr>
        <w:tblStyle w:val="afa"/>
        <w:tblW w:w="10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5529"/>
        <w:gridCol w:w="1304"/>
        <w:gridCol w:w="1428"/>
      </w:tblGrid>
      <w:tr w:rsidR="00CE4C01" w:rsidRPr="008A3FB3" w:rsidTr="008529DE">
        <w:trPr>
          <w:trHeight w:val="753"/>
          <w:jc w:val="center"/>
        </w:trPr>
        <w:tc>
          <w:tcPr>
            <w:tcW w:w="2405" w:type="dxa"/>
          </w:tcPr>
          <w:p w:rsidR="00CE4C01" w:rsidRPr="008A3FB3" w:rsidRDefault="004125E8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Вид заняття,</w:t>
            </w:r>
          </w:p>
          <w:p w:rsidR="004125E8" w:rsidRPr="008A3FB3" w:rsidRDefault="004125E8" w:rsidP="008A3FB3">
            <w:pPr>
              <w:ind w:firstLine="22"/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роботи</w:t>
            </w:r>
          </w:p>
        </w:tc>
        <w:tc>
          <w:tcPr>
            <w:tcW w:w="5529" w:type="dxa"/>
          </w:tcPr>
          <w:p w:rsidR="00CE4C01" w:rsidRPr="008A3FB3" w:rsidRDefault="00811342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Назва теми</w:t>
            </w:r>
          </w:p>
        </w:tc>
        <w:tc>
          <w:tcPr>
            <w:tcW w:w="1304" w:type="dxa"/>
          </w:tcPr>
          <w:p w:rsidR="00CE4C01" w:rsidRPr="008A3FB3" w:rsidRDefault="00811342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Кількість</w:t>
            </w:r>
          </w:p>
          <w:p w:rsidR="00CE4C01" w:rsidRPr="008A3FB3" w:rsidRDefault="00811342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годин</w:t>
            </w:r>
          </w:p>
        </w:tc>
        <w:tc>
          <w:tcPr>
            <w:tcW w:w="1428" w:type="dxa"/>
          </w:tcPr>
          <w:p w:rsidR="00CE4C01" w:rsidRPr="008A3FB3" w:rsidRDefault="00811342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Згідно з розкладом</w:t>
            </w:r>
          </w:p>
        </w:tc>
      </w:tr>
      <w:tr w:rsidR="00CE4C01" w:rsidRPr="008A3FB3" w:rsidTr="008529DE">
        <w:trPr>
          <w:trHeight w:val="623"/>
          <w:jc w:val="center"/>
        </w:trPr>
        <w:tc>
          <w:tcPr>
            <w:tcW w:w="2405" w:type="dxa"/>
          </w:tcPr>
          <w:p w:rsidR="00CE4C01" w:rsidRPr="008A3FB3" w:rsidRDefault="004125E8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Лекція 1</w:t>
            </w:r>
          </w:p>
        </w:tc>
        <w:tc>
          <w:tcPr>
            <w:tcW w:w="5529" w:type="dxa"/>
          </w:tcPr>
          <w:p w:rsidR="00CE4C01" w:rsidRPr="008A3FB3" w:rsidRDefault="00811342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 xml:space="preserve">Тема 1. </w:t>
            </w:r>
            <w:r w:rsidR="008529DE" w:rsidRPr="008A3FB3">
              <w:rPr>
                <w:color w:val="000000"/>
                <w:sz w:val="24"/>
                <w:szCs w:val="24"/>
              </w:rPr>
              <w:t>Сутність і місце облікової інформації в управлінні підприємством</w:t>
            </w:r>
            <w:r w:rsidR="008A3FB3" w:rsidRPr="008A3FB3">
              <w:rPr>
                <w:sz w:val="24"/>
                <w:szCs w:val="24"/>
              </w:rPr>
              <w:t xml:space="preserve"> </w:t>
            </w:r>
            <w:r w:rsidR="008A3FB3" w:rsidRPr="008A3FB3">
              <w:rPr>
                <w:sz w:val="24"/>
                <w:szCs w:val="24"/>
              </w:rPr>
              <w:t xml:space="preserve">Тема 2. </w:t>
            </w:r>
            <w:r w:rsidR="008A3FB3" w:rsidRPr="008A3FB3">
              <w:rPr>
                <w:color w:val="000000"/>
                <w:sz w:val="24"/>
                <w:szCs w:val="24"/>
              </w:rPr>
              <w:t>Бухгалтерський облік в інформаційній системі управління підприємством.</w:t>
            </w:r>
          </w:p>
        </w:tc>
        <w:tc>
          <w:tcPr>
            <w:tcW w:w="1304" w:type="dxa"/>
          </w:tcPr>
          <w:p w:rsidR="00CE4C01" w:rsidRPr="008A3FB3" w:rsidRDefault="004125E8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CE4C01" w:rsidRPr="008A3FB3" w:rsidRDefault="008529DE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8529DE" w:rsidRPr="008A3FB3" w:rsidTr="008529DE">
        <w:trPr>
          <w:trHeight w:val="623"/>
          <w:jc w:val="center"/>
        </w:trPr>
        <w:tc>
          <w:tcPr>
            <w:tcW w:w="2405" w:type="dxa"/>
          </w:tcPr>
          <w:p w:rsidR="008529DE" w:rsidRPr="008A3FB3" w:rsidRDefault="008529DE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Практичне заняття 1</w:t>
            </w:r>
          </w:p>
        </w:tc>
        <w:tc>
          <w:tcPr>
            <w:tcW w:w="5529" w:type="dxa"/>
          </w:tcPr>
          <w:p w:rsidR="008529DE" w:rsidRPr="008A3FB3" w:rsidRDefault="008A3FB3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 xml:space="preserve">Практичне завдання 1. </w:t>
            </w:r>
          </w:p>
        </w:tc>
        <w:tc>
          <w:tcPr>
            <w:tcW w:w="1304" w:type="dxa"/>
          </w:tcPr>
          <w:p w:rsidR="008529DE" w:rsidRPr="008A3FB3" w:rsidRDefault="008529DE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8529DE" w:rsidRPr="008A3FB3" w:rsidRDefault="008529DE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8529DE" w:rsidRPr="008A3FB3" w:rsidTr="008529DE">
        <w:trPr>
          <w:trHeight w:val="477"/>
          <w:jc w:val="center"/>
        </w:trPr>
        <w:tc>
          <w:tcPr>
            <w:tcW w:w="2405" w:type="dxa"/>
          </w:tcPr>
          <w:p w:rsidR="008529DE" w:rsidRPr="008A3FB3" w:rsidRDefault="008529DE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8529DE" w:rsidRPr="008A3FB3" w:rsidRDefault="008529DE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 xml:space="preserve">Тема 1. </w:t>
            </w:r>
            <w:r w:rsidRPr="008A3FB3">
              <w:rPr>
                <w:color w:val="000000"/>
                <w:sz w:val="24"/>
                <w:szCs w:val="24"/>
              </w:rPr>
              <w:t>Сутність і місце облікової інформації в управлінні підприємством</w:t>
            </w:r>
          </w:p>
          <w:p w:rsidR="008529DE" w:rsidRPr="008A3FB3" w:rsidRDefault="008529DE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Питання:</w:t>
            </w:r>
          </w:p>
          <w:p w:rsidR="008529DE" w:rsidRPr="008A3FB3" w:rsidRDefault="008529DE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Суть і роль облікової інформації в управлінні підприємством. Роль облікової інформації в управлінні.</w:t>
            </w:r>
          </w:p>
          <w:p w:rsidR="008A3FB3" w:rsidRPr="008A3FB3" w:rsidRDefault="008A3FB3" w:rsidP="008A3FB3">
            <w:pPr>
              <w:rPr>
                <w:color w:val="000000"/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 xml:space="preserve">Тема 2. </w:t>
            </w:r>
            <w:r w:rsidRPr="008A3FB3">
              <w:rPr>
                <w:color w:val="000000"/>
                <w:sz w:val="24"/>
                <w:szCs w:val="24"/>
              </w:rPr>
              <w:t>Бухгалтерський облік в інформаційній системі управління підприємством.</w:t>
            </w:r>
          </w:p>
          <w:p w:rsidR="008A3FB3" w:rsidRPr="008A3FB3" w:rsidRDefault="008A3FB3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Питання:</w:t>
            </w:r>
          </w:p>
          <w:p w:rsidR="008A3FB3" w:rsidRPr="008A3FB3" w:rsidRDefault="008A3FB3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Управлінський облік як підсистема інформаційного обміну в структурі управління підприємством.</w:t>
            </w:r>
          </w:p>
        </w:tc>
        <w:tc>
          <w:tcPr>
            <w:tcW w:w="1304" w:type="dxa"/>
          </w:tcPr>
          <w:p w:rsidR="008529DE" w:rsidRPr="008A3FB3" w:rsidRDefault="00393074" w:rsidP="008A3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1428" w:type="dxa"/>
          </w:tcPr>
          <w:p w:rsidR="008529DE" w:rsidRPr="008A3FB3" w:rsidRDefault="008529DE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>щотижня</w:t>
            </w:r>
          </w:p>
        </w:tc>
      </w:tr>
      <w:tr w:rsidR="008A3FB3" w:rsidRPr="008A3FB3" w:rsidTr="008529DE">
        <w:trPr>
          <w:trHeight w:val="477"/>
          <w:jc w:val="center"/>
        </w:trPr>
        <w:tc>
          <w:tcPr>
            <w:tcW w:w="2405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Лекція 2</w:t>
            </w:r>
          </w:p>
        </w:tc>
        <w:tc>
          <w:tcPr>
            <w:tcW w:w="5529" w:type="dxa"/>
          </w:tcPr>
          <w:p w:rsidR="008A3FB3" w:rsidRPr="008A3FB3" w:rsidRDefault="008A3FB3" w:rsidP="008A3FB3">
            <w:pPr>
              <w:jc w:val="both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Тема 3. Принципи, методики і техніки підготовки управлінської бухгалтерської звітності.</w:t>
            </w:r>
          </w:p>
        </w:tc>
        <w:tc>
          <w:tcPr>
            <w:tcW w:w="1304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8A3FB3" w:rsidRPr="008A3FB3" w:rsidRDefault="008A3FB3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8A3FB3" w:rsidRPr="008A3FB3" w:rsidTr="008529DE">
        <w:trPr>
          <w:trHeight w:val="477"/>
          <w:jc w:val="center"/>
        </w:trPr>
        <w:tc>
          <w:tcPr>
            <w:tcW w:w="2405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Практичне заняття 2</w:t>
            </w:r>
          </w:p>
        </w:tc>
        <w:tc>
          <w:tcPr>
            <w:tcW w:w="5529" w:type="dxa"/>
          </w:tcPr>
          <w:p w:rsidR="008A3FB3" w:rsidRPr="008A3FB3" w:rsidRDefault="008A3FB3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Практичне завдання 2.</w:t>
            </w:r>
          </w:p>
        </w:tc>
        <w:tc>
          <w:tcPr>
            <w:tcW w:w="1304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8A3FB3" w:rsidRPr="008A3FB3" w:rsidRDefault="008A3FB3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8A3FB3" w:rsidRPr="008A3FB3" w:rsidTr="008529DE">
        <w:trPr>
          <w:trHeight w:val="477"/>
          <w:jc w:val="center"/>
        </w:trPr>
        <w:tc>
          <w:tcPr>
            <w:tcW w:w="2405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8A3FB3" w:rsidRPr="008A3FB3" w:rsidRDefault="008A3FB3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Тема 3. Принципи, методики і техніки підготовки управлінської бухгалтерської звітності.</w:t>
            </w:r>
          </w:p>
          <w:p w:rsidR="008A3FB3" w:rsidRPr="008A3FB3" w:rsidRDefault="008A3FB3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Питання:</w:t>
            </w:r>
          </w:p>
          <w:p w:rsidR="008A3FB3" w:rsidRPr="008A3FB3" w:rsidRDefault="008A3FB3" w:rsidP="008A3FB3">
            <w:pPr>
              <w:pStyle w:val="ae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8A3FB3">
              <w:rPr>
                <w:rStyle w:val="aff1"/>
                <w:b w:val="0"/>
                <w:lang w:val="uk-UA"/>
              </w:rPr>
              <w:lastRenderedPageBreak/>
              <w:t>Методична база системи управлінської звітності Методи накопичення інформації.</w:t>
            </w:r>
            <w:r w:rsidRPr="008A3FB3">
              <w:rPr>
                <w:rStyle w:val="aff1"/>
                <w:b w:val="0"/>
              </w:rPr>
              <w:t xml:space="preserve"> </w:t>
            </w:r>
            <w:r w:rsidRPr="008A3FB3">
              <w:rPr>
                <w:rStyle w:val="aff1"/>
                <w:b w:val="0"/>
                <w:lang w:val="uk-UA"/>
              </w:rPr>
              <w:t>Методи обробки (підготовки) інформації.</w:t>
            </w:r>
            <w:r w:rsidRPr="008A3FB3">
              <w:rPr>
                <w:rStyle w:val="aff1"/>
                <w:b w:val="0"/>
              </w:rPr>
              <w:t xml:space="preserve"> </w:t>
            </w:r>
            <w:r w:rsidRPr="008A3FB3">
              <w:rPr>
                <w:rStyle w:val="aff1"/>
                <w:b w:val="0"/>
                <w:lang w:val="uk-UA"/>
              </w:rPr>
              <w:t>Методи формування і подання управлінської звітності.</w:t>
            </w:r>
          </w:p>
        </w:tc>
        <w:tc>
          <w:tcPr>
            <w:tcW w:w="1304" w:type="dxa"/>
          </w:tcPr>
          <w:p w:rsidR="008A3FB3" w:rsidRPr="008A3FB3" w:rsidRDefault="00393074" w:rsidP="008A3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28" w:type="dxa"/>
          </w:tcPr>
          <w:p w:rsidR="008A3FB3" w:rsidRPr="008A3FB3" w:rsidRDefault="008A3FB3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>щотижня</w:t>
            </w:r>
          </w:p>
        </w:tc>
      </w:tr>
      <w:tr w:rsidR="008A3FB3" w:rsidRPr="008A3FB3" w:rsidTr="008529DE">
        <w:trPr>
          <w:trHeight w:val="477"/>
          <w:jc w:val="center"/>
        </w:trPr>
        <w:tc>
          <w:tcPr>
            <w:tcW w:w="2405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lastRenderedPageBreak/>
              <w:t>Лекція 3</w:t>
            </w:r>
          </w:p>
        </w:tc>
        <w:tc>
          <w:tcPr>
            <w:tcW w:w="5529" w:type="dxa"/>
          </w:tcPr>
          <w:p w:rsidR="008A3FB3" w:rsidRPr="008A3FB3" w:rsidRDefault="008A3FB3" w:rsidP="008A3FB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A3FB3">
              <w:rPr>
                <w:color w:val="000000"/>
                <w:sz w:val="24"/>
                <w:szCs w:val="24"/>
              </w:rPr>
              <w:t xml:space="preserve">Тема  4. Оцінювання очікуваних витрат для прогнозування та прийняття управлінських рішень. </w:t>
            </w:r>
          </w:p>
        </w:tc>
        <w:tc>
          <w:tcPr>
            <w:tcW w:w="1304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8A3FB3" w:rsidRPr="008A3FB3" w:rsidRDefault="008A3FB3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8A3FB3" w:rsidRPr="008A3FB3" w:rsidTr="008529DE">
        <w:trPr>
          <w:trHeight w:val="477"/>
          <w:jc w:val="center"/>
        </w:trPr>
        <w:tc>
          <w:tcPr>
            <w:tcW w:w="2405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 xml:space="preserve">Практичне заняття </w:t>
            </w:r>
            <w:r w:rsidRPr="008A3FB3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8A3FB3" w:rsidRPr="008A3FB3" w:rsidRDefault="008A3FB3" w:rsidP="008A3FB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Практичне завдання 3.</w:t>
            </w:r>
          </w:p>
        </w:tc>
        <w:tc>
          <w:tcPr>
            <w:tcW w:w="1304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8A3FB3" w:rsidRPr="008A3FB3" w:rsidRDefault="008A3FB3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8A3FB3" w:rsidRPr="008A3FB3" w:rsidTr="008A3FB3">
        <w:trPr>
          <w:trHeight w:val="917"/>
          <w:jc w:val="center"/>
        </w:trPr>
        <w:tc>
          <w:tcPr>
            <w:tcW w:w="2405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8A3FB3" w:rsidRPr="008A3FB3" w:rsidRDefault="008A3FB3" w:rsidP="008A3FB3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8A3FB3">
              <w:rPr>
                <w:color w:val="000000"/>
                <w:sz w:val="24"/>
                <w:szCs w:val="24"/>
              </w:rPr>
              <w:t xml:space="preserve">Тема  4. Оцінювання очікуваних витрат для прогнозування та прийняття управлінських рішень. </w:t>
            </w:r>
          </w:p>
          <w:p w:rsidR="008A3FB3" w:rsidRPr="008A3FB3" w:rsidRDefault="008A3FB3" w:rsidP="008A3FB3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8A3FB3">
              <w:rPr>
                <w:color w:val="000000"/>
                <w:sz w:val="24"/>
                <w:szCs w:val="24"/>
              </w:rPr>
              <w:t xml:space="preserve">Питання: </w:t>
            </w:r>
            <w:r w:rsidRPr="008A3FB3">
              <w:rPr>
                <w:sz w:val="24"/>
                <w:szCs w:val="24"/>
              </w:rPr>
              <w:t>Методи побудови функції витрат.</w:t>
            </w:r>
          </w:p>
        </w:tc>
        <w:tc>
          <w:tcPr>
            <w:tcW w:w="1304" w:type="dxa"/>
          </w:tcPr>
          <w:p w:rsidR="008A3FB3" w:rsidRPr="008A3FB3" w:rsidRDefault="00393074" w:rsidP="008A3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8" w:type="dxa"/>
          </w:tcPr>
          <w:p w:rsidR="008A3FB3" w:rsidRPr="008A3FB3" w:rsidRDefault="008A3FB3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>щотижня</w:t>
            </w:r>
          </w:p>
        </w:tc>
      </w:tr>
      <w:tr w:rsidR="008A3FB3" w:rsidRPr="008A3FB3" w:rsidTr="008529DE">
        <w:trPr>
          <w:trHeight w:val="581"/>
          <w:jc w:val="center"/>
        </w:trPr>
        <w:tc>
          <w:tcPr>
            <w:tcW w:w="2405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Лекція 4</w:t>
            </w:r>
          </w:p>
        </w:tc>
        <w:tc>
          <w:tcPr>
            <w:tcW w:w="5529" w:type="dxa"/>
          </w:tcPr>
          <w:p w:rsidR="008A3FB3" w:rsidRPr="008A3FB3" w:rsidRDefault="008A3FB3" w:rsidP="008A3FB3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Тема 5. Бухгалтерський облік в управлінні вартістю підприємства.</w:t>
            </w:r>
          </w:p>
        </w:tc>
        <w:tc>
          <w:tcPr>
            <w:tcW w:w="1304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8A3FB3" w:rsidRPr="008A3FB3" w:rsidRDefault="008A3FB3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8A3FB3" w:rsidRPr="008A3FB3" w:rsidTr="008529DE">
        <w:trPr>
          <w:trHeight w:val="581"/>
          <w:jc w:val="center"/>
        </w:trPr>
        <w:tc>
          <w:tcPr>
            <w:tcW w:w="2405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 xml:space="preserve">Практичне заняття </w:t>
            </w:r>
            <w:r w:rsidRPr="008A3FB3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8A3FB3" w:rsidRPr="008A3FB3" w:rsidRDefault="008A3FB3" w:rsidP="008A3FB3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Практичне завдання 4.</w:t>
            </w:r>
          </w:p>
        </w:tc>
        <w:tc>
          <w:tcPr>
            <w:tcW w:w="1304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8A3FB3" w:rsidRPr="008A3FB3" w:rsidRDefault="008A3FB3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8A3FB3" w:rsidRPr="008A3FB3" w:rsidTr="008529DE">
        <w:trPr>
          <w:trHeight w:val="581"/>
          <w:jc w:val="center"/>
        </w:trPr>
        <w:tc>
          <w:tcPr>
            <w:tcW w:w="2405" w:type="dxa"/>
          </w:tcPr>
          <w:p w:rsidR="008A3FB3" w:rsidRPr="008A3FB3" w:rsidRDefault="008A3FB3" w:rsidP="008A3FB3">
            <w:pPr>
              <w:jc w:val="center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8A3FB3" w:rsidRPr="008A3FB3" w:rsidRDefault="008A3FB3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Тема 5. Бухгалтерський облік в управлінні вартістю підприємства.</w:t>
            </w:r>
          </w:p>
          <w:p w:rsidR="008A3FB3" w:rsidRPr="008A3FB3" w:rsidRDefault="008A3FB3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Питання:</w:t>
            </w:r>
          </w:p>
          <w:p w:rsidR="008A3FB3" w:rsidRPr="008A3FB3" w:rsidRDefault="008A3FB3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 xml:space="preserve">1. Планування: сутність, цілі, принципи. Види планування. </w:t>
            </w:r>
          </w:p>
          <w:p w:rsidR="008A3FB3" w:rsidRPr="008A3FB3" w:rsidRDefault="008A3FB3" w:rsidP="008A3FB3">
            <w:pPr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 xml:space="preserve">2. Місія як основа формування організаційної культури підприємства. </w:t>
            </w:r>
          </w:p>
          <w:p w:rsidR="008A3FB3" w:rsidRPr="008A3FB3" w:rsidRDefault="008A3FB3" w:rsidP="008A3FB3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8A3FB3">
              <w:rPr>
                <w:sz w:val="24"/>
                <w:szCs w:val="24"/>
              </w:rPr>
              <w:t>3. Зовнішнє та внутрішнє середовище підприємства</w:t>
            </w:r>
          </w:p>
        </w:tc>
        <w:tc>
          <w:tcPr>
            <w:tcW w:w="1304" w:type="dxa"/>
          </w:tcPr>
          <w:p w:rsidR="008A3FB3" w:rsidRPr="008A3FB3" w:rsidRDefault="00393074" w:rsidP="008A3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8" w:type="dxa"/>
          </w:tcPr>
          <w:p w:rsidR="008A3FB3" w:rsidRPr="008A3FB3" w:rsidRDefault="008A3FB3" w:rsidP="008A3FB3">
            <w:pPr>
              <w:jc w:val="center"/>
              <w:rPr>
                <w:i/>
                <w:sz w:val="24"/>
                <w:szCs w:val="24"/>
              </w:rPr>
            </w:pPr>
            <w:r w:rsidRPr="008A3FB3">
              <w:rPr>
                <w:i/>
                <w:sz w:val="24"/>
                <w:szCs w:val="24"/>
              </w:rPr>
              <w:t>щотижня</w:t>
            </w:r>
          </w:p>
        </w:tc>
      </w:tr>
      <w:tr w:rsidR="009A60C3" w:rsidRPr="009A60C3" w:rsidTr="008529DE">
        <w:trPr>
          <w:trHeight w:val="581"/>
          <w:jc w:val="center"/>
        </w:trPr>
        <w:tc>
          <w:tcPr>
            <w:tcW w:w="2405" w:type="dxa"/>
          </w:tcPr>
          <w:p w:rsidR="009A60C3" w:rsidRPr="009A60C3" w:rsidRDefault="009A60C3" w:rsidP="009A60C3">
            <w:pPr>
              <w:jc w:val="center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>Лекція 5</w:t>
            </w:r>
          </w:p>
        </w:tc>
        <w:tc>
          <w:tcPr>
            <w:tcW w:w="5529" w:type="dxa"/>
          </w:tcPr>
          <w:p w:rsidR="009A60C3" w:rsidRPr="009A60C3" w:rsidRDefault="009A60C3" w:rsidP="009A60C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>Тема 6. Збалансована система показників у формуванні обліково-аналітичного забезпечення управління підприємством</w:t>
            </w:r>
            <w:r w:rsidRPr="009A60C3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9A60C3" w:rsidRPr="009A60C3" w:rsidRDefault="009A60C3" w:rsidP="009A60C3">
            <w:pPr>
              <w:jc w:val="center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9A60C3" w:rsidRPr="009A60C3" w:rsidRDefault="009A60C3" w:rsidP="009A60C3">
            <w:pPr>
              <w:jc w:val="center"/>
              <w:rPr>
                <w:i/>
                <w:sz w:val="24"/>
                <w:szCs w:val="24"/>
              </w:rPr>
            </w:pPr>
            <w:r w:rsidRPr="009A60C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9A60C3" w:rsidRPr="009A60C3" w:rsidTr="008529DE">
        <w:trPr>
          <w:trHeight w:val="581"/>
          <w:jc w:val="center"/>
        </w:trPr>
        <w:tc>
          <w:tcPr>
            <w:tcW w:w="2405" w:type="dxa"/>
          </w:tcPr>
          <w:p w:rsidR="009A60C3" w:rsidRPr="009A60C3" w:rsidRDefault="009A60C3" w:rsidP="009A60C3">
            <w:pPr>
              <w:jc w:val="center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>Практичне заняття 5</w:t>
            </w:r>
          </w:p>
        </w:tc>
        <w:tc>
          <w:tcPr>
            <w:tcW w:w="5529" w:type="dxa"/>
          </w:tcPr>
          <w:p w:rsidR="009A60C3" w:rsidRPr="009A60C3" w:rsidRDefault="009A60C3" w:rsidP="009A60C3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>Практичне завдання 5.</w:t>
            </w:r>
          </w:p>
        </w:tc>
        <w:tc>
          <w:tcPr>
            <w:tcW w:w="1304" w:type="dxa"/>
          </w:tcPr>
          <w:p w:rsidR="009A60C3" w:rsidRPr="009A60C3" w:rsidRDefault="009A60C3" w:rsidP="009A60C3">
            <w:pPr>
              <w:jc w:val="center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9A60C3" w:rsidRPr="009A60C3" w:rsidRDefault="009A60C3" w:rsidP="009A60C3">
            <w:pPr>
              <w:jc w:val="center"/>
              <w:rPr>
                <w:i/>
                <w:sz w:val="24"/>
                <w:szCs w:val="24"/>
              </w:rPr>
            </w:pPr>
            <w:r w:rsidRPr="009A60C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9A60C3" w:rsidRPr="009A60C3" w:rsidTr="008529DE">
        <w:trPr>
          <w:trHeight w:val="453"/>
          <w:jc w:val="center"/>
        </w:trPr>
        <w:tc>
          <w:tcPr>
            <w:tcW w:w="2405" w:type="dxa"/>
          </w:tcPr>
          <w:p w:rsidR="009A60C3" w:rsidRPr="009A60C3" w:rsidRDefault="009A60C3" w:rsidP="009A60C3">
            <w:pPr>
              <w:jc w:val="center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 xml:space="preserve">Самостійна робота </w:t>
            </w:r>
          </w:p>
        </w:tc>
        <w:tc>
          <w:tcPr>
            <w:tcW w:w="5529" w:type="dxa"/>
          </w:tcPr>
          <w:p w:rsidR="009A60C3" w:rsidRPr="009A60C3" w:rsidRDefault="009A60C3" w:rsidP="009A60C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>Тема 6. Збалансована система показників у формуванні обліково-аналітичного забезпечення управління підприємством</w:t>
            </w:r>
          </w:p>
          <w:p w:rsidR="009A60C3" w:rsidRPr="009A60C3" w:rsidRDefault="009A60C3" w:rsidP="009A60C3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 xml:space="preserve">Питання: </w:t>
            </w:r>
          </w:p>
          <w:p w:rsidR="009A60C3" w:rsidRPr="009A60C3" w:rsidRDefault="009A60C3" w:rsidP="009A60C3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A60C3">
              <w:rPr>
                <w:rStyle w:val="aff1"/>
                <w:b w:val="0"/>
                <w:sz w:val="24"/>
                <w:szCs w:val="24"/>
              </w:rPr>
              <w:t>Методика системи збалансованих показників.</w:t>
            </w:r>
          </w:p>
        </w:tc>
        <w:tc>
          <w:tcPr>
            <w:tcW w:w="1304" w:type="dxa"/>
          </w:tcPr>
          <w:p w:rsidR="009A60C3" w:rsidRPr="009A60C3" w:rsidRDefault="00393074" w:rsidP="009A6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8" w:type="dxa"/>
          </w:tcPr>
          <w:p w:rsidR="009A60C3" w:rsidRPr="009A60C3" w:rsidRDefault="009A60C3" w:rsidP="009A60C3">
            <w:pPr>
              <w:jc w:val="center"/>
              <w:rPr>
                <w:i/>
                <w:sz w:val="24"/>
                <w:szCs w:val="24"/>
              </w:rPr>
            </w:pPr>
            <w:r w:rsidRPr="009A60C3">
              <w:rPr>
                <w:i/>
                <w:sz w:val="24"/>
                <w:szCs w:val="24"/>
              </w:rPr>
              <w:t>щотижня</w:t>
            </w:r>
          </w:p>
        </w:tc>
      </w:tr>
      <w:tr w:rsidR="009A60C3" w:rsidTr="008529DE">
        <w:trPr>
          <w:trHeight w:val="611"/>
          <w:jc w:val="center"/>
        </w:trPr>
        <w:tc>
          <w:tcPr>
            <w:tcW w:w="2405" w:type="dxa"/>
          </w:tcPr>
          <w:p w:rsidR="009A60C3" w:rsidRDefault="009A60C3" w:rsidP="009A6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6</w:t>
            </w:r>
          </w:p>
        </w:tc>
        <w:tc>
          <w:tcPr>
            <w:tcW w:w="5529" w:type="dxa"/>
          </w:tcPr>
          <w:p w:rsidR="009A60C3" w:rsidRDefault="009A60C3" w:rsidP="009A60C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 xml:space="preserve">Тема 7. Бухгалтерський облік в </w:t>
            </w:r>
            <w:r>
              <w:rPr>
                <w:sz w:val="24"/>
                <w:szCs w:val="24"/>
              </w:rPr>
              <w:t>управлінні ризиками підприємства</w:t>
            </w:r>
          </w:p>
        </w:tc>
        <w:tc>
          <w:tcPr>
            <w:tcW w:w="1304" w:type="dxa"/>
          </w:tcPr>
          <w:p w:rsidR="009A60C3" w:rsidRPr="009A60C3" w:rsidRDefault="009A60C3" w:rsidP="009A60C3">
            <w:pPr>
              <w:jc w:val="center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9A60C3" w:rsidRPr="009A60C3" w:rsidRDefault="009A60C3" w:rsidP="009A60C3">
            <w:pPr>
              <w:jc w:val="center"/>
              <w:rPr>
                <w:i/>
                <w:sz w:val="24"/>
                <w:szCs w:val="24"/>
              </w:rPr>
            </w:pPr>
            <w:r w:rsidRPr="009A60C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9A60C3" w:rsidTr="008529DE">
        <w:trPr>
          <w:trHeight w:val="611"/>
          <w:jc w:val="center"/>
        </w:trPr>
        <w:tc>
          <w:tcPr>
            <w:tcW w:w="2405" w:type="dxa"/>
          </w:tcPr>
          <w:p w:rsidR="009A60C3" w:rsidRPr="009A60C3" w:rsidRDefault="009A60C3" w:rsidP="009A6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Практичне заняття 6</w:t>
            </w:r>
          </w:p>
        </w:tc>
        <w:tc>
          <w:tcPr>
            <w:tcW w:w="5529" w:type="dxa"/>
          </w:tcPr>
          <w:p w:rsidR="009A60C3" w:rsidRPr="009A60C3" w:rsidRDefault="009A60C3" w:rsidP="009A60C3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Практичне завдання 6</w:t>
            </w:r>
            <w:r w:rsidRPr="009A60C3">
              <w:rPr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:rsidR="009A60C3" w:rsidRPr="009A60C3" w:rsidRDefault="009A60C3" w:rsidP="009A60C3">
            <w:pPr>
              <w:jc w:val="center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9A60C3" w:rsidRPr="009A60C3" w:rsidRDefault="009A60C3" w:rsidP="009A60C3">
            <w:pPr>
              <w:jc w:val="center"/>
              <w:rPr>
                <w:i/>
                <w:sz w:val="24"/>
                <w:szCs w:val="24"/>
              </w:rPr>
            </w:pPr>
            <w:r w:rsidRPr="009A60C3">
              <w:rPr>
                <w:i/>
                <w:sz w:val="24"/>
                <w:szCs w:val="24"/>
              </w:rPr>
              <w:t xml:space="preserve">Один раз на два тижні </w:t>
            </w:r>
          </w:p>
        </w:tc>
      </w:tr>
      <w:tr w:rsidR="009A60C3" w:rsidTr="008529DE">
        <w:trPr>
          <w:trHeight w:val="477"/>
          <w:jc w:val="center"/>
        </w:trPr>
        <w:tc>
          <w:tcPr>
            <w:tcW w:w="2405" w:type="dxa"/>
          </w:tcPr>
          <w:p w:rsidR="009A60C3" w:rsidRDefault="009A60C3" w:rsidP="009A6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9A60C3" w:rsidRDefault="009A60C3" w:rsidP="009A60C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>Тема 7. Бухгалтерський облік в управлінні ризиками підприємства</w:t>
            </w:r>
          </w:p>
          <w:p w:rsidR="009A60C3" w:rsidRPr="009A60C3" w:rsidRDefault="009A60C3" w:rsidP="009A60C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9A60C3" w:rsidRDefault="009A60C3" w:rsidP="009A60C3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A60C3">
              <w:rPr>
                <w:sz w:val="24"/>
                <w:szCs w:val="24"/>
              </w:rPr>
              <w:t xml:space="preserve">Роль бухгалтерського обліку в системі ризик-орієнтованого управління. </w:t>
            </w:r>
          </w:p>
        </w:tc>
        <w:tc>
          <w:tcPr>
            <w:tcW w:w="1304" w:type="dxa"/>
          </w:tcPr>
          <w:p w:rsidR="009A60C3" w:rsidRPr="009A60C3" w:rsidRDefault="00393074" w:rsidP="009A6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8" w:type="dxa"/>
          </w:tcPr>
          <w:p w:rsidR="009A60C3" w:rsidRPr="009A60C3" w:rsidRDefault="009A60C3" w:rsidP="009A60C3">
            <w:pPr>
              <w:jc w:val="center"/>
              <w:rPr>
                <w:i/>
                <w:sz w:val="24"/>
                <w:szCs w:val="24"/>
              </w:rPr>
            </w:pPr>
            <w:r w:rsidRPr="009A60C3">
              <w:rPr>
                <w:i/>
                <w:sz w:val="24"/>
                <w:szCs w:val="24"/>
              </w:rPr>
              <w:t>щотижня</w:t>
            </w:r>
          </w:p>
        </w:tc>
      </w:tr>
    </w:tbl>
    <w:p w:rsidR="00CE4C01" w:rsidRDefault="00A01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11342">
        <w:rPr>
          <w:b/>
          <w:sz w:val="28"/>
          <w:szCs w:val="28"/>
        </w:rPr>
        <w:t>. Види і зміст поточних контрольних заходів</w:t>
      </w:r>
    </w:p>
    <w:tbl>
      <w:tblPr>
        <w:tblStyle w:val="afc"/>
        <w:tblW w:w="946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CE4C01">
        <w:trPr>
          <w:trHeight w:val="803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змістового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модуля</w:t>
            </w:r>
            <w:proofErr w:type="spellEnd"/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поточних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заходів</w:t>
            </w:r>
            <w:proofErr w:type="spellEnd"/>
          </w:p>
        </w:tc>
        <w:tc>
          <w:tcPr>
            <w:tcW w:w="2833" w:type="dxa"/>
          </w:tcPr>
          <w:p w:rsidR="00CE4C01" w:rsidRDefault="0081134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Зміст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поточного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заходу</w:t>
            </w:r>
            <w:proofErr w:type="spellEnd"/>
          </w:p>
        </w:tc>
        <w:tc>
          <w:tcPr>
            <w:tcW w:w="2976" w:type="dxa"/>
          </w:tcPr>
          <w:p w:rsidR="00CE4C01" w:rsidRDefault="00811342">
            <w:pPr>
              <w:jc w:val="center"/>
            </w:pP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850" w:type="dxa"/>
          </w:tcPr>
          <w:p w:rsidR="00CE4C01" w:rsidRDefault="0081134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CE4C01">
        <w:trPr>
          <w:trHeight w:val="344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976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65660B" w:rsidRPr="00B21D3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r w:rsidRPr="00B21D30">
              <w:rPr>
                <w:color w:val="000000"/>
                <w:lang w:val="ru-RU"/>
              </w:rPr>
              <w:t>Тест 1</w:t>
            </w:r>
          </w:p>
          <w:p w:rsidR="0065660B" w:rsidRPr="00B21D3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B21D30">
              <w:rPr>
                <w:color w:val="000000"/>
                <w:lang w:val="ru-RU"/>
              </w:rPr>
              <w:t>Електронне</w:t>
            </w:r>
            <w:proofErr w:type="spellEnd"/>
            <w:r w:rsidRPr="00B21D30">
              <w:rPr>
                <w:color w:val="000000"/>
                <w:lang w:val="ru-RU"/>
              </w:rPr>
              <w:t xml:space="preserve"> </w:t>
            </w:r>
            <w:proofErr w:type="spellStart"/>
            <w:r w:rsidRPr="00B21D30">
              <w:rPr>
                <w:color w:val="000000"/>
                <w:lang w:val="ru-RU"/>
              </w:rPr>
              <w:t>тестування</w:t>
            </w:r>
            <w:proofErr w:type="spellEnd"/>
            <w:r w:rsidRPr="00B21D30">
              <w:rPr>
                <w:color w:val="000000"/>
                <w:lang w:val="ru-RU"/>
              </w:rPr>
              <w:t xml:space="preserve"> через платформу </w:t>
            </w:r>
            <w:r>
              <w:rPr>
                <w:color w:val="000000"/>
              </w:rPr>
              <w:t>Moodle</w:t>
            </w:r>
            <w:r w:rsidRPr="00B21D30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65660B" w:rsidRPr="00B21D30" w:rsidRDefault="0065660B" w:rsidP="0065660B">
            <w:pPr>
              <w:rPr>
                <w:lang w:val="ru-RU"/>
              </w:rPr>
            </w:pPr>
            <w:r w:rsidRPr="00B21D30">
              <w:rPr>
                <w:lang w:val="ru-RU"/>
              </w:rPr>
              <w:t xml:space="preserve">Система </w:t>
            </w:r>
            <w:proofErr w:type="spellStart"/>
            <w:r w:rsidRPr="00B21D30">
              <w:rPr>
                <w:lang w:val="ru-RU"/>
              </w:rPr>
              <w:t>прийняття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управлінських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рішень</w:t>
            </w:r>
            <w:proofErr w:type="spellEnd"/>
            <w:r w:rsidRPr="00B21D30">
              <w:rPr>
                <w:lang w:val="ru-RU"/>
              </w:rPr>
              <w:t xml:space="preserve">: </w:t>
            </w:r>
            <w:proofErr w:type="spellStart"/>
            <w:r w:rsidRPr="00B21D30">
              <w:rPr>
                <w:lang w:val="ru-RU"/>
              </w:rPr>
              <w:t>класифікація</w:t>
            </w:r>
            <w:proofErr w:type="spellEnd"/>
            <w:r w:rsidRPr="00B21D30">
              <w:rPr>
                <w:lang w:val="ru-RU"/>
              </w:rPr>
              <w:t xml:space="preserve"> та характеристика </w:t>
            </w:r>
            <w:proofErr w:type="spellStart"/>
            <w:r w:rsidRPr="00B21D30">
              <w:rPr>
                <w:lang w:val="ru-RU"/>
              </w:rPr>
              <w:t>підходів</w:t>
            </w:r>
            <w:proofErr w:type="spellEnd"/>
            <w:r w:rsidRPr="00B21D30">
              <w:rPr>
                <w:lang w:val="ru-RU"/>
              </w:rPr>
              <w:t>.</w:t>
            </w:r>
          </w:p>
          <w:p w:rsidR="0065660B" w:rsidRPr="00B21D30" w:rsidRDefault="0065660B" w:rsidP="0065660B">
            <w:pPr>
              <w:rPr>
                <w:color w:val="000000"/>
                <w:lang w:val="ru-RU"/>
              </w:rPr>
            </w:pPr>
            <w:proofErr w:type="spellStart"/>
            <w:r w:rsidRPr="00B21D30">
              <w:rPr>
                <w:color w:val="000000"/>
                <w:lang w:val="ru-RU"/>
              </w:rPr>
              <w:t>Сутність</w:t>
            </w:r>
            <w:proofErr w:type="spellEnd"/>
            <w:r w:rsidRPr="00B21D30">
              <w:rPr>
                <w:color w:val="000000"/>
                <w:lang w:val="ru-RU"/>
              </w:rPr>
              <w:t xml:space="preserve"> </w:t>
            </w:r>
            <w:proofErr w:type="spellStart"/>
            <w:r w:rsidRPr="00B21D30">
              <w:rPr>
                <w:color w:val="000000"/>
                <w:lang w:val="ru-RU"/>
              </w:rPr>
              <w:t>обліку</w:t>
            </w:r>
            <w:proofErr w:type="spellEnd"/>
            <w:r w:rsidRPr="00B21D30">
              <w:rPr>
                <w:color w:val="000000"/>
                <w:lang w:val="ru-RU"/>
              </w:rPr>
              <w:t xml:space="preserve"> та контролю для </w:t>
            </w:r>
            <w:proofErr w:type="spellStart"/>
            <w:r w:rsidRPr="00B21D30">
              <w:rPr>
                <w:color w:val="000000"/>
                <w:lang w:val="ru-RU"/>
              </w:rPr>
              <w:t>прийняття</w:t>
            </w:r>
            <w:proofErr w:type="spellEnd"/>
            <w:r w:rsidRPr="00B21D30">
              <w:rPr>
                <w:color w:val="000000"/>
                <w:lang w:val="ru-RU"/>
              </w:rPr>
              <w:t xml:space="preserve"> </w:t>
            </w:r>
            <w:proofErr w:type="spellStart"/>
            <w:r w:rsidRPr="00B21D30">
              <w:rPr>
                <w:color w:val="000000"/>
                <w:lang w:val="ru-RU"/>
              </w:rPr>
              <w:t>управлінських</w:t>
            </w:r>
            <w:proofErr w:type="spellEnd"/>
            <w:r w:rsidRPr="00B21D30">
              <w:rPr>
                <w:color w:val="000000"/>
                <w:lang w:val="ru-RU"/>
              </w:rPr>
              <w:t xml:space="preserve"> </w:t>
            </w:r>
            <w:proofErr w:type="spellStart"/>
            <w:r w:rsidRPr="00B21D30">
              <w:rPr>
                <w:color w:val="000000"/>
                <w:lang w:val="ru-RU"/>
              </w:rPr>
              <w:t>рішень</w:t>
            </w:r>
            <w:proofErr w:type="spellEnd"/>
            <w:r w:rsidRPr="00B21D30">
              <w:rPr>
                <w:color w:val="000000"/>
                <w:lang w:val="ru-RU"/>
              </w:rPr>
              <w:t>.</w:t>
            </w:r>
          </w:p>
        </w:tc>
        <w:tc>
          <w:tcPr>
            <w:tcW w:w="2976" w:type="dxa"/>
          </w:tcPr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Тестові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питання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оцінюються</w:t>
            </w:r>
            <w:proofErr w:type="spellEnd"/>
            <w:r w:rsidRPr="00B21D30">
              <w:rPr>
                <w:lang w:val="ru-RU"/>
              </w:rPr>
              <w:t>: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r w:rsidRPr="00B21D30">
              <w:rPr>
                <w:lang w:val="ru-RU"/>
              </w:rPr>
              <w:t>правильно/неправильно.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Кількість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питань</w:t>
            </w:r>
            <w:proofErr w:type="spellEnd"/>
            <w:r w:rsidRPr="00B21D30">
              <w:rPr>
                <w:lang w:val="ru-RU"/>
              </w:rPr>
              <w:t xml:space="preserve"> – 10.</w:t>
            </w:r>
          </w:p>
          <w:p w:rsidR="0065660B" w:rsidRPr="00B21D30" w:rsidRDefault="0065660B" w:rsidP="0065660B">
            <w:pPr>
              <w:rPr>
                <w:lang w:val="ru-RU"/>
              </w:rPr>
            </w:pPr>
            <w:r w:rsidRPr="00B21D30">
              <w:rPr>
                <w:lang w:val="ru-RU"/>
              </w:rPr>
              <w:t xml:space="preserve">Правильна </w:t>
            </w:r>
            <w:proofErr w:type="spellStart"/>
            <w:r w:rsidRPr="00B21D30">
              <w:rPr>
                <w:lang w:val="ru-RU"/>
              </w:rPr>
              <w:t>відповідь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оцінюється</w:t>
            </w:r>
            <w:proofErr w:type="spellEnd"/>
            <w:r w:rsidRPr="00B21D30">
              <w:rPr>
                <w:lang w:val="ru-RU"/>
              </w:rPr>
              <w:t xml:space="preserve"> у 0,5 </w:t>
            </w:r>
            <w:proofErr w:type="spellStart"/>
            <w:r w:rsidRPr="00B21D30">
              <w:rPr>
                <w:color w:val="000000"/>
                <w:lang w:val="ru-RU"/>
              </w:rPr>
              <w:t>бали</w:t>
            </w:r>
            <w:proofErr w:type="spellEnd"/>
            <w:r w:rsidRPr="00B21D3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Практичне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1: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>:</w:t>
            </w:r>
          </w:p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976" w:type="dxa"/>
          </w:tcPr>
          <w:p w:rsidR="0065660B" w:rsidRDefault="0065660B" w:rsidP="0065660B">
            <w:proofErr w:type="spellStart"/>
            <w:r w:rsidRPr="00B21D30">
              <w:rPr>
                <w:lang w:val="ru-RU"/>
              </w:rPr>
              <w:t>Завдання</w:t>
            </w:r>
            <w:proofErr w:type="spellEnd"/>
            <w:r w:rsidRPr="00B21D30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B21D30">
              <w:rPr>
                <w:lang w:val="ru-RU"/>
              </w:rPr>
              <w:t>самостійної</w:t>
            </w:r>
            <w:proofErr w:type="spellEnd"/>
            <w:r w:rsidRPr="00B21D30">
              <w:rPr>
                <w:lang w:val="ru-RU"/>
              </w:rPr>
              <w:t xml:space="preserve">  </w:t>
            </w:r>
            <w:proofErr w:type="spellStart"/>
            <w:r w:rsidRPr="00B21D30">
              <w:rPr>
                <w:lang w:val="ru-RU"/>
              </w:rPr>
              <w:t>роботи</w:t>
            </w:r>
            <w:proofErr w:type="spellEnd"/>
            <w:proofErr w:type="gramEnd"/>
            <w:r w:rsidRPr="00B21D30">
              <w:rPr>
                <w:lang w:val="ru-RU"/>
              </w:rPr>
              <w:t xml:space="preserve"> за </w:t>
            </w:r>
            <w:proofErr w:type="spellStart"/>
            <w:r w:rsidRPr="00B21D30">
              <w:rPr>
                <w:lang w:val="ru-RU"/>
              </w:rPr>
              <w:t>змістовим</w:t>
            </w:r>
            <w:proofErr w:type="spellEnd"/>
            <w:r w:rsidRPr="00B21D30">
              <w:rPr>
                <w:lang w:val="ru-RU"/>
              </w:rPr>
              <w:t xml:space="preserve"> модулем </w:t>
            </w:r>
            <w:proofErr w:type="spellStart"/>
            <w:r w:rsidRPr="00B21D30">
              <w:rPr>
                <w:lang w:val="ru-RU"/>
              </w:rPr>
              <w:t>оцінюється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від</w:t>
            </w:r>
            <w:proofErr w:type="spellEnd"/>
            <w:r w:rsidRPr="00B21D30">
              <w:rPr>
                <w:lang w:val="ru-RU"/>
              </w:rPr>
              <w:t xml:space="preserve"> 0 до 10 </w:t>
            </w:r>
            <w:proofErr w:type="spellStart"/>
            <w:r w:rsidRPr="00B21D30">
              <w:rPr>
                <w:lang w:val="ru-RU"/>
              </w:rPr>
              <w:t>балів</w:t>
            </w:r>
            <w:proofErr w:type="spellEnd"/>
            <w:r w:rsidRPr="00B21D30">
              <w:rPr>
                <w:lang w:val="ru-RU"/>
              </w:rPr>
              <w:t xml:space="preserve">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студентом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завдань</w:t>
            </w:r>
            <w:proofErr w:type="spellEnd"/>
            <w:r w:rsidRPr="00CB78D4"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65660B" w:rsidRPr="00B21D3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r w:rsidRPr="00B21D30">
              <w:rPr>
                <w:color w:val="000000"/>
                <w:lang w:val="ru-RU"/>
              </w:rPr>
              <w:t>Тест 2</w:t>
            </w:r>
          </w:p>
          <w:p w:rsidR="0065660B" w:rsidRPr="00B21D3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B21D30">
              <w:rPr>
                <w:color w:val="000000"/>
                <w:lang w:val="ru-RU"/>
              </w:rPr>
              <w:t>Електронне</w:t>
            </w:r>
            <w:proofErr w:type="spellEnd"/>
            <w:r w:rsidRPr="00B21D30">
              <w:rPr>
                <w:color w:val="000000"/>
                <w:lang w:val="ru-RU"/>
              </w:rPr>
              <w:t xml:space="preserve"> </w:t>
            </w:r>
            <w:proofErr w:type="spellStart"/>
            <w:r w:rsidRPr="00B21D30">
              <w:rPr>
                <w:color w:val="000000"/>
                <w:lang w:val="ru-RU"/>
              </w:rPr>
              <w:t>тестування</w:t>
            </w:r>
            <w:proofErr w:type="spellEnd"/>
            <w:r w:rsidRPr="00B21D30">
              <w:rPr>
                <w:color w:val="000000"/>
                <w:lang w:val="ru-RU"/>
              </w:rPr>
              <w:t xml:space="preserve"> через платформу </w:t>
            </w:r>
            <w:r>
              <w:rPr>
                <w:color w:val="000000"/>
              </w:rPr>
              <w:t>Moodle</w:t>
            </w:r>
            <w:r w:rsidRPr="00B21D30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65660B" w:rsidRPr="00B21D30" w:rsidRDefault="0065660B" w:rsidP="0065660B">
            <w:pPr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Планування</w:t>
            </w:r>
            <w:proofErr w:type="spellEnd"/>
            <w:r w:rsidRPr="00B21D30">
              <w:rPr>
                <w:lang w:val="ru-RU"/>
              </w:rPr>
              <w:t xml:space="preserve"> в </w:t>
            </w:r>
            <w:proofErr w:type="spellStart"/>
            <w:r w:rsidRPr="00B21D30">
              <w:rPr>
                <w:lang w:val="ru-RU"/>
              </w:rPr>
              <w:t>системі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обліку</w:t>
            </w:r>
            <w:proofErr w:type="spellEnd"/>
            <w:r w:rsidRPr="00B21D30">
              <w:rPr>
                <w:lang w:val="ru-RU"/>
              </w:rPr>
              <w:t xml:space="preserve"> та контролю для </w:t>
            </w:r>
            <w:proofErr w:type="spellStart"/>
            <w:r w:rsidRPr="00B21D30">
              <w:rPr>
                <w:lang w:val="ru-RU"/>
              </w:rPr>
              <w:t>прийняття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управлінських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рішень</w:t>
            </w:r>
            <w:proofErr w:type="spellEnd"/>
            <w:r w:rsidRPr="00B21D30">
              <w:rPr>
                <w:lang w:val="ru-RU"/>
              </w:rPr>
              <w:t>.</w:t>
            </w:r>
          </w:p>
          <w:p w:rsidR="0065660B" w:rsidRPr="00B21D30" w:rsidRDefault="0065660B" w:rsidP="0065660B">
            <w:pPr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</w:tc>
        <w:tc>
          <w:tcPr>
            <w:tcW w:w="2976" w:type="dxa"/>
          </w:tcPr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Тестові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питання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оцінюються</w:t>
            </w:r>
            <w:proofErr w:type="spellEnd"/>
            <w:r w:rsidRPr="00B21D30">
              <w:rPr>
                <w:lang w:val="ru-RU"/>
              </w:rPr>
              <w:t>: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r w:rsidRPr="00B21D30">
              <w:rPr>
                <w:lang w:val="ru-RU"/>
              </w:rPr>
              <w:t>правильно/неправильно.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Кількість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питань</w:t>
            </w:r>
            <w:proofErr w:type="spellEnd"/>
            <w:r w:rsidRPr="00B21D30">
              <w:rPr>
                <w:lang w:val="ru-RU"/>
              </w:rPr>
              <w:t xml:space="preserve"> – 10.</w:t>
            </w:r>
          </w:p>
          <w:p w:rsidR="0065660B" w:rsidRPr="00B21D30" w:rsidRDefault="0065660B" w:rsidP="0065660B">
            <w:pPr>
              <w:rPr>
                <w:lang w:val="ru-RU"/>
              </w:rPr>
            </w:pPr>
            <w:r w:rsidRPr="00B21D30">
              <w:rPr>
                <w:lang w:val="ru-RU"/>
              </w:rPr>
              <w:t xml:space="preserve">Правильна </w:t>
            </w:r>
            <w:proofErr w:type="spellStart"/>
            <w:r w:rsidRPr="00B21D30">
              <w:rPr>
                <w:lang w:val="ru-RU"/>
              </w:rPr>
              <w:t>відповідь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оцінюється</w:t>
            </w:r>
            <w:proofErr w:type="spellEnd"/>
            <w:r w:rsidRPr="00B21D30">
              <w:rPr>
                <w:lang w:val="ru-RU"/>
              </w:rPr>
              <w:t xml:space="preserve"> у 0,5 </w:t>
            </w:r>
            <w:proofErr w:type="spellStart"/>
            <w:r w:rsidRPr="00B21D30">
              <w:rPr>
                <w:color w:val="000000"/>
                <w:lang w:val="ru-RU"/>
              </w:rPr>
              <w:t>бали</w:t>
            </w:r>
            <w:proofErr w:type="spellEnd"/>
            <w:r w:rsidRPr="00B21D3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Практичне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2: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 xml:space="preserve">: </w:t>
            </w:r>
          </w:p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2976" w:type="dxa"/>
          </w:tcPr>
          <w:p w:rsidR="0065660B" w:rsidRDefault="0065660B" w:rsidP="0065660B">
            <w:proofErr w:type="spellStart"/>
            <w:r w:rsidRPr="00B21D30">
              <w:rPr>
                <w:lang w:val="ru-RU"/>
              </w:rPr>
              <w:t>Завдання</w:t>
            </w:r>
            <w:proofErr w:type="spellEnd"/>
            <w:r w:rsidRPr="00B21D30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B21D30">
              <w:rPr>
                <w:lang w:val="ru-RU"/>
              </w:rPr>
              <w:t>самостійної</w:t>
            </w:r>
            <w:proofErr w:type="spellEnd"/>
            <w:r w:rsidRPr="00B21D30">
              <w:rPr>
                <w:lang w:val="ru-RU"/>
              </w:rPr>
              <w:t xml:space="preserve">  </w:t>
            </w:r>
            <w:proofErr w:type="spellStart"/>
            <w:r w:rsidRPr="00B21D30">
              <w:rPr>
                <w:lang w:val="ru-RU"/>
              </w:rPr>
              <w:t>роботи</w:t>
            </w:r>
            <w:proofErr w:type="spellEnd"/>
            <w:proofErr w:type="gramEnd"/>
            <w:r w:rsidRPr="00B21D30">
              <w:rPr>
                <w:lang w:val="ru-RU"/>
              </w:rPr>
              <w:t xml:space="preserve"> за </w:t>
            </w:r>
            <w:proofErr w:type="spellStart"/>
            <w:r w:rsidRPr="00B21D30">
              <w:rPr>
                <w:lang w:val="ru-RU"/>
              </w:rPr>
              <w:t>змістовим</w:t>
            </w:r>
            <w:proofErr w:type="spellEnd"/>
            <w:r w:rsidRPr="00B21D30">
              <w:rPr>
                <w:lang w:val="ru-RU"/>
              </w:rPr>
              <w:t xml:space="preserve"> модулем </w:t>
            </w:r>
            <w:proofErr w:type="spellStart"/>
            <w:r w:rsidRPr="00B21D30">
              <w:rPr>
                <w:lang w:val="ru-RU"/>
              </w:rPr>
              <w:t>оцінюється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від</w:t>
            </w:r>
            <w:proofErr w:type="spellEnd"/>
            <w:r w:rsidRPr="00B21D30">
              <w:rPr>
                <w:lang w:val="ru-RU"/>
              </w:rPr>
              <w:t xml:space="preserve"> 0 до 10 </w:t>
            </w:r>
            <w:proofErr w:type="spellStart"/>
            <w:r w:rsidRPr="00B21D30">
              <w:rPr>
                <w:lang w:val="ru-RU"/>
              </w:rPr>
              <w:t>балів</w:t>
            </w:r>
            <w:proofErr w:type="spellEnd"/>
            <w:r w:rsidRPr="00B21D30">
              <w:rPr>
                <w:lang w:val="ru-RU"/>
              </w:rPr>
              <w:t xml:space="preserve">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студентом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завдань</w:t>
            </w:r>
            <w:proofErr w:type="spellEnd"/>
            <w:r w:rsidRPr="00CB78D4"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65660B" w:rsidRPr="00B21D3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r w:rsidRPr="00B21D30">
              <w:rPr>
                <w:color w:val="000000"/>
                <w:lang w:val="ru-RU"/>
              </w:rPr>
              <w:t>Тест 3</w:t>
            </w:r>
          </w:p>
          <w:p w:rsidR="0065660B" w:rsidRPr="00B21D3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B21D30">
              <w:rPr>
                <w:color w:val="000000"/>
                <w:lang w:val="ru-RU"/>
              </w:rPr>
              <w:t>Електронне</w:t>
            </w:r>
            <w:proofErr w:type="spellEnd"/>
            <w:r w:rsidRPr="00B21D30">
              <w:rPr>
                <w:color w:val="000000"/>
                <w:lang w:val="ru-RU"/>
              </w:rPr>
              <w:t xml:space="preserve"> </w:t>
            </w:r>
            <w:proofErr w:type="spellStart"/>
            <w:r w:rsidRPr="00B21D30">
              <w:rPr>
                <w:color w:val="000000"/>
                <w:lang w:val="ru-RU"/>
              </w:rPr>
              <w:t>тестування</w:t>
            </w:r>
            <w:proofErr w:type="spellEnd"/>
            <w:r w:rsidRPr="00B21D30">
              <w:rPr>
                <w:color w:val="000000"/>
                <w:lang w:val="ru-RU"/>
              </w:rPr>
              <w:t xml:space="preserve"> через платформу </w:t>
            </w:r>
            <w:r>
              <w:rPr>
                <w:color w:val="000000"/>
              </w:rPr>
              <w:t>Moodle</w:t>
            </w:r>
            <w:r w:rsidRPr="00B21D30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65660B" w:rsidRPr="00B21D30" w:rsidRDefault="0065660B" w:rsidP="0065660B">
            <w:pPr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Діагностика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фінансово-господарського</w:t>
            </w:r>
            <w:proofErr w:type="spellEnd"/>
            <w:r w:rsidRPr="00B21D30">
              <w:rPr>
                <w:lang w:val="ru-RU"/>
              </w:rPr>
              <w:t xml:space="preserve"> стану </w:t>
            </w:r>
            <w:proofErr w:type="spellStart"/>
            <w:r w:rsidRPr="00B21D30">
              <w:rPr>
                <w:lang w:val="ru-RU"/>
              </w:rPr>
              <w:t>підприємства</w:t>
            </w:r>
            <w:proofErr w:type="spellEnd"/>
            <w:r w:rsidRPr="00B21D30">
              <w:rPr>
                <w:lang w:val="ru-RU"/>
              </w:rPr>
              <w:t xml:space="preserve"> в </w:t>
            </w:r>
            <w:proofErr w:type="spellStart"/>
            <w:r w:rsidRPr="00B21D30">
              <w:rPr>
                <w:lang w:val="ru-RU"/>
              </w:rPr>
              <w:t>системі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обліку</w:t>
            </w:r>
            <w:proofErr w:type="spellEnd"/>
            <w:r w:rsidRPr="00B21D30">
              <w:rPr>
                <w:lang w:val="ru-RU"/>
              </w:rPr>
              <w:t xml:space="preserve"> та контролю для </w:t>
            </w:r>
            <w:proofErr w:type="spellStart"/>
            <w:r w:rsidRPr="00B21D30">
              <w:rPr>
                <w:lang w:val="ru-RU"/>
              </w:rPr>
              <w:t>прийняття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управлінських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рішень</w:t>
            </w:r>
            <w:proofErr w:type="spellEnd"/>
            <w:r w:rsidRPr="00B21D30">
              <w:rPr>
                <w:lang w:val="ru-RU"/>
              </w:rPr>
              <w:t>.</w:t>
            </w:r>
          </w:p>
          <w:p w:rsidR="0065660B" w:rsidRPr="00B21D30" w:rsidRDefault="0065660B" w:rsidP="0065660B">
            <w:pPr>
              <w:rPr>
                <w:color w:val="000000"/>
                <w:lang w:val="ru-RU"/>
              </w:rPr>
            </w:pPr>
          </w:p>
        </w:tc>
        <w:tc>
          <w:tcPr>
            <w:tcW w:w="2976" w:type="dxa"/>
          </w:tcPr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Тестові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питання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оцінюються</w:t>
            </w:r>
            <w:proofErr w:type="spellEnd"/>
            <w:r w:rsidRPr="00B21D30">
              <w:rPr>
                <w:lang w:val="ru-RU"/>
              </w:rPr>
              <w:t>: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r w:rsidRPr="00B21D30">
              <w:rPr>
                <w:lang w:val="ru-RU"/>
              </w:rPr>
              <w:t>правильно/неправильно.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Кількість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питань</w:t>
            </w:r>
            <w:proofErr w:type="spellEnd"/>
            <w:r w:rsidRPr="00B21D30">
              <w:rPr>
                <w:lang w:val="ru-RU"/>
              </w:rPr>
              <w:t xml:space="preserve"> – 10.</w:t>
            </w:r>
          </w:p>
          <w:p w:rsidR="0065660B" w:rsidRPr="00B21D30" w:rsidRDefault="0065660B" w:rsidP="0065660B">
            <w:pPr>
              <w:rPr>
                <w:lang w:val="ru-RU"/>
              </w:rPr>
            </w:pPr>
            <w:r w:rsidRPr="00B21D30">
              <w:rPr>
                <w:lang w:val="ru-RU"/>
              </w:rPr>
              <w:t xml:space="preserve">Правильна </w:t>
            </w:r>
            <w:proofErr w:type="spellStart"/>
            <w:r w:rsidRPr="00B21D30">
              <w:rPr>
                <w:lang w:val="ru-RU"/>
              </w:rPr>
              <w:t>відповідь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оцінюється</w:t>
            </w:r>
            <w:proofErr w:type="spellEnd"/>
            <w:r w:rsidRPr="00B21D30">
              <w:rPr>
                <w:lang w:val="ru-RU"/>
              </w:rPr>
              <w:t xml:space="preserve"> у 0,5 </w:t>
            </w:r>
            <w:proofErr w:type="spellStart"/>
            <w:r w:rsidRPr="00B21D30">
              <w:rPr>
                <w:color w:val="000000"/>
                <w:lang w:val="ru-RU"/>
              </w:rPr>
              <w:t>бали</w:t>
            </w:r>
            <w:proofErr w:type="spellEnd"/>
            <w:r w:rsidRPr="00B21D3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Практичне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3: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 xml:space="preserve">: </w:t>
            </w:r>
          </w:p>
          <w:p w:rsidR="0065660B" w:rsidRDefault="0065660B" w:rsidP="006566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976" w:type="dxa"/>
          </w:tcPr>
          <w:p w:rsidR="0065660B" w:rsidRDefault="0065660B" w:rsidP="0065660B">
            <w:pPr>
              <w:rPr>
                <w:color w:val="FF0000"/>
              </w:rPr>
            </w:pPr>
            <w:proofErr w:type="spellStart"/>
            <w:r w:rsidRPr="00B21D30">
              <w:rPr>
                <w:lang w:val="ru-RU"/>
              </w:rPr>
              <w:t>Завдання</w:t>
            </w:r>
            <w:proofErr w:type="spellEnd"/>
            <w:r w:rsidRPr="00B21D30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B21D30">
              <w:rPr>
                <w:lang w:val="ru-RU"/>
              </w:rPr>
              <w:t>самостійної</w:t>
            </w:r>
            <w:proofErr w:type="spellEnd"/>
            <w:r w:rsidRPr="00B21D30">
              <w:rPr>
                <w:lang w:val="ru-RU"/>
              </w:rPr>
              <w:t xml:space="preserve">  </w:t>
            </w:r>
            <w:proofErr w:type="spellStart"/>
            <w:r w:rsidRPr="00B21D30">
              <w:rPr>
                <w:lang w:val="ru-RU"/>
              </w:rPr>
              <w:t>роботи</w:t>
            </w:r>
            <w:proofErr w:type="spellEnd"/>
            <w:proofErr w:type="gramEnd"/>
            <w:r w:rsidRPr="00B21D30">
              <w:rPr>
                <w:lang w:val="ru-RU"/>
              </w:rPr>
              <w:t xml:space="preserve"> за </w:t>
            </w:r>
            <w:proofErr w:type="spellStart"/>
            <w:r w:rsidRPr="00B21D30">
              <w:rPr>
                <w:lang w:val="ru-RU"/>
              </w:rPr>
              <w:t>змістовим</w:t>
            </w:r>
            <w:proofErr w:type="spellEnd"/>
            <w:r w:rsidRPr="00B21D30">
              <w:rPr>
                <w:lang w:val="ru-RU"/>
              </w:rPr>
              <w:t xml:space="preserve"> модулем </w:t>
            </w:r>
            <w:proofErr w:type="spellStart"/>
            <w:r w:rsidRPr="00B21D30">
              <w:rPr>
                <w:lang w:val="ru-RU"/>
              </w:rPr>
              <w:t>оцінюється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від</w:t>
            </w:r>
            <w:proofErr w:type="spellEnd"/>
            <w:r w:rsidRPr="00B21D30">
              <w:rPr>
                <w:lang w:val="ru-RU"/>
              </w:rPr>
              <w:t xml:space="preserve"> 0 до 10 </w:t>
            </w:r>
            <w:proofErr w:type="spellStart"/>
            <w:r w:rsidRPr="00B21D30">
              <w:rPr>
                <w:lang w:val="ru-RU"/>
              </w:rPr>
              <w:t>балів</w:t>
            </w:r>
            <w:proofErr w:type="spellEnd"/>
            <w:r w:rsidRPr="00B21D30">
              <w:rPr>
                <w:lang w:val="ru-RU"/>
              </w:rPr>
              <w:t xml:space="preserve">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lastRenderedPageBreak/>
              <w:t>студентом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завдань</w:t>
            </w:r>
            <w:proofErr w:type="spellEnd"/>
            <w:r w:rsidRPr="00CB78D4"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</w:tr>
      <w:tr w:rsidR="00CE4C01">
        <w:trPr>
          <w:trHeight w:val="410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lastRenderedPageBreak/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vAlign w:val="center"/>
          </w:tcPr>
          <w:p w:rsidR="0065660B" w:rsidRPr="00B21D3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r w:rsidRPr="00B21D30">
              <w:rPr>
                <w:color w:val="000000"/>
                <w:lang w:val="ru-RU"/>
              </w:rPr>
              <w:t>Тест 4</w:t>
            </w:r>
          </w:p>
          <w:p w:rsidR="0065660B" w:rsidRPr="00B21D3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B21D30">
              <w:rPr>
                <w:color w:val="000000"/>
                <w:lang w:val="ru-RU"/>
              </w:rPr>
              <w:t>Електронне</w:t>
            </w:r>
            <w:proofErr w:type="spellEnd"/>
            <w:r w:rsidRPr="00B21D30">
              <w:rPr>
                <w:color w:val="000000"/>
                <w:lang w:val="ru-RU"/>
              </w:rPr>
              <w:t xml:space="preserve"> </w:t>
            </w:r>
            <w:proofErr w:type="spellStart"/>
            <w:r w:rsidRPr="00B21D30">
              <w:rPr>
                <w:color w:val="000000"/>
                <w:lang w:val="ru-RU"/>
              </w:rPr>
              <w:t>тестування</w:t>
            </w:r>
            <w:proofErr w:type="spellEnd"/>
            <w:r w:rsidRPr="00B21D30">
              <w:rPr>
                <w:color w:val="000000"/>
                <w:lang w:val="ru-RU"/>
              </w:rPr>
              <w:t xml:space="preserve"> через платформу </w:t>
            </w:r>
            <w:r>
              <w:rPr>
                <w:color w:val="000000"/>
              </w:rPr>
              <w:t>Moodle</w:t>
            </w:r>
            <w:r w:rsidRPr="00B21D30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65660B" w:rsidRPr="00B21D30" w:rsidRDefault="0065660B" w:rsidP="0065660B">
            <w:pPr>
              <w:rPr>
                <w:lang w:val="ru-RU"/>
              </w:rPr>
            </w:pPr>
            <w:proofErr w:type="spellStart"/>
            <w:proofErr w:type="gramStart"/>
            <w:r w:rsidRPr="00B21D30">
              <w:rPr>
                <w:lang w:val="ru-RU"/>
              </w:rPr>
              <w:t>Облік</w:t>
            </w:r>
            <w:proofErr w:type="spellEnd"/>
            <w:r w:rsidRPr="00B21D30">
              <w:rPr>
                <w:lang w:val="ru-RU"/>
              </w:rPr>
              <w:t xml:space="preserve">  та</w:t>
            </w:r>
            <w:proofErr w:type="gramEnd"/>
            <w:r w:rsidRPr="00B21D30">
              <w:rPr>
                <w:lang w:val="ru-RU"/>
              </w:rPr>
              <w:t xml:space="preserve"> контроль  </w:t>
            </w:r>
            <w:proofErr w:type="spellStart"/>
            <w:r w:rsidRPr="00B21D30">
              <w:rPr>
                <w:lang w:val="ru-RU"/>
              </w:rPr>
              <w:t>інвестиційних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проектів</w:t>
            </w:r>
            <w:proofErr w:type="spellEnd"/>
            <w:r w:rsidRPr="00B21D30">
              <w:rPr>
                <w:lang w:val="ru-RU"/>
              </w:rPr>
              <w:t xml:space="preserve"> для </w:t>
            </w:r>
            <w:proofErr w:type="spellStart"/>
            <w:r w:rsidRPr="00B21D30">
              <w:rPr>
                <w:lang w:val="ru-RU"/>
              </w:rPr>
              <w:t>прийняття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управлінських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рішень</w:t>
            </w:r>
            <w:proofErr w:type="spellEnd"/>
            <w:r w:rsidRPr="00B21D30">
              <w:rPr>
                <w:lang w:val="ru-RU"/>
              </w:rPr>
              <w:t xml:space="preserve"> для </w:t>
            </w:r>
            <w:proofErr w:type="spellStart"/>
            <w:r w:rsidRPr="00B21D30">
              <w:rPr>
                <w:lang w:val="ru-RU"/>
              </w:rPr>
              <w:t>прийняття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управлінських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рішень</w:t>
            </w:r>
            <w:proofErr w:type="spellEnd"/>
            <w:r w:rsidRPr="00B21D30">
              <w:rPr>
                <w:lang w:val="ru-RU"/>
              </w:rPr>
              <w:t xml:space="preserve">. </w:t>
            </w:r>
          </w:p>
        </w:tc>
        <w:tc>
          <w:tcPr>
            <w:tcW w:w="2976" w:type="dxa"/>
          </w:tcPr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Тестові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питання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оцінюються</w:t>
            </w:r>
            <w:proofErr w:type="spellEnd"/>
            <w:r w:rsidRPr="00B21D30">
              <w:rPr>
                <w:lang w:val="ru-RU"/>
              </w:rPr>
              <w:t>: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r w:rsidRPr="00B21D30">
              <w:rPr>
                <w:lang w:val="ru-RU"/>
              </w:rPr>
              <w:t>правильно/неправильно.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Кількість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питань</w:t>
            </w:r>
            <w:proofErr w:type="spellEnd"/>
            <w:r w:rsidRPr="00B21D30">
              <w:rPr>
                <w:lang w:val="ru-RU"/>
              </w:rPr>
              <w:t xml:space="preserve"> – 10.</w:t>
            </w:r>
          </w:p>
          <w:p w:rsidR="0065660B" w:rsidRPr="00B21D30" w:rsidRDefault="0065660B" w:rsidP="0065660B">
            <w:pPr>
              <w:rPr>
                <w:lang w:val="ru-RU"/>
              </w:rPr>
            </w:pPr>
            <w:r w:rsidRPr="00B21D30">
              <w:rPr>
                <w:lang w:val="ru-RU"/>
              </w:rPr>
              <w:t xml:space="preserve">Правильна </w:t>
            </w:r>
            <w:proofErr w:type="spellStart"/>
            <w:r w:rsidRPr="00B21D30">
              <w:rPr>
                <w:lang w:val="ru-RU"/>
              </w:rPr>
              <w:t>відповідь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оцінюється</w:t>
            </w:r>
            <w:proofErr w:type="spellEnd"/>
            <w:r w:rsidRPr="00B21D30">
              <w:rPr>
                <w:lang w:val="ru-RU"/>
              </w:rPr>
              <w:t xml:space="preserve"> у 0,5 </w:t>
            </w:r>
            <w:proofErr w:type="spellStart"/>
            <w:r w:rsidRPr="00B21D30">
              <w:rPr>
                <w:color w:val="000000"/>
                <w:lang w:val="ru-RU"/>
              </w:rPr>
              <w:t>бали</w:t>
            </w:r>
            <w:proofErr w:type="spellEnd"/>
            <w:r w:rsidRPr="00B21D3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Практичне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4: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</w:p>
        </w:tc>
        <w:tc>
          <w:tcPr>
            <w:tcW w:w="2833" w:type="dxa"/>
          </w:tcPr>
          <w:p w:rsidR="0065660B" w:rsidRPr="00B21D30" w:rsidRDefault="0065660B" w:rsidP="0065660B">
            <w:pPr>
              <w:rPr>
                <w:color w:val="000000"/>
                <w:lang w:val="ru-RU"/>
              </w:rPr>
            </w:pPr>
            <w:proofErr w:type="spellStart"/>
            <w:r w:rsidRPr="00B21D30">
              <w:rPr>
                <w:color w:val="000000"/>
                <w:lang w:val="ru-RU"/>
              </w:rPr>
              <w:t>Завдання</w:t>
            </w:r>
            <w:proofErr w:type="spellEnd"/>
            <w:r w:rsidRPr="00B21D30">
              <w:rPr>
                <w:color w:val="000000"/>
                <w:lang w:val="ru-RU"/>
              </w:rPr>
              <w:t xml:space="preserve"> </w:t>
            </w:r>
            <w:proofErr w:type="spellStart"/>
            <w:r w:rsidRPr="00B21D30">
              <w:rPr>
                <w:color w:val="000000"/>
                <w:lang w:val="ru-RU"/>
              </w:rPr>
              <w:t>передбачає</w:t>
            </w:r>
            <w:proofErr w:type="spellEnd"/>
            <w:r w:rsidRPr="00B21D30">
              <w:rPr>
                <w:color w:val="000000"/>
                <w:lang w:val="ru-RU"/>
              </w:rPr>
              <w:t xml:space="preserve">: </w:t>
            </w:r>
          </w:p>
          <w:p w:rsidR="0065660B" w:rsidRPr="00B21D30" w:rsidRDefault="0065660B" w:rsidP="0065660B">
            <w:pPr>
              <w:jc w:val="both"/>
              <w:rPr>
                <w:color w:val="000000"/>
                <w:lang w:val="ru-RU"/>
              </w:rPr>
            </w:pPr>
            <w:r w:rsidRPr="00B21D30">
              <w:rPr>
                <w:color w:val="000000"/>
                <w:lang w:val="ru-RU"/>
              </w:rPr>
              <w:t xml:space="preserve">- </w:t>
            </w:r>
            <w:proofErr w:type="spellStart"/>
            <w:r w:rsidRPr="00B21D30">
              <w:rPr>
                <w:color w:val="000000"/>
                <w:lang w:val="ru-RU"/>
              </w:rPr>
              <w:t>розв’язання</w:t>
            </w:r>
            <w:proofErr w:type="spellEnd"/>
            <w:r w:rsidRPr="00B21D30">
              <w:rPr>
                <w:color w:val="000000"/>
                <w:lang w:val="ru-RU"/>
              </w:rPr>
              <w:t xml:space="preserve"> задач з </w:t>
            </w:r>
            <w:proofErr w:type="spellStart"/>
            <w:r w:rsidRPr="00B21D30">
              <w:rPr>
                <w:color w:val="000000"/>
                <w:lang w:val="ru-RU"/>
              </w:rPr>
              <w:t>обліку</w:t>
            </w:r>
            <w:proofErr w:type="spellEnd"/>
            <w:r w:rsidRPr="00B21D30">
              <w:rPr>
                <w:color w:val="000000"/>
                <w:lang w:val="ru-RU"/>
              </w:rPr>
              <w:t xml:space="preserve">  </w:t>
            </w:r>
            <w:r w:rsidRPr="00B21D30">
              <w:rPr>
                <w:lang w:val="ru-RU"/>
              </w:rPr>
              <w:t xml:space="preserve">на </w:t>
            </w:r>
            <w:proofErr w:type="spellStart"/>
            <w:r w:rsidRPr="00B21D30">
              <w:rPr>
                <w:lang w:val="ru-RU"/>
              </w:rPr>
              <w:t>підприємствах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громадського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харчування</w:t>
            </w:r>
            <w:proofErr w:type="spellEnd"/>
            <w:r w:rsidRPr="00B21D30">
              <w:rPr>
                <w:color w:val="000000"/>
                <w:lang w:val="ru-RU"/>
              </w:rPr>
              <w:t>.</w:t>
            </w:r>
          </w:p>
        </w:tc>
        <w:tc>
          <w:tcPr>
            <w:tcW w:w="2976" w:type="dxa"/>
          </w:tcPr>
          <w:p w:rsidR="0065660B" w:rsidRDefault="0065660B" w:rsidP="0065660B">
            <w:pPr>
              <w:rPr>
                <w:color w:val="FF0000"/>
              </w:rPr>
            </w:pPr>
            <w:proofErr w:type="spellStart"/>
            <w:r w:rsidRPr="00B21D30">
              <w:rPr>
                <w:lang w:val="ru-RU"/>
              </w:rPr>
              <w:t>Завдання</w:t>
            </w:r>
            <w:proofErr w:type="spellEnd"/>
            <w:r w:rsidRPr="00B21D30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B21D30">
              <w:rPr>
                <w:lang w:val="ru-RU"/>
              </w:rPr>
              <w:t>самостійної</w:t>
            </w:r>
            <w:proofErr w:type="spellEnd"/>
            <w:r w:rsidRPr="00B21D30">
              <w:rPr>
                <w:lang w:val="ru-RU"/>
              </w:rPr>
              <w:t xml:space="preserve">  </w:t>
            </w:r>
            <w:proofErr w:type="spellStart"/>
            <w:r w:rsidRPr="00B21D30">
              <w:rPr>
                <w:lang w:val="ru-RU"/>
              </w:rPr>
              <w:t>роботи</w:t>
            </w:r>
            <w:proofErr w:type="spellEnd"/>
            <w:proofErr w:type="gramEnd"/>
            <w:r w:rsidRPr="00B21D30">
              <w:rPr>
                <w:lang w:val="ru-RU"/>
              </w:rPr>
              <w:t xml:space="preserve"> за </w:t>
            </w:r>
            <w:proofErr w:type="spellStart"/>
            <w:r w:rsidRPr="00B21D30">
              <w:rPr>
                <w:lang w:val="ru-RU"/>
              </w:rPr>
              <w:t>змістовим</w:t>
            </w:r>
            <w:proofErr w:type="spellEnd"/>
            <w:r w:rsidRPr="00B21D30">
              <w:rPr>
                <w:lang w:val="ru-RU"/>
              </w:rPr>
              <w:t xml:space="preserve"> модулем </w:t>
            </w:r>
            <w:proofErr w:type="spellStart"/>
            <w:r w:rsidRPr="00B21D30">
              <w:rPr>
                <w:lang w:val="ru-RU"/>
              </w:rPr>
              <w:t>оцінюється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від</w:t>
            </w:r>
            <w:proofErr w:type="spellEnd"/>
            <w:r w:rsidRPr="00B21D30">
              <w:rPr>
                <w:lang w:val="ru-RU"/>
              </w:rPr>
              <w:t xml:space="preserve"> 0 до 10 </w:t>
            </w:r>
            <w:proofErr w:type="spellStart"/>
            <w:r w:rsidRPr="00B21D30">
              <w:rPr>
                <w:lang w:val="ru-RU"/>
              </w:rPr>
              <w:t>балів</w:t>
            </w:r>
            <w:proofErr w:type="spellEnd"/>
            <w:r w:rsidRPr="00B21D30">
              <w:rPr>
                <w:lang w:val="ru-RU"/>
              </w:rPr>
              <w:t xml:space="preserve">. </w:t>
            </w:r>
            <w:r w:rsidRPr="00CB78D4">
              <w:t xml:space="preserve">Бали розраховуються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до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студентом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завдань</w:t>
            </w:r>
            <w:proofErr w:type="spellEnd"/>
            <w:r w:rsidRPr="00CB78D4"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E4C01"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змістові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модулі</w:t>
            </w:r>
            <w:proofErr w:type="spellEnd"/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CE4C01" w:rsidRDefault="00CE4C01">
      <w:pPr>
        <w:rPr>
          <w:b/>
        </w:rPr>
      </w:pPr>
    </w:p>
    <w:p w:rsidR="00CE4C01" w:rsidRDefault="00A01D90" w:rsidP="001F405D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1F405D">
        <w:rPr>
          <w:b/>
          <w:color w:val="000000"/>
          <w:sz w:val="28"/>
          <w:szCs w:val="28"/>
        </w:rPr>
        <w:t xml:space="preserve">. </w:t>
      </w:r>
      <w:r w:rsidR="00811342">
        <w:rPr>
          <w:b/>
          <w:color w:val="000000"/>
          <w:sz w:val="28"/>
          <w:szCs w:val="28"/>
        </w:rPr>
        <w:t>Підсумковий семестровий контроль</w:t>
      </w:r>
    </w:p>
    <w:tbl>
      <w:tblPr>
        <w:tblStyle w:val="afd"/>
        <w:tblW w:w="97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CE4C01">
        <w:trPr>
          <w:trHeight w:val="20"/>
        </w:trPr>
        <w:tc>
          <w:tcPr>
            <w:tcW w:w="1384" w:type="dxa"/>
          </w:tcPr>
          <w:p w:rsidR="00CE4C01" w:rsidRDefault="00811342">
            <w:pPr>
              <w:jc w:val="center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</w:pP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підсумкових</w:t>
            </w:r>
            <w:proofErr w:type="spellEnd"/>
            <w:r>
              <w:t xml:space="preserve">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2977" w:type="dxa"/>
          </w:tcPr>
          <w:p w:rsidR="00CE4C01" w:rsidRDefault="00811342">
            <w:pPr>
              <w:jc w:val="center"/>
            </w:pP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</w:t>
            </w:r>
            <w:proofErr w:type="spellStart"/>
            <w:r>
              <w:t>контрольного</w:t>
            </w:r>
            <w:proofErr w:type="spellEnd"/>
            <w:r>
              <w:t xml:space="preserve"> </w:t>
            </w:r>
            <w:proofErr w:type="spellStart"/>
            <w:r>
              <w:t>заходу</w:t>
            </w:r>
            <w:proofErr w:type="spellEnd"/>
          </w:p>
        </w:tc>
        <w:tc>
          <w:tcPr>
            <w:tcW w:w="2188" w:type="dxa"/>
          </w:tcPr>
          <w:p w:rsidR="00CE4C01" w:rsidRDefault="00811342">
            <w:pPr>
              <w:jc w:val="center"/>
            </w:pP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1181" w:type="dxa"/>
          </w:tcPr>
          <w:p w:rsidR="00CE4C01" w:rsidRDefault="00811342">
            <w:pPr>
              <w:jc w:val="center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</w:p>
        </w:tc>
      </w:tr>
      <w:tr w:rsidR="00CE4C01">
        <w:trPr>
          <w:trHeight w:val="20"/>
        </w:trPr>
        <w:tc>
          <w:tcPr>
            <w:tcW w:w="13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8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1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20"/>
        </w:trPr>
        <w:tc>
          <w:tcPr>
            <w:tcW w:w="1384" w:type="dxa"/>
            <w:vMerge w:val="restart"/>
          </w:tcPr>
          <w:p w:rsidR="0065660B" w:rsidRDefault="0065660B" w:rsidP="0065660B">
            <w:pPr>
              <w:jc w:val="center"/>
              <w:rPr>
                <w:b/>
              </w:rPr>
            </w:pPr>
          </w:p>
          <w:p w:rsidR="0065660B" w:rsidRDefault="0065660B" w:rsidP="0065660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65660B" w:rsidRPr="00B21D30" w:rsidRDefault="0065660B" w:rsidP="0065660B">
            <w:pPr>
              <w:ind w:firstLine="34"/>
              <w:jc w:val="center"/>
              <w:rPr>
                <w:b/>
                <w:color w:val="000000"/>
                <w:lang w:val="ru-RU"/>
              </w:rPr>
            </w:pPr>
          </w:p>
          <w:p w:rsidR="0065660B" w:rsidRPr="00B21D30" w:rsidRDefault="0065660B" w:rsidP="0065660B">
            <w:pPr>
              <w:ind w:firstLine="34"/>
              <w:jc w:val="center"/>
              <w:rPr>
                <w:b/>
                <w:color w:val="000000"/>
                <w:lang w:val="ru-RU"/>
              </w:rPr>
            </w:pPr>
            <w:proofErr w:type="spellStart"/>
            <w:r w:rsidRPr="00B21D30">
              <w:rPr>
                <w:b/>
                <w:color w:val="000000"/>
                <w:lang w:val="ru-RU"/>
              </w:rPr>
              <w:t>Електронне</w:t>
            </w:r>
            <w:proofErr w:type="spellEnd"/>
            <w:r w:rsidRPr="00B21D30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B21D30">
              <w:rPr>
                <w:b/>
                <w:color w:val="000000"/>
                <w:lang w:val="ru-RU"/>
              </w:rPr>
              <w:t>тестування</w:t>
            </w:r>
            <w:proofErr w:type="spellEnd"/>
            <w:r w:rsidRPr="00B21D30">
              <w:rPr>
                <w:b/>
                <w:color w:val="000000"/>
                <w:lang w:val="ru-RU"/>
              </w:rPr>
              <w:t xml:space="preserve"> </w:t>
            </w:r>
            <w:r w:rsidRPr="00B21D30">
              <w:rPr>
                <w:b/>
                <w:lang w:val="ru-RU"/>
              </w:rPr>
              <w:t xml:space="preserve">через платформу </w:t>
            </w:r>
            <w:proofErr w:type="spellStart"/>
            <w:r>
              <w:rPr>
                <w:b/>
              </w:rPr>
              <w:t>Moodle</w:t>
            </w:r>
            <w:proofErr w:type="spellEnd"/>
            <w:r w:rsidRPr="00B21D30">
              <w:rPr>
                <w:lang w:val="ru-RU"/>
              </w:rPr>
              <w:t>.</w:t>
            </w:r>
          </w:p>
        </w:tc>
        <w:tc>
          <w:tcPr>
            <w:tcW w:w="2977" w:type="dxa"/>
          </w:tcPr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Питання</w:t>
            </w:r>
            <w:proofErr w:type="spellEnd"/>
            <w:r w:rsidRPr="00B21D30">
              <w:rPr>
                <w:lang w:val="ru-RU"/>
              </w:rPr>
              <w:t xml:space="preserve"> для </w:t>
            </w:r>
            <w:proofErr w:type="spellStart"/>
            <w:r w:rsidRPr="00B21D30">
              <w:rPr>
                <w:lang w:val="ru-RU"/>
              </w:rPr>
              <w:t>підготовки</w:t>
            </w:r>
            <w:proofErr w:type="spellEnd"/>
            <w:r w:rsidRPr="00B21D30">
              <w:rPr>
                <w:lang w:val="ru-RU"/>
              </w:rPr>
              <w:t xml:space="preserve">: див. </w:t>
            </w:r>
            <w:proofErr w:type="spellStart"/>
            <w:r w:rsidRPr="00B21D30">
              <w:rPr>
                <w:lang w:val="ru-RU"/>
              </w:rPr>
              <w:t>питання</w:t>
            </w:r>
            <w:proofErr w:type="spellEnd"/>
            <w:r w:rsidRPr="00B21D30">
              <w:rPr>
                <w:lang w:val="ru-RU"/>
              </w:rPr>
              <w:t xml:space="preserve"> до </w:t>
            </w:r>
            <w:proofErr w:type="spellStart"/>
            <w:r w:rsidRPr="00B21D30">
              <w:rPr>
                <w:lang w:val="ru-RU"/>
              </w:rPr>
              <w:t>ЗМ</w:t>
            </w:r>
            <w:proofErr w:type="spellEnd"/>
            <w:r w:rsidRPr="00B21D30">
              <w:rPr>
                <w:lang w:val="ru-RU"/>
              </w:rPr>
              <w:t xml:space="preserve"> 1–4 </w:t>
            </w:r>
            <w:proofErr w:type="spellStart"/>
            <w:r w:rsidRPr="00B21D30">
              <w:rPr>
                <w:lang w:val="ru-RU"/>
              </w:rPr>
              <w:t>Тестування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передбачає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відповідь</w:t>
            </w:r>
            <w:proofErr w:type="spellEnd"/>
            <w:r w:rsidRPr="00B21D30">
              <w:rPr>
                <w:lang w:val="ru-RU"/>
              </w:rPr>
              <w:t xml:space="preserve"> на </w:t>
            </w:r>
            <w:proofErr w:type="spellStart"/>
            <w:r w:rsidRPr="00B21D30">
              <w:rPr>
                <w:lang w:val="ru-RU"/>
              </w:rPr>
              <w:t>теоретичні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питання</w:t>
            </w:r>
            <w:proofErr w:type="spellEnd"/>
            <w:r w:rsidRPr="00B21D30">
              <w:rPr>
                <w:lang w:val="ru-RU"/>
              </w:rPr>
              <w:t>.</w:t>
            </w:r>
          </w:p>
        </w:tc>
        <w:tc>
          <w:tcPr>
            <w:tcW w:w="2188" w:type="dxa"/>
          </w:tcPr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Тестові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питання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оцінюються</w:t>
            </w:r>
            <w:proofErr w:type="spellEnd"/>
            <w:r w:rsidRPr="00B21D30">
              <w:rPr>
                <w:lang w:val="ru-RU"/>
              </w:rPr>
              <w:t>: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r w:rsidRPr="00B21D30">
              <w:rPr>
                <w:lang w:val="ru-RU"/>
              </w:rPr>
              <w:t>правильно/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r w:rsidRPr="00B21D30">
              <w:rPr>
                <w:lang w:val="ru-RU"/>
              </w:rPr>
              <w:t>неправильно.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Кількість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питань</w:t>
            </w:r>
            <w:proofErr w:type="spellEnd"/>
            <w:r w:rsidRPr="00B21D30">
              <w:rPr>
                <w:lang w:val="ru-RU"/>
              </w:rPr>
              <w:t xml:space="preserve"> – 10.</w:t>
            </w:r>
          </w:p>
          <w:p w:rsidR="0065660B" w:rsidRPr="00B21D30" w:rsidRDefault="0065660B" w:rsidP="0065660B">
            <w:pPr>
              <w:jc w:val="both"/>
              <w:rPr>
                <w:lang w:val="ru-RU"/>
              </w:rPr>
            </w:pPr>
            <w:r w:rsidRPr="00B21D30">
              <w:rPr>
                <w:lang w:val="ru-RU"/>
              </w:rPr>
              <w:t xml:space="preserve">Правильна </w:t>
            </w:r>
            <w:proofErr w:type="spellStart"/>
            <w:r w:rsidRPr="00B21D30">
              <w:rPr>
                <w:lang w:val="ru-RU"/>
              </w:rPr>
              <w:t>відповідь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оцінюється</w:t>
            </w:r>
            <w:proofErr w:type="spellEnd"/>
            <w:r w:rsidRPr="00B21D30">
              <w:rPr>
                <w:lang w:val="ru-RU"/>
              </w:rPr>
              <w:t xml:space="preserve"> у 1 бал.</w:t>
            </w:r>
          </w:p>
        </w:tc>
        <w:tc>
          <w:tcPr>
            <w:tcW w:w="1181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65660B">
        <w:trPr>
          <w:trHeight w:val="20"/>
        </w:trPr>
        <w:tc>
          <w:tcPr>
            <w:tcW w:w="1384" w:type="dxa"/>
            <w:vMerge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65660B" w:rsidRDefault="0065660B" w:rsidP="0065660B">
            <w:pPr>
              <w:ind w:firstLine="69"/>
            </w:pPr>
          </w:p>
          <w:p w:rsidR="0065660B" w:rsidRDefault="0065660B" w:rsidP="0065660B">
            <w:pPr>
              <w:ind w:firstLine="69"/>
              <w:rPr>
                <w:b/>
              </w:rPr>
            </w:pPr>
          </w:p>
          <w:p w:rsidR="0065660B" w:rsidRDefault="0065660B" w:rsidP="0065660B">
            <w:pPr>
              <w:ind w:firstLine="69"/>
              <w:rPr>
                <w:b/>
              </w:rPr>
            </w:pPr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Індивідуальне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65660B" w:rsidRPr="00B21D30" w:rsidRDefault="0065660B" w:rsidP="0065660B">
            <w:pPr>
              <w:tabs>
                <w:tab w:val="left" w:pos="172"/>
              </w:tabs>
              <w:rPr>
                <w:lang w:val="ru-RU"/>
              </w:rPr>
            </w:pPr>
            <w:proofErr w:type="spellStart"/>
            <w:proofErr w:type="gramStart"/>
            <w:r w:rsidRPr="00B21D30">
              <w:rPr>
                <w:lang w:val="ru-RU"/>
              </w:rPr>
              <w:t>Індивідуальне</w:t>
            </w:r>
            <w:proofErr w:type="spellEnd"/>
            <w:r w:rsidRPr="00B21D30">
              <w:rPr>
                <w:lang w:val="ru-RU"/>
              </w:rPr>
              <w:t xml:space="preserve">  </w:t>
            </w:r>
            <w:proofErr w:type="spellStart"/>
            <w:r w:rsidRPr="00B21D30">
              <w:rPr>
                <w:lang w:val="ru-RU"/>
              </w:rPr>
              <w:t>завдання</w:t>
            </w:r>
            <w:proofErr w:type="spellEnd"/>
            <w:proofErr w:type="gramEnd"/>
            <w:r w:rsidRPr="00B21D30">
              <w:rPr>
                <w:lang w:val="ru-RU"/>
              </w:rPr>
              <w:t xml:space="preserve"> з </w:t>
            </w:r>
            <w:proofErr w:type="spellStart"/>
            <w:r w:rsidRPr="00B21D30">
              <w:rPr>
                <w:lang w:val="ru-RU"/>
              </w:rPr>
              <w:t>складається</w:t>
            </w:r>
            <w:proofErr w:type="spellEnd"/>
            <w:r w:rsidRPr="00B21D30">
              <w:rPr>
                <w:lang w:val="ru-RU"/>
              </w:rPr>
              <w:t xml:space="preserve"> з практичного </w:t>
            </w:r>
            <w:proofErr w:type="spellStart"/>
            <w:r w:rsidRPr="00B21D30">
              <w:rPr>
                <w:lang w:val="ru-RU"/>
              </w:rPr>
              <w:t>завдання</w:t>
            </w:r>
            <w:proofErr w:type="spellEnd"/>
            <w:r w:rsidRPr="00B21D30">
              <w:rPr>
                <w:lang w:val="ru-RU"/>
              </w:rPr>
              <w:t xml:space="preserve"> з </w:t>
            </w:r>
            <w:proofErr w:type="spellStart"/>
            <w:r w:rsidRPr="00B21D30">
              <w:rPr>
                <w:lang w:val="ru-RU"/>
              </w:rPr>
              <w:t>обліку</w:t>
            </w:r>
            <w:proofErr w:type="spellEnd"/>
            <w:r w:rsidRPr="00B21D30">
              <w:rPr>
                <w:lang w:val="ru-RU"/>
              </w:rPr>
              <w:t xml:space="preserve"> та контролю для </w:t>
            </w:r>
            <w:proofErr w:type="spellStart"/>
            <w:r w:rsidRPr="00B21D30">
              <w:rPr>
                <w:lang w:val="ru-RU"/>
              </w:rPr>
              <w:t>прийняття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управлінських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рішень</w:t>
            </w:r>
            <w:proofErr w:type="spellEnd"/>
            <w:r w:rsidRPr="00B21D30">
              <w:rPr>
                <w:lang w:val="ru-RU"/>
              </w:rPr>
              <w:t>.</w:t>
            </w:r>
          </w:p>
          <w:p w:rsidR="0065660B" w:rsidRPr="00B21D30" w:rsidRDefault="0065660B" w:rsidP="0065660B">
            <w:pPr>
              <w:rPr>
                <w:lang w:val="ru-RU"/>
              </w:rPr>
            </w:pPr>
            <w:proofErr w:type="spellStart"/>
            <w:r w:rsidRPr="00B21D30">
              <w:rPr>
                <w:lang w:val="ru-RU"/>
              </w:rPr>
              <w:t>Індивідуальне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завдання</w:t>
            </w:r>
            <w:proofErr w:type="spellEnd"/>
            <w:r w:rsidRPr="00B21D30">
              <w:rPr>
                <w:lang w:val="ru-RU"/>
              </w:rPr>
              <w:t xml:space="preserve"> у </w:t>
            </w:r>
            <w:proofErr w:type="spellStart"/>
            <w:r w:rsidRPr="00B21D30">
              <w:rPr>
                <w:lang w:val="ru-RU"/>
              </w:rPr>
              <w:t>вигляді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файлів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>
              <w:t>MS</w:t>
            </w:r>
            <w:proofErr w:type="spellEnd"/>
            <w:r w:rsidRPr="00B21D30">
              <w:rPr>
                <w:lang w:val="ru-RU"/>
              </w:rPr>
              <w:t xml:space="preserve"> </w:t>
            </w:r>
            <w:r>
              <w:t>Excel</w:t>
            </w:r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або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>
              <w:t>Ms</w:t>
            </w:r>
            <w:proofErr w:type="spellEnd"/>
            <w:r w:rsidRPr="00B21D30">
              <w:rPr>
                <w:lang w:val="ru-RU"/>
              </w:rPr>
              <w:t xml:space="preserve"> </w:t>
            </w:r>
            <w:r>
              <w:t>Word</w:t>
            </w:r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необхідно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завантажити</w:t>
            </w:r>
            <w:proofErr w:type="spellEnd"/>
            <w:r w:rsidRPr="00B21D30">
              <w:rPr>
                <w:lang w:val="ru-RU"/>
              </w:rPr>
              <w:t xml:space="preserve"> на сайт </w:t>
            </w:r>
            <w:proofErr w:type="spellStart"/>
            <w:r w:rsidRPr="00B21D30">
              <w:rPr>
                <w:lang w:val="ru-RU"/>
              </w:rPr>
              <w:t>системи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>
              <w:t>Moodle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ЗНУ</w:t>
            </w:r>
            <w:proofErr w:type="spellEnd"/>
            <w:r w:rsidRPr="00B21D30">
              <w:rPr>
                <w:lang w:val="ru-RU"/>
              </w:rPr>
              <w:t>.</w:t>
            </w:r>
          </w:p>
        </w:tc>
        <w:tc>
          <w:tcPr>
            <w:tcW w:w="2188" w:type="dxa"/>
          </w:tcPr>
          <w:p w:rsidR="0065660B" w:rsidRPr="00B21D30" w:rsidRDefault="0065660B" w:rsidP="0065660B">
            <w:pPr>
              <w:jc w:val="both"/>
              <w:rPr>
                <w:b/>
                <w:highlight w:val="yellow"/>
                <w:lang w:val="ru-RU"/>
              </w:rPr>
            </w:pPr>
            <w:proofErr w:type="spellStart"/>
            <w:r w:rsidRPr="00B21D30">
              <w:rPr>
                <w:lang w:val="ru-RU"/>
              </w:rPr>
              <w:t>Індивідуальне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завдання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складається</w:t>
            </w:r>
            <w:proofErr w:type="spellEnd"/>
            <w:r w:rsidRPr="00B21D30">
              <w:rPr>
                <w:lang w:val="ru-RU"/>
              </w:rPr>
              <w:t xml:space="preserve"> з </w:t>
            </w:r>
            <w:proofErr w:type="spellStart"/>
            <w:r w:rsidRPr="00B21D30">
              <w:rPr>
                <w:lang w:val="ru-RU"/>
              </w:rPr>
              <w:t>самостійного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завдання</w:t>
            </w:r>
            <w:proofErr w:type="spellEnd"/>
            <w:r w:rsidRPr="00B21D30">
              <w:rPr>
                <w:lang w:val="ru-RU"/>
              </w:rPr>
              <w:t xml:space="preserve">, за яке студент </w:t>
            </w:r>
            <w:proofErr w:type="spellStart"/>
            <w:r w:rsidRPr="00B21D30">
              <w:rPr>
                <w:lang w:val="ru-RU"/>
              </w:rPr>
              <w:t>може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отримати</w:t>
            </w:r>
            <w:proofErr w:type="spellEnd"/>
            <w:r w:rsidRPr="00B21D30">
              <w:rPr>
                <w:lang w:val="ru-RU"/>
              </w:rPr>
              <w:t xml:space="preserve"> до 20 </w:t>
            </w:r>
            <w:proofErr w:type="spellStart"/>
            <w:r w:rsidRPr="00B21D30">
              <w:rPr>
                <w:lang w:val="ru-RU"/>
              </w:rPr>
              <w:t>балів</w:t>
            </w:r>
            <w:proofErr w:type="spellEnd"/>
            <w:r w:rsidRPr="00B21D30">
              <w:rPr>
                <w:lang w:val="ru-RU"/>
              </w:rPr>
              <w:t xml:space="preserve"> та </w:t>
            </w:r>
            <w:proofErr w:type="spellStart"/>
            <w:r w:rsidRPr="00B21D30">
              <w:rPr>
                <w:lang w:val="ru-RU"/>
              </w:rPr>
              <w:t>відповідей</w:t>
            </w:r>
            <w:proofErr w:type="spellEnd"/>
            <w:r w:rsidRPr="00B21D30">
              <w:rPr>
                <w:lang w:val="ru-RU"/>
              </w:rPr>
              <w:t xml:space="preserve"> на </w:t>
            </w:r>
            <w:proofErr w:type="spellStart"/>
            <w:r w:rsidRPr="00B21D30">
              <w:rPr>
                <w:lang w:val="ru-RU"/>
              </w:rPr>
              <w:t>запитання</w:t>
            </w:r>
            <w:proofErr w:type="spellEnd"/>
            <w:r w:rsidRPr="00B21D30">
              <w:rPr>
                <w:lang w:val="ru-RU"/>
              </w:rPr>
              <w:t xml:space="preserve"> при </w:t>
            </w:r>
            <w:proofErr w:type="spellStart"/>
            <w:r w:rsidRPr="00B21D30">
              <w:rPr>
                <w:lang w:val="ru-RU"/>
              </w:rPr>
              <w:t>захисті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роботи</w:t>
            </w:r>
            <w:proofErr w:type="spellEnd"/>
            <w:r w:rsidRPr="00B21D30">
              <w:rPr>
                <w:lang w:val="ru-RU"/>
              </w:rPr>
              <w:t xml:space="preserve">, за </w:t>
            </w:r>
            <w:proofErr w:type="spellStart"/>
            <w:r w:rsidRPr="00B21D30">
              <w:rPr>
                <w:lang w:val="ru-RU"/>
              </w:rPr>
              <w:t>які</w:t>
            </w:r>
            <w:proofErr w:type="spellEnd"/>
            <w:r w:rsidRPr="00B21D30">
              <w:rPr>
                <w:lang w:val="ru-RU"/>
              </w:rPr>
              <w:t xml:space="preserve"> студент </w:t>
            </w:r>
            <w:proofErr w:type="spellStart"/>
            <w:r w:rsidRPr="00B21D30">
              <w:rPr>
                <w:lang w:val="ru-RU"/>
              </w:rPr>
              <w:t>може</w:t>
            </w:r>
            <w:proofErr w:type="spellEnd"/>
            <w:r w:rsidRPr="00B21D30">
              <w:rPr>
                <w:lang w:val="ru-RU"/>
              </w:rPr>
              <w:t xml:space="preserve"> </w:t>
            </w:r>
            <w:proofErr w:type="spellStart"/>
            <w:r w:rsidRPr="00B21D30">
              <w:rPr>
                <w:lang w:val="ru-RU"/>
              </w:rPr>
              <w:t>отримати</w:t>
            </w:r>
            <w:proofErr w:type="spellEnd"/>
            <w:r w:rsidRPr="00B21D30">
              <w:rPr>
                <w:lang w:val="ru-RU"/>
              </w:rPr>
              <w:t xml:space="preserve"> до 10 </w:t>
            </w:r>
            <w:proofErr w:type="spellStart"/>
            <w:r w:rsidRPr="00B21D30">
              <w:rPr>
                <w:lang w:val="ru-RU"/>
              </w:rPr>
              <w:t>балів</w:t>
            </w:r>
            <w:proofErr w:type="spellEnd"/>
            <w:r w:rsidRPr="00B21D30">
              <w:rPr>
                <w:lang w:val="ru-RU"/>
              </w:rPr>
              <w:t>.</w:t>
            </w:r>
          </w:p>
        </w:tc>
        <w:tc>
          <w:tcPr>
            <w:tcW w:w="1181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30</w:t>
            </w:r>
          </w:p>
        </w:tc>
      </w:tr>
      <w:tr w:rsidR="00CE4C01">
        <w:trPr>
          <w:trHeight w:val="20"/>
        </w:trPr>
        <w:tc>
          <w:tcPr>
            <w:tcW w:w="1384" w:type="dxa"/>
          </w:tcPr>
          <w:p w:rsidR="00CE4C01" w:rsidRPr="00B21D30" w:rsidRDefault="00811342">
            <w:pPr>
              <w:rPr>
                <w:b/>
                <w:lang w:val="ru-RU"/>
              </w:rPr>
            </w:pPr>
            <w:proofErr w:type="spellStart"/>
            <w:r w:rsidRPr="00B21D30">
              <w:rPr>
                <w:sz w:val="20"/>
                <w:szCs w:val="20"/>
                <w:lang w:val="ru-RU"/>
              </w:rPr>
              <w:t>Усього</w:t>
            </w:r>
            <w:proofErr w:type="spellEnd"/>
            <w:r w:rsidRPr="00B21D30">
              <w:rPr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B21D30">
              <w:rPr>
                <w:sz w:val="20"/>
                <w:szCs w:val="20"/>
                <w:lang w:val="ru-RU"/>
              </w:rPr>
              <w:t>підсумковий</w:t>
            </w:r>
            <w:proofErr w:type="spellEnd"/>
            <w:r w:rsidRPr="00B21D30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B21D30">
              <w:rPr>
                <w:sz w:val="20"/>
                <w:szCs w:val="20"/>
                <w:lang w:val="ru-RU"/>
              </w:rPr>
              <w:t>семестровий</w:t>
            </w:r>
            <w:proofErr w:type="spellEnd"/>
            <w:r w:rsidRPr="00B21D30">
              <w:rPr>
                <w:sz w:val="20"/>
                <w:szCs w:val="20"/>
                <w:lang w:val="ru-RU"/>
              </w:rPr>
              <w:t xml:space="preserve"> контроль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1181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CE4C01" w:rsidRDefault="00A01D9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811342">
        <w:rPr>
          <w:b/>
          <w:sz w:val="28"/>
          <w:szCs w:val="28"/>
        </w:rPr>
        <w:t>. Рекомендована література</w:t>
      </w:r>
    </w:p>
    <w:p w:rsidR="00CE4C01" w:rsidRDefault="0081134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 </w:t>
      </w:r>
    </w:p>
    <w:p w:rsidR="00CE4C01" w:rsidRPr="00E72973" w:rsidRDefault="00811342">
      <w:pPr>
        <w:ind w:firstLine="709"/>
        <w:jc w:val="both"/>
        <w:rPr>
          <w:color w:val="333333"/>
          <w:sz w:val="24"/>
          <w:szCs w:val="24"/>
          <w:highlight w:val="white"/>
        </w:rPr>
      </w:pPr>
      <w:r w:rsidRPr="00E72973">
        <w:rPr>
          <w:sz w:val="24"/>
          <w:szCs w:val="24"/>
        </w:rPr>
        <w:t xml:space="preserve">1. </w:t>
      </w:r>
      <w:proofErr w:type="spellStart"/>
      <w:r w:rsidRPr="00E72973">
        <w:rPr>
          <w:color w:val="333333"/>
          <w:sz w:val="24"/>
          <w:szCs w:val="24"/>
          <w:highlight w:val="white"/>
        </w:rPr>
        <w:t>Бурик</w:t>
      </w:r>
      <w:proofErr w:type="spellEnd"/>
      <w:r w:rsidRPr="00E72973">
        <w:rPr>
          <w:color w:val="333333"/>
          <w:sz w:val="24"/>
          <w:szCs w:val="24"/>
          <w:highlight w:val="white"/>
        </w:rPr>
        <w:t xml:space="preserve"> </w:t>
      </w:r>
      <w:proofErr w:type="spellStart"/>
      <w:r w:rsidRPr="00E72973">
        <w:rPr>
          <w:color w:val="333333"/>
          <w:sz w:val="24"/>
          <w:szCs w:val="24"/>
          <w:highlight w:val="white"/>
        </w:rPr>
        <w:t>А.Ф</w:t>
      </w:r>
      <w:proofErr w:type="spellEnd"/>
      <w:r w:rsidRPr="00E72973">
        <w:rPr>
          <w:color w:val="333333"/>
          <w:sz w:val="24"/>
          <w:szCs w:val="24"/>
          <w:highlight w:val="white"/>
        </w:rPr>
        <w:t xml:space="preserve">. Планування діяльності підприємства: </w:t>
      </w:r>
      <w:proofErr w:type="spellStart"/>
      <w:r w:rsidRPr="00E72973">
        <w:rPr>
          <w:color w:val="333333"/>
          <w:sz w:val="24"/>
          <w:szCs w:val="24"/>
          <w:highlight w:val="white"/>
        </w:rPr>
        <w:t>навч</w:t>
      </w:r>
      <w:proofErr w:type="spellEnd"/>
      <w:r w:rsidRPr="00E72973">
        <w:rPr>
          <w:color w:val="333333"/>
          <w:sz w:val="24"/>
          <w:szCs w:val="24"/>
          <w:highlight w:val="white"/>
        </w:rPr>
        <w:t xml:space="preserve">. </w:t>
      </w:r>
      <w:proofErr w:type="spellStart"/>
      <w:r w:rsidRPr="00E72973">
        <w:rPr>
          <w:color w:val="333333"/>
          <w:sz w:val="24"/>
          <w:szCs w:val="24"/>
          <w:highlight w:val="white"/>
        </w:rPr>
        <w:t>посіб</w:t>
      </w:r>
      <w:proofErr w:type="spellEnd"/>
      <w:r w:rsidRPr="00E72973">
        <w:rPr>
          <w:color w:val="333333"/>
          <w:sz w:val="24"/>
          <w:szCs w:val="24"/>
          <w:highlight w:val="white"/>
        </w:rPr>
        <w:t>. К: Ліра-К, 2018. 260 с.</w:t>
      </w:r>
    </w:p>
    <w:p w:rsidR="00CE4C01" w:rsidRPr="00E72973" w:rsidRDefault="00811342">
      <w:pPr>
        <w:ind w:firstLine="709"/>
        <w:jc w:val="both"/>
        <w:rPr>
          <w:color w:val="333333"/>
          <w:sz w:val="24"/>
          <w:szCs w:val="24"/>
        </w:rPr>
      </w:pPr>
      <w:r w:rsidRPr="00E72973">
        <w:rPr>
          <w:color w:val="333333"/>
          <w:sz w:val="24"/>
          <w:szCs w:val="24"/>
          <w:highlight w:val="white"/>
        </w:rPr>
        <w:t xml:space="preserve">2. </w:t>
      </w:r>
      <w:proofErr w:type="spellStart"/>
      <w:r w:rsidRPr="00E72973">
        <w:rPr>
          <w:color w:val="333333"/>
          <w:sz w:val="24"/>
          <w:szCs w:val="24"/>
          <w:highlight w:val="white"/>
        </w:rPr>
        <w:t>Веретенникова</w:t>
      </w:r>
      <w:proofErr w:type="spellEnd"/>
      <w:r w:rsidRPr="00E72973">
        <w:rPr>
          <w:color w:val="333333"/>
          <w:sz w:val="24"/>
          <w:szCs w:val="24"/>
          <w:highlight w:val="white"/>
        </w:rPr>
        <w:t xml:space="preserve"> </w:t>
      </w:r>
      <w:proofErr w:type="spellStart"/>
      <w:r w:rsidRPr="00E72973">
        <w:rPr>
          <w:color w:val="333333"/>
          <w:sz w:val="24"/>
          <w:szCs w:val="24"/>
          <w:highlight w:val="white"/>
        </w:rPr>
        <w:t>Г.Б</w:t>
      </w:r>
      <w:proofErr w:type="spellEnd"/>
      <w:r w:rsidRPr="00E72973">
        <w:rPr>
          <w:color w:val="333333"/>
          <w:sz w:val="24"/>
          <w:szCs w:val="24"/>
          <w:highlight w:val="white"/>
        </w:rPr>
        <w:t xml:space="preserve">. Планування та організація діяльності підприємства: </w:t>
      </w:r>
      <w:proofErr w:type="spellStart"/>
      <w:r w:rsidRPr="00E72973">
        <w:rPr>
          <w:color w:val="333333"/>
          <w:sz w:val="24"/>
          <w:szCs w:val="24"/>
          <w:highlight w:val="white"/>
        </w:rPr>
        <w:t>навч</w:t>
      </w:r>
      <w:proofErr w:type="spellEnd"/>
      <w:r w:rsidRPr="00E72973">
        <w:rPr>
          <w:color w:val="333333"/>
          <w:sz w:val="24"/>
          <w:szCs w:val="24"/>
          <w:highlight w:val="white"/>
        </w:rPr>
        <w:t xml:space="preserve">. посібник Харків : </w:t>
      </w:r>
      <w:proofErr w:type="spellStart"/>
      <w:r w:rsidRPr="00E72973">
        <w:rPr>
          <w:color w:val="333333"/>
          <w:sz w:val="24"/>
          <w:szCs w:val="24"/>
          <w:highlight w:val="white"/>
        </w:rPr>
        <w:t>ХНЕУ</w:t>
      </w:r>
      <w:proofErr w:type="spellEnd"/>
      <w:r w:rsidRPr="00E72973">
        <w:rPr>
          <w:color w:val="333333"/>
          <w:sz w:val="24"/>
          <w:szCs w:val="24"/>
          <w:highlight w:val="white"/>
        </w:rPr>
        <w:t xml:space="preserve"> ім. С. </w:t>
      </w:r>
      <w:proofErr w:type="spellStart"/>
      <w:r w:rsidRPr="00E72973">
        <w:rPr>
          <w:color w:val="333333"/>
          <w:sz w:val="24"/>
          <w:szCs w:val="24"/>
          <w:highlight w:val="white"/>
        </w:rPr>
        <w:t>Кузнеця</w:t>
      </w:r>
      <w:proofErr w:type="spellEnd"/>
      <w:r w:rsidRPr="00E72973">
        <w:rPr>
          <w:color w:val="333333"/>
          <w:sz w:val="24"/>
          <w:szCs w:val="24"/>
          <w:highlight w:val="white"/>
        </w:rPr>
        <w:t>, 2020. 210 с.</w:t>
      </w:r>
    </w:p>
    <w:p w:rsidR="00E72973" w:rsidRPr="00E72973" w:rsidRDefault="00E72973">
      <w:pPr>
        <w:ind w:firstLine="709"/>
        <w:jc w:val="both"/>
        <w:rPr>
          <w:sz w:val="24"/>
          <w:szCs w:val="24"/>
        </w:rPr>
      </w:pPr>
      <w:r w:rsidRPr="00E72973">
        <w:rPr>
          <w:sz w:val="24"/>
          <w:szCs w:val="24"/>
        </w:rPr>
        <w:t xml:space="preserve">3. </w:t>
      </w:r>
      <w:proofErr w:type="spellStart"/>
      <w:r w:rsidRPr="00E72973">
        <w:rPr>
          <w:sz w:val="24"/>
          <w:szCs w:val="24"/>
        </w:rPr>
        <w:t>Гнилицька</w:t>
      </w:r>
      <w:proofErr w:type="spellEnd"/>
      <w:r w:rsidRPr="00E72973">
        <w:rPr>
          <w:sz w:val="24"/>
          <w:szCs w:val="24"/>
        </w:rPr>
        <w:t xml:space="preserve"> Л. В. Обліково-аналітичне забезпечення економічної безпеки підприємства: монографія. Київ: </w:t>
      </w:r>
      <w:proofErr w:type="spellStart"/>
      <w:r w:rsidRPr="00E72973">
        <w:rPr>
          <w:sz w:val="24"/>
          <w:szCs w:val="24"/>
        </w:rPr>
        <w:t>КНЕУ</w:t>
      </w:r>
      <w:proofErr w:type="spellEnd"/>
      <w:r w:rsidRPr="00E72973">
        <w:rPr>
          <w:sz w:val="24"/>
          <w:szCs w:val="24"/>
        </w:rPr>
        <w:t>, 2012. 305 с</w:t>
      </w:r>
    </w:p>
    <w:p w:rsidR="00CE4C01" w:rsidRPr="00E72973" w:rsidRDefault="00E72973">
      <w:pPr>
        <w:ind w:firstLine="709"/>
        <w:jc w:val="both"/>
        <w:rPr>
          <w:sz w:val="24"/>
          <w:szCs w:val="24"/>
        </w:rPr>
      </w:pPr>
      <w:r w:rsidRPr="00E72973">
        <w:rPr>
          <w:sz w:val="24"/>
          <w:szCs w:val="24"/>
        </w:rPr>
        <w:t>4</w:t>
      </w:r>
      <w:r w:rsidR="00811342" w:rsidRPr="00E72973">
        <w:rPr>
          <w:sz w:val="24"/>
          <w:szCs w:val="24"/>
        </w:rPr>
        <w:t xml:space="preserve">. </w:t>
      </w:r>
      <w:proofErr w:type="spellStart"/>
      <w:r w:rsidR="00811342" w:rsidRPr="00E72973">
        <w:rPr>
          <w:sz w:val="24"/>
          <w:szCs w:val="24"/>
        </w:rPr>
        <w:t>Голов</w:t>
      </w:r>
      <w:proofErr w:type="spellEnd"/>
      <w:r w:rsidR="00811342" w:rsidRPr="00E72973">
        <w:rPr>
          <w:sz w:val="24"/>
          <w:szCs w:val="24"/>
        </w:rPr>
        <w:t xml:space="preserve"> С. Ф. Управлінський облік : підручник. Київ :  </w:t>
      </w:r>
      <w:proofErr w:type="spellStart"/>
      <w:r w:rsidR="00811342" w:rsidRPr="00E72973">
        <w:rPr>
          <w:sz w:val="24"/>
          <w:szCs w:val="24"/>
        </w:rPr>
        <w:t>ЦНЛ</w:t>
      </w:r>
      <w:proofErr w:type="spellEnd"/>
      <w:r w:rsidR="00811342" w:rsidRPr="00E72973">
        <w:rPr>
          <w:sz w:val="24"/>
          <w:szCs w:val="24"/>
        </w:rPr>
        <w:t xml:space="preserve">. 2020. 534 с. </w:t>
      </w:r>
    </w:p>
    <w:p w:rsidR="00CE4C01" w:rsidRPr="00E72973" w:rsidRDefault="00E72973">
      <w:pPr>
        <w:ind w:firstLine="709"/>
        <w:jc w:val="both"/>
        <w:rPr>
          <w:sz w:val="24"/>
          <w:szCs w:val="24"/>
        </w:rPr>
      </w:pPr>
      <w:r w:rsidRPr="00E72973">
        <w:rPr>
          <w:sz w:val="24"/>
          <w:szCs w:val="24"/>
        </w:rPr>
        <w:t>5</w:t>
      </w:r>
      <w:r w:rsidR="00811342" w:rsidRPr="00E72973">
        <w:rPr>
          <w:sz w:val="24"/>
          <w:szCs w:val="24"/>
        </w:rPr>
        <w:t xml:space="preserve">. </w:t>
      </w:r>
      <w:proofErr w:type="spellStart"/>
      <w:r w:rsidR="00811342" w:rsidRPr="00E72973">
        <w:rPr>
          <w:sz w:val="24"/>
          <w:szCs w:val="24"/>
        </w:rPr>
        <w:t>Гуцаленко</w:t>
      </w:r>
      <w:proofErr w:type="spellEnd"/>
      <w:r w:rsidR="00811342" w:rsidRPr="00E72973">
        <w:rPr>
          <w:sz w:val="24"/>
          <w:szCs w:val="24"/>
        </w:rPr>
        <w:t xml:space="preserve"> Л. Управлінський облік : </w:t>
      </w:r>
      <w:proofErr w:type="spellStart"/>
      <w:r w:rsidR="00811342" w:rsidRPr="00E72973">
        <w:rPr>
          <w:sz w:val="24"/>
          <w:szCs w:val="24"/>
        </w:rPr>
        <w:t>навч</w:t>
      </w:r>
      <w:proofErr w:type="spellEnd"/>
      <w:r w:rsidR="00811342" w:rsidRPr="00E72973">
        <w:rPr>
          <w:sz w:val="24"/>
          <w:szCs w:val="24"/>
        </w:rPr>
        <w:t xml:space="preserve">. </w:t>
      </w:r>
      <w:proofErr w:type="spellStart"/>
      <w:r w:rsidR="00811342" w:rsidRPr="00E72973">
        <w:rPr>
          <w:sz w:val="24"/>
          <w:szCs w:val="24"/>
        </w:rPr>
        <w:t>посіб</w:t>
      </w:r>
      <w:proofErr w:type="spellEnd"/>
      <w:r w:rsidR="00811342" w:rsidRPr="00E72973">
        <w:rPr>
          <w:sz w:val="24"/>
          <w:szCs w:val="24"/>
        </w:rPr>
        <w:t xml:space="preserve">. Київ : </w:t>
      </w:r>
      <w:proofErr w:type="spellStart"/>
      <w:r w:rsidR="00811342" w:rsidRPr="00E72973">
        <w:rPr>
          <w:sz w:val="24"/>
          <w:szCs w:val="24"/>
        </w:rPr>
        <w:t>ЦНЛ</w:t>
      </w:r>
      <w:proofErr w:type="spellEnd"/>
      <w:r w:rsidR="00811342" w:rsidRPr="00E72973">
        <w:rPr>
          <w:sz w:val="24"/>
          <w:szCs w:val="24"/>
        </w:rPr>
        <w:t xml:space="preserve">. 2020. 370 с. </w:t>
      </w:r>
    </w:p>
    <w:p w:rsidR="00CE4C01" w:rsidRPr="00E72973" w:rsidRDefault="00E72973">
      <w:pPr>
        <w:ind w:firstLine="709"/>
        <w:jc w:val="both"/>
        <w:rPr>
          <w:sz w:val="24"/>
          <w:szCs w:val="24"/>
        </w:rPr>
      </w:pPr>
      <w:r w:rsidRPr="00E72973">
        <w:rPr>
          <w:sz w:val="24"/>
          <w:szCs w:val="24"/>
        </w:rPr>
        <w:t>6</w:t>
      </w:r>
      <w:r w:rsidR="00811342" w:rsidRPr="00E72973">
        <w:rPr>
          <w:sz w:val="24"/>
          <w:szCs w:val="24"/>
        </w:rPr>
        <w:t xml:space="preserve">. Гусєва </w:t>
      </w:r>
      <w:proofErr w:type="spellStart"/>
      <w:r w:rsidR="00811342" w:rsidRPr="00E72973">
        <w:rPr>
          <w:sz w:val="24"/>
          <w:szCs w:val="24"/>
        </w:rPr>
        <w:t>О.Ю</w:t>
      </w:r>
      <w:proofErr w:type="spellEnd"/>
      <w:r w:rsidR="00811342" w:rsidRPr="00E72973">
        <w:rPr>
          <w:sz w:val="24"/>
          <w:szCs w:val="24"/>
        </w:rPr>
        <w:t xml:space="preserve">., </w:t>
      </w:r>
      <w:proofErr w:type="spellStart"/>
      <w:r w:rsidR="00811342" w:rsidRPr="00E72973">
        <w:rPr>
          <w:sz w:val="24"/>
          <w:szCs w:val="24"/>
        </w:rPr>
        <w:t>Воскобоєва</w:t>
      </w:r>
      <w:proofErr w:type="spellEnd"/>
      <w:r w:rsidR="00811342" w:rsidRPr="00E72973">
        <w:rPr>
          <w:sz w:val="24"/>
          <w:szCs w:val="24"/>
        </w:rPr>
        <w:t xml:space="preserve"> </w:t>
      </w:r>
      <w:proofErr w:type="spellStart"/>
      <w:r w:rsidR="00811342" w:rsidRPr="00E72973">
        <w:rPr>
          <w:sz w:val="24"/>
          <w:szCs w:val="24"/>
        </w:rPr>
        <w:t>О.В</w:t>
      </w:r>
      <w:proofErr w:type="spellEnd"/>
      <w:r w:rsidR="00811342" w:rsidRPr="00E72973">
        <w:rPr>
          <w:sz w:val="24"/>
          <w:szCs w:val="24"/>
        </w:rPr>
        <w:t xml:space="preserve">., </w:t>
      </w:r>
      <w:proofErr w:type="spellStart"/>
      <w:r w:rsidR="00811342" w:rsidRPr="00E72973">
        <w:rPr>
          <w:sz w:val="24"/>
          <w:szCs w:val="24"/>
        </w:rPr>
        <w:t>Ромащенко</w:t>
      </w:r>
      <w:proofErr w:type="spellEnd"/>
      <w:r w:rsidR="00811342" w:rsidRPr="00E72973">
        <w:rPr>
          <w:sz w:val="24"/>
          <w:szCs w:val="24"/>
        </w:rPr>
        <w:t xml:space="preserve"> </w:t>
      </w:r>
      <w:proofErr w:type="spellStart"/>
      <w:r w:rsidR="00811342" w:rsidRPr="00E72973">
        <w:rPr>
          <w:sz w:val="24"/>
          <w:szCs w:val="24"/>
        </w:rPr>
        <w:t>О.С</w:t>
      </w:r>
      <w:proofErr w:type="spellEnd"/>
      <w:r w:rsidR="00811342" w:rsidRPr="00E72973">
        <w:rPr>
          <w:sz w:val="24"/>
          <w:szCs w:val="24"/>
        </w:rPr>
        <w:t xml:space="preserve">. Планування діяльності підприємств: </w:t>
      </w:r>
      <w:proofErr w:type="spellStart"/>
      <w:r w:rsidR="00811342" w:rsidRPr="00E72973">
        <w:rPr>
          <w:sz w:val="24"/>
          <w:szCs w:val="24"/>
        </w:rPr>
        <w:t>навч</w:t>
      </w:r>
      <w:proofErr w:type="spellEnd"/>
      <w:r w:rsidR="00811342" w:rsidRPr="00E72973">
        <w:rPr>
          <w:sz w:val="24"/>
          <w:szCs w:val="24"/>
        </w:rPr>
        <w:t>. посібник. Київ: Державний університет телекомунікацій, 2020. 135 с.</w:t>
      </w:r>
    </w:p>
    <w:p w:rsidR="00733859" w:rsidRPr="00E72973" w:rsidRDefault="00E72973">
      <w:pPr>
        <w:ind w:firstLine="709"/>
        <w:jc w:val="both"/>
        <w:rPr>
          <w:sz w:val="24"/>
          <w:szCs w:val="24"/>
        </w:rPr>
      </w:pPr>
      <w:r w:rsidRPr="00E72973">
        <w:rPr>
          <w:sz w:val="24"/>
          <w:szCs w:val="24"/>
        </w:rPr>
        <w:t>7</w:t>
      </w:r>
      <w:r w:rsidR="00733859" w:rsidRPr="00E72973">
        <w:rPr>
          <w:sz w:val="24"/>
          <w:szCs w:val="24"/>
        </w:rPr>
        <w:t xml:space="preserve">. </w:t>
      </w:r>
      <w:proofErr w:type="spellStart"/>
      <w:r w:rsidR="00733859" w:rsidRPr="00E72973">
        <w:rPr>
          <w:sz w:val="24"/>
          <w:szCs w:val="24"/>
        </w:rPr>
        <w:t>Жидєєва</w:t>
      </w:r>
      <w:proofErr w:type="spellEnd"/>
      <w:r w:rsidR="00733859" w:rsidRPr="00E72973">
        <w:rPr>
          <w:sz w:val="24"/>
          <w:szCs w:val="24"/>
        </w:rPr>
        <w:t xml:space="preserve"> </w:t>
      </w:r>
      <w:r w:rsidR="00733859" w:rsidRPr="00E72973">
        <w:rPr>
          <w:sz w:val="24"/>
          <w:szCs w:val="24"/>
        </w:rPr>
        <w:t>Л. І.</w:t>
      </w:r>
      <w:r w:rsidR="00733859" w:rsidRPr="00E72973">
        <w:rPr>
          <w:sz w:val="24"/>
          <w:szCs w:val="24"/>
        </w:rPr>
        <w:t xml:space="preserve">, </w:t>
      </w:r>
      <w:r w:rsidR="00733859" w:rsidRPr="00E72973">
        <w:rPr>
          <w:sz w:val="24"/>
          <w:szCs w:val="24"/>
        </w:rPr>
        <w:t xml:space="preserve">Колісник О. П. </w:t>
      </w:r>
      <w:r w:rsidR="00733859" w:rsidRPr="00E72973">
        <w:rPr>
          <w:sz w:val="24"/>
          <w:szCs w:val="24"/>
        </w:rPr>
        <w:t>Б</w:t>
      </w:r>
      <w:r w:rsidR="00733859" w:rsidRPr="00E72973">
        <w:rPr>
          <w:sz w:val="24"/>
          <w:szCs w:val="24"/>
        </w:rPr>
        <w:t>ухгалтерський облік в управлінні підприємством  : навчальн</w:t>
      </w:r>
      <w:r w:rsidR="00733859" w:rsidRPr="00E72973">
        <w:rPr>
          <w:sz w:val="24"/>
          <w:szCs w:val="24"/>
        </w:rPr>
        <w:t xml:space="preserve">ий посібник. </w:t>
      </w:r>
      <w:r w:rsidR="00AA5503" w:rsidRPr="00E72973">
        <w:rPr>
          <w:sz w:val="24"/>
          <w:szCs w:val="24"/>
        </w:rPr>
        <w:t xml:space="preserve">Ірпінь : </w:t>
      </w:r>
      <w:proofErr w:type="spellStart"/>
      <w:r w:rsidR="00AA5503" w:rsidRPr="00E72973">
        <w:rPr>
          <w:sz w:val="24"/>
          <w:szCs w:val="24"/>
        </w:rPr>
        <w:t>УДФСУ</w:t>
      </w:r>
      <w:proofErr w:type="spellEnd"/>
      <w:r w:rsidR="00AA5503" w:rsidRPr="00E72973">
        <w:rPr>
          <w:sz w:val="24"/>
          <w:szCs w:val="24"/>
        </w:rPr>
        <w:t xml:space="preserve">, 2020. </w:t>
      </w:r>
      <w:r w:rsidR="00733859" w:rsidRPr="00E72973">
        <w:rPr>
          <w:sz w:val="24"/>
          <w:szCs w:val="24"/>
        </w:rPr>
        <w:t xml:space="preserve">178 с. </w:t>
      </w:r>
    </w:p>
    <w:p w:rsidR="00CE4C01" w:rsidRPr="00E72973" w:rsidRDefault="00E72973">
      <w:pPr>
        <w:ind w:firstLine="709"/>
        <w:jc w:val="both"/>
        <w:rPr>
          <w:sz w:val="24"/>
          <w:szCs w:val="24"/>
        </w:rPr>
      </w:pPr>
      <w:r w:rsidRPr="00E72973">
        <w:rPr>
          <w:sz w:val="24"/>
          <w:szCs w:val="24"/>
        </w:rPr>
        <w:t>8</w:t>
      </w:r>
      <w:r w:rsidR="00811342" w:rsidRPr="00E72973">
        <w:rPr>
          <w:sz w:val="24"/>
          <w:szCs w:val="24"/>
        </w:rPr>
        <w:t xml:space="preserve">. </w:t>
      </w:r>
      <w:proofErr w:type="spellStart"/>
      <w:r w:rsidR="00811342" w:rsidRPr="00E72973">
        <w:rPr>
          <w:sz w:val="24"/>
          <w:szCs w:val="24"/>
        </w:rPr>
        <w:t>Зелікман</w:t>
      </w:r>
      <w:proofErr w:type="spellEnd"/>
      <w:r w:rsidR="00811342" w:rsidRPr="00E72973">
        <w:rPr>
          <w:sz w:val="24"/>
          <w:szCs w:val="24"/>
        </w:rPr>
        <w:t xml:space="preserve"> В. Д., </w:t>
      </w:r>
      <w:proofErr w:type="spellStart"/>
      <w:r w:rsidR="00811342" w:rsidRPr="00E72973">
        <w:rPr>
          <w:sz w:val="24"/>
          <w:szCs w:val="24"/>
        </w:rPr>
        <w:t>Ізвєкова</w:t>
      </w:r>
      <w:proofErr w:type="spellEnd"/>
      <w:r w:rsidR="00811342" w:rsidRPr="00E72973">
        <w:rPr>
          <w:sz w:val="24"/>
          <w:szCs w:val="24"/>
        </w:rPr>
        <w:t xml:space="preserve"> І. М., Соколовська Р. Б. Управлінський облік : </w:t>
      </w:r>
      <w:proofErr w:type="spellStart"/>
      <w:r w:rsidR="00811342" w:rsidRPr="00E72973">
        <w:rPr>
          <w:sz w:val="24"/>
          <w:szCs w:val="24"/>
        </w:rPr>
        <w:t>навч</w:t>
      </w:r>
      <w:proofErr w:type="spellEnd"/>
      <w:r w:rsidR="00811342" w:rsidRPr="00E72973">
        <w:rPr>
          <w:sz w:val="24"/>
          <w:szCs w:val="24"/>
        </w:rPr>
        <w:t xml:space="preserve">. </w:t>
      </w:r>
      <w:proofErr w:type="spellStart"/>
      <w:r w:rsidR="00811342" w:rsidRPr="00E72973">
        <w:rPr>
          <w:sz w:val="24"/>
          <w:szCs w:val="24"/>
        </w:rPr>
        <w:t>посіб</w:t>
      </w:r>
      <w:proofErr w:type="spellEnd"/>
      <w:r w:rsidR="00811342" w:rsidRPr="00E72973">
        <w:rPr>
          <w:sz w:val="24"/>
          <w:szCs w:val="24"/>
        </w:rPr>
        <w:t xml:space="preserve">. Дніпро: </w:t>
      </w:r>
      <w:proofErr w:type="spellStart"/>
      <w:r w:rsidR="00811342" w:rsidRPr="00E72973">
        <w:rPr>
          <w:sz w:val="24"/>
          <w:szCs w:val="24"/>
        </w:rPr>
        <w:t>НМетАУ</w:t>
      </w:r>
      <w:proofErr w:type="spellEnd"/>
      <w:r w:rsidR="00811342" w:rsidRPr="00E72973">
        <w:rPr>
          <w:sz w:val="24"/>
          <w:szCs w:val="24"/>
        </w:rPr>
        <w:t xml:space="preserve">, 2017. 198 с. </w:t>
      </w:r>
    </w:p>
    <w:p w:rsidR="00E72973" w:rsidRPr="00E72973" w:rsidRDefault="00E72973">
      <w:pPr>
        <w:ind w:firstLine="709"/>
        <w:jc w:val="both"/>
        <w:rPr>
          <w:sz w:val="24"/>
          <w:szCs w:val="24"/>
        </w:rPr>
      </w:pPr>
      <w:r w:rsidRPr="00E72973">
        <w:rPr>
          <w:sz w:val="24"/>
          <w:szCs w:val="24"/>
        </w:rPr>
        <w:t xml:space="preserve">9. </w:t>
      </w:r>
      <w:proofErr w:type="spellStart"/>
      <w:r w:rsidRPr="00E72973">
        <w:rPr>
          <w:sz w:val="24"/>
          <w:szCs w:val="24"/>
        </w:rPr>
        <w:t>Лаговська</w:t>
      </w:r>
      <w:proofErr w:type="spellEnd"/>
      <w:r w:rsidRPr="00E72973">
        <w:rPr>
          <w:sz w:val="24"/>
          <w:szCs w:val="24"/>
        </w:rPr>
        <w:t xml:space="preserve"> О. А., </w:t>
      </w:r>
      <w:proofErr w:type="spellStart"/>
      <w:r w:rsidRPr="00E72973">
        <w:rPr>
          <w:sz w:val="24"/>
          <w:szCs w:val="24"/>
        </w:rPr>
        <w:t>Легенчук</w:t>
      </w:r>
      <w:proofErr w:type="spellEnd"/>
      <w:r w:rsidRPr="00E72973">
        <w:rPr>
          <w:sz w:val="24"/>
          <w:szCs w:val="24"/>
        </w:rPr>
        <w:t xml:space="preserve"> С. Ф., Кузь В. І., Кучер С. В. Бухгалтерський облік в управлінн</w:t>
      </w:r>
      <w:r w:rsidRPr="00E72973">
        <w:rPr>
          <w:sz w:val="24"/>
          <w:szCs w:val="24"/>
        </w:rPr>
        <w:t xml:space="preserve">і підприємством: навчальний </w:t>
      </w:r>
      <w:r w:rsidRPr="00E72973">
        <w:rPr>
          <w:sz w:val="24"/>
          <w:szCs w:val="24"/>
        </w:rPr>
        <w:t>посібник</w:t>
      </w:r>
      <w:r w:rsidRPr="00E72973">
        <w:rPr>
          <w:sz w:val="24"/>
          <w:szCs w:val="24"/>
        </w:rPr>
        <w:t xml:space="preserve">. </w:t>
      </w:r>
      <w:r w:rsidRPr="00E72973">
        <w:rPr>
          <w:sz w:val="24"/>
          <w:szCs w:val="24"/>
        </w:rPr>
        <w:t>Житомирський державний технологічний університет, 2017. 416 с</w:t>
      </w:r>
    </w:p>
    <w:p w:rsidR="00CE4C01" w:rsidRPr="00E72973" w:rsidRDefault="00E72973">
      <w:pPr>
        <w:ind w:firstLine="709"/>
        <w:jc w:val="both"/>
        <w:rPr>
          <w:sz w:val="24"/>
          <w:szCs w:val="24"/>
        </w:rPr>
      </w:pPr>
      <w:r w:rsidRPr="00E72973">
        <w:rPr>
          <w:sz w:val="24"/>
          <w:szCs w:val="24"/>
        </w:rPr>
        <w:t>9</w:t>
      </w:r>
      <w:r w:rsidR="00811342" w:rsidRPr="00E72973">
        <w:rPr>
          <w:sz w:val="24"/>
          <w:szCs w:val="24"/>
        </w:rPr>
        <w:t xml:space="preserve">. </w:t>
      </w:r>
      <w:proofErr w:type="spellStart"/>
      <w:r w:rsidR="00811342" w:rsidRPr="00E72973">
        <w:rPr>
          <w:sz w:val="24"/>
          <w:szCs w:val="24"/>
        </w:rPr>
        <w:t>Лишиленко</w:t>
      </w:r>
      <w:proofErr w:type="spellEnd"/>
      <w:r w:rsidR="00811342" w:rsidRPr="00E72973">
        <w:rPr>
          <w:sz w:val="24"/>
          <w:szCs w:val="24"/>
        </w:rPr>
        <w:t xml:space="preserve"> О. В. Бухгалтерський управлінський облік : </w:t>
      </w:r>
      <w:proofErr w:type="spellStart"/>
      <w:r w:rsidR="00811342" w:rsidRPr="00E72973">
        <w:rPr>
          <w:sz w:val="24"/>
          <w:szCs w:val="24"/>
        </w:rPr>
        <w:t>навч</w:t>
      </w:r>
      <w:proofErr w:type="spellEnd"/>
      <w:r w:rsidR="00811342" w:rsidRPr="00E72973">
        <w:rPr>
          <w:sz w:val="24"/>
          <w:szCs w:val="24"/>
        </w:rPr>
        <w:t xml:space="preserve">. </w:t>
      </w:r>
      <w:proofErr w:type="spellStart"/>
      <w:r w:rsidR="00811342" w:rsidRPr="00E72973">
        <w:rPr>
          <w:sz w:val="24"/>
          <w:szCs w:val="24"/>
        </w:rPr>
        <w:t>посіб</w:t>
      </w:r>
      <w:proofErr w:type="spellEnd"/>
      <w:r w:rsidR="00811342" w:rsidRPr="00E72973">
        <w:rPr>
          <w:sz w:val="24"/>
          <w:szCs w:val="24"/>
        </w:rPr>
        <w:t>. Київ : Вид-во «Центр навчальної літератури», 2019. 254 с.</w:t>
      </w:r>
    </w:p>
    <w:p w:rsidR="00CE4C01" w:rsidRPr="00E72973" w:rsidRDefault="00E72973">
      <w:pPr>
        <w:ind w:firstLine="709"/>
        <w:jc w:val="both"/>
        <w:rPr>
          <w:sz w:val="24"/>
          <w:szCs w:val="24"/>
        </w:rPr>
      </w:pPr>
      <w:r w:rsidRPr="00E72973">
        <w:rPr>
          <w:sz w:val="24"/>
          <w:szCs w:val="24"/>
        </w:rPr>
        <w:t>10</w:t>
      </w:r>
      <w:r w:rsidR="00811342" w:rsidRPr="00E72973">
        <w:rPr>
          <w:sz w:val="24"/>
          <w:szCs w:val="24"/>
        </w:rPr>
        <w:t xml:space="preserve">. Михальська О. Л., Швець В. Г. Управлінський облік та аналіз виробничих витрат : монографія: </w:t>
      </w:r>
      <w:proofErr w:type="spellStart"/>
      <w:r w:rsidR="00811342" w:rsidRPr="00E72973">
        <w:rPr>
          <w:sz w:val="24"/>
          <w:szCs w:val="24"/>
        </w:rPr>
        <w:t>КНУ</w:t>
      </w:r>
      <w:proofErr w:type="spellEnd"/>
      <w:r w:rsidR="00811342" w:rsidRPr="00E72973">
        <w:rPr>
          <w:sz w:val="24"/>
          <w:szCs w:val="24"/>
        </w:rPr>
        <w:t>. Київ : Кондор, 2019. 224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Про бухгалтерський облік та фінансову звітність в Україні: Закон України від 16.07.1999 р. № 996-</w:t>
      </w:r>
      <w:proofErr w:type="spellStart"/>
      <w:r>
        <w:rPr>
          <w:sz w:val="24"/>
          <w:szCs w:val="24"/>
        </w:rPr>
        <w:t>ХІV</w:t>
      </w:r>
      <w:proofErr w:type="spellEnd"/>
      <w:r>
        <w:rPr>
          <w:sz w:val="24"/>
          <w:szCs w:val="24"/>
        </w:rPr>
        <w:t xml:space="preserve"> (зі змін. та 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 xml:space="preserve">.).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http</w:t>
      </w:r>
      <w:proofErr w:type="spellEnd"/>
      <w:r>
        <w:rPr>
          <w:sz w:val="24"/>
          <w:szCs w:val="24"/>
        </w:rPr>
        <w:t>//</w:t>
      </w:r>
      <w:proofErr w:type="spellStart"/>
      <w:r w:rsidR="00FE5D36">
        <w:fldChar w:fldCharType="begin"/>
      </w:r>
      <w:r w:rsidR="00FE5D36">
        <w:instrText xml:space="preserve"> HYPERLINK "http://zakon.rada.gov.ua/" \h </w:instrText>
      </w:r>
      <w:r w:rsidR="00FE5D36">
        <w:fldChar w:fldCharType="separate"/>
      </w:r>
      <w:r>
        <w:rPr>
          <w:color w:val="000000"/>
          <w:sz w:val="24"/>
          <w:szCs w:val="24"/>
        </w:rPr>
        <w:t>zakon.rada.gov.ua</w:t>
      </w:r>
      <w:proofErr w:type="spellEnd"/>
      <w:r w:rsidR="00FE5D36"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> /</w:t>
      </w:r>
      <w:proofErr w:type="spellStart"/>
      <w:r>
        <w:rPr>
          <w:sz w:val="24"/>
          <w:szCs w:val="24"/>
        </w:rPr>
        <w:t>laws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show</w:t>
      </w:r>
      <w:proofErr w:type="spellEnd"/>
      <w:r>
        <w:rPr>
          <w:sz w:val="24"/>
          <w:szCs w:val="24"/>
        </w:rPr>
        <w:t>/996-14.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Про затвердження </w:t>
      </w:r>
      <w:proofErr w:type="spellStart"/>
      <w:r>
        <w:rPr>
          <w:sz w:val="24"/>
          <w:szCs w:val="24"/>
        </w:rPr>
        <w:t>НП</w:t>
      </w:r>
      <w:proofErr w:type="spellEnd"/>
      <w:r>
        <w:rPr>
          <w:sz w:val="24"/>
          <w:szCs w:val="24"/>
        </w:rPr>
        <w:t>(С)БО 1 </w:t>
      </w:r>
      <w:hyperlink r:id="rId10">
        <w:r>
          <w:rPr>
            <w:color w:val="000000"/>
            <w:sz w:val="24"/>
            <w:szCs w:val="24"/>
          </w:rPr>
          <w:t>«Загальні вимоги до фінансової звітності»</w:t>
        </w:r>
      </w:hyperlink>
      <w:r>
        <w:rPr>
          <w:sz w:val="24"/>
          <w:szCs w:val="24"/>
        </w:rPr>
        <w:t xml:space="preserve">: наказ Мінфіну від 07.02.2013 р. № 73 (зі змін. та 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 xml:space="preserve">.).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>: </w:t>
      </w:r>
      <w:proofErr w:type="spellStart"/>
      <w:r w:rsidR="00FE5D36">
        <w:fldChar w:fldCharType="begin"/>
      </w:r>
      <w:r w:rsidR="00FE5D36">
        <w:instrText xml:space="preserve"> HYPERLINK "http://zakon.rada.gov.ua/" \h </w:instrText>
      </w:r>
      <w:r w:rsidR="00FE5D36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FE5D36"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Про затвердження </w:t>
      </w:r>
      <w:proofErr w:type="spellStart"/>
      <w:r>
        <w:rPr>
          <w:sz w:val="24"/>
          <w:szCs w:val="24"/>
        </w:rPr>
        <w:t>НП</w:t>
      </w:r>
      <w:proofErr w:type="spellEnd"/>
      <w:r>
        <w:rPr>
          <w:sz w:val="24"/>
          <w:szCs w:val="24"/>
        </w:rPr>
        <w:t>(С)БО 16 </w:t>
      </w:r>
      <w:hyperlink r:id="rId11">
        <w:r>
          <w:rPr>
            <w:color w:val="000000"/>
            <w:sz w:val="24"/>
            <w:szCs w:val="24"/>
          </w:rPr>
          <w:t>«Витрати»</w:t>
        </w:r>
      </w:hyperlink>
      <w:r>
        <w:rPr>
          <w:sz w:val="24"/>
          <w:szCs w:val="24"/>
        </w:rPr>
        <w:t xml:space="preserve"> : наказ Мінфіну від 31.12.99 р. № 318 (зі змін. та 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 xml:space="preserve">.).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>: </w:t>
      </w:r>
      <w:proofErr w:type="spellStart"/>
      <w:r w:rsidR="00FE5D36">
        <w:fldChar w:fldCharType="begin"/>
      </w:r>
      <w:r w:rsidR="00FE5D36">
        <w:instrText xml:space="preserve"> HYPERLINK "http://zakon.rada.gov.ua/" \h </w:instrText>
      </w:r>
      <w:r w:rsidR="00FE5D36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FE5D36"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Фаріон</w:t>
      </w:r>
      <w:proofErr w:type="spellEnd"/>
      <w:r>
        <w:rPr>
          <w:sz w:val="24"/>
          <w:szCs w:val="24"/>
        </w:rPr>
        <w:t xml:space="preserve"> І. Д., Писаренко Т. М. Управлінський облік: підручник. Київ : </w:t>
      </w:r>
      <w:proofErr w:type="spellStart"/>
      <w:r>
        <w:rPr>
          <w:sz w:val="24"/>
          <w:szCs w:val="24"/>
        </w:rPr>
        <w:t>ЦНЛ</w:t>
      </w:r>
      <w:proofErr w:type="spellEnd"/>
      <w:r>
        <w:rPr>
          <w:sz w:val="24"/>
          <w:szCs w:val="24"/>
        </w:rPr>
        <w:t xml:space="preserve">. 2020. </w:t>
      </w:r>
      <w:proofErr w:type="spellStart"/>
      <w:r>
        <w:rPr>
          <w:sz w:val="24"/>
          <w:szCs w:val="24"/>
        </w:rPr>
        <w:t>792с</w:t>
      </w:r>
      <w:proofErr w:type="spellEnd"/>
      <w:r>
        <w:rPr>
          <w:sz w:val="24"/>
          <w:szCs w:val="24"/>
        </w:rPr>
        <w:t>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hyperlink r:id="rId12">
        <w:proofErr w:type="spellStart"/>
        <w:r>
          <w:rPr>
            <w:sz w:val="24"/>
            <w:szCs w:val="24"/>
          </w:rPr>
          <w:t>Феофанов</w:t>
        </w:r>
        <w:proofErr w:type="spellEnd"/>
        <w:r>
          <w:rPr>
            <w:sz w:val="24"/>
            <w:szCs w:val="24"/>
          </w:rPr>
          <w:t xml:space="preserve"> Л. К., </w:t>
        </w:r>
        <w:proofErr w:type="spellStart"/>
        <w:r>
          <w:rPr>
            <w:sz w:val="24"/>
            <w:szCs w:val="24"/>
          </w:rPr>
          <w:t>Подмешальська</w:t>
        </w:r>
        <w:proofErr w:type="spellEnd"/>
        <w:r>
          <w:rPr>
            <w:sz w:val="24"/>
            <w:szCs w:val="24"/>
          </w:rPr>
          <w:t xml:space="preserve"> Ю. В. Троян О. В. Ціноутворення та цінова політика в управлінському обліку: </w:t>
        </w:r>
        <w:proofErr w:type="spellStart"/>
        <w:r>
          <w:rPr>
            <w:sz w:val="24"/>
            <w:szCs w:val="24"/>
          </w:rPr>
          <w:t>навч</w:t>
        </w:r>
        <w:proofErr w:type="spellEnd"/>
        <w:r>
          <w:rPr>
            <w:sz w:val="24"/>
            <w:szCs w:val="24"/>
          </w:rPr>
          <w:t xml:space="preserve">. </w:t>
        </w:r>
        <w:proofErr w:type="spellStart"/>
        <w:r>
          <w:rPr>
            <w:sz w:val="24"/>
            <w:szCs w:val="24"/>
          </w:rPr>
          <w:t>посіб</w:t>
        </w:r>
        <w:proofErr w:type="spellEnd"/>
        <w:r>
          <w:rPr>
            <w:sz w:val="24"/>
            <w:szCs w:val="24"/>
          </w:rPr>
          <w:t xml:space="preserve">. Запоріжжя: </w:t>
        </w:r>
        <w:proofErr w:type="spellStart"/>
        <w:r>
          <w:rPr>
            <w:sz w:val="24"/>
            <w:szCs w:val="24"/>
          </w:rPr>
          <w:t>ЗДІА</w:t>
        </w:r>
        <w:proofErr w:type="spellEnd"/>
        <w:r>
          <w:rPr>
            <w:sz w:val="24"/>
            <w:szCs w:val="24"/>
          </w:rPr>
          <w:t>, 2018. 134 с.</w:t>
        </w:r>
      </w:hyperlink>
    </w:p>
    <w:p w:rsidR="00CE4C01" w:rsidRDefault="00CE4C01">
      <w:pPr>
        <w:ind w:firstLine="709"/>
        <w:jc w:val="center"/>
        <w:rPr>
          <w:sz w:val="24"/>
          <w:szCs w:val="24"/>
        </w:rPr>
      </w:pPr>
    </w:p>
    <w:p w:rsidR="00CE4C01" w:rsidRDefault="0081134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Костецька </w:t>
      </w:r>
      <w:proofErr w:type="spellStart"/>
      <w:r>
        <w:rPr>
          <w:sz w:val="24"/>
          <w:szCs w:val="24"/>
        </w:rPr>
        <w:t>Н.І</w:t>
      </w:r>
      <w:proofErr w:type="spellEnd"/>
      <w:r>
        <w:rPr>
          <w:sz w:val="24"/>
          <w:szCs w:val="24"/>
        </w:rPr>
        <w:t>. Особливості впровадження планування на підприємствах. Галицький економічний вісник. 2020. №5 (66). С. 16-21.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Макаренко А. П., </w:t>
      </w:r>
      <w:proofErr w:type="spellStart"/>
      <w:r>
        <w:rPr>
          <w:sz w:val="24"/>
          <w:szCs w:val="24"/>
        </w:rPr>
        <w:t>Меліхова</w:t>
      </w:r>
      <w:proofErr w:type="spellEnd"/>
      <w:r>
        <w:rPr>
          <w:sz w:val="24"/>
          <w:szCs w:val="24"/>
        </w:rPr>
        <w:t xml:space="preserve"> Т. О., </w:t>
      </w:r>
      <w:proofErr w:type="spellStart"/>
      <w:r>
        <w:rPr>
          <w:sz w:val="24"/>
          <w:szCs w:val="24"/>
        </w:rPr>
        <w:t>Подмешальська</w:t>
      </w:r>
      <w:proofErr w:type="spellEnd"/>
      <w:r>
        <w:rPr>
          <w:sz w:val="24"/>
          <w:szCs w:val="24"/>
        </w:rPr>
        <w:t> Ю. В., </w:t>
      </w:r>
      <w:proofErr w:type="spellStart"/>
      <w:r>
        <w:rPr>
          <w:sz w:val="24"/>
          <w:szCs w:val="24"/>
        </w:rPr>
        <w:t>Чакалова</w:t>
      </w:r>
      <w:proofErr w:type="spellEnd"/>
      <w:r>
        <w:rPr>
          <w:sz w:val="24"/>
          <w:szCs w:val="24"/>
        </w:rPr>
        <w:t xml:space="preserve"> Н. С. Бухгалтерський облік : 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 Запоріжжя : </w:t>
      </w:r>
      <w:proofErr w:type="spellStart"/>
      <w:r>
        <w:rPr>
          <w:sz w:val="24"/>
          <w:szCs w:val="24"/>
        </w:rPr>
        <w:t>ЗДІА</w:t>
      </w:r>
      <w:proofErr w:type="spellEnd"/>
      <w:r>
        <w:rPr>
          <w:sz w:val="24"/>
          <w:szCs w:val="24"/>
        </w:rPr>
        <w:t>, 2018. 602 с.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Маматова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Л.Ш</w:t>
      </w:r>
      <w:proofErr w:type="spellEnd"/>
      <w:r>
        <w:rPr>
          <w:sz w:val="24"/>
          <w:szCs w:val="24"/>
        </w:rPr>
        <w:t>. Роль бізнес-планування в управлінні підприємством. Підприємництво і торгівля. 2021. №30. С. 44-47.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4. </w:t>
      </w:r>
      <w:hyperlink r:id="rId13">
        <w:proofErr w:type="spellStart"/>
        <w:r>
          <w:rPr>
            <w:color w:val="000000"/>
            <w:sz w:val="24"/>
            <w:szCs w:val="24"/>
          </w:rPr>
          <w:t>Подмешальська</w:t>
        </w:r>
        <w:proofErr w:type="spellEnd"/>
        <w:r>
          <w:rPr>
            <w:color w:val="000000"/>
            <w:sz w:val="24"/>
            <w:szCs w:val="24"/>
          </w:rPr>
          <w:t xml:space="preserve"> Ю. В., </w:t>
        </w:r>
        <w:proofErr w:type="spellStart"/>
        <w:r>
          <w:rPr>
            <w:color w:val="000000"/>
            <w:sz w:val="24"/>
            <w:szCs w:val="24"/>
          </w:rPr>
          <w:t>Феофанов</w:t>
        </w:r>
        <w:proofErr w:type="spellEnd"/>
        <w:r>
          <w:rPr>
            <w:color w:val="000000"/>
            <w:sz w:val="24"/>
            <w:szCs w:val="24"/>
          </w:rPr>
          <w:t xml:space="preserve"> Л. К., Романова О. В. Облік та контроль адміністративних витрат на торгівельному підприємстві для прийняття управлінських рішень. </w:t>
        </w:r>
      </w:hyperlink>
      <w:hyperlink r:id="rId14">
        <w:r>
          <w:rPr>
            <w:i/>
            <w:color w:val="000000"/>
            <w:sz w:val="24"/>
            <w:szCs w:val="24"/>
          </w:rPr>
          <w:t>Ефективна економіка</w:t>
        </w:r>
      </w:hyperlink>
      <w:hyperlink r:id="rId15">
        <w:r>
          <w:rPr>
            <w:color w:val="000000"/>
            <w:sz w:val="24"/>
            <w:szCs w:val="24"/>
          </w:rPr>
          <w:t xml:space="preserve">. 2021. № 11. C. 100-113. </w:t>
        </w:r>
        <w:proofErr w:type="spellStart"/>
        <w:r>
          <w:rPr>
            <w:color w:val="000000"/>
            <w:sz w:val="24"/>
            <w:szCs w:val="24"/>
          </w:rPr>
          <w:t>URL</w:t>
        </w:r>
        <w:proofErr w:type="spellEnd"/>
        <w:r>
          <w:rPr>
            <w:color w:val="000000"/>
            <w:sz w:val="24"/>
            <w:szCs w:val="24"/>
          </w:rPr>
          <w:t>: </w:t>
        </w:r>
        <w:proofErr w:type="spellStart"/>
      </w:hyperlink>
      <w:hyperlink r:id="rId16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www.economy.nayka.com.ua</w:t>
        </w:r>
        <w:proofErr w:type="spellEnd"/>
        <w:r>
          <w:rPr>
            <w:color w:val="000000"/>
            <w:sz w:val="24"/>
            <w:szCs w:val="24"/>
          </w:rPr>
          <w:t>/</w:t>
        </w:r>
        <w:proofErr w:type="spellStart"/>
        <w:r>
          <w:rPr>
            <w:color w:val="000000"/>
            <w:sz w:val="24"/>
            <w:szCs w:val="24"/>
          </w:rPr>
          <w:t>pdf</w:t>
        </w:r>
        <w:proofErr w:type="spellEnd"/>
        <w:r>
          <w:rPr>
            <w:color w:val="000000"/>
            <w:sz w:val="24"/>
            <w:szCs w:val="24"/>
          </w:rPr>
          <w:t>/11_2021/</w:t>
        </w:r>
        <w:proofErr w:type="spellStart"/>
        <w:r>
          <w:rPr>
            <w:color w:val="000000"/>
            <w:sz w:val="24"/>
            <w:szCs w:val="24"/>
          </w:rPr>
          <w:t>106.pdf</w:t>
        </w:r>
        <w:proofErr w:type="spellEnd"/>
      </w:hyperlink>
      <w:r>
        <w:rPr>
          <w:sz w:val="24"/>
          <w:szCs w:val="24"/>
        </w:rPr>
        <w:t>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17">
        <w:proofErr w:type="spellStart"/>
        <w:r>
          <w:rPr>
            <w:color w:val="000000"/>
            <w:sz w:val="24"/>
            <w:szCs w:val="24"/>
          </w:rPr>
          <w:t>Подмешальська</w:t>
        </w:r>
        <w:proofErr w:type="spellEnd"/>
        <w:r>
          <w:rPr>
            <w:color w:val="000000"/>
            <w:sz w:val="24"/>
            <w:szCs w:val="24"/>
          </w:rPr>
          <w:t xml:space="preserve"> Ю. В., Бабак С. С. Облік та контроль виробничих запасів для прийняття управлінських рішень на промисловому підприємстві. </w:t>
        </w:r>
      </w:hyperlink>
      <w:hyperlink r:id="rId18">
        <w:r>
          <w:rPr>
            <w:i/>
            <w:color w:val="000000"/>
            <w:sz w:val="24"/>
            <w:szCs w:val="24"/>
          </w:rPr>
          <w:t>Інвестиції: практика та досвід</w:t>
        </w:r>
      </w:hyperlink>
      <w:hyperlink r:id="rId19">
        <w:r>
          <w:rPr>
            <w:color w:val="000000"/>
            <w:sz w:val="24"/>
            <w:szCs w:val="24"/>
          </w:rPr>
          <w:t xml:space="preserve">. 2021. № 22. C. 83–94. </w:t>
        </w:r>
        <w:proofErr w:type="spellStart"/>
        <w:r>
          <w:rPr>
            <w:color w:val="000000"/>
            <w:sz w:val="24"/>
            <w:szCs w:val="24"/>
          </w:rPr>
          <w:t>URL</w:t>
        </w:r>
        <w:proofErr w:type="spellEnd"/>
        <w:r>
          <w:rPr>
            <w:color w:val="000000"/>
            <w:sz w:val="24"/>
            <w:szCs w:val="24"/>
          </w:rPr>
          <w:t>: </w:t>
        </w:r>
        <w:proofErr w:type="spellStart"/>
      </w:hyperlink>
      <w:hyperlink r:id="rId20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www.investplan.com.ua</w:t>
        </w:r>
        <w:proofErr w:type="spellEnd"/>
        <w:r>
          <w:rPr>
            <w:color w:val="000000"/>
            <w:sz w:val="24"/>
            <w:szCs w:val="24"/>
          </w:rPr>
          <w:t>/</w:t>
        </w:r>
        <w:proofErr w:type="spellStart"/>
        <w:r>
          <w:rPr>
            <w:color w:val="000000"/>
            <w:sz w:val="24"/>
            <w:szCs w:val="24"/>
          </w:rPr>
          <w:t>pdf</w:t>
        </w:r>
        <w:proofErr w:type="spellEnd"/>
        <w:r>
          <w:rPr>
            <w:color w:val="000000"/>
            <w:sz w:val="24"/>
            <w:szCs w:val="24"/>
          </w:rPr>
          <w:t>/22_2021/</w:t>
        </w:r>
        <w:proofErr w:type="spellStart"/>
        <w:r>
          <w:rPr>
            <w:color w:val="000000"/>
            <w:sz w:val="24"/>
            <w:szCs w:val="24"/>
          </w:rPr>
          <w:t>16.pdf</w:t>
        </w:r>
        <w:proofErr w:type="spellEnd"/>
      </w:hyperlink>
      <w:r>
        <w:rPr>
          <w:sz w:val="24"/>
          <w:szCs w:val="24"/>
        </w:rPr>
        <w:t>.</w:t>
      </w:r>
    </w:p>
    <w:p w:rsidR="00CE4C01" w:rsidRDefault="00811342">
      <w:pPr>
        <w:shd w:val="clear" w:color="auto" w:fill="FFFFFF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6. </w:t>
      </w:r>
      <w:hyperlink r:id="rId21">
        <w:proofErr w:type="spellStart"/>
        <w:r>
          <w:rPr>
            <w:color w:val="000000"/>
            <w:sz w:val="24"/>
            <w:szCs w:val="24"/>
          </w:rPr>
          <w:t>Подмешальська</w:t>
        </w:r>
        <w:proofErr w:type="spellEnd"/>
        <w:r>
          <w:rPr>
            <w:color w:val="000000"/>
            <w:sz w:val="24"/>
            <w:szCs w:val="24"/>
          </w:rPr>
          <w:t xml:space="preserve"> Ю.</w:t>
        </w:r>
      </w:hyperlink>
      <w:hyperlink r:id="rId22">
        <w:r>
          <w:rPr>
            <w:color w:val="000000"/>
            <w:sz w:val="24"/>
            <w:szCs w:val="24"/>
            <w:highlight w:val="white"/>
          </w:rPr>
          <w:t xml:space="preserve"> В.</w:t>
        </w:r>
      </w:hyperlink>
      <w:hyperlink r:id="rId23">
        <w:r>
          <w:rPr>
            <w:color w:val="000000"/>
            <w:sz w:val="24"/>
            <w:szCs w:val="24"/>
          </w:rPr>
          <w:t xml:space="preserve">, </w:t>
        </w:r>
        <w:proofErr w:type="spellStart"/>
        <w:r>
          <w:rPr>
            <w:color w:val="000000"/>
            <w:sz w:val="24"/>
            <w:szCs w:val="24"/>
          </w:rPr>
          <w:t>Шуваєва</w:t>
        </w:r>
        <w:proofErr w:type="spellEnd"/>
        <w:r>
          <w:rPr>
            <w:color w:val="000000"/>
            <w:sz w:val="24"/>
            <w:szCs w:val="24"/>
          </w:rPr>
          <w:t xml:space="preserve"> О.</w:t>
        </w:r>
      </w:hyperlink>
      <w:hyperlink r:id="rId24">
        <w:r>
          <w:rPr>
            <w:color w:val="000000"/>
            <w:sz w:val="24"/>
            <w:szCs w:val="24"/>
            <w:highlight w:val="white"/>
          </w:rPr>
          <w:t xml:space="preserve"> П.</w:t>
        </w:r>
      </w:hyperlink>
      <w:hyperlink r:id="rId25">
        <w:r>
          <w:rPr>
            <w:color w:val="000000"/>
            <w:sz w:val="24"/>
            <w:szCs w:val="24"/>
          </w:rPr>
          <w:t xml:space="preserve"> Удосконалення бухгалтерського та стратегічного управлінського обліку виробничих запасів на підприємстві будівельної галузі. </w:t>
        </w:r>
      </w:hyperlink>
      <w:hyperlink r:id="rId26">
        <w:r>
          <w:rPr>
            <w:i/>
            <w:color w:val="000000"/>
            <w:sz w:val="24"/>
            <w:szCs w:val="24"/>
          </w:rPr>
          <w:t>Інвестиції: практика та досвід</w:t>
        </w:r>
      </w:hyperlink>
      <w:hyperlink r:id="rId27">
        <w:r>
          <w:rPr>
            <w:color w:val="000000"/>
            <w:sz w:val="24"/>
            <w:szCs w:val="24"/>
          </w:rPr>
          <w:t>. 2022. № 23. C. 45-55. (</w:t>
        </w:r>
        <w:proofErr w:type="spellStart"/>
        <w:r>
          <w:rPr>
            <w:color w:val="000000"/>
            <w:sz w:val="24"/>
            <w:szCs w:val="24"/>
          </w:rPr>
          <w:t>Index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Copernicus</w:t>
        </w:r>
        <w:proofErr w:type="spellEnd"/>
        <w:r>
          <w:rPr>
            <w:color w:val="000000"/>
            <w:sz w:val="24"/>
            <w:szCs w:val="24"/>
          </w:rPr>
          <w:t xml:space="preserve">, </w:t>
        </w:r>
        <w:proofErr w:type="spellStart"/>
        <w:r>
          <w:rPr>
            <w:color w:val="000000"/>
            <w:sz w:val="24"/>
            <w:szCs w:val="24"/>
          </w:rPr>
          <w:t>Google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Scholar</w:t>
        </w:r>
        <w:proofErr w:type="spellEnd"/>
        <w:r>
          <w:rPr>
            <w:color w:val="000000"/>
            <w:sz w:val="24"/>
            <w:szCs w:val="24"/>
          </w:rPr>
          <w:t xml:space="preserve">, </w:t>
        </w:r>
        <w:proofErr w:type="spellStart"/>
        <w:r>
          <w:rPr>
            <w:color w:val="000000"/>
            <w:sz w:val="24"/>
            <w:szCs w:val="24"/>
          </w:rPr>
          <w:t>SIS</w:t>
        </w:r>
        <w:proofErr w:type="spellEnd"/>
        <w:r>
          <w:rPr>
            <w:color w:val="000000"/>
            <w:sz w:val="24"/>
            <w:szCs w:val="24"/>
          </w:rPr>
          <w:t xml:space="preserve"> (</w:t>
        </w:r>
        <w:proofErr w:type="spellStart"/>
        <w:r>
          <w:rPr>
            <w:color w:val="000000"/>
            <w:sz w:val="24"/>
            <w:szCs w:val="24"/>
          </w:rPr>
          <w:t>Scientific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lastRenderedPageBreak/>
          <w:t>Indexing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Services</w:t>
        </w:r>
        <w:proofErr w:type="spellEnd"/>
        <w:r>
          <w:rPr>
            <w:color w:val="000000"/>
            <w:sz w:val="24"/>
            <w:szCs w:val="24"/>
          </w:rPr>
          <w:t>)).</w:t>
        </w:r>
      </w:hyperlink>
    </w:p>
    <w:p w:rsidR="00CE4C01" w:rsidRDefault="00811342">
      <w:pPr>
        <w:shd w:val="clear" w:color="auto" w:fill="FFFFFF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7. </w:t>
      </w:r>
      <w:hyperlink r:id="rId28">
        <w:proofErr w:type="spellStart"/>
        <w:r>
          <w:rPr>
            <w:color w:val="000000"/>
            <w:sz w:val="24"/>
            <w:szCs w:val="24"/>
            <w:highlight w:val="white"/>
          </w:rPr>
          <w:t>Подмешальська</w:t>
        </w:r>
        <w:proofErr w:type="spellEnd"/>
        <w:r>
          <w:rPr>
            <w:color w:val="000000"/>
            <w:sz w:val="24"/>
            <w:szCs w:val="24"/>
            <w:highlight w:val="white"/>
          </w:rPr>
          <w:t xml:space="preserve"> Ю. В., Антоненко Л. О. Бухгалтерський облік та контроль касових операцій в управлінні підприємством. </w:t>
        </w:r>
      </w:hyperlink>
      <w:hyperlink r:id="rId29">
        <w:r>
          <w:rPr>
            <w:i/>
            <w:color w:val="000000"/>
            <w:sz w:val="24"/>
            <w:szCs w:val="24"/>
            <w:highlight w:val="white"/>
          </w:rPr>
          <w:t>Інвестиції: практика та досвід</w:t>
        </w:r>
      </w:hyperlink>
      <w:hyperlink r:id="rId30">
        <w:r>
          <w:rPr>
            <w:color w:val="000000"/>
            <w:sz w:val="24"/>
            <w:szCs w:val="24"/>
            <w:highlight w:val="white"/>
          </w:rPr>
          <w:t>. 2022. № 24. C. 65-75.</w:t>
        </w:r>
      </w:hyperlink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 </w:t>
      </w:r>
      <w:proofErr w:type="spellStart"/>
      <w:r>
        <w:rPr>
          <w:sz w:val="24"/>
          <w:szCs w:val="24"/>
          <w:highlight w:val="white"/>
        </w:rPr>
        <w:t>Сітковська</w:t>
      </w:r>
      <w:proofErr w:type="spellEnd"/>
      <w:r>
        <w:rPr>
          <w:sz w:val="24"/>
          <w:szCs w:val="24"/>
          <w:highlight w:val="white"/>
        </w:rPr>
        <w:t xml:space="preserve"> А. О. Контролінг як інструмент стратегічного управління конкурентоспроможністю аграрних підприємств. </w:t>
      </w:r>
      <w:proofErr w:type="spellStart"/>
      <w:r>
        <w:rPr>
          <w:sz w:val="24"/>
          <w:szCs w:val="24"/>
          <w:highlight w:val="white"/>
        </w:rPr>
        <w:t>Агросвіт</w:t>
      </w:r>
      <w:proofErr w:type="spellEnd"/>
      <w:r>
        <w:rPr>
          <w:sz w:val="24"/>
          <w:szCs w:val="24"/>
          <w:highlight w:val="white"/>
        </w:rPr>
        <w:t>. 2022. № 13–14. С. 43–47.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 Таран-</w:t>
      </w:r>
      <w:proofErr w:type="spellStart"/>
      <w:r>
        <w:rPr>
          <w:sz w:val="24"/>
          <w:szCs w:val="24"/>
          <w:highlight w:val="white"/>
        </w:rPr>
        <w:t>Лала</w:t>
      </w:r>
      <w:proofErr w:type="spellEnd"/>
      <w:r>
        <w:rPr>
          <w:sz w:val="24"/>
          <w:szCs w:val="24"/>
          <w:highlight w:val="white"/>
        </w:rPr>
        <w:t xml:space="preserve"> О. М., </w:t>
      </w:r>
      <w:proofErr w:type="spellStart"/>
      <w:r>
        <w:rPr>
          <w:sz w:val="24"/>
          <w:szCs w:val="24"/>
          <w:highlight w:val="white"/>
        </w:rPr>
        <w:t>Сафаров</w:t>
      </w:r>
      <w:proofErr w:type="spellEnd"/>
      <w:r>
        <w:rPr>
          <w:sz w:val="24"/>
          <w:szCs w:val="24"/>
          <w:highlight w:val="white"/>
        </w:rPr>
        <w:t xml:space="preserve"> М. З. Змістовна характеристика стратегічного управління підприємством. </w:t>
      </w:r>
      <w:proofErr w:type="spellStart"/>
      <w:r>
        <w:rPr>
          <w:sz w:val="24"/>
          <w:szCs w:val="24"/>
          <w:highlight w:val="white"/>
        </w:rPr>
        <w:t>Агросвіт</w:t>
      </w:r>
      <w:proofErr w:type="spellEnd"/>
      <w:r>
        <w:rPr>
          <w:sz w:val="24"/>
          <w:szCs w:val="24"/>
          <w:highlight w:val="white"/>
        </w:rPr>
        <w:t>. 2022. № 11–12. С. 29–34.</w:t>
      </w:r>
    </w:p>
    <w:p w:rsidR="00CE4C01" w:rsidRDefault="00A01D9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11342">
        <w:rPr>
          <w:b/>
          <w:sz w:val="28"/>
          <w:szCs w:val="28"/>
        </w:rPr>
        <w:t>. Інформаційні ресурси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 наказ Мін-ва фінансів України від 30.11.99 р. №291 (зі змін. та 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 w:rsidR="00FE5D36">
        <w:fldChar w:fldCharType="begin"/>
      </w:r>
      <w:r w:rsidR="00FE5D36">
        <w:instrText xml:space="preserve"> HYPERLINK "http://zakon.rada.gov.ua/" \h </w:instrText>
      </w:r>
      <w:r w:rsidR="00FE5D36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FE5D36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Національна бібліотека України ім. Вернадського.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31">
        <w:proofErr w:type="spellStart"/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www.nbuv.gov.ua</w:t>
        </w:r>
        <w:proofErr w:type="spellEnd"/>
        <w:r>
          <w:rPr>
            <w:color w:val="000000"/>
            <w:sz w:val="24"/>
            <w:szCs w:val="24"/>
          </w:rPr>
          <w:t>/</w:t>
        </w:r>
      </w:hyperlink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 бухгалтерський облік та фінансову звітність в Україні: Закон України від 16.07.1999 р. № 996-</w:t>
      </w:r>
      <w:proofErr w:type="spellStart"/>
      <w:r>
        <w:rPr>
          <w:color w:val="000000"/>
          <w:sz w:val="24"/>
          <w:szCs w:val="24"/>
        </w:rPr>
        <w:t>ХІV</w:t>
      </w:r>
      <w:proofErr w:type="spellEnd"/>
      <w:r>
        <w:rPr>
          <w:color w:val="000000"/>
          <w:sz w:val="24"/>
          <w:szCs w:val="24"/>
        </w:rPr>
        <w:t xml:space="preserve"> (зі змін. та 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//</w:t>
      </w:r>
      <w:proofErr w:type="spellStart"/>
      <w:r w:rsidR="00FE5D36">
        <w:fldChar w:fldCharType="begin"/>
      </w:r>
      <w:r w:rsidR="00FE5D36">
        <w:instrText xml:space="preserve"> HYPERLINK "http://zakon.rada.gov.ua/" \h </w:instrText>
      </w:r>
      <w:r w:rsidR="00FE5D36">
        <w:fldChar w:fldCharType="separate"/>
      </w:r>
      <w:r>
        <w:rPr>
          <w:color w:val="000000"/>
          <w:sz w:val="24"/>
          <w:szCs w:val="24"/>
        </w:rPr>
        <w:t>zakon.rada.gov.ua</w:t>
      </w:r>
      <w:proofErr w:type="spellEnd"/>
      <w:r w:rsidR="00FE5D36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 /</w:t>
      </w:r>
      <w:proofErr w:type="spellStart"/>
      <w:r>
        <w:rPr>
          <w:color w:val="000000"/>
          <w:sz w:val="24"/>
          <w:szCs w:val="24"/>
        </w:rPr>
        <w:t>laws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show</w:t>
      </w:r>
      <w:proofErr w:type="spellEnd"/>
      <w:r>
        <w:rPr>
          <w:color w:val="000000"/>
          <w:sz w:val="24"/>
          <w:szCs w:val="24"/>
        </w:rPr>
        <w:t>/996-14.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color w:val="000000"/>
          <w:sz w:val="24"/>
          <w:szCs w:val="24"/>
        </w:rPr>
        <w:t>НП</w:t>
      </w:r>
      <w:proofErr w:type="spellEnd"/>
      <w:r>
        <w:rPr>
          <w:color w:val="000000"/>
          <w:sz w:val="24"/>
          <w:szCs w:val="24"/>
        </w:rPr>
        <w:t>(С)БО 9 </w:t>
      </w:r>
      <w:hyperlink r:id="rId32">
        <w:r>
          <w:rPr>
            <w:color w:val="000000"/>
            <w:sz w:val="24"/>
            <w:szCs w:val="24"/>
          </w:rPr>
          <w:t>«Запаси»</w:t>
        </w:r>
      </w:hyperlink>
      <w:r>
        <w:rPr>
          <w:color w:val="000000"/>
          <w:sz w:val="24"/>
          <w:szCs w:val="24"/>
        </w:rPr>
        <w:t xml:space="preserve"> : наказ Мінфіну від 20.10.99 р. № 246 (зі змін. та 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 w:rsidR="00FE5D36">
        <w:fldChar w:fldCharType="begin"/>
      </w:r>
      <w:r w:rsidR="00FE5D36">
        <w:instrText xml:space="preserve"> HYPERLINK "http://zakon.rada.gov.ua/" \h </w:instrText>
      </w:r>
      <w:r w:rsidR="00FE5D36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FE5D36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color w:val="000000"/>
          <w:sz w:val="24"/>
          <w:szCs w:val="24"/>
        </w:rPr>
        <w:t>НП</w:t>
      </w:r>
      <w:proofErr w:type="spellEnd"/>
      <w:r>
        <w:rPr>
          <w:color w:val="000000"/>
          <w:sz w:val="24"/>
          <w:szCs w:val="24"/>
        </w:rPr>
        <w:t>(С)БО 16 </w:t>
      </w:r>
      <w:hyperlink r:id="rId33">
        <w:r>
          <w:rPr>
            <w:color w:val="000000"/>
            <w:sz w:val="24"/>
            <w:szCs w:val="24"/>
          </w:rPr>
          <w:t>«Витрати»</w:t>
        </w:r>
      </w:hyperlink>
      <w:r>
        <w:rPr>
          <w:color w:val="000000"/>
          <w:sz w:val="24"/>
          <w:szCs w:val="24"/>
        </w:rPr>
        <w:t xml:space="preserve"> : наказ Мінфіну від 31.12.99 р. № 318 (зі змін. та 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 w:rsidR="00FE5D36">
        <w:fldChar w:fldCharType="begin"/>
      </w:r>
      <w:r w:rsidR="00FE5D36">
        <w:instrText xml:space="preserve"> HYPERLINK "http://zakon.rada.gov.ua/" \h </w:instrText>
      </w:r>
      <w:r w:rsidR="00FE5D36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FE5D36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Облік та контроль для прийняття управлінських рішень : електрон. курс :  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>
        <w:rPr>
          <w:i/>
          <w:color w:val="000000"/>
          <w:sz w:val="24"/>
          <w:szCs w:val="24"/>
        </w:rPr>
        <w:t>https</w:t>
      </w:r>
      <w:proofErr w:type="spellEnd"/>
      <w:r>
        <w:rPr>
          <w:i/>
          <w:color w:val="000000"/>
          <w:sz w:val="24"/>
          <w:szCs w:val="24"/>
        </w:rPr>
        <w:t>://</w:t>
      </w:r>
      <w:proofErr w:type="spellStart"/>
      <w:r>
        <w:rPr>
          <w:i/>
          <w:color w:val="000000"/>
          <w:sz w:val="24"/>
          <w:szCs w:val="24"/>
        </w:rPr>
        <w:t>moodle.znu.edu.ua</w:t>
      </w:r>
      <w:proofErr w:type="spellEnd"/>
      <w:r>
        <w:rPr>
          <w:i/>
          <w:color w:val="000000"/>
          <w:sz w:val="24"/>
          <w:szCs w:val="24"/>
        </w:rPr>
        <w:t>/</w:t>
      </w:r>
      <w:proofErr w:type="spellStart"/>
      <w:r>
        <w:rPr>
          <w:i/>
          <w:color w:val="000000"/>
          <w:sz w:val="24"/>
          <w:szCs w:val="24"/>
        </w:rPr>
        <w:t>course</w:t>
      </w:r>
      <w:proofErr w:type="spellEnd"/>
      <w:r>
        <w:rPr>
          <w:i/>
          <w:color w:val="000000"/>
          <w:sz w:val="24"/>
          <w:szCs w:val="24"/>
        </w:rPr>
        <w:t>/</w:t>
      </w:r>
      <w:proofErr w:type="spellStart"/>
      <w:r>
        <w:rPr>
          <w:i/>
          <w:color w:val="000000"/>
          <w:sz w:val="24"/>
          <w:szCs w:val="24"/>
        </w:rPr>
        <w:t>view.php?id</w:t>
      </w:r>
      <w:proofErr w:type="spellEnd"/>
      <w:r>
        <w:rPr>
          <w:i/>
          <w:color w:val="000000"/>
          <w:sz w:val="24"/>
          <w:szCs w:val="24"/>
        </w:rPr>
        <w:t>=11628.</w:t>
      </w:r>
    </w:p>
    <w:p w:rsidR="00CE4C01" w:rsidRDefault="00A01D90">
      <w:pPr>
        <w:spacing w:before="198"/>
        <w:ind w:left="109" w:right="2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11342">
        <w:rPr>
          <w:b/>
          <w:sz w:val="28"/>
          <w:szCs w:val="28"/>
        </w:rPr>
        <w:t>. Регуляції і політики курсу</w:t>
      </w:r>
    </w:p>
    <w:p w:rsidR="00CE4C01" w:rsidRDefault="0081134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Відвідування занять. Регуляція пропусків.</w:t>
      </w:r>
    </w:p>
    <w:p w:rsidR="00CE4C01" w:rsidRDefault="00811342">
      <w:pPr>
        <w:spacing w:before="3"/>
        <w:ind w:left="110" w:right="226" w:firstLine="708"/>
        <w:jc w:val="both"/>
        <w:rPr>
          <w:sz w:val="24"/>
          <w:szCs w:val="24"/>
        </w:rPr>
      </w:pPr>
      <w:r>
        <w:rPr>
          <w:sz w:val="24"/>
          <w:szCs w:val="24"/>
        </w:rPr>
        <w:t>Відвідування усіх занять є обов’язковим. У разі виникнення пропусків за будь-якими причинами студент повинен здійснити їх відпрацювання. Спосіб відпрацювання, терміни тощо, студент повинен обговорити з викладачем.</w:t>
      </w:r>
    </w:p>
    <w:p w:rsidR="00CE4C01" w:rsidRDefault="00811342">
      <w:pPr>
        <w:spacing w:line="274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Політика академічної доброчесності</w:t>
      </w:r>
    </w:p>
    <w:p w:rsidR="00CE4C01" w:rsidRDefault="00811342">
      <w:pPr>
        <w:spacing w:before="5"/>
        <w:ind w:left="110" w:right="230"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Дотримання академічної доброчесності сприяє якості освіти та довірі до наукового середовища. Викладачі вживають різні заходи для виявлення плагіату у студентських роботах. Це може включати використання спеціалізованих програм для аналізу тексту, порівняння з іншими джерелами, а також експертну оцінку.</w:t>
      </w:r>
    </w:p>
    <w:p w:rsidR="00CE4C01" w:rsidRDefault="00811342">
      <w:pPr>
        <w:ind w:left="110" w:right="226" w:firstLine="708"/>
        <w:jc w:val="both"/>
        <w:rPr>
          <w:sz w:val="24"/>
          <w:szCs w:val="24"/>
        </w:rPr>
      </w:pPr>
      <w:r>
        <w:rPr>
          <w:sz w:val="24"/>
          <w:szCs w:val="24"/>
        </w:rPr>
        <w:t>У якості санкцій за плагіат викладач залишає за собою право використати один з наступних: повторне проходження частини навчальної програми або повторне оцінювання, та (або) позбавлення права участі студента в програмах академічної мобільності.</w:t>
      </w:r>
    </w:p>
    <w:p w:rsidR="00CE4C01" w:rsidRDefault="00811342">
      <w:pPr>
        <w:ind w:left="110" w:right="22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Використання комп’ютерів/телефонів на занятті</w:t>
      </w:r>
    </w:p>
    <w:p w:rsidR="00CE4C01" w:rsidRDefault="00811342">
      <w:pPr>
        <w:spacing w:before="2"/>
        <w:ind w:left="110" w:right="2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 час занять студентам користуватися мобільними телефонами, ноутбуками, планшетами та іншими персональними </w:t>
      </w:r>
      <w:proofErr w:type="spellStart"/>
      <w:r>
        <w:rPr>
          <w:sz w:val="24"/>
          <w:szCs w:val="24"/>
        </w:rPr>
        <w:t>гаджетами</w:t>
      </w:r>
      <w:proofErr w:type="spellEnd"/>
      <w:r>
        <w:rPr>
          <w:sz w:val="24"/>
          <w:szCs w:val="24"/>
        </w:rPr>
        <w:t xml:space="preserve"> дозволяється за потреби отримання специфічної довідникової інформації (ці моменти вказуються викладачем), в інших випадках – забороняється.</w:t>
      </w:r>
    </w:p>
    <w:p w:rsidR="00CE4C01" w:rsidRDefault="00811342">
      <w:pPr>
        <w:spacing w:before="97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Визнання результатів неформальної/</w:t>
      </w:r>
      <w:proofErr w:type="spellStart"/>
      <w:r>
        <w:rPr>
          <w:b/>
          <w:sz w:val="24"/>
          <w:szCs w:val="24"/>
        </w:rPr>
        <w:t>інформальної</w:t>
      </w:r>
      <w:proofErr w:type="spellEnd"/>
      <w:r>
        <w:rPr>
          <w:b/>
          <w:sz w:val="24"/>
          <w:szCs w:val="24"/>
        </w:rPr>
        <w:t xml:space="preserve"> освіти</w:t>
      </w:r>
    </w:p>
    <w:p w:rsidR="00CE4C01" w:rsidRDefault="00811342">
      <w:pPr>
        <w:ind w:right="22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Неформальна освіта</w:t>
      </w:r>
      <w:r>
        <w:rPr>
          <w:sz w:val="24"/>
          <w:szCs w:val="24"/>
        </w:rPr>
        <w:t xml:space="preserve"> – це організована навчальна діяльність, яка не передбачає присудження визнаних державою освітніх кваліфікацій за рівнями освіти, але вона може бути доповненням формальній освіті, і її можна здобувати протягом усього життя. В якості неформальної освіти студенти можуть обирати додаткові професійні курси / тренінги, отримати громадську освіту або залучитись до онлайн освіти (</w:t>
      </w:r>
      <w:proofErr w:type="spellStart"/>
      <w:r>
        <w:rPr>
          <w:sz w:val="24"/>
          <w:szCs w:val="24"/>
        </w:rPr>
        <w:t>МООС</w:t>
      </w:r>
      <w:proofErr w:type="spellEnd"/>
      <w:r>
        <w:rPr>
          <w:sz w:val="24"/>
          <w:szCs w:val="24"/>
        </w:rPr>
        <w:t>).</w:t>
      </w:r>
    </w:p>
    <w:p w:rsidR="00CE4C01" w:rsidRDefault="00811342">
      <w:pPr>
        <w:spacing w:before="6" w:line="242" w:lineRule="auto"/>
        <w:ind w:right="22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Бахрушин Володимир</w:t>
      </w:r>
      <w:r>
        <w:rPr>
          <w:sz w:val="24"/>
          <w:szCs w:val="24"/>
        </w:rPr>
        <w:t xml:space="preserve">. Неформальна та </w:t>
      </w:r>
      <w:proofErr w:type="spellStart"/>
      <w:r>
        <w:rPr>
          <w:sz w:val="24"/>
          <w:szCs w:val="24"/>
        </w:rPr>
        <w:t>інформальна</w:t>
      </w:r>
      <w:proofErr w:type="spellEnd"/>
      <w:r>
        <w:rPr>
          <w:sz w:val="24"/>
          <w:szCs w:val="24"/>
        </w:rPr>
        <w:t xml:space="preserve"> освіта: навіщо вони нам потрібні?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: </w:t>
      </w:r>
      <w:hyperlink r:id="rId34">
        <w:r>
          <w:rPr>
            <w:sz w:val="24"/>
            <w:szCs w:val="24"/>
          </w:rPr>
          <w:t>http://education-ua.org/ua/articles/872-neformalna-ta-informalna-osvita-navishcho-voni-nam-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potribni</w:t>
      </w:r>
      <w:proofErr w:type="spellEnd"/>
    </w:p>
    <w:p w:rsidR="00CE4C01" w:rsidRDefault="008113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Процедура врахування результатів отримання такої освіти обговорюється з викладачем в </w:t>
      </w:r>
      <w:r>
        <w:rPr>
          <w:sz w:val="24"/>
          <w:szCs w:val="24"/>
        </w:rPr>
        <w:lastRenderedPageBreak/>
        <w:t>індивідуальному порядку.</w:t>
      </w:r>
    </w:p>
    <w:p w:rsidR="00CE4C01" w:rsidRDefault="00811342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Комунікація</w:t>
      </w:r>
    </w:p>
    <w:p w:rsidR="00CE4C01" w:rsidRDefault="008113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Комунікація викладача зі студентами здійснюється у будь-який спосіб: електронна пошта,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Viber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Telegram</w:t>
      </w:r>
      <w:proofErr w:type="spellEnd"/>
      <w:r>
        <w:rPr>
          <w:sz w:val="24"/>
          <w:szCs w:val="24"/>
        </w:rPr>
        <w:t xml:space="preserve"> або особисто на кафедрі. Під час воєнного стану особисту зустріч попередньо слід узгодити з викладачем. Формальних вимог до оформлення таких запитів викладач не встановлює.</w:t>
      </w:r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811342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ДОДАТОК ДО </w:t>
      </w:r>
      <w:proofErr w:type="spellStart"/>
      <w:r>
        <w:rPr>
          <w:b/>
          <w:sz w:val="32"/>
          <w:szCs w:val="32"/>
        </w:rPr>
        <w:t>СИЛАБУСУ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ЗНУ</w:t>
      </w:r>
      <w:proofErr w:type="spellEnd"/>
      <w:r>
        <w:rPr>
          <w:b/>
          <w:sz w:val="32"/>
          <w:szCs w:val="32"/>
        </w:rPr>
        <w:t xml:space="preserve"> – 2024-2025 рр.</w:t>
      </w:r>
    </w:p>
    <w:p w:rsidR="00CE4C01" w:rsidRDefault="00CE4C01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b/>
          <w:sz w:val="24"/>
          <w:szCs w:val="24"/>
        </w:rPr>
      </w:pPr>
    </w:p>
    <w:p w:rsidR="00CE4C01" w:rsidRDefault="00811342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sz w:val="24"/>
          <w:szCs w:val="24"/>
        </w:rPr>
      </w:pPr>
      <w:r>
        <w:rPr>
          <w:b/>
          <w:sz w:val="24"/>
          <w:szCs w:val="24"/>
        </w:rPr>
        <w:t>ГРАФІК</w:t>
      </w:r>
      <w:r>
        <w:rPr>
          <w:b/>
          <w:sz w:val="24"/>
          <w:szCs w:val="24"/>
        </w:rPr>
        <w:tab/>
        <w:t>ОСВІТНЬОГО</w:t>
      </w:r>
      <w:r>
        <w:rPr>
          <w:b/>
          <w:sz w:val="24"/>
          <w:szCs w:val="24"/>
        </w:rPr>
        <w:tab/>
        <w:t>ПРОЦЕСУ</w:t>
      </w:r>
      <w:r>
        <w:rPr>
          <w:b/>
          <w:sz w:val="24"/>
          <w:szCs w:val="24"/>
        </w:rPr>
        <w:tab/>
        <w:t>2024-2025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доступний за</w:t>
      </w:r>
    </w:p>
    <w:p w:rsidR="00CE4C01" w:rsidRDefault="00811342">
      <w:pPr>
        <w:ind w:left="11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tinyurl.com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yckze4jd</w:t>
      </w:r>
      <w:proofErr w:type="spellEnd"/>
      <w:r>
        <w:rPr>
          <w:sz w:val="24"/>
          <w:szCs w:val="24"/>
          <w:u w:val="single"/>
        </w:rPr>
        <w:t>.</w:t>
      </w:r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АКАДЕМІЧНА ДОБРОЧЕСНІСТЬ. </w:t>
      </w:r>
      <w:r>
        <w:rPr>
          <w:sz w:val="24"/>
          <w:szCs w:val="24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sz w:val="24"/>
          <w:szCs w:val="24"/>
        </w:rPr>
        <w:t xml:space="preserve">Кодексом академічної доброчесності </w:t>
      </w:r>
      <w:proofErr w:type="spellStart"/>
      <w:r>
        <w:rPr>
          <w:b/>
          <w:sz w:val="24"/>
          <w:szCs w:val="24"/>
        </w:rPr>
        <w:t>ЗНУ</w:t>
      </w:r>
      <w:proofErr w:type="spellEnd"/>
      <w:r>
        <w:rPr>
          <w:b/>
          <w:sz w:val="24"/>
          <w:szCs w:val="24"/>
        </w:rPr>
        <w:t xml:space="preserve">: </w:t>
      </w:r>
      <w:hyperlink r:id="rId35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ya6yk4ad</w:t>
        </w:r>
        <w:proofErr w:type="spellEnd"/>
      </w:hyperlink>
      <w:hyperlink r:id="rId36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37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y6wzzlu3</w:t>
        </w:r>
        <w:proofErr w:type="spellEnd"/>
      </w:hyperlink>
      <w:hyperlink r:id="rId38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80"/>
        <w:ind w:left="676"/>
        <w:rPr>
          <w:sz w:val="24"/>
          <w:szCs w:val="24"/>
        </w:rPr>
      </w:pPr>
      <w:r>
        <w:rPr>
          <w:b/>
          <w:sz w:val="24"/>
          <w:szCs w:val="24"/>
        </w:rPr>
        <w:t xml:space="preserve">НАВЧАЛЬНИЙ ПРОЦЕС ТА ЗАБЕЗПЕЧЕННЯ   ЯКОСТІ   ОСВІТИ.   </w:t>
      </w:r>
      <w:r>
        <w:rPr>
          <w:sz w:val="24"/>
          <w:szCs w:val="24"/>
        </w:rPr>
        <w:t>Перевірка</w:t>
      </w:r>
    </w:p>
    <w:p w:rsidR="00CE4C01" w:rsidRDefault="00811342">
      <w:pPr>
        <w:spacing w:before="3"/>
        <w:ind w:left="110" w:right="2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39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y9tve4lk</w:t>
        </w:r>
        <w:proofErr w:type="spellEnd"/>
      </w:hyperlink>
      <w:hyperlink r:id="rId40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ПОВТОРНЕ ВИВЧЕННЯ ДИСЦИПЛІН, ВІДРАХУВАННЯ. </w:t>
      </w:r>
      <w:r>
        <w:rPr>
          <w:sz w:val="24"/>
          <w:szCs w:val="24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1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y9pkmmp5</w:t>
        </w:r>
        <w:proofErr w:type="spellEnd"/>
      </w:hyperlink>
      <w:hyperlink r:id="rId42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3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ycds57la</w:t>
        </w:r>
        <w:proofErr w:type="spellEnd"/>
      </w:hyperlink>
      <w:hyperlink r:id="rId44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80"/>
        <w:ind w:left="110" w:right="209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НЕФОРМАЛЬНА ОСВІТА. </w:t>
      </w:r>
      <w:r>
        <w:rPr>
          <w:sz w:val="24"/>
          <w:szCs w:val="24"/>
        </w:rPr>
        <w:t xml:space="preserve">Порядок зарахування результатів навчання, підтверджених сертифікатами, </w:t>
      </w:r>
      <w:proofErr w:type="spellStart"/>
      <w:r>
        <w:rPr>
          <w:sz w:val="24"/>
          <w:szCs w:val="24"/>
        </w:rPr>
        <w:t>свідоцтвами</w:t>
      </w:r>
      <w:proofErr w:type="spellEnd"/>
      <w:r>
        <w:rPr>
          <w:sz w:val="24"/>
          <w:szCs w:val="24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45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y8gbt4xs</w:t>
        </w:r>
        <w:proofErr w:type="spellEnd"/>
      </w:hyperlink>
      <w:hyperlink r:id="rId46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ВИРІШЕННЯ КОНФЛІКТІВ. </w:t>
      </w:r>
      <w:r>
        <w:rPr>
          <w:sz w:val="24"/>
          <w:szCs w:val="24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7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57wha734</w:t>
        </w:r>
        <w:proofErr w:type="spellEnd"/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8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yd6bq6p9</w:t>
        </w:r>
        <w:proofErr w:type="spellEnd"/>
      </w:hyperlink>
      <w:r>
        <w:rPr>
          <w:sz w:val="24"/>
          <w:szCs w:val="24"/>
        </w:rPr>
        <w:t xml:space="preserve">; Положення про призначення та виплату соціальних стипендій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9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y9r5dpwh</w:t>
        </w:r>
        <w:proofErr w:type="spellEnd"/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ПСИХОЛОГІЧНА ДОПОМОГА.</w:t>
      </w:r>
      <w:r>
        <w:rPr>
          <w:sz w:val="24"/>
          <w:szCs w:val="24"/>
        </w:rPr>
        <w:t xml:space="preserve"> Телефон довіри практичного психолога Марті Ірини Вадимівни (061) 228-15-84, (099) 253-78-73 (щоденно з 9 до 21). </w:t>
      </w:r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УПОВНОВАЖЕНА ОСОБА З ПИТАНЬ ЗАПОБІГАННЯ ТА ВИЯВЛЕННЯ КОРУПЦІЇ</w:t>
      </w:r>
      <w:r>
        <w:rPr>
          <w:sz w:val="24"/>
          <w:szCs w:val="24"/>
        </w:rPr>
        <w:t xml:space="preserve"> Запорізького національного університету: Банах Віктор Аркадійович Електронна адреса: </w:t>
      </w:r>
      <w:proofErr w:type="spellStart"/>
      <w:r>
        <w:rPr>
          <w:sz w:val="24"/>
          <w:szCs w:val="24"/>
        </w:rPr>
        <w:t>v_banakh@znu.edu.ua</w:t>
      </w:r>
      <w:proofErr w:type="spellEnd"/>
      <w:r>
        <w:rPr>
          <w:sz w:val="24"/>
          <w:szCs w:val="24"/>
        </w:rPr>
        <w:t xml:space="preserve"> Гаряча лінія: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 xml:space="preserve">. (061) 227-12-76, факс 227-12-88 </w:t>
      </w:r>
    </w:p>
    <w:p w:rsidR="00CE4C01" w:rsidRDefault="00CE4C01">
      <w:pPr>
        <w:spacing w:before="90"/>
        <w:ind w:left="676"/>
        <w:rPr>
          <w:b/>
          <w:sz w:val="24"/>
          <w:szCs w:val="24"/>
        </w:rPr>
      </w:pPr>
    </w:p>
    <w:p w:rsidR="00CE4C01" w:rsidRDefault="00811342">
      <w:pPr>
        <w:spacing w:before="90"/>
        <w:ind w:left="676"/>
        <w:rPr>
          <w:b/>
          <w:sz w:val="24"/>
          <w:szCs w:val="24"/>
        </w:rPr>
      </w:pPr>
      <w:r>
        <w:rPr>
          <w:b/>
          <w:sz w:val="24"/>
          <w:szCs w:val="24"/>
        </w:rPr>
        <w:t>РІВНІ МОЖЛИВОСТІ ТА ІНКЛЮЗИВНЕ ОСВІТНЄ СЕРЕДОВИЩЕ.</w:t>
      </w:r>
    </w:p>
    <w:p w:rsidR="00CE4C01" w:rsidRDefault="00811342">
      <w:pPr>
        <w:spacing w:before="79"/>
        <w:ind w:left="110" w:right="20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Центральні входи усіх навчальних корпусів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 обладнані пандусами для забезпечення доступу осіб з інвалідністю та інших </w:t>
      </w:r>
      <w:proofErr w:type="spellStart"/>
      <w:r>
        <w:rPr>
          <w:sz w:val="24"/>
          <w:szCs w:val="24"/>
        </w:rPr>
        <w:t>маломобільних</w:t>
      </w:r>
      <w:proofErr w:type="spellEnd"/>
      <w:r>
        <w:rPr>
          <w:sz w:val="24"/>
          <w:szCs w:val="24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Порядок супроводу (надання допомоги) осіб з інвалідністю та інших </w:t>
      </w:r>
      <w:proofErr w:type="spellStart"/>
      <w:r>
        <w:rPr>
          <w:sz w:val="24"/>
          <w:szCs w:val="24"/>
        </w:rPr>
        <w:t>маломобільних</w:t>
      </w:r>
      <w:proofErr w:type="spellEnd"/>
      <w:r>
        <w:rPr>
          <w:sz w:val="24"/>
          <w:szCs w:val="24"/>
        </w:rPr>
        <w:t xml:space="preserve"> груп населення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50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ydhcsagx</w:t>
        </w:r>
        <w:proofErr w:type="spellEnd"/>
        <w:r>
          <w:rPr>
            <w:sz w:val="24"/>
            <w:szCs w:val="24"/>
          </w:rPr>
          <w:t>.</w:t>
        </w:r>
      </w:hyperlink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1"/>
          <w:szCs w:val="31"/>
        </w:rPr>
      </w:pPr>
    </w:p>
    <w:p w:rsidR="00CE4C01" w:rsidRDefault="00811342">
      <w:pPr>
        <w:ind w:left="676"/>
        <w:rPr>
          <w:sz w:val="24"/>
          <w:szCs w:val="24"/>
        </w:rPr>
      </w:pPr>
      <w:r>
        <w:rPr>
          <w:b/>
          <w:sz w:val="24"/>
          <w:szCs w:val="24"/>
        </w:rPr>
        <w:t>РЕСУРСИ ДЛЯ НАВЧАННЯ</w:t>
      </w:r>
      <w:r>
        <w:rPr>
          <w:sz w:val="24"/>
          <w:szCs w:val="24"/>
        </w:rPr>
        <w:t>.</w:t>
      </w:r>
    </w:p>
    <w:p w:rsidR="00CE4C01" w:rsidRDefault="00811342">
      <w:pPr>
        <w:spacing w:before="82"/>
        <w:ind w:left="110" w:right="200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Наукова бібліотека</w:t>
      </w:r>
      <w:r>
        <w:rPr>
          <w:sz w:val="24"/>
          <w:szCs w:val="24"/>
        </w:rPr>
        <w:t xml:space="preserve">: </w:t>
      </w:r>
      <w:hyperlink r:id="rId51">
        <w:proofErr w:type="spellStart"/>
        <w:r>
          <w:rPr>
            <w:sz w:val="24"/>
            <w:szCs w:val="24"/>
            <w:u w:val="single"/>
          </w:rPr>
          <w:t>http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library.znu.edu.ua</w:t>
        </w:r>
        <w:proofErr w:type="spellEnd"/>
      </w:hyperlink>
      <w:hyperlink r:id="rId52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Графік роботи абонементів: понеділок- п`ятниця з</w:t>
      </w:r>
    </w:p>
    <w:p w:rsidR="00CE4C01" w:rsidRDefault="00811342">
      <w:pPr>
        <w:spacing w:before="2"/>
        <w:ind w:left="342"/>
        <w:rPr>
          <w:sz w:val="24"/>
          <w:szCs w:val="24"/>
        </w:rPr>
      </w:pPr>
      <w:r>
        <w:rPr>
          <w:sz w:val="24"/>
          <w:szCs w:val="24"/>
        </w:rPr>
        <w:t>08.00 до 16.00; вихідні дні: субота і неділя.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E4C01" w:rsidRDefault="00811342">
      <w:pPr>
        <w:spacing w:line="275" w:lineRule="auto"/>
        <w:ind w:left="342"/>
        <w:rPr>
          <w:b/>
          <w:sz w:val="24"/>
          <w:szCs w:val="24"/>
        </w:rPr>
      </w:pPr>
      <w:r>
        <w:rPr>
          <w:b/>
          <w:sz w:val="24"/>
          <w:szCs w:val="24"/>
        </w:rPr>
        <w:t>СИСТЕМА ЕЛЕКТРОННОГО ЗАБЕЗПЕЧЕННЯ НАВЧАННЯ (</w:t>
      </w:r>
      <w:proofErr w:type="spellStart"/>
      <w:r>
        <w:rPr>
          <w:b/>
          <w:sz w:val="24"/>
          <w:szCs w:val="24"/>
        </w:rPr>
        <w:t>MOODLE</w:t>
      </w:r>
      <w:proofErr w:type="spellEnd"/>
      <w:r>
        <w:rPr>
          <w:b/>
          <w:sz w:val="24"/>
          <w:szCs w:val="24"/>
        </w:rPr>
        <w:t>):</w:t>
      </w:r>
    </w:p>
    <w:p w:rsidR="00CE4C01" w:rsidRDefault="00811342">
      <w:pPr>
        <w:spacing w:line="275" w:lineRule="auto"/>
        <w:ind w:left="342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moodle.znu.edu.ua</w:t>
      </w:r>
      <w:proofErr w:type="spellEnd"/>
    </w:p>
    <w:p w:rsidR="00CE4C01" w:rsidRDefault="00811342">
      <w:pPr>
        <w:tabs>
          <w:tab w:val="left" w:pos="1549"/>
          <w:tab w:val="left" w:pos="5150"/>
          <w:tab w:val="left" w:pos="6590"/>
        </w:tabs>
        <w:spacing w:before="79"/>
        <w:ind w:left="830" w:right="467" w:hanging="154"/>
        <w:rPr>
          <w:sz w:val="24"/>
          <w:szCs w:val="24"/>
        </w:rPr>
      </w:pPr>
      <w:r>
        <w:rPr>
          <w:sz w:val="24"/>
          <w:szCs w:val="24"/>
        </w:rPr>
        <w:t>Якщо</w:t>
      </w:r>
      <w:r>
        <w:rPr>
          <w:sz w:val="24"/>
          <w:szCs w:val="24"/>
        </w:rPr>
        <w:tab/>
        <w:t xml:space="preserve">забули пароль/логін, </w:t>
      </w:r>
      <w:proofErr w:type="spellStart"/>
      <w:r>
        <w:rPr>
          <w:sz w:val="24"/>
          <w:szCs w:val="24"/>
        </w:rPr>
        <w:t>направте</w:t>
      </w:r>
      <w:proofErr w:type="spellEnd"/>
      <w:r>
        <w:rPr>
          <w:sz w:val="24"/>
          <w:szCs w:val="24"/>
        </w:rPr>
        <w:tab/>
        <w:t>листа з</w:t>
      </w:r>
      <w:r>
        <w:rPr>
          <w:sz w:val="24"/>
          <w:szCs w:val="24"/>
        </w:rPr>
        <w:tab/>
        <w:t>темою «</w:t>
      </w:r>
      <w:proofErr w:type="spellStart"/>
      <w:r>
        <w:rPr>
          <w:sz w:val="24"/>
          <w:szCs w:val="24"/>
        </w:rPr>
        <w:t>Забувпароль</w:t>
      </w:r>
      <w:proofErr w:type="spellEnd"/>
      <w:r>
        <w:rPr>
          <w:sz w:val="24"/>
          <w:szCs w:val="24"/>
        </w:rPr>
        <w:t xml:space="preserve">/логін»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</w:t>
      </w:r>
      <w:hyperlink r:id="rId53">
        <w:proofErr w:type="spellStart"/>
        <w:r>
          <w:rPr>
            <w:sz w:val="24"/>
            <w:szCs w:val="24"/>
            <w:u w:val="single"/>
          </w:rPr>
          <w:t>moodle.znu@znu.edu.ua</w:t>
        </w:r>
        <w:proofErr w:type="spellEnd"/>
        <w:r>
          <w:rPr>
            <w:sz w:val="24"/>
            <w:szCs w:val="24"/>
            <w:u w:val="single"/>
          </w:rPr>
          <w:t>.</w:t>
        </w:r>
      </w:hyperlink>
    </w:p>
    <w:p w:rsidR="00CE4C01" w:rsidRDefault="00811342">
      <w:pPr>
        <w:spacing w:before="5"/>
        <w:ind w:left="342" w:right="545"/>
        <w:rPr>
          <w:sz w:val="24"/>
          <w:szCs w:val="24"/>
        </w:rPr>
      </w:pPr>
      <w:r>
        <w:rPr>
          <w:sz w:val="24"/>
          <w:szCs w:val="24"/>
        </w:rPr>
        <w:t xml:space="preserve">У листі вкажіть: прізвище, ім'я, по-батькові українською мовою; шифр групи; електронну адресу. Якщо ви вказували електронну адресу в профілі системи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, то використовуйте посилання для відновлення паролю </w:t>
      </w: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moodle.znu.edu.ua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mod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page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view.php?id</w:t>
      </w:r>
      <w:proofErr w:type="spellEnd"/>
      <w:r>
        <w:rPr>
          <w:sz w:val="24"/>
          <w:szCs w:val="24"/>
          <w:u w:val="single"/>
        </w:rPr>
        <w:t>=133015</w:t>
      </w:r>
      <w:r>
        <w:rPr>
          <w:sz w:val="24"/>
          <w:szCs w:val="24"/>
        </w:rPr>
        <w:t>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6"/>
          <w:szCs w:val="16"/>
        </w:rPr>
      </w:pPr>
    </w:p>
    <w:p w:rsidR="00CE4C01" w:rsidRDefault="00811342">
      <w:pPr>
        <w:tabs>
          <w:tab w:val="left" w:pos="1393"/>
          <w:tab w:val="left" w:pos="3628"/>
          <w:tab w:val="left" w:pos="5230"/>
          <w:tab w:val="left" w:pos="6968"/>
        </w:tabs>
        <w:spacing w:before="90" w:line="275" w:lineRule="auto"/>
        <w:ind w:left="342"/>
        <w:rPr>
          <w:sz w:val="24"/>
          <w:szCs w:val="24"/>
        </w:rPr>
      </w:pPr>
      <w:r>
        <w:rPr>
          <w:b/>
          <w:sz w:val="24"/>
          <w:szCs w:val="24"/>
        </w:rPr>
        <w:t>ЦЕНТР</w:t>
      </w:r>
      <w:r>
        <w:rPr>
          <w:b/>
          <w:sz w:val="24"/>
          <w:szCs w:val="24"/>
        </w:rPr>
        <w:tab/>
        <w:t>ІНТЕНСИВНОГО</w:t>
      </w:r>
      <w:r>
        <w:rPr>
          <w:b/>
          <w:sz w:val="24"/>
          <w:szCs w:val="24"/>
        </w:rPr>
        <w:tab/>
        <w:t>ВИВЧЕННЯ</w:t>
      </w:r>
      <w:r>
        <w:rPr>
          <w:b/>
          <w:sz w:val="24"/>
          <w:szCs w:val="24"/>
        </w:rPr>
        <w:tab/>
        <w:t>ІНОЗЕМНИХ</w:t>
      </w:r>
      <w:r>
        <w:rPr>
          <w:b/>
          <w:sz w:val="24"/>
          <w:szCs w:val="24"/>
        </w:rPr>
        <w:tab/>
        <w:t>МОВ</w:t>
      </w:r>
      <w:r>
        <w:rPr>
          <w:sz w:val="24"/>
          <w:szCs w:val="24"/>
        </w:rPr>
        <w:t>:</w:t>
      </w:r>
    </w:p>
    <w:p w:rsidR="00CE4C01" w:rsidRDefault="00FE5D36">
      <w:pPr>
        <w:spacing w:line="275" w:lineRule="auto"/>
        <w:ind w:left="342"/>
        <w:rPr>
          <w:sz w:val="24"/>
          <w:szCs w:val="24"/>
        </w:rPr>
      </w:pPr>
      <w:hyperlink r:id="rId54">
        <w:proofErr w:type="spellStart"/>
        <w:r w:rsidR="00811342">
          <w:rPr>
            <w:sz w:val="24"/>
            <w:szCs w:val="24"/>
            <w:u w:val="single"/>
          </w:rPr>
          <w:t>http</w:t>
        </w:r>
        <w:proofErr w:type="spellEnd"/>
        <w:r w:rsidR="00811342">
          <w:rPr>
            <w:sz w:val="24"/>
            <w:szCs w:val="24"/>
            <w:u w:val="single"/>
          </w:rPr>
          <w:t>://</w:t>
        </w:r>
        <w:proofErr w:type="spellStart"/>
        <w:r w:rsidR="00811342">
          <w:rPr>
            <w:sz w:val="24"/>
            <w:szCs w:val="24"/>
            <w:u w:val="single"/>
          </w:rPr>
          <w:t>sites.znu.edu.ua</w:t>
        </w:r>
        <w:proofErr w:type="spellEnd"/>
        <w:r w:rsidR="00811342">
          <w:rPr>
            <w:sz w:val="24"/>
            <w:szCs w:val="24"/>
            <w:u w:val="single"/>
          </w:rPr>
          <w:t>/</w:t>
        </w:r>
        <w:proofErr w:type="spellStart"/>
        <w:r w:rsidR="00811342">
          <w:rPr>
            <w:sz w:val="24"/>
            <w:szCs w:val="24"/>
            <w:u w:val="single"/>
          </w:rPr>
          <w:t>child</w:t>
        </w:r>
        <w:proofErr w:type="spellEnd"/>
        <w:r w:rsidR="00811342">
          <w:rPr>
            <w:sz w:val="24"/>
            <w:szCs w:val="24"/>
            <w:u w:val="single"/>
          </w:rPr>
          <w:t xml:space="preserve">- </w:t>
        </w:r>
      </w:hyperlink>
      <w:proofErr w:type="spellStart"/>
      <w:r w:rsidR="00811342">
        <w:rPr>
          <w:sz w:val="24"/>
          <w:szCs w:val="24"/>
          <w:u w:val="single"/>
        </w:rPr>
        <w:t>advance</w:t>
      </w:r>
      <w:proofErr w:type="spellEnd"/>
      <w:r w:rsidR="00811342">
        <w:rPr>
          <w:sz w:val="24"/>
          <w:szCs w:val="24"/>
          <w:u w:val="single"/>
        </w:rPr>
        <w:t>/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CE4C01" w:rsidRDefault="00811342">
      <w:pPr>
        <w:spacing w:before="90"/>
        <w:ind w:left="342"/>
        <w:rPr>
          <w:sz w:val="24"/>
          <w:szCs w:val="24"/>
        </w:rPr>
      </w:pPr>
      <w:r>
        <w:rPr>
          <w:b/>
          <w:sz w:val="24"/>
          <w:szCs w:val="24"/>
        </w:rPr>
        <w:t>ЦЕНТР НІМЕЦЬКОЇ МОВИ, ПАРТНЕР ГЕТЕ-ІНСТИТУТУ</w:t>
      </w:r>
      <w:r>
        <w:rPr>
          <w:sz w:val="24"/>
          <w:szCs w:val="24"/>
        </w:rPr>
        <w:t>:</w:t>
      </w:r>
    </w:p>
    <w:p w:rsidR="00CE4C01" w:rsidRDefault="00811342">
      <w:pPr>
        <w:ind w:left="342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</w:t>
      </w:r>
      <w:hyperlink r:id="rId55"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www.znu.edu.ua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ukr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edu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ocznu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nim</w:t>
        </w:r>
        <w:proofErr w:type="spellEnd"/>
      </w:hyperlink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CE4C01" w:rsidRDefault="00811342">
      <w:pPr>
        <w:spacing w:before="90"/>
        <w:ind w:left="342"/>
        <w:rPr>
          <w:sz w:val="24"/>
          <w:szCs w:val="24"/>
        </w:rPr>
      </w:pPr>
      <w:r>
        <w:rPr>
          <w:b/>
          <w:sz w:val="24"/>
          <w:szCs w:val="24"/>
        </w:rPr>
        <w:t>ШКОЛА КОНФУЦІЯ (ВИВЧЕННЯ КИТАЙСЬКОЇ МОВИ)</w:t>
      </w:r>
      <w:r>
        <w:rPr>
          <w:sz w:val="24"/>
          <w:szCs w:val="24"/>
        </w:rPr>
        <w:t>:</w:t>
      </w:r>
    </w:p>
    <w:p w:rsidR="00CE4C01" w:rsidRDefault="00FE5D36">
      <w:pPr>
        <w:spacing w:before="2"/>
        <w:ind w:left="342"/>
        <w:rPr>
          <w:sz w:val="24"/>
          <w:szCs w:val="24"/>
        </w:rPr>
      </w:pPr>
      <w:hyperlink r:id="rId56">
        <w:proofErr w:type="spellStart"/>
        <w:r w:rsidR="00811342">
          <w:rPr>
            <w:sz w:val="24"/>
            <w:szCs w:val="24"/>
            <w:u w:val="single"/>
          </w:rPr>
          <w:t>http</w:t>
        </w:r>
        <w:proofErr w:type="spellEnd"/>
        <w:r w:rsidR="00811342">
          <w:rPr>
            <w:sz w:val="24"/>
            <w:szCs w:val="24"/>
            <w:u w:val="single"/>
          </w:rPr>
          <w:t>://</w:t>
        </w:r>
        <w:proofErr w:type="spellStart"/>
        <w:r w:rsidR="00811342">
          <w:rPr>
            <w:sz w:val="24"/>
            <w:szCs w:val="24"/>
            <w:u w:val="single"/>
          </w:rPr>
          <w:t>sites.znu.edu.ua</w:t>
        </w:r>
        <w:proofErr w:type="spellEnd"/>
        <w:r w:rsidR="00811342">
          <w:rPr>
            <w:sz w:val="24"/>
            <w:szCs w:val="24"/>
            <w:u w:val="single"/>
          </w:rPr>
          <w:t>/</w:t>
        </w:r>
        <w:proofErr w:type="spellStart"/>
        <w:r w:rsidR="00811342">
          <w:rPr>
            <w:sz w:val="24"/>
            <w:szCs w:val="24"/>
            <w:u w:val="single"/>
          </w:rPr>
          <w:t>confucius</w:t>
        </w:r>
        <w:proofErr w:type="spellEnd"/>
      </w:hyperlink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CE4C01"/>
    <w:p w:rsidR="00CE4C01" w:rsidRDefault="00CE4C01"/>
    <w:p w:rsidR="00CE4C01" w:rsidRDefault="00CE4C01">
      <w:pPr>
        <w:rPr>
          <w:b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sectPr w:rsidR="00CE4C01">
      <w:headerReference w:type="default" r:id="rId57"/>
      <w:pgSz w:w="11906" w:h="16838"/>
      <w:pgMar w:top="1134" w:right="851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4F" w:rsidRDefault="00AF1F4F">
      <w:r>
        <w:separator/>
      </w:r>
    </w:p>
  </w:endnote>
  <w:endnote w:type="continuationSeparator" w:id="0">
    <w:p w:rsidR="00AF1F4F" w:rsidRDefault="00AF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4F" w:rsidRDefault="00AF1F4F">
      <w:r>
        <w:separator/>
      </w:r>
    </w:p>
  </w:footnote>
  <w:footnote w:type="continuationSeparator" w:id="0">
    <w:p w:rsidR="00AF1F4F" w:rsidRDefault="00AF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36" w:rsidRDefault="00FE5D36">
    <w:pPr>
      <w:spacing w:before="10"/>
      <w:ind w:left="20"/>
      <w:jc w:val="center"/>
      <w:rPr>
        <w:sz w:val="24"/>
        <w:szCs w:val="24"/>
      </w:rPr>
    </w:pPr>
    <w:r>
      <w:rPr>
        <w:noProof/>
        <w:lang w:val="ru-RU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776816" cy="654050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816" cy="65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4"/>
        <w:szCs w:val="24"/>
      </w:rPr>
      <w:t>ЗАПОРІЗЬКИЙ НАЦІОНАЛЬНИЙ УНІВЕРСИТЕТ</w:t>
    </w:r>
  </w:p>
  <w:p w:rsidR="00FE5D36" w:rsidRDefault="00FE5D3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Силабус</w:t>
    </w:r>
    <w:proofErr w:type="spellEnd"/>
    <w:r>
      <w:rPr>
        <w:color w:val="000000"/>
        <w:sz w:val="24"/>
        <w:szCs w:val="24"/>
      </w:rPr>
      <w:t xml:space="preserve"> навчальної дисципліни</w:t>
    </w:r>
  </w:p>
  <w:p w:rsidR="00FE5D36" w:rsidRPr="00B21D30" w:rsidRDefault="00FE5D36" w:rsidP="00B21D3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b/>
        <w:i/>
        <w:color w:val="000000"/>
        <w:sz w:val="24"/>
        <w:szCs w:val="24"/>
      </w:rPr>
    </w:pPr>
    <w:r>
      <w:rPr>
        <w:b/>
        <w:i/>
        <w:color w:val="000000"/>
        <w:sz w:val="24"/>
        <w:szCs w:val="24"/>
      </w:rPr>
      <w:t>Бухгалтерський облік в управлінні підприємством</w:t>
    </w:r>
  </w:p>
  <w:p w:rsidR="00FE5D36" w:rsidRDefault="00FE5D3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58D0"/>
    <w:multiLevelType w:val="multilevel"/>
    <w:tmpl w:val="E95615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87ECC"/>
    <w:multiLevelType w:val="hybridMultilevel"/>
    <w:tmpl w:val="734EEFE0"/>
    <w:lvl w:ilvl="0" w:tplc="EB90A9E0">
      <w:start w:val="1"/>
      <w:numFmt w:val="decimal"/>
      <w:lvlText w:val="%1."/>
      <w:lvlJc w:val="left"/>
      <w:pPr>
        <w:ind w:left="331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8A00A22">
      <w:numFmt w:val="bullet"/>
      <w:lvlText w:val="•"/>
      <w:lvlJc w:val="left"/>
      <w:pPr>
        <w:ind w:left="4001" w:hanging="281"/>
      </w:pPr>
      <w:rPr>
        <w:rFonts w:hint="default"/>
        <w:lang w:val="uk-UA" w:eastAsia="en-US" w:bidi="ar-SA"/>
      </w:rPr>
    </w:lvl>
    <w:lvl w:ilvl="2" w:tplc="31F6F500">
      <w:numFmt w:val="bullet"/>
      <w:lvlText w:val="•"/>
      <w:lvlJc w:val="left"/>
      <w:pPr>
        <w:ind w:left="4682" w:hanging="281"/>
      </w:pPr>
      <w:rPr>
        <w:rFonts w:hint="default"/>
        <w:lang w:val="uk-UA" w:eastAsia="en-US" w:bidi="ar-SA"/>
      </w:rPr>
    </w:lvl>
    <w:lvl w:ilvl="3" w:tplc="A4D070B8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4" w:tplc="D4706E60">
      <w:numFmt w:val="bullet"/>
      <w:lvlText w:val="•"/>
      <w:lvlJc w:val="left"/>
      <w:pPr>
        <w:ind w:left="6044" w:hanging="281"/>
      </w:pPr>
      <w:rPr>
        <w:rFonts w:hint="default"/>
        <w:lang w:val="uk-UA" w:eastAsia="en-US" w:bidi="ar-SA"/>
      </w:rPr>
    </w:lvl>
    <w:lvl w:ilvl="5" w:tplc="C3A2C6C6">
      <w:numFmt w:val="bullet"/>
      <w:lvlText w:val="•"/>
      <w:lvlJc w:val="left"/>
      <w:pPr>
        <w:ind w:left="6725" w:hanging="281"/>
      </w:pPr>
      <w:rPr>
        <w:rFonts w:hint="default"/>
        <w:lang w:val="uk-UA" w:eastAsia="en-US" w:bidi="ar-SA"/>
      </w:rPr>
    </w:lvl>
    <w:lvl w:ilvl="6" w:tplc="2BD054AA">
      <w:numFmt w:val="bullet"/>
      <w:lvlText w:val="•"/>
      <w:lvlJc w:val="left"/>
      <w:pPr>
        <w:ind w:left="7406" w:hanging="281"/>
      </w:pPr>
      <w:rPr>
        <w:rFonts w:hint="default"/>
        <w:lang w:val="uk-UA" w:eastAsia="en-US" w:bidi="ar-SA"/>
      </w:rPr>
    </w:lvl>
    <w:lvl w:ilvl="7" w:tplc="7578D7EA">
      <w:numFmt w:val="bullet"/>
      <w:lvlText w:val="•"/>
      <w:lvlJc w:val="left"/>
      <w:pPr>
        <w:ind w:left="8087" w:hanging="281"/>
      </w:pPr>
      <w:rPr>
        <w:rFonts w:hint="default"/>
        <w:lang w:val="uk-UA" w:eastAsia="en-US" w:bidi="ar-SA"/>
      </w:rPr>
    </w:lvl>
    <w:lvl w:ilvl="8" w:tplc="E7BC9770">
      <w:numFmt w:val="bullet"/>
      <w:lvlText w:val="•"/>
      <w:lvlJc w:val="left"/>
      <w:pPr>
        <w:ind w:left="8768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5D486F01"/>
    <w:multiLevelType w:val="multilevel"/>
    <w:tmpl w:val="7744EB46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6C399F"/>
    <w:multiLevelType w:val="multilevel"/>
    <w:tmpl w:val="A2B201F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01"/>
    <w:rsid w:val="0006341D"/>
    <w:rsid w:val="00072F74"/>
    <w:rsid w:val="000C4752"/>
    <w:rsid w:val="001561DB"/>
    <w:rsid w:val="001F405D"/>
    <w:rsid w:val="00245CE7"/>
    <w:rsid w:val="00393074"/>
    <w:rsid w:val="003A6407"/>
    <w:rsid w:val="003F7A7F"/>
    <w:rsid w:val="0040493A"/>
    <w:rsid w:val="004125E8"/>
    <w:rsid w:val="004A639E"/>
    <w:rsid w:val="005E7753"/>
    <w:rsid w:val="0065660B"/>
    <w:rsid w:val="00733859"/>
    <w:rsid w:val="007D0C87"/>
    <w:rsid w:val="00811342"/>
    <w:rsid w:val="00847D68"/>
    <w:rsid w:val="008529DE"/>
    <w:rsid w:val="00891D87"/>
    <w:rsid w:val="008A3FB3"/>
    <w:rsid w:val="00974A83"/>
    <w:rsid w:val="009805CF"/>
    <w:rsid w:val="009A60C3"/>
    <w:rsid w:val="00A01D90"/>
    <w:rsid w:val="00A07761"/>
    <w:rsid w:val="00A15AEB"/>
    <w:rsid w:val="00A35871"/>
    <w:rsid w:val="00A52788"/>
    <w:rsid w:val="00A63D69"/>
    <w:rsid w:val="00AA5503"/>
    <w:rsid w:val="00AF1F4F"/>
    <w:rsid w:val="00B21D30"/>
    <w:rsid w:val="00B6402C"/>
    <w:rsid w:val="00BF12A0"/>
    <w:rsid w:val="00C61A3A"/>
    <w:rsid w:val="00C902DE"/>
    <w:rsid w:val="00CE4C01"/>
    <w:rsid w:val="00CE6D15"/>
    <w:rsid w:val="00CF6574"/>
    <w:rsid w:val="00E360B5"/>
    <w:rsid w:val="00E72973"/>
    <w:rsid w:val="00E83D75"/>
    <w:rsid w:val="00FE5D36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1574"/>
  <w15:docId w15:val="{E1372FE0-FD0F-4204-80E1-BF64D9FE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60C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EC118D"/>
    <w:pPr>
      <w:jc w:val="center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next w:val="a"/>
    <w:link w:val="a7"/>
    <w:pPr>
      <w:shd w:val="clear" w:color="auto" w:fill="FFFFFF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line="360" w:lineRule="auto"/>
      <w:ind w:firstLine="851"/>
      <w:jc w:val="both"/>
    </w:pPr>
    <w:rPr>
      <w:sz w:val="28"/>
      <w:szCs w:val="28"/>
      <w:shd w:val="clear" w:color="auto" w:fill="FFFFFF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paragraph" w:styleId="aa">
    <w:name w:val="Body Text"/>
    <w:basedOn w:val="a"/>
    <w:link w:val="ab"/>
    <w:uiPriority w:val="99"/>
    <w:qFormat/>
    <w:rsid w:val="00053C5F"/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99"/>
    <w:rsid w:val="00053C5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ody Text Indent"/>
    <w:basedOn w:val="a"/>
    <w:link w:val="ad"/>
    <w:unhideWhenUsed/>
    <w:rsid w:val="00101992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101992"/>
    <w:rPr>
      <w:rFonts w:ascii="Times New Roman" w:eastAsia="Times New Roman" w:hAnsi="Times New Roman" w:cs="Times New Roman"/>
      <w:lang w:val="uk-UA"/>
    </w:rPr>
  </w:style>
  <w:style w:type="paragraph" w:styleId="ae">
    <w:name w:val="Normal (Web)"/>
    <w:basedOn w:val="a"/>
    <w:rsid w:val="0010199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styleId="af">
    <w:name w:val="Hyperlink"/>
    <w:rsid w:val="00101992"/>
    <w:rPr>
      <w:rFonts w:cs="Times New Roman"/>
      <w:color w:val="0000FF"/>
      <w:u w:val="single"/>
    </w:rPr>
  </w:style>
  <w:style w:type="paragraph" w:customStyle="1" w:styleId="Default">
    <w:name w:val="Default"/>
    <w:rsid w:val="001019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0">
    <w:name w:val="Знак"/>
    <w:basedOn w:val="a"/>
    <w:rsid w:val="00101992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101992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01992"/>
    <w:rPr>
      <w:rFonts w:ascii="Segoe UI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101992"/>
  </w:style>
  <w:style w:type="paragraph" w:customStyle="1" w:styleId="11">
    <w:name w:val="Абзац списка1"/>
    <w:basedOn w:val="a"/>
    <w:qFormat/>
    <w:rsid w:val="0010199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  <w:style w:type="character" w:customStyle="1" w:styleId="af3">
    <w:name w:val="Знак Знак Знак"/>
    <w:rsid w:val="00101992"/>
    <w:rPr>
      <w:snapToGrid w:val="0"/>
      <w:sz w:val="28"/>
      <w:lang w:val="uk-UA" w:eastAsia="ru-RU" w:bidi="ar-SA"/>
    </w:rPr>
  </w:style>
  <w:style w:type="character" w:styleId="af4">
    <w:name w:val="FollowedHyperlink"/>
    <w:basedOn w:val="a0"/>
    <w:uiPriority w:val="99"/>
    <w:semiHidden/>
    <w:unhideWhenUsed/>
    <w:rsid w:val="00101992"/>
    <w:rPr>
      <w:color w:val="954F72" w:themeColor="followedHyperlink"/>
      <w:u w:val="single"/>
    </w:rPr>
  </w:style>
  <w:style w:type="character" w:customStyle="1" w:styleId="FontStyle68">
    <w:name w:val="Font Style68"/>
    <w:rsid w:val="0010199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101992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101992"/>
    <w:rPr>
      <w:rFonts w:ascii="Calibri" w:hAnsi="Calibri"/>
      <w:lang w:eastAsia="ru-RU"/>
    </w:rPr>
  </w:style>
  <w:style w:type="paragraph" w:styleId="af7">
    <w:name w:val="footer"/>
    <w:basedOn w:val="a"/>
    <w:link w:val="af8"/>
    <w:uiPriority w:val="99"/>
    <w:unhideWhenUsed/>
    <w:rsid w:val="00101992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101992"/>
    <w:rPr>
      <w:rFonts w:ascii="Calibri" w:hAnsi="Calibri"/>
      <w:lang w:eastAsia="ru-RU"/>
    </w:rPr>
  </w:style>
  <w:style w:type="table" w:customStyle="1" w:styleId="TableNormal0">
    <w:name w:val="Table Normal"/>
    <w:uiPriority w:val="2"/>
    <w:semiHidden/>
    <w:unhideWhenUsed/>
    <w:qFormat/>
    <w:rsid w:val="00101992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1992"/>
  </w:style>
  <w:style w:type="paragraph" w:customStyle="1" w:styleId="31">
    <w:name w:val="Абзац списка3"/>
    <w:basedOn w:val="a"/>
    <w:rsid w:val="00101992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uk-UA"/>
    </w:r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Pr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f1">
    <w:name w:val="Strong"/>
    <w:basedOn w:val="a0"/>
    <w:qFormat/>
    <w:rsid w:val="00156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ientific-rating.znu.edu.ua/index.php?r=publication%2Fview&amp;id=18352" TargetMode="External"/><Relationship Id="rId18" Type="http://schemas.openxmlformats.org/officeDocument/2006/relationships/hyperlink" Target="https://scientific-rating.znu.edu.ua/index.php?r=publication%2Fview&amp;id=18455" TargetMode="External"/><Relationship Id="rId26" Type="http://schemas.openxmlformats.org/officeDocument/2006/relationships/hyperlink" Target="https://scientific-rating.znu.edu.ua/index.php?r=publication%2Fview&amp;id=24442" TargetMode="External"/><Relationship Id="rId39" Type="http://schemas.openxmlformats.org/officeDocument/2006/relationships/hyperlink" Target="https://tinyurl.com/y9tve4lk" TargetMode="External"/><Relationship Id="rId21" Type="http://schemas.openxmlformats.org/officeDocument/2006/relationships/hyperlink" Target="https://scientific-rating.znu.edu.ua/index.php?r=publication%2Fview&amp;id=24442" TargetMode="External"/><Relationship Id="rId34" Type="http://schemas.openxmlformats.org/officeDocument/2006/relationships/hyperlink" Target="http://education-ua.org/ua/articles/872-neformalna-ta-informalna-osvita-navishcho-voni-nam-" TargetMode="External"/><Relationship Id="rId42" Type="http://schemas.openxmlformats.org/officeDocument/2006/relationships/hyperlink" Target="https://tinyurl.com/y9pkmmp5" TargetMode="External"/><Relationship Id="rId47" Type="http://schemas.openxmlformats.org/officeDocument/2006/relationships/hyperlink" Target="https://tinyurl.com/57wha734" TargetMode="External"/><Relationship Id="rId50" Type="http://schemas.openxmlformats.org/officeDocument/2006/relationships/hyperlink" Target="https://tinyurl.com/ydhcsagx" TargetMode="External"/><Relationship Id="rId55" Type="http://schemas.openxmlformats.org/officeDocument/2006/relationships/hyperlink" Target="http://www.znu.edu.ua/ukr/edu/ocznu/ni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ientific-rating.znu.edu.ua/index.php?r=publication%2Fview&amp;id=5172" TargetMode="External"/><Relationship Id="rId17" Type="http://schemas.openxmlformats.org/officeDocument/2006/relationships/hyperlink" Target="https://scientific-rating.znu.edu.ua/index.php?r=publication%2Fview&amp;id=18455" TargetMode="External"/><Relationship Id="rId25" Type="http://schemas.openxmlformats.org/officeDocument/2006/relationships/hyperlink" Target="https://scientific-rating.znu.edu.ua/index.php?r=publication%2Fview&amp;id=24442" TargetMode="External"/><Relationship Id="rId33" Type="http://schemas.openxmlformats.org/officeDocument/2006/relationships/hyperlink" Target="http://search.ligazakon.ua/l_doc2.nsf/link1/REG4248.html" TargetMode="External"/><Relationship Id="rId38" Type="http://schemas.openxmlformats.org/officeDocument/2006/relationships/hyperlink" Target="https://tinyurl.com/y6wzzlu3" TargetMode="External"/><Relationship Id="rId46" Type="http://schemas.openxmlformats.org/officeDocument/2006/relationships/hyperlink" Target="https://tinyurl.com/y8gbt4xs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conomy.nayka.com.ua/pdf/11_2021/106.pdf" TargetMode="External"/><Relationship Id="rId20" Type="http://schemas.openxmlformats.org/officeDocument/2006/relationships/hyperlink" Target="http://www.investplan.com.ua/pdf/22_2021/16.pdf" TargetMode="External"/><Relationship Id="rId29" Type="http://schemas.openxmlformats.org/officeDocument/2006/relationships/hyperlink" Target="https://scientific-rating.znu.edu.ua/index.php?r=publication%2Fview&amp;id=24443" TargetMode="External"/><Relationship Id="rId41" Type="http://schemas.openxmlformats.org/officeDocument/2006/relationships/hyperlink" Target="https://tinyurl.com/y9pkmmp5" TargetMode="External"/><Relationship Id="rId54" Type="http://schemas.openxmlformats.org/officeDocument/2006/relationships/hyperlink" Target="http://sites.znu.edu.ua/child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REG4248.html" TargetMode="External"/><Relationship Id="rId24" Type="http://schemas.openxmlformats.org/officeDocument/2006/relationships/hyperlink" Target="https://scientific-rating.znu.edu.ua/index.php?r=publication%2Fview&amp;id=24442" TargetMode="External"/><Relationship Id="rId32" Type="http://schemas.openxmlformats.org/officeDocument/2006/relationships/hyperlink" Target="http://search.ligazakon.ua/l_doc2.nsf/link1/REG4044.html" TargetMode="External"/><Relationship Id="rId37" Type="http://schemas.openxmlformats.org/officeDocument/2006/relationships/hyperlink" Target="https://tinyurl.com/y6wzzlu3" TargetMode="External"/><Relationship Id="rId40" Type="http://schemas.openxmlformats.org/officeDocument/2006/relationships/hyperlink" Target="https://tinyurl.com/y9tve4lk" TargetMode="External"/><Relationship Id="rId45" Type="http://schemas.openxmlformats.org/officeDocument/2006/relationships/hyperlink" Target="https://tinyurl.com/y8gbt4xs" TargetMode="External"/><Relationship Id="rId53" Type="http://schemas.openxmlformats.org/officeDocument/2006/relationships/hyperlink" Target="mailto:moodle.znu@znu.edu.ua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cientific-rating.znu.edu.ua/index.php?r=publication%2Fview&amp;id=18352" TargetMode="External"/><Relationship Id="rId23" Type="http://schemas.openxmlformats.org/officeDocument/2006/relationships/hyperlink" Target="https://scientific-rating.znu.edu.ua/index.php?r=publication%2Fview&amp;id=24442" TargetMode="External"/><Relationship Id="rId28" Type="http://schemas.openxmlformats.org/officeDocument/2006/relationships/hyperlink" Target="https://scientific-rating.znu.edu.ua/index.php?r=publication%2Fview&amp;id=24443" TargetMode="External"/><Relationship Id="rId36" Type="http://schemas.openxmlformats.org/officeDocument/2006/relationships/hyperlink" Target="https://tinyurl.com/ya6yk4ad" TargetMode="External"/><Relationship Id="rId49" Type="http://schemas.openxmlformats.org/officeDocument/2006/relationships/hyperlink" Target="https://tinyurl.com/y9r5dpwh" TargetMode="External"/><Relationship Id="rId57" Type="http://schemas.openxmlformats.org/officeDocument/2006/relationships/header" Target="header1.xml"/><Relationship Id="rId10" Type="http://schemas.openxmlformats.org/officeDocument/2006/relationships/hyperlink" Target="http://search.ligazakon.ua/l_doc2.nsf/link1/RE22868.html" TargetMode="External"/><Relationship Id="rId19" Type="http://schemas.openxmlformats.org/officeDocument/2006/relationships/hyperlink" Target="https://scientific-rating.znu.edu.ua/index.php?r=publication%2Fview&amp;id=18455" TargetMode="External"/><Relationship Id="rId31" Type="http://schemas.openxmlformats.org/officeDocument/2006/relationships/hyperlink" Target="http://www.nbuv.gov.ua/" TargetMode="External"/><Relationship Id="rId44" Type="http://schemas.openxmlformats.org/officeDocument/2006/relationships/hyperlink" Target="https://tinyurl.com/ycds57la" TargetMode="External"/><Relationship Id="rId52" Type="http://schemas.openxmlformats.org/officeDocument/2006/relationships/hyperlink" Target="http://library.znu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cientific-rating.znu.edu.ua/index.php?r=publication%2Fview&amp;id=18352" TargetMode="External"/><Relationship Id="rId22" Type="http://schemas.openxmlformats.org/officeDocument/2006/relationships/hyperlink" Target="https://scientific-rating.znu.edu.ua/index.php?r=publication%2Fview&amp;id=24442" TargetMode="External"/><Relationship Id="rId27" Type="http://schemas.openxmlformats.org/officeDocument/2006/relationships/hyperlink" Target="https://scientific-rating.znu.edu.ua/index.php?r=publication%2Fview&amp;id=24442" TargetMode="External"/><Relationship Id="rId30" Type="http://schemas.openxmlformats.org/officeDocument/2006/relationships/hyperlink" Target="https://scientific-rating.znu.edu.ua/index.php?r=publication%2Fview&amp;id=24443" TargetMode="External"/><Relationship Id="rId35" Type="http://schemas.openxmlformats.org/officeDocument/2006/relationships/hyperlink" Target="https://tinyurl.com/ya6yk4ad" TargetMode="External"/><Relationship Id="rId43" Type="http://schemas.openxmlformats.org/officeDocument/2006/relationships/hyperlink" Target="https://tinyurl.com/ycds57la" TargetMode="External"/><Relationship Id="rId48" Type="http://schemas.openxmlformats.org/officeDocument/2006/relationships/hyperlink" Target="https://tinyurl.com/yd6bq6p9" TargetMode="External"/><Relationship Id="rId56" Type="http://schemas.openxmlformats.org/officeDocument/2006/relationships/hyperlink" Target="http://sites.znu.edu.ua/confuciu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library.znu.edu.ua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07ZoA9w/yaRgaEDIMQD/y4xyg==">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14</Pages>
  <Words>4441</Words>
  <Characters>25315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dcterms:created xsi:type="dcterms:W3CDTF">2024-10-09T16:35:00Z</dcterms:created>
  <dcterms:modified xsi:type="dcterms:W3CDTF">2024-10-20T19:03:00Z</dcterms:modified>
</cp:coreProperties>
</file>