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119BE" w14:textId="77777777" w:rsidR="00195A12" w:rsidRPr="00AE187E" w:rsidRDefault="00195A12" w:rsidP="00AE187E">
      <w:pPr>
        <w:pStyle w:val="a3"/>
      </w:pPr>
    </w:p>
    <w:p w14:paraId="5A958083" w14:textId="5A0E8679" w:rsidR="00195A12" w:rsidRPr="00AE187E" w:rsidRDefault="001B1863" w:rsidP="00AE187E">
      <w:pPr>
        <w:pStyle w:val="a3"/>
        <w:sectPr w:rsidR="00195A12" w:rsidRPr="00AE187E" w:rsidSect="00625C5A">
          <w:headerReference w:type="default" r:id="rId7"/>
          <w:type w:val="continuous"/>
          <w:pgSz w:w="11910" w:h="16840"/>
          <w:pgMar w:top="1134" w:right="567" w:bottom="624" w:left="1418" w:header="0" w:footer="0" w:gutter="0"/>
          <w:pgNumType w:start="1"/>
          <w:cols w:space="720"/>
          <w:docGrid w:linePitch="299"/>
        </w:sectPr>
      </w:pPr>
      <w:r>
        <w:rPr>
          <w:noProof/>
        </w:rPr>
        <w:drawing>
          <wp:inline distT="0" distB="0" distL="0" distR="0" wp14:anchorId="7A49A705" wp14:editId="52532B6D">
            <wp:extent cx="6302375" cy="91668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2375" cy="916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01069" w14:textId="77777777" w:rsidR="00195A12" w:rsidRPr="00AE187E" w:rsidRDefault="002A3FFA" w:rsidP="00AE187E">
      <w:pPr>
        <w:spacing w:before="12"/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lastRenderedPageBreak/>
        <w:t>Зв`язок</w:t>
      </w:r>
      <w:r w:rsidRPr="00AE187E">
        <w:rPr>
          <w:b/>
          <w:spacing w:val="-6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з</w:t>
      </w:r>
      <w:r w:rsidRPr="00AE187E">
        <w:rPr>
          <w:b/>
          <w:spacing w:val="-5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викладачем</w:t>
      </w:r>
      <w:r w:rsidRPr="00AE187E">
        <w:rPr>
          <w:b/>
          <w:spacing w:val="-7"/>
          <w:sz w:val="24"/>
          <w:szCs w:val="24"/>
        </w:rPr>
        <w:t xml:space="preserve"> </w:t>
      </w:r>
      <w:r w:rsidRPr="00AE187E">
        <w:rPr>
          <w:b/>
          <w:spacing w:val="-2"/>
          <w:sz w:val="24"/>
          <w:szCs w:val="24"/>
        </w:rPr>
        <w:t>(викладачами):</w:t>
      </w:r>
    </w:p>
    <w:p w14:paraId="6B50392D" w14:textId="77777777" w:rsidR="008933AE" w:rsidRDefault="002A3FFA" w:rsidP="008933AE">
      <w:pPr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t>E-</w:t>
      </w:r>
      <w:proofErr w:type="spellStart"/>
      <w:r w:rsidRPr="00AE187E">
        <w:rPr>
          <w:b/>
          <w:sz w:val="24"/>
          <w:szCs w:val="24"/>
        </w:rPr>
        <w:t>mail</w:t>
      </w:r>
      <w:proofErr w:type="spellEnd"/>
      <w:r w:rsidRPr="00AE187E">
        <w:rPr>
          <w:b/>
          <w:sz w:val="24"/>
          <w:szCs w:val="24"/>
        </w:rPr>
        <w:t>:</w:t>
      </w:r>
      <w:r w:rsidRPr="00AE187E">
        <w:rPr>
          <w:b/>
          <w:spacing w:val="-3"/>
          <w:sz w:val="24"/>
          <w:szCs w:val="24"/>
        </w:rPr>
        <w:t xml:space="preserve"> </w:t>
      </w:r>
      <w:proofErr w:type="spellStart"/>
      <w:r w:rsidR="008933AE">
        <w:rPr>
          <w:lang w:val="en-US"/>
        </w:rPr>
        <w:t>indz</w:t>
      </w:r>
      <w:proofErr w:type="spellEnd"/>
      <w:r w:rsidR="008933AE" w:rsidRPr="007B77FF">
        <w:rPr>
          <w:lang w:val="ru-RU"/>
        </w:rPr>
        <w:t>2012@</w:t>
      </w:r>
      <w:proofErr w:type="spellStart"/>
      <w:r w:rsidR="008933AE">
        <w:rPr>
          <w:lang w:val="en-US"/>
        </w:rPr>
        <w:t>gmail</w:t>
      </w:r>
      <w:proofErr w:type="spellEnd"/>
      <w:r w:rsidR="008933AE" w:rsidRPr="007B77FF">
        <w:rPr>
          <w:lang w:val="ru-RU"/>
        </w:rPr>
        <w:t>.</w:t>
      </w:r>
      <w:r w:rsidR="008933AE">
        <w:rPr>
          <w:lang w:val="en-US"/>
        </w:rPr>
        <w:t>com</w:t>
      </w:r>
      <w:r w:rsidR="008933AE" w:rsidRPr="00AE187E">
        <w:rPr>
          <w:b/>
          <w:sz w:val="24"/>
          <w:szCs w:val="24"/>
        </w:rPr>
        <w:t xml:space="preserve"> </w:t>
      </w:r>
    </w:p>
    <w:p w14:paraId="5E32AC68" w14:textId="49931E51" w:rsidR="008933AE" w:rsidRDefault="002A3FFA" w:rsidP="008933AE">
      <w:pPr>
        <w:rPr>
          <w:b/>
          <w:sz w:val="24"/>
          <w:szCs w:val="24"/>
        </w:rPr>
      </w:pPr>
      <w:proofErr w:type="spellStart"/>
      <w:r w:rsidRPr="00AE187E">
        <w:rPr>
          <w:b/>
          <w:sz w:val="24"/>
          <w:szCs w:val="24"/>
        </w:rPr>
        <w:t>Сезн</w:t>
      </w:r>
      <w:proofErr w:type="spellEnd"/>
      <w:r w:rsidRPr="00AE187E">
        <w:rPr>
          <w:b/>
          <w:spacing w:val="-15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ЗНУ</w:t>
      </w:r>
      <w:r w:rsidRPr="00AE187E">
        <w:rPr>
          <w:b/>
          <w:spacing w:val="-15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повідомлення:</w:t>
      </w:r>
      <w:r w:rsidRPr="00AE187E">
        <w:rPr>
          <w:b/>
          <w:spacing w:val="-15"/>
          <w:sz w:val="24"/>
          <w:szCs w:val="24"/>
        </w:rPr>
        <w:t xml:space="preserve"> </w:t>
      </w:r>
      <w:r w:rsidR="008933AE" w:rsidRPr="008933AE">
        <w:rPr>
          <w:b/>
          <w:sz w:val="24"/>
          <w:szCs w:val="24"/>
        </w:rPr>
        <w:t>https://moodle.znu.edu.ua/course/view.php?id=10770</w:t>
      </w:r>
      <w:r w:rsidRPr="00AE187E">
        <w:rPr>
          <w:b/>
          <w:sz w:val="24"/>
          <w:szCs w:val="24"/>
        </w:rPr>
        <w:t xml:space="preserve"> </w:t>
      </w:r>
    </w:p>
    <w:p w14:paraId="0876FDA1" w14:textId="49141EA4" w:rsidR="00195A12" w:rsidRPr="00AE187E" w:rsidRDefault="002A3FFA" w:rsidP="008933AE">
      <w:pPr>
        <w:rPr>
          <w:b/>
          <w:sz w:val="24"/>
          <w:szCs w:val="24"/>
        </w:rPr>
      </w:pPr>
      <w:r w:rsidRPr="00AE187E">
        <w:rPr>
          <w:b/>
          <w:spacing w:val="-2"/>
          <w:sz w:val="24"/>
          <w:szCs w:val="24"/>
        </w:rPr>
        <w:t>Телефон:228-76-</w:t>
      </w:r>
      <w:r w:rsidR="008933AE">
        <w:rPr>
          <w:b/>
          <w:spacing w:val="-2"/>
          <w:sz w:val="24"/>
          <w:szCs w:val="24"/>
        </w:rPr>
        <w:t>18</w:t>
      </w:r>
    </w:p>
    <w:p w14:paraId="57ECCD86" w14:textId="77777777" w:rsidR="00195A12" w:rsidRPr="00AE187E" w:rsidRDefault="002A3FFA" w:rsidP="00AE187E">
      <w:pPr>
        <w:rPr>
          <w:i/>
          <w:sz w:val="24"/>
          <w:szCs w:val="24"/>
        </w:rPr>
      </w:pPr>
      <w:r w:rsidRPr="00AE187E">
        <w:rPr>
          <w:b/>
          <w:sz w:val="24"/>
          <w:szCs w:val="24"/>
        </w:rPr>
        <w:t>Кафедра:</w:t>
      </w:r>
      <w:r w:rsidRPr="00AE187E">
        <w:rPr>
          <w:b/>
          <w:spacing w:val="-13"/>
          <w:sz w:val="24"/>
          <w:szCs w:val="24"/>
        </w:rPr>
        <w:t xml:space="preserve"> </w:t>
      </w:r>
      <w:r w:rsidRPr="00AE187E">
        <w:rPr>
          <w:sz w:val="24"/>
          <w:szCs w:val="24"/>
        </w:rPr>
        <w:t>(</w:t>
      </w:r>
      <w:r w:rsidRPr="00AE187E">
        <w:rPr>
          <w:i/>
          <w:sz w:val="24"/>
          <w:szCs w:val="24"/>
        </w:rPr>
        <w:t>конституційного</w:t>
      </w:r>
      <w:r w:rsidRPr="00AE187E">
        <w:rPr>
          <w:i/>
          <w:spacing w:val="-11"/>
          <w:sz w:val="24"/>
          <w:szCs w:val="24"/>
        </w:rPr>
        <w:t xml:space="preserve"> </w:t>
      </w:r>
      <w:r w:rsidRPr="00AE187E">
        <w:rPr>
          <w:i/>
          <w:sz w:val="24"/>
          <w:szCs w:val="24"/>
        </w:rPr>
        <w:t>та</w:t>
      </w:r>
      <w:r w:rsidRPr="00AE187E">
        <w:rPr>
          <w:i/>
          <w:spacing w:val="-8"/>
          <w:sz w:val="24"/>
          <w:szCs w:val="24"/>
        </w:rPr>
        <w:t xml:space="preserve"> </w:t>
      </w:r>
      <w:r w:rsidRPr="00AE187E">
        <w:rPr>
          <w:i/>
          <w:sz w:val="24"/>
          <w:szCs w:val="24"/>
        </w:rPr>
        <w:t>адміністративного</w:t>
      </w:r>
      <w:r w:rsidRPr="00AE187E">
        <w:rPr>
          <w:i/>
          <w:spacing w:val="-9"/>
          <w:sz w:val="24"/>
          <w:szCs w:val="24"/>
        </w:rPr>
        <w:t xml:space="preserve"> </w:t>
      </w:r>
      <w:r w:rsidRPr="00AE187E">
        <w:rPr>
          <w:i/>
          <w:sz w:val="24"/>
          <w:szCs w:val="24"/>
        </w:rPr>
        <w:t>права,</w:t>
      </w:r>
      <w:r w:rsidRPr="00AE187E">
        <w:rPr>
          <w:i/>
          <w:spacing w:val="-9"/>
          <w:sz w:val="24"/>
          <w:szCs w:val="24"/>
        </w:rPr>
        <w:t xml:space="preserve"> </w:t>
      </w:r>
      <w:r w:rsidRPr="00AE187E">
        <w:rPr>
          <w:i/>
          <w:sz w:val="24"/>
          <w:szCs w:val="24"/>
        </w:rPr>
        <w:t>5</w:t>
      </w:r>
      <w:r w:rsidRPr="00AE187E">
        <w:rPr>
          <w:i/>
          <w:spacing w:val="-11"/>
          <w:sz w:val="24"/>
          <w:szCs w:val="24"/>
        </w:rPr>
        <w:t xml:space="preserve"> </w:t>
      </w:r>
      <w:r w:rsidRPr="00AE187E">
        <w:rPr>
          <w:i/>
          <w:spacing w:val="-2"/>
          <w:sz w:val="24"/>
          <w:szCs w:val="24"/>
        </w:rPr>
        <w:t>корпус)</w:t>
      </w:r>
    </w:p>
    <w:p w14:paraId="329564D3" w14:textId="77777777" w:rsidR="00195A12" w:rsidRPr="00AE187E" w:rsidRDefault="00195A12" w:rsidP="00AE187E">
      <w:pPr>
        <w:pStyle w:val="a3"/>
        <w:rPr>
          <w:i/>
        </w:rPr>
      </w:pPr>
    </w:p>
    <w:p w14:paraId="2849AFA5" w14:textId="77777777" w:rsidR="00195A12" w:rsidRPr="00AE187E" w:rsidRDefault="00195A12" w:rsidP="00AE187E">
      <w:pPr>
        <w:pStyle w:val="a3"/>
        <w:spacing w:before="95"/>
        <w:rPr>
          <w:i/>
        </w:rPr>
      </w:pPr>
    </w:p>
    <w:p w14:paraId="2DE4213D" w14:textId="77777777" w:rsidR="00195A12" w:rsidRPr="00AE187E" w:rsidRDefault="002A3FFA" w:rsidP="00AE187E">
      <w:pPr>
        <w:pStyle w:val="a4"/>
        <w:numPr>
          <w:ilvl w:val="0"/>
          <w:numId w:val="2"/>
        </w:numPr>
        <w:tabs>
          <w:tab w:val="left" w:pos="3531"/>
        </w:tabs>
        <w:ind w:left="0" w:hanging="279"/>
        <w:jc w:val="left"/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t>Опис</w:t>
      </w:r>
      <w:r w:rsidRPr="00AE187E">
        <w:rPr>
          <w:b/>
          <w:spacing w:val="-7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навчальної</w:t>
      </w:r>
      <w:r w:rsidRPr="00AE187E">
        <w:rPr>
          <w:b/>
          <w:spacing w:val="-6"/>
          <w:sz w:val="24"/>
          <w:szCs w:val="24"/>
        </w:rPr>
        <w:t xml:space="preserve"> </w:t>
      </w:r>
      <w:r w:rsidRPr="00AE187E">
        <w:rPr>
          <w:b/>
          <w:spacing w:val="-2"/>
          <w:sz w:val="24"/>
          <w:szCs w:val="24"/>
        </w:rPr>
        <w:t>дисципліни</w:t>
      </w:r>
    </w:p>
    <w:p w14:paraId="23DBE1E6" w14:textId="77777777" w:rsidR="00195A12" w:rsidRPr="00AE187E" w:rsidRDefault="00195A12" w:rsidP="00AE187E">
      <w:pPr>
        <w:pStyle w:val="a3"/>
        <w:spacing w:before="49"/>
        <w:rPr>
          <w:b/>
        </w:rPr>
      </w:pPr>
    </w:p>
    <w:p w14:paraId="45760BFF" w14:textId="77777777" w:rsidR="00DA5715" w:rsidRPr="00625C5A" w:rsidRDefault="00DA5715" w:rsidP="00625C5A">
      <w:pPr>
        <w:ind w:right="281" w:firstLine="720"/>
        <w:contextualSpacing/>
        <w:jc w:val="both"/>
        <w:rPr>
          <w:sz w:val="24"/>
        </w:rPr>
      </w:pPr>
      <w:r w:rsidRPr="00625C5A">
        <w:rPr>
          <w:sz w:val="24"/>
        </w:rPr>
        <w:t>Позасудове вирішення правових спорів як навчальна дисципліна являє собою системне викладення теоретичного і прикладного матеріалу відповідно до навчальної програми. Такий матеріал утворює відповідну систему практичного та теоретичного засвоєння норм вітчизняного законодавства, якими встановлені особливості вирішення правових спорів.</w:t>
      </w:r>
    </w:p>
    <w:p w14:paraId="5CB70E80" w14:textId="77777777" w:rsidR="00DA5715" w:rsidRPr="00625C5A" w:rsidRDefault="00DA5715" w:rsidP="00625C5A">
      <w:pPr>
        <w:ind w:right="281" w:firstLine="720"/>
        <w:contextualSpacing/>
        <w:jc w:val="both"/>
        <w:rPr>
          <w:sz w:val="24"/>
        </w:rPr>
      </w:pPr>
      <w:r w:rsidRPr="00625C5A">
        <w:rPr>
          <w:sz w:val="24"/>
        </w:rPr>
        <w:t xml:space="preserve">Правовий спір — це </w:t>
      </w:r>
      <w:hyperlink r:id="rId9">
        <w:r w:rsidRPr="00625C5A">
          <w:rPr>
            <w:sz w:val="24"/>
          </w:rPr>
          <w:t>юридичний конфлікт</w:t>
        </w:r>
      </w:hyperlink>
      <w:r w:rsidRPr="00625C5A">
        <w:rPr>
          <w:sz w:val="24"/>
        </w:rPr>
        <w:t xml:space="preserve"> між учасниками </w:t>
      </w:r>
      <w:hyperlink r:id="rId10">
        <w:r w:rsidRPr="00625C5A">
          <w:rPr>
            <w:sz w:val="24"/>
          </w:rPr>
          <w:t>правовідносин</w:t>
        </w:r>
      </w:hyperlink>
      <w:r w:rsidRPr="00625C5A">
        <w:rPr>
          <w:sz w:val="24"/>
        </w:rPr>
        <w:t xml:space="preserve">, у якому кожен з учасників правовідносин захищає свої </w:t>
      </w:r>
      <w:hyperlink r:id="rId11">
        <w:r w:rsidRPr="00625C5A">
          <w:rPr>
            <w:sz w:val="24"/>
          </w:rPr>
          <w:t>суб'єктивні права.</w:t>
        </w:r>
      </w:hyperlink>
      <w:r w:rsidRPr="00625C5A">
        <w:rPr>
          <w:sz w:val="24"/>
        </w:rPr>
        <w:t xml:space="preserve"> Правові спори виникають внаслідок порушення суб'єктивних прав у результаті протиправних дій, а також у разі невизнання або оспорювання суб'єктивних прав. Попередження та вирішення правових спорів здійснюється шляхом використання передбачених законом можливостей (інструментів) </w:t>
      </w:r>
      <w:hyperlink r:id="rId12">
        <w:r w:rsidRPr="00625C5A">
          <w:rPr>
            <w:sz w:val="24"/>
          </w:rPr>
          <w:t>захисту суб'єктивних</w:t>
        </w:r>
      </w:hyperlink>
      <w:r w:rsidRPr="00625C5A">
        <w:rPr>
          <w:sz w:val="24"/>
        </w:rPr>
        <w:t xml:space="preserve"> </w:t>
      </w:r>
      <w:hyperlink r:id="rId13">
        <w:r w:rsidRPr="00625C5A">
          <w:rPr>
            <w:sz w:val="24"/>
          </w:rPr>
          <w:t>прав,</w:t>
        </w:r>
      </w:hyperlink>
      <w:r w:rsidRPr="00625C5A">
        <w:rPr>
          <w:sz w:val="24"/>
        </w:rPr>
        <w:t xml:space="preserve"> таких, як: загальні прийоми вирішення конфліктів (організація </w:t>
      </w:r>
      <w:hyperlink r:id="rId14">
        <w:r w:rsidRPr="00625C5A">
          <w:rPr>
            <w:sz w:val="24"/>
          </w:rPr>
          <w:t>перемовин,</w:t>
        </w:r>
      </w:hyperlink>
      <w:r w:rsidRPr="00625C5A">
        <w:rPr>
          <w:sz w:val="24"/>
        </w:rPr>
        <w:t xml:space="preserve"> залучення </w:t>
      </w:r>
      <w:hyperlink r:id="rId15">
        <w:r w:rsidRPr="00625C5A">
          <w:rPr>
            <w:sz w:val="24"/>
          </w:rPr>
          <w:t>посередників,</w:t>
        </w:r>
      </w:hyperlink>
      <w:r w:rsidRPr="00625C5A">
        <w:rPr>
          <w:sz w:val="24"/>
        </w:rPr>
        <w:t xml:space="preserve"> тощо); звернення до відповідного державного, самоврядного чи громадського</w:t>
      </w:r>
      <w:r w:rsidRPr="00625C5A">
        <w:rPr>
          <w:spacing w:val="80"/>
          <w:sz w:val="24"/>
        </w:rPr>
        <w:t xml:space="preserve"> </w:t>
      </w:r>
      <w:r w:rsidRPr="00625C5A">
        <w:rPr>
          <w:sz w:val="24"/>
        </w:rPr>
        <w:t>органу або уповноваженої особи за захистом свого суб'єктивного права. Як правило, правові</w:t>
      </w:r>
      <w:r w:rsidRPr="00625C5A">
        <w:rPr>
          <w:spacing w:val="40"/>
          <w:sz w:val="24"/>
        </w:rPr>
        <w:t xml:space="preserve"> </w:t>
      </w:r>
      <w:r w:rsidRPr="00625C5A">
        <w:rPr>
          <w:sz w:val="24"/>
        </w:rPr>
        <w:t xml:space="preserve">спори вирішуються </w:t>
      </w:r>
      <w:hyperlink r:id="rId16">
        <w:r w:rsidRPr="00625C5A">
          <w:rPr>
            <w:sz w:val="24"/>
          </w:rPr>
          <w:t>судами</w:t>
        </w:r>
      </w:hyperlink>
      <w:r w:rsidRPr="00625C5A">
        <w:rPr>
          <w:sz w:val="24"/>
        </w:rPr>
        <w:t xml:space="preserve"> за </w:t>
      </w:r>
      <w:hyperlink r:id="rId17">
        <w:r w:rsidRPr="00625C5A">
          <w:rPr>
            <w:sz w:val="24"/>
          </w:rPr>
          <w:t>позовами</w:t>
        </w:r>
      </w:hyperlink>
      <w:r w:rsidRPr="00625C5A">
        <w:rPr>
          <w:sz w:val="24"/>
        </w:rPr>
        <w:t xml:space="preserve"> зацікавлених осіб. У правовому житті сучасного суспільства звичні способи вирішення правових конфліктів не завжди є ефективними, оскільки, як правило, залишаються незадоволеними інтереси та потреби однієї, а то й обох сторін</w:t>
      </w:r>
      <w:r w:rsidRPr="00625C5A">
        <w:rPr>
          <w:spacing w:val="40"/>
          <w:sz w:val="24"/>
        </w:rPr>
        <w:t xml:space="preserve"> </w:t>
      </w:r>
      <w:r w:rsidRPr="00625C5A">
        <w:rPr>
          <w:sz w:val="24"/>
        </w:rPr>
        <w:t>конфлікту.</w:t>
      </w:r>
      <w:r w:rsidRPr="00625C5A">
        <w:rPr>
          <w:spacing w:val="40"/>
          <w:sz w:val="24"/>
        </w:rPr>
        <w:t xml:space="preserve"> </w:t>
      </w:r>
      <w:r w:rsidRPr="00625C5A">
        <w:rPr>
          <w:sz w:val="24"/>
        </w:rPr>
        <w:t>Саме</w:t>
      </w:r>
      <w:r w:rsidRPr="00625C5A">
        <w:rPr>
          <w:spacing w:val="-2"/>
          <w:sz w:val="24"/>
        </w:rPr>
        <w:t xml:space="preserve"> </w:t>
      </w:r>
      <w:r w:rsidRPr="00625C5A">
        <w:rPr>
          <w:sz w:val="24"/>
        </w:rPr>
        <w:t>тому</w:t>
      </w:r>
      <w:r w:rsidRPr="00625C5A">
        <w:rPr>
          <w:spacing w:val="-2"/>
          <w:sz w:val="24"/>
        </w:rPr>
        <w:t xml:space="preserve"> </w:t>
      </w:r>
      <w:r w:rsidRPr="00625C5A">
        <w:rPr>
          <w:sz w:val="24"/>
        </w:rPr>
        <w:t>вивчення</w:t>
      </w:r>
      <w:r w:rsidRPr="00625C5A">
        <w:rPr>
          <w:spacing w:val="-4"/>
          <w:sz w:val="24"/>
        </w:rPr>
        <w:t xml:space="preserve"> </w:t>
      </w:r>
      <w:r w:rsidRPr="00625C5A">
        <w:rPr>
          <w:sz w:val="24"/>
        </w:rPr>
        <w:t>саме</w:t>
      </w:r>
      <w:r w:rsidRPr="00625C5A">
        <w:rPr>
          <w:spacing w:val="-3"/>
          <w:sz w:val="24"/>
        </w:rPr>
        <w:t xml:space="preserve"> </w:t>
      </w:r>
      <w:r w:rsidRPr="00625C5A">
        <w:rPr>
          <w:sz w:val="24"/>
        </w:rPr>
        <w:t>позасудових</w:t>
      </w:r>
      <w:r w:rsidRPr="00625C5A">
        <w:rPr>
          <w:spacing w:val="-3"/>
          <w:sz w:val="24"/>
        </w:rPr>
        <w:t xml:space="preserve"> </w:t>
      </w:r>
      <w:r w:rsidRPr="00625C5A">
        <w:rPr>
          <w:sz w:val="24"/>
        </w:rPr>
        <w:t>способів</w:t>
      </w:r>
      <w:r w:rsidRPr="00625C5A">
        <w:rPr>
          <w:spacing w:val="-1"/>
          <w:sz w:val="24"/>
        </w:rPr>
        <w:t xml:space="preserve"> </w:t>
      </w:r>
      <w:r w:rsidRPr="00625C5A">
        <w:rPr>
          <w:sz w:val="24"/>
        </w:rPr>
        <w:t>вирішення</w:t>
      </w:r>
      <w:r w:rsidRPr="00625C5A">
        <w:rPr>
          <w:spacing w:val="-4"/>
          <w:sz w:val="24"/>
        </w:rPr>
        <w:t xml:space="preserve"> </w:t>
      </w:r>
      <w:r w:rsidRPr="00625C5A">
        <w:rPr>
          <w:sz w:val="24"/>
        </w:rPr>
        <w:t>правових</w:t>
      </w:r>
      <w:r w:rsidRPr="00625C5A">
        <w:rPr>
          <w:spacing w:val="-3"/>
          <w:sz w:val="24"/>
        </w:rPr>
        <w:t xml:space="preserve"> </w:t>
      </w:r>
      <w:r w:rsidRPr="00625C5A">
        <w:rPr>
          <w:sz w:val="24"/>
        </w:rPr>
        <w:t>спорів</w:t>
      </w:r>
      <w:r w:rsidRPr="00625C5A">
        <w:rPr>
          <w:spacing w:val="-3"/>
          <w:sz w:val="24"/>
        </w:rPr>
        <w:t xml:space="preserve"> </w:t>
      </w:r>
      <w:r w:rsidRPr="00625C5A">
        <w:rPr>
          <w:sz w:val="24"/>
        </w:rPr>
        <w:t>є</w:t>
      </w:r>
      <w:r w:rsidRPr="00625C5A">
        <w:rPr>
          <w:spacing w:val="-2"/>
          <w:sz w:val="24"/>
        </w:rPr>
        <w:t xml:space="preserve"> </w:t>
      </w:r>
      <w:r w:rsidRPr="00625C5A">
        <w:rPr>
          <w:sz w:val="24"/>
        </w:rPr>
        <w:t>важливим для майбутнього кваліфікованого правника.</w:t>
      </w:r>
    </w:p>
    <w:p w14:paraId="75B42EAC" w14:textId="77777777" w:rsidR="00DA5715" w:rsidRPr="00625C5A" w:rsidRDefault="00DA5715" w:rsidP="00625C5A">
      <w:pPr>
        <w:spacing w:before="1"/>
        <w:ind w:right="281" w:firstLine="720"/>
        <w:contextualSpacing/>
        <w:jc w:val="both"/>
        <w:rPr>
          <w:sz w:val="24"/>
        </w:rPr>
      </w:pPr>
      <w:r w:rsidRPr="00625C5A">
        <w:rPr>
          <w:sz w:val="24"/>
        </w:rPr>
        <w:t>Дисципліна «Позасудове вирішення правових спорів» викладається задля оволодіння слухачами магістратури системою теоретичних і науково-прикладних знань щодо нормативного закріплення</w:t>
      </w:r>
      <w:r w:rsidRPr="00625C5A">
        <w:rPr>
          <w:spacing w:val="29"/>
          <w:sz w:val="24"/>
        </w:rPr>
        <w:t xml:space="preserve"> </w:t>
      </w:r>
      <w:r w:rsidRPr="00625C5A">
        <w:rPr>
          <w:sz w:val="24"/>
        </w:rPr>
        <w:t>специфіки</w:t>
      </w:r>
      <w:r w:rsidRPr="00625C5A">
        <w:rPr>
          <w:spacing w:val="27"/>
          <w:sz w:val="24"/>
        </w:rPr>
        <w:t xml:space="preserve"> </w:t>
      </w:r>
      <w:r w:rsidRPr="00625C5A">
        <w:rPr>
          <w:sz w:val="24"/>
        </w:rPr>
        <w:t>та</w:t>
      </w:r>
      <w:r w:rsidRPr="00625C5A">
        <w:rPr>
          <w:spacing w:val="29"/>
          <w:sz w:val="24"/>
        </w:rPr>
        <w:t xml:space="preserve"> </w:t>
      </w:r>
      <w:r w:rsidRPr="00625C5A">
        <w:rPr>
          <w:sz w:val="24"/>
        </w:rPr>
        <w:t>застосування</w:t>
      </w:r>
      <w:r w:rsidRPr="00625C5A">
        <w:rPr>
          <w:spacing w:val="29"/>
          <w:sz w:val="24"/>
        </w:rPr>
        <w:t xml:space="preserve"> </w:t>
      </w:r>
      <w:r w:rsidRPr="00625C5A">
        <w:rPr>
          <w:sz w:val="24"/>
        </w:rPr>
        <w:t>інструментарію</w:t>
      </w:r>
      <w:r w:rsidRPr="00625C5A">
        <w:rPr>
          <w:spacing w:val="31"/>
          <w:sz w:val="24"/>
        </w:rPr>
        <w:t xml:space="preserve"> </w:t>
      </w:r>
      <w:r w:rsidRPr="00625C5A">
        <w:rPr>
          <w:sz w:val="24"/>
        </w:rPr>
        <w:t>вирішення</w:t>
      </w:r>
      <w:r w:rsidRPr="00625C5A">
        <w:rPr>
          <w:spacing w:val="29"/>
          <w:sz w:val="24"/>
        </w:rPr>
        <w:t xml:space="preserve"> </w:t>
      </w:r>
      <w:r w:rsidRPr="00625C5A">
        <w:rPr>
          <w:sz w:val="24"/>
        </w:rPr>
        <w:t>правових</w:t>
      </w:r>
      <w:r w:rsidRPr="00625C5A">
        <w:rPr>
          <w:spacing w:val="29"/>
          <w:sz w:val="24"/>
        </w:rPr>
        <w:t xml:space="preserve"> </w:t>
      </w:r>
      <w:r w:rsidRPr="00625C5A">
        <w:rPr>
          <w:sz w:val="24"/>
        </w:rPr>
        <w:t>спорів</w:t>
      </w:r>
      <w:r w:rsidRPr="00625C5A">
        <w:rPr>
          <w:spacing w:val="29"/>
          <w:sz w:val="24"/>
        </w:rPr>
        <w:t xml:space="preserve"> </w:t>
      </w:r>
      <w:r w:rsidRPr="00625C5A">
        <w:rPr>
          <w:sz w:val="24"/>
        </w:rPr>
        <w:t>на</w:t>
      </w:r>
      <w:r w:rsidRPr="00625C5A">
        <w:rPr>
          <w:spacing w:val="30"/>
          <w:sz w:val="24"/>
        </w:rPr>
        <w:t xml:space="preserve"> </w:t>
      </w:r>
      <w:r w:rsidRPr="00625C5A">
        <w:rPr>
          <w:sz w:val="24"/>
        </w:rPr>
        <w:t>підставі вітчизняного законодавства та з урахуванням закріплених міжнародно-правових та європейських</w:t>
      </w:r>
      <w:r w:rsidR="00625C5A">
        <w:rPr>
          <w:sz w:val="24"/>
        </w:rPr>
        <w:t xml:space="preserve"> </w:t>
      </w:r>
      <w:r w:rsidRPr="00625C5A">
        <w:rPr>
          <w:sz w:val="24"/>
        </w:rPr>
        <w:t>стандартів. Дисципліна ґрунтується, здебільшого, на положеннях вітчизняного законодавства, яким врегульовано особливості вирішення окремих різновидів правових спорів, а також з урахуванням міжнародно-правових та європейських нормативних актів.</w:t>
      </w:r>
    </w:p>
    <w:p w14:paraId="4C04D9A6" w14:textId="77777777" w:rsidR="008933AE" w:rsidRDefault="00DA5715" w:rsidP="008933AE">
      <w:pPr>
        <w:ind w:right="286" w:firstLine="680"/>
        <w:jc w:val="both"/>
        <w:rPr>
          <w:sz w:val="24"/>
        </w:rPr>
      </w:pPr>
      <w:r w:rsidRPr="00625C5A">
        <w:rPr>
          <w:sz w:val="24"/>
        </w:rPr>
        <w:t>Метою вивчення дисципліни «Позасудове вирішення правових спорів» є набуття здобувачем вищої освіти знань, умінь і навичок щодо забезпечення розвитку професійної компетентності майбутніх правників початкових навичок медіатора, шляхом імплементації кращих європейських та світових стандартів медіації; формування навичок надання послуг медіації на професійних засадах, поширення практики мирного вирішення спорів позасудовими методами для профілактики та розв’язання конфліктів у різних сферах де виникають юридичні конфлікти.</w:t>
      </w:r>
      <w:r w:rsidR="008933AE">
        <w:rPr>
          <w:sz w:val="24"/>
        </w:rPr>
        <w:t xml:space="preserve"> </w:t>
      </w:r>
    </w:p>
    <w:p w14:paraId="5FF0CDCB" w14:textId="4268DD76" w:rsidR="008933AE" w:rsidRPr="00A44421" w:rsidRDefault="008933AE" w:rsidP="008933AE">
      <w:pPr>
        <w:ind w:right="286" w:firstLine="680"/>
        <w:jc w:val="both"/>
        <w:rPr>
          <w:sz w:val="24"/>
          <w:szCs w:val="24"/>
        </w:rPr>
      </w:pPr>
      <w:r w:rsidRPr="00A44421">
        <w:rPr>
          <w:sz w:val="24"/>
          <w:szCs w:val="24"/>
        </w:rPr>
        <w:t>Міждисциплінарні зв’язки з навчальними дисциплінами: Стратегічний та проектний менеджмент в діяльності правника; Комунікативна культура та ораторська майстерність правника; Міжнародно-правові та європейські стандарти публічного адміністрування; Професійна етика та відповідальність правника.</w:t>
      </w:r>
    </w:p>
    <w:p w14:paraId="1C6F6516" w14:textId="3413DB82" w:rsidR="00DA5715" w:rsidRPr="00625C5A" w:rsidRDefault="00DA5715" w:rsidP="00625C5A">
      <w:pPr>
        <w:spacing w:before="1"/>
        <w:ind w:right="281" w:firstLine="720"/>
        <w:contextualSpacing/>
        <w:jc w:val="both"/>
        <w:rPr>
          <w:sz w:val="24"/>
        </w:rPr>
      </w:pPr>
    </w:p>
    <w:p w14:paraId="7885C658" w14:textId="77777777" w:rsidR="00DA5715" w:rsidRPr="00625C5A" w:rsidRDefault="00DA5715" w:rsidP="00625C5A">
      <w:pPr>
        <w:spacing w:before="1"/>
        <w:ind w:firstLine="720"/>
        <w:contextualSpacing/>
        <w:jc w:val="both"/>
        <w:rPr>
          <w:sz w:val="24"/>
        </w:rPr>
      </w:pPr>
    </w:p>
    <w:p w14:paraId="3F171781" w14:textId="77777777" w:rsidR="00DA5715" w:rsidRDefault="00DA5715" w:rsidP="00DA5715">
      <w:pPr>
        <w:spacing w:before="1"/>
        <w:jc w:val="both"/>
        <w:rPr>
          <w:i/>
          <w:sz w:val="24"/>
        </w:rPr>
      </w:pPr>
    </w:p>
    <w:p w14:paraId="73ED7B50" w14:textId="77777777" w:rsidR="00DA5715" w:rsidRDefault="00DA5715">
      <w:pPr>
        <w:rPr>
          <w:i/>
          <w:sz w:val="24"/>
        </w:rPr>
      </w:pPr>
      <w:r>
        <w:rPr>
          <w:i/>
          <w:sz w:val="24"/>
        </w:rPr>
        <w:br w:type="page"/>
      </w:r>
    </w:p>
    <w:p w14:paraId="78A0A8E4" w14:textId="77777777" w:rsidR="00195A12" w:rsidRPr="00AE187E" w:rsidRDefault="002A3FFA" w:rsidP="00DA5715">
      <w:pPr>
        <w:spacing w:before="1"/>
        <w:jc w:val="both"/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lastRenderedPageBreak/>
        <w:t>Паспорт</w:t>
      </w:r>
      <w:r w:rsidRPr="00AE187E">
        <w:rPr>
          <w:b/>
          <w:spacing w:val="-9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навчальної</w:t>
      </w:r>
      <w:r w:rsidRPr="00AE187E">
        <w:rPr>
          <w:b/>
          <w:spacing w:val="-7"/>
          <w:sz w:val="24"/>
          <w:szCs w:val="24"/>
        </w:rPr>
        <w:t xml:space="preserve"> </w:t>
      </w:r>
      <w:r w:rsidRPr="00AE187E">
        <w:rPr>
          <w:b/>
          <w:spacing w:val="-2"/>
          <w:sz w:val="24"/>
          <w:szCs w:val="24"/>
        </w:rPr>
        <w:t>дисципліни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3260"/>
        <w:gridCol w:w="2861"/>
      </w:tblGrid>
      <w:tr w:rsidR="00195A12" w:rsidRPr="00AE187E" w14:paraId="6715A8A8" w14:textId="77777777" w:rsidTr="00625C5A">
        <w:trPr>
          <w:trHeight w:val="882"/>
        </w:trPr>
        <w:tc>
          <w:tcPr>
            <w:tcW w:w="2979" w:type="dxa"/>
          </w:tcPr>
          <w:p w14:paraId="467C2458" w14:textId="77777777" w:rsidR="00195A12" w:rsidRPr="00AE187E" w:rsidRDefault="00195A12" w:rsidP="00AE187E">
            <w:pPr>
              <w:pStyle w:val="TableParagraph"/>
              <w:spacing w:before="79"/>
              <w:rPr>
                <w:b/>
                <w:sz w:val="24"/>
                <w:szCs w:val="24"/>
              </w:rPr>
            </w:pPr>
          </w:p>
          <w:p w14:paraId="238B2501" w14:textId="77777777" w:rsidR="00195A12" w:rsidRPr="00AE187E" w:rsidRDefault="002A3FFA" w:rsidP="00AE187E">
            <w:pPr>
              <w:pStyle w:val="TableParagraph"/>
              <w:spacing w:before="1"/>
              <w:ind w:right="4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Нормативні</w:t>
            </w:r>
            <w:r w:rsidRPr="00AE18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показники</w:t>
            </w:r>
          </w:p>
        </w:tc>
        <w:tc>
          <w:tcPr>
            <w:tcW w:w="3260" w:type="dxa"/>
          </w:tcPr>
          <w:p w14:paraId="2C175375" w14:textId="77777777" w:rsidR="00195A12" w:rsidRPr="00AE187E" w:rsidRDefault="00195A12" w:rsidP="00AE187E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15E97CE8" w14:textId="77777777" w:rsidR="00195A12" w:rsidRPr="00AE187E" w:rsidRDefault="002A3FFA" w:rsidP="00AE187E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денна</w:t>
            </w:r>
            <w:r w:rsidRPr="00AE187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>форма</w:t>
            </w:r>
            <w:r w:rsidRPr="00AE18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>здобуття</w:t>
            </w:r>
            <w:r w:rsidRPr="00AE18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освіти</w:t>
            </w:r>
          </w:p>
        </w:tc>
        <w:tc>
          <w:tcPr>
            <w:tcW w:w="2861" w:type="dxa"/>
          </w:tcPr>
          <w:p w14:paraId="39699C1C" w14:textId="77777777" w:rsidR="00195A12" w:rsidRPr="00AE187E" w:rsidRDefault="00195A12" w:rsidP="00AE187E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2396B11F" w14:textId="77777777" w:rsidR="00195A12" w:rsidRPr="00AE187E" w:rsidRDefault="002A3FFA" w:rsidP="00AE187E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заочна</w:t>
            </w:r>
            <w:r w:rsidRPr="00AE187E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>форма</w:t>
            </w:r>
            <w:r w:rsidRPr="00AE187E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>здобуття</w:t>
            </w:r>
            <w:r w:rsidRPr="00AE187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освіти</w:t>
            </w:r>
          </w:p>
        </w:tc>
      </w:tr>
      <w:tr w:rsidR="00195A12" w:rsidRPr="00AE187E" w14:paraId="4F507864" w14:textId="77777777" w:rsidTr="00411367">
        <w:trPr>
          <w:trHeight w:val="249"/>
        </w:trPr>
        <w:tc>
          <w:tcPr>
            <w:tcW w:w="2979" w:type="dxa"/>
          </w:tcPr>
          <w:p w14:paraId="44F4304A" w14:textId="77777777" w:rsidR="00195A12" w:rsidRPr="00AE187E" w:rsidRDefault="002A3FFA" w:rsidP="00FD4137">
            <w:pPr>
              <w:pStyle w:val="TableParagraph"/>
              <w:spacing w:before="120" w:line="163" w:lineRule="exact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6ED5901" w14:textId="77777777" w:rsidR="00195A12" w:rsidRPr="00AE187E" w:rsidRDefault="002A3FFA" w:rsidP="00FD4137">
            <w:pPr>
              <w:pStyle w:val="TableParagraph"/>
              <w:spacing w:before="120" w:line="163" w:lineRule="exact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2</w:t>
            </w:r>
          </w:p>
        </w:tc>
        <w:tc>
          <w:tcPr>
            <w:tcW w:w="2861" w:type="dxa"/>
          </w:tcPr>
          <w:p w14:paraId="3A7C5833" w14:textId="77777777" w:rsidR="00195A12" w:rsidRPr="00AE187E" w:rsidRDefault="002A3FFA" w:rsidP="00FD4137">
            <w:pPr>
              <w:pStyle w:val="TableParagraph"/>
              <w:spacing w:before="120" w:line="163" w:lineRule="exact"/>
              <w:ind w:right="2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3</w:t>
            </w:r>
          </w:p>
        </w:tc>
      </w:tr>
    </w:tbl>
    <w:p w14:paraId="5D276254" w14:textId="77777777" w:rsidR="00195A12" w:rsidRPr="00AE187E" w:rsidRDefault="00195A12" w:rsidP="00AE187E">
      <w:pPr>
        <w:pStyle w:val="TableParagraph"/>
        <w:spacing w:line="163" w:lineRule="exact"/>
        <w:jc w:val="center"/>
        <w:rPr>
          <w:b/>
          <w:i/>
          <w:sz w:val="24"/>
          <w:szCs w:val="24"/>
        </w:rPr>
        <w:sectPr w:rsidR="00195A12" w:rsidRPr="00AE187E" w:rsidSect="00625C5A">
          <w:pgSz w:w="11910" w:h="16840"/>
          <w:pgMar w:top="1134" w:right="567" w:bottom="624" w:left="1418" w:header="0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3260"/>
        <w:gridCol w:w="2861"/>
      </w:tblGrid>
      <w:tr w:rsidR="00195A12" w:rsidRPr="00AE187E" w14:paraId="3E5B7A67" w14:textId="77777777" w:rsidTr="00625C5A">
        <w:trPr>
          <w:trHeight w:val="438"/>
        </w:trPr>
        <w:tc>
          <w:tcPr>
            <w:tcW w:w="2979" w:type="dxa"/>
          </w:tcPr>
          <w:p w14:paraId="4AF40DBA" w14:textId="77777777" w:rsidR="00195A12" w:rsidRPr="00AE187E" w:rsidRDefault="002A3FFA" w:rsidP="00AE187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Статус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дисципліни</w:t>
            </w:r>
          </w:p>
        </w:tc>
        <w:tc>
          <w:tcPr>
            <w:tcW w:w="6121" w:type="dxa"/>
            <w:gridSpan w:val="2"/>
          </w:tcPr>
          <w:p w14:paraId="0FBF70EA" w14:textId="77777777" w:rsidR="00195A12" w:rsidRPr="00AE187E" w:rsidRDefault="002A3FFA" w:rsidP="00AE187E">
            <w:pPr>
              <w:pStyle w:val="TableParagraph"/>
              <w:spacing w:before="36"/>
              <w:ind w:right="2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Обов’язкова</w:t>
            </w:r>
          </w:p>
        </w:tc>
      </w:tr>
      <w:tr w:rsidR="00195A12" w:rsidRPr="00AE187E" w14:paraId="4DFEC215" w14:textId="77777777" w:rsidTr="00625C5A">
        <w:trPr>
          <w:trHeight w:val="436"/>
        </w:trPr>
        <w:tc>
          <w:tcPr>
            <w:tcW w:w="2979" w:type="dxa"/>
          </w:tcPr>
          <w:p w14:paraId="5673A080" w14:textId="77777777" w:rsidR="00195A12" w:rsidRPr="00AE187E" w:rsidRDefault="002A3FFA" w:rsidP="00AE187E">
            <w:pPr>
              <w:pStyle w:val="TableParagraph"/>
              <w:spacing w:before="59"/>
              <w:rPr>
                <w:sz w:val="24"/>
                <w:szCs w:val="24"/>
              </w:rPr>
            </w:pPr>
            <w:r w:rsidRPr="00AE187E">
              <w:rPr>
                <w:spacing w:val="-2"/>
                <w:sz w:val="24"/>
                <w:szCs w:val="24"/>
              </w:rPr>
              <w:t>Семестр</w:t>
            </w:r>
          </w:p>
        </w:tc>
        <w:tc>
          <w:tcPr>
            <w:tcW w:w="3260" w:type="dxa"/>
          </w:tcPr>
          <w:p w14:paraId="2CE13B99" w14:textId="77777777" w:rsidR="00195A12" w:rsidRPr="00AE187E" w:rsidRDefault="000136A5" w:rsidP="00AE187E">
            <w:pPr>
              <w:pStyle w:val="TableParagraph"/>
              <w:spacing w:before="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3FFA" w:rsidRPr="00AE187E">
              <w:rPr>
                <w:spacing w:val="-1"/>
                <w:sz w:val="24"/>
                <w:szCs w:val="24"/>
              </w:rPr>
              <w:t xml:space="preserve"> </w:t>
            </w:r>
            <w:r w:rsidR="002A3FFA" w:rsidRPr="00AE187E">
              <w:rPr>
                <w:sz w:val="24"/>
                <w:szCs w:val="24"/>
              </w:rPr>
              <w:t>-</w:t>
            </w:r>
            <w:r w:rsidR="002A3FFA" w:rsidRPr="00AE187E">
              <w:rPr>
                <w:spacing w:val="-10"/>
                <w:sz w:val="24"/>
                <w:szCs w:val="24"/>
              </w:rPr>
              <w:t>й</w:t>
            </w:r>
          </w:p>
        </w:tc>
        <w:tc>
          <w:tcPr>
            <w:tcW w:w="2861" w:type="dxa"/>
          </w:tcPr>
          <w:p w14:paraId="57B8220A" w14:textId="77777777" w:rsidR="00195A12" w:rsidRPr="00AE187E" w:rsidRDefault="000136A5" w:rsidP="00AE187E">
            <w:pPr>
              <w:pStyle w:val="TableParagraph"/>
              <w:spacing w:before="59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3FFA" w:rsidRPr="00AE187E">
              <w:rPr>
                <w:spacing w:val="-1"/>
                <w:sz w:val="24"/>
                <w:szCs w:val="24"/>
              </w:rPr>
              <w:t xml:space="preserve"> </w:t>
            </w:r>
            <w:r w:rsidR="002A3FFA" w:rsidRPr="00AE187E">
              <w:rPr>
                <w:sz w:val="24"/>
                <w:szCs w:val="24"/>
              </w:rPr>
              <w:t>-</w:t>
            </w:r>
            <w:r w:rsidR="002A3FFA" w:rsidRPr="00AE187E">
              <w:rPr>
                <w:spacing w:val="-10"/>
                <w:sz w:val="24"/>
                <w:szCs w:val="24"/>
              </w:rPr>
              <w:t>й</w:t>
            </w:r>
          </w:p>
        </w:tc>
      </w:tr>
      <w:tr w:rsidR="00195A12" w:rsidRPr="00AE187E" w14:paraId="74395C80" w14:textId="77777777" w:rsidTr="00625C5A">
        <w:trPr>
          <w:trHeight w:val="510"/>
        </w:trPr>
        <w:tc>
          <w:tcPr>
            <w:tcW w:w="2979" w:type="dxa"/>
          </w:tcPr>
          <w:p w14:paraId="41688169" w14:textId="77777777" w:rsidR="00195A12" w:rsidRPr="00AE187E" w:rsidRDefault="002A3FFA" w:rsidP="00AE187E">
            <w:pPr>
              <w:pStyle w:val="TableParagraph"/>
              <w:spacing w:before="97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Кількість</w:t>
            </w:r>
            <w:r w:rsidRPr="00AE187E">
              <w:rPr>
                <w:spacing w:val="-8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кредитів</w:t>
            </w:r>
            <w:r w:rsidRPr="00AE187E">
              <w:rPr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spacing w:val="-4"/>
                <w:sz w:val="24"/>
                <w:szCs w:val="24"/>
              </w:rPr>
              <w:t>ECTS</w:t>
            </w:r>
          </w:p>
        </w:tc>
        <w:tc>
          <w:tcPr>
            <w:tcW w:w="6121" w:type="dxa"/>
            <w:gridSpan w:val="2"/>
          </w:tcPr>
          <w:p w14:paraId="6139748E" w14:textId="77777777" w:rsidR="00195A12" w:rsidRPr="00AE187E" w:rsidRDefault="000136A5" w:rsidP="00AE187E">
            <w:pPr>
              <w:pStyle w:val="TableParagraph"/>
              <w:spacing w:before="97"/>
              <w:ind w:righ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2A3FFA" w:rsidRPr="00AE187E">
              <w:rPr>
                <w:b/>
                <w:sz w:val="24"/>
                <w:szCs w:val="24"/>
              </w:rPr>
              <w:t xml:space="preserve"> </w:t>
            </w:r>
            <w:r w:rsidR="002A3FFA" w:rsidRPr="00AE187E">
              <w:rPr>
                <w:b/>
                <w:spacing w:val="-4"/>
                <w:sz w:val="24"/>
                <w:szCs w:val="24"/>
              </w:rPr>
              <w:t>ECTS</w:t>
            </w:r>
          </w:p>
        </w:tc>
      </w:tr>
      <w:tr w:rsidR="00195A12" w:rsidRPr="00AE187E" w14:paraId="2635FCED" w14:textId="77777777" w:rsidTr="00625C5A">
        <w:trPr>
          <w:trHeight w:val="438"/>
        </w:trPr>
        <w:tc>
          <w:tcPr>
            <w:tcW w:w="2979" w:type="dxa"/>
          </w:tcPr>
          <w:p w14:paraId="579E9070" w14:textId="77777777" w:rsidR="00195A12" w:rsidRPr="00AE187E" w:rsidRDefault="002A3FFA" w:rsidP="00AE187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Кількість</w:t>
            </w:r>
            <w:r w:rsidRPr="00AE187E">
              <w:rPr>
                <w:spacing w:val="-6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годин</w:t>
            </w:r>
          </w:p>
        </w:tc>
        <w:tc>
          <w:tcPr>
            <w:tcW w:w="6121" w:type="dxa"/>
            <w:gridSpan w:val="2"/>
          </w:tcPr>
          <w:p w14:paraId="7917EEED" w14:textId="77777777" w:rsidR="00195A12" w:rsidRPr="00AE187E" w:rsidRDefault="000136A5" w:rsidP="00AE187E">
            <w:pPr>
              <w:pStyle w:val="TableParagraph"/>
              <w:spacing w:before="61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2A3FFA" w:rsidRPr="00AE187E">
              <w:rPr>
                <w:spacing w:val="-2"/>
                <w:sz w:val="24"/>
                <w:szCs w:val="24"/>
              </w:rPr>
              <w:t xml:space="preserve"> годин</w:t>
            </w:r>
          </w:p>
        </w:tc>
      </w:tr>
      <w:tr w:rsidR="00195A12" w:rsidRPr="00AE187E" w14:paraId="20D0C342" w14:textId="77777777" w:rsidTr="00625C5A">
        <w:trPr>
          <w:trHeight w:val="316"/>
        </w:trPr>
        <w:tc>
          <w:tcPr>
            <w:tcW w:w="2979" w:type="dxa"/>
          </w:tcPr>
          <w:p w14:paraId="0034C946" w14:textId="77777777" w:rsidR="00195A12" w:rsidRPr="00AE187E" w:rsidRDefault="002A3FFA" w:rsidP="00AE187E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Лекційні</w:t>
            </w:r>
            <w:r w:rsidRPr="00AE187E">
              <w:rPr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заняття</w:t>
            </w:r>
          </w:p>
        </w:tc>
        <w:tc>
          <w:tcPr>
            <w:tcW w:w="3260" w:type="dxa"/>
          </w:tcPr>
          <w:p w14:paraId="041A2640" w14:textId="77777777" w:rsidR="00195A12" w:rsidRPr="00AE187E" w:rsidRDefault="000136A5" w:rsidP="00AE187E">
            <w:pPr>
              <w:pStyle w:val="TableParagraph"/>
              <w:spacing w:line="275" w:lineRule="exact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3FFA" w:rsidRPr="00AE187E">
              <w:rPr>
                <w:sz w:val="24"/>
                <w:szCs w:val="24"/>
              </w:rPr>
              <w:t xml:space="preserve"> </w:t>
            </w:r>
            <w:r w:rsidR="002A3FFA" w:rsidRPr="00AE187E">
              <w:rPr>
                <w:spacing w:val="-4"/>
                <w:sz w:val="24"/>
                <w:szCs w:val="24"/>
              </w:rPr>
              <w:t>год.</w:t>
            </w:r>
          </w:p>
        </w:tc>
        <w:tc>
          <w:tcPr>
            <w:tcW w:w="2861" w:type="dxa"/>
          </w:tcPr>
          <w:p w14:paraId="7A3A11FB" w14:textId="77777777" w:rsidR="00195A12" w:rsidRPr="00AE187E" w:rsidRDefault="000136A5" w:rsidP="00AE187E">
            <w:pPr>
              <w:pStyle w:val="TableParagraph"/>
              <w:spacing w:line="275" w:lineRule="exact"/>
              <w:ind w:right="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</w:t>
            </w:r>
            <w:r w:rsidR="002A3FFA" w:rsidRPr="00AE187E">
              <w:rPr>
                <w:spacing w:val="-4"/>
                <w:sz w:val="24"/>
                <w:szCs w:val="24"/>
              </w:rPr>
              <w:t>год.</w:t>
            </w:r>
          </w:p>
        </w:tc>
      </w:tr>
      <w:tr w:rsidR="00195A12" w:rsidRPr="00AE187E" w14:paraId="07E6FD62" w14:textId="77777777" w:rsidTr="00625C5A">
        <w:trPr>
          <w:trHeight w:val="678"/>
        </w:trPr>
        <w:tc>
          <w:tcPr>
            <w:tcW w:w="2979" w:type="dxa"/>
          </w:tcPr>
          <w:p w14:paraId="03DF6C0F" w14:textId="77777777" w:rsidR="00195A12" w:rsidRPr="00AE187E" w:rsidRDefault="002A3FFA" w:rsidP="00AE187E">
            <w:pPr>
              <w:pStyle w:val="TableParagraph"/>
              <w:spacing w:before="23" w:line="276" w:lineRule="auto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Семінарські</w:t>
            </w:r>
            <w:r w:rsidRPr="00AE187E">
              <w:rPr>
                <w:spacing w:val="40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/</w:t>
            </w:r>
            <w:r w:rsidRPr="00AE187E">
              <w:rPr>
                <w:spacing w:val="-10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Практичні</w:t>
            </w:r>
            <w:r w:rsidRPr="00AE187E">
              <w:rPr>
                <w:spacing w:val="-10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/ Лабораторні заняття</w:t>
            </w:r>
          </w:p>
        </w:tc>
        <w:tc>
          <w:tcPr>
            <w:tcW w:w="3260" w:type="dxa"/>
          </w:tcPr>
          <w:p w14:paraId="2D412DF4" w14:textId="77777777" w:rsidR="00195A12" w:rsidRPr="00AE187E" w:rsidRDefault="002A3FFA" w:rsidP="00AE187E">
            <w:pPr>
              <w:pStyle w:val="TableParagraph"/>
              <w:spacing w:before="181"/>
              <w:ind w:right="2"/>
              <w:jc w:val="center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 xml:space="preserve">20 </w:t>
            </w:r>
            <w:r w:rsidRPr="00AE187E">
              <w:rPr>
                <w:spacing w:val="-4"/>
                <w:sz w:val="24"/>
                <w:szCs w:val="24"/>
              </w:rPr>
              <w:t>год.</w:t>
            </w:r>
          </w:p>
        </w:tc>
        <w:tc>
          <w:tcPr>
            <w:tcW w:w="2861" w:type="dxa"/>
          </w:tcPr>
          <w:p w14:paraId="388CAD74" w14:textId="77777777" w:rsidR="00195A12" w:rsidRPr="00AE187E" w:rsidRDefault="000136A5" w:rsidP="00AE187E">
            <w:pPr>
              <w:pStyle w:val="TableParagraph"/>
              <w:spacing w:before="181"/>
              <w:ind w:right="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</w:t>
            </w:r>
            <w:r w:rsidR="002A3FFA" w:rsidRPr="00AE187E">
              <w:rPr>
                <w:spacing w:val="-4"/>
                <w:sz w:val="24"/>
                <w:szCs w:val="24"/>
              </w:rPr>
              <w:t>год.</w:t>
            </w:r>
          </w:p>
        </w:tc>
      </w:tr>
      <w:tr w:rsidR="00195A12" w:rsidRPr="00AE187E" w14:paraId="0A646B63" w14:textId="77777777" w:rsidTr="00625C5A">
        <w:trPr>
          <w:trHeight w:val="318"/>
        </w:trPr>
        <w:tc>
          <w:tcPr>
            <w:tcW w:w="2979" w:type="dxa"/>
          </w:tcPr>
          <w:p w14:paraId="43933B98" w14:textId="77777777" w:rsidR="00195A12" w:rsidRPr="00AE187E" w:rsidRDefault="002A3FFA" w:rsidP="00AE187E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Самостійна</w:t>
            </w:r>
            <w:r w:rsidRPr="00AE187E">
              <w:rPr>
                <w:spacing w:val="1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робота</w:t>
            </w:r>
          </w:p>
        </w:tc>
        <w:tc>
          <w:tcPr>
            <w:tcW w:w="3260" w:type="dxa"/>
          </w:tcPr>
          <w:p w14:paraId="02620965" w14:textId="685F6373" w:rsidR="00195A12" w:rsidRPr="00AE187E" w:rsidRDefault="008933AE" w:rsidP="00AE187E">
            <w:pPr>
              <w:pStyle w:val="TableParagraph"/>
              <w:spacing w:line="275" w:lineRule="exact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2A3FFA" w:rsidRPr="00AE187E">
              <w:rPr>
                <w:sz w:val="24"/>
                <w:szCs w:val="24"/>
              </w:rPr>
              <w:t xml:space="preserve"> </w:t>
            </w:r>
            <w:r w:rsidR="002A3FFA" w:rsidRPr="00AE187E">
              <w:rPr>
                <w:spacing w:val="-4"/>
                <w:sz w:val="24"/>
                <w:szCs w:val="24"/>
              </w:rPr>
              <w:t>год.</w:t>
            </w:r>
          </w:p>
        </w:tc>
        <w:tc>
          <w:tcPr>
            <w:tcW w:w="2861" w:type="dxa"/>
          </w:tcPr>
          <w:p w14:paraId="060F0CA3" w14:textId="2A9C14BB" w:rsidR="00195A12" w:rsidRPr="00AE187E" w:rsidRDefault="008933AE" w:rsidP="00AE187E">
            <w:pPr>
              <w:pStyle w:val="TableParagraph"/>
              <w:spacing w:line="275" w:lineRule="exact"/>
              <w:ind w:right="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136 год</w:t>
            </w:r>
            <w:r w:rsidR="002A3FFA" w:rsidRPr="00AE187E">
              <w:rPr>
                <w:spacing w:val="-2"/>
                <w:sz w:val="24"/>
                <w:szCs w:val="24"/>
              </w:rPr>
              <w:t>.</w:t>
            </w:r>
          </w:p>
        </w:tc>
      </w:tr>
      <w:tr w:rsidR="00195A12" w:rsidRPr="00AE187E" w14:paraId="543CC36D" w14:textId="77777777" w:rsidTr="00625C5A">
        <w:trPr>
          <w:trHeight w:val="604"/>
        </w:trPr>
        <w:tc>
          <w:tcPr>
            <w:tcW w:w="2979" w:type="dxa"/>
          </w:tcPr>
          <w:p w14:paraId="497878D7" w14:textId="77777777" w:rsidR="00195A12" w:rsidRPr="00AE187E" w:rsidRDefault="002A3FFA" w:rsidP="00AE187E">
            <w:pPr>
              <w:pStyle w:val="TableParagraph"/>
              <w:spacing w:before="143"/>
              <w:rPr>
                <w:sz w:val="24"/>
                <w:szCs w:val="24"/>
              </w:rPr>
            </w:pPr>
            <w:r w:rsidRPr="00AE187E">
              <w:rPr>
                <w:spacing w:val="-2"/>
                <w:sz w:val="24"/>
                <w:szCs w:val="24"/>
              </w:rPr>
              <w:t>Консультації</w:t>
            </w:r>
          </w:p>
        </w:tc>
        <w:tc>
          <w:tcPr>
            <w:tcW w:w="6121" w:type="dxa"/>
            <w:gridSpan w:val="2"/>
          </w:tcPr>
          <w:p w14:paraId="2DC0B06B" w14:textId="77777777" w:rsidR="00195A12" w:rsidRPr="00AE187E" w:rsidRDefault="00F343A5" w:rsidP="00871997">
            <w:pPr>
              <w:pStyle w:val="TableParagraph"/>
              <w:spacing w:before="49"/>
              <w:rPr>
                <w:i/>
                <w:sz w:val="24"/>
                <w:szCs w:val="24"/>
              </w:rPr>
            </w:pPr>
            <w:r w:rsidRPr="00F343A5">
              <w:rPr>
                <w:b/>
                <w:spacing w:val="-2"/>
                <w:sz w:val="24"/>
                <w:szCs w:val="24"/>
              </w:rPr>
              <w:t xml:space="preserve">https://moodle.znu.edu.ua/course/view.php?id=12026 </w:t>
            </w:r>
            <w:r w:rsidR="002A3FFA" w:rsidRPr="00AE187E">
              <w:rPr>
                <w:i/>
                <w:sz w:val="24"/>
                <w:szCs w:val="24"/>
              </w:rPr>
              <w:t>формат проведення (дистанційно)</w:t>
            </w:r>
          </w:p>
        </w:tc>
      </w:tr>
      <w:tr w:rsidR="00195A12" w:rsidRPr="00AE187E" w14:paraId="5857F002" w14:textId="77777777" w:rsidTr="00625C5A">
        <w:trPr>
          <w:trHeight w:val="636"/>
        </w:trPr>
        <w:tc>
          <w:tcPr>
            <w:tcW w:w="2979" w:type="dxa"/>
          </w:tcPr>
          <w:p w14:paraId="3A21FC2C" w14:textId="77777777" w:rsidR="00195A12" w:rsidRPr="00AE187E" w:rsidRDefault="002A3FFA" w:rsidP="00AE187E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 xml:space="preserve">Вид </w:t>
            </w:r>
            <w:r w:rsidRPr="00AE187E">
              <w:rPr>
                <w:spacing w:val="-2"/>
                <w:sz w:val="24"/>
                <w:szCs w:val="24"/>
              </w:rPr>
              <w:t>підсумкового</w:t>
            </w:r>
          </w:p>
          <w:p w14:paraId="44D3FA14" w14:textId="77777777" w:rsidR="00195A12" w:rsidRPr="00AE187E" w:rsidRDefault="002A3FFA" w:rsidP="00AE187E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семестрового</w:t>
            </w:r>
            <w:r w:rsidRPr="00AE187E">
              <w:rPr>
                <w:spacing w:val="-2"/>
                <w:sz w:val="24"/>
                <w:szCs w:val="24"/>
              </w:rPr>
              <w:t xml:space="preserve"> контролю:</w:t>
            </w:r>
          </w:p>
        </w:tc>
        <w:tc>
          <w:tcPr>
            <w:tcW w:w="6121" w:type="dxa"/>
            <w:gridSpan w:val="2"/>
          </w:tcPr>
          <w:p w14:paraId="132D9FCB" w14:textId="77777777" w:rsidR="00195A12" w:rsidRPr="00AE187E" w:rsidRDefault="002A3FFA" w:rsidP="00AE187E">
            <w:pPr>
              <w:pStyle w:val="TableParagraph"/>
              <w:spacing w:before="135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4"/>
                <w:sz w:val="24"/>
                <w:szCs w:val="24"/>
              </w:rPr>
              <w:t>залік</w:t>
            </w:r>
          </w:p>
        </w:tc>
      </w:tr>
      <w:tr w:rsidR="00195A12" w:rsidRPr="00AE187E" w14:paraId="7618568E" w14:textId="77777777" w:rsidTr="00625C5A">
        <w:trPr>
          <w:trHeight w:val="952"/>
        </w:trPr>
        <w:tc>
          <w:tcPr>
            <w:tcW w:w="2979" w:type="dxa"/>
          </w:tcPr>
          <w:p w14:paraId="409F5E95" w14:textId="77777777" w:rsidR="00195A12" w:rsidRPr="00AE187E" w:rsidRDefault="002A3FFA" w:rsidP="00AE187E">
            <w:pPr>
              <w:pStyle w:val="TableParagraph"/>
              <w:spacing w:line="276" w:lineRule="auto"/>
              <w:ind w:right="157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Посилання на електронний</w:t>
            </w:r>
            <w:r w:rsidRPr="00AE187E">
              <w:rPr>
                <w:spacing w:val="-13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курс</w:t>
            </w:r>
            <w:r w:rsidRPr="00AE187E">
              <w:rPr>
                <w:spacing w:val="-14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у</w:t>
            </w:r>
            <w:r w:rsidRPr="00AE187E">
              <w:rPr>
                <w:spacing w:val="-13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СЕЗН</w:t>
            </w:r>
          </w:p>
          <w:p w14:paraId="3CFC5C83" w14:textId="77777777" w:rsidR="00195A12" w:rsidRPr="00AE187E" w:rsidRDefault="002A3FFA" w:rsidP="00AE187E">
            <w:pPr>
              <w:pStyle w:val="TableParagraph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ЗНУ</w:t>
            </w:r>
            <w:r w:rsidRPr="00AE187E">
              <w:rPr>
                <w:spacing w:val="-8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(платформа</w:t>
            </w:r>
            <w:r w:rsidRPr="00AE187E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E187E">
              <w:rPr>
                <w:spacing w:val="-2"/>
                <w:sz w:val="24"/>
                <w:szCs w:val="24"/>
              </w:rPr>
              <w:t>Moodle</w:t>
            </w:r>
            <w:proofErr w:type="spellEnd"/>
            <w:r w:rsidRPr="00AE187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6121" w:type="dxa"/>
            <w:gridSpan w:val="2"/>
          </w:tcPr>
          <w:p w14:paraId="3875D406" w14:textId="77777777" w:rsidR="00195A12" w:rsidRPr="00AE187E" w:rsidRDefault="00195A12" w:rsidP="00AE187E">
            <w:pPr>
              <w:pStyle w:val="TableParagraph"/>
              <w:spacing w:before="39"/>
              <w:rPr>
                <w:b/>
                <w:sz w:val="24"/>
                <w:szCs w:val="24"/>
              </w:rPr>
            </w:pPr>
          </w:p>
          <w:p w14:paraId="1B53BA21" w14:textId="77777777" w:rsidR="00195A12" w:rsidRPr="00AE187E" w:rsidRDefault="00F343A5" w:rsidP="00AE187E">
            <w:pPr>
              <w:pStyle w:val="TableParagraph"/>
              <w:rPr>
                <w:b/>
                <w:sz w:val="24"/>
                <w:szCs w:val="24"/>
              </w:rPr>
            </w:pPr>
            <w:r w:rsidRPr="00F343A5">
              <w:rPr>
                <w:b/>
                <w:spacing w:val="-2"/>
                <w:sz w:val="24"/>
                <w:szCs w:val="24"/>
              </w:rPr>
              <w:t>https://moodle.znu.edu.ua/course/view.php?id=12026</w:t>
            </w:r>
          </w:p>
        </w:tc>
      </w:tr>
    </w:tbl>
    <w:p w14:paraId="1EBD8C3C" w14:textId="77777777" w:rsidR="00195A12" w:rsidRPr="00AE187E" w:rsidRDefault="00195A12" w:rsidP="00AE187E">
      <w:pPr>
        <w:pStyle w:val="a3"/>
        <w:spacing w:before="19"/>
        <w:rPr>
          <w:b/>
        </w:rPr>
      </w:pPr>
    </w:p>
    <w:p w14:paraId="68B99D01" w14:textId="77777777" w:rsidR="00195A12" w:rsidRPr="00AE187E" w:rsidRDefault="002A3FFA" w:rsidP="00FD4137">
      <w:pPr>
        <w:pStyle w:val="a4"/>
        <w:numPr>
          <w:ilvl w:val="0"/>
          <w:numId w:val="2"/>
        </w:numPr>
        <w:tabs>
          <w:tab w:val="left" w:pos="1667"/>
          <w:tab w:val="left" w:pos="2536"/>
        </w:tabs>
        <w:ind w:left="0" w:right="1382" w:firstLine="0"/>
        <w:jc w:val="left"/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t>Методи</w:t>
      </w:r>
      <w:r w:rsidRPr="00AE187E">
        <w:rPr>
          <w:b/>
          <w:spacing w:val="-16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досягнення</w:t>
      </w:r>
      <w:r w:rsidRPr="00AE187E">
        <w:rPr>
          <w:b/>
          <w:spacing w:val="-16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запланованих</w:t>
      </w:r>
      <w:r w:rsidRPr="00AE187E">
        <w:rPr>
          <w:b/>
          <w:spacing w:val="-13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освітньою</w:t>
      </w:r>
      <w:r w:rsidRPr="00AE187E">
        <w:rPr>
          <w:b/>
          <w:spacing w:val="-14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 xml:space="preserve">програмою </w:t>
      </w:r>
      <w:proofErr w:type="spellStart"/>
      <w:r w:rsidRPr="00AE187E">
        <w:rPr>
          <w:b/>
          <w:sz w:val="24"/>
          <w:szCs w:val="24"/>
        </w:rPr>
        <w:t>компетентностей</w:t>
      </w:r>
      <w:proofErr w:type="spellEnd"/>
      <w:r w:rsidRPr="00AE187E">
        <w:rPr>
          <w:b/>
          <w:sz w:val="24"/>
          <w:szCs w:val="24"/>
        </w:rPr>
        <w:t xml:space="preserve"> і результатів навчання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5"/>
        <w:gridCol w:w="2888"/>
        <w:gridCol w:w="3539"/>
      </w:tblGrid>
      <w:tr w:rsidR="00195A12" w:rsidRPr="00AE187E" w14:paraId="4D1E5484" w14:textId="77777777" w:rsidTr="00DA5715">
        <w:trPr>
          <w:trHeight w:val="635"/>
        </w:trPr>
        <w:tc>
          <w:tcPr>
            <w:tcW w:w="3495" w:type="dxa"/>
          </w:tcPr>
          <w:p w14:paraId="33C92CF2" w14:textId="77777777" w:rsidR="00195A12" w:rsidRPr="00AE187E" w:rsidRDefault="002A3FFA" w:rsidP="00625C5A">
            <w:pPr>
              <w:pStyle w:val="TableParagraph"/>
              <w:spacing w:line="275" w:lineRule="exact"/>
              <w:ind w:right="2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Компетентності/</w:t>
            </w:r>
          </w:p>
          <w:p w14:paraId="47CE03E0" w14:textId="77777777" w:rsidR="00195A12" w:rsidRPr="00AE187E" w:rsidRDefault="002A3FFA" w:rsidP="00625C5A">
            <w:pPr>
              <w:pStyle w:val="TableParagraph"/>
              <w:spacing w:before="43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результати</w:t>
            </w:r>
            <w:r w:rsidRPr="00AE18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навчання</w:t>
            </w:r>
          </w:p>
        </w:tc>
        <w:tc>
          <w:tcPr>
            <w:tcW w:w="2888" w:type="dxa"/>
          </w:tcPr>
          <w:p w14:paraId="4577788C" w14:textId="77777777" w:rsidR="00195A12" w:rsidRPr="00AE187E" w:rsidRDefault="002A3FFA" w:rsidP="00625C5A">
            <w:pPr>
              <w:pStyle w:val="TableParagraph"/>
              <w:spacing w:line="275" w:lineRule="exact"/>
              <w:ind w:right="5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Методи</w:t>
            </w:r>
            <w:r w:rsidRPr="00AE18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навчання</w:t>
            </w:r>
          </w:p>
        </w:tc>
        <w:tc>
          <w:tcPr>
            <w:tcW w:w="3539" w:type="dxa"/>
          </w:tcPr>
          <w:p w14:paraId="13587A57" w14:textId="77777777" w:rsidR="00195A12" w:rsidRPr="00AE187E" w:rsidRDefault="002A3FFA" w:rsidP="00625C5A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Форми</w:t>
            </w:r>
            <w:r w:rsidRPr="00AE18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>і</w:t>
            </w:r>
            <w:r w:rsidRPr="00AE187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методи</w:t>
            </w:r>
          </w:p>
          <w:p w14:paraId="445A0929" w14:textId="77777777" w:rsidR="00195A12" w:rsidRPr="00AE187E" w:rsidRDefault="002A3FFA" w:rsidP="00625C5A">
            <w:pPr>
              <w:pStyle w:val="TableParagraph"/>
              <w:spacing w:before="43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оцінювання</w:t>
            </w:r>
          </w:p>
        </w:tc>
      </w:tr>
      <w:tr w:rsidR="00195A12" w:rsidRPr="00AE187E" w14:paraId="0586B1D7" w14:textId="77777777" w:rsidTr="00DA5715">
        <w:trPr>
          <w:trHeight w:val="210"/>
        </w:trPr>
        <w:tc>
          <w:tcPr>
            <w:tcW w:w="3495" w:type="dxa"/>
          </w:tcPr>
          <w:p w14:paraId="1F9D3801" w14:textId="77777777" w:rsidR="00195A12" w:rsidRPr="00AE187E" w:rsidRDefault="002A3FFA" w:rsidP="00AE187E">
            <w:pPr>
              <w:pStyle w:val="TableParagraph"/>
              <w:spacing w:before="1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2888" w:type="dxa"/>
          </w:tcPr>
          <w:p w14:paraId="6D7A2EFD" w14:textId="77777777" w:rsidR="00195A12" w:rsidRPr="00AE187E" w:rsidRDefault="002A3FFA" w:rsidP="00AE187E">
            <w:pPr>
              <w:pStyle w:val="TableParagraph"/>
              <w:spacing w:before="1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2</w:t>
            </w:r>
          </w:p>
        </w:tc>
        <w:tc>
          <w:tcPr>
            <w:tcW w:w="3539" w:type="dxa"/>
          </w:tcPr>
          <w:p w14:paraId="03699BB2" w14:textId="77777777" w:rsidR="00195A12" w:rsidRPr="00AE187E" w:rsidRDefault="002A3FFA" w:rsidP="00AE187E">
            <w:pPr>
              <w:pStyle w:val="TableParagraph"/>
              <w:spacing w:before="1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3</w:t>
            </w:r>
          </w:p>
        </w:tc>
      </w:tr>
    </w:tbl>
    <w:p w14:paraId="1B614519" w14:textId="77777777" w:rsidR="00195A12" w:rsidRPr="00AE187E" w:rsidRDefault="00195A12" w:rsidP="00AE187E">
      <w:pPr>
        <w:pStyle w:val="TableParagraph"/>
        <w:contextualSpacing/>
        <w:jc w:val="both"/>
        <w:rPr>
          <w:sz w:val="20"/>
          <w:szCs w:val="24"/>
        </w:rPr>
        <w:sectPr w:rsidR="00195A12" w:rsidRPr="00AE187E" w:rsidSect="00625C5A">
          <w:type w:val="continuous"/>
          <w:pgSz w:w="11910" w:h="16840"/>
          <w:pgMar w:top="1134" w:right="567" w:bottom="624" w:left="1418" w:header="0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5"/>
        <w:gridCol w:w="2888"/>
        <w:gridCol w:w="3539"/>
      </w:tblGrid>
      <w:tr w:rsidR="00195A12" w:rsidRPr="00AE187E" w14:paraId="0895A258" w14:textId="77777777" w:rsidTr="00625C5A">
        <w:trPr>
          <w:trHeight w:val="840"/>
        </w:trPr>
        <w:tc>
          <w:tcPr>
            <w:tcW w:w="3495" w:type="dxa"/>
          </w:tcPr>
          <w:p w14:paraId="7DA48833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ІК. </w:t>
            </w:r>
            <w:r w:rsidRPr="00202CC9">
              <w:rPr>
                <w:sz w:val="22"/>
                <w:szCs w:val="22"/>
              </w:rPr>
              <w:t>Здатність розв’язувати задачі дослідницького та/або інноваційного характеру у сфері права.</w:t>
            </w:r>
          </w:p>
          <w:p w14:paraId="2C0A0E9B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ЗК1. Здатність до абстрактного мислення, аналізу та синтезу. </w:t>
            </w:r>
          </w:p>
          <w:p w14:paraId="18DF1060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ЗК2. Здатність проводити дослідження на відповідному рівні. </w:t>
            </w:r>
          </w:p>
          <w:p w14:paraId="4083F1F7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ЗК3. Здатність до пошуку, оброблення та аналізу інформації з різних джерел. </w:t>
            </w:r>
          </w:p>
          <w:p w14:paraId="20E66853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ЗК4. Здатність до адаптації та дії в новій ситуації. </w:t>
            </w:r>
          </w:p>
          <w:p w14:paraId="423CF897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ЗК5. Здатність спілкуватися іноземною мовою у професійній сфері як усно, так і письмово. </w:t>
            </w:r>
          </w:p>
          <w:p w14:paraId="38199ACA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ЗК6. Здатність генерувати нові ідеї (креативність). </w:t>
            </w:r>
          </w:p>
          <w:p w14:paraId="0E2FFEFB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ЗК9. Здатність працювати в міжнародному контексті. </w:t>
            </w:r>
          </w:p>
          <w:p w14:paraId="62558BDE" w14:textId="77777777" w:rsidR="000136A5" w:rsidRPr="00202CC9" w:rsidRDefault="000136A5" w:rsidP="000136A5">
            <w:r w:rsidRPr="00202CC9">
              <w:t>ЗК10. Здатність розробляти проекти та управляти ними.</w:t>
            </w:r>
          </w:p>
          <w:p w14:paraId="06E3B5B1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lastRenderedPageBreak/>
              <w:t xml:space="preserve">СК1. Здатність застосовувати принципи верховенства права для розв’язання складних задач і проблем, у тому числі, у ситуаціях правової невизначеності. </w:t>
            </w:r>
          </w:p>
          <w:p w14:paraId="68BE0C4F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СК2. Здатність аналізувати та оцінювати вплив правової системи Європейського Союзу на правову систему України. </w:t>
            </w:r>
          </w:p>
          <w:p w14:paraId="5DEB17B3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СК3. Здатність аналізувати та оцінювати вплив Конвенції про захист прав людини та основоположних свобод, а також практики Європейського суду з прав людини на розвиток правової системи та правозастосування в Україні. </w:t>
            </w:r>
          </w:p>
          <w:p w14:paraId="1EF9288A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СК4. Здатність оцінювати взаємодію міжнародного права та міжнародних правових систем з правовою системою України. </w:t>
            </w:r>
          </w:p>
          <w:p w14:paraId="01226B59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СК7. Здатність застосовувати знання та розуміння основних засад (принципів) та процедур судочинства в Україні. </w:t>
            </w:r>
          </w:p>
          <w:p w14:paraId="207CD9D3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СК8. Здатність застосовувати медіацію та інші правові інструменти альтернативного позасудового розгляду та вирішення правових спорів. </w:t>
            </w:r>
          </w:p>
          <w:p w14:paraId="70BD38BC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СК9. Здатність застосовувати міждисциплінарний підхід в оцінці правових явищ та правозастосовній діяльності. </w:t>
            </w:r>
          </w:p>
          <w:p w14:paraId="1337135B" w14:textId="77777777" w:rsidR="000136A5" w:rsidRPr="00202CC9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СК11. Здатність критично оцінювати ефективність  представництва і захисту прав, свобод та інтересів клієнтів. </w:t>
            </w:r>
          </w:p>
          <w:p w14:paraId="4770F150" w14:textId="77777777" w:rsidR="000136A5" w:rsidRDefault="000136A5" w:rsidP="000136A5">
            <w:pPr>
              <w:pStyle w:val="Default"/>
              <w:rPr>
                <w:sz w:val="22"/>
                <w:szCs w:val="22"/>
              </w:rPr>
            </w:pPr>
            <w:r w:rsidRPr="00202CC9">
              <w:rPr>
                <w:sz w:val="22"/>
                <w:szCs w:val="22"/>
              </w:rPr>
              <w:t xml:space="preserve">СК13. Здатність доносити до фахівців і нефахівців у сфері права інформацію, ідеї, зміст проблем та характер оптимальних рішень з належною аргументацією. </w:t>
            </w:r>
          </w:p>
          <w:p w14:paraId="6E932277" w14:textId="7CD30151" w:rsidR="009617EC" w:rsidRPr="00202CC9" w:rsidRDefault="009617EC" w:rsidP="000136A5">
            <w:pPr>
              <w:pStyle w:val="Default"/>
              <w:rPr>
                <w:sz w:val="22"/>
                <w:szCs w:val="22"/>
              </w:rPr>
            </w:pPr>
            <w:r w:rsidRPr="009617EC">
              <w:rPr>
                <w:sz w:val="22"/>
                <w:szCs w:val="22"/>
              </w:rPr>
              <w:t xml:space="preserve">СК14. Здатність самостійно готувати </w:t>
            </w:r>
            <w:proofErr w:type="spellStart"/>
            <w:r w:rsidRPr="009617EC">
              <w:rPr>
                <w:sz w:val="22"/>
                <w:szCs w:val="22"/>
              </w:rPr>
              <w:t>проєкти</w:t>
            </w:r>
            <w:proofErr w:type="spellEnd"/>
            <w:r w:rsidRPr="009617EC">
              <w:rPr>
                <w:sz w:val="22"/>
                <w:szCs w:val="22"/>
              </w:rPr>
              <w:t xml:space="preserve"> </w:t>
            </w:r>
            <w:proofErr w:type="spellStart"/>
            <w:r w:rsidRPr="009617EC">
              <w:rPr>
                <w:sz w:val="22"/>
                <w:szCs w:val="22"/>
              </w:rPr>
              <w:t>нормативноправових</w:t>
            </w:r>
            <w:proofErr w:type="spellEnd"/>
            <w:r w:rsidRPr="009617EC">
              <w:rPr>
                <w:sz w:val="22"/>
                <w:szCs w:val="22"/>
              </w:rPr>
              <w:t xml:space="preserve"> актів, обґрунтовувати суспільну обумовленість їх прийняття, прогнозувати результати їх впливу на відповідні суспільні відносини.</w:t>
            </w:r>
          </w:p>
          <w:p w14:paraId="52E67103" w14:textId="77777777" w:rsidR="000136A5" w:rsidRDefault="000136A5" w:rsidP="000136A5">
            <w:r w:rsidRPr="00202CC9">
              <w:t>СК15. Здатність самостійно готувати проекти актів правозастосування, враховуючи вимоги щодо їх законності, обґрунтованості та вмотивованості.</w:t>
            </w:r>
          </w:p>
          <w:p w14:paraId="4148575E" w14:textId="328DACB5" w:rsidR="009617EC" w:rsidRDefault="009617EC" w:rsidP="000136A5">
            <w:r w:rsidRPr="009617EC">
              <w:t xml:space="preserve">РН 1. Оцінювати природу та характер суспільних процесів і явищ, і виявляти розуміння меж та механізмів їх правового </w:t>
            </w:r>
            <w:r w:rsidRPr="009617EC">
              <w:lastRenderedPageBreak/>
              <w:t>регулювання.</w:t>
            </w:r>
          </w:p>
          <w:p w14:paraId="2ACDC936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6. Обґрунтовано формулювати свою правову позицію, вміти опонувати, оцінювати докази та наводити переконливі аргументи. </w:t>
            </w:r>
          </w:p>
          <w:p w14:paraId="33ACED2B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7. Дискутувати зі складних правових проблем, пропонувати і обґрунтовувати варіанти їх розв’язання. </w:t>
            </w:r>
          </w:p>
          <w:p w14:paraId="0C134837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8. Оцінювати достовірність інформації та надійність джерел, ефективно опрацьовувати та використовувати інформацію для проведення наукових досліджень та практичної діяльності. </w:t>
            </w:r>
          </w:p>
          <w:p w14:paraId="5AC6254B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9. Генерувати нові ідеї та використовувати сучасні технології у наданні правничих послуг. </w:t>
            </w:r>
          </w:p>
          <w:p w14:paraId="7E919ABD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10. Аналізувати взаємодію міжнародного права та міжнародно-правових систем з правовою системою України на основі усвідомлення основних сучасних правових доктрин, цінностей та принципів функціонування права. </w:t>
            </w:r>
          </w:p>
          <w:p w14:paraId="32EA4577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11. Використовувати передові знання і методики у процесі </w:t>
            </w:r>
            <w:proofErr w:type="spellStart"/>
            <w:r w:rsidRPr="009617EC">
              <w:t>правотворення</w:t>
            </w:r>
            <w:proofErr w:type="spellEnd"/>
            <w:r w:rsidRPr="009617EC">
              <w:t xml:space="preserve"> та правозастосування інститутів публічного та приватного права і кримінальної юстиції. </w:t>
            </w:r>
          </w:p>
          <w:p w14:paraId="6077A2FF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12. Проводити порівняльно-правовий аналіз окремих інститутів права різних правових систем, враховуючи взаємозв’язок правової системи України з правовими системами Ради Європи та Європейського Союзу. </w:t>
            </w:r>
          </w:p>
          <w:p w14:paraId="68B4F663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13. Аналізувати та оцінювати практику застосування окремих правових інститутів. </w:t>
            </w:r>
          </w:p>
          <w:p w14:paraId="015D276F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14. Обґрунтовувати правову позицію на різних стадіях правозастосування. </w:t>
            </w:r>
          </w:p>
          <w:p w14:paraId="6DBE7D47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15. Мати практичні навички розв’язання проблем, пов’язаних з реалізацією процесуальних функцій суб’єктів правозастосування. </w:t>
            </w:r>
          </w:p>
          <w:p w14:paraId="3FD8F039" w14:textId="77777777" w:rsidR="009617EC" w:rsidRPr="009617EC" w:rsidRDefault="009617EC" w:rsidP="009617EC">
            <w:pPr>
              <w:autoSpaceDE/>
              <w:autoSpaceDN/>
              <w:jc w:val="both"/>
            </w:pPr>
            <w:r w:rsidRPr="009617EC">
              <w:t xml:space="preserve">РН 16. Брати продуктивну участь у розробці </w:t>
            </w:r>
            <w:proofErr w:type="spellStart"/>
            <w:r w:rsidRPr="009617EC">
              <w:t>проєктів</w:t>
            </w:r>
            <w:proofErr w:type="spellEnd"/>
            <w:r w:rsidRPr="009617EC">
              <w:t xml:space="preserve"> нормативно-правових актів, обґрунтовувати суспільну обумовленість їх прийняття, прогнозувати результати їх впливу на відповідні суспільні відносини. </w:t>
            </w:r>
          </w:p>
          <w:p w14:paraId="20F108F0" w14:textId="0084A196" w:rsidR="00195A12" w:rsidRPr="003159EF" w:rsidRDefault="009617EC" w:rsidP="009617EC">
            <w:pPr>
              <w:pStyle w:val="Default"/>
              <w:rPr>
                <w:sz w:val="22"/>
                <w:szCs w:val="22"/>
              </w:rPr>
            </w:pPr>
            <w:r w:rsidRPr="009617EC">
              <w:rPr>
                <w:rFonts w:eastAsia="Times New Roman"/>
                <w:color w:val="auto"/>
                <w:sz w:val="22"/>
                <w:szCs w:val="22"/>
              </w:rPr>
              <w:t>РН 17. Інтегрувати необхідні знання та розв’язувати складні задачі правозастосування у різних сферах професійної діяльності.</w:t>
            </w:r>
          </w:p>
        </w:tc>
        <w:tc>
          <w:tcPr>
            <w:tcW w:w="2888" w:type="dxa"/>
          </w:tcPr>
          <w:p w14:paraId="59F0B25B" w14:textId="77777777" w:rsidR="00625C5A" w:rsidRPr="007916F1" w:rsidRDefault="00625C5A" w:rsidP="00625C5A">
            <w:pPr>
              <w:ind w:left="191" w:right="146" w:firstLine="333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Методи аналізу та рефлексії: </w:t>
            </w:r>
            <w:r w:rsidRPr="007916F1">
              <w:rPr>
                <w:sz w:val="24"/>
              </w:rPr>
              <w:t>кейс-метод, стратегічний аналіз.</w:t>
            </w:r>
          </w:p>
          <w:p w14:paraId="01F73EBB" w14:textId="77777777" w:rsidR="00625C5A" w:rsidRPr="007916F1" w:rsidRDefault="00625C5A" w:rsidP="00625C5A">
            <w:pPr>
              <w:ind w:left="191" w:right="146" w:firstLine="333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Практичні методи: виконання </w:t>
            </w:r>
            <w:r w:rsidRPr="007916F1">
              <w:rPr>
                <w:sz w:val="24"/>
              </w:rPr>
              <w:t>вправ, розв’язування задач, склада</w:t>
            </w:r>
            <w:r>
              <w:rPr>
                <w:sz w:val="24"/>
              </w:rPr>
              <w:t xml:space="preserve">ння таблиць тощо. Репродуктивні </w:t>
            </w:r>
            <w:r w:rsidRPr="007916F1">
              <w:rPr>
                <w:sz w:val="24"/>
              </w:rPr>
              <w:t>методи (лекція, пояснення, робота з методичними матеріалами); наочні методи (демонстрації та ілюстрації: схеми, алгоритми); метод проблемного</w:t>
            </w:r>
            <w:r>
              <w:rPr>
                <w:sz w:val="24"/>
              </w:rPr>
              <w:t xml:space="preserve"> </w:t>
            </w:r>
            <w:r w:rsidRPr="007916F1">
              <w:rPr>
                <w:sz w:val="24"/>
              </w:rPr>
              <w:t>викладу (постановка проблем і розкриття доказового шляху їхнь</w:t>
            </w:r>
            <w:r>
              <w:rPr>
                <w:sz w:val="24"/>
              </w:rPr>
              <w:t xml:space="preserve">ого </w:t>
            </w:r>
            <w:r w:rsidRPr="007916F1">
              <w:rPr>
                <w:sz w:val="24"/>
              </w:rPr>
              <w:t xml:space="preserve">вирішення); дискусійні методи; Метод навчання </w:t>
            </w:r>
            <w:r w:rsidRPr="007916F1">
              <w:rPr>
                <w:sz w:val="24"/>
              </w:rPr>
              <w:lastRenderedPageBreak/>
              <w:t>з використанням Інтернет-технологій (електронне навчання); науково-дослідний (частково</w:t>
            </w:r>
            <w:r>
              <w:rPr>
                <w:sz w:val="24"/>
              </w:rPr>
              <w:t xml:space="preserve"> </w:t>
            </w:r>
            <w:r w:rsidRPr="007916F1">
              <w:rPr>
                <w:sz w:val="24"/>
              </w:rPr>
              <w:t>пошуковий) метод. Самостійна робота.</w:t>
            </w:r>
          </w:p>
          <w:p w14:paraId="052E2E1B" w14:textId="77777777" w:rsidR="00195A12" w:rsidRPr="00AE187E" w:rsidRDefault="00195A12" w:rsidP="00625C5A">
            <w:pPr>
              <w:pStyle w:val="TableParagraph"/>
              <w:tabs>
                <w:tab w:val="left" w:pos="1654"/>
                <w:tab w:val="left" w:pos="1788"/>
              </w:tabs>
              <w:ind w:left="191" w:right="97"/>
              <w:contextualSpacing/>
              <w:jc w:val="both"/>
              <w:rPr>
                <w:sz w:val="20"/>
                <w:szCs w:val="24"/>
              </w:rPr>
            </w:pPr>
          </w:p>
        </w:tc>
        <w:tc>
          <w:tcPr>
            <w:tcW w:w="3539" w:type="dxa"/>
          </w:tcPr>
          <w:p w14:paraId="57AB6EB1" w14:textId="77777777" w:rsidR="00625C5A" w:rsidRPr="007916F1" w:rsidRDefault="00625C5A" w:rsidP="00625C5A">
            <w:pPr>
              <w:ind w:left="138" w:right="141"/>
              <w:contextualSpacing/>
              <w:jc w:val="both"/>
              <w:rPr>
                <w:sz w:val="24"/>
              </w:rPr>
            </w:pPr>
            <w:r w:rsidRPr="007916F1">
              <w:rPr>
                <w:sz w:val="24"/>
              </w:rPr>
              <w:lastRenderedPageBreak/>
              <w:t>Поточний контроль здійснюється шляхом виконання таких обов’язкових видів роботи, як виступ з питань певної теми розділу на практичному занятті; доповідь з проблемної тематики з презентацією; участь у обговоренні дискусійних питань; письмова контрольна робота, та додаткових видів роботи - участь у ділових (ситуативних) іграх; роб</w:t>
            </w:r>
            <w:r>
              <w:rPr>
                <w:sz w:val="24"/>
              </w:rPr>
              <w:t>ота</w:t>
            </w:r>
            <w:r>
              <w:rPr>
                <w:sz w:val="24"/>
              </w:rPr>
              <w:tab/>
              <w:t>в групах; участь у науково-</w:t>
            </w:r>
            <w:r w:rsidRPr="007916F1">
              <w:rPr>
                <w:sz w:val="24"/>
              </w:rPr>
              <w:t>дослідній роботі</w:t>
            </w:r>
            <w:r>
              <w:rPr>
                <w:sz w:val="24"/>
              </w:rPr>
              <w:t xml:space="preserve"> (роботі </w:t>
            </w:r>
            <w:r w:rsidRPr="007916F1">
              <w:rPr>
                <w:sz w:val="24"/>
              </w:rPr>
              <w:t>конференцій, студентських наукових</w:t>
            </w:r>
            <w:r>
              <w:rPr>
                <w:sz w:val="24"/>
              </w:rPr>
              <w:t xml:space="preserve"> </w:t>
            </w:r>
            <w:r w:rsidRPr="007916F1">
              <w:rPr>
                <w:sz w:val="24"/>
              </w:rPr>
              <w:t>гуртків та проблемних</w:t>
            </w:r>
            <w:r>
              <w:rPr>
                <w:sz w:val="24"/>
              </w:rPr>
              <w:t xml:space="preserve"> </w:t>
            </w:r>
            <w:r w:rsidRPr="007916F1">
              <w:rPr>
                <w:sz w:val="24"/>
              </w:rPr>
              <w:t xml:space="preserve">груп, підготовці публікацій, участь в конкурсах тощо); завдання. Проміжний контроль – проводиться </w:t>
            </w:r>
            <w:r w:rsidRPr="007916F1">
              <w:rPr>
                <w:sz w:val="24"/>
              </w:rPr>
              <w:lastRenderedPageBreak/>
              <w:t>наприкінці вивчення базового модуля шляхом опитування та/або тестування, розв’язання задач.</w:t>
            </w:r>
          </w:p>
          <w:p w14:paraId="66C26590" w14:textId="77777777" w:rsidR="00625C5A" w:rsidRPr="007916F1" w:rsidRDefault="00625C5A" w:rsidP="00625C5A">
            <w:pPr>
              <w:ind w:left="138" w:right="141"/>
              <w:contextualSpacing/>
              <w:jc w:val="both"/>
              <w:rPr>
                <w:sz w:val="24"/>
              </w:rPr>
            </w:pPr>
            <w:r w:rsidRPr="007916F1">
              <w:rPr>
                <w:sz w:val="24"/>
              </w:rPr>
              <w:t>Підсумкові контрольні заходи проводяться по завершенню семестру та мають дві складові письмова відповідь на екзамені та захист індивідуального завдання.</w:t>
            </w:r>
          </w:p>
          <w:p w14:paraId="4ABF3E19" w14:textId="77777777" w:rsidR="00625C5A" w:rsidRPr="007916F1" w:rsidRDefault="00625C5A" w:rsidP="00625C5A">
            <w:pPr>
              <w:ind w:left="138" w:right="141"/>
              <w:contextualSpacing/>
              <w:jc w:val="both"/>
              <w:rPr>
                <w:sz w:val="24"/>
              </w:rPr>
            </w:pPr>
            <w:r w:rsidRPr="007916F1">
              <w:rPr>
                <w:sz w:val="24"/>
              </w:rPr>
              <w:t>Добір балів – можливість для здобувачів, які пропустили заняття з поважних причин показати отримані знання.</w:t>
            </w:r>
          </w:p>
          <w:p w14:paraId="25BE176E" w14:textId="77777777" w:rsidR="00195A12" w:rsidRPr="00AE187E" w:rsidRDefault="00195A12" w:rsidP="00AE187E">
            <w:pPr>
              <w:pStyle w:val="TableParagraph"/>
              <w:ind w:right="97"/>
              <w:contextualSpacing/>
              <w:jc w:val="both"/>
              <w:rPr>
                <w:sz w:val="20"/>
                <w:szCs w:val="24"/>
              </w:rPr>
            </w:pPr>
          </w:p>
        </w:tc>
      </w:tr>
    </w:tbl>
    <w:p w14:paraId="6F81B31A" w14:textId="40D40221" w:rsidR="00195A12" w:rsidRDefault="00195A12" w:rsidP="00AE187E">
      <w:pPr>
        <w:pStyle w:val="a3"/>
        <w:rPr>
          <w:b/>
        </w:rPr>
      </w:pPr>
    </w:p>
    <w:p w14:paraId="20628EAC" w14:textId="0008186E" w:rsidR="008933AE" w:rsidRDefault="008933AE" w:rsidP="00AE187E">
      <w:pPr>
        <w:pStyle w:val="a3"/>
        <w:rPr>
          <w:b/>
        </w:rPr>
      </w:pPr>
    </w:p>
    <w:p w14:paraId="519DF36D" w14:textId="77777777" w:rsidR="008933AE" w:rsidRPr="00AE187E" w:rsidRDefault="008933AE" w:rsidP="00AE187E">
      <w:pPr>
        <w:pStyle w:val="a3"/>
        <w:rPr>
          <w:b/>
        </w:rPr>
      </w:pPr>
    </w:p>
    <w:p w14:paraId="5DC0E1EE" w14:textId="77777777" w:rsidR="00195A12" w:rsidRPr="00AE187E" w:rsidRDefault="002A3FFA" w:rsidP="00AE187E">
      <w:pPr>
        <w:pStyle w:val="a4"/>
        <w:numPr>
          <w:ilvl w:val="0"/>
          <w:numId w:val="2"/>
        </w:numPr>
        <w:tabs>
          <w:tab w:val="left" w:pos="3387"/>
        </w:tabs>
        <w:spacing w:line="322" w:lineRule="exact"/>
        <w:ind w:left="0" w:hanging="279"/>
        <w:jc w:val="both"/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t>Зміст</w:t>
      </w:r>
      <w:r w:rsidRPr="00AE187E">
        <w:rPr>
          <w:b/>
          <w:spacing w:val="-13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навчальної</w:t>
      </w:r>
      <w:r w:rsidRPr="00AE187E">
        <w:rPr>
          <w:b/>
          <w:spacing w:val="-13"/>
          <w:sz w:val="24"/>
          <w:szCs w:val="24"/>
        </w:rPr>
        <w:t xml:space="preserve"> </w:t>
      </w:r>
      <w:r w:rsidRPr="00AE187E">
        <w:rPr>
          <w:b/>
          <w:spacing w:val="-2"/>
          <w:sz w:val="24"/>
          <w:szCs w:val="24"/>
        </w:rPr>
        <w:t>дисципліни</w:t>
      </w:r>
    </w:p>
    <w:p w14:paraId="4BA86078" w14:textId="77777777" w:rsidR="00625C5A" w:rsidRDefault="00411367" w:rsidP="00411367">
      <w:pPr>
        <w:tabs>
          <w:tab w:val="left" w:pos="0"/>
        </w:tabs>
        <w:ind w:firstLine="567"/>
        <w:contextualSpacing/>
        <w:jc w:val="both"/>
        <w:rPr>
          <w:sz w:val="24"/>
        </w:rPr>
      </w:pPr>
      <w:r>
        <w:rPr>
          <w:sz w:val="24"/>
        </w:rPr>
        <w:t>Тема 1 – 2. Поняття</w:t>
      </w:r>
      <w:r>
        <w:rPr>
          <w:spacing w:val="-15"/>
          <w:sz w:val="24"/>
        </w:rPr>
        <w:t xml:space="preserve"> </w:t>
      </w:r>
      <w:r>
        <w:rPr>
          <w:sz w:val="24"/>
        </w:rPr>
        <w:t>та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ознаки </w:t>
      </w:r>
      <w:r>
        <w:rPr>
          <w:spacing w:val="-2"/>
          <w:sz w:val="24"/>
        </w:rPr>
        <w:t xml:space="preserve">позасудових способів вирішення </w:t>
      </w:r>
      <w:r>
        <w:rPr>
          <w:sz w:val="24"/>
        </w:rPr>
        <w:t>правових спорів.</w:t>
      </w:r>
    </w:p>
    <w:p w14:paraId="1589C2D9" w14:textId="77777777" w:rsidR="00411367" w:rsidRDefault="00411367" w:rsidP="00411367">
      <w:pPr>
        <w:pStyle w:val="TableParagraph"/>
        <w:tabs>
          <w:tab w:val="left" w:pos="0"/>
        </w:tabs>
        <w:ind w:firstLine="567"/>
        <w:contextualSpacing/>
        <w:jc w:val="both"/>
        <w:rPr>
          <w:spacing w:val="-2"/>
          <w:sz w:val="24"/>
        </w:rPr>
      </w:pPr>
      <w:r>
        <w:rPr>
          <w:sz w:val="24"/>
        </w:rPr>
        <w:t xml:space="preserve">Позасудове вирішення правових спорів: поняття, сутність, ознаки. Історичні аспекти позасудового вирішення правових спорів. Специфіка позасудового вирішення правових спорів. Процедури позасудового вирішення правових </w:t>
      </w:r>
      <w:r>
        <w:rPr>
          <w:spacing w:val="-2"/>
          <w:sz w:val="24"/>
        </w:rPr>
        <w:t xml:space="preserve">спорів. </w:t>
      </w:r>
      <w:r>
        <w:rPr>
          <w:sz w:val="24"/>
        </w:rPr>
        <w:t>Переваги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позасудового вирішення правових </w:t>
      </w:r>
      <w:r>
        <w:rPr>
          <w:spacing w:val="-2"/>
          <w:sz w:val="24"/>
        </w:rPr>
        <w:t>спорів.</w:t>
      </w:r>
    </w:p>
    <w:p w14:paraId="6104BDD8" w14:textId="77777777" w:rsidR="00411367" w:rsidRDefault="00411367" w:rsidP="003159EF">
      <w:pPr>
        <w:tabs>
          <w:tab w:val="left" w:pos="0"/>
        </w:tabs>
        <w:ind w:firstLine="567"/>
        <w:contextualSpacing/>
        <w:jc w:val="both"/>
        <w:rPr>
          <w:spacing w:val="-2"/>
          <w:sz w:val="24"/>
        </w:rPr>
      </w:pPr>
      <w:r>
        <w:rPr>
          <w:spacing w:val="-2"/>
          <w:sz w:val="24"/>
        </w:rPr>
        <w:t>Тема 3-4. Загальна характеристика медіації.</w:t>
      </w:r>
      <w:r w:rsidR="003159EF">
        <w:rPr>
          <w:spacing w:val="-2"/>
          <w:sz w:val="24"/>
        </w:rPr>
        <w:t xml:space="preserve"> </w:t>
      </w:r>
      <w:r>
        <w:rPr>
          <w:sz w:val="24"/>
        </w:rPr>
        <w:t>Історія</w:t>
      </w:r>
      <w:r>
        <w:rPr>
          <w:spacing w:val="-13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-15"/>
          <w:sz w:val="24"/>
        </w:rPr>
        <w:t xml:space="preserve"> </w:t>
      </w:r>
      <w:r>
        <w:rPr>
          <w:sz w:val="24"/>
        </w:rPr>
        <w:t>інституту</w:t>
      </w:r>
      <w:r>
        <w:rPr>
          <w:spacing w:val="-15"/>
          <w:sz w:val="24"/>
        </w:rPr>
        <w:t xml:space="preserve"> </w:t>
      </w:r>
      <w:r>
        <w:rPr>
          <w:sz w:val="24"/>
        </w:rPr>
        <w:t>медіації. Поняття медіації. Види медіації. Принципи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медіації. </w:t>
      </w:r>
      <w:r>
        <w:rPr>
          <w:sz w:val="24"/>
        </w:rPr>
        <w:t>Сфера</w:t>
      </w:r>
      <w:r>
        <w:rPr>
          <w:spacing w:val="-5"/>
          <w:sz w:val="24"/>
        </w:rPr>
        <w:t xml:space="preserve"> </w:t>
      </w:r>
      <w:r>
        <w:rPr>
          <w:sz w:val="24"/>
        </w:rPr>
        <w:t>застосування</w:t>
      </w:r>
      <w:r>
        <w:rPr>
          <w:spacing w:val="-2"/>
          <w:sz w:val="24"/>
        </w:rPr>
        <w:t xml:space="preserve"> медіації. </w:t>
      </w:r>
      <w:r>
        <w:rPr>
          <w:sz w:val="24"/>
        </w:rPr>
        <w:t>Правове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регулювання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медіації.</w:t>
      </w:r>
    </w:p>
    <w:p w14:paraId="0DF3FE75" w14:textId="77777777" w:rsidR="00411367" w:rsidRDefault="00411367" w:rsidP="003159EF">
      <w:pPr>
        <w:tabs>
          <w:tab w:val="left" w:pos="0"/>
        </w:tabs>
        <w:ind w:firstLine="567"/>
        <w:contextualSpacing/>
        <w:jc w:val="both"/>
        <w:rPr>
          <w:spacing w:val="-2"/>
          <w:sz w:val="24"/>
        </w:rPr>
      </w:pPr>
      <w:r>
        <w:rPr>
          <w:sz w:val="24"/>
        </w:rPr>
        <w:t>Тема 5-6. Вирішення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спорів </w:t>
      </w:r>
      <w:r>
        <w:rPr>
          <w:spacing w:val="-2"/>
          <w:sz w:val="24"/>
        </w:rPr>
        <w:t>третейськими судами</w:t>
      </w:r>
      <w:r w:rsidR="003159EF">
        <w:rPr>
          <w:spacing w:val="-2"/>
          <w:sz w:val="24"/>
        </w:rPr>
        <w:t xml:space="preserve">. </w:t>
      </w:r>
      <w:r>
        <w:rPr>
          <w:sz w:val="24"/>
        </w:rPr>
        <w:t>Поняття</w:t>
      </w:r>
      <w:r>
        <w:rPr>
          <w:spacing w:val="-11"/>
          <w:sz w:val="24"/>
        </w:rPr>
        <w:t xml:space="preserve"> </w:t>
      </w:r>
      <w:r>
        <w:rPr>
          <w:sz w:val="24"/>
        </w:rPr>
        <w:t>і</w:t>
      </w:r>
      <w:r>
        <w:rPr>
          <w:spacing w:val="-11"/>
          <w:sz w:val="24"/>
        </w:rPr>
        <w:t xml:space="preserve"> </w:t>
      </w:r>
      <w:r>
        <w:rPr>
          <w:sz w:val="24"/>
        </w:rPr>
        <w:t>сутність</w:t>
      </w:r>
      <w:r>
        <w:rPr>
          <w:spacing w:val="-11"/>
          <w:sz w:val="24"/>
        </w:rPr>
        <w:t xml:space="preserve"> </w:t>
      </w:r>
      <w:r>
        <w:rPr>
          <w:sz w:val="24"/>
        </w:rPr>
        <w:t>третейських</w:t>
      </w:r>
      <w:r>
        <w:rPr>
          <w:spacing w:val="-9"/>
          <w:sz w:val="24"/>
        </w:rPr>
        <w:t xml:space="preserve"> </w:t>
      </w:r>
      <w:r>
        <w:rPr>
          <w:sz w:val="24"/>
        </w:rPr>
        <w:t>судів.</w:t>
      </w:r>
      <w:r>
        <w:rPr>
          <w:spacing w:val="-11"/>
          <w:sz w:val="24"/>
        </w:rPr>
        <w:t xml:space="preserve"> </w:t>
      </w:r>
      <w:r>
        <w:rPr>
          <w:sz w:val="24"/>
        </w:rPr>
        <w:t>Принципи</w:t>
      </w:r>
      <w:r>
        <w:rPr>
          <w:spacing w:val="-11"/>
          <w:sz w:val="24"/>
        </w:rPr>
        <w:t xml:space="preserve"> </w:t>
      </w:r>
      <w:r>
        <w:rPr>
          <w:sz w:val="24"/>
        </w:rPr>
        <w:t>їх організації і діяльності. Підвідомчість</w:t>
      </w:r>
      <w:r>
        <w:rPr>
          <w:spacing w:val="-15"/>
          <w:sz w:val="24"/>
        </w:rPr>
        <w:t xml:space="preserve"> </w:t>
      </w:r>
      <w:r>
        <w:rPr>
          <w:sz w:val="24"/>
        </w:rPr>
        <w:t>справ</w:t>
      </w:r>
      <w:r>
        <w:rPr>
          <w:spacing w:val="-15"/>
          <w:sz w:val="24"/>
        </w:rPr>
        <w:t xml:space="preserve"> </w:t>
      </w:r>
      <w:r>
        <w:rPr>
          <w:sz w:val="24"/>
        </w:rPr>
        <w:t>третейським</w:t>
      </w:r>
      <w:r>
        <w:rPr>
          <w:spacing w:val="-15"/>
          <w:sz w:val="24"/>
        </w:rPr>
        <w:t xml:space="preserve"> </w:t>
      </w:r>
      <w:r>
        <w:rPr>
          <w:sz w:val="24"/>
        </w:rPr>
        <w:t>судам. Порядок утворення третейських судів. Види і форма третейської угоди. Третейський розгляд. Рішення третейського суду.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Виконання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рішення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третейського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суду.</w:t>
      </w:r>
    </w:p>
    <w:p w14:paraId="64759310" w14:textId="77777777" w:rsidR="00411367" w:rsidRDefault="00411367" w:rsidP="003159EF">
      <w:pPr>
        <w:tabs>
          <w:tab w:val="left" w:pos="0"/>
        </w:tabs>
        <w:ind w:firstLine="567"/>
        <w:contextualSpacing/>
        <w:jc w:val="both"/>
        <w:rPr>
          <w:sz w:val="24"/>
        </w:rPr>
      </w:pPr>
      <w:r>
        <w:rPr>
          <w:sz w:val="24"/>
        </w:rPr>
        <w:t xml:space="preserve">Тема 7-8. Звернення громадян </w:t>
      </w:r>
      <w:r w:rsidRPr="00411367">
        <w:rPr>
          <w:sz w:val="24"/>
        </w:rPr>
        <w:t>як позасудовий спосіб</w:t>
      </w:r>
      <w:r>
        <w:rPr>
          <w:sz w:val="24"/>
        </w:rPr>
        <w:t xml:space="preserve"> </w:t>
      </w:r>
      <w:r w:rsidRPr="00411367">
        <w:rPr>
          <w:sz w:val="24"/>
        </w:rPr>
        <w:t>вирішення правових спорів</w:t>
      </w:r>
      <w:r>
        <w:rPr>
          <w:sz w:val="24"/>
        </w:rPr>
        <w:t>.</w:t>
      </w:r>
      <w:r w:rsidR="003159EF">
        <w:rPr>
          <w:sz w:val="24"/>
        </w:rPr>
        <w:t xml:space="preserve"> </w:t>
      </w:r>
      <w:r>
        <w:rPr>
          <w:sz w:val="24"/>
        </w:rPr>
        <w:t>Поняття</w:t>
      </w:r>
      <w:r>
        <w:rPr>
          <w:spacing w:val="-15"/>
          <w:sz w:val="24"/>
        </w:rPr>
        <w:t xml:space="preserve"> </w:t>
      </w:r>
      <w:r>
        <w:rPr>
          <w:sz w:val="24"/>
        </w:rPr>
        <w:t>звернення. Види звернень. Нормативно-правова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звернень. </w:t>
      </w:r>
      <w:r>
        <w:rPr>
          <w:sz w:val="24"/>
        </w:rPr>
        <w:t>Процедура</w:t>
      </w:r>
      <w:r>
        <w:rPr>
          <w:spacing w:val="-4"/>
          <w:sz w:val="24"/>
        </w:rPr>
        <w:t xml:space="preserve"> </w:t>
      </w:r>
      <w:r>
        <w:rPr>
          <w:sz w:val="24"/>
        </w:rPr>
        <w:t>і</w:t>
      </w:r>
      <w:r>
        <w:rPr>
          <w:spacing w:val="-3"/>
          <w:sz w:val="24"/>
        </w:rPr>
        <w:t xml:space="preserve"> </w:t>
      </w:r>
      <w:r>
        <w:rPr>
          <w:sz w:val="24"/>
        </w:rPr>
        <w:t>вимоги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до </w:t>
      </w:r>
      <w:r>
        <w:rPr>
          <w:spacing w:val="-2"/>
          <w:sz w:val="24"/>
        </w:rPr>
        <w:t>звернень.</w:t>
      </w:r>
    </w:p>
    <w:p w14:paraId="0D97AE5F" w14:textId="77777777" w:rsidR="00411367" w:rsidRDefault="00411367" w:rsidP="003159EF">
      <w:pPr>
        <w:tabs>
          <w:tab w:val="left" w:pos="0"/>
        </w:tabs>
        <w:ind w:firstLine="567"/>
        <w:contextualSpacing/>
        <w:jc w:val="both"/>
        <w:rPr>
          <w:sz w:val="24"/>
        </w:rPr>
      </w:pPr>
      <w:r>
        <w:rPr>
          <w:spacing w:val="-2"/>
          <w:sz w:val="24"/>
        </w:rPr>
        <w:t xml:space="preserve">Тема 9. Інститут омбудсмена </w:t>
      </w:r>
      <w:r>
        <w:rPr>
          <w:spacing w:val="-6"/>
          <w:sz w:val="24"/>
        </w:rPr>
        <w:t xml:space="preserve">як </w:t>
      </w:r>
      <w:r>
        <w:rPr>
          <w:spacing w:val="-2"/>
          <w:sz w:val="24"/>
        </w:rPr>
        <w:t xml:space="preserve">альтернативний спосіб вирішення </w:t>
      </w:r>
      <w:r>
        <w:rPr>
          <w:sz w:val="24"/>
        </w:rPr>
        <w:t>спорів в Україні.</w:t>
      </w:r>
      <w:r w:rsidR="003159EF">
        <w:rPr>
          <w:sz w:val="24"/>
        </w:rPr>
        <w:t xml:space="preserve"> </w:t>
      </w:r>
      <w:r>
        <w:rPr>
          <w:sz w:val="24"/>
        </w:rPr>
        <w:t>Омбудсмен:</w:t>
      </w:r>
      <w:r>
        <w:rPr>
          <w:spacing w:val="-12"/>
          <w:sz w:val="24"/>
        </w:rPr>
        <w:t xml:space="preserve"> </w:t>
      </w:r>
      <w:r>
        <w:rPr>
          <w:sz w:val="24"/>
        </w:rPr>
        <w:t>поняття,</w:t>
      </w:r>
      <w:r>
        <w:rPr>
          <w:spacing w:val="-12"/>
          <w:sz w:val="24"/>
        </w:rPr>
        <w:t xml:space="preserve"> </w:t>
      </w:r>
      <w:r>
        <w:rPr>
          <w:sz w:val="24"/>
        </w:rPr>
        <w:t>ознаки,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характеристика. Види омбудсменів в Україні. Особливості звернення до омбудсмена. Інститут</w:t>
      </w:r>
      <w:r>
        <w:rPr>
          <w:spacing w:val="-9"/>
          <w:sz w:val="24"/>
        </w:rPr>
        <w:t xml:space="preserve"> </w:t>
      </w:r>
      <w:r>
        <w:rPr>
          <w:sz w:val="24"/>
        </w:rPr>
        <w:t>омбудсмена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умовах</w:t>
      </w:r>
      <w:r>
        <w:rPr>
          <w:spacing w:val="-7"/>
          <w:sz w:val="24"/>
        </w:rPr>
        <w:t xml:space="preserve"> </w:t>
      </w:r>
      <w:r>
        <w:rPr>
          <w:sz w:val="24"/>
        </w:rPr>
        <w:t>воєнного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стану.</w:t>
      </w:r>
    </w:p>
    <w:p w14:paraId="0F093906" w14:textId="77777777" w:rsidR="003159EF" w:rsidRDefault="003159EF" w:rsidP="003159EF">
      <w:pPr>
        <w:pStyle w:val="TableParagraph"/>
        <w:tabs>
          <w:tab w:val="left" w:pos="0"/>
        </w:tabs>
        <w:ind w:firstLine="567"/>
        <w:contextualSpacing/>
        <w:jc w:val="both"/>
        <w:rPr>
          <w:sz w:val="24"/>
        </w:rPr>
      </w:pPr>
      <w:r>
        <w:rPr>
          <w:sz w:val="24"/>
        </w:rPr>
        <w:t xml:space="preserve">Тема 10. </w:t>
      </w:r>
      <w:r>
        <w:t xml:space="preserve">Позасудове врегулювання спорів у процесі повоєнної реінтеграції територій. Особливості комунікації з травмованими сторонами у медіації. Медіація між працівниками та роботодавцями в умовах </w:t>
      </w:r>
      <w:proofErr w:type="spellStart"/>
      <w:r>
        <w:t>релокації</w:t>
      </w:r>
      <w:proofErr w:type="spellEnd"/>
      <w:r>
        <w:t xml:space="preserve"> бізнесу. Врегулювання конфліктів у сфері зайнятості ВПО через медіацію. Медіатор у кризовому регіоні: виклики професійної етики. Медіація у конфліктах, що виникають після </w:t>
      </w:r>
      <w:proofErr w:type="spellStart"/>
      <w:r>
        <w:t>деокупації</w:t>
      </w:r>
      <w:proofErr w:type="spellEnd"/>
      <w:r>
        <w:t>.</w:t>
      </w:r>
    </w:p>
    <w:p w14:paraId="6FDD4BBB" w14:textId="77777777" w:rsidR="003159EF" w:rsidRDefault="003159EF" w:rsidP="003159EF">
      <w:pPr>
        <w:pStyle w:val="TableParagraph"/>
        <w:tabs>
          <w:tab w:val="left" w:pos="0"/>
        </w:tabs>
        <w:ind w:firstLine="567"/>
        <w:contextualSpacing/>
        <w:jc w:val="both"/>
        <w:rPr>
          <w:sz w:val="24"/>
        </w:rPr>
      </w:pPr>
    </w:p>
    <w:p w14:paraId="17AF39C0" w14:textId="77777777" w:rsidR="003159EF" w:rsidRDefault="003159EF" w:rsidP="00411367">
      <w:pPr>
        <w:pStyle w:val="TableParagraph"/>
        <w:tabs>
          <w:tab w:val="left" w:pos="0"/>
        </w:tabs>
        <w:ind w:firstLine="567"/>
        <w:contextualSpacing/>
        <w:jc w:val="both"/>
        <w:rPr>
          <w:sz w:val="24"/>
        </w:rPr>
      </w:pPr>
    </w:p>
    <w:p w14:paraId="6F574B32" w14:textId="77777777" w:rsidR="009617EC" w:rsidRDefault="009617EC" w:rsidP="00411367">
      <w:pPr>
        <w:pStyle w:val="TableParagraph"/>
        <w:tabs>
          <w:tab w:val="left" w:pos="0"/>
        </w:tabs>
        <w:ind w:firstLine="567"/>
        <w:contextualSpacing/>
        <w:jc w:val="both"/>
        <w:rPr>
          <w:sz w:val="24"/>
        </w:rPr>
      </w:pPr>
    </w:p>
    <w:p w14:paraId="4B6F3BD5" w14:textId="77777777" w:rsidR="009617EC" w:rsidRDefault="009617EC" w:rsidP="00411367">
      <w:pPr>
        <w:pStyle w:val="TableParagraph"/>
        <w:tabs>
          <w:tab w:val="left" w:pos="0"/>
        </w:tabs>
        <w:ind w:firstLine="567"/>
        <w:contextualSpacing/>
        <w:jc w:val="both"/>
        <w:rPr>
          <w:sz w:val="24"/>
        </w:rPr>
      </w:pPr>
    </w:p>
    <w:p w14:paraId="7C86DC02" w14:textId="77777777" w:rsidR="009617EC" w:rsidRDefault="009617EC" w:rsidP="00411367">
      <w:pPr>
        <w:pStyle w:val="TableParagraph"/>
        <w:tabs>
          <w:tab w:val="left" w:pos="0"/>
        </w:tabs>
        <w:ind w:firstLine="567"/>
        <w:contextualSpacing/>
        <w:jc w:val="both"/>
        <w:rPr>
          <w:sz w:val="24"/>
        </w:rPr>
      </w:pPr>
    </w:p>
    <w:p w14:paraId="61EF5BF7" w14:textId="77777777" w:rsidR="009617EC" w:rsidRDefault="009617EC" w:rsidP="00411367">
      <w:pPr>
        <w:pStyle w:val="TableParagraph"/>
        <w:tabs>
          <w:tab w:val="left" w:pos="0"/>
        </w:tabs>
        <w:ind w:firstLine="567"/>
        <w:contextualSpacing/>
        <w:jc w:val="both"/>
        <w:rPr>
          <w:sz w:val="24"/>
        </w:rPr>
      </w:pPr>
    </w:p>
    <w:p w14:paraId="3847351F" w14:textId="77777777" w:rsidR="00195A12" w:rsidRPr="00AE187E" w:rsidRDefault="002A3FFA" w:rsidP="00411367">
      <w:pPr>
        <w:pStyle w:val="a4"/>
        <w:numPr>
          <w:ilvl w:val="0"/>
          <w:numId w:val="2"/>
        </w:numPr>
        <w:tabs>
          <w:tab w:val="left" w:pos="3094"/>
        </w:tabs>
        <w:spacing w:before="172"/>
        <w:ind w:left="0" w:firstLine="0"/>
        <w:jc w:val="left"/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t>Структура</w:t>
      </w:r>
      <w:r w:rsidRPr="00AE187E">
        <w:rPr>
          <w:b/>
          <w:spacing w:val="-7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навчальної</w:t>
      </w:r>
      <w:r w:rsidRPr="00AE187E">
        <w:rPr>
          <w:b/>
          <w:spacing w:val="-7"/>
          <w:sz w:val="24"/>
          <w:szCs w:val="24"/>
        </w:rPr>
        <w:t xml:space="preserve"> </w:t>
      </w:r>
      <w:r w:rsidRPr="00AE187E">
        <w:rPr>
          <w:b/>
          <w:spacing w:val="-2"/>
          <w:sz w:val="24"/>
          <w:szCs w:val="24"/>
        </w:rPr>
        <w:t>дисципліни</w:t>
      </w:r>
    </w:p>
    <w:p w14:paraId="1ECDACD9" w14:textId="77777777" w:rsidR="00195A12" w:rsidRPr="00AE187E" w:rsidRDefault="00195A12" w:rsidP="00AE187E">
      <w:pPr>
        <w:pStyle w:val="a3"/>
        <w:spacing w:before="91"/>
        <w:rPr>
          <w:b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850"/>
        <w:gridCol w:w="852"/>
        <w:gridCol w:w="1443"/>
      </w:tblGrid>
      <w:tr w:rsidR="00195A12" w:rsidRPr="00AE187E" w14:paraId="17E9303C" w14:textId="77777777" w:rsidTr="00411367">
        <w:trPr>
          <w:trHeight w:val="530"/>
        </w:trPr>
        <w:tc>
          <w:tcPr>
            <w:tcW w:w="1418" w:type="dxa"/>
            <w:vMerge w:val="restart"/>
          </w:tcPr>
          <w:p w14:paraId="536CB85A" w14:textId="77777777" w:rsidR="00195A12" w:rsidRPr="00AE187E" w:rsidRDefault="002A3FFA" w:rsidP="00AE187E">
            <w:pPr>
              <w:pStyle w:val="TableParagraph"/>
              <w:spacing w:before="2"/>
              <w:ind w:right="74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Вид</w:t>
            </w:r>
            <w:r w:rsidRPr="00AE18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заняття</w:t>
            </w:r>
          </w:p>
          <w:p w14:paraId="0CE94564" w14:textId="77777777" w:rsidR="00195A12" w:rsidRPr="00AE187E" w:rsidRDefault="002A3FFA" w:rsidP="00AE187E">
            <w:pPr>
              <w:pStyle w:val="TableParagraph"/>
              <w:spacing w:before="34"/>
              <w:ind w:right="74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/роботи</w:t>
            </w:r>
          </w:p>
        </w:tc>
        <w:tc>
          <w:tcPr>
            <w:tcW w:w="4678" w:type="dxa"/>
            <w:vMerge w:val="restart"/>
          </w:tcPr>
          <w:p w14:paraId="6C17C7FF" w14:textId="77777777" w:rsidR="00195A12" w:rsidRPr="00AE187E" w:rsidRDefault="002A3FFA" w:rsidP="00AE187E">
            <w:pPr>
              <w:pStyle w:val="TableParagraph"/>
              <w:spacing w:before="2"/>
              <w:ind w:right="3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Назва</w:t>
            </w:r>
            <w:r w:rsidRPr="00AE18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4"/>
                <w:sz w:val="24"/>
                <w:szCs w:val="24"/>
              </w:rPr>
              <w:t>теми</w:t>
            </w:r>
          </w:p>
        </w:tc>
        <w:tc>
          <w:tcPr>
            <w:tcW w:w="1702" w:type="dxa"/>
            <w:gridSpan w:val="2"/>
          </w:tcPr>
          <w:p w14:paraId="67606417" w14:textId="77777777" w:rsidR="00195A12" w:rsidRPr="00AE187E" w:rsidRDefault="002A3FFA" w:rsidP="00AE187E">
            <w:pPr>
              <w:pStyle w:val="TableParagraph"/>
              <w:spacing w:before="2"/>
              <w:ind w:right="5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Кількість</w:t>
            </w:r>
          </w:p>
          <w:p w14:paraId="77ECBA44" w14:textId="77777777" w:rsidR="00195A12" w:rsidRPr="00AE187E" w:rsidRDefault="002A3FFA" w:rsidP="00AE187E">
            <w:pPr>
              <w:pStyle w:val="TableParagraph"/>
              <w:spacing w:before="34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4"/>
                <w:sz w:val="24"/>
                <w:szCs w:val="24"/>
              </w:rPr>
              <w:t>годин</w:t>
            </w:r>
          </w:p>
        </w:tc>
        <w:tc>
          <w:tcPr>
            <w:tcW w:w="1443" w:type="dxa"/>
          </w:tcPr>
          <w:p w14:paraId="4FB2C2D4" w14:textId="77777777" w:rsidR="00195A12" w:rsidRPr="00AE187E" w:rsidRDefault="002A3FFA" w:rsidP="00AE187E">
            <w:pPr>
              <w:pStyle w:val="TableParagraph"/>
              <w:spacing w:before="2"/>
              <w:ind w:right="3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Згідно</w:t>
            </w:r>
            <w:r w:rsidRPr="00AE187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>з</w:t>
            </w:r>
            <w:r w:rsidRPr="00AE18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розкладом</w:t>
            </w:r>
          </w:p>
        </w:tc>
      </w:tr>
      <w:tr w:rsidR="00195A12" w:rsidRPr="00AE187E" w14:paraId="54D995D2" w14:textId="77777777" w:rsidTr="00411367">
        <w:trPr>
          <w:trHeight w:val="268"/>
        </w:trPr>
        <w:tc>
          <w:tcPr>
            <w:tcW w:w="1418" w:type="dxa"/>
            <w:vMerge/>
            <w:tcBorders>
              <w:top w:val="nil"/>
            </w:tcBorders>
          </w:tcPr>
          <w:p w14:paraId="67EC32E1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14:paraId="6B68CDB5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EA88F24" w14:textId="77777777" w:rsidR="00195A12" w:rsidRPr="00AE187E" w:rsidRDefault="002A3FFA" w:rsidP="00AE187E">
            <w:pPr>
              <w:pStyle w:val="TableParagraph"/>
              <w:ind w:right="1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о/</w:t>
            </w:r>
            <w:proofErr w:type="spellStart"/>
            <w:r w:rsidRPr="00AE187E">
              <w:rPr>
                <w:b/>
                <w:spacing w:val="-2"/>
                <w:sz w:val="24"/>
                <w:szCs w:val="24"/>
              </w:rPr>
              <w:t>д.ф</w:t>
            </w:r>
            <w:proofErr w:type="spellEnd"/>
            <w:r w:rsidRPr="00AE187E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14:paraId="1388319F" w14:textId="77777777" w:rsidR="00195A12" w:rsidRPr="00AE187E" w:rsidRDefault="002A3FFA" w:rsidP="00AE187E">
            <w:pPr>
              <w:pStyle w:val="TableParagraph"/>
              <w:ind w:right="5"/>
              <w:jc w:val="center"/>
              <w:rPr>
                <w:b/>
                <w:sz w:val="24"/>
                <w:szCs w:val="24"/>
              </w:rPr>
            </w:pPr>
            <w:proofErr w:type="spellStart"/>
            <w:r w:rsidRPr="00AE187E">
              <w:rPr>
                <w:b/>
                <w:spacing w:val="-4"/>
                <w:sz w:val="24"/>
                <w:szCs w:val="24"/>
              </w:rPr>
              <w:t>з.ф</w:t>
            </w:r>
            <w:proofErr w:type="spellEnd"/>
            <w:r w:rsidRPr="00AE187E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14:paraId="6AE4568F" w14:textId="77777777" w:rsidR="00195A12" w:rsidRPr="00AE187E" w:rsidRDefault="00195A12" w:rsidP="00AE187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95A12" w:rsidRPr="00AE187E" w14:paraId="45BC86D3" w14:textId="77777777" w:rsidTr="00411367">
        <w:trPr>
          <w:trHeight w:val="210"/>
        </w:trPr>
        <w:tc>
          <w:tcPr>
            <w:tcW w:w="1418" w:type="dxa"/>
          </w:tcPr>
          <w:p w14:paraId="3A558C74" w14:textId="77777777" w:rsidR="00195A12" w:rsidRPr="00AE187E" w:rsidRDefault="002A3FFA" w:rsidP="00AE187E">
            <w:pPr>
              <w:pStyle w:val="TableParagraph"/>
              <w:spacing w:before="13" w:line="177" w:lineRule="exact"/>
              <w:ind w:right="63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EFA1EF2" w14:textId="77777777" w:rsidR="00195A12" w:rsidRPr="00AE187E" w:rsidRDefault="002A3FFA" w:rsidP="00AE187E">
            <w:pPr>
              <w:pStyle w:val="TableParagraph"/>
              <w:spacing w:before="13" w:line="177" w:lineRule="exact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C821DD4" w14:textId="77777777" w:rsidR="00195A12" w:rsidRPr="00AE187E" w:rsidRDefault="002A3FFA" w:rsidP="00AE187E">
            <w:pPr>
              <w:pStyle w:val="TableParagraph"/>
              <w:spacing w:before="1"/>
              <w:ind w:right="2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14:paraId="06BF27DC" w14:textId="77777777" w:rsidR="00195A12" w:rsidRPr="00AE187E" w:rsidRDefault="002A3FFA" w:rsidP="00AE187E">
            <w:pPr>
              <w:pStyle w:val="TableParagraph"/>
              <w:spacing w:before="1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4</w:t>
            </w:r>
          </w:p>
        </w:tc>
        <w:tc>
          <w:tcPr>
            <w:tcW w:w="1443" w:type="dxa"/>
          </w:tcPr>
          <w:p w14:paraId="6E68CE3A" w14:textId="77777777" w:rsidR="00195A12" w:rsidRPr="00AE187E" w:rsidRDefault="002A3FFA" w:rsidP="00AE187E">
            <w:pPr>
              <w:pStyle w:val="TableParagraph"/>
              <w:spacing w:before="1"/>
              <w:jc w:val="center"/>
              <w:rPr>
                <w:b/>
                <w:i/>
                <w:sz w:val="24"/>
                <w:szCs w:val="24"/>
              </w:rPr>
            </w:pPr>
            <w:r w:rsidRPr="00AE187E">
              <w:rPr>
                <w:b/>
                <w:i/>
                <w:spacing w:val="-10"/>
                <w:sz w:val="24"/>
                <w:szCs w:val="24"/>
              </w:rPr>
              <w:t>5</w:t>
            </w:r>
          </w:p>
        </w:tc>
      </w:tr>
      <w:tr w:rsidR="00195A12" w:rsidRPr="00AE187E" w14:paraId="0CB349F5" w14:textId="77777777" w:rsidTr="00411367">
        <w:trPr>
          <w:trHeight w:val="736"/>
        </w:trPr>
        <w:tc>
          <w:tcPr>
            <w:tcW w:w="1418" w:type="dxa"/>
          </w:tcPr>
          <w:p w14:paraId="6C8D1AF3" w14:textId="77777777" w:rsidR="00195A12" w:rsidRPr="00AE187E" w:rsidRDefault="00AA7D63" w:rsidP="00AE187E">
            <w:pPr>
              <w:pStyle w:val="TableParagraph"/>
              <w:spacing w:line="251" w:lineRule="exact"/>
              <w:ind w:right="6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 xml:space="preserve">Лекція 1 </w:t>
            </w:r>
          </w:p>
        </w:tc>
        <w:tc>
          <w:tcPr>
            <w:tcW w:w="4678" w:type="dxa"/>
          </w:tcPr>
          <w:p w14:paraId="7C4FD55C" w14:textId="77777777" w:rsidR="00195A12" w:rsidRPr="00AE187E" w:rsidRDefault="00AA7D63" w:rsidP="00AE187E">
            <w:pPr>
              <w:pStyle w:val="TableParagraph"/>
              <w:spacing w:line="275" w:lineRule="exact"/>
              <w:ind w:right="5"/>
              <w:jc w:val="center"/>
              <w:rPr>
                <w:szCs w:val="24"/>
              </w:rPr>
            </w:pPr>
            <w:r>
              <w:rPr>
                <w:sz w:val="24"/>
              </w:rPr>
              <w:t>Поняття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ознаки </w:t>
            </w:r>
            <w:r>
              <w:rPr>
                <w:spacing w:val="-2"/>
                <w:sz w:val="24"/>
              </w:rPr>
              <w:t xml:space="preserve">позасудових способів вирішення </w:t>
            </w:r>
            <w:r>
              <w:rPr>
                <w:sz w:val="24"/>
              </w:rPr>
              <w:t>правових спорів.</w:t>
            </w:r>
          </w:p>
        </w:tc>
        <w:tc>
          <w:tcPr>
            <w:tcW w:w="850" w:type="dxa"/>
          </w:tcPr>
          <w:p w14:paraId="1DB918A5" w14:textId="77777777" w:rsidR="00195A12" w:rsidRPr="00AE187E" w:rsidRDefault="002A3FFA" w:rsidP="00AE187E">
            <w:pPr>
              <w:pStyle w:val="TableParagraph"/>
              <w:spacing w:line="275" w:lineRule="exact"/>
              <w:jc w:val="center"/>
              <w:rPr>
                <w:szCs w:val="24"/>
              </w:rPr>
            </w:pPr>
            <w:r w:rsidRPr="00AE187E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60F32CE9" w14:textId="77777777" w:rsidR="00195A12" w:rsidRPr="00AE187E" w:rsidRDefault="002A3FFA" w:rsidP="00AE187E">
            <w:pPr>
              <w:pStyle w:val="TableParagraph"/>
              <w:spacing w:line="275" w:lineRule="exact"/>
              <w:ind w:right="4"/>
              <w:jc w:val="center"/>
              <w:rPr>
                <w:szCs w:val="24"/>
              </w:rPr>
            </w:pPr>
            <w:r w:rsidRPr="00AE187E">
              <w:rPr>
                <w:spacing w:val="-10"/>
                <w:szCs w:val="24"/>
              </w:rPr>
              <w:t>2</w:t>
            </w:r>
          </w:p>
        </w:tc>
        <w:tc>
          <w:tcPr>
            <w:tcW w:w="1443" w:type="dxa"/>
          </w:tcPr>
          <w:p w14:paraId="6C0EBE9C" w14:textId="77777777" w:rsidR="00195A12" w:rsidRPr="00AE187E" w:rsidRDefault="002A3FFA" w:rsidP="00AE187E">
            <w:pPr>
              <w:pStyle w:val="TableParagraph"/>
              <w:ind w:right="5"/>
              <w:jc w:val="center"/>
              <w:rPr>
                <w:i/>
                <w:szCs w:val="24"/>
              </w:rPr>
            </w:pPr>
            <w:r w:rsidRPr="00AE187E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52705B39" w14:textId="77777777" w:rsidTr="00A37854">
        <w:trPr>
          <w:trHeight w:val="736"/>
        </w:trPr>
        <w:tc>
          <w:tcPr>
            <w:tcW w:w="1418" w:type="dxa"/>
          </w:tcPr>
          <w:p w14:paraId="5528E30A" w14:textId="77777777" w:rsidR="00A37854" w:rsidRDefault="00A37854" w:rsidP="00AA7D63">
            <w:pPr>
              <w:jc w:val="center"/>
            </w:pPr>
            <w:r w:rsidRPr="009E740F">
              <w:rPr>
                <w:spacing w:val="-2"/>
                <w:szCs w:val="24"/>
              </w:rPr>
              <w:t xml:space="preserve">Лекція </w:t>
            </w:r>
            <w:r>
              <w:rPr>
                <w:spacing w:val="-2"/>
                <w:szCs w:val="24"/>
              </w:rPr>
              <w:t>2</w:t>
            </w:r>
          </w:p>
        </w:tc>
        <w:tc>
          <w:tcPr>
            <w:tcW w:w="4678" w:type="dxa"/>
          </w:tcPr>
          <w:p w14:paraId="1C9AE8D3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 xml:space="preserve">Процедури позасудового вирішення правових </w:t>
            </w:r>
            <w:r>
              <w:rPr>
                <w:spacing w:val="-2"/>
                <w:sz w:val="24"/>
              </w:rPr>
              <w:t xml:space="preserve">спорів. </w:t>
            </w:r>
            <w:r>
              <w:rPr>
                <w:sz w:val="24"/>
              </w:rPr>
              <w:t>Переваги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позасудового вирішення правових </w:t>
            </w:r>
            <w:r>
              <w:rPr>
                <w:spacing w:val="-2"/>
                <w:sz w:val="24"/>
              </w:rPr>
              <w:t>спорів</w:t>
            </w:r>
          </w:p>
        </w:tc>
        <w:tc>
          <w:tcPr>
            <w:tcW w:w="850" w:type="dxa"/>
          </w:tcPr>
          <w:p w14:paraId="7DE2B998" w14:textId="77777777" w:rsidR="00A37854" w:rsidRDefault="00A37854" w:rsidP="00A37854">
            <w:pPr>
              <w:jc w:val="center"/>
            </w:pPr>
            <w:r w:rsidRPr="00636886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7DF6FF57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07AEA804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2844A056" w14:textId="77777777" w:rsidTr="00A37854">
        <w:trPr>
          <w:trHeight w:val="736"/>
        </w:trPr>
        <w:tc>
          <w:tcPr>
            <w:tcW w:w="1418" w:type="dxa"/>
          </w:tcPr>
          <w:p w14:paraId="3B687545" w14:textId="77777777" w:rsidR="00A37854" w:rsidRDefault="00A37854" w:rsidP="00AA7D63">
            <w:pPr>
              <w:jc w:val="center"/>
            </w:pPr>
            <w:r w:rsidRPr="009E740F">
              <w:rPr>
                <w:spacing w:val="-2"/>
                <w:szCs w:val="24"/>
              </w:rPr>
              <w:t xml:space="preserve">Лекція </w:t>
            </w:r>
            <w:r>
              <w:rPr>
                <w:spacing w:val="-2"/>
                <w:szCs w:val="24"/>
              </w:rPr>
              <w:t>3</w:t>
            </w:r>
          </w:p>
        </w:tc>
        <w:tc>
          <w:tcPr>
            <w:tcW w:w="4678" w:type="dxa"/>
          </w:tcPr>
          <w:p w14:paraId="3167B08F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 w:val="24"/>
              </w:rPr>
              <w:t>Загальна характеристика медіації</w:t>
            </w:r>
          </w:p>
        </w:tc>
        <w:tc>
          <w:tcPr>
            <w:tcW w:w="850" w:type="dxa"/>
          </w:tcPr>
          <w:p w14:paraId="71ED2547" w14:textId="77777777" w:rsidR="00A37854" w:rsidRDefault="00A37854" w:rsidP="00A37854">
            <w:pPr>
              <w:jc w:val="center"/>
            </w:pPr>
            <w:r w:rsidRPr="00636886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31BC1200" w14:textId="77777777" w:rsidR="00A37854" w:rsidRDefault="00A37854" w:rsidP="00A37854">
            <w:pPr>
              <w:jc w:val="center"/>
            </w:pPr>
            <w:r w:rsidRPr="001E599D">
              <w:rPr>
                <w:spacing w:val="-10"/>
                <w:szCs w:val="24"/>
              </w:rPr>
              <w:t>2</w:t>
            </w:r>
          </w:p>
        </w:tc>
        <w:tc>
          <w:tcPr>
            <w:tcW w:w="1443" w:type="dxa"/>
          </w:tcPr>
          <w:p w14:paraId="170B518F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113DE5D0" w14:textId="77777777" w:rsidTr="00A37854">
        <w:trPr>
          <w:trHeight w:val="736"/>
        </w:trPr>
        <w:tc>
          <w:tcPr>
            <w:tcW w:w="1418" w:type="dxa"/>
          </w:tcPr>
          <w:p w14:paraId="6BC7BE5C" w14:textId="77777777" w:rsidR="00A37854" w:rsidRDefault="00A37854" w:rsidP="00AA7D63">
            <w:pPr>
              <w:jc w:val="center"/>
            </w:pPr>
            <w:r w:rsidRPr="009E740F">
              <w:rPr>
                <w:spacing w:val="-2"/>
                <w:szCs w:val="24"/>
              </w:rPr>
              <w:t xml:space="preserve">Лекція </w:t>
            </w:r>
            <w:r>
              <w:rPr>
                <w:spacing w:val="-2"/>
                <w:szCs w:val="24"/>
              </w:rPr>
              <w:t>4</w:t>
            </w:r>
          </w:p>
        </w:tc>
        <w:tc>
          <w:tcPr>
            <w:tcW w:w="4678" w:type="dxa"/>
          </w:tcPr>
          <w:p w14:paraId="68DEB552" w14:textId="77777777" w:rsidR="00A37854" w:rsidRPr="003159EF" w:rsidRDefault="00A37854" w:rsidP="003159EF">
            <w:pPr>
              <w:pStyle w:val="TableParagraph"/>
              <w:tabs>
                <w:tab w:val="left" w:pos="0"/>
              </w:tabs>
              <w:ind w:firstLine="567"/>
              <w:contextualSpacing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>Сфера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-2"/>
                <w:sz w:val="24"/>
              </w:rPr>
              <w:t xml:space="preserve"> медіації. </w:t>
            </w:r>
            <w:r>
              <w:rPr>
                <w:sz w:val="24"/>
              </w:rPr>
              <w:t>Правове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регулювання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медіації.</w:t>
            </w:r>
            <w:r w:rsidR="003159EF" w:rsidRPr="003159EF">
              <w:rPr>
                <w:spacing w:val="-2"/>
                <w:sz w:val="24"/>
                <w:lang w:val="ru-RU"/>
              </w:rPr>
              <w:t xml:space="preserve"> </w:t>
            </w:r>
            <w:r w:rsidR="003159EF">
              <w:rPr>
                <w:spacing w:val="-2"/>
                <w:szCs w:val="24"/>
              </w:rPr>
              <w:t xml:space="preserve">Можливість запрошення медіатора для сесії </w:t>
            </w:r>
            <w:r w:rsidR="003159EF">
              <w:rPr>
                <w:spacing w:val="-2"/>
                <w:szCs w:val="24"/>
                <w:lang w:val="en-US"/>
              </w:rPr>
              <w:t>Q</w:t>
            </w:r>
            <w:r w:rsidR="003159EF" w:rsidRPr="00D00FB0">
              <w:rPr>
                <w:spacing w:val="-2"/>
                <w:szCs w:val="24"/>
                <w:lang w:val="ru-RU"/>
              </w:rPr>
              <w:t>&amp;</w:t>
            </w:r>
            <w:r w:rsidR="003159EF">
              <w:rPr>
                <w:spacing w:val="-2"/>
                <w:szCs w:val="24"/>
                <w:lang w:val="en-US"/>
              </w:rPr>
              <w:t>A</w:t>
            </w:r>
            <w:r w:rsidR="003159EF">
              <w:rPr>
                <w:spacing w:val="-2"/>
                <w:szCs w:val="24"/>
              </w:rPr>
              <w:t>.</w:t>
            </w:r>
          </w:p>
        </w:tc>
        <w:tc>
          <w:tcPr>
            <w:tcW w:w="850" w:type="dxa"/>
          </w:tcPr>
          <w:p w14:paraId="42DF0C31" w14:textId="77777777" w:rsidR="00A37854" w:rsidRDefault="00A37854" w:rsidP="00A37854">
            <w:pPr>
              <w:jc w:val="center"/>
            </w:pPr>
            <w:r w:rsidRPr="00636886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01E381E1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0FFA528F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19596688" w14:textId="77777777" w:rsidTr="00A37854">
        <w:trPr>
          <w:trHeight w:val="736"/>
        </w:trPr>
        <w:tc>
          <w:tcPr>
            <w:tcW w:w="1418" w:type="dxa"/>
          </w:tcPr>
          <w:p w14:paraId="0EA606FA" w14:textId="77777777" w:rsidR="00A37854" w:rsidRDefault="00A37854" w:rsidP="00AA7D63">
            <w:pPr>
              <w:jc w:val="center"/>
            </w:pPr>
            <w:r w:rsidRPr="009E740F">
              <w:rPr>
                <w:spacing w:val="-2"/>
                <w:szCs w:val="24"/>
              </w:rPr>
              <w:t xml:space="preserve">Лекція </w:t>
            </w:r>
            <w:r>
              <w:rPr>
                <w:spacing w:val="-2"/>
                <w:szCs w:val="24"/>
              </w:rPr>
              <w:t>5</w:t>
            </w:r>
          </w:p>
        </w:tc>
        <w:tc>
          <w:tcPr>
            <w:tcW w:w="4678" w:type="dxa"/>
          </w:tcPr>
          <w:p w14:paraId="126650F5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>Вирішення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спорів </w:t>
            </w:r>
            <w:r>
              <w:rPr>
                <w:spacing w:val="-2"/>
                <w:sz w:val="24"/>
              </w:rPr>
              <w:t>третейськими судами</w:t>
            </w:r>
          </w:p>
        </w:tc>
        <w:tc>
          <w:tcPr>
            <w:tcW w:w="850" w:type="dxa"/>
          </w:tcPr>
          <w:p w14:paraId="7A3C79F4" w14:textId="77777777" w:rsidR="00A37854" w:rsidRDefault="00A37854" w:rsidP="00A37854">
            <w:pPr>
              <w:jc w:val="center"/>
            </w:pPr>
            <w:r w:rsidRPr="00636886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7D1F7342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3A95A14A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140A007D" w14:textId="77777777" w:rsidTr="00A37854">
        <w:trPr>
          <w:trHeight w:val="736"/>
        </w:trPr>
        <w:tc>
          <w:tcPr>
            <w:tcW w:w="1418" w:type="dxa"/>
          </w:tcPr>
          <w:p w14:paraId="15BF304C" w14:textId="77777777" w:rsidR="00A37854" w:rsidRDefault="00A37854" w:rsidP="00AA7D63">
            <w:pPr>
              <w:jc w:val="center"/>
            </w:pPr>
            <w:r w:rsidRPr="009E740F">
              <w:rPr>
                <w:spacing w:val="-2"/>
                <w:szCs w:val="24"/>
              </w:rPr>
              <w:lastRenderedPageBreak/>
              <w:t xml:space="preserve">Лекція </w:t>
            </w:r>
            <w:r>
              <w:rPr>
                <w:spacing w:val="-2"/>
                <w:szCs w:val="24"/>
              </w:rPr>
              <w:t>6</w:t>
            </w:r>
          </w:p>
        </w:tc>
        <w:tc>
          <w:tcPr>
            <w:tcW w:w="4678" w:type="dxa"/>
          </w:tcPr>
          <w:p w14:paraId="62AC929F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>Третейський розгляд. Рішення третейського суду.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рішення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третейського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суду.</w:t>
            </w:r>
          </w:p>
        </w:tc>
        <w:tc>
          <w:tcPr>
            <w:tcW w:w="850" w:type="dxa"/>
          </w:tcPr>
          <w:p w14:paraId="1181D4C0" w14:textId="77777777" w:rsidR="00A37854" w:rsidRDefault="00A37854" w:rsidP="00A37854">
            <w:pPr>
              <w:jc w:val="center"/>
            </w:pPr>
            <w:r w:rsidRPr="00636886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3CCB8E4F" w14:textId="77777777" w:rsidR="00A37854" w:rsidRDefault="00A37854" w:rsidP="00A37854">
            <w:pPr>
              <w:jc w:val="center"/>
            </w:pPr>
            <w:r w:rsidRPr="001E599D">
              <w:rPr>
                <w:spacing w:val="-10"/>
                <w:szCs w:val="24"/>
              </w:rPr>
              <w:t>2</w:t>
            </w:r>
          </w:p>
        </w:tc>
        <w:tc>
          <w:tcPr>
            <w:tcW w:w="1443" w:type="dxa"/>
          </w:tcPr>
          <w:p w14:paraId="681F4E41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1D941FCF" w14:textId="77777777" w:rsidTr="00A37854">
        <w:trPr>
          <w:trHeight w:val="736"/>
        </w:trPr>
        <w:tc>
          <w:tcPr>
            <w:tcW w:w="1418" w:type="dxa"/>
          </w:tcPr>
          <w:p w14:paraId="5EC16BF6" w14:textId="77777777" w:rsidR="00A37854" w:rsidRDefault="00A37854" w:rsidP="00AA7D63">
            <w:pPr>
              <w:jc w:val="center"/>
            </w:pPr>
            <w:r w:rsidRPr="009E740F">
              <w:rPr>
                <w:spacing w:val="-2"/>
                <w:szCs w:val="24"/>
              </w:rPr>
              <w:t xml:space="preserve">Лекція </w:t>
            </w:r>
            <w:r>
              <w:rPr>
                <w:spacing w:val="-2"/>
                <w:szCs w:val="24"/>
              </w:rPr>
              <w:t>7</w:t>
            </w:r>
          </w:p>
        </w:tc>
        <w:tc>
          <w:tcPr>
            <w:tcW w:w="4678" w:type="dxa"/>
          </w:tcPr>
          <w:p w14:paraId="3D57B12E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 xml:space="preserve">Звернення громадян </w:t>
            </w:r>
            <w:r w:rsidRPr="00411367">
              <w:rPr>
                <w:sz w:val="24"/>
              </w:rPr>
              <w:t>як позасудовий спосіб</w:t>
            </w:r>
            <w:r>
              <w:rPr>
                <w:sz w:val="24"/>
              </w:rPr>
              <w:t xml:space="preserve"> </w:t>
            </w:r>
            <w:r w:rsidRPr="00411367">
              <w:rPr>
                <w:sz w:val="24"/>
              </w:rPr>
              <w:t>вирішення правових спорів</w:t>
            </w:r>
            <w:r>
              <w:rPr>
                <w:sz w:val="24"/>
              </w:rPr>
              <w:t>.</w:t>
            </w:r>
          </w:p>
        </w:tc>
        <w:tc>
          <w:tcPr>
            <w:tcW w:w="850" w:type="dxa"/>
          </w:tcPr>
          <w:p w14:paraId="6835125E" w14:textId="77777777" w:rsidR="00A37854" w:rsidRDefault="00A37854" w:rsidP="00A37854">
            <w:pPr>
              <w:jc w:val="center"/>
            </w:pPr>
            <w:r w:rsidRPr="00636886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570E8620" w14:textId="77777777" w:rsidR="00A37854" w:rsidRDefault="00A37854" w:rsidP="00A37854">
            <w:pPr>
              <w:jc w:val="center"/>
            </w:pPr>
            <w:r w:rsidRPr="001E599D">
              <w:rPr>
                <w:spacing w:val="-10"/>
                <w:szCs w:val="24"/>
              </w:rPr>
              <w:t>2</w:t>
            </w:r>
          </w:p>
        </w:tc>
        <w:tc>
          <w:tcPr>
            <w:tcW w:w="1443" w:type="dxa"/>
          </w:tcPr>
          <w:p w14:paraId="633C5BA1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0A54824E" w14:textId="77777777" w:rsidTr="00A37854">
        <w:trPr>
          <w:trHeight w:val="736"/>
        </w:trPr>
        <w:tc>
          <w:tcPr>
            <w:tcW w:w="1418" w:type="dxa"/>
          </w:tcPr>
          <w:p w14:paraId="56950663" w14:textId="77777777" w:rsidR="00A37854" w:rsidRDefault="00A37854" w:rsidP="00AA7D63">
            <w:pPr>
              <w:jc w:val="center"/>
            </w:pPr>
            <w:r w:rsidRPr="009E740F">
              <w:rPr>
                <w:spacing w:val="-2"/>
                <w:szCs w:val="24"/>
              </w:rPr>
              <w:t xml:space="preserve">Лекція </w:t>
            </w:r>
            <w:r>
              <w:rPr>
                <w:spacing w:val="-2"/>
                <w:szCs w:val="24"/>
              </w:rPr>
              <w:t>8</w:t>
            </w:r>
          </w:p>
        </w:tc>
        <w:tc>
          <w:tcPr>
            <w:tcW w:w="4678" w:type="dxa"/>
          </w:tcPr>
          <w:p w14:paraId="2E22FB07" w14:textId="77777777" w:rsidR="00A37854" w:rsidRDefault="00A37854" w:rsidP="00A37854">
            <w:pPr>
              <w:pStyle w:val="TableParagraph"/>
              <w:tabs>
                <w:tab w:val="left" w:pos="0"/>
              </w:tabs>
              <w:ind w:firstLine="567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Процедура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звернень.</w:t>
            </w:r>
          </w:p>
          <w:p w14:paraId="0F050713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</w:p>
        </w:tc>
        <w:tc>
          <w:tcPr>
            <w:tcW w:w="850" w:type="dxa"/>
          </w:tcPr>
          <w:p w14:paraId="4EED1AF9" w14:textId="77777777" w:rsidR="00A37854" w:rsidRDefault="00A37854" w:rsidP="00A37854">
            <w:pPr>
              <w:jc w:val="center"/>
            </w:pPr>
            <w:r w:rsidRPr="00636886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7930AFB3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5BD15FC9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54FA6E03" w14:textId="77777777" w:rsidTr="00A37854">
        <w:trPr>
          <w:trHeight w:val="736"/>
        </w:trPr>
        <w:tc>
          <w:tcPr>
            <w:tcW w:w="1418" w:type="dxa"/>
          </w:tcPr>
          <w:p w14:paraId="6717AD78" w14:textId="77777777" w:rsidR="00A37854" w:rsidRDefault="00A37854" w:rsidP="00AA7D63">
            <w:pPr>
              <w:jc w:val="center"/>
            </w:pPr>
            <w:r w:rsidRPr="009E740F">
              <w:rPr>
                <w:spacing w:val="-2"/>
                <w:szCs w:val="24"/>
              </w:rPr>
              <w:t xml:space="preserve">Лекція </w:t>
            </w:r>
            <w:r>
              <w:rPr>
                <w:spacing w:val="-2"/>
                <w:szCs w:val="24"/>
              </w:rPr>
              <w:t>9</w:t>
            </w:r>
          </w:p>
        </w:tc>
        <w:tc>
          <w:tcPr>
            <w:tcW w:w="4678" w:type="dxa"/>
          </w:tcPr>
          <w:p w14:paraId="1266CB35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 w:val="24"/>
              </w:rPr>
              <w:t xml:space="preserve">Інститут омбудсмена </w:t>
            </w:r>
            <w:r>
              <w:rPr>
                <w:spacing w:val="-6"/>
                <w:sz w:val="24"/>
              </w:rPr>
              <w:t xml:space="preserve">як </w:t>
            </w:r>
            <w:r>
              <w:rPr>
                <w:spacing w:val="-2"/>
                <w:sz w:val="24"/>
              </w:rPr>
              <w:t xml:space="preserve">альтернативний спосіб вирішення </w:t>
            </w:r>
            <w:r>
              <w:rPr>
                <w:sz w:val="24"/>
              </w:rPr>
              <w:t>спорів в Україні.</w:t>
            </w:r>
          </w:p>
        </w:tc>
        <w:tc>
          <w:tcPr>
            <w:tcW w:w="850" w:type="dxa"/>
          </w:tcPr>
          <w:p w14:paraId="0C8E7857" w14:textId="77777777" w:rsidR="00A37854" w:rsidRDefault="00A37854" w:rsidP="00A37854">
            <w:pPr>
              <w:jc w:val="center"/>
            </w:pPr>
            <w:r w:rsidRPr="001B0B5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50AB4B0A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566AA9A1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3159EF" w:rsidRPr="00AE187E" w14:paraId="1841B5BA" w14:textId="77777777" w:rsidTr="00A37854">
        <w:trPr>
          <w:trHeight w:val="736"/>
        </w:trPr>
        <w:tc>
          <w:tcPr>
            <w:tcW w:w="1418" w:type="dxa"/>
          </w:tcPr>
          <w:p w14:paraId="265B51D7" w14:textId="77777777" w:rsidR="003159EF" w:rsidRDefault="003159EF" w:rsidP="003159EF">
            <w:pPr>
              <w:jc w:val="center"/>
            </w:pPr>
            <w:r w:rsidRPr="009E740F">
              <w:rPr>
                <w:spacing w:val="-2"/>
                <w:szCs w:val="24"/>
              </w:rPr>
              <w:t>Лекція 1</w:t>
            </w:r>
            <w:r>
              <w:rPr>
                <w:spacing w:val="-2"/>
                <w:szCs w:val="24"/>
              </w:rPr>
              <w:t>0</w:t>
            </w:r>
          </w:p>
        </w:tc>
        <w:tc>
          <w:tcPr>
            <w:tcW w:w="4678" w:type="dxa"/>
          </w:tcPr>
          <w:p w14:paraId="185F7C66" w14:textId="77777777" w:rsidR="003159EF" w:rsidRPr="00AE187E" w:rsidRDefault="003159EF" w:rsidP="003159EF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t xml:space="preserve">Позасудове врегулювання спорів у процесі повоєнної реінтеграції територій. Особливості комунікації з травмованими сторонами у медіації. </w:t>
            </w:r>
          </w:p>
        </w:tc>
        <w:tc>
          <w:tcPr>
            <w:tcW w:w="850" w:type="dxa"/>
          </w:tcPr>
          <w:p w14:paraId="22341FFC" w14:textId="77777777" w:rsidR="003159EF" w:rsidRDefault="003159EF" w:rsidP="003159EF">
            <w:pPr>
              <w:jc w:val="center"/>
            </w:pPr>
            <w:r w:rsidRPr="001B0B5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44BBD299" w14:textId="77777777" w:rsidR="003159EF" w:rsidRDefault="003159EF" w:rsidP="003159EF">
            <w:pPr>
              <w:jc w:val="center"/>
            </w:pPr>
          </w:p>
        </w:tc>
        <w:tc>
          <w:tcPr>
            <w:tcW w:w="1443" w:type="dxa"/>
          </w:tcPr>
          <w:p w14:paraId="748B1F6E" w14:textId="77777777" w:rsidR="003159EF" w:rsidRDefault="003159EF" w:rsidP="003159EF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729299C8" w14:textId="77777777" w:rsidTr="00A37854">
        <w:trPr>
          <w:trHeight w:val="736"/>
        </w:trPr>
        <w:tc>
          <w:tcPr>
            <w:tcW w:w="1418" w:type="dxa"/>
          </w:tcPr>
          <w:p w14:paraId="2BE5504D" w14:textId="77777777" w:rsidR="00A37854" w:rsidRPr="00AE187E" w:rsidRDefault="00A37854" w:rsidP="00A37854">
            <w:pPr>
              <w:pStyle w:val="TableParagraph"/>
              <w:spacing w:line="251" w:lineRule="exact"/>
              <w:ind w:right="63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Практичне заняття  1</w:t>
            </w:r>
          </w:p>
        </w:tc>
        <w:tc>
          <w:tcPr>
            <w:tcW w:w="4678" w:type="dxa"/>
          </w:tcPr>
          <w:p w14:paraId="17466880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>Позасудове вирішення правових спорів: поняття, сутність, ознаки. Історичні аспекти позасудового вирішення правових спорів. Специфіка позасудового вирішення правових спорів.</w:t>
            </w:r>
          </w:p>
        </w:tc>
        <w:tc>
          <w:tcPr>
            <w:tcW w:w="850" w:type="dxa"/>
          </w:tcPr>
          <w:p w14:paraId="0323B7C4" w14:textId="77777777" w:rsidR="00A37854" w:rsidRDefault="00A37854" w:rsidP="00A37854">
            <w:pPr>
              <w:jc w:val="center"/>
            </w:pPr>
            <w:r w:rsidRPr="001B0B5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0C4D95B3" w14:textId="77777777" w:rsidR="00A37854" w:rsidRDefault="00A37854" w:rsidP="00A37854">
            <w:pPr>
              <w:jc w:val="center"/>
            </w:pPr>
            <w:r w:rsidRPr="00634B74">
              <w:rPr>
                <w:spacing w:val="-10"/>
                <w:szCs w:val="24"/>
              </w:rPr>
              <w:t>2</w:t>
            </w:r>
          </w:p>
        </w:tc>
        <w:tc>
          <w:tcPr>
            <w:tcW w:w="1443" w:type="dxa"/>
          </w:tcPr>
          <w:p w14:paraId="1774B00D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1D77EE3E" w14:textId="77777777" w:rsidTr="00A37854">
        <w:trPr>
          <w:trHeight w:val="736"/>
        </w:trPr>
        <w:tc>
          <w:tcPr>
            <w:tcW w:w="1418" w:type="dxa"/>
          </w:tcPr>
          <w:p w14:paraId="7D229204" w14:textId="77777777" w:rsidR="00A37854" w:rsidRDefault="00A37854" w:rsidP="00AA7D63">
            <w:pPr>
              <w:jc w:val="center"/>
            </w:pPr>
            <w:r w:rsidRPr="00F772CC">
              <w:rPr>
                <w:spacing w:val="-2"/>
                <w:szCs w:val="24"/>
              </w:rPr>
              <w:t xml:space="preserve">Практичне заняття  </w:t>
            </w:r>
            <w:r>
              <w:rPr>
                <w:spacing w:val="-2"/>
                <w:szCs w:val="24"/>
              </w:rPr>
              <w:t>2</w:t>
            </w:r>
          </w:p>
        </w:tc>
        <w:tc>
          <w:tcPr>
            <w:tcW w:w="4678" w:type="dxa"/>
          </w:tcPr>
          <w:p w14:paraId="32488B88" w14:textId="77777777" w:rsidR="00A37854" w:rsidRPr="00A37854" w:rsidRDefault="00A37854" w:rsidP="00A37854">
            <w:pPr>
              <w:pStyle w:val="TableParagraph"/>
              <w:tabs>
                <w:tab w:val="left" w:pos="0"/>
              </w:tabs>
              <w:ind w:firstLine="567"/>
              <w:contextualSpacing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Процедури позасудового вирішення правових </w:t>
            </w:r>
            <w:r>
              <w:rPr>
                <w:spacing w:val="-2"/>
                <w:sz w:val="24"/>
              </w:rPr>
              <w:t xml:space="preserve">спорів. </w:t>
            </w:r>
            <w:r>
              <w:rPr>
                <w:sz w:val="24"/>
              </w:rPr>
              <w:t>Переваги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позасудового вирішення правових </w:t>
            </w:r>
            <w:r>
              <w:rPr>
                <w:spacing w:val="-2"/>
                <w:sz w:val="24"/>
              </w:rPr>
              <w:t>спорів.</w:t>
            </w:r>
          </w:p>
        </w:tc>
        <w:tc>
          <w:tcPr>
            <w:tcW w:w="850" w:type="dxa"/>
          </w:tcPr>
          <w:p w14:paraId="241D9F6C" w14:textId="77777777" w:rsidR="00A37854" w:rsidRDefault="00A37854" w:rsidP="00A37854">
            <w:pPr>
              <w:jc w:val="center"/>
            </w:pPr>
            <w:r w:rsidRPr="001B0B5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1F79C2DC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1D35367C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77132521" w14:textId="77777777" w:rsidTr="00A37854">
        <w:trPr>
          <w:trHeight w:val="736"/>
        </w:trPr>
        <w:tc>
          <w:tcPr>
            <w:tcW w:w="1418" w:type="dxa"/>
          </w:tcPr>
          <w:p w14:paraId="1CFB8709" w14:textId="77777777" w:rsidR="00A37854" w:rsidRDefault="00A37854" w:rsidP="00AA7D63">
            <w:pPr>
              <w:jc w:val="center"/>
            </w:pPr>
            <w:r w:rsidRPr="00F772CC">
              <w:rPr>
                <w:spacing w:val="-2"/>
                <w:szCs w:val="24"/>
              </w:rPr>
              <w:t xml:space="preserve">Практичне заняття  </w:t>
            </w:r>
            <w:r>
              <w:rPr>
                <w:spacing w:val="-2"/>
                <w:szCs w:val="24"/>
              </w:rPr>
              <w:t>3</w:t>
            </w:r>
          </w:p>
        </w:tc>
        <w:tc>
          <w:tcPr>
            <w:tcW w:w="4678" w:type="dxa"/>
          </w:tcPr>
          <w:p w14:paraId="787814D2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>Історія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інституту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медіації. Поняття медіації. Види медіації. Принципи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медіації.</w:t>
            </w:r>
          </w:p>
        </w:tc>
        <w:tc>
          <w:tcPr>
            <w:tcW w:w="850" w:type="dxa"/>
          </w:tcPr>
          <w:p w14:paraId="31C3B11A" w14:textId="77777777" w:rsidR="00A37854" w:rsidRDefault="00A37854" w:rsidP="00A37854">
            <w:pPr>
              <w:jc w:val="center"/>
            </w:pPr>
            <w:r w:rsidRPr="001B0B5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3B6E132E" w14:textId="77777777" w:rsidR="00A37854" w:rsidRDefault="00A37854" w:rsidP="00A37854">
            <w:pPr>
              <w:jc w:val="center"/>
            </w:pPr>
            <w:r w:rsidRPr="00634B74">
              <w:rPr>
                <w:spacing w:val="-10"/>
                <w:szCs w:val="24"/>
              </w:rPr>
              <w:t>2</w:t>
            </w:r>
          </w:p>
        </w:tc>
        <w:tc>
          <w:tcPr>
            <w:tcW w:w="1443" w:type="dxa"/>
          </w:tcPr>
          <w:p w14:paraId="08E2924C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0661ABBD" w14:textId="77777777" w:rsidTr="00A37854">
        <w:trPr>
          <w:trHeight w:val="736"/>
        </w:trPr>
        <w:tc>
          <w:tcPr>
            <w:tcW w:w="1418" w:type="dxa"/>
          </w:tcPr>
          <w:p w14:paraId="348453AE" w14:textId="77777777" w:rsidR="00A37854" w:rsidRDefault="00A37854" w:rsidP="00AA7D63">
            <w:pPr>
              <w:jc w:val="center"/>
            </w:pPr>
            <w:r w:rsidRPr="00F772CC">
              <w:rPr>
                <w:spacing w:val="-2"/>
                <w:szCs w:val="24"/>
              </w:rPr>
              <w:t xml:space="preserve">Практичне заняття  </w:t>
            </w:r>
            <w:r>
              <w:rPr>
                <w:spacing w:val="-2"/>
                <w:szCs w:val="24"/>
              </w:rPr>
              <w:t>4</w:t>
            </w:r>
          </w:p>
        </w:tc>
        <w:tc>
          <w:tcPr>
            <w:tcW w:w="4678" w:type="dxa"/>
          </w:tcPr>
          <w:p w14:paraId="538B1B3E" w14:textId="77777777" w:rsidR="00A37854" w:rsidRPr="00A37854" w:rsidRDefault="00A37854" w:rsidP="00A37854">
            <w:pPr>
              <w:pStyle w:val="TableParagraph"/>
              <w:tabs>
                <w:tab w:val="left" w:pos="0"/>
              </w:tabs>
              <w:ind w:firstLine="567"/>
              <w:contextualSpacing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Сфера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-2"/>
                <w:sz w:val="24"/>
              </w:rPr>
              <w:t xml:space="preserve"> медіації. </w:t>
            </w:r>
            <w:r>
              <w:rPr>
                <w:sz w:val="24"/>
              </w:rPr>
              <w:t>Правове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регулювання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медіації.</w:t>
            </w:r>
          </w:p>
        </w:tc>
        <w:tc>
          <w:tcPr>
            <w:tcW w:w="850" w:type="dxa"/>
          </w:tcPr>
          <w:p w14:paraId="1AA0FBFB" w14:textId="77777777" w:rsidR="00A37854" w:rsidRDefault="00A37854" w:rsidP="00A37854">
            <w:pPr>
              <w:jc w:val="center"/>
            </w:pPr>
            <w:r w:rsidRPr="001B0B5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2CEF9996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7EE3DB51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59AF1F12" w14:textId="77777777" w:rsidTr="00A37854">
        <w:trPr>
          <w:trHeight w:val="736"/>
        </w:trPr>
        <w:tc>
          <w:tcPr>
            <w:tcW w:w="1418" w:type="dxa"/>
          </w:tcPr>
          <w:p w14:paraId="6C062821" w14:textId="77777777" w:rsidR="00A37854" w:rsidRDefault="00A37854" w:rsidP="00AA7D63">
            <w:pPr>
              <w:jc w:val="center"/>
            </w:pPr>
            <w:r w:rsidRPr="00F772CC">
              <w:rPr>
                <w:spacing w:val="-2"/>
                <w:szCs w:val="24"/>
              </w:rPr>
              <w:t xml:space="preserve">Практичне заняття  </w:t>
            </w:r>
            <w:r>
              <w:rPr>
                <w:spacing w:val="-2"/>
                <w:szCs w:val="24"/>
              </w:rPr>
              <w:t>5</w:t>
            </w:r>
          </w:p>
        </w:tc>
        <w:tc>
          <w:tcPr>
            <w:tcW w:w="4678" w:type="dxa"/>
          </w:tcPr>
          <w:p w14:paraId="433E7C37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>Поняття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сутність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третейських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судів.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Принципи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їх організації і діяльності. Підвідомчість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третейським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судам. Порядок утворення третейських судів. Види і форма третейської угоди.</w:t>
            </w:r>
          </w:p>
        </w:tc>
        <w:tc>
          <w:tcPr>
            <w:tcW w:w="850" w:type="dxa"/>
          </w:tcPr>
          <w:p w14:paraId="4F301821" w14:textId="77777777" w:rsidR="00A37854" w:rsidRDefault="00A37854" w:rsidP="00A37854">
            <w:pPr>
              <w:jc w:val="center"/>
            </w:pPr>
            <w:r w:rsidRPr="001B0B5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031A9524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2DD82FD1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101C247B" w14:textId="77777777" w:rsidTr="00A37854">
        <w:trPr>
          <w:trHeight w:val="736"/>
        </w:trPr>
        <w:tc>
          <w:tcPr>
            <w:tcW w:w="1418" w:type="dxa"/>
          </w:tcPr>
          <w:p w14:paraId="2E47E496" w14:textId="77777777" w:rsidR="00A37854" w:rsidRDefault="00A37854" w:rsidP="00AA7D63">
            <w:pPr>
              <w:jc w:val="center"/>
            </w:pPr>
            <w:r w:rsidRPr="00F772CC">
              <w:rPr>
                <w:spacing w:val="-2"/>
                <w:szCs w:val="24"/>
              </w:rPr>
              <w:t xml:space="preserve">Практичне заняття  </w:t>
            </w:r>
            <w:r>
              <w:rPr>
                <w:spacing w:val="-2"/>
                <w:szCs w:val="24"/>
              </w:rPr>
              <w:t>6</w:t>
            </w:r>
          </w:p>
        </w:tc>
        <w:tc>
          <w:tcPr>
            <w:tcW w:w="4678" w:type="dxa"/>
          </w:tcPr>
          <w:p w14:paraId="17190950" w14:textId="77777777" w:rsidR="00A37854" w:rsidRPr="00A37854" w:rsidRDefault="00A37854" w:rsidP="00A37854">
            <w:pPr>
              <w:pStyle w:val="TableParagraph"/>
              <w:tabs>
                <w:tab w:val="left" w:pos="0"/>
              </w:tabs>
              <w:ind w:firstLine="567"/>
              <w:contextualSpacing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Третейський розгляд. Рішення третейського суду.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рішення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третейського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суду.</w:t>
            </w:r>
          </w:p>
        </w:tc>
        <w:tc>
          <w:tcPr>
            <w:tcW w:w="850" w:type="dxa"/>
          </w:tcPr>
          <w:p w14:paraId="36870C18" w14:textId="77777777" w:rsidR="00A37854" w:rsidRDefault="00A37854" w:rsidP="00A37854">
            <w:pPr>
              <w:jc w:val="center"/>
            </w:pPr>
            <w:r w:rsidRPr="00666BE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75E7B9E0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55D2B950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7DD7F455" w14:textId="77777777" w:rsidTr="00A37854">
        <w:trPr>
          <w:trHeight w:val="736"/>
        </w:trPr>
        <w:tc>
          <w:tcPr>
            <w:tcW w:w="1418" w:type="dxa"/>
          </w:tcPr>
          <w:p w14:paraId="22B0442C" w14:textId="77777777" w:rsidR="00A37854" w:rsidRDefault="00A37854" w:rsidP="00AA7D63">
            <w:pPr>
              <w:jc w:val="center"/>
            </w:pPr>
            <w:r w:rsidRPr="00F772CC">
              <w:rPr>
                <w:spacing w:val="-2"/>
                <w:szCs w:val="24"/>
              </w:rPr>
              <w:t xml:space="preserve">Практичне заняття  </w:t>
            </w:r>
            <w:r>
              <w:rPr>
                <w:spacing w:val="-2"/>
                <w:szCs w:val="24"/>
              </w:rPr>
              <w:t>7</w:t>
            </w:r>
          </w:p>
        </w:tc>
        <w:tc>
          <w:tcPr>
            <w:tcW w:w="4678" w:type="dxa"/>
          </w:tcPr>
          <w:p w14:paraId="5F341C61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>Поняття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звернення. Види звернень. Нормативно-правова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звернень.</w:t>
            </w:r>
          </w:p>
        </w:tc>
        <w:tc>
          <w:tcPr>
            <w:tcW w:w="850" w:type="dxa"/>
          </w:tcPr>
          <w:p w14:paraId="6D31B19E" w14:textId="77777777" w:rsidR="00A37854" w:rsidRDefault="00A37854" w:rsidP="00A37854">
            <w:pPr>
              <w:jc w:val="center"/>
            </w:pPr>
            <w:r w:rsidRPr="00666BE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2677E852" w14:textId="77777777" w:rsidR="00A37854" w:rsidRDefault="000136A5" w:rsidP="00A37854">
            <w:pPr>
              <w:jc w:val="center"/>
            </w:pPr>
            <w:r>
              <w:t>2</w:t>
            </w:r>
          </w:p>
        </w:tc>
        <w:tc>
          <w:tcPr>
            <w:tcW w:w="1443" w:type="dxa"/>
          </w:tcPr>
          <w:p w14:paraId="6118573F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68E166A6" w14:textId="77777777" w:rsidTr="00A37854">
        <w:trPr>
          <w:trHeight w:val="736"/>
        </w:trPr>
        <w:tc>
          <w:tcPr>
            <w:tcW w:w="1418" w:type="dxa"/>
          </w:tcPr>
          <w:p w14:paraId="60C56906" w14:textId="77777777" w:rsidR="00A37854" w:rsidRDefault="00A37854" w:rsidP="00AA7D63">
            <w:pPr>
              <w:jc w:val="center"/>
            </w:pPr>
            <w:r w:rsidRPr="00F772CC">
              <w:rPr>
                <w:spacing w:val="-2"/>
                <w:szCs w:val="24"/>
              </w:rPr>
              <w:t xml:space="preserve">Практичне заняття  </w:t>
            </w:r>
            <w:r>
              <w:rPr>
                <w:spacing w:val="-2"/>
                <w:szCs w:val="24"/>
              </w:rPr>
              <w:t>8</w:t>
            </w:r>
          </w:p>
        </w:tc>
        <w:tc>
          <w:tcPr>
            <w:tcW w:w="4678" w:type="dxa"/>
          </w:tcPr>
          <w:p w14:paraId="105AE6AC" w14:textId="77777777" w:rsidR="00A37854" w:rsidRDefault="00A37854" w:rsidP="00A37854">
            <w:pPr>
              <w:pStyle w:val="TableParagraph"/>
              <w:tabs>
                <w:tab w:val="left" w:pos="0"/>
              </w:tabs>
              <w:ind w:firstLine="567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Процедура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звернень.</w:t>
            </w:r>
          </w:p>
          <w:p w14:paraId="0A4FFFA6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</w:p>
        </w:tc>
        <w:tc>
          <w:tcPr>
            <w:tcW w:w="850" w:type="dxa"/>
          </w:tcPr>
          <w:p w14:paraId="3A0F2865" w14:textId="77777777" w:rsidR="00A37854" w:rsidRDefault="00A37854" w:rsidP="00A37854">
            <w:pPr>
              <w:jc w:val="center"/>
            </w:pPr>
            <w:r w:rsidRPr="00666BE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728D8128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39A0CCE6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7B730D23" w14:textId="77777777" w:rsidTr="00A37854">
        <w:trPr>
          <w:trHeight w:val="736"/>
        </w:trPr>
        <w:tc>
          <w:tcPr>
            <w:tcW w:w="1418" w:type="dxa"/>
          </w:tcPr>
          <w:p w14:paraId="2A2BD901" w14:textId="77777777" w:rsidR="00A37854" w:rsidRDefault="00A37854" w:rsidP="00AA7D63">
            <w:pPr>
              <w:jc w:val="center"/>
            </w:pPr>
            <w:r w:rsidRPr="00F772CC">
              <w:rPr>
                <w:spacing w:val="-2"/>
                <w:szCs w:val="24"/>
              </w:rPr>
              <w:t xml:space="preserve">Практичне заняття  </w:t>
            </w:r>
            <w:r>
              <w:rPr>
                <w:spacing w:val="-2"/>
                <w:szCs w:val="24"/>
              </w:rPr>
              <w:t>9</w:t>
            </w:r>
          </w:p>
        </w:tc>
        <w:tc>
          <w:tcPr>
            <w:tcW w:w="4678" w:type="dxa"/>
          </w:tcPr>
          <w:p w14:paraId="6F30C803" w14:textId="77777777" w:rsidR="00A37854" w:rsidRPr="00AE187E" w:rsidRDefault="00A37854" w:rsidP="00A37854">
            <w:pPr>
              <w:pStyle w:val="TableParagraph"/>
              <w:spacing w:line="275" w:lineRule="exact"/>
              <w:ind w:right="5"/>
              <w:jc w:val="center"/>
              <w:rPr>
                <w:spacing w:val="-2"/>
                <w:szCs w:val="24"/>
              </w:rPr>
            </w:pPr>
            <w:r>
              <w:rPr>
                <w:sz w:val="24"/>
              </w:rPr>
              <w:t>Омбудсмен: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поняття,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ознаки,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характеристика. Види омбудсменів в Україні.</w:t>
            </w:r>
          </w:p>
        </w:tc>
        <w:tc>
          <w:tcPr>
            <w:tcW w:w="850" w:type="dxa"/>
          </w:tcPr>
          <w:p w14:paraId="3D761453" w14:textId="77777777" w:rsidR="00A37854" w:rsidRDefault="00A37854" w:rsidP="00A37854">
            <w:pPr>
              <w:jc w:val="center"/>
            </w:pPr>
            <w:r w:rsidRPr="00666BE5"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75F68A18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0E1CA1AC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  <w:tr w:rsidR="00A37854" w:rsidRPr="00AE187E" w14:paraId="55C5C299" w14:textId="77777777" w:rsidTr="00A37854">
        <w:trPr>
          <w:trHeight w:val="736"/>
        </w:trPr>
        <w:tc>
          <w:tcPr>
            <w:tcW w:w="1418" w:type="dxa"/>
          </w:tcPr>
          <w:p w14:paraId="07CBE6C3" w14:textId="77777777" w:rsidR="00A37854" w:rsidRDefault="00A37854" w:rsidP="00AA7D63">
            <w:pPr>
              <w:jc w:val="center"/>
            </w:pPr>
            <w:r w:rsidRPr="00176D1A">
              <w:rPr>
                <w:spacing w:val="-2"/>
                <w:szCs w:val="24"/>
              </w:rPr>
              <w:t>Практичне заняття  1</w:t>
            </w:r>
            <w:r>
              <w:rPr>
                <w:spacing w:val="-2"/>
                <w:szCs w:val="24"/>
              </w:rPr>
              <w:t>0</w:t>
            </w:r>
          </w:p>
        </w:tc>
        <w:tc>
          <w:tcPr>
            <w:tcW w:w="4678" w:type="dxa"/>
          </w:tcPr>
          <w:p w14:paraId="346081CF" w14:textId="308F197A" w:rsidR="008933AE" w:rsidRPr="003159EF" w:rsidRDefault="003159EF" w:rsidP="008933AE">
            <w:pPr>
              <w:pStyle w:val="TableParagraph"/>
              <w:tabs>
                <w:tab w:val="left" w:pos="0"/>
              </w:tabs>
              <w:ind w:firstLine="567"/>
              <w:contextualSpacing/>
              <w:jc w:val="both"/>
            </w:pPr>
            <w:r>
              <w:t xml:space="preserve">Позасудове врегулювання спорів у процесі повоєнної реінтеграції територій. Особливості комунікації з травмованими сторонами у медіації. </w:t>
            </w:r>
          </w:p>
        </w:tc>
        <w:tc>
          <w:tcPr>
            <w:tcW w:w="850" w:type="dxa"/>
          </w:tcPr>
          <w:p w14:paraId="7560BA29" w14:textId="77777777" w:rsidR="00A37854" w:rsidRPr="00AE187E" w:rsidRDefault="00A37854" w:rsidP="00A37854">
            <w:pPr>
              <w:pStyle w:val="TableParagraph"/>
              <w:spacing w:line="275" w:lineRule="exact"/>
              <w:jc w:val="center"/>
              <w:rPr>
                <w:spacing w:val="-10"/>
                <w:szCs w:val="24"/>
              </w:rPr>
            </w:pPr>
            <w:r>
              <w:rPr>
                <w:spacing w:val="-10"/>
                <w:szCs w:val="24"/>
              </w:rPr>
              <w:t>2</w:t>
            </w:r>
          </w:p>
        </w:tc>
        <w:tc>
          <w:tcPr>
            <w:tcW w:w="852" w:type="dxa"/>
          </w:tcPr>
          <w:p w14:paraId="1AD2C08A" w14:textId="77777777" w:rsidR="00A37854" w:rsidRDefault="00A37854" w:rsidP="00A37854">
            <w:pPr>
              <w:jc w:val="center"/>
            </w:pPr>
          </w:p>
        </w:tc>
        <w:tc>
          <w:tcPr>
            <w:tcW w:w="1443" w:type="dxa"/>
          </w:tcPr>
          <w:p w14:paraId="22313B89" w14:textId="77777777" w:rsidR="00A37854" w:rsidRDefault="00A37854" w:rsidP="00A37854">
            <w:pPr>
              <w:jc w:val="center"/>
            </w:pPr>
            <w:r w:rsidRPr="004D689C">
              <w:rPr>
                <w:i/>
                <w:spacing w:val="-2"/>
                <w:szCs w:val="24"/>
              </w:rPr>
              <w:t>Щотижня</w:t>
            </w:r>
          </w:p>
        </w:tc>
      </w:tr>
    </w:tbl>
    <w:tbl>
      <w:tblPr>
        <w:tblW w:w="9241" w:type="dxa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678"/>
        <w:gridCol w:w="850"/>
        <w:gridCol w:w="852"/>
        <w:gridCol w:w="1443"/>
      </w:tblGrid>
      <w:tr w:rsidR="008933AE" w14:paraId="01CD3782" w14:textId="77777777" w:rsidTr="008933AE">
        <w:trPr>
          <w:trHeight w:val="736"/>
        </w:trPr>
        <w:tc>
          <w:tcPr>
            <w:tcW w:w="1418" w:type="dxa"/>
          </w:tcPr>
          <w:p w14:paraId="072ACBC9" w14:textId="77777777" w:rsidR="008933AE" w:rsidRPr="00A44421" w:rsidRDefault="008933AE" w:rsidP="00A02E2F">
            <w:pPr>
              <w:jc w:val="center"/>
            </w:pPr>
            <w:r>
              <w:t xml:space="preserve">Самостійна робота </w:t>
            </w:r>
          </w:p>
        </w:tc>
        <w:tc>
          <w:tcPr>
            <w:tcW w:w="4678" w:type="dxa"/>
          </w:tcPr>
          <w:p w14:paraId="0FD89731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Поняття та ознаки позасудових способів вирішення правових спорів.</w:t>
            </w:r>
          </w:p>
        </w:tc>
        <w:tc>
          <w:tcPr>
            <w:tcW w:w="850" w:type="dxa"/>
          </w:tcPr>
          <w:p w14:paraId="032CFCFC" w14:textId="77777777" w:rsidR="008933AE" w:rsidRPr="00A44421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6FF1FC47" w14:textId="77777777" w:rsidR="008933AE" w:rsidRPr="00A44421" w:rsidRDefault="008933AE" w:rsidP="00A02E2F">
            <w:pPr>
              <w:jc w:val="center"/>
            </w:pPr>
            <w:r>
              <w:t>13</w:t>
            </w:r>
          </w:p>
        </w:tc>
        <w:tc>
          <w:tcPr>
            <w:tcW w:w="1443" w:type="dxa"/>
          </w:tcPr>
          <w:p w14:paraId="31681A7F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  <w:tr w:rsidR="008933AE" w14:paraId="47B44F37" w14:textId="77777777" w:rsidTr="008933AE">
        <w:trPr>
          <w:trHeight w:val="736"/>
        </w:trPr>
        <w:tc>
          <w:tcPr>
            <w:tcW w:w="1418" w:type="dxa"/>
          </w:tcPr>
          <w:p w14:paraId="38D720A3" w14:textId="77777777" w:rsidR="008933AE" w:rsidRDefault="008933AE" w:rsidP="00A02E2F">
            <w:pPr>
              <w:jc w:val="center"/>
            </w:pPr>
            <w:r w:rsidRPr="00E346E8">
              <w:t xml:space="preserve">Самостійна робота </w:t>
            </w:r>
          </w:p>
        </w:tc>
        <w:tc>
          <w:tcPr>
            <w:tcW w:w="4678" w:type="dxa"/>
          </w:tcPr>
          <w:p w14:paraId="300BDFB7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Процедури позасудового вирішення правових спорів. Переваги позасудового вирішення правових спорів</w:t>
            </w:r>
          </w:p>
        </w:tc>
        <w:tc>
          <w:tcPr>
            <w:tcW w:w="850" w:type="dxa"/>
          </w:tcPr>
          <w:p w14:paraId="5292396F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 w:rsidRPr="008747E5"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4EB23BE1" w14:textId="77777777" w:rsidR="008933AE" w:rsidRDefault="008933AE" w:rsidP="00A02E2F">
            <w:pPr>
              <w:jc w:val="center"/>
            </w:pPr>
            <w:r w:rsidRPr="00313F6A">
              <w:t>13</w:t>
            </w:r>
          </w:p>
        </w:tc>
        <w:tc>
          <w:tcPr>
            <w:tcW w:w="1443" w:type="dxa"/>
          </w:tcPr>
          <w:p w14:paraId="26AFF770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  <w:tr w:rsidR="008933AE" w14:paraId="03F4873A" w14:textId="77777777" w:rsidTr="008933AE">
        <w:trPr>
          <w:trHeight w:val="736"/>
        </w:trPr>
        <w:tc>
          <w:tcPr>
            <w:tcW w:w="1418" w:type="dxa"/>
          </w:tcPr>
          <w:p w14:paraId="6B4FCE6A" w14:textId="77777777" w:rsidR="008933AE" w:rsidRDefault="008933AE" w:rsidP="00A02E2F">
            <w:pPr>
              <w:jc w:val="center"/>
            </w:pPr>
            <w:r w:rsidRPr="00E346E8">
              <w:lastRenderedPageBreak/>
              <w:t xml:space="preserve">Самостійна робота </w:t>
            </w:r>
          </w:p>
        </w:tc>
        <w:tc>
          <w:tcPr>
            <w:tcW w:w="4678" w:type="dxa"/>
          </w:tcPr>
          <w:p w14:paraId="6FAEA5C0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Загальна характеристика медіації</w:t>
            </w:r>
          </w:p>
        </w:tc>
        <w:tc>
          <w:tcPr>
            <w:tcW w:w="850" w:type="dxa"/>
          </w:tcPr>
          <w:p w14:paraId="1A19B0A9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 w:rsidRPr="008747E5"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669B0B40" w14:textId="77777777" w:rsidR="008933AE" w:rsidRDefault="008933AE" w:rsidP="00A02E2F">
            <w:pPr>
              <w:jc w:val="center"/>
            </w:pPr>
            <w:r>
              <w:t>16</w:t>
            </w:r>
          </w:p>
        </w:tc>
        <w:tc>
          <w:tcPr>
            <w:tcW w:w="1443" w:type="dxa"/>
          </w:tcPr>
          <w:p w14:paraId="650B7781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  <w:tr w:rsidR="008933AE" w14:paraId="49970B55" w14:textId="77777777" w:rsidTr="008933AE">
        <w:trPr>
          <w:trHeight w:val="736"/>
        </w:trPr>
        <w:tc>
          <w:tcPr>
            <w:tcW w:w="1418" w:type="dxa"/>
          </w:tcPr>
          <w:p w14:paraId="56F47D1B" w14:textId="77777777" w:rsidR="008933AE" w:rsidRDefault="008933AE" w:rsidP="00A02E2F">
            <w:pPr>
              <w:jc w:val="center"/>
            </w:pPr>
            <w:r w:rsidRPr="00E346E8">
              <w:t xml:space="preserve">Самостійна робота </w:t>
            </w:r>
          </w:p>
        </w:tc>
        <w:tc>
          <w:tcPr>
            <w:tcW w:w="4678" w:type="dxa"/>
          </w:tcPr>
          <w:p w14:paraId="7C70681F" w14:textId="77777777" w:rsidR="008933AE" w:rsidRPr="00A44421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Сфера застосування медіації. Правове регулювання медіації.</w:t>
            </w:r>
          </w:p>
        </w:tc>
        <w:tc>
          <w:tcPr>
            <w:tcW w:w="850" w:type="dxa"/>
          </w:tcPr>
          <w:p w14:paraId="7F575C01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 w:rsidRPr="008747E5"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55717E2F" w14:textId="77777777" w:rsidR="008933AE" w:rsidRDefault="008933AE" w:rsidP="00A02E2F">
            <w:pPr>
              <w:jc w:val="center"/>
            </w:pPr>
            <w:r w:rsidRPr="00313F6A">
              <w:t>13</w:t>
            </w:r>
          </w:p>
        </w:tc>
        <w:tc>
          <w:tcPr>
            <w:tcW w:w="1443" w:type="dxa"/>
          </w:tcPr>
          <w:p w14:paraId="7E02B999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  <w:tr w:rsidR="008933AE" w14:paraId="7AB35357" w14:textId="77777777" w:rsidTr="008933AE">
        <w:trPr>
          <w:trHeight w:val="736"/>
        </w:trPr>
        <w:tc>
          <w:tcPr>
            <w:tcW w:w="1418" w:type="dxa"/>
          </w:tcPr>
          <w:p w14:paraId="429A9352" w14:textId="77777777" w:rsidR="008933AE" w:rsidRDefault="008933AE" w:rsidP="00A02E2F">
            <w:pPr>
              <w:jc w:val="center"/>
            </w:pPr>
            <w:r w:rsidRPr="00E346E8">
              <w:t xml:space="preserve">Самостійна робота </w:t>
            </w:r>
          </w:p>
        </w:tc>
        <w:tc>
          <w:tcPr>
            <w:tcW w:w="4678" w:type="dxa"/>
          </w:tcPr>
          <w:p w14:paraId="3F1289A8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Вирішення спорів третейськими судами</w:t>
            </w:r>
          </w:p>
        </w:tc>
        <w:tc>
          <w:tcPr>
            <w:tcW w:w="850" w:type="dxa"/>
          </w:tcPr>
          <w:p w14:paraId="4537B5D7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 w:rsidRPr="008747E5"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0547E1B6" w14:textId="77777777" w:rsidR="008933AE" w:rsidRDefault="008933AE" w:rsidP="00A02E2F">
            <w:pPr>
              <w:jc w:val="center"/>
            </w:pPr>
            <w:r w:rsidRPr="00313F6A">
              <w:t>13</w:t>
            </w:r>
          </w:p>
        </w:tc>
        <w:tc>
          <w:tcPr>
            <w:tcW w:w="1443" w:type="dxa"/>
          </w:tcPr>
          <w:p w14:paraId="31AAA61C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  <w:tr w:rsidR="008933AE" w14:paraId="44724C29" w14:textId="77777777" w:rsidTr="008933AE">
        <w:trPr>
          <w:trHeight w:val="736"/>
        </w:trPr>
        <w:tc>
          <w:tcPr>
            <w:tcW w:w="1418" w:type="dxa"/>
          </w:tcPr>
          <w:p w14:paraId="4C912245" w14:textId="77777777" w:rsidR="008933AE" w:rsidRDefault="008933AE" w:rsidP="00A02E2F">
            <w:pPr>
              <w:jc w:val="center"/>
            </w:pPr>
            <w:r w:rsidRPr="00E346E8">
              <w:t xml:space="preserve">Самостійна робота </w:t>
            </w:r>
          </w:p>
        </w:tc>
        <w:tc>
          <w:tcPr>
            <w:tcW w:w="4678" w:type="dxa"/>
          </w:tcPr>
          <w:p w14:paraId="76DCA008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Третейський розгляд. Рішення третейського суду. Виконання рішення третейського суду.</w:t>
            </w:r>
          </w:p>
        </w:tc>
        <w:tc>
          <w:tcPr>
            <w:tcW w:w="850" w:type="dxa"/>
          </w:tcPr>
          <w:p w14:paraId="08F4537D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 w:rsidRPr="008747E5"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20338A33" w14:textId="77777777" w:rsidR="008933AE" w:rsidRDefault="008933AE" w:rsidP="00A02E2F">
            <w:pPr>
              <w:jc w:val="center"/>
            </w:pPr>
            <w:r w:rsidRPr="00313F6A">
              <w:t>13</w:t>
            </w:r>
          </w:p>
        </w:tc>
        <w:tc>
          <w:tcPr>
            <w:tcW w:w="1443" w:type="dxa"/>
          </w:tcPr>
          <w:p w14:paraId="74498B4F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  <w:tr w:rsidR="008933AE" w14:paraId="3DA8CAA2" w14:textId="77777777" w:rsidTr="008933AE">
        <w:trPr>
          <w:trHeight w:val="736"/>
        </w:trPr>
        <w:tc>
          <w:tcPr>
            <w:tcW w:w="1418" w:type="dxa"/>
          </w:tcPr>
          <w:p w14:paraId="6FE0A179" w14:textId="77777777" w:rsidR="008933AE" w:rsidRDefault="008933AE" w:rsidP="00A02E2F">
            <w:pPr>
              <w:jc w:val="center"/>
            </w:pPr>
            <w:r w:rsidRPr="00E346E8">
              <w:t xml:space="preserve">Самостійна робота </w:t>
            </w:r>
          </w:p>
        </w:tc>
        <w:tc>
          <w:tcPr>
            <w:tcW w:w="4678" w:type="dxa"/>
          </w:tcPr>
          <w:p w14:paraId="179FA455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Звернення громадян як позасудовий спосіб вирішення правових спорів.</w:t>
            </w:r>
          </w:p>
        </w:tc>
        <w:tc>
          <w:tcPr>
            <w:tcW w:w="850" w:type="dxa"/>
          </w:tcPr>
          <w:p w14:paraId="627010A4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 w:rsidRPr="008747E5"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003B5386" w14:textId="77777777" w:rsidR="008933AE" w:rsidRDefault="008933AE" w:rsidP="00A02E2F">
            <w:pPr>
              <w:jc w:val="center"/>
            </w:pPr>
            <w:r w:rsidRPr="00313F6A">
              <w:t>13</w:t>
            </w:r>
          </w:p>
        </w:tc>
        <w:tc>
          <w:tcPr>
            <w:tcW w:w="1443" w:type="dxa"/>
          </w:tcPr>
          <w:p w14:paraId="7EFFFD63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  <w:tr w:rsidR="008933AE" w14:paraId="203497FA" w14:textId="77777777" w:rsidTr="008933AE">
        <w:trPr>
          <w:trHeight w:val="736"/>
        </w:trPr>
        <w:tc>
          <w:tcPr>
            <w:tcW w:w="1418" w:type="dxa"/>
          </w:tcPr>
          <w:p w14:paraId="0F7280E5" w14:textId="77777777" w:rsidR="008933AE" w:rsidRDefault="008933AE" w:rsidP="00A02E2F">
            <w:pPr>
              <w:jc w:val="center"/>
            </w:pPr>
            <w:r w:rsidRPr="00E346E8">
              <w:t xml:space="preserve">Самостійна робота </w:t>
            </w:r>
          </w:p>
        </w:tc>
        <w:tc>
          <w:tcPr>
            <w:tcW w:w="4678" w:type="dxa"/>
          </w:tcPr>
          <w:p w14:paraId="36C79514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Процедура і вимоги до звернень.</w:t>
            </w:r>
          </w:p>
          <w:p w14:paraId="21AEE979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</w:rPr>
            </w:pPr>
          </w:p>
        </w:tc>
        <w:tc>
          <w:tcPr>
            <w:tcW w:w="850" w:type="dxa"/>
          </w:tcPr>
          <w:p w14:paraId="4E3F8C31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 w:rsidRPr="008747E5"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76F20758" w14:textId="77777777" w:rsidR="008933AE" w:rsidRDefault="008933AE" w:rsidP="00A02E2F">
            <w:pPr>
              <w:jc w:val="center"/>
            </w:pPr>
            <w:r w:rsidRPr="00313F6A">
              <w:t>13</w:t>
            </w:r>
          </w:p>
        </w:tc>
        <w:tc>
          <w:tcPr>
            <w:tcW w:w="1443" w:type="dxa"/>
          </w:tcPr>
          <w:p w14:paraId="3E10A91D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  <w:tr w:rsidR="008933AE" w14:paraId="097CB1BB" w14:textId="77777777" w:rsidTr="008933AE">
        <w:trPr>
          <w:trHeight w:val="736"/>
        </w:trPr>
        <w:tc>
          <w:tcPr>
            <w:tcW w:w="1418" w:type="dxa"/>
          </w:tcPr>
          <w:p w14:paraId="1CB70E84" w14:textId="77777777" w:rsidR="008933AE" w:rsidRDefault="008933AE" w:rsidP="00A02E2F">
            <w:pPr>
              <w:jc w:val="center"/>
            </w:pPr>
            <w:r w:rsidRPr="00E346E8">
              <w:t xml:space="preserve">Самостійна робота </w:t>
            </w:r>
          </w:p>
        </w:tc>
        <w:tc>
          <w:tcPr>
            <w:tcW w:w="4678" w:type="dxa"/>
          </w:tcPr>
          <w:p w14:paraId="35B49660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Інститут омбудсмена як альтернативний спосіб вирішення спорів в Україні.</w:t>
            </w:r>
          </w:p>
        </w:tc>
        <w:tc>
          <w:tcPr>
            <w:tcW w:w="850" w:type="dxa"/>
          </w:tcPr>
          <w:p w14:paraId="6BF9B218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 w:rsidRPr="008747E5"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65323F06" w14:textId="77777777" w:rsidR="008933AE" w:rsidRDefault="008933AE" w:rsidP="00A02E2F">
            <w:pPr>
              <w:jc w:val="center"/>
            </w:pPr>
            <w:r w:rsidRPr="00313F6A">
              <w:t>13</w:t>
            </w:r>
          </w:p>
        </w:tc>
        <w:tc>
          <w:tcPr>
            <w:tcW w:w="1443" w:type="dxa"/>
          </w:tcPr>
          <w:p w14:paraId="53A8B035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  <w:tr w:rsidR="008933AE" w14:paraId="2B5AFA49" w14:textId="77777777" w:rsidTr="008933AE">
        <w:trPr>
          <w:trHeight w:val="736"/>
        </w:trPr>
        <w:tc>
          <w:tcPr>
            <w:tcW w:w="1418" w:type="dxa"/>
          </w:tcPr>
          <w:p w14:paraId="0FBB098F" w14:textId="77777777" w:rsidR="008933AE" w:rsidRDefault="008933AE" w:rsidP="00A02E2F">
            <w:pPr>
              <w:jc w:val="center"/>
            </w:pPr>
            <w:r>
              <w:t>Самостійна робота</w:t>
            </w:r>
          </w:p>
        </w:tc>
        <w:tc>
          <w:tcPr>
            <w:tcW w:w="4678" w:type="dxa"/>
          </w:tcPr>
          <w:p w14:paraId="156A7663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125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Позасудове врегулювання спорів у процесі повоєнної реінтеграції територій. Особливості комунікації з травмованими сторонами у медіації. </w:t>
            </w:r>
          </w:p>
        </w:tc>
        <w:tc>
          <w:tcPr>
            <w:tcW w:w="850" w:type="dxa"/>
          </w:tcPr>
          <w:p w14:paraId="304C79B9" w14:textId="77777777" w:rsidR="008933AE" w:rsidRDefault="008933AE" w:rsidP="00A0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</w:rPr>
            </w:pPr>
            <w:r w:rsidRPr="008747E5">
              <w:rPr>
                <w:color w:val="000000"/>
              </w:rPr>
              <w:t>11</w:t>
            </w:r>
          </w:p>
        </w:tc>
        <w:tc>
          <w:tcPr>
            <w:tcW w:w="852" w:type="dxa"/>
          </w:tcPr>
          <w:p w14:paraId="00E68C2C" w14:textId="77777777" w:rsidR="008933AE" w:rsidRPr="00A44421" w:rsidRDefault="008933AE" w:rsidP="00A02E2F">
            <w:pPr>
              <w:jc w:val="center"/>
            </w:pPr>
            <w:r>
              <w:t>13</w:t>
            </w:r>
          </w:p>
        </w:tc>
        <w:tc>
          <w:tcPr>
            <w:tcW w:w="1443" w:type="dxa"/>
          </w:tcPr>
          <w:p w14:paraId="279C1EEC" w14:textId="77777777" w:rsidR="008933AE" w:rsidRDefault="008933AE" w:rsidP="00A02E2F">
            <w:pPr>
              <w:jc w:val="center"/>
              <w:rPr>
                <w:i/>
              </w:rPr>
            </w:pPr>
          </w:p>
        </w:tc>
      </w:tr>
    </w:tbl>
    <w:p w14:paraId="1EC73A88" w14:textId="77777777" w:rsidR="00195A12" w:rsidRPr="00AE187E" w:rsidRDefault="00195A12" w:rsidP="00AE187E">
      <w:pPr>
        <w:pStyle w:val="TableParagraph"/>
        <w:jc w:val="center"/>
        <w:rPr>
          <w:i/>
          <w:szCs w:val="24"/>
        </w:rPr>
        <w:sectPr w:rsidR="00195A12" w:rsidRPr="00AE187E" w:rsidSect="00625C5A">
          <w:type w:val="continuous"/>
          <w:pgSz w:w="11910" w:h="16840"/>
          <w:pgMar w:top="1134" w:right="567" w:bottom="624" w:left="1418" w:header="0" w:footer="0" w:gutter="0"/>
          <w:cols w:space="720"/>
          <w:docGrid w:linePitch="299"/>
        </w:sectPr>
      </w:pPr>
    </w:p>
    <w:p w14:paraId="5C1D29CE" w14:textId="77777777" w:rsidR="00195A12" w:rsidRPr="00AE187E" w:rsidRDefault="00195A12" w:rsidP="00AE187E">
      <w:pPr>
        <w:pStyle w:val="TableParagraph"/>
        <w:jc w:val="center"/>
        <w:rPr>
          <w:i/>
          <w:szCs w:val="24"/>
        </w:rPr>
        <w:sectPr w:rsidR="00195A12" w:rsidRPr="00AE187E" w:rsidSect="00625C5A">
          <w:type w:val="continuous"/>
          <w:pgSz w:w="11910" w:h="16840"/>
          <w:pgMar w:top="1134" w:right="567" w:bottom="624" w:left="1418" w:header="0" w:footer="0" w:gutter="0"/>
          <w:cols w:space="720"/>
          <w:docGrid w:linePitch="299"/>
        </w:sectPr>
      </w:pPr>
    </w:p>
    <w:p w14:paraId="65D998BA" w14:textId="77777777" w:rsidR="00195A12" w:rsidRPr="00AE187E" w:rsidRDefault="002A3FFA" w:rsidP="00AE187E">
      <w:pPr>
        <w:pStyle w:val="a4"/>
        <w:numPr>
          <w:ilvl w:val="0"/>
          <w:numId w:val="2"/>
        </w:numPr>
        <w:tabs>
          <w:tab w:val="left" w:pos="3610"/>
        </w:tabs>
        <w:ind w:left="0" w:hanging="279"/>
        <w:jc w:val="left"/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lastRenderedPageBreak/>
        <w:t>Види</w:t>
      </w:r>
      <w:r w:rsidRPr="00AE187E">
        <w:rPr>
          <w:b/>
          <w:spacing w:val="-9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і</w:t>
      </w:r>
      <w:r w:rsidRPr="00AE187E">
        <w:rPr>
          <w:b/>
          <w:spacing w:val="-7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зміст</w:t>
      </w:r>
      <w:r w:rsidRPr="00AE187E">
        <w:rPr>
          <w:b/>
          <w:spacing w:val="-8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контрольних</w:t>
      </w:r>
      <w:r w:rsidRPr="00AE187E">
        <w:rPr>
          <w:b/>
          <w:spacing w:val="-6"/>
          <w:sz w:val="24"/>
          <w:szCs w:val="24"/>
        </w:rPr>
        <w:t xml:space="preserve"> </w:t>
      </w:r>
      <w:r w:rsidRPr="00AE187E">
        <w:rPr>
          <w:b/>
          <w:spacing w:val="-2"/>
          <w:sz w:val="24"/>
          <w:szCs w:val="24"/>
        </w:rPr>
        <w:t>заходів</w:t>
      </w:r>
    </w:p>
    <w:p w14:paraId="67C5100E" w14:textId="77777777" w:rsidR="00195A12" w:rsidRPr="00AE187E" w:rsidRDefault="00195A12" w:rsidP="00AE187E">
      <w:pPr>
        <w:pStyle w:val="a3"/>
        <w:spacing w:before="9"/>
        <w:rPr>
          <w:b/>
        </w:rPr>
      </w:pPr>
    </w:p>
    <w:tbl>
      <w:tblPr>
        <w:tblStyle w:val="TableNormal"/>
        <w:tblW w:w="1018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6"/>
        <w:gridCol w:w="1844"/>
        <w:gridCol w:w="2835"/>
        <w:gridCol w:w="1844"/>
        <w:gridCol w:w="1844"/>
      </w:tblGrid>
      <w:tr w:rsidR="00195A12" w:rsidRPr="00AE187E" w14:paraId="0DE7EAAD" w14:textId="77777777" w:rsidTr="009617EC">
        <w:trPr>
          <w:trHeight w:val="890"/>
        </w:trPr>
        <w:tc>
          <w:tcPr>
            <w:tcW w:w="1816" w:type="dxa"/>
          </w:tcPr>
          <w:p w14:paraId="0E05C5ED" w14:textId="77777777" w:rsidR="00195A12" w:rsidRPr="00AE187E" w:rsidRDefault="002A3FFA" w:rsidP="00AE187E">
            <w:pPr>
              <w:pStyle w:val="TableParagraph"/>
              <w:ind w:left="284" w:right="95" w:hanging="274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Вид</w:t>
            </w:r>
            <w:r w:rsidRPr="00AE187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 xml:space="preserve">заняття/ </w:t>
            </w:r>
            <w:r w:rsidRPr="00AE187E">
              <w:rPr>
                <w:b/>
                <w:spacing w:val="-2"/>
                <w:sz w:val="24"/>
                <w:szCs w:val="24"/>
              </w:rPr>
              <w:t>роботи</w:t>
            </w:r>
          </w:p>
        </w:tc>
        <w:tc>
          <w:tcPr>
            <w:tcW w:w="1844" w:type="dxa"/>
          </w:tcPr>
          <w:p w14:paraId="0E86CA9A" w14:textId="77777777" w:rsidR="00195A12" w:rsidRPr="00AE187E" w:rsidRDefault="002A3FFA" w:rsidP="00AE187E">
            <w:pPr>
              <w:pStyle w:val="TableParagraph"/>
              <w:ind w:right="248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4"/>
                <w:sz w:val="24"/>
                <w:szCs w:val="24"/>
              </w:rPr>
              <w:t xml:space="preserve">Вид </w:t>
            </w:r>
            <w:r w:rsidRPr="00AE187E">
              <w:rPr>
                <w:b/>
                <w:spacing w:val="-2"/>
                <w:sz w:val="24"/>
                <w:szCs w:val="24"/>
              </w:rPr>
              <w:t>контрольного заходу</w:t>
            </w:r>
          </w:p>
        </w:tc>
        <w:tc>
          <w:tcPr>
            <w:tcW w:w="2835" w:type="dxa"/>
          </w:tcPr>
          <w:p w14:paraId="64171D95" w14:textId="77777777" w:rsidR="00195A12" w:rsidRPr="00AE187E" w:rsidRDefault="002A3FFA" w:rsidP="00AE187E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Зміст</w:t>
            </w:r>
            <w:r w:rsidRPr="00AE187E">
              <w:rPr>
                <w:b/>
                <w:spacing w:val="3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контрольного</w:t>
            </w:r>
            <w:r w:rsidRPr="00AE187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заходу*</w:t>
            </w:r>
          </w:p>
        </w:tc>
        <w:tc>
          <w:tcPr>
            <w:tcW w:w="1844" w:type="dxa"/>
          </w:tcPr>
          <w:p w14:paraId="65D6BA56" w14:textId="77777777" w:rsidR="00195A12" w:rsidRPr="00AE187E" w:rsidRDefault="002A3FFA" w:rsidP="00AE187E">
            <w:pPr>
              <w:pStyle w:val="TableParagraph"/>
              <w:spacing w:line="230" w:lineRule="atLeast"/>
              <w:ind w:right="300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 xml:space="preserve">Критерії оцінювання </w:t>
            </w:r>
            <w:r w:rsidRPr="00AE187E">
              <w:rPr>
                <w:b/>
                <w:sz w:val="24"/>
                <w:szCs w:val="24"/>
              </w:rPr>
              <w:t xml:space="preserve">та термін </w:t>
            </w:r>
            <w:r w:rsidRPr="00AE187E">
              <w:rPr>
                <w:b/>
                <w:spacing w:val="-2"/>
                <w:sz w:val="24"/>
                <w:szCs w:val="24"/>
              </w:rPr>
              <w:t>виконання*</w:t>
            </w:r>
          </w:p>
        </w:tc>
        <w:tc>
          <w:tcPr>
            <w:tcW w:w="1844" w:type="dxa"/>
          </w:tcPr>
          <w:p w14:paraId="79B773F1" w14:textId="77777777" w:rsidR="00195A12" w:rsidRPr="00AE187E" w:rsidRDefault="002A3FFA" w:rsidP="00AE187E">
            <w:pPr>
              <w:pStyle w:val="TableParagraph"/>
              <w:ind w:right="253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4"/>
                <w:sz w:val="24"/>
                <w:szCs w:val="24"/>
              </w:rPr>
              <w:t>Усього</w:t>
            </w:r>
            <w:r w:rsidRPr="00AE18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балів</w:t>
            </w:r>
          </w:p>
        </w:tc>
      </w:tr>
      <w:tr w:rsidR="00195A12" w:rsidRPr="00AE187E" w14:paraId="10146B01" w14:textId="77777777" w:rsidTr="009617EC">
        <w:trPr>
          <w:trHeight w:val="339"/>
        </w:trPr>
        <w:tc>
          <w:tcPr>
            <w:tcW w:w="1816" w:type="dxa"/>
          </w:tcPr>
          <w:p w14:paraId="1522A7B9" w14:textId="77777777" w:rsidR="00195A12" w:rsidRPr="00871997" w:rsidRDefault="002A3FFA" w:rsidP="00AE187E">
            <w:pPr>
              <w:pStyle w:val="TableParagraph"/>
              <w:spacing w:before="1" w:line="163" w:lineRule="exact"/>
              <w:jc w:val="center"/>
              <w:rPr>
                <w:b/>
                <w:i/>
                <w:sz w:val="24"/>
                <w:szCs w:val="24"/>
                <w:vertAlign w:val="subscript"/>
              </w:rPr>
            </w:pPr>
            <w:r w:rsidRPr="00871997">
              <w:rPr>
                <w:b/>
                <w:i/>
                <w:spacing w:val="-1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844" w:type="dxa"/>
          </w:tcPr>
          <w:p w14:paraId="6D891283" w14:textId="77777777" w:rsidR="00195A12" w:rsidRPr="00871997" w:rsidRDefault="002A3FFA" w:rsidP="00AE187E">
            <w:pPr>
              <w:pStyle w:val="TableParagraph"/>
              <w:spacing w:before="1" w:line="163" w:lineRule="exact"/>
              <w:ind w:right="248"/>
              <w:jc w:val="center"/>
              <w:rPr>
                <w:b/>
                <w:i/>
                <w:sz w:val="24"/>
                <w:szCs w:val="24"/>
                <w:vertAlign w:val="subscript"/>
              </w:rPr>
            </w:pPr>
            <w:r w:rsidRPr="00871997">
              <w:rPr>
                <w:b/>
                <w:i/>
                <w:spacing w:val="-1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835" w:type="dxa"/>
          </w:tcPr>
          <w:p w14:paraId="3E980F2C" w14:textId="77777777" w:rsidR="00195A12" w:rsidRPr="00871997" w:rsidRDefault="002A3FFA" w:rsidP="00AE187E">
            <w:pPr>
              <w:pStyle w:val="TableParagraph"/>
              <w:spacing w:before="1" w:line="163" w:lineRule="exact"/>
              <w:jc w:val="center"/>
              <w:rPr>
                <w:b/>
                <w:i/>
                <w:sz w:val="24"/>
                <w:szCs w:val="24"/>
                <w:vertAlign w:val="subscript"/>
              </w:rPr>
            </w:pPr>
            <w:r w:rsidRPr="00871997">
              <w:rPr>
                <w:b/>
                <w:i/>
                <w:spacing w:val="-1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44" w:type="dxa"/>
          </w:tcPr>
          <w:p w14:paraId="6A8ACDE5" w14:textId="77777777" w:rsidR="00195A12" w:rsidRPr="00871997" w:rsidRDefault="002A3FFA" w:rsidP="00AE187E">
            <w:pPr>
              <w:pStyle w:val="TableParagraph"/>
              <w:spacing w:before="1" w:line="163" w:lineRule="exact"/>
              <w:ind w:right="249"/>
              <w:jc w:val="center"/>
              <w:rPr>
                <w:b/>
                <w:i/>
                <w:sz w:val="24"/>
                <w:szCs w:val="24"/>
                <w:vertAlign w:val="subscript"/>
              </w:rPr>
            </w:pPr>
            <w:r w:rsidRPr="00871997">
              <w:rPr>
                <w:b/>
                <w:i/>
                <w:spacing w:val="-1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44" w:type="dxa"/>
          </w:tcPr>
          <w:p w14:paraId="6A09ABE5" w14:textId="77777777" w:rsidR="00195A12" w:rsidRPr="00871997" w:rsidRDefault="002A3FFA" w:rsidP="00AE187E">
            <w:pPr>
              <w:pStyle w:val="TableParagraph"/>
              <w:spacing w:before="1" w:line="163" w:lineRule="exact"/>
              <w:ind w:right="255"/>
              <w:jc w:val="center"/>
              <w:rPr>
                <w:b/>
                <w:i/>
                <w:sz w:val="24"/>
                <w:szCs w:val="24"/>
                <w:vertAlign w:val="subscript"/>
              </w:rPr>
            </w:pPr>
            <w:r w:rsidRPr="00871997">
              <w:rPr>
                <w:b/>
                <w:i/>
                <w:spacing w:val="-10"/>
                <w:sz w:val="24"/>
                <w:szCs w:val="24"/>
                <w:vertAlign w:val="subscript"/>
              </w:rPr>
              <w:t>5</w:t>
            </w:r>
          </w:p>
        </w:tc>
      </w:tr>
      <w:tr w:rsidR="00195A12" w:rsidRPr="00AE187E" w14:paraId="5D68950C" w14:textId="77777777" w:rsidTr="009617EC">
        <w:trPr>
          <w:trHeight w:val="342"/>
        </w:trPr>
        <w:tc>
          <w:tcPr>
            <w:tcW w:w="10183" w:type="dxa"/>
            <w:gridSpan w:val="5"/>
          </w:tcPr>
          <w:p w14:paraId="7A59ADAC" w14:textId="77777777" w:rsidR="00195A12" w:rsidRPr="00AE187E" w:rsidRDefault="002A3FFA" w:rsidP="00AE187E">
            <w:pPr>
              <w:pStyle w:val="TableParagraph"/>
              <w:spacing w:before="55"/>
              <w:ind w:right="1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Поточний</w:t>
            </w:r>
            <w:r w:rsidRPr="00AE18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контроль</w:t>
            </w:r>
          </w:p>
        </w:tc>
      </w:tr>
      <w:tr w:rsidR="00AE187E" w:rsidRPr="00AE187E" w14:paraId="061D4D69" w14:textId="77777777" w:rsidTr="009617EC">
        <w:trPr>
          <w:trHeight w:val="352"/>
        </w:trPr>
        <w:tc>
          <w:tcPr>
            <w:tcW w:w="1816" w:type="dxa"/>
          </w:tcPr>
          <w:p w14:paraId="102AC70D" w14:textId="77777777" w:rsidR="00AE187E" w:rsidRPr="00AE187E" w:rsidRDefault="00AE187E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 xml:space="preserve">Семінарське </w:t>
            </w:r>
            <w:r w:rsidRPr="00AE187E">
              <w:rPr>
                <w:sz w:val="20"/>
                <w:szCs w:val="20"/>
              </w:rPr>
              <w:t>заняття 1</w:t>
            </w:r>
          </w:p>
        </w:tc>
        <w:tc>
          <w:tcPr>
            <w:tcW w:w="1844" w:type="dxa"/>
          </w:tcPr>
          <w:p w14:paraId="54230175" w14:textId="77777777" w:rsidR="00AE187E" w:rsidRPr="00AE187E" w:rsidRDefault="00AE187E" w:rsidP="009C5570">
            <w:pPr>
              <w:pStyle w:val="TableParagraph"/>
              <w:ind w:right="195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 w:rsidR="000136A5">
              <w:t xml:space="preserve"> </w:t>
            </w:r>
          </w:p>
        </w:tc>
        <w:tc>
          <w:tcPr>
            <w:tcW w:w="2835" w:type="dxa"/>
          </w:tcPr>
          <w:p w14:paraId="5DFBC722" w14:textId="77777777" w:rsidR="00AE187E" w:rsidRPr="00AE187E" w:rsidRDefault="00AE187E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Питання для підготовки: </w:t>
            </w:r>
            <w:r w:rsidR="00F343A5"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1F135731" w14:textId="77777777" w:rsidR="00AE187E" w:rsidRPr="00AE187E" w:rsidRDefault="00AE187E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1-2 балів – відповіді надані частково і з помилками</w:t>
            </w:r>
          </w:p>
        </w:tc>
        <w:tc>
          <w:tcPr>
            <w:tcW w:w="1844" w:type="dxa"/>
          </w:tcPr>
          <w:p w14:paraId="4404C599" w14:textId="77777777" w:rsidR="00AE187E" w:rsidRPr="00AE187E" w:rsidRDefault="00AE187E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t xml:space="preserve">6 </w:t>
            </w:r>
            <w:r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2A3FFA" w:rsidRPr="00AE187E" w14:paraId="6FBA1416" w14:textId="77777777" w:rsidTr="009617EC">
        <w:trPr>
          <w:trHeight w:val="1033"/>
        </w:trPr>
        <w:tc>
          <w:tcPr>
            <w:tcW w:w="1816" w:type="dxa"/>
            <w:tcBorders>
              <w:bottom w:val="nil"/>
            </w:tcBorders>
          </w:tcPr>
          <w:p w14:paraId="2D2F6BEB" w14:textId="77777777" w:rsidR="002A3FFA" w:rsidRPr="00AE187E" w:rsidRDefault="002A3FFA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 xml:space="preserve">Семінарське </w:t>
            </w:r>
            <w:r w:rsidRPr="00AE187E">
              <w:rPr>
                <w:sz w:val="20"/>
                <w:szCs w:val="20"/>
              </w:rPr>
              <w:t xml:space="preserve">заняття </w:t>
            </w:r>
            <w:r w:rsidR="00AE187E" w:rsidRPr="00AE187E">
              <w:rPr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bottom w:val="nil"/>
            </w:tcBorders>
          </w:tcPr>
          <w:p w14:paraId="0F4BE7BF" w14:textId="77777777" w:rsidR="002A3FFA" w:rsidRPr="00AE187E" w:rsidRDefault="000136A5" w:rsidP="009C5570">
            <w:pPr>
              <w:pStyle w:val="TableParagraph"/>
              <w:ind w:right="195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>
              <w:t xml:space="preserve"> </w:t>
            </w:r>
          </w:p>
        </w:tc>
        <w:tc>
          <w:tcPr>
            <w:tcW w:w="2835" w:type="dxa"/>
            <w:tcBorders>
              <w:bottom w:val="nil"/>
            </w:tcBorders>
          </w:tcPr>
          <w:p w14:paraId="6E0647E6" w14:textId="77777777" w:rsidR="002A3FFA" w:rsidRPr="00AE187E" w:rsidRDefault="00F343A5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Питання для підготовки: </w:t>
            </w:r>
            <w:r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  <w:tcBorders>
              <w:bottom w:val="nil"/>
            </w:tcBorders>
          </w:tcPr>
          <w:p w14:paraId="020147A2" w14:textId="77777777" w:rsidR="002A3FFA" w:rsidRPr="00AE187E" w:rsidRDefault="002A3FFA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</w:t>
            </w:r>
            <w:r w:rsidR="00AE187E" w:rsidRPr="00AE187E">
              <w:rPr>
                <w:sz w:val="20"/>
                <w:szCs w:val="20"/>
              </w:rPr>
              <w:t>1-2 балів – відповіді надані частково і з помилками</w:t>
            </w:r>
          </w:p>
        </w:tc>
        <w:tc>
          <w:tcPr>
            <w:tcW w:w="1844" w:type="dxa"/>
            <w:tcBorders>
              <w:bottom w:val="nil"/>
            </w:tcBorders>
          </w:tcPr>
          <w:p w14:paraId="0625B5BF" w14:textId="77777777" w:rsidR="002A3FFA" w:rsidRPr="00AE187E" w:rsidRDefault="00AE187E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t>6</w:t>
            </w:r>
            <w:r w:rsidR="002A3FFA" w:rsidRPr="00AE187E">
              <w:rPr>
                <w:b/>
                <w:sz w:val="20"/>
                <w:szCs w:val="20"/>
              </w:rPr>
              <w:t xml:space="preserve"> </w:t>
            </w:r>
            <w:r w:rsidR="002A3FFA"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AE187E" w:rsidRPr="00AE187E" w14:paraId="052A0C6E" w14:textId="77777777" w:rsidTr="009617EC">
        <w:trPr>
          <w:trHeight w:val="921"/>
        </w:trPr>
        <w:tc>
          <w:tcPr>
            <w:tcW w:w="1816" w:type="dxa"/>
          </w:tcPr>
          <w:p w14:paraId="50A18D90" w14:textId="77777777" w:rsidR="00AE187E" w:rsidRPr="00AE187E" w:rsidRDefault="00AE187E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lastRenderedPageBreak/>
              <w:t xml:space="preserve">Семінарське </w:t>
            </w:r>
            <w:r w:rsidRPr="00AE187E">
              <w:rPr>
                <w:sz w:val="20"/>
                <w:szCs w:val="20"/>
              </w:rPr>
              <w:t>заняття 3</w:t>
            </w:r>
          </w:p>
        </w:tc>
        <w:tc>
          <w:tcPr>
            <w:tcW w:w="1844" w:type="dxa"/>
          </w:tcPr>
          <w:p w14:paraId="60C0A880" w14:textId="77777777" w:rsidR="00FD4137" w:rsidRDefault="00FD4137" w:rsidP="00FD4137">
            <w:pPr>
              <w:pStyle w:val="TableParagraph"/>
              <w:ind w:right="195"/>
              <w:rPr>
                <w:spacing w:val="-2"/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 w:rsidRPr="000136A5">
              <w:rPr>
                <w:spacing w:val="-2"/>
                <w:sz w:val="20"/>
                <w:szCs w:val="20"/>
              </w:rPr>
              <w:t>.</w:t>
            </w:r>
          </w:p>
          <w:p w14:paraId="5A0D1283" w14:textId="77777777" w:rsidR="00AE187E" w:rsidRPr="00AE187E" w:rsidRDefault="00FD4137" w:rsidP="00FD4137">
            <w:pPr>
              <w:pStyle w:val="TableParagraph"/>
              <w:ind w:right="195"/>
              <w:rPr>
                <w:sz w:val="20"/>
                <w:szCs w:val="20"/>
              </w:rPr>
            </w:pPr>
            <w:r w:rsidRPr="00FD4137">
              <w:rPr>
                <w:sz w:val="20"/>
                <w:szCs w:val="20"/>
              </w:rPr>
              <w:t xml:space="preserve">Симуляції переговорів, процедури медіації. Робота в «Акваріумі» та по сесійних залах. Аналіз відео-фрагментів для аналізу </w:t>
            </w:r>
            <w:proofErr w:type="spellStart"/>
            <w:r w:rsidRPr="00FD4137">
              <w:rPr>
                <w:sz w:val="20"/>
                <w:szCs w:val="20"/>
              </w:rPr>
              <w:t>методик</w:t>
            </w:r>
            <w:proofErr w:type="spellEnd"/>
            <w:r w:rsidRPr="00FD4137">
              <w:rPr>
                <w:sz w:val="20"/>
                <w:szCs w:val="20"/>
              </w:rPr>
              <w:t xml:space="preserve"> та способів вирішення спорів</w:t>
            </w:r>
          </w:p>
        </w:tc>
        <w:tc>
          <w:tcPr>
            <w:tcW w:w="2835" w:type="dxa"/>
          </w:tcPr>
          <w:p w14:paraId="428C0787" w14:textId="77777777" w:rsidR="00AE187E" w:rsidRPr="00AE187E" w:rsidRDefault="00F343A5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Питання для підготовки: </w:t>
            </w:r>
            <w:r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11099B04" w14:textId="77777777" w:rsidR="00AE187E" w:rsidRPr="00AE187E" w:rsidRDefault="00AE187E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1-2 балів – відповіді надані частково і з помилками</w:t>
            </w:r>
          </w:p>
        </w:tc>
        <w:tc>
          <w:tcPr>
            <w:tcW w:w="1844" w:type="dxa"/>
          </w:tcPr>
          <w:p w14:paraId="388C9B2E" w14:textId="77777777" w:rsidR="00AE187E" w:rsidRPr="00AE187E" w:rsidRDefault="00AE187E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t xml:space="preserve">6 </w:t>
            </w:r>
            <w:r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9C5570" w:rsidRPr="00AE187E" w14:paraId="3626AB20" w14:textId="77777777" w:rsidTr="009617EC">
        <w:trPr>
          <w:trHeight w:val="921"/>
        </w:trPr>
        <w:tc>
          <w:tcPr>
            <w:tcW w:w="1816" w:type="dxa"/>
          </w:tcPr>
          <w:p w14:paraId="392B8DD6" w14:textId="77777777" w:rsidR="009C5570" w:rsidRPr="00AE187E" w:rsidRDefault="009C5570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 xml:space="preserve">Семінарське </w:t>
            </w:r>
            <w:r w:rsidRPr="00AE187E">
              <w:rPr>
                <w:sz w:val="20"/>
                <w:szCs w:val="20"/>
              </w:rPr>
              <w:t>заняття 4</w:t>
            </w:r>
          </w:p>
        </w:tc>
        <w:tc>
          <w:tcPr>
            <w:tcW w:w="1844" w:type="dxa"/>
          </w:tcPr>
          <w:p w14:paraId="56ED1538" w14:textId="77777777" w:rsidR="00FD4137" w:rsidRDefault="00FD4137" w:rsidP="00FD4137">
            <w:pPr>
              <w:pStyle w:val="TableParagraph"/>
              <w:ind w:right="195"/>
              <w:rPr>
                <w:spacing w:val="-2"/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 w:rsidRPr="000136A5">
              <w:rPr>
                <w:spacing w:val="-2"/>
                <w:sz w:val="20"/>
                <w:szCs w:val="20"/>
              </w:rPr>
              <w:t>.</w:t>
            </w:r>
          </w:p>
          <w:p w14:paraId="6053F450" w14:textId="77777777" w:rsidR="009C5570" w:rsidRDefault="00FD4137" w:rsidP="00FD4137">
            <w:r w:rsidRPr="00FD4137">
              <w:rPr>
                <w:sz w:val="20"/>
                <w:szCs w:val="20"/>
              </w:rPr>
              <w:t xml:space="preserve">Симуляції переговорів, процедури медіації. Робота в «Акваріумі» та по сесійних залах. Аналіз відео-фрагментів для аналізу </w:t>
            </w:r>
            <w:proofErr w:type="spellStart"/>
            <w:r w:rsidRPr="00FD4137">
              <w:rPr>
                <w:sz w:val="20"/>
                <w:szCs w:val="20"/>
              </w:rPr>
              <w:t>методик</w:t>
            </w:r>
            <w:proofErr w:type="spellEnd"/>
            <w:r w:rsidRPr="00FD4137">
              <w:rPr>
                <w:sz w:val="20"/>
                <w:szCs w:val="20"/>
              </w:rPr>
              <w:t xml:space="preserve"> та способів вирішення спорів</w:t>
            </w:r>
          </w:p>
        </w:tc>
        <w:tc>
          <w:tcPr>
            <w:tcW w:w="2835" w:type="dxa"/>
          </w:tcPr>
          <w:p w14:paraId="0FD07B48" w14:textId="77777777" w:rsidR="009C5570" w:rsidRPr="00AE187E" w:rsidRDefault="009C5570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Питання для підготовки: </w:t>
            </w:r>
            <w:r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4C1620F1" w14:textId="77777777" w:rsidR="009C5570" w:rsidRPr="00AE187E" w:rsidRDefault="009C5570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1-2 балів – відповіді надані частково і з помилками</w:t>
            </w:r>
          </w:p>
        </w:tc>
        <w:tc>
          <w:tcPr>
            <w:tcW w:w="1844" w:type="dxa"/>
          </w:tcPr>
          <w:p w14:paraId="07FAA8B4" w14:textId="77777777" w:rsidR="009C5570" w:rsidRPr="00AE187E" w:rsidRDefault="009C5570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t xml:space="preserve">6 </w:t>
            </w:r>
            <w:r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9C5570" w:rsidRPr="00AE187E" w14:paraId="0A3E1F82" w14:textId="77777777" w:rsidTr="009617EC">
        <w:trPr>
          <w:trHeight w:val="921"/>
        </w:trPr>
        <w:tc>
          <w:tcPr>
            <w:tcW w:w="1816" w:type="dxa"/>
          </w:tcPr>
          <w:p w14:paraId="047FCB23" w14:textId="77777777" w:rsidR="009C5570" w:rsidRPr="00AE187E" w:rsidRDefault="009C5570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 xml:space="preserve">Семінарське </w:t>
            </w:r>
            <w:r w:rsidRPr="00AE187E">
              <w:rPr>
                <w:sz w:val="20"/>
                <w:szCs w:val="20"/>
              </w:rPr>
              <w:t>заняття 5</w:t>
            </w:r>
          </w:p>
        </w:tc>
        <w:tc>
          <w:tcPr>
            <w:tcW w:w="1844" w:type="dxa"/>
          </w:tcPr>
          <w:p w14:paraId="35A0AF65" w14:textId="77777777" w:rsidR="00FD4137" w:rsidRDefault="00FD4137" w:rsidP="00FD4137">
            <w:pPr>
              <w:pStyle w:val="TableParagraph"/>
              <w:ind w:right="195"/>
              <w:rPr>
                <w:spacing w:val="-2"/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 w:rsidRPr="000136A5">
              <w:rPr>
                <w:spacing w:val="-2"/>
                <w:sz w:val="20"/>
                <w:szCs w:val="20"/>
              </w:rPr>
              <w:t>.</w:t>
            </w:r>
          </w:p>
          <w:p w14:paraId="70757993" w14:textId="77777777" w:rsidR="009C5570" w:rsidRDefault="00FD4137" w:rsidP="00FD4137">
            <w:r w:rsidRPr="00FD4137">
              <w:rPr>
                <w:sz w:val="20"/>
                <w:szCs w:val="20"/>
              </w:rPr>
              <w:t xml:space="preserve">Симуляції переговорів, процедури медіації. Робота в «Акваріумі» та по сесійних залах. Аналіз відео-фрагментів для аналізу </w:t>
            </w:r>
            <w:proofErr w:type="spellStart"/>
            <w:r w:rsidRPr="00FD4137">
              <w:rPr>
                <w:sz w:val="20"/>
                <w:szCs w:val="20"/>
              </w:rPr>
              <w:t>методик</w:t>
            </w:r>
            <w:proofErr w:type="spellEnd"/>
            <w:r w:rsidRPr="00FD4137">
              <w:rPr>
                <w:sz w:val="20"/>
                <w:szCs w:val="20"/>
              </w:rPr>
              <w:t xml:space="preserve"> та </w:t>
            </w:r>
            <w:r w:rsidRPr="00FD4137">
              <w:rPr>
                <w:sz w:val="20"/>
                <w:szCs w:val="20"/>
              </w:rPr>
              <w:lastRenderedPageBreak/>
              <w:t>способів вирішення спорів</w:t>
            </w:r>
          </w:p>
        </w:tc>
        <w:tc>
          <w:tcPr>
            <w:tcW w:w="2835" w:type="dxa"/>
          </w:tcPr>
          <w:p w14:paraId="65C5EBF8" w14:textId="77777777" w:rsidR="009C5570" w:rsidRPr="00AE187E" w:rsidRDefault="009C5570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lastRenderedPageBreak/>
              <w:t xml:space="preserve">Питання для підготовки: </w:t>
            </w:r>
            <w:r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74FA74C3" w14:textId="77777777" w:rsidR="009C5570" w:rsidRPr="00AE187E" w:rsidRDefault="009C5570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</w:t>
            </w:r>
            <w:r w:rsidRPr="00AE187E">
              <w:rPr>
                <w:sz w:val="20"/>
                <w:szCs w:val="20"/>
              </w:rPr>
              <w:lastRenderedPageBreak/>
              <w:t xml:space="preserve">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1-2 балів – відповіді надані частково і з помилками</w:t>
            </w:r>
          </w:p>
        </w:tc>
        <w:tc>
          <w:tcPr>
            <w:tcW w:w="1844" w:type="dxa"/>
          </w:tcPr>
          <w:p w14:paraId="475E5DB7" w14:textId="77777777" w:rsidR="009C5570" w:rsidRPr="00AE187E" w:rsidRDefault="009C5570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lastRenderedPageBreak/>
              <w:t xml:space="preserve">6 </w:t>
            </w:r>
            <w:r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AE187E" w:rsidRPr="00AE187E" w14:paraId="77FBA485" w14:textId="77777777" w:rsidTr="009617EC">
        <w:trPr>
          <w:trHeight w:val="921"/>
        </w:trPr>
        <w:tc>
          <w:tcPr>
            <w:tcW w:w="1816" w:type="dxa"/>
          </w:tcPr>
          <w:p w14:paraId="0C4B7288" w14:textId="77777777" w:rsidR="00AE187E" w:rsidRPr="00AE187E" w:rsidRDefault="00AE187E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 xml:space="preserve">Семінарське </w:t>
            </w:r>
            <w:r w:rsidRPr="00AE187E">
              <w:rPr>
                <w:sz w:val="20"/>
                <w:szCs w:val="20"/>
              </w:rPr>
              <w:t>заняття 6</w:t>
            </w:r>
          </w:p>
        </w:tc>
        <w:tc>
          <w:tcPr>
            <w:tcW w:w="1844" w:type="dxa"/>
          </w:tcPr>
          <w:p w14:paraId="457576A4" w14:textId="77777777" w:rsidR="00FD4137" w:rsidRDefault="00FD4137" w:rsidP="00FD4137">
            <w:pPr>
              <w:pStyle w:val="TableParagraph"/>
              <w:ind w:right="195"/>
              <w:rPr>
                <w:spacing w:val="-2"/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 w:rsidRPr="000136A5">
              <w:rPr>
                <w:spacing w:val="-2"/>
                <w:sz w:val="20"/>
                <w:szCs w:val="20"/>
              </w:rPr>
              <w:t>.</w:t>
            </w:r>
          </w:p>
          <w:p w14:paraId="46554400" w14:textId="77777777" w:rsidR="00AE187E" w:rsidRPr="00AE187E" w:rsidRDefault="00FD4137" w:rsidP="00FD4137">
            <w:pPr>
              <w:pStyle w:val="TableParagraph"/>
              <w:ind w:right="195"/>
              <w:rPr>
                <w:sz w:val="20"/>
                <w:szCs w:val="20"/>
              </w:rPr>
            </w:pPr>
            <w:r w:rsidRPr="00FD4137">
              <w:rPr>
                <w:sz w:val="20"/>
                <w:szCs w:val="20"/>
              </w:rPr>
              <w:t xml:space="preserve">Симуляції переговорів, процедури медіації. Робота в «Акваріумі» та по сесійних залах. Аналіз відео-фрагментів для аналізу </w:t>
            </w:r>
            <w:proofErr w:type="spellStart"/>
            <w:r w:rsidRPr="00FD4137">
              <w:rPr>
                <w:sz w:val="20"/>
                <w:szCs w:val="20"/>
              </w:rPr>
              <w:t>методик</w:t>
            </w:r>
            <w:proofErr w:type="spellEnd"/>
            <w:r w:rsidRPr="00FD4137">
              <w:rPr>
                <w:sz w:val="20"/>
                <w:szCs w:val="20"/>
              </w:rPr>
              <w:t xml:space="preserve"> та способів вирішення спорів</w:t>
            </w:r>
          </w:p>
        </w:tc>
        <w:tc>
          <w:tcPr>
            <w:tcW w:w="2835" w:type="dxa"/>
          </w:tcPr>
          <w:p w14:paraId="501E8658" w14:textId="77777777" w:rsidR="00AE187E" w:rsidRPr="00AE187E" w:rsidRDefault="00F343A5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Питання для підготовки: </w:t>
            </w:r>
            <w:r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3E14CFB6" w14:textId="77777777" w:rsidR="00AE187E" w:rsidRPr="00AE187E" w:rsidRDefault="00AE187E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1-2 балів – відповіді надані частково і з помилками</w:t>
            </w:r>
          </w:p>
        </w:tc>
        <w:tc>
          <w:tcPr>
            <w:tcW w:w="1844" w:type="dxa"/>
          </w:tcPr>
          <w:p w14:paraId="3F71489E" w14:textId="77777777" w:rsidR="00AE187E" w:rsidRPr="00AE187E" w:rsidRDefault="00AE187E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t xml:space="preserve">6 </w:t>
            </w:r>
            <w:r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AE187E" w:rsidRPr="00AE187E" w14:paraId="1ACE0B64" w14:textId="77777777" w:rsidTr="009617EC">
        <w:trPr>
          <w:trHeight w:val="921"/>
        </w:trPr>
        <w:tc>
          <w:tcPr>
            <w:tcW w:w="1816" w:type="dxa"/>
          </w:tcPr>
          <w:p w14:paraId="0BE37B54" w14:textId="77777777" w:rsidR="00AE187E" w:rsidRPr="00AE187E" w:rsidRDefault="00AE187E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 xml:space="preserve">Семінарське </w:t>
            </w:r>
            <w:r w:rsidRPr="00AE187E">
              <w:rPr>
                <w:sz w:val="20"/>
                <w:szCs w:val="20"/>
              </w:rPr>
              <w:t>заняття 7</w:t>
            </w:r>
          </w:p>
        </w:tc>
        <w:tc>
          <w:tcPr>
            <w:tcW w:w="1844" w:type="dxa"/>
          </w:tcPr>
          <w:p w14:paraId="30FF067B" w14:textId="77777777" w:rsidR="00AE187E" w:rsidRDefault="009C5570" w:rsidP="00AE187E">
            <w:pPr>
              <w:pStyle w:val="TableParagraph"/>
              <w:ind w:right="195"/>
              <w:rPr>
                <w:spacing w:val="-2"/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 w:rsidRPr="000136A5">
              <w:rPr>
                <w:spacing w:val="-2"/>
                <w:sz w:val="20"/>
                <w:szCs w:val="20"/>
              </w:rPr>
              <w:t>.</w:t>
            </w:r>
          </w:p>
          <w:p w14:paraId="42A862AB" w14:textId="77777777" w:rsidR="00FD4137" w:rsidRPr="00AE187E" w:rsidRDefault="00FD4137" w:rsidP="00AE187E">
            <w:pPr>
              <w:pStyle w:val="TableParagraph"/>
              <w:ind w:right="195"/>
              <w:rPr>
                <w:sz w:val="20"/>
                <w:szCs w:val="20"/>
              </w:rPr>
            </w:pPr>
            <w:r w:rsidRPr="00FD4137">
              <w:rPr>
                <w:sz w:val="20"/>
                <w:szCs w:val="20"/>
              </w:rPr>
              <w:t xml:space="preserve">Симуляції переговорів, процедури медіації. Робота в «Акваріумі» та по сесійних залах. Аналіз відео-фрагментів для аналізу </w:t>
            </w:r>
            <w:proofErr w:type="spellStart"/>
            <w:r w:rsidRPr="00FD4137">
              <w:rPr>
                <w:sz w:val="20"/>
                <w:szCs w:val="20"/>
              </w:rPr>
              <w:t>методик</w:t>
            </w:r>
            <w:proofErr w:type="spellEnd"/>
            <w:r w:rsidRPr="00FD4137">
              <w:rPr>
                <w:sz w:val="20"/>
                <w:szCs w:val="20"/>
              </w:rPr>
              <w:t xml:space="preserve"> та способів вирішення спорів.</w:t>
            </w:r>
          </w:p>
        </w:tc>
        <w:tc>
          <w:tcPr>
            <w:tcW w:w="2835" w:type="dxa"/>
          </w:tcPr>
          <w:p w14:paraId="50DE069F" w14:textId="77777777" w:rsidR="00AE187E" w:rsidRPr="00AE187E" w:rsidRDefault="00F343A5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Питання для підготовки: </w:t>
            </w:r>
            <w:r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70B0ED0E" w14:textId="77777777" w:rsidR="00AE187E" w:rsidRPr="00AE187E" w:rsidRDefault="00AE187E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1-2 балів – відповіді надані частково і з помилками</w:t>
            </w:r>
          </w:p>
        </w:tc>
        <w:tc>
          <w:tcPr>
            <w:tcW w:w="1844" w:type="dxa"/>
          </w:tcPr>
          <w:p w14:paraId="4E83367C" w14:textId="77777777" w:rsidR="00AE187E" w:rsidRPr="00AE187E" w:rsidRDefault="00AE187E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t xml:space="preserve">6 </w:t>
            </w:r>
            <w:r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9C5570" w:rsidRPr="00AE187E" w14:paraId="1C04EE24" w14:textId="77777777" w:rsidTr="009617EC">
        <w:trPr>
          <w:trHeight w:val="921"/>
        </w:trPr>
        <w:tc>
          <w:tcPr>
            <w:tcW w:w="1816" w:type="dxa"/>
          </w:tcPr>
          <w:p w14:paraId="6D97B4B9" w14:textId="77777777" w:rsidR="009C5570" w:rsidRPr="00AE187E" w:rsidRDefault="009C5570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lastRenderedPageBreak/>
              <w:t xml:space="preserve">Семінарське </w:t>
            </w:r>
            <w:r w:rsidRPr="00AE187E">
              <w:rPr>
                <w:sz w:val="20"/>
                <w:szCs w:val="20"/>
              </w:rPr>
              <w:t>заняття 8</w:t>
            </w:r>
          </w:p>
        </w:tc>
        <w:tc>
          <w:tcPr>
            <w:tcW w:w="1844" w:type="dxa"/>
          </w:tcPr>
          <w:p w14:paraId="6FFCFC4A" w14:textId="77777777" w:rsidR="00FD4137" w:rsidRDefault="00FD4137" w:rsidP="00FD4137">
            <w:pPr>
              <w:pStyle w:val="TableParagraph"/>
              <w:ind w:right="195"/>
              <w:rPr>
                <w:spacing w:val="-2"/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 w:rsidRPr="000136A5">
              <w:rPr>
                <w:spacing w:val="-2"/>
                <w:sz w:val="20"/>
                <w:szCs w:val="20"/>
              </w:rPr>
              <w:t>.</w:t>
            </w:r>
          </w:p>
          <w:p w14:paraId="5767900D" w14:textId="77777777" w:rsidR="009C5570" w:rsidRDefault="00FD4137" w:rsidP="00FD4137">
            <w:r w:rsidRPr="00FD4137">
              <w:rPr>
                <w:sz w:val="20"/>
                <w:szCs w:val="20"/>
              </w:rPr>
              <w:t xml:space="preserve">Симуляції переговорів, процедури медіації. Робота в «Акваріумі» та по сесійних залах. Аналіз відео-фрагментів для аналізу </w:t>
            </w:r>
            <w:proofErr w:type="spellStart"/>
            <w:r w:rsidRPr="00FD4137">
              <w:rPr>
                <w:sz w:val="20"/>
                <w:szCs w:val="20"/>
              </w:rPr>
              <w:t>методик</w:t>
            </w:r>
            <w:proofErr w:type="spellEnd"/>
            <w:r w:rsidRPr="00FD4137">
              <w:rPr>
                <w:sz w:val="20"/>
                <w:szCs w:val="20"/>
              </w:rPr>
              <w:t xml:space="preserve"> та способів вирішення спорів</w:t>
            </w:r>
          </w:p>
        </w:tc>
        <w:tc>
          <w:tcPr>
            <w:tcW w:w="2835" w:type="dxa"/>
          </w:tcPr>
          <w:p w14:paraId="3B0E3597" w14:textId="77777777" w:rsidR="009C5570" w:rsidRPr="00AE187E" w:rsidRDefault="009C5570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Питання для підготовки: </w:t>
            </w:r>
            <w:r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2B2AA6CB" w14:textId="77777777" w:rsidR="009C5570" w:rsidRPr="00AE187E" w:rsidRDefault="009C5570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1-2 балів – відповіді надані частково і з помилками</w:t>
            </w:r>
          </w:p>
        </w:tc>
        <w:tc>
          <w:tcPr>
            <w:tcW w:w="1844" w:type="dxa"/>
          </w:tcPr>
          <w:p w14:paraId="1E4D716C" w14:textId="77777777" w:rsidR="009C5570" w:rsidRPr="00AE187E" w:rsidRDefault="009C5570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t xml:space="preserve">6 </w:t>
            </w:r>
            <w:r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FD4137" w:rsidRPr="00AE187E" w14:paraId="0507D1F4" w14:textId="77777777" w:rsidTr="009617EC">
        <w:trPr>
          <w:trHeight w:val="921"/>
        </w:trPr>
        <w:tc>
          <w:tcPr>
            <w:tcW w:w="1816" w:type="dxa"/>
          </w:tcPr>
          <w:p w14:paraId="04308D82" w14:textId="77777777" w:rsidR="00FD4137" w:rsidRPr="00AE187E" w:rsidRDefault="00FD4137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 xml:space="preserve">Семінарське </w:t>
            </w:r>
            <w:r w:rsidRPr="00AE187E">
              <w:rPr>
                <w:sz w:val="20"/>
                <w:szCs w:val="20"/>
              </w:rPr>
              <w:t>заняття 9</w:t>
            </w:r>
          </w:p>
        </w:tc>
        <w:tc>
          <w:tcPr>
            <w:tcW w:w="1844" w:type="dxa"/>
          </w:tcPr>
          <w:p w14:paraId="55B17111" w14:textId="77777777" w:rsidR="00FD4137" w:rsidRDefault="00FD4137" w:rsidP="00FD4137">
            <w:pPr>
              <w:pStyle w:val="TableParagraph"/>
              <w:ind w:right="195"/>
              <w:rPr>
                <w:spacing w:val="-2"/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 w:rsidRPr="000136A5">
              <w:rPr>
                <w:spacing w:val="-2"/>
                <w:sz w:val="20"/>
                <w:szCs w:val="20"/>
              </w:rPr>
              <w:t>.</w:t>
            </w:r>
          </w:p>
          <w:p w14:paraId="134B85E6" w14:textId="77777777" w:rsidR="00FD4137" w:rsidRPr="00453AD7" w:rsidRDefault="00FD4137" w:rsidP="00FD4137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FD4137">
              <w:rPr>
                <w:sz w:val="20"/>
                <w:szCs w:val="20"/>
              </w:rPr>
              <w:t xml:space="preserve">Симуляції переговорів, процедури медіації. Робота в «Акваріумі» та по сесійних залах. Аналіз відео-фрагментів для аналізу </w:t>
            </w:r>
            <w:proofErr w:type="spellStart"/>
            <w:r w:rsidRPr="00FD4137">
              <w:rPr>
                <w:sz w:val="20"/>
                <w:szCs w:val="20"/>
              </w:rPr>
              <w:t>методик</w:t>
            </w:r>
            <w:proofErr w:type="spellEnd"/>
            <w:r w:rsidRPr="00FD4137">
              <w:rPr>
                <w:sz w:val="20"/>
                <w:szCs w:val="20"/>
              </w:rPr>
              <w:t xml:space="preserve"> та способів вирішення спорів</w:t>
            </w:r>
          </w:p>
        </w:tc>
        <w:tc>
          <w:tcPr>
            <w:tcW w:w="2835" w:type="dxa"/>
          </w:tcPr>
          <w:p w14:paraId="535C9189" w14:textId="77777777" w:rsidR="00FD4137" w:rsidRPr="00AE187E" w:rsidRDefault="00FD4137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Питання для підготовки: </w:t>
            </w:r>
            <w:r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21480B77" w14:textId="77777777" w:rsidR="00FD4137" w:rsidRPr="00AE187E" w:rsidRDefault="00FD4137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1-2 балів – відповіді надані частково і з помилками</w:t>
            </w:r>
          </w:p>
        </w:tc>
        <w:tc>
          <w:tcPr>
            <w:tcW w:w="1844" w:type="dxa"/>
          </w:tcPr>
          <w:p w14:paraId="63EC8DC6" w14:textId="77777777" w:rsidR="00FD4137" w:rsidRPr="00AE187E" w:rsidRDefault="00FD4137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t xml:space="preserve">6 </w:t>
            </w:r>
            <w:r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FD4137" w:rsidRPr="00AE187E" w14:paraId="269E8AE2" w14:textId="77777777" w:rsidTr="009617EC">
        <w:trPr>
          <w:trHeight w:val="921"/>
        </w:trPr>
        <w:tc>
          <w:tcPr>
            <w:tcW w:w="1816" w:type="dxa"/>
          </w:tcPr>
          <w:p w14:paraId="180E3C22" w14:textId="77777777" w:rsidR="00FD4137" w:rsidRPr="00AE187E" w:rsidRDefault="00FD4137" w:rsidP="00AE187E">
            <w:pPr>
              <w:pStyle w:val="TableParagraph"/>
              <w:ind w:left="284" w:right="150" w:hanging="142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 xml:space="preserve">Семінарське </w:t>
            </w:r>
            <w:r w:rsidRPr="00AE187E">
              <w:rPr>
                <w:sz w:val="20"/>
                <w:szCs w:val="20"/>
              </w:rPr>
              <w:t>заняття 10</w:t>
            </w:r>
          </w:p>
        </w:tc>
        <w:tc>
          <w:tcPr>
            <w:tcW w:w="1844" w:type="dxa"/>
          </w:tcPr>
          <w:p w14:paraId="7525AA8E" w14:textId="77777777" w:rsidR="00FD4137" w:rsidRDefault="00FD4137" w:rsidP="00FD4137">
            <w:pPr>
              <w:pStyle w:val="TableParagraph"/>
              <w:ind w:right="195"/>
              <w:rPr>
                <w:spacing w:val="-2"/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Усне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опитування, </w:t>
            </w:r>
            <w:r w:rsidRPr="00AE187E">
              <w:rPr>
                <w:spacing w:val="-2"/>
                <w:sz w:val="20"/>
                <w:szCs w:val="20"/>
              </w:rPr>
              <w:t xml:space="preserve">порівняльний </w:t>
            </w:r>
            <w:r w:rsidRPr="00AE187E">
              <w:rPr>
                <w:sz w:val="20"/>
                <w:szCs w:val="20"/>
              </w:rPr>
              <w:t>аналіз,</w:t>
            </w:r>
            <w:r w:rsidRPr="00AE187E">
              <w:rPr>
                <w:spacing w:val="-1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вирішення </w:t>
            </w:r>
            <w:r w:rsidRPr="00AE187E">
              <w:rPr>
                <w:spacing w:val="-2"/>
                <w:sz w:val="20"/>
                <w:szCs w:val="20"/>
              </w:rPr>
              <w:t>кейсів</w:t>
            </w:r>
            <w:r w:rsidRPr="000136A5">
              <w:rPr>
                <w:spacing w:val="-2"/>
                <w:sz w:val="20"/>
                <w:szCs w:val="20"/>
              </w:rPr>
              <w:t>.</w:t>
            </w:r>
          </w:p>
          <w:p w14:paraId="410D115B" w14:textId="77777777" w:rsidR="00FD4137" w:rsidRDefault="00FD4137" w:rsidP="00FD4137">
            <w:r w:rsidRPr="00FD4137">
              <w:rPr>
                <w:sz w:val="20"/>
                <w:szCs w:val="20"/>
              </w:rPr>
              <w:t xml:space="preserve">Симуляції переговорів, процедури медіації. Робота в «Акваріумі» та по сесійних залах. Аналіз відео-фрагментів для аналізу </w:t>
            </w:r>
            <w:proofErr w:type="spellStart"/>
            <w:r w:rsidRPr="00FD4137">
              <w:rPr>
                <w:sz w:val="20"/>
                <w:szCs w:val="20"/>
              </w:rPr>
              <w:t>методик</w:t>
            </w:r>
            <w:proofErr w:type="spellEnd"/>
            <w:r w:rsidRPr="00FD4137">
              <w:rPr>
                <w:sz w:val="20"/>
                <w:szCs w:val="20"/>
              </w:rPr>
              <w:t xml:space="preserve"> та </w:t>
            </w:r>
            <w:r w:rsidRPr="00FD4137">
              <w:rPr>
                <w:sz w:val="20"/>
                <w:szCs w:val="20"/>
              </w:rPr>
              <w:lastRenderedPageBreak/>
              <w:t>способів вирішення спорів</w:t>
            </w:r>
          </w:p>
        </w:tc>
        <w:tc>
          <w:tcPr>
            <w:tcW w:w="2835" w:type="dxa"/>
          </w:tcPr>
          <w:p w14:paraId="2D5FAEFF" w14:textId="77777777" w:rsidR="00FD4137" w:rsidRPr="00AE187E" w:rsidRDefault="00FD4137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lastRenderedPageBreak/>
              <w:t xml:space="preserve">Питання для підготовки: </w:t>
            </w:r>
            <w:r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4AC9256F" w14:textId="77777777" w:rsidR="00FD4137" w:rsidRPr="00AE187E" w:rsidRDefault="00FD4137" w:rsidP="00832ECC">
            <w:pPr>
              <w:ind w:left="168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6  балів – відповідь надано на всі основні і додаткові запитання, без помилок, у повному обсязі; 5 балів –відповідь надано на всі основні і додаткові запитання, без помилок, є неточності; 4  балів – відповідь </w:t>
            </w:r>
            <w:r w:rsidRPr="00AE187E">
              <w:rPr>
                <w:sz w:val="20"/>
                <w:szCs w:val="20"/>
              </w:rPr>
              <w:lastRenderedPageBreak/>
              <w:t xml:space="preserve">надана із розумінням основних понять, положень і фактів, </w:t>
            </w:r>
            <w:proofErr w:type="spellStart"/>
            <w:r w:rsidRPr="00AE187E">
              <w:rPr>
                <w:sz w:val="20"/>
                <w:szCs w:val="20"/>
              </w:rPr>
              <w:t>протее</w:t>
            </w:r>
            <w:proofErr w:type="spellEnd"/>
            <w:r w:rsidRPr="00AE187E">
              <w:rPr>
                <w:sz w:val="20"/>
                <w:szCs w:val="20"/>
              </w:rPr>
              <w:t xml:space="preserve"> завдання не в повному обсязі або містять помилки; 3 балів – відповіді надані частково. 1-2 балів – відповіді надані частково і з помилками</w:t>
            </w:r>
          </w:p>
        </w:tc>
        <w:tc>
          <w:tcPr>
            <w:tcW w:w="1844" w:type="dxa"/>
          </w:tcPr>
          <w:p w14:paraId="21ADE107" w14:textId="77777777" w:rsidR="00FD4137" w:rsidRPr="00AE187E" w:rsidRDefault="00FD4137" w:rsidP="00AE187E">
            <w:pPr>
              <w:pStyle w:val="TableParagraph"/>
              <w:ind w:right="256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lastRenderedPageBreak/>
              <w:t xml:space="preserve">6 </w:t>
            </w:r>
            <w:r w:rsidRPr="00AE187E">
              <w:rPr>
                <w:b/>
                <w:spacing w:val="-2"/>
                <w:sz w:val="20"/>
                <w:szCs w:val="20"/>
              </w:rPr>
              <w:t>балів</w:t>
            </w:r>
          </w:p>
        </w:tc>
      </w:tr>
      <w:tr w:rsidR="002A3FFA" w:rsidRPr="00AE187E" w14:paraId="18792A50" w14:textId="77777777" w:rsidTr="009617EC">
        <w:trPr>
          <w:trHeight w:val="690"/>
        </w:trPr>
        <w:tc>
          <w:tcPr>
            <w:tcW w:w="1816" w:type="dxa"/>
          </w:tcPr>
          <w:p w14:paraId="2B42C291" w14:textId="77777777" w:rsidR="002A3FFA" w:rsidRPr="00AE187E" w:rsidRDefault="002A3FFA" w:rsidP="00AE187E">
            <w:pPr>
              <w:pStyle w:val="TableParagraph"/>
              <w:spacing w:line="230" w:lineRule="atLeast"/>
              <w:ind w:right="407"/>
              <w:jc w:val="both"/>
              <w:rPr>
                <w:b/>
                <w:szCs w:val="24"/>
              </w:rPr>
            </w:pPr>
            <w:r w:rsidRPr="00AE187E">
              <w:rPr>
                <w:b/>
                <w:szCs w:val="24"/>
              </w:rPr>
              <w:t>Усього</w:t>
            </w:r>
            <w:r w:rsidRPr="00AE187E">
              <w:rPr>
                <w:b/>
                <w:spacing w:val="-13"/>
                <w:szCs w:val="24"/>
              </w:rPr>
              <w:t xml:space="preserve"> </w:t>
            </w:r>
            <w:r w:rsidRPr="00AE187E">
              <w:rPr>
                <w:b/>
                <w:szCs w:val="24"/>
              </w:rPr>
              <w:t xml:space="preserve">за </w:t>
            </w:r>
            <w:r w:rsidRPr="00AE187E">
              <w:rPr>
                <w:b/>
                <w:spacing w:val="-4"/>
                <w:szCs w:val="24"/>
              </w:rPr>
              <w:t xml:space="preserve">поточний </w:t>
            </w:r>
            <w:r w:rsidRPr="00AE187E">
              <w:rPr>
                <w:b/>
                <w:spacing w:val="-2"/>
                <w:szCs w:val="24"/>
              </w:rPr>
              <w:t>контроль</w:t>
            </w:r>
          </w:p>
        </w:tc>
        <w:tc>
          <w:tcPr>
            <w:tcW w:w="1844" w:type="dxa"/>
          </w:tcPr>
          <w:p w14:paraId="3B2EEC93" w14:textId="77777777" w:rsidR="002A3FFA" w:rsidRPr="00AE187E" w:rsidRDefault="00AE187E" w:rsidP="00AE187E">
            <w:pPr>
              <w:pStyle w:val="TableParagraph"/>
              <w:ind w:right="248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10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12368A36" w14:textId="77777777" w:rsidR="002A3FFA" w:rsidRPr="00AE187E" w:rsidRDefault="002A3FFA" w:rsidP="00AE187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5161060B" w14:textId="77777777" w:rsidR="002A3FFA" w:rsidRPr="00AE187E" w:rsidRDefault="002A3FFA" w:rsidP="00AE187E">
            <w:pPr>
              <w:pStyle w:val="TableParagraph"/>
              <w:spacing w:line="186" w:lineRule="exact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1231B854" w14:textId="77777777" w:rsidR="002A3FFA" w:rsidRPr="00AE187E" w:rsidRDefault="002A3FFA" w:rsidP="00AE187E">
            <w:pPr>
              <w:pStyle w:val="TableParagraph"/>
              <w:ind w:right="254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5"/>
                <w:sz w:val="24"/>
                <w:szCs w:val="24"/>
              </w:rPr>
              <w:t>60</w:t>
            </w:r>
          </w:p>
        </w:tc>
      </w:tr>
      <w:tr w:rsidR="009617EC" w:rsidRPr="00AE187E" w14:paraId="7771F7C4" w14:textId="77777777" w:rsidTr="009617EC">
        <w:trPr>
          <w:trHeight w:val="230"/>
        </w:trPr>
        <w:tc>
          <w:tcPr>
            <w:tcW w:w="10183" w:type="dxa"/>
            <w:gridSpan w:val="5"/>
          </w:tcPr>
          <w:p w14:paraId="7B58F096" w14:textId="77777777" w:rsidR="009617EC" w:rsidRPr="00AE187E" w:rsidRDefault="009617EC" w:rsidP="00AE187E">
            <w:pPr>
              <w:pStyle w:val="TableParagraph"/>
              <w:spacing w:line="210" w:lineRule="exact"/>
              <w:ind w:right="2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Підсумковий</w:t>
            </w:r>
            <w:r w:rsidRPr="00AE18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контроль</w:t>
            </w:r>
          </w:p>
        </w:tc>
      </w:tr>
      <w:tr w:rsidR="002A3FFA" w:rsidRPr="00AE187E" w14:paraId="16395D75" w14:textId="77777777" w:rsidTr="009617EC">
        <w:trPr>
          <w:trHeight w:val="1341"/>
        </w:trPr>
        <w:tc>
          <w:tcPr>
            <w:tcW w:w="1816" w:type="dxa"/>
            <w:textDirection w:val="btLr"/>
          </w:tcPr>
          <w:p w14:paraId="6A3B0B31" w14:textId="77777777" w:rsidR="002A3FFA" w:rsidRPr="00AE187E" w:rsidRDefault="002A3FFA" w:rsidP="00AE187E">
            <w:pPr>
              <w:pStyle w:val="TableParagraph"/>
              <w:spacing w:before="115"/>
              <w:rPr>
                <w:b/>
                <w:sz w:val="20"/>
                <w:szCs w:val="20"/>
              </w:rPr>
            </w:pPr>
          </w:p>
          <w:p w14:paraId="762953B4" w14:textId="77777777" w:rsidR="002A3FFA" w:rsidRPr="00AE187E" w:rsidRDefault="002A3FFA" w:rsidP="00AE187E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  <w:r w:rsidRPr="00AE187E">
              <w:rPr>
                <w:b/>
                <w:spacing w:val="-2"/>
                <w:sz w:val="20"/>
                <w:szCs w:val="20"/>
              </w:rPr>
              <w:t>Залік</w:t>
            </w:r>
          </w:p>
        </w:tc>
        <w:tc>
          <w:tcPr>
            <w:tcW w:w="1844" w:type="dxa"/>
          </w:tcPr>
          <w:p w14:paraId="2A7D18BA" w14:textId="77777777" w:rsidR="002A3FFA" w:rsidRPr="00AE187E" w:rsidRDefault="002A3FFA" w:rsidP="00AE187E">
            <w:pPr>
              <w:pStyle w:val="TableParagraph"/>
              <w:ind w:right="703" w:firstLine="33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>Теоретичне завдання</w:t>
            </w:r>
          </w:p>
        </w:tc>
        <w:tc>
          <w:tcPr>
            <w:tcW w:w="2835" w:type="dxa"/>
          </w:tcPr>
          <w:p w14:paraId="1C2A669F" w14:textId="77777777" w:rsidR="002A3FFA" w:rsidRPr="00AE187E" w:rsidRDefault="002A3FFA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 xml:space="preserve">Питання для підготовки: </w:t>
            </w:r>
            <w:r w:rsidR="000136A5" w:rsidRPr="00AE187E">
              <w:rPr>
                <w:sz w:val="20"/>
                <w:szCs w:val="20"/>
              </w:rPr>
              <w:t xml:space="preserve">Питання для підготовки: </w:t>
            </w:r>
            <w:r w:rsidR="000136A5"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21AFAD71" w14:textId="77777777" w:rsidR="002A3FFA" w:rsidRPr="00AE187E" w:rsidRDefault="002A3FFA" w:rsidP="00AE187E">
            <w:pPr>
              <w:pStyle w:val="TableParagraph"/>
              <w:spacing w:line="188" w:lineRule="exact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6B9D8D0F" w14:textId="77777777" w:rsidR="002A3FFA" w:rsidRPr="00AE187E" w:rsidRDefault="002A3FFA" w:rsidP="00AE187E">
            <w:pPr>
              <w:pStyle w:val="TableParagraph"/>
              <w:ind w:right="254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5"/>
                <w:sz w:val="24"/>
                <w:szCs w:val="24"/>
              </w:rPr>
              <w:t>20</w:t>
            </w:r>
          </w:p>
        </w:tc>
      </w:tr>
      <w:tr w:rsidR="002A3FFA" w:rsidRPr="00AE187E" w14:paraId="0C286906" w14:textId="77777777" w:rsidTr="009617EC">
        <w:trPr>
          <w:trHeight w:val="1316"/>
        </w:trPr>
        <w:tc>
          <w:tcPr>
            <w:tcW w:w="1816" w:type="dxa"/>
          </w:tcPr>
          <w:p w14:paraId="31C2FF49" w14:textId="77777777" w:rsidR="002A3FFA" w:rsidRPr="00AE187E" w:rsidRDefault="002A3FFA" w:rsidP="00AE187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20C86CB0" w14:textId="77777777" w:rsidR="002A3FFA" w:rsidRPr="00AE187E" w:rsidRDefault="002A3FFA" w:rsidP="00AE187E">
            <w:pPr>
              <w:pStyle w:val="TableParagraph"/>
              <w:ind w:right="734" w:firstLine="69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>Практичне завдання:</w:t>
            </w:r>
          </w:p>
        </w:tc>
        <w:tc>
          <w:tcPr>
            <w:tcW w:w="2835" w:type="dxa"/>
          </w:tcPr>
          <w:p w14:paraId="43FE5542" w14:textId="77777777" w:rsidR="002A3FFA" w:rsidRPr="00AE187E" w:rsidRDefault="002A3FFA" w:rsidP="00AE187E">
            <w:pPr>
              <w:pStyle w:val="TableParagraph"/>
              <w:ind w:right="157"/>
              <w:rPr>
                <w:sz w:val="20"/>
                <w:szCs w:val="20"/>
              </w:rPr>
            </w:pPr>
            <w:r w:rsidRPr="00AE187E">
              <w:rPr>
                <w:spacing w:val="-2"/>
                <w:sz w:val="20"/>
                <w:szCs w:val="20"/>
              </w:rPr>
              <w:t xml:space="preserve">Підготовки індивідуального/групового </w:t>
            </w:r>
            <w:r w:rsidRPr="00AE187E">
              <w:rPr>
                <w:sz w:val="20"/>
                <w:szCs w:val="20"/>
              </w:rPr>
              <w:t xml:space="preserve">проекту </w:t>
            </w:r>
          </w:p>
          <w:p w14:paraId="0F199D18" w14:textId="77777777" w:rsidR="002A3FFA" w:rsidRPr="00AE187E" w:rsidRDefault="002A3FFA" w:rsidP="00AE187E">
            <w:pPr>
              <w:pStyle w:val="TableParagraph"/>
              <w:spacing w:line="208" w:lineRule="exact"/>
              <w:rPr>
                <w:sz w:val="20"/>
                <w:szCs w:val="20"/>
              </w:rPr>
            </w:pPr>
            <w:r w:rsidRPr="00AE187E">
              <w:rPr>
                <w:sz w:val="20"/>
                <w:szCs w:val="20"/>
              </w:rPr>
              <w:t>Зміст,</w:t>
            </w:r>
            <w:r w:rsidRPr="00AE187E">
              <w:rPr>
                <w:spacing w:val="-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>вимоги</w:t>
            </w:r>
            <w:r w:rsidRPr="00AE187E">
              <w:rPr>
                <w:spacing w:val="-4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>до</w:t>
            </w:r>
            <w:r w:rsidRPr="00AE187E">
              <w:rPr>
                <w:spacing w:val="-3"/>
                <w:sz w:val="20"/>
                <w:szCs w:val="20"/>
              </w:rPr>
              <w:t xml:space="preserve"> </w:t>
            </w:r>
            <w:r w:rsidRPr="00AE187E">
              <w:rPr>
                <w:sz w:val="20"/>
                <w:szCs w:val="20"/>
              </w:rPr>
              <w:t xml:space="preserve">оформлення </w:t>
            </w:r>
            <w:r w:rsidR="000136A5" w:rsidRPr="00AE187E">
              <w:rPr>
                <w:sz w:val="20"/>
                <w:szCs w:val="20"/>
              </w:rPr>
              <w:t xml:space="preserve">Питання для підготовки: </w:t>
            </w:r>
            <w:r w:rsidR="000136A5" w:rsidRPr="00F343A5">
              <w:rPr>
                <w:spacing w:val="-2"/>
                <w:sz w:val="20"/>
                <w:szCs w:val="20"/>
              </w:rPr>
              <w:t>https://moodle.znu.edu.ua/course/view.php?id=12026</w:t>
            </w:r>
          </w:p>
        </w:tc>
        <w:tc>
          <w:tcPr>
            <w:tcW w:w="1844" w:type="dxa"/>
          </w:tcPr>
          <w:p w14:paraId="64AC6C92" w14:textId="77777777" w:rsidR="002A3FFA" w:rsidRPr="00AE187E" w:rsidRDefault="002A3FFA" w:rsidP="00AE187E">
            <w:pPr>
              <w:pStyle w:val="TableParagraph"/>
              <w:spacing w:line="186" w:lineRule="exact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45CE087C" w14:textId="77777777" w:rsidR="002A3FFA" w:rsidRPr="00AE187E" w:rsidRDefault="002A3FFA" w:rsidP="00AE187E">
            <w:pPr>
              <w:pStyle w:val="TableParagraph"/>
              <w:ind w:right="254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5"/>
                <w:sz w:val="24"/>
                <w:szCs w:val="24"/>
              </w:rPr>
              <w:t>20</w:t>
            </w:r>
          </w:p>
        </w:tc>
      </w:tr>
      <w:tr w:rsidR="002A3FFA" w:rsidRPr="00AE187E" w14:paraId="03EB79AB" w14:textId="77777777" w:rsidTr="009617EC">
        <w:trPr>
          <w:trHeight w:val="690"/>
        </w:trPr>
        <w:tc>
          <w:tcPr>
            <w:tcW w:w="1816" w:type="dxa"/>
          </w:tcPr>
          <w:p w14:paraId="0551B4D8" w14:textId="77777777" w:rsidR="002A3FFA" w:rsidRPr="00AE187E" w:rsidRDefault="002A3FFA" w:rsidP="00AE187E">
            <w:pPr>
              <w:pStyle w:val="TableParagraph"/>
              <w:spacing w:line="230" w:lineRule="atLeast"/>
              <w:ind w:right="114" w:hanging="1"/>
              <w:jc w:val="center"/>
              <w:rPr>
                <w:b/>
                <w:sz w:val="20"/>
                <w:szCs w:val="20"/>
              </w:rPr>
            </w:pPr>
            <w:r w:rsidRPr="00AE187E">
              <w:rPr>
                <w:b/>
                <w:sz w:val="20"/>
                <w:szCs w:val="20"/>
              </w:rPr>
              <w:t xml:space="preserve">Усього за </w:t>
            </w:r>
            <w:r w:rsidRPr="00AE187E">
              <w:rPr>
                <w:b/>
                <w:spacing w:val="-4"/>
                <w:sz w:val="20"/>
                <w:szCs w:val="20"/>
              </w:rPr>
              <w:t xml:space="preserve">підсумковий </w:t>
            </w:r>
            <w:r w:rsidRPr="00AE187E">
              <w:rPr>
                <w:b/>
                <w:spacing w:val="-2"/>
                <w:sz w:val="20"/>
                <w:szCs w:val="20"/>
              </w:rPr>
              <w:t>контроль</w:t>
            </w:r>
          </w:p>
        </w:tc>
        <w:tc>
          <w:tcPr>
            <w:tcW w:w="1844" w:type="dxa"/>
          </w:tcPr>
          <w:p w14:paraId="2A9375A5" w14:textId="77777777" w:rsidR="002A3FFA" w:rsidRPr="00AE187E" w:rsidRDefault="002A3FFA" w:rsidP="00AE187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615171A" w14:textId="77777777" w:rsidR="002A3FFA" w:rsidRPr="00AE187E" w:rsidRDefault="002A3FFA" w:rsidP="00AE187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22242A52" w14:textId="77777777" w:rsidR="002A3FFA" w:rsidRPr="00AE187E" w:rsidRDefault="002A3FFA" w:rsidP="00AE187E">
            <w:pPr>
              <w:pStyle w:val="TableParagraph"/>
              <w:spacing w:line="186" w:lineRule="exact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60785897" w14:textId="77777777" w:rsidR="002A3FFA" w:rsidRPr="00AE187E" w:rsidRDefault="002A3FFA" w:rsidP="00AE187E">
            <w:pPr>
              <w:pStyle w:val="TableParagraph"/>
              <w:ind w:right="254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5"/>
                <w:sz w:val="24"/>
                <w:szCs w:val="24"/>
              </w:rPr>
              <w:t>40</w:t>
            </w:r>
          </w:p>
        </w:tc>
      </w:tr>
    </w:tbl>
    <w:p w14:paraId="7BA73C4E" w14:textId="77777777" w:rsidR="00195A12" w:rsidRPr="00AE187E" w:rsidRDefault="00195A12" w:rsidP="00AE187E">
      <w:pPr>
        <w:pStyle w:val="a3"/>
        <w:rPr>
          <w:b/>
        </w:rPr>
      </w:pPr>
    </w:p>
    <w:p w14:paraId="59C17C76" w14:textId="77777777" w:rsidR="00195A12" w:rsidRPr="00AE187E" w:rsidRDefault="00195A12" w:rsidP="00AE187E">
      <w:pPr>
        <w:pStyle w:val="a3"/>
        <w:spacing w:before="221"/>
        <w:rPr>
          <w:b/>
        </w:rPr>
      </w:pPr>
    </w:p>
    <w:p w14:paraId="6ED0AC15" w14:textId="77777777" w:rsidR="00195A12" w:rsidRPr="00AE187E" w:rsidRDefault="002A3FFA" w:rsidP="00AE187E">
      <w:pPr>
        <w:jc w:val="center"/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t>Шкала</w:t>
      </w:r>
      <w:r w:rsidRPr="00AE187E">
        <w:rPr>
          <w:b/>
          <w:spacing w:val="-4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оцінювання</w:t>
      </w:r>
      <w:r w:rsidRPr="00AE187E">
        <w:rPr>
          <w:b/>
          <w:spacing w:val="-4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ЗНУ:</w:t>
      </w:r>
      <w:r w:rsidRPr="00AE187E">
        <w:rPr>
          <w:b/>
          <w:spacing w:val="-4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національна</w:t>
      </w:r>
      <w:r w:rsidRPr="00AE187E">
        <w:rPr>
          <w:b/>
          <w:spacing w:val="-4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та</w:t>
      </w:r>
      <w:r w:rsidRPr="00AE187E">
        <w:rPr>
          <w:b/>
          <w:spacing w:val="-1"/>
          <w:sz w:val="24"/>
          <w:szCs w:val="24"/>
        </w:rPr>
        <w:t xml:space="preserve"> </w:t>
      </w:r>
      <w:r w:rsidRPr="00AE187E">
        <w:rPr>
          <w:b/>
          <w:spacing w:val="-4"/>
          <w:sz w:val="24"/>
          <w:szCs w:val="24"/>
        </w:rPr>
        <w:t>ECTS</w:t>
      </w: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511"/>
        <w:gridCol w:w="2127"/>
        <w:gridCol w:w="1875"/>
      </w:tblGrid>
      <w:tr w:rsidR="00195A12" w:rsidRPr="00AE187E" w14:paraId="5E25D860" w14:textId="77777777">
        <w:trPr>
          <w:trHeight w:val="253"/>
        </w:trPr>
        <w:tc>
          <w:tcPr>
            <w:tcW w:w="1500" w:type="dxa"/>
            <w:vMerge w:val="restart"/>
          </w:tcPr>
          <w:p w14:paraId="56668D13" w14:textId="77777777" w:rsidR="00195A12" w:rsidRPr="00AE187E" w:rsidRDefault="002A3FFA" w:rsidP="00AE187E">
            <w:pPr>
              <w:pStyle w:val="TableParagraph"/>
              <w:spacing w:line="254" w:lineRule="exact"/>
              <w:ind w:right="134" w:hanging="291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За</w:t>
            </w:r>
            <w:r w:rsidRPr="00AE187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 xml:space="preserve">шкалою </w:t>
            </w:r>
            <w:r w:rsidRPr="00AE187E">
              <w:rPr>
                <w:b/>
                <w:spacing w:val="-4"/>
                <w:sz w:val="24"/>
                <w:szCs w:val="24"/>
              </w:rPr>
              <w:t>ECTS</w:t>
            </w:r>
          </w:p>
        </w:tc>
        <w:tc>
          <w:tcPr>
            <w:tcW w:w="4511" w:type="dxa"/>
            <w:vMerge w:val="restart"/>
          </w:tcPr>
          <w:p w14:paraId="373EFE06" w14:textId="77777777" w:rsidR="00195A12" w:rsidRPr="00AE187E" w:rsidRDefault="002A3FFA" w:rsidP="00AE187E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За</w:t>
            </w:r>
            <w:r w:rsidRPr="00AE18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>шкалою</w:t>
            </w:r>
            <w:r w:rsidRPr="00AE18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E187E">
              <w:rPr>
                <w:b/>
                <w:spacing w:val="-2"/>
                <w:sz w:val="24"/>
                <w:szCs w:val="24"/>
              </w:rPr>
              <w:t>університету</w:t>
            </w:r>
          </w:p>
        </w:tc>
        <w:tc>
          <w:tcPr>
            <w:tcW w:w="4002" w:type="dxa"/>
            <w:gridSpan w:val="2"/>
          </w:tcPr>
          <w:p w14:paraId="06A40A25" w14:textId="77777777" w:rsidR="00195A12" w:rsidRPr="00AE187E" w:rsidRDefault="002A3FFA" w:rsidP="00AE187E">
            <w:pPr>
              <w:pStyle w:val="TableParagraph"/>
              <w:spacing w:line="234" w:lineRule="exact"/>
              <w:rPr>
                <w:b/>
                <w:sz w:val="24"/>
                <w:szCs w:val="24"/>
              </w:rPr>
            </w:pPr>
            <w:r w:rsidRPr="00AE187E">
              <w:rPr>
                <w:b/>
                <w:sz w:val="24"/>
                <w:szCs w:val="24"/>
              </w:rPr>
              <w:t>За</w:t>
            </w:r>
            <w:r w:rsidRPr="00AE187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E187E">
              <w:rPr>
                <w:b/>
                <w:sz w:val="24"/>
                <w:szCs w:val="24"/>
              </w:rPr>
              <w:t>національною</w:t>
            </w:r>
            <w:r w:rsidRPr="00AE187E">
              <w:rPr>
                <w:b/>
                <w:spacing w:val="-2"/>
                <w:sz w:val="24"/>
                <w:szCs w:val="24"/>
              </w:rPr>
              <w:t xml:space="preserve"> шкалою</w:t>
            </w:r>
          </w:p>
        </w:tc>
      </w:tr>
      <w:tr w:rsidR="00195A12" w:rsidRPr="00AE187E" w14:paraId="1310611F" w14:textId="77777777">
        <w:trPr>
          <w:trHeight w:val="251"/>
        </w:trPr>
        <w:tc>
          <w:tcPr>
            <w:tcW w:w="1500" w:type="dxa"/>
            <w:vMerge/>
            <w:tcBorders>
              <w:top w:val="nil"/>
            </w:tcBorders>
          </w:tcPr>
          <w:p w14:paraId="6CEAB7C9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  <w:tc>
          <w:tcPr>
            <w:tcW w:w="4511" w:type="dxa"/>
            <w:vMerge/>
            <w:tcBorders>
              <w:top w:val="nil"/>
            </w:tcBorders>
          </w:tcPr>
          <w:p w14:paraId="03997CDB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32578127" w14:textId="77777777" w:rsidR="00195A12" w:rsidRPr="00AE187E" w:rsidRDefault="002A3FFA" w:rsidP="00AE187E">
            <w:pPr>
              <w:pStyle w:val="TableParagraph"/>
              <w:spacing w:line="232" w:lineRule="exact"/>
              <w:ind w:right="3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2"/>
                <w:sz w:val="24"/>
                <w:szCs w:val="24"/>
              </w:rPr>
              <w:t>Екзамен</w:t>
            </w:r>
          </w:p>
        </w:tc>
        <w:tc>
          <w:tcPr>
            <w:tcW w:w="1875" w:type="dxa"/>
          </w:tcPr>
          <w:p w14:paraId="6202735B" w14:textId="77777777" w:rsidR="00195A12" w:rsidRPr="00AE187E" w:rsidRDefault="002A3FFA" w:rsidP="00AE187E">
            <w:pPr>
              <w:pStyle w:val="TableParagraph"/>
              <w:spacing w:line="232" w:lineRule="exact"/>
              <w:jc w:val="center"/>
              <w:rPr>
                <w:b/>
                <w:sz w:val="24"/>
                <w:szCs w:val="24"/>
              </w:rPr>
            </w:pPr>
            <w:r w:rsidRPr="00AE187E">
              <w:rPr>
                <w:b/>
                <w:spacing w:val="-4"/>
                <w:sz w:val="24"/>
                <w:szCs w:val="24"/>
              </w:rPr>
              <w:t>Залік</w:t>
            </w:r>
          </w:p>
        </w:tc>
      </w:tr>
      <w:tr w:rsidR="00195A12" w:rsidRPr="00AE187E" w14:paraId="4142000A" w14:textId="77777777">
        <w:trPr>
          <w:trHeight w:val="253"/>
        </w:trPr>
        <w:tc>
          <w:tcPr>
            <w:tcW w:w="1500" w:type="dxa"/>
          </w:tcPr>
          <w:p w14:paraId="766AADC9" w14:textId="77777777" w:rsidR="00195A12" w:rsidRPr="00AE187E" w:rsidRDefault="002A3FFA" w:rsidP="00AE187E">
            <w:pPr>
              <w:pStyle w:val="TableParagraph"/>
              <w:spacing w:line="234" w:lineRule="exact"/>
              <w:jc w:val="center"/>
              <w:rPr>
                <w:sz w:val="24"/>
                <w:szCs w:val="24"/>
              </w:rPr>
            </w:pPr>
            <w:r w:rsidRPr="00AE187E">
              <w:rPr>
                <w:spacing w:val="-10"/>
                <w:sz w:val="24"/>
                <w:szCs w:val="24"/>
              </w:rPr>
              <w:t>A</w:t>
            </w:r>
          </w:p>
        </w:tc>
        <w:tc>
          <w:tcPr>
            <w:tcW w:w="4511" w:type="dxa"/>
          </w:tcPr>
          <w:p w14:paraId="7599FBD1" w14:textId="77777777" w:rsidR="00195A12" w:rsidRPr="00AE187E" w:rsidRDefault="002A3FFA" w:rsidP="00AE187E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90</w:t>
            </w:r>
            <w:r w:rsidRPr="00AE187E">
              <w:rPr>
                <w:spacing w:val="-8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–</w:t>
            </w:r>
            <w:r w:rsidRPr="00AE187E">
              <w:rPr>
                <w:spacing w:val="-8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100</w:t>
            </w:r>
            <w:r w:rsidRPr="00AE187E">
              <w:rPr>
                <w:spacing w:val="-6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(відмінно)</w:t>
            </w:r>
          </w:p>
        </w:tc>
        <w:tc>
          <w:tcPr>
            <w:tcW w:w="2127" w:type="dxa"/>
          </w:tcPr>
          <w:p w14:paraId="2F5E6E3F" w14:textId="77777777" w:rsidR="00195A12" w:rsidRPr="00AE187E" w:rsidRDefault="002A3FFA" w:rsidP="00AE187E">
            <w:pPr>
              <w:pStyle w:val="TableParagraph"/>
              <w:spacing w:line="234" w:lineRule="exact"/>
              <w:jc w:val="center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 xml:space="preserve">5 </w:t>
            </w:r>
            <w:r w:rsidRPr="00AE187E">
              <w:rPr>
                <w:spacing w:val="-2"/>
                <w:sz w:val="24"/>
                <w:szCs w:val="24"/>
              </w:rPr>
              <w:t>(відмінно)</w:t>
            </w:r>
          </w:p>
        </w:tc>
        <w:tc>
          <w:tcPr>
            <w:tcW w:w="1875" w:type="dxa"/>
            <w:vMerge w:val="restart"/>
          </w:tcPr>
          <w:p w14:paraId="54B84153" w14:textId="77777777" w:rsidR="00195A12" w:rsidRPr="00AE187E" w:rsidRDefault="00195A12" w:rsidP="00AE187E">
            <w:pPr>
              <w:pStyle w:val="TableParagraph"/>
              <w:spacing w:before="232"/>
              <w:rPr>
                <w:b/>
                <w:sz w:val="24"/>
                <w:szCs w:val="24"/>
              </w:rPr>
            </w:pPr>
          </w:p>
          <w:p w14:paraId="3BAEF035" w14:textId="77777777" w:rsidR="00195A12" w:rsidRPr="00AE187E" w:rsidRDefault="002A3FFA" w:rsidP="00AE187E">
            <w:pPr>
              <w:pStyle w:val="TableParagraph"/>
              <w:rPr>
                <w:sz w:val="24"/>
                <w:szCs w:val="24"/>
              </w:rPr>
            </w:pPr>
            <w:r w:rsidRPr="00AE187E">
              <w:rPr>
                <w:spacing w:val="-2"/>
                <w:sz w:val="24"/>
                <w:szCs w:val="24"/>
              </w:rPr>
              <w:t>Зараховано</w:t>
            </w:r>
          </w:p>
        </w:tc>
      </w:tr>
      <w:tr w:rsidR="00195A12" w:rsidRPr="00AE187E" w14:paraId="28844A0D" w14:textId="77777777">
        <w:trPr>
          <w:trHeight w:val="253"/>
        </w:trPr>
        <w:tc>
          <w:tcPr>
            <w:tcW w:w="1500" w:type="dxa"/>
          </w:tcPr>
          <w:p w14:paraId="1C0850DC" w14:textId="77777777" w:rsidR="00195A12" w:rsidRPr="00AE187E" w:rsidRDefault="002A3FFA" w:rsidP="00AE187E">
            <w:pPr>
              <w:pStyle w:val="TableParagraph"/>
              <w:spacing w:line="234" w:lineRule="exact"/>
              <w:ind w:right="4"/>
              <w:jc w:val="center"/>
              <w:rPr>
                <w:sz w:val="24"/>
                <w:szCs w:val="24"/>
              </w:rPr>
            </w:pPr>
            <w:r w:rsidRPr="00AE187E">
              <w:rPr>
                <w:spacing w:val="-10"/>
                <w:sz w:val="24"/>
                <w:szCs w:val="24"/>
              </w:rPr>
              <w:t>B</w:t>
            </w:r>
          </w:p>
        </w:tc>
        <w:tc>
          <w:tcPr>
            <w:tcW w:w="4511" w:type="dxa"/>
          </w:tcPr>
          <w:p w14:paraId="0612B781" w14:textId="77777777" w:rsidR="00195A12" w:rsidRPr="00AE187E" w:rsidRDefault="002A3FFA" w:rsidP="00AE187E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85</w:t>
            </w:r>
            <w:r w:rsidRPr="00AE187E">
              <w:rPr>
                <w:spacing w:val="-11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–</w:t>
            </w:r>
            <w:r w:rsidRPr="00AE187E">
              <w:rPr>
                <w:spacing w:val="-11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89</w:t>
            </w:r>
            <w:r w:rsidRPr="00AE187E">
              <w:rPr>
                <w:spacing w:val="-10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(дуже</w:t>
            </w:r>
            <w:r w:rsidRPr="00AE187E">
              <w:rPr>
                <w:spacing w:val="-11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добре)</w:t>
            </w:r>
          </w:p>
        </w:tc>
        <w:tc>
          <w:tcPr>
            <w:tcW w:w="2127" w:type="dxa"/>
            <w:vMerge w:val="restart"/>
          </w:tcPr>
          <w:p w14:paraId="17169074" w14:textId="77777777" w:rsidR="00195A12" w:rsidRPr="00AE187E" w:rsidRDefault="002A3FFA" w:rsidP="00AE187E">
            <w:pPr>
              <w:pStyle w:val="TableParagraph"/>
              <w:spacing w:before="112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4</w:t>
            </w:r>
            <w:r w:rsidRPr="00AE187E">
              <w:rPr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(добре)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14:paraId="57B07BA5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</w:tr>
      <w:tr w:rsidR="00195A12" w:rsidRPr="00AE187E" w14:paraId="7814D5DD" w14:textId="77777777">
        <w:trPr>
          <w:trHeight w:val="252"/>
        </w:trPr>
        <w:tc>
          <w:tcPr>
            <w:tcW w:w="1500" w:type="dxa"/>
          </w:tcPr>
          <w:p w14:paraId="761997C8" w14:textId="77777777" w:rsidR="00195A12" w:rsidRPr="00AE187E" w:rsidRDefault="002A3FFA" w:rsidP="00AE187E">
            <w:pPr>
              <w:pStyle w:val="TableParagraph"/>
              <w:spacing w:line="232" w:lineRule="exact"/>
              <w:ind w:right="4"/>
              <w:jc w:val="center"/>
              <w:rPr>
                <w:sz w:val="24"/>
                <w:szCs w:val="24"/>
              </w:rPr>
            </w:pPr>
            <w:r w:rsidRPr="00AE187E">
              <w:rPr>
                <w:spacing w:val="-10"/>
                <w:sz w:val="24"/>
                <w:szCs w:val="24"/>
              </w:rPr>
              <w:t>C</w:t>
            </w:r>
          </w:p>
        </w:tc>
        <w:tc>
          <w:tcPr>
            <w:tcW w:w="4511" w:type="dxa"/>
          </w:tcPr>
          <w:p w14:paraId="4EE0C34D" w14:textId="77777777" w:rsidR="00195A12" w:rsidRPr="00AE187E" w:rsidRDefault="002A3FFA" w:rsidP="00AE187E">
            <w:pPr>
              <w:pStyle w:val="TableParagraph"/>
              <w:spacing w:line="232" w:lineRule="exact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75</w:t>
            </w:r>
            <w:r w:rsidRPr="00AE187E">
              <w:rPr>
                <w:spacing w:val="-7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–</w:t>
            </w:r>
            <w:r w:rsidRPr="00AE187E">
              <w:rPr>
                <w:spacing w:val="-7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84</w:t>
            </w:r>
            <w:r w:rsidRPr="00AE187E">
              <w:rPr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(добре)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FB12D54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  <w:tc>
          <w:tcPr>
            <w:tcW w:w="1875" w:type="dxa"/>
            <w:vMerge/>
            <w:tcBorders>
              <w:top w:val="nil"/>
            </w:tcBorders>
          </w:tcPr>
          <w:p w14:paraId="6B24A683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</w:tr>
      <w:tr w:rsidR="00195A12" w:rsidRPr="00AE187E" w14:paraId="1F87C1E2" w14:textId="77777777">
        <w:trPr>
          <w:trHeight w:val="253"/>
        </w:trPr>
        <w:tc>
          <w:tcPr>
            <w:tcW w:w="1500" w:type="dxa"/>
          </w:tcPr>
          <w:p w14:paraId="525D7D3D" w14:textId="77777777" w:rsidR="00195A12" w:rsidRPr="00AE187E" w:rsidRDefault="002A3FFA" w:rsidP="00AE187E">
            <w:pPr>
              <w:pStyle w:val="TableParagraph"/>
              <w:spacing w:line="234" w:lineRule="exact"/>
              <w:jc w:val="center"/>
              <w:rPr>
                <w:sz w:val="24"/>
                <w:szCs w:val="24"/>
              </w:rPr>
            </w:pPr>
            <w:r w:rsidRPr="00AE187E">
              <w:rPr>
                <w:spacing w:val="-10"/>
                <w:sz w:val="24"/>
                <w:szCs w:val="24"/>
              </w:rPr>
              <w:t>D</w:t>
            </w:r>
          </w:p>
        </w:tc>
        <w:tc>
          <w:tcPr>
            <w:tcW w:w="4511" w:type="dxa"/>
          </w:tcPr>
          <w:p w14:paraId="679A7409" w14:textId="77777777" w:rsidR="00195A12" w:rsidRPr="00AE187E" w:rsidRDefault="002A3FFA" w:rsidP="00AE187E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70</w:t>
            </w:r>
            <w:r w:rsidRPr="00AE187E">
              <w:rPr>
                <w:spacing w:val="-7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–</w:t>
            </w:r>
            <w:r w:rsidRPr="00AE187E">
              <w:rPr>
                <w:spacing w:val="-7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74</w:t>
            </w:r>
            <w:r w:rsidRPr="00AE187E">
              <w:rPr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(задовільно)</w:t>
            </w:r>
          </w:p>
        </w:tc>
        <w:tc>
          <w:tcPr>
            <w:tcW w:w="2127" w:type="dxa"/>
            <w:vMerge w:val="restart"/>
          </w:tcPr>
          <w:p w14:paraId="2B62662C" w14:textId="77777777" w:rsidR="00195A12" w:rsidRPr="00AE187E" w:rsidRDefault="002A3FFA" w:rsidP="00AE187E">
            <w:pPr>
              <w:pStyle w:val="TableParagraph"/>
              <w:spacing w:before="111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3</w:t>
            </w:r>
            <w:r w:rsidRPr="00AE187E">
              <w:rPr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(задовільно)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14:paraId="78F664D9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</w:tr>
      <w:tr w:rsidR="00195A12" w:rsidRPr="00AE187E" w14:paraId="48736AFC" w14:textId="77777777">
        <w:trPr>
          <w:trHeight w:val="251"/>
        </w:trPr>
        <w:tc>
          <w:tcPr>
            <w:tcW w:w="1500" w:type="dxa"/>
          </w:tcPr>
          <w:p w14:paraId="3625C80E" w14:textId="77777777" w:rsidR="00195A12" w:rsidRPr="00AE187E" w:rsidRDefault="002A3FFA" w:rsidP="00AE187E">
            <w:pPr>
              <w:pStyle w:val="TableParagraph"/>
              <w:spacing w:line="232" w:lineRule="exact"/>
              <w:ind w:right="3"/>
              <w:jc w:val="center"/>
              <w:rPr>
                <w:sz w:val="24"/>
                <w:szCs w:val="24"/>
              </w:rPr>
            </w:pPr>
            <w:r w:rsidRPr="00AE187E">
              <w:rPr>
                <w:spacing w:val="-10"/>
                <w:sz w:val="24"/>
                <w:szCs w:val="24"/>
              </w:rPr>
              <w:t>E</w:t>
            </w:r>
          </w:p>
        </w:tc>
        <w:tc>
          <w:tcPr>
            <w:tcW w:w="4511" w:type="dxa"/>
          </w:tcPr>
          <w:p w14:paraId="62788977" w14:textId="77777777" w:rsidR="00195A12" w:rsidRPr="00AE187E" w:rsidRDefault="002A3FFA" w:rsidP="00AE187E">
            <w:pPr>
              <w:pStyle w:val="TableParagraph"/>
              <w:spacing w:line="232" w:lineRule="exact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60</w:t>
            </w:r>
            <w:r w:rsidRPr="00AE187E">
              <w:rPr>
                <w:spacing w:val="-7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–</w:t>
            </w:r>
            <w:r w:rsidRPr="00AE187E">
              <w:rPr>
                <w:spacing w:val="-7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69</w:t>
            </w:r>
            <w:r w:rsidRPr="00AE187E">
              <w:rPr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(достатньо)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453E85E7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  <w:tc>
          <w:tcPr>
            <w:tcW w:w="1875" w:type="dxa"/>
            <w:vMerge/>
            <w:tcBorders>
              <w:top w:val="nil"/>
            </w:tcBorders>
          </w:tcPr>
          <w:p w14:paraId="0AA3C96F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</w:tr>
      <w:tr w:rsidR="00195A12" w:rsidRPr="00AE187E" w14:paraId="7525CA9C" w14:textId="77777777">
        <w:trPr>
          <w:trHeight w:val="506"/>
        </w:trPr>
        <w:tc>
          <w:tcPr>
            <w:tcW w:w="1500" w:type="dxa"/>
          </w:tcPr>
          <w:p w14:paraId="0EDC2037" w14:textId="77777777" w:rsidR="00195A12" w:rsidRPr="00AE187E" w:rsidRDefault="002A3FFA" w:rsidP="00AE187E">
            <w:pPr>
              <w:pStyle w:val="TableParagraph"/>
              <w:spacing w:before="107"/>
              <w:ind w:right="4"/>
              <w:jc w:val="center"/>
              <w:rPr>
                <w:sz w:val="24"/>
                <w:szCs w:val="24"/>
              </w:rPr>
            </w:pPr>
            <w:r w:rsidRPr="00AE187E">
              <w:rPr>
                <w:spacing w:val="-5"/>
                <w:sz w:val="24"/>
                <w:szCs w:val="24"/>
              </w:rPr>
              <w:t>FX</w:t>
            </w:r>
          </w:p>
        </w:tc>
        <w:tc>
          <w:tcPr>
            <w:tcW w:w="4511" w:type="dxa"/>
          </w:tcPr>
          <w:p w14:paraId="2DCC8937" w14:textId="77777777" w:rsidR="00195A12" w:rsidRPr="00AE187E" w:rsidRDefault="002A3FFA" w:rsidP="00AE187E">
            <w:pPr>
              <w:pStyle w:val="TableParagraph"/>
              <w:spacing w:line="252" w:lineRule="exact"/>
              <w:ind w:right="467" w:hanging="735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35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–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59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(незадовільно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–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з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можливістю повторного складання)</w:t>
            </w:r>
          </w:p>
        </w:tc>
        <w:tc>
          <w:tcPr>
            <w:tcW w:w="2127" w:type="dxa"/>
            <w:vMerge w:val="restart"/>
          </w:tcPr>
          <w:p w14:paraId="1AB8D567" w14:textId="77777777" w:rsidR="00195A12" w:rsidRPr="00AE187E" w:rsidRDefault="00195A12" w:rsidP="00AE187E">
            <w:pPr>
              <w:pStyle w:val="TableParagraph"/>
              <w:spacing w:before="90"/>
              <w:rPr>
                <w:b/>
                <w:sz w:val="24"/>
                <w:szCs w:val="24"/>
              </w:rPr>
            </w:pPr>
          </w:p>
          <w:p w14:paraId="3FDFA2C4" w14:textId="77777777" w:rsidR="00195A12" w:rsidRPr="00AE187E" w:rsidRDefault="002A3FFA" w:rsidP="00AE187E">
            <w:pPr>
              <w:pStyle w:val="TableParagraph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2</w:t>
            </w:r>
            <w:r w:rsidRPr="00AE187E">
              <w:rPr>
                <w:spacing w:val="-5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(незадовільно)</w:t>
            </w:r>
          </w:p>
        </w:tc>
        <w:tc>
          <w:tcPr>
            <w:tcW w:w="1875" w:type="dxa"/>
            <w:vMerge w:val="restart"/>
          </w:tcPr>
          <w:p w14:paraId="01740496" w14:textId="77777777" w:rsidR="00195A12" w:rsidRPr="00AE187E" w:rsidRDefault="00195A12" w:rsidP="00AE187E">
            <w:pPr>
              <w:pStyle w:val="TableParagraph"/>
              <w:spacing w:before="90"/>
              <w:rPr>
                <w:b/>
                <w:sz w:val="24"/>
                <w:szCs w:val="24"/>
              </w:rPr>
            </w:pPr>
          </w:p>
          <w:p w14:paraId="5AE097A0" w14:textId="77777777" w:rsidR="00195A12" w:rsidRPr="00AE187E" w:rsidRDefault="002A3FFA" w:rsidP="00AE187E">
            <w:pPr>
              <w:pStyle w:val="TableParagraph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Не</w:t>
            </w:r>
            <w:r w:rsidRPr="00AE187E">
              <w:rPr>
                <w:spacing w:val="-9"/>
                <w:sz w:val="24"/>
                <w:szCs w:val="24"/>
              </w:rPr>
              <w:t xml:space="preserve"> </w:t>
            </w:r>
            <w:r w:rsidRPr="00AE187E">
              <w:rPr>
                <w:spacing w:val="-2"/>
                <w:sz w:val="24"/>
                <w:szCs w:val="24"/>
              </w:rPr>
              <w:t>зараховано</w:t>
            </w:r>
          </w:p>
        </w:tc>
      </w:tr>
      <w:tr w:rsidR="00195A12" w:rsidRPr="00AE187E" w14:paraId="722B3B59" w14:textId="77777777">
        <w:trPr>
          <w:trHeight w:val="506"/>
        </w:trPr>
        <w:tc>
          <w:tcPr>
            <w:tcW w:w="1500" w:type="dxa"/>
          </w:tcPr>
          <w:p w14:paraId="45DAC725" w14:textId="77777777" w:rsidR="00195A12" w:rsidRPr="00AE187E" w:rsidRDefault="002A3FFA" w:rsidP="00AE187E">
            <w:pPr>
              <w:pStyle w:val="TableParagraph"/>
              <w:spacing w:before="107"/>
              <w:ind w:right="1"/>
              <w:jc w:val="center"/>
              <w:rPr>
                <w:sz w:val="24"/>
                <w:szCs w:val="24"/>
              </w:rPr>
            </w:pPr>
            <w:r w:rsidRPr="00AE187E">
              <w:rPr>
                <w:spacing w:val="-10"/>
                <w:sz w:val="24"/>
                <w:szCs w:val="24"/>
              </w:rPr>
              <w:t>F</w:t>
            </w:r>
          </w:p>
        </w:tc>
        <w:tc>
          <w:tcPr>
            <w:tcW w:w="4511" w:type="dxa"/>
          </w:tcPr>
          <w:p w14:paraId="7516B5AC" w14:textId="77777777" w:rsidR="00195A12" w:rsidRPr="00AE187E" w:rsidRDefault="002A3FFA" w:rsidP="00AE187E">
            <w:pPr>
              <w:pStyle w:val="TableParagraph"/>
              <w:spacing w:line="254" w:lineRule="exact"/>
              <w:ind w:right="456" w:hanging="920"/>
              <w:rPr>
                <w:sz w:val="24"/>
                <w:szCs w:val="24"/>
              </w:rPr>
            </w:pPr>
            <w:r w:rsidRPr="00AE187E">
              <w:rPr>
                <w:sz w:val="24"/>
                <w:szCs w:val="24"/>
              </w:rPr>
              <w:t>1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–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34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(незадовільно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–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з</w:t>
            </w:r>
            <w:r w:rsidRPr="00AE187E">
              <w:rPr>
                <w:spacing w:val="-15"/>
                <w:sz w:val="24"/>
                <w:szCs w:val="24"/>
              </w:rPr>
              <w:t xml:space="preserve"> </w:t>
            </w:r>
            <w:r w:rsidRPr="00AE187E">
              <w:rPr>
                <w:sz w:val="24"/>
                <w:szCs w:val="24"/>
              </w:rPr>
              <w:t>обов’язковим повторним курсом)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3448285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  <w:tc>
          <w:tcPr>
            <w:tcW w:w="1875" w:type="dxa"/>
            <w:vMerge/>
            <w:tcBorders>
              <w:top w:val="nil"/>
            </w:tcBorders>
          </w:tcPr>
          <w:p w14:paraId="764FE5AE" w14:textId="77777777" w:rsidR="00195A12" w:rsidRPr="00AE187E" w:rsidRDefault="00195A12" w:rsidP="00AE187E">
            <w:pPr>
              <w:rPr>
                <w:sz w:val="24"/>
                <w:szCs w:val="24"/>
              </w:rPr>
            </w:pPr>
          </w:p>
        </w:tc>
      </w:tr>
    </w:tbl>
    <w:p w14:paraId="7F90AEE7" w14:textId="77777777" w:rsidR="00195A12" w:rsidRPr="009617EC" w:rsidRDefault="00195A12" w:rsidP="00AE187E">
      <w:pPr>
        <w:pStyle w:val="a3"/>
        <w:spacing w:before="56"/>
        <w:rPr>
          <w:b/>
          <w:sz w:val="22"/>
          <w:szCs w:val="22"/>
        </w:rPr>
      </w:pPr>
    </w:p>
    <w:p w14:paraId="6C92D192" w14:textId="77777777" w:rsidR="00195A12" w:rsidRPr="009617EC" w:rsidRDefault="002A3FFA" w:rsidP="00D377D1">
      <w:pPr>
        <w:pStyle w:val="a4"/>
        <w:numPr>
          <w:ilvl w:val="0"/>
          <w:numId w:val="2"/>
        </w:numPr>
        <w:tabs>
          <w:tab w:val="left" w:pos="3592"/>
        </w:tabs>
        <w:ind w:left="0" w:right="3170" w:firstLine="284"/>
        <w:contextualSpacing/>
        <w:jc w:val="both"/>
        <w:rPr>
          <w:b/>
        </w:rPr>
      </w:pPr>
      <w:r w:rsidRPr="009617EC">
        <w:rPr>
          <w:b/>
        </w:rPr>
        <w:t>Основні</w:t>
      </w:r>
      <w:r w:rsidRPr="009617EC">
        <w:rPr>
          <w:b/>
          <w:spacing w:val="-18"/>
        </w:rPr>
        <w:t xml:space="preserve"> </w:t>
      </w:r>
      <w:r w:rsidRPr="009617EC">
        <w:rPr>
          <w:b/>
        </w:rPr>
        <w:t>навчальні</w:t>
      </w:r>
      <w:r w:rsidRPr="009617EC">
        <w:rPr>
          <w:b/>
          <w:spacing w:val="-17"/>
        </w:rPr>
        <w:t xml:space="preserve"> </w:t>
      </w:r>
      <w:r w:rsidRPr="009617EC">
        <w:rPr>
          <w:b/>
        </w:rPr>
        <w:t>ресурси Рекомендована література</w:t>
      </w:r>
    </w:p>
    <w:p w14:paraId="577EBF68" w14:textId="77777777" w:rsidR="00F343A5" w:rsidRPr="009617EC" w:rsidRDefault="00F343A5" w:rsidP="00F343A5">
      <w:pPr>
        <w:pStyle w:val="a4"/>
        <w:numPr>
          <w:ilvl w:val="0"/>
          <w:numId w:val="4"/>
        </w:numPr>
        <w:tabs>
          <w:tab w:val="left" w:pos="423"/>
          <w:tab w:val="left" w:pos="1134"/>
          <w:tab w:val="left" w:pos="1276"/>
        </w:tabs>
        <w:ind w:left="0" w:firstLine="709"/>
        <w:contextualSpacing/>
        <w:jc w:val="both"/>
      </w:pPr>
      <w:r w:rsidRPr="009617EC">
        <w:t>Альтернативні способи вирішення спорів</w:t>
      </w:r>
      <w:r w:rsidRPr="009617EC">
        <w:rPr>
          <w:spacing w:val="-1"/>
        </w:rPr>
        <w:t xml:space="preserve"> </w:t>
      </w:r>
      <w:r w:rsidRPr="009617EC">
        <w:t>:</w:t>
      </w:r>
      <w:r w:rsidRPr="009617EC">
        <w:rPr>
          <w:spacing w:val="-1"/>
        </w:rPr>
        <w:t xml:space="preserve"> </w:t>
      </w:r>
      <w:proofErr w:type="spellStart"/>
      <w:r w:rsidRPr="009617EC">
        <w:t>навч</w:t>
      </w:r>
      <w:proofErr w:type="spellEnd"/>
      <w:r w:rsidRPr="009617EC">
        <w:t xml:space="preserve">. </w:t>
      </w:r>
      <w:proofErr w:type="spellStart"/>
      <w:r w:rsidRPr="009617EC">
        <w:t>посіб</w:t>
      </w:r>
      <w:proofErr w:type="spellEnd"/>
      <w:r w:rsidRPr="009617EC">
        <w:t>.</w:t>
      </w:r>
      <w:r w:rsidRPr="009617EC">
        <w:rPr>
          <w:spacing w:val="-3"/>
        </w:rPr>
        <w:t xml:space="preserve"> </w:t>
      </w:r>
      <w:r w:rsidRPr="009617EC">
        <w:t>/</w:t>
      </w:r>
      <w:r w:rsidRPr="009617EC">
        <w:rPr>
          <w:spacing w:val="-4"/>
        </w:rPr>
        <w:t xml:space="preserve"> </w:t>
      </w:r>
      <w:r w:rsidRPr="009617EC">
        <w:t xml:space="preserve">М.Я. Білак, Ю.Д. Притика, О.М. </w:t>
      </w:r>
      <w:proofErr w:type="spellStart"/>
      <w:r w:rsidRPr="009617EC">
        <w:t>Спектор</w:t>
      </w:r>
      <w:proofErr w:type="spellEnd"/>
      <w:r w:rsidRPr="009617EC">
        <w:t xml:space="preserve">, М.М. Хоменко; за </w:t>
      </w:r>
      <w:proofErr w:type="spellStart"/>
      <w:r w:rsidRPr="009617EC">
        <w:t>заг</w:t>
      </w:r>
      <w:proofErr w:type="spellEnd"/>
      <w:r w:rsidRPr="009617EC">
        <w:t>. ред. Ю.Д. Притики. Харків : Право, 2019. 262 с.</w:t>
      </w:r>
    </w:p>
    <w:p w14:paraId="3481CBE1" w14:textId="77777777" w:rsidR="00F343A5" w:rsidRPr="009617EC" w:rsidRDefault="00F343A5" w:rsidP="00F343A5">
      <w:pPr>
        <w:pStyle w:val="a4"/>
        <w:numPr>
          <w:ilvl w:val="0"/>
          <w:numId w:val="4"/>
        </w:numPr>
        <w:tabs>
          <w:tab w:val="left" w:pos="423"/>
          <w:tab w:val="left" w:pos="1134"/>
          <w:tab w:val="left" w:pos="1276"/>
        </w:tabs>
        <w:ind w:left="0" w:firstLine="709"/>
        <w:contextualSpacing/>
        <w:jc w:val="both"/>
      </w:pPr>
      <w:r w:rsidRPr="009617EC">
        <w:t>Альтернативні</w:t>
      </w:r>
      <w:r w:rsidRPr="009617EC">
        <w:rPr>
          <w:spacing w:val="80"/>
        </w:rPr>
        <w:t xml:space="preserve">  </w:t>
      </w:r>
      <w:r w:rsidRPr="009617EC">
        <w:t>способи</w:t>
      </w:r>
      <w:r w:rsidRPr="009617EC">
        <w:rPr>
          <w:spacing w:val="80"/>
        </w:rPr>
        <w:t xml:space="preserve">  </w:t>
      </w:r>
      <w:r w:rsidRPr="009617EC">
        <w:t>вирішення</w:t>
      </w:r>
      <w:r w:rsidRPr="009617EC">
        <w:rPr>
          <w:spacing w:val="80"/>
        </w:rPr>
        <w:t xml:space="preserve">  </w:t>
      </w:r>
      <w:r w:rsidRPr="009617EC">
        <w:t>цивільних</w:t>
      </w:r>
      <w:r w:rsidRPr="009617EC">
        <w:rPr>
          <w:spacing w:val="80"/>
        </w:rPr>
        <w:t xml:space="preserve">  </w:t>
      </w:r>
      <w:r w:rsidRPr="009617EC">
        <w:t>спорів</w:t>
      </w:r>
      <w:r w:rsidRPr="009617EC">
        <w:rPr>
          <w:spacing w:val="80"/>
        </w:rPr>
        <w:t xml:space="preserve">  </w:t>
      </w:r>
      <w:r w:rsidRPr="009617EC">
        <w:t>за</w:t>
      </w:r>
      <w:r w:rsidRPr="009617EC">
        <w:rPr>
          <w:spacing w:val="80"/>
        </w:rPr>
        <w:t xml:space="preserve">  </w:t>
      </w:r>
      <w:r w:rsidRPr="009617EC">
        <w:t>законодавством</w:t>
      </w:r>
      <w:r w:rsidRPr="009617EC">
        <w:rPr>
          <w:spacing w:val="80"/>
        </w:rPr>
        <w:t xml:space="preserve">  </w:t>
      </w:r>
      <w:r w:rsidRPr="009617EC">
        <w:t xml:space="preserve">України : </w:t>
      </w:r>
      <w:proofErr w:type="spellStart"/>
      <w:r w:rsidRPr="009617EC">
        <w:t>навч</w:t>
      </w:r>
      <w:proofErr w:type="spellEnd"/>
      <w:r w:rsidRPr="009617EC">
        <w:t xml:space="preserve">. </w:t>
      </w:r>
      <w:proofErr w:type="spellStart"/>
      <w:r w:rsidRPr="009617EC">
        <w:t>посіб</w:t>
      </w:r>
      <w:proofErr w:type="spellEnd"/>
      <w:r w:rsidRPr="009617EC">
        <w:t>.</w:t>
      </w:r>
      <w:r w:rsidRPr="009617EC">
        <w:rPr>
          <w:spacing w:val="-3"/>
        </w:rPr>
        <w:t xml:space="preserve"> </w:t>
      </w:r>
      <w:r w:rsidRPr="009617EC">
        <w:t>/ О.Б.</w:t>
      </w:r>
      <w:r w:rsidRPr="009617EC">
        <w:rPr>
          <w:spacing w:val="-1"/>
        </w:rPr>
        <w:t xml:space="preserve"> </w:t>
      </w:r>
      <w:r w:rsidRPr="009617EC">
        <w:t>Верба-Сидор,</w:t>
      </w:r>
      <w:r w:rsidRPr="009617EC">
        <w:rPr>
          <w:spacing w:val="80"/>
        </w:rPr>
        <w:t xml:space="preserve">  </w:t>
      </w:r>
      <w:r w:rsidRPr="009617EC">
        <w:t>У.Б.</w:t>
      </w:r>
      <w:r w:rsidRPr="009617EC">
        <w:rPr>
          <w:spacing w:val="80"/>
        </w:rPr>
        <w:t xml:space="preserve">  </w:t>
      </w:r>
      <w:proofErr w:type="spellStart"/>
      <w:r w:rsidRPr="009617EC">
        <w:t>Воробель</w:t>
      </w:r>
      <w:proofErr w:type="spellEnd"/>
      <w:r w:rsidRPr="009617EC">
        <w:t>,</w:t>
      </w:r>
      <w:r w:rsidRPr="009617EC">
        <w:rPr>
          <w:spacing w:val="80"/>
        </w:rPr>
        <w:t xml:space="preserve">  </w:t>
      </w:r>
      <w:r w:rsidRPr="009617EC">
        <w:t>Н.М.</w:t>
      </w:r>
      <w:r w:rsidRPr="009617EC">
        <w:rPr>
          <w:spacing w:val="80"/>
        </w:rPr>
        <w:t xml:space="preserve">  </w:t>
      </w:r>
      <w:r w:rsidRPr="009617EC">
        <w:t>Грабар</w:t>
      </w:r>
      <w:r w:rsidRPr="009617EC">
        <w:rPr>
          <w:spacing w:val="80"/>
        </w:rPr>
        <w:t xml:space="preserve">  </w:t>
      </w:r>
      <w:r w:rsidRPr="009617EC">
        <w:t>та</w:t>
      </w:r>
      <w:r w:rsidRPr="009617EC">
        <w:rPr>
          <w:spacing w:val="80"/>
        </w:rPr>
        <w:t xml:space="preserve">  </w:t>
      </w:r>
      <w:r w:rsidRPr="009617EC">
        <w:t>ін.; Львів.</w:t>
      </w:r>
      <w:r w:rsidRPr="009617EC">
        <w:rPr>
          <w:spacing w:val="80"/>
        </w:rPr>
        <w:t xml:space="preserve">  </w:t>
      </w:r>
      <w:proofErr w:type="spellStart"/>
      <w:r w:rsidRPr="009617EC">
        <w:t>держ</w:t>
      </w:r>
      <w:proofErr w:type="spellEnd"/>
      <w:r w:rsidRPr="009617EC">
        <w:t>.</w:t>
      </w:r>
      <w:r w:rsidRPr="009617EC">
        <w:rPr>
          <w:spacing w:val="80"/>
        </w:rPr>
        <w:t xml:space="preserve">  </w:t>
      </w:r>
      <w:r w:rsidRPr="009617EC">
        <w:t>ун-т</w:t>
      </w:r>
      <w:r w:rsidRPr="009617EC">
        <w:rPr>
          <w:spacing w:val="80"/>
        </w:rPr>
        <w:t xml:space="preserve">  </w:t>
      </w:r>
      <w:proofErr w:type="spellStart"/>
      <w:r w:rsidRPr="009617EC">
        <w:t>внутр</w:t>
      </w:r>
      <w:proofErr w:type="spellEnd"/>
      <w:r w:rsidRPr="009617EC">
        <w:t xml:space="preserve">. справ. Львів : </w:t>
      </w:r>
      <w:proofErr w:type="spellStart"/>
      <w:r w:rsidRPr="009617EC">
        <w:t>ЛьвДУВС</w:t>
      </w:r>
      <w:proofErr w:type="spellEnd"/>
      <w:r w:rsidRPr="009617EC">
        <w:t>, 2021. 415 с.</w:t>
      </w:r>
    </w:p>
    <w:p w14:paraId="72773B12" w14:textId="77777777" w:rsidR="00F343A5" w:rsidRPr="009617EC" w:rsidRDefault="00F343A5" w:rsidP="00F343A5">
      <w:pPr>
        <w:pStyle w:val="a4"/>
        <w:numPr>
          <w:ilvl w:val="0"/>
          <w:numId w:val="4"/>
        </w:numPr>
        <w:tabs>
          <w:tab w:val="left" w:pos="423"/>
          <w:tab w:val="left" w:pos="1134"/>
          <w:tab w:val="left" w:pos="1276"/>
        </w:tabs>
        <w:ind w:left="0" w:firstLine="709"/>
        <w:contextualSpacing/>
        <w:jc w:val="both"/>
      </w:pPr>
      <w:r w:rsidRPr="009617EC">
        <w:t>Медіація у професійній діяльності юриста : підручник /</w:t>
      </w:r>
      <w:proofErr w:type="spellStart"/>
      <w:r w:rsidRPr="009617EC">
        <w:t>авт.кол</w:t>
      </w:r>
      <w:proofErr w:type="spellEnd"/>
      <w:r w:rsidRPr="009617EC">
        <w:t xml:space="preserve">.: </w:t>
      </w:r>
      <w:proofErr w:type="spellStart"/>
      <w:r w:rsidRPr="009617EC">
        <w:t>Т.Білик</w:t>
      </w:r>
      <w:proofErr w:type="spellEnd"/>
      <w:r w:rsidRPr="009617EC">
        <w:t xml:space="preserve">, </w:t>
      </w:r>
      <w:proofErr w:type="spellStart"/>
      <w:r w:rsidRPr="009617EC">
        <w:t>Р.Гаврилюк</w:t>
      </w:r>
      <w:proofErr w:type="spellEnd"/>
      <w:r w:rsidRPr="009617EC">
        <w:t xml:space="preserve">, </w:t>
      </w:r>
      <w:proofErr w:type="spellStart"/>
      <w:r w:rsidRPr="009617EC">
        <w:t>І.Городиський</w:t>
      </w:r>
      <w:proofErr w:type="spellEnd"/>
      <w:r w:rsidRPr="009617EC">
        <w:t xml:space="preserve"> [та ін.]; за ред. </w:t>
      </w:r>
      <w:proofErr w:type="spellStart"/>
      <w:r w:rsidRPr="009617EC">
        <w:t>Н.Крестовської</w:t>
      </w:r>
      <w:proofErr w:type="spellEnd"/>
      <w:r w:rsidRPr="009617EC">
        <w:t xml:space="preserve">, </w:t>
      </w:r>
      <w:proofErr w:type="spellStart"/>
      <w:r w:rsidRPr="009617EC">
        <w:t>Л.Романадзе</w:t>
      </w:r>
      <w:proofErr w:type="spellEnd"/>
      <w:r w:rsidRPr="009617EC">
        <w:t>. Одеса : Екологія, 2019. 456 с.</w:t>
      </w:r>
    </w:p>
    <w:p w14:paraId="6322148D" w14:textId="77777777" w:rsidR="00F343A5" w:rsidRPr="009617EC" w:rsidRDefault="00F343A5" w:rsidP="00F343A5">
      <w:pPr>
        <w:pStyle w:val="a4"/>
        <w:numPr>
          <w:ilvl w:val="0"/>
          <w:numId w:val="4"/>
        </w:numPr>
        <w:tabs>
          <w:tab w:val="left" w:pos="423"/>
          <w:tab w:val="left" w:pos="1134"/>
          <w:tab w:val="left" w:pos="1276"/>
        </w:tabs>
        <w:ind w:left="0" w:firstLine="709"/>
        <w:contextualSpacing/>
        <w:jc w:val="both"/>
      </w:pPr>
      <w:r w:rsidRPr="009617EC">
        <w:t>Неюрисдикційні форми захисту прав та інтересів суб’єктів господарювання : монографія / Н.В. Ільків, М.С.</w:t>
      </w:r>
      <w:r w:rsidRPr="009617EC">
        <w:rPr>
          <w:spacing w:val="40"/>
        </w:rPr>
        <w:t xml:space="preserve"> </w:t>
      </w:r>
      <w:r w:rsidRPr="009617EC">
        <w:t>Долинська</w:t>
      </w:r>
      <w:r w:rsidRPr="009617EC">
        <w:rPr>
          <w:spacing w:val="40"/>
        </w:rPr>
        <w:t xml:space="preserve"> </w:t>
      </w:r>
      <w:r w:rsidRPr="009617EC">
        <w:t>та</w:t>
      </w:r>
      <w:r w:rsidRPr="009617EC">
        <w:rPr>
          <w:spacing w:val="39"/>
        </w:rPr>
        <w:t xml:space="preserve"> </w:t>
      </w:r>
      <w:r w:rsidRPr="009617EC">
        <w:t>ін.;</w:t>
      </w:r>
      <w:r w:rsidRPr="009617EC">
        <w:rPr>
          <w:spacing w:val="40"/>
        </w:rPr>
        <w:t xml:space="preserve"> </w:t>
      </w:r>
      <w:r w:rsidRPr="009617EC">
        <w:t>за</w:t>
      </w:r>
      <w:r w:rsidRPr="009617EC">
        <w:rPr>
          <w:spacing w:val="40"/>
        </w:rPr>
        <w:t xml:space="preserve"> </w:t>
      </w:r>
      <w:proofErr w:type="spellStart"/>
      <w:r w:rsidRPr="009617EC">
        <w:t>заг</w:t>
      </w:r>
      <w:proofErr w:type="spellEnd"/>
      <w:r w:rsidRPr="009617EC">
        <w:t>.</w:t>
      </w:r>
      <w:r w:rsidRPr="009617EC">
        <w:rPr>
          <w:spacing w:val="40"/>
        </w:rPr>
        <w:t xml:space="preserve"> </w:t>
      </w:r>
      <w:r w:rsidRPr="009617EC">
        <w:t>ред.</w:t>
      </w:r>
      <w:r w:rsidRPr="009617EC">
        <w:rPr>
          <w:spacing w:val="40"/>
        </w:rPr>
        <w:t xml:space="preserve"> </w:t>
      </w:r>
      <w:proofErr w:type="spellStart"/>
      <w:r w:rsidRPr="009617EC">
        <w:t>д.ю.н</w:t>
      </w:r>
      <w:proofErr w:type="spellEnd"/>
      <w:r w:rsidRPr="009617EC">
        <w:t>.</w:t>
      </w:r>
      <w:r w:rsidRPr="009617EC">
        <w:rPr>
          <w:spacing w:val="39"/>
        </w:rPr>
        <w:t xml:space="preserve"> </w:t>
      </w:r>
      <w:r w:rsidRPr="009617EC">
        <w:t>М.С.</w:t>
      </w:r>
      <w:r w:rsidRPr="009617EC">
        <w:rPr>
          <w:spacing w:val="39"/>
        </w:rPr>
        <w:t xml:space="preserve"> </w:t>
      </w:r>
      <w:r w:rsidRPr="009617EC">
        <w:t>Долинської.</w:t>
      </w:r>
      <w:r w:rsidRPr="009617EC">
        <w:rPr>
          <w:spacing w:val="40"/>
        </w:rPr>
        <w:t xml:space="preserve"> </w:t>
      </w:r>
      <w:r w:rsidRPr="009617EC">
        <w:t>Львів</w:t>
      </w:r>
      <w:r w:rsidRPr="009617EC">
        <w:rPr>
          <w:spacing w:val="40"/>
        </w:rPr>
        <w:t xml:space="preserve"> </w:t>
      </w:r>
      <w:r w:rsidRPr="009617EC">
        <w:t>:</w:t>
      </w:r>
      <w:r w:rsidRPr="009617EC">
        <w:rPr>
          <w:spacing w:val="40"/>
        </w:rPr>
        <w:t xml:space="preserve"> </w:t>
      </w:r>
      <w:r w:rsidRPr="009617EC">
        <w:t>ТОВ</w:t>
      </w:r>
      <w:r w:rsidRPr="009617EC">
        <w:rPr>
          <w:spacing w:val="40"/>
        </w:rPr>
        <w:t xml:space="preserve"> </w:t>
      </w:r>
      <w:r w:rsidRPr="009617EC">
        <w:t>«Галицька</w:t>
      </w:r>
      <w:r w:rsidRPr="009617EC">
        <w:rPr>
          <w:spacing w:val="40"/>
        </w:rPr>
        <w:t xml:space="preserve"> </w:t>
      </w:r>
      <w:r w:rsidRPr="009617EC">
        <w:t>видавнича</w:t>
      </w:r>
      <w:r w:rsidRPr="009617EC">
        <w:rPr>
          <w:spacing w:val="40"/>
        </w:rPr>
        <w:t xml:space="preserve"> </w:t>
      </w:r>
      <w:r w:rsidRPr="009617EC">
        <w:t>спілка», 2020. 174 с.</w:t>
      </w:r>
    </w:p>
    <w:p w14:paraId="2D7B5E88" w14:textId="77777777" w:rsidR="00F343A5" w:rsidRPr="009617EC" w:rsidRDefault="00F343A5" w:rsidP="00F343A5">
      <w:pPr>
        <w:pStyle w:val="a4"/>
        <w:numPr>
          <w:ilvl w:val="0"/>
          <w:numId w:val="4"/>
        </w:numPr>
        <w:tabs>
          <w:tab w:val="left" w:pos="423"/>
          <w:tab w:val="left" w:pos="1134"/>
          <w:tab w:val="left" w:pos="1276"/>
        </w:tabs>
        <w:ind w:left="0" w:firstLine="709"/>
        <w:contextualSpacing/>
        <w:jc w:val="both"/>
      </w:pPr>
      <w:r w:rsidRPr="009617EC">
        <w:lastRenderedPageBreak/>
        <w:t xml:space="preserve">Примирні процедури в цивілістичному процесі : теорія і практика (нотаріат, суд, адвокатура, виконавче провадження). Науково-практичний посібник. (Серія «Процесуальні науки») / за </w:t>
      </w:r>
      <w:proofErr w:type="spellStart"/>
      <w:r w:rsidRPr="009617EC">
        <w:t>заг</w:t>
      </w:r>
      <w:proofErr w:type="spellEnd"/>
      <w:r w:rsidRPr="009617EC">
        <w:t xml:space="preserve">. ред. </w:t>
      </w:r>
      <w:proofErr w:type="spellStart"/>
      <w:r w:rsidRPr="009617EC">
        <w:t>докторки</w:t>
      </w:r>
      <w:proofErr w:type="spellEnd"/>
      <w:r w:rsidRPr="009617EC">
        <w:t xml:space="preserve"> юридичних наук, професорки, заслуженої юристки України </w:t>
      </w:r>
      <w:proofErr w:type="spellStart"/>
      <w:r w:rsidRPr="009617EC">
        <w:t>С.Я.Фурси</w:t>
      </w:r>
      <w:proofErr w:type="spellEnd"/>
      <w:r w:rsidRPr="009617EC">
        <w:t xml:space="preserve">. К. : </w:t>
      </w:r>
      <w:proofErr w:type="spellStart"/>
      <w:r w:rsidRPr="009617EC">
        <w:t>Алерта</w:t>
      </w:r>
      <w:proofErr w:type="spellEnd"/>
      <w:r w:rsidRPr="009617EC">
        <w:t>, 2022. 428 с.</w:t>
      </w:r>
    </w:p>
    <w:p w14:paraId="70E6642A" w14:textId="77777777" w:rsidR="00F343A5" w:rsidRPr="009617EC" w:rsidRDefault="00F343A5" w:rsidP="00F343A5">
      <w:pPr>
        <w:pStyle w:val="a4"/>
        <w:numPr>
          <w:ilvl w:val="0"/>
          <w:numId w:val="4"/>
        </w:numPr>
        <w:tabs>
          <w:tab w:val="left" w:pos="423"/>
          <w:tab w:val="left" w:pos="1134"/>
          <w:tab w:val="left" w:pos="1276"/>
        </w:tabs>
        <w:ind w:left="0" w:firstLine="709"/>
        <w:contextualSpacing/>
        <w:jc w:val="both"/>
      </w:pPr>
      <w:r w:rsidRPr="009617EC">
        <w:t>Текст лекції навчальної дисципліни «Комунікативна компетентність в правоохоронній діяльності» обов’язкових</w:t>
      </w:r>
      <w:r w:rsidRPr="009617EC">
        <w:rPr>
          <w:spacing w:val="26"/>
        </w:rPr>
        <w:t xml:space="preserve"> </w:t>
      </w:r>
      <w:r w:rsidRPr="009617EC">
        <w:t>компонент</w:t>
      </w:r>
      <w:r w:rsidRPr="009617EC">
        <w:rPr>
          <w:spacing w:val="23"/>
        </w:rPr>
        <w:t xml:space="preserve"> </w:t>
      </w:r>
      <w:r w:rsidRPr="009617EC">
        <w:t>освітньої</w:t>
      </w:r>
      <w:r w:rsidRPr="009617EC">
        <w:rPr>
          <w:spacing w:val="27"/>
        </w:rPr>
        <w:t xml:space="preserve"> </w:t>
      </w:r>
      <w:r w:rsidRPr="009617EC">
        <w:t>програми</w:t>
      </w:r>
      <w:r w:rsidRPr="009617EC">
        <w:rPr>
          <w:spacing w:val="25"/>
        </w:rPr>
        <w:t xml:space="preserve"> </w:t>
      </w:r>
      <w:r w:rsidRPr="009617EC">
        <w:t>другого</w:t>
      </w:r>
      <w:r w:rsidRPr="009617EC">
        <w:rPr>
          <w:spacing w:val="26"/>
        </w:rPr>
        <w:t xml:space="preserve"> </w:t>
      </w:r>
      <w:r w:rsidRPr="009617EC">
        <w:t>(магістерського)</w:t>
      </w:r>
      <w:r w:rsidRPr="009617EC">
        <w:rPr>
          <w:spacing w:val="29"/>
        </w:rPr>
        <w:t xml:space="preserve"> </w:t>
      </w:r>
      <w:r w:rsidRPr="009617EC">
        <w:t>рівня</w:t>
      </w:r>
      <w:r w:rsidRPr="009617EC">
        <w:rPr>
          <w:spacing w:val="27"/>
        </w:rPr>
        <w:t xml:space="preserve"> </w:t>
      </w:r>
      <w:r w:rsidRPr="009617EC">
        <w:t>вищої</w:t>
      </w:r>
      <w:r w:rsidRPr="009617EC">
        <w:rPr>
          <w:spacing w:val="27"/>
        </w:rPr>
        <w:t xml:space="preserve"> </w:t>
      </w:r>
      <w:r w:rsidRPr="009617EC">
        <w:t>освіти</w:t>
      </w:r>
      <w:r w:rsidRPr="009617EC">
        <w:rPr>
          <w:spacing w:val="27"/>
        </w:rPr>
        <w:t xml:space="preserve"> </w:t>
      </w:r>
      <w:r w:rsidRPr="009617EC">
        <w:t>галузь</w:t>
      </w:r>
      <w:r w:rsidRPr="009617EC">
        <w:rPr>
          <w:spacing w:val="29"/>
        </w:rPr>
        <w:t xml:space="preserve"> </w:t>
      </w:r>
      <w:r w:rsidRPr="009617EC">
        <w:t>знань</w:t>
      </w:r>
      <w:r w:rsidRPr="009617EC">
        <w:rPr>
          <w:spacing w:val="28"/>
        </w:rPr>
        <w:t xml:space="preserve"> </w:t>
      </w:r>
      <w:r w:rsidRPr="009617EC">
        <w:t>26 «Цивільна безпека», спеціальність 262 «Правоохоронна діяльність» за темою – Альтернативні способи вирішення правових конфліктів в суспільстві. Джерела правового регулювання вирішення правових конфліктів в суспільстві. Принципи альтернативного вирішення правових конфліктів у суспільстві.</w:t>
      </w:r>
      <w:r w:rsidRPr="009617EC">
        <w:rPr>
          <w:spacing w:val="40"/>
        </w:rPr>
        <w:t xml:space="preserve"> </w:t>
      </w:r>
      <w:r w:rsidRPr="009617EC">
        <w:t>Харків :</w:t>
      </w:r>
      <w:r w:rsidRPr="009617EC">
        <w:rPr>
          <w:spacing w:val="-1"/>
        </w:rPr>
        <w:t xml:space="preserve"> </w:t>
      </w:r>
      <w:r w:rsidRPr="009617EC">
        <w:t>ХНУВС,</w:t>
      </w:r>
      <w:r w:rsidRPr="009617EC">
        <w:rPr>
          <w:spacing w:val="-2"/>
        </w:rPr>
        <w:t xml:space="preserve"> </w:t>
      </w:r>
      <w:r w:rsidRPr="009617EC">
        <w:t>2022.</w:t>
      </w:r>
      <w:r w:rsidRPr="009617EC">
        <w:rPr>
          <w:spacing w:val="-2"/>
        </w:rPr>
        <w:t xml:space="preserve"> </w:t>
      </w:r>
      <w:r w:rsidRPr="009617EC">
        <w:t>30</w:t>
      </w:r>
      <w:r w:rsidRPr="009617EC">
        <w:rPr>
          <w:spacing w:val="-4"/>
        </w:rPr>
        <w:t xml:space="preserve"> </w:t>
      </w:r>
      <w:r w:rsidRPr="009617EC">
        <w:rPr>
          <w:spacing w:val="-5"/>
        </w:rPr>
        <w:t>с.</w:t>
      </w:r>
    </w:p>
    <w:p w14:paraId="519D9A84" w14:textId="77777777" w:rsidR="00F343A5" w:rsidRPr="009617EC" w:rsidRDefault="00F343A5" w:rsidP="00F343A5">
      <w:pPr>
        <w:pStyle w:val="a4"/>
        <w:numPr>
          <w:ilvl w:val="0"/>
          <w:numId w:val="4"/>
        </w:numPr>
        <w:tabs>
          <w:tab w:val="left" w:pos="423"/>
          <w:tab w:val="left" w:pos="1134"/>
          <w:tab w:val="left" w:pos="1276"/>
        </w:tabs>
        <w:ind w:left="0" w:firstLine="709"/>
        <w:contextualSpacing/>
        <w:jc w:val="both"/>
      </w:pPr>
      <w:r w:rsidRPr="009617EC">
        <w:t>Текст лекції навчальної дисципліни «Комунікативна компетентність в правоохоронній діяльності» обов’язкових</w:t>
      </w:r>
      <w:r w:rsidRPr="009617EC">
        <w:rPr>
          <w:spacing w:val="26"/>
        </w:rPr>
        <w:t xml:space="preserve"> </w:t>
      </w:r>
      <w:r w:rsidRPr="009617EC">
        <w:t>компонент</w:t>
      </w:r>
      <w:r w:rsidRPr="009617EC">
        <w:rPr>
          <w:spacing w:val="23"/>
        </w:rPr>
        <w:t xml:space="preserve"> </w:t>
      </w:r>
      <w:r w:rsidRPr="009617EC">
        <w:t>освітньої</w:t>
      </w:r>
      <w:r w:rsidRPr="009617EC">
        <w:rPr>
          <w:spacing w:val="27"/>
        </w:rPr>
        <w:t xml:space="preserve"> </w:t>
      </w:r>
      <w:r w:rsidRPr="009617EC">
        <w:t>програми</w:t>
      </w:r>
      <w:r w:rsidRPr="009617EC">
        <w:rPr>
          <w:spacing w:val="25"/>
        </w:rPr>
        <w:t xml:space="preserve"> </w:t>
      </w:r>
      <w:r w:rsidRPr="009617EC">
        <w:t>другого</w:t>
      </w:r>
      <w:r w:rsidRPr="009617EC">
        <w:rPr>
          <w:spacing w:val="26"/>
        </w:rPr>
        <w:t xml:space="preserve"> </w:t>
      </w:r>
      <w:r w:rsidRPr="009617EC">
        <w:t>(магістерського)</w:t>
      </w:r>
      <w:r w:rsidRPr="009617EC">
        <w:rPr>
          <w:spacing w:val="29"/>
        </w:rPr>
        <w:t xml:space="preserve"> </w:t>
      </w:r>
      <w:r w:rsidRPr="009617EC">
        <w:t>рівня</w:t>
      </w:r>
      <w:r w:rsidRPr="009617EC">
        <w:rPr>
          <w:spacing w:val="27"/>
        </w:rPr>
        <w:t xml:space="preserve"> </w:t>
      </w:r>
      <w:r w:rsidRPr="009617EC">
        <w:t>вищої</w:t>
      </w:r>
      <w:r w:rsidRPr="009617EC">
        <w:rPr>
          <w:spacing w:val="27"/>
        </w:rPr>
        <w:t xml:space="preserve"> </w:t>
      </w:r>
      <w:r w:rsidRPr="009617EC">
        <w:t>освіти</w:t>
      </w:r>
      <w:r w:rsidRPr="009617EC">
        <w:rPr>
          <w:spacing w:val="27"/>
        </w:rPr>
        <w:t xml:space="preserve"> </w:t>
      </w:r>
      <w:r w:rsidRPr="009617EC">
        <w:t>галузь</w:t>
      </w:r>
      <w:r w:rsidRPr="009617EC">
        <w:rPr>
          <w:spacing w:val="29"/>
        </w:rPr>
        <w:t xml:space="preserve"> </w:t>
      </w:r>
      <w:r w:rsidRPr="009617EC">
        <w:t>знань</w:t>
      </w:r>
      <w:r w:rsidRPr="009617EC">
        <w:rPr>
          <w:spacing w:val="28"/>
        </w:rPr>
        <w:t xml:space="preserve"> </w:t>
      </w:r>
      <w:r w:rsidRPr="009617EC">
        <w:t>26 «Цивільна безпека», спеціальність 262 «Правоохоронна діяльність» за темою – Комунікативна компетентність в правоохоронній діяльності в системі альтернативних способів вирішення правових конфліктів в суспільстві. Переговорні процеси у діяльності правоохоронних органів. Харків : ХНУВС,</w:t>
      </w:r>
      <w:r w:rsidRPr="009617EC">
        <w:rPr>
          <w:spacing w:val="80"/>
        </w:rPr>
        <w:t xml:space="preserve"> </w:t>
      </w:r>
      <w:r w:rsidRPr="009617EC">
        <w:t>2022. 20 с.</w:t>
      </w:r>
    </w:p>
    <w:p w14:paraId="263D8C27" w14:textId="77777777" w:rsidR="00832ECC" w:rsidRPr="009617EC" w:rsidRDefault="00832ECC" w:rsidP="00F343A5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r w:rsidRPr="009617EC">
        <w:t>Титаренко  М., Євтушенко Д. С., Рубель А. М. Інформаційно-комунікативне забезпечення превентивної діяльності правоохоронних органів: підходи до визначення поняття та особливості реалізації. Юридичний науковий електронний журнал. 2023.  № 4.  C. 800-803.   URL: http://lsej.org.ua/4_2023/194.pdf</w:t>
      </w:r>
    </w:p>
    <w:p w14:paraId="2236719C" w14:textId="77777777" w:rsidR="00832ECC" w:rsidRPr="009617EC" w:rsidRDefault="00832ECC" w:rsidP="00F343A5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r w:rsidRPr="009617EC">
        <w:t xml:space="preserve">Титаренко М. Євтушенко С.С., </w:t>
      </w:r>
      <w:proofErr w:type="spellStart"/>
      <w:r w:rsidRPr="009617EC">
        <w:t>Махунов</w:t>
      </w:r>
      <w:proofErr w:type="spellEnd"/>
      <w:r w:rsidRPr="009617EC">
        <w:t xml:space="preserve"> В.В. COMMUNICATIVE COMPETENCE OF A LAWYER IN THE CONTEXT OF INFORMATION SOCIETY DEVELOPMENT. </w:t>
      </w:r>
      <w:proofErr w:type="spellStart"/>
      <w:r w:rsidRPr="009617EC">
        <w:t>Journal</w:t>
      </w:r>
      <w:proofErr w:type="spellEnd"/>
      <w:r w:rsidRPr="009617EC">
        <w:t xml:space="preserve"> </w:t>
      </w:r>
      <w:proofErr w:type="spellStart"/>
      <w:r w:rsidRPr="009617EC">
        <w:t>of</w:t>
      </w:r>
      <w:proofErr w:type="spellEnd"/>
      <w:r w:rsidRPr="009617EC">
        <w:t xml:space="preserve"> </w:t>
      </w:r>
      <w:proofErr w:type="spellStart"/>
      <w:r w:rsidRPr="009617EC">
        <w:t>International</w:t>
      </w:r>
      <w:proofErr w:type="spellEnd"/>
      <w:r w:rsidRPr="009617EC">
        <w:t xml:space="preserve"> </w:t>
      </w:r>
      <w:proofErr w:type="spellStart"/>
      <w:r w:rsidRPr="009617EC">
        <w:t>Legal</w:t>
      </w:r>
      <w:proofErr w:type="spellEnd"/>
      <w:r w:rsidRPr="009617EC">
        <w:t xml:space="preserve"> </w:t>
      </w:r>
      <w:proofErr w:type="spellStart"/>
      <w:r w:rsidRPr="009617EC">
        <w:t>Communication</w:t>
      </w:r>
      <w:proofErr w:type="spellEnd"/>
      <w:r w:rsidRPr="009617EC">
        <w:t>. 2024. C. 69-80.</w:t>
      </w:r>
    </w:p>
    <w:p w14:paraId="1DB1456A" w14:textId="77777777" w:rsidR="00832ECC" w:rsidRPr="009617EC" w:rsidRDefault="00832ECC" w:rsidP="007D1E1B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r w:rsidRPr="009617EC">
        <w:t>Титаренко М. Комунікативна культура працівників окремих підрозділів правоохоронних органів як складова ефективної реалізації методів профілактики правопорушень. Електронне наукове видання. Юридичний науковий електронний журнал. 2024. № 10. C. 443-446. URL: http://www.lsej.org.ua/10_2024/104.pdf.</w:t>
      </w:r>
    </w:p>
    <w:p w14:paraId="34C0C1E2" w14:textId="77777777" w:rsidR="00832ECC" w:rsidRPr="009617EC" w:rsidRDefault="00832ECC" w:rsidP="007D1E1B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proofErr w:type="spellStart"/>
      <w:r w:rsidRPr="009617EC">
        <w:t>Maryna</w:t>
      </w:r>
      <w:proofErr w:type="spellEnd"/>
      <w:r w:rsidRPr="009617EC">
        <w:t xml:space="preserve"> </w:t>
      </w:r>
      <w:proofErr w:type="spellStart"/>
      <w:r w:rsidRPr="009617EC">
        <w:t>Tytarenko</w:t>
      </w:r>
      <w:proofErr w:type="spellEnd"/>
      <w:r w:rsidRPr="009617EC">
        <w:t xml:space="preserve">. COMMUNICATIVE COMPETENCE OF A LAWYER IN THE CONTEXT OF INFORMATION SOCIETY DEVELOPMENT. </w:t>
      </w:r>
      <w:proofErr w:type="spellStart"/>
      <w:r w:rsidRPr="009617EC">
        <w:t>Journal</w:t>
      </w:r>
      <w:proofErr w:type="spellEnd"/>
      <w:r w:rsidRPr="009617EC">
        <w:t xml:space="preserve"> </w:t>
      </w:r>
      <w:proofErr w:type="spellStart"/>
      <w:r w:rsidRPr="009617EC">
        <w:t>of</w:t>
      </w:r>
      <w:proofErr w:type="spellEnd"/>
      <w:r w:rsidRPr="009617EC">
        <w:t xml:space="preserve"> </w:t>
      </w:r>
      <w:proofErr w:type="spellStart"/>
      <w:r w:rsidRPr="009617EC">
        <w:t>International</w:t>
      </w:r>
      <w:proofErr w:type="spellEnd"/>
      <w:r w:rsidRPr="009617EC">
        <w:t xml:space="preserve"> </w:t>
      </w:r>
      <w:proofErr w:type="spellStart"/>
      <w:r w:rsidRPr="009617EC">
        <w:t>Legal</w:t>
      </w:r>
      <w:proofErr w:type="spellEnd"/>
      <w:r w:rsidRPr="009617EC">
        <w:t xml:space="preserve"> </w:t>
      </w:r>
      <w:proofErr w:type="spellStart"/>
      <w:r w:rsidRPr="009617EC">
        <w:t>Communication</w:t>
      </w:r>
      <w:proofErr w:type="spellEnd"/>
      <w:r w:rsidRPr="009617EC">
        <w:t xml:space="preserve">. </w:t>
      </w:r>
      <w:proofErr w:type="spellStart"/>
      <w:r w:rsidRPr="009617EC">
        <w:t>Vol</w:t>
      </w:r>
      <w:proofErr w:type="spellEnd"/>
      <w:r w:rsidRPr="009617EC">
        <w:t xml:space="preserve">. 14, </w:t>
      </w:r>
      <w:proofErr w:type="spellStart"/>
      <w:r w:rsidRPr="009617EC">
        <w:t>No</w:t>
      </w:r>
      <w:proofErr w:type="spellEnd"/>
      <w:r w:rsidRPr="009617EC">
        <w:t xml:space="preserve">. 3. </w:t>
      </w:r>
      <w:proofErr w:type="spellStart"/>
      <w:r w:rsidRPr="009617EC">
        <w:t>September</w:t>
      </w:r>
      <w:proofErr w:type="spellEnd"/>
      <w:r w:rsidRPr="009617EC">
        <w:t xml:space="preserve"> 2024.</w:t>
      </w:r>
    </w:p>
    <w:p w14:paraId="61DAD4CA" w14:textId="77777777" w:rsidR="007D1E1B" w:rsidRPr="009617EC" w:rsidRDefault="007D1E1B" w:rsidP="007D1E1B">
      <w:pPr>
        <w:pStyle w:val="a4"/>
        <w:numPr>
          <w:ilvl w:val="0"/>
          <w:numId w:val="4"/>
        </w:numPr>
        <w:shd w:val="clear" w:color="auto" w:fill="FFFFFF"/>
        <w:tabs>
          <w:tab w:val="left" w:pos="851"/>
          <w:tab w:val="left" w:pos="993"/>
        </w:tabs>
        <w:suppressAutoHyphens/>
        <w:autoSpaceDE/>
        <w:autoSpaceDN/>
        <w:ind w:left="0" w:firstLine="709"/>
        <w:contextualSpacing/>
      </w:pPr>
      <w:r w:rsidRPr="009617EC">
        <w:t xml:space="preserve">Титаренко М. </w:t>
      </w:r>
      <w:proofErr w:type="spellStart"/>
      <w:r w:rsidRPr="009617EC">
        <w:t>Бардадим</w:t>
      </w:r>
      <w:proofErr w:type="spellEnd"/>
      <w:r w:rsidRPr="009617EC">
        <w:t xml:space="preserve"> Е. Медіація та переговорні техніки як інструменти правової безпеки бізнесу: сучасні тенденції та юридичні аспекти мінімізації корпоративних ризиків. Юридичний науковий електронний журнал. 2025.  № 7.  C. 19-21.   URL: http://lsej.org.ua/7_2025/5.pdf</w:t>
      </w:r>
    </w:p>
    <w:p w14:paraId="2322337C" w14:textId="77777777" w:rsidR="005921CA" w:rsidRPr="009617EC" w:rsidRDefault="005921CA" w:rsidP="007D1E1B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r w:rsidRPr="009617EC">
        <w:t xml:space="preserve">Француз А. Й., Марина Ю. Ю. Принципи медіації в громадянському суспільстві та особливості їх застосування в освітньому середовищі України. </w:t>
      </w:r>
      <w:proofErr w:type="spellStart"/>
      <w:r w:rsidRPr="009617EC">
        <w:t>Legal</w:t>
      </w:r>
      <w:proofErr w:type="spellEnd"/>
      <w:r w:rsidRPr="009617EC">
        <w:t xml:space="preserve"> </w:t>
      </w:r>
      <w:proofErr w:type="spellStart"/>
      <w:r w:rsidRPr="009617EC">
        <w:t>Bulletin</w:t>
      </w:r>
      <w:proofErr w:type="spellEnd"/>
      <w:r w:rsidRPr="009617EC">
        <w:t>. 2023. № 4 (10). С. 110-119.</w:t>
      </w:r>
    </w:p>
    <w:p w14:paraId="721DD750" w14:textId="77777777" w:rsidR="00957E89" w:rsidRPr="009617EC" w:rsidRDefault="00957E89" w:rsidP="007D1E1B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r w:rsidRPr="009617EC">
        <w:t xml:space="preserve">Переваги проведення медіації у сімейних спорах. URL : </w:t>
      </w:r>
      <w:hyperlink r:id="rId18" w:history="1">
        <w:r w:rsidRPr="009617EC">
          <w:rPr>
            <w:rStyle w:val="ab"/>
          </w:rPr>
          <w:t>https://legalaid.gov.ua/publikatsiyi/perevagy-provedennya-mediacziyi-u-simejnyhsporah/</w:t>
        </w:r>
      </w:hyperlink>
    </w:p>
    <w:p w14:paraId="7DDA0BE6" w14:textId="77777777" w:rsidR="009C5570" w:rsidRPr="009617EC" w:rsidRDefault="009C5570" w:rsidP="007D1E1B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proofErr w:type="spellStart"/>
      <w:r w:rsidRPr="009617EC">
        <w:t>Шарая</w:t>
      </w:r>
      <w:proofErr w:type="spellEnd"/>
      <w:r w:rsidRPr="009617EC">
        <w:t xml:space="preserve"> А.А., </w:t>
      </w:r>
      <w:proofErr w:type="spellStart"/>
      <w:r w:rsidRPr="009617EC">
        <w:t>Родіна</w:t>
      </w:r>
      <w:proofErr w:type="spellEnd"/>
      <w:r w:rsidRPr="009617EC">
        <w:t xml:space="preserve"> А.С., претензія як вид досудового врегулювання спорів між приватними особами. Юридичний науковий електронний журнал. 2022. № 10. С. 474-477.</w:t>
      </w:r>
    </w:p>
    <w:p w14:paraId="31076FDD" w14:textId="77777777" w:rsidR="009C5570" w:rsidRPr="009617EC" w:rsidRDefault="009C5570" w:rsidP="009C5570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proofErr w:type="spellStart"/>
      <w:r w:rsidRPr="009617EC">
        <w:t>Шарая</w:t>
      </w:r>
      <w:proofErr w:type="spellEnd"/>
      <w:r w:rsidRPr="009617EC">
        <w:t xml:space="preserve"> А.А., Панкратова Д.О. Щодо питання альтернативних способів вирішення правових спорів: порівняльний аналіз. Юридичний науковий електронний журнал. 2022. № 11. С. 521-525.</w:t>
      </w:r>
    </w:p>
    <w:p w14:paraId="055B4E20" w14:textId="77777777" w:rsidR="00957E89" w:rsidRPr="009617EC" w:rsidRDefault="00957E89" w:rsidP="00F343A5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r w:rsidRPr="009617EC">
        <w:t xml:space="preserve">Неюрисдикційні форми захисту прав та інтересів суб’єктів господарювання: монографія. / Н. В. Ільків, М. С. Долинська та ін.; за </w:t>
      </w:r>
      <w:proofErr w:type="spellStart"/>
      <w:r w:rsidRPr="009617EC">
        <w:t>заг</w:t>
      </w:r>
      <w:proofErr w:type="spellEnd"/>
      <w:r w:rsidRPr="009617EC">
        <w:t>. ред. М. С. Долинської. Львів: ТОВ «Галицька видавнича спілка», 2020. 174 с.</w:t>
      </w:r>
    </w:p>
    <w:p w14:paraId="1AD0D720" w14:textId="77777777" w:rsidR="00957E89" w:rsidRPr="009617EC" w:rsidRDefault="00957E89" w:rsidP="00F343A5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r w:rsidRPr="009617EC">
        <w:t xml:space="preserve">Роль медіації, її розвиток в Україні сьогодні й точки перетину із судочинством обговорили на круглому столі у ВС / Верховний суд від 17 листопада 2023. URL : </w:t>
      </w:r>
      <w:hyperlink r:id="rId19" w:history="1">
        <w:r w:rsidRPr="009617EC">
          <w:rPr>
            <w:rStyle w:val="ab"/>
          </w:rPr>
          <w:t>https://supreme.court.gov.ua/supreme/prescentr/news/1512260/</w:t>
        </w:r>
      </w:hyperlink>
    </w:p>
    <w:p w14:paraId="58D9B4A0" w14:textId="77777777" w:rsidR="00957E89" w:rsidRPr="009617EC" w:rsidRDefault="00957E89" w:rsidP="00F343A5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r w:rsidRPr="009617EC">
        <w:t xml:space="preserve">Альтернативне вирішення спорів: </w:t>
      </w:r>
      <w:proofErr w:type="spellStart"/>
      <w:r w:rsidRPr="009617EC">
        <w:t>підруч</w:t>
      </w:r>
      <w:proofErr w:type="spellEnd"/>
      <w:r w:rsidRPr="009617EC">
        <w:t xml:space="preserve">.; за </w:t>
      </w:r>
      <w:proofErr w:type="spellStart"/>
      <w:r w:rsidRPr="009617EC">
        <w:t>заг</w:t>
      </w:r>
      <w:proofErr w:type="spellEnd"/>
      <w:r w:rsidRPr="009617EC">
        <w:t>. ред. Ю. Д. Притики. Київ: ВД «</w:t>
      </w:r>
      <w:proofErr w:type="spellStart"/>
      <w:r w:rsidRPr="009617EC">
        <w:t>Дакор</w:t>
      </w:r>
      <w:proofErr w:type="spellEnd"/>
      <w:r w:rsidRPr="009617EC">
        <w:t>», 2021. 436 с</w:t>
      </w:r>
    </w:p>
    <w:p w14:paraId="32F33B56" w14:textId="77777777" w:rsidR="00957E89" w:rsidRPr="009617EC" w:rsidRDefault="00957E89" w:rsidP="00AD3209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r w:rsidRPr="009617EC">
        <w:t xml:space="preserve">Про медіацію : Закон України. Науково-практичний коментар, станом на 1 квітня 2023 р.; за загальною редакцією доктора юридичних наук, професора </w:t>
      </w:r>
      <w:proofErr w:type="spellStart"/>
      <w:r w:rsidRPr="009617EC">
        <w:t>Кармази</w:t>
      </w:r>
      <w:proofErr w:type="spellEnd"/>
      <w:r w:rsidRPr="009617EC">
        <w:t xml:space="preserve"> О. О., кандидата юридичних наук, доцента Федоренко Т. В., кандидата юридичних наук, доцента </w:t>
      </w:r>
      <w:proofErr w:type="spellStart"/>
      <w:r w:rsidRPr="009617EC">
        <w:t>Ізуїти</w:t>
      </w:r>
      <w:proofErr w:type="spellEnd"/>
      <w:r w:rsidRPr="009617EC">
        <w:t xml:space="preserve"> П. О. К. : </w:t>
      </w:r>
      <w:proofErr w:type="spellStart"/>
      <w:r w:rsidRPr="009617EC">
        <w:t>Талком</w:t>
      </w:r>
      <w:proofErr w:type="spellEnd"/>
      <w:r w:rsidRPr="009617EC">
        <w:t>, 2023. 241 с.</w:t>
      </w:r>
    </w:p>
    <w:p w14:paraId="38382A95" w14:textId="77777777" w:rsidR="00957E89" w:rsidRPr="009617EC" w:rsidRDefault="00AD3209" w:rsidP="00AD3209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proofErr w:type="spellStart"/>
      <w:r w:rsidRPr="009617EC">
        <w:t>United</w:t>
      </w:r>
      <w:proofErr w:type="spellEnd"/>
      <w:r w:rsidRPr="009617EC">
        <w:t xml:space="preserve"> </w:t>
      </w:r>
      <w:proofErr w:type="spellStart"/>
      <w:r w:rsidRPr="009617EC">
        <w:t>Nations</w:t>
      </w:r>
      <w:proofErr w:type="spellEnd"/>
      <w:r w:rsidRPr="009617EC">
        <w:t xml:space="preserve"> </w:t>
      </w:r>
      <w:proofErr w:type="spellStart"/>
      <w:r w:rsidRPr="009617EC">
        <w:t>Convention</w:t>
      </w:r>
      <w:proofErr w:type="spellEnd"/>
      <w:r w:rsidRPr="009617EC">
        <w:t xml:space="preserve"> </w:t>
      </w:r>
      <w:proofErr w:type="spellStart"/>
      <w:r w:rsidRPr="009617EC">
        <w:t>on</w:t>
      </w:r>
      <w:proofErr w:type="spellEnd"/>
      <w:r w:rsidRPr="009617EC">
        <w:t xml:space="preserve"> </w:t>
      </w:r>
      <w:proofErr w:type="spellStart"/>
      <w:r w:rsidRPr="009617EC">
        <w:t>International</w:t>
      </w:r>
      <w:proofErr w:type="spellEnd"/>
      <w:r w:rsidRPr="009617EC">
        <w:t xml:space="preserve"> </w:t>
      </w:r>
      <w:proofErr w:type="spellStart"/>
      <w:r w:rsidRPr="009617EC">
        <w:t>Settlement</w:t>
      </w:r>
      <w:proofErr w:type="spellEnd"/>
      <w:r w:rsidRPr="009617EC">
        <w:t xml:space="preserve"> </w:t>
      </w:r>
      <w:proofErr w:type="spellStart"/>
      <w:r w:rsidRPr="009617EC">
        <w:t>Agreements</w:t>
      </w:r>
      <w:proofErr w:type="spellEnd"/>
      <w:r w:rsidRPr="009617EC">
        <w:t xml:space="preserve"> </w:t>
      </w:r>
      <w:proofErr w:type="spellStart"/>
      <w:r w:rsidRPr="009617EC">
        <w:t>Resulting</w:t>
      </w:r>
      <w:proofErr w:type="spellEnd"/>
      <w:r w:rsidRPr="009617EC">
        <w:t xml:space="preserve"> </w:t>
      </w:r>
      <w:proofErr w:type="spellStart"/>
      <w:r w:rsidRPr="009617EC">
        <w:t>from</w:t>
      </w:r>
      <w:proofErr w:type="spellEnd"/>
      <w:r w:rsidRPr="009617EC">
        <w:t xml:space="preserve"> </w:t>
      </w:r>
      <w:proofErr w:type="spellStart"/>
      <w:r w:rsidRPr="009617EC">
        <w:t>Mediation</w:t>
      </w:r>
      <w:proofErr w:type="spellEnd"/>
      <w:r w:rsidRPr="009617EC">
        <w:t xml:space="preserve">. URL: http://www.uncitral.org/pdf/english/ </w:t>
      </w:r>
      <w:proofErr w:type="spellStart"/>
      <w:r w:rsidRPr="009617EC">
        <w:t>commissionsessions</w:t>
      </w:r>
      <w:proofErr w:type="spellEnd"/>
      <w:r w:rsidRPr="009617EC">
        <w:t>/51stsession/Annex_I.pdf.</w:t>
      </w:r>
    </w:p>
    <w:p w14:paraId="5DC675E3" w14:textId="77777777" w:rsidR="00957E89" w:rsidRPr="009617EC" w:rsidRDefault="00AD3209" w:rsidP="00AD3209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proofErr w:type="spellStart"/>
      <w:r w:rsidRPr="009617EC">
        <w:t>Egsgard</w:t>
      </w:r>
      <w:proofErr w:type="spellEnd"/>
      <w:r w:rsidRPr="009617EC">
        <w:t xml:space="preserve"> J. </w:t>
      </w:r>
      <w:proofErr w:type="spellStart"/>
      <w:r w:rsidRPr="009617EC">
        <w:t>Should</w:t>
      </w:r>
      <w:proofErr w:type="spellEnd"/>
      <w:r w:rsidRPr="009617EC">
        <w:t xml:space="preserve"> </w:t>
      </w:r>
      <w:proofErr w:type="spellStart"/>
      <w:r w:rsidRPr="009617EC">
        <w:t>mediation</w:t>
      </w:r>
      <w:proofErr w:type="spellEnd"/>
      <w:r w:rsidRPr="009617EC">
        <w:t xml:space="preserve"> </w:t>
      </w:r>
      <w:proofErr w:type="spellStart"/>
      <w:r w:rsidRPr="009617EC">
        <w:t>be</w:t>
      </w:r>
      <w:proofErr w:type="spellEnd"/>
      <w:r w:rsidRPr="009617EC">
        <w:t xml:space="preserve"> </w:t>
      </w:r>
      <w:proofErr w:type="spellStart"/>
      <w:r w:rsidRPr="009617EC">
        <w:t>mandatory</w:t>
      </w:r>
      <w:proofErr w:type="spellEnd"/>
      <w:r w:rsidRPr="009617EC">
        <w:t xml:space="preserve">? 2021. </w:t>
      </w:r>
      <w:proofErr w:type="spellStart"/>
      <w:r w:rsidRPr="009617EC">
        <w:t>March</w:t>
      </w:r>
      <w:proofErr w:type="spellEnd"/>
      <w:r w:rsidRPr="009617EC">
        <w:t xml:space="preserve">. URL: </w:t>
      </w:r>
      <w:hyperlink r:id="rId20" w:history="1">
        <w:r w:rsidR="00957E89" w:rsidRPr="009617EC">
          <w:rPr>
            <w:rStyle w:val="ab"/>
          </w:rPr>
          <w:t>https://www.newlawjournal.co.uk/docs/default-source/article_files/nljp_2021_vol171_issue7925_mar_profession_adr_egsgard.pdf?sfvrsn=6aba983a_1</w:t>
        </w:r>
      </w:hyperlink>
    </w:p>
    <w:p w14:paraId="21A5648D" w14:textId="77777777" w:rsidR="00957E89" w:rsidRPr="009617EC" w:rsidRDefault="00AD3209" w:rsidP="00AD3209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proofErr w:type="spellStart"/>
      <w:r w:rsidRPr="009617EC">
        <w:t>Evaluation</w:t>
      </w:r>
      <w:proofErr w:type="spellEnd"/>
      <w:r w:rsidRPr="009617EC">
        <w:t xml:space="preserve"> </w:t>
      </w:r>
      <w:proofErr w:type="spellStart"/>
      <w:r w:rsidRPr="009617EC">
        <w:t>of</w:t>
      </w:r>
      <w:proofErr w:type="spellEnd"/>
      <w:r w:rsidRPr="009617EC">
        <w:t xml:space="preserve"> </w:t>
      </w:r>
      <w:proofErr w:type="spellStart"/>
      <w:r w:rsidRPr="009617EC">
        <w:t>the</w:t>
      </w:r>
      <w:proofErr w:type="spellEnd"/>
      <w:r w:rsidRPr="009617EC">
        <w:t xml:space="preserve"> </w:t>
      </w:r>
      <w:proofErr w:type="spellStart"/>
      <w:r w:rsidRPr="009617EC">
        <w:t>Ontario</w:t>
      </w:r>
      <w:proofErr w:type="spellEnd"/>
      <w:r w:rsidRPr="009617EC">
        <w:t xml:space="preserve"> </w:t>
      </w:r>
      <w:proofErr w:type="spellStart"/>
      <w:r w:rsidRPr="009617EC">
        <w:t>Mediation</w:t>
      </w:r>
      <w:proofErr w:type="spellEnd"/>
      <w:r w:rsidRPr="009617EC">
        <w:t xml:space="preserve"> </w:t>
      </w:r>
      <w:proofErr w:type="spellStart"/>
      <w:r w:rsidRPr="009617EC">
        <w:t>Program</w:t>
      </w:r>
      <w:proofErr w:type="spellEnd"/>
      <w:r w:rsidRPr="009617EC">
        <w:t xml:space="preserve"> (</w:t>
      </w:r>
      <w:proofErr w:type="spellStart"/>
      <w:r w:rsidRPr="009617EC">
        <w:t>Rule</w:t>
      </w:r>
      <w:proofErr w:type="spellEnd"/>
      <w:r w:rsidRPr="009617EC">
        <w:t xml:space="preserve"> 24.1) </w:t>
      </w:r>
      <w:proofErr w:type="spellStart"/>
      <w:r w:rsidRPr="009617EC">
        <w:t>Final</w:t>
      </w:r>
      <w:proofErr w:type="spellEnd"/>
      <w:r w:rsidRPr="009617EC">
        <w:t xml:space="preserve"> </w:t>
      </w:r>
      <w:proofErr w:type="spellStart"/>
      <w:r w:rsidRPr="009617EC">
        <w:t>Report</w:t>
      </w:r>
      <w:proofErr w:type="spellEnd"/>
      <w:r w:rsidRPr="009617EC">
        <w:t xml:space="preserve">: </w:t>
      </w:r>
      <w:proofErr w:type="spellStart"/>
      <w:r w:rsidRPr="009617EC">
        <w:t>The</w:t>
      </w:r>
      <w:proofErr w:type="spellEnd"/>
      <w:r w:rsidRPr="009617EC">
        <w:t xml:space="preserve"> </w:t>
      </w:r>
      <w:proofErr w:type="spellStart"/>
      <w:r w:rsidRPr="009617EC">
        <w:t>First</w:t>
      </w:r>
      <w:proofErr w:type="spellEnd"/>
      <w:r w:rsidRPr="009617EC">
        <w:t xml:space="preserve"> 23 </w:t>
      </w:r>
      <w:proofErr w:type="spellStart"/>
      <w:r w:rsidRPr="009617EC">
        <w:t>Months</w:t>
      </w:r>
      <w:proofErr w:type="spellEnd"/>
      <w:r w:rsidRPr="009617EC">
        <w:t xml:space="preserve">. URL: </w:t>
      </w:r>
      <w:hyperlink r:id="rId21" w:history="1">
        <w:r w:rsidR="00957E89" w:rsidRPr="009617EC">
          <w:rPr>
            <w:rStyle w:val="ab"/>
          </w:rPr>
          <w:t>https://digitalcommons.osgoode.yorku.ca/cgi/viewcontent.cgi?article=1142&amp;context=faculty_books</w:t>
        </w:r>
      </w:hyperlink>
    </w:p>
    <w:p w14:paraId="610F3BF4" w14:textId="77777777" w:rsidR="00AD3209" w:rsidRPr="009617EC" w:rsidRDefault="00AD3209" w:rsidP="00AD3209">
      <w:pPr>
        <w:pStyle w:val="a4"/>
        <w:numPr>
          <w:ilvl w:val="0"/>
          <w:numId w:val="4"/>
        </w:numPr>
        <w:tabs>
          <w:tab w:val="left" w:pos="1134"/>
          <w:tab w:val="left" w:pos="2959"/>
        </w:tabs>
        <w:ind w:left="0" w:firstLine="709"/>
        <w:contextualSpacing/>
        <w:jc w:val="both"/>
      </w:pPr>
      <w:proofErr w:type="spellStart"/>
      <w:r w:rsidRPr="009617EC">
        <w:t>European</w:t>
      </w:r>
      <w:proofErr w:type="spellEnd"/>
      <w:r w:rsidRPr="009617EC">
        <w:t xml:space="preserve"> </w:t>
      </w:r>
      <w:proofErr w:type="spellStart"/>
      <w:r w:rsidRPr="009617EC">
        <w:t>standards</w:t>
      </w:r>
      <w:proofErr w:type="spellEnd"/>
      <w:r w:rsidRPr="009617EC">
        <w:t xml:space="preserve"> </w:t>
      </w:r>
      <w:proofErr w:type="spellStart"/>
      <w:r w:rsidRPr="009617EC">
        <w:t>of</w:t>
      </w:r>
      <w:proofErr w:type="spellEnd"/>
      <w:r w:rsidRPr="009617EC">
        <w:t xml:space="preserve"> </w:t>
      </w:r>
      <w:proofErr w:type="spellStart"/>
      <w:r w:rsidRPr="009617EC">
        <w:t>mediation</w:t>
      </w:r>
      <w:proofErr w:type="spellEnd"/>
      <w:r w:rsidRPr="009617EC">
        <w:t xml:space="preserve"> </w:t>
      </w:r>
      <w:proofErr w:type="spellStart"/>
      <w:r w:rsidRPr="009617EC">
        <w:t>in</w:t>
      </w:r>
      <w:proofErr w:type="spellEnd"/>
      <w:r w:rsidRPr="009617EC">
        <w:t xml:space="preserve"> </w:t>
      </w:r>
      <w:proofErr w:type="spellStart"/>
      <w:r w:rsidRPr="009617EC">
        <w:t>civil</w:t>
      </w:r>
      <w:proofErr w:type="spellEnd"/>
      <w:r w:rsidRPr="009617EC">
        <w:t xml:space="preserve"> </w:t>
      </w:r>
      <w:proofErr w:type="spellStart"/>
      <w:r w:rsidRPr="009617EC">
        <w:t>disputes</w:t>
      </w:r>
      <w:proofErr w:type="spellEnd"/>
      <w:r w:rsidRPr="009617EC">
        <w:t xml:space="preserve"> </w:t>
      </w:r>
      <w:proofErr w:type="spellStart"/>
      <w:r w:rsidRPr="009617EC">
        <w:t>and</w:t>
      </w:r>
      <w:proofErr w:type="spellEnd"/>
      <w:r w:rsidRPr="009617EC">
        <w:t xml:space="preserve"> </w:t>
      </w:r>
      <w:proofErr w:type="spellStart"/>
      <w:r w:rsidRPr="009617EC">
        <w:t>their</w:t>
      </w:r>
      <w:proofErr w:type="spellEnd"/>
      <w:r w:rsidRPr="009617EC">
        <w:t xml:space="preserve"> </w:t>
      </w:r>
      <w:proofErr w:type="spellStart"/>
      <w:r w:rsidRPr="009617EC">
        <w:t>implementation</w:t>
      </w:r>
      <w:proofErr w:type="spellEnd"/>
      <w:r w:rsidRPr="009617EC">
        <w:t xml:space="preserve"> </w:t>
      </w:r>
      <w:proofErr w:type="spellStart"/>
      <w:r w:rsidRPr="009617EC">
        <w:t>in</w:t>
      </w:r>
      <w:proofErr w:type="spellEnd"/>
      <w:r w:rsidRPr="009617EC">
        <w:t xml:space="preserve"> </w:t>
      </w:r>
      <w:proofErr w:type="spellStart"/>
      <w:r w:rsidRPr="009617EC">
        <w:t>Ukraine</w:t>
      </w:r>
      <w:proofErr w:type="spellEnd"/>
      <w:r w:rsidRPr="009617EC">
        <w:t xml:space="preserve">: </w:t>
      </w:r>
      <w:proofErr w:type="spellStart"/>
      <w:r w:rsidRPr="009617EC">
        <w:t>theory</w:t>
      </w:r>
      <w:proofErr w:type="spellEnd"/>
      <w:r w:rsidRPr="009617EC">
        <w:t xml:space="preserve"> </w:t>
      </w:r>
      <w:proofErr w:type="spellStart"/>
      <w:r w:rsidRPr="009617EC">
        <w:t>and</w:t>
      </w:r>
      <w:proofErr w:type="spellEnd"/>
      <w:r w:rsidRPr="009617EC">
        <w:t xml:space="preserve"> </w:t>
      </w:r>
      <w:proofErr w:type="spellStart"/>
      <w:r w:rsidRPr="009617EC">
        <w:lastRenderedPageBreak/>
        <w:t>practice</w:t>
      </w:r>
      <w:proofErr w:type="spellEnd"/>
      <w:r w:rsidRPr="009617EC">
        <w:t xml:space="preserve">. V. </w:t>
      </w:r>
      <w:proofErr w:type="spellStart"/>
      <w:r w:rsidRPr="009617EC">
        <w:t>Venediktov</w:t>
      </w:r>
      <w:proofErr w:type="spellEnd"/>
      <w:r w:rsidRPr="009617EC">
        <w:t xml:space="preserve">, V. </w:t>
      </w:r>
      <w:proofErr w:type="spellStart"/>
      <w:r w:rsidRPr="009617EC">
        <w:t>Boiko</w:t>
      </w:r>
      <w:proofErr w:type="spellEnd"/>
      <w:r w:rsidRPr="009617EC">
        <w:t xml:space="preserve">, I. 223 </w:t>
      </w:r>
      <w:proofErr w:type="spellStart"/>
      <w:r w:rsidRPr="009617EC">
        <w:t>Kravchenko</w:t>
      </w:r>
      <w:proofErr w:type="spellEnd"/>
      <w:r w:rsidRPr="009617EC">
        <w:t xml:space="preserve">, O. </w:t>
      </w:r>
      <w:proofErr w:type="spellStart"/>
      <w:r w:rsidRPr="009617EC">
        <w:t>Tyshchenko</w:t>
      </w:r>
      <w:proofErr w:type="spellEnd"/>
      <w:r w:rsidRPr="009617EC">
        <w:t xml:space="preserve">, L. </w:t>
      </w:r>
      <w:proofErr w:type="spellStart"/>
      <w:r w:rsidRPr="009617EC">
        <w:t>Akimova</w:t>
      </w:r>
      <w:proofErr w:type="spellEnd"/>
      <w:r w:rsidRPr="009617EC">
        <w:t xml:space="preserve">, O. </w:t>
      </w:r>
      <w:proofErr w:type="spellStart"/>
      <w:r w:rsidRPr="009617EC">
        <w:t>Akimov</w:t>
      </w:r>
      <w:proofErr w:type="spellEnd"/>
      <w:r w:rsidRPr="009617EC">
        <w:t xml:space="preserve">. </w:t>
      </w:r>
      <w:proofErr w:type="spellStart"/>
      <w:r w:rsidRPr="009617EC">
        <w:t>Ad</w:t>
      </w:r>
      <w:proofErr w:type="spellEnd"/>
      <w:r w:rsidRPr="009617EC">
        <w:t xml:space="preserve"> </w:t>
      </w:r>
      <w:proofErr w:type="spellStart"/>
      <w:r w:rsidRPr="009617EC">
        <w:t>alta</w:t>
      </w:r>
      <w:proofErr w:type="spellEnd"/>
      <w:r w:rsidRPr="009617EC">
        <w:t xml:space="preserve">: </w:t>
      </w:r>
      <w:proofErr w:type="spellStart"/>
      <w:r w:rsidRPr="009617EC">
        <w:t>journal</w:t>
      </w:r>
      <w:proofErr w:type="spellEnd"/>
      <w:r w:rsidRPr="009617EC">
        <w:t xml:space="preserve"> </w:t>
      </w:r>
      <w:proofErr w:type="spellStart"/>
      <w:r w:rsidRPr="009617EC">
        <w:t>of</w:t>
      </w:r>
      <w:proofErr w:type="spellEnd"/>
      <w:r w:rsidRPr="009617EC">
        <w:t xml:space="preserve"> </w:t>
      </w:r>
      <w:proofErr w:type="spellStart"/>
      <w:r w:rsidRPr="009617EC">
        <w:t>interdisciplinary</w:t>
      </w:r>
      <w:proofErr w:type="spellEnd"/>
      <w:r w:rsidRPr="009617EC">
        <w:t xml:space="preserve"> </w:t>
      </w:r>
      <w:proofErr w:type="spellStart"/>
      <w:r w:rsidRPr="009617EC">
        <w:t>research</w:t>
      </w:r>
      <w:proofErr w:type="spellEnd"/>
      <w:r w:rsidRPr="009617EC">
        <w:t xml:space="preserve">. 2021. </w:t>
      </w:r>
      <w:proofErr w:type="spellStart"/>
      <w:r w:rsidRPr="009617EC">
        <w:t>Issue</w:t>
      </w:r>
      <w:proofErr w:type="spellEnd"/>
      <w:r w:rsidRPr="009617EC">
        <w:t xml:space="preserve"> 11(2). P. 25–29. URL: </w:t>
      </w:r>
      <w:hyperlink r:id="rId22" w:history="1">
        <w:r w:rsidRPr="009617EC">
          <w:rPr>
            <w:rStyle w:val="ab"/>
          </w:rPr>
          <w:t>http://www.magnanimitas.c</w:t>
        </w:r>
      </w:hyperlink>
    </w:p>
    <w:p w14:paraId="207BEB77" w14:textId="77777777" w:rsidR="00AD3209" w:rsidRDefault="00AD3209" w:rsidP="00AD3209">
      <w:pPr>
        <w:tabs>
          <w:tab w:val="left" w:pos="1134"/>
          <w:tab w:val="left" w:pos="2959"/>
        </w:tabs>
        <w:contextualSpacing/>
        <w:jc w:val="both"/>
      </w:pPr>
    </w:p>
    <w:p w14:paraId="4D04F651" w14:textId="77777777" w:rsidR="00957E89" w:rsidRDefault="00957E89" w:rsidP="00AD3209">
      <w:pPr>
        <w:tabs>
          <w:tab w:val="left" w:pos="1134"/>
          <w:tab w:val="left" w:pos="2959"/>
        </w:tabs>
        <w:contextualSpacing/>
        <w:jc w:val="both"/>
      </w:pPr>
    </w:p>
    <w:p w14:paraId="526A6335" w14:textId="77777777" w:rsidR="00195A12" w:rsidRPr="009617EC" w:rsidRDefault="002A3FFA" w:rsidP="00D377D1">
      <w:pPr>
        <w:ind w:firstLine="284"/>
        <w:contextualSpacing/>
        <w:jc w:val="both"/>
        <w:rPr>
          <w:b/>
        </w:rPr>
      </w:pPr>
      <w:r w:rsidRPr="009617EC">
        <w:rPr>
          <w:b/>
        </w:rPr>
        <w:t>Інформаційні</w:t>
      </w:r>
      <w:r w:rsidRPr="009617EC">
        <w:rPr>
          <w:b/>
          <w:spacing w:val="-15"/>
        </w:rPr>
        <w:t xml:space="preserve"> </w:t>
      </w:r>
      <w:r w:rsidRPr="009617EC">
        <w:rPr>
          <w:b/>
          <w:spacing w:val="-2"/>
        </w:rPr>
        <w:t>ресурси</w:t>
      </w:r>
    </w:p>
    <w:p w14:paraId="566CC3AA" w14:textId="77777777" w:rsidR="00195A12" w:rsidRPr="009617EC" w:rsidRDefault="002A3FFA" w:rsidP="00D377D1">
      <w:pPr>
        <w:pStyle w:val="a4"/>
        <w:numPr>
          <w:ilvl w:val="0"/>
          <w:numId w:val="1"/>
        </w:numPr>
        <w:tabs>
          <w:tab w:val="left" w:pos="525"/>
        </w:tabs>
        <w:ind w:left="0" w:firstLine="284"/>
        <w:contextualSpacing/>
        <w:jc w:val="both"/>
      </w:pPr>
      <w:r w:rsidRPr="009617EC">
        <w:t>Національна</w:t>
      </w:r>
      <w:r w:rsidRPr="009617EC">
        <w:rPr>
          <w:spacing w:val="-13"/>
        </w:rPr>
        <w:t xml:space="preserve"> </w:t>
      </w:r>
      <w:r w:rsidRPr="009617EC">
        <w:t>бібліотека</w:t>
      </w:r>
      <w:r w:rsidRPr="009617EC">
        <w:rPr>
          <w:spacing w:val="-11"/>
        </w:rPr>
        <w:t xml:space="preserve"> </w:t>
      </w:r>
      <w:r w:rsidRPr="009617EC">
        <w:t>України</w:t>
      </w:r>
      <w:r w:rsidRPr="009617EC">
        <w:rPr>
          <w:spacing w:val="-10"/>
        </w:rPr>
        <w:t xml:space="preserve"> </w:t>
      </w:r>
      <w:r w:rsidRPr="009617EC">
        <w:t>імені</w:t>
      </w:r>
      <w:r w:rsidRPr="009617EC">
        <w:rPr>
          <w:spacing w:val="-10"/>
        </w:rPr>
        <w:t xml:space="preserve"> </w:t>
      </w:r>
      <w:r w:rsidRPr="009617EC">
        <w:t>В.І.</w:t>
      </w:r>
      <w:r w:rsidRPr="009617EC">
        <w:rPr>
          <w:spacing w:val="-10"/>
        </w:rPr>
        <w:t xml:space="preserve"> </w:t>
      </w:r>
      <w:r w:rsidRPr="009617EC">
        <w:t>Вернадського</w:t>
      </w:r>
      <w:r w:rsidRPr="009617EC">
        <w:rPr>
          <w:spacing w:val="-7"/>
        </w:rPr>
        <w:t xml:space="preserve"> </w:t>
      </w:r>
      <w:r w:rsidRPr="009617EC">
        <w:t>URL:</w:t>
      </w:r>
      <w:r w:rsidRPr="009617EC">
        <w:rPr>
          <w:spacing w:val="-9"/>
        </w:rPr>
        <w:t xml:space="preserve"> </w:t>
      </w:r>
      <w:hyperlink r:id="rId23">
        <w:r w:rsidRPr="009617EC">
          <w:rPr>
            <w:spacing w:val="-2"/>
          </w:rPr>
          <w:t>http://www.nbuv.gov.ua</w:t>
        </w:r>
      </w:hyperlink>
    </w:p>
    <w:p w14:paraId="259B41AD" w14:textId="77777777" w:rsidR="00D377D1" w:rsidRPr="009617EC" w:rsidRDefault="002A3FFA" w:rsidP="00D377D1">
      <w:pPr>
        <w:pStyle w:val="a4"/>
        <w:numPr>
          <w:ilvl w:val="0"/>
          <w:numId w:val="1"/>
        </w:numPr>
        <w:tabs>
          <w:tab w:val="left" w:pos="525"/>
        </w:tabs>
        <w:ind w:left="0" w:right="1505" w:firstLine="284"/>
        <w:contextualSpacing/>
        <w:jc w:val="both"/>
      </w:pPr>
      <w:r w:rsidRPr="009617EC">
        <w:t>Наукові</w:t>
      </w:r>
      <w:r w:rsidRPr="009617EC">
        <w:rPr>
          <w:spacing w:val="-15"/>
        </w:rPr>
        <w:t xml:space="preserve"> </w:t>
      </w:r>
      <w:r w:rsidRPr="009617EC">
        <w:t>видання</w:t>
      </w:r>
      <w:r w:rsidRPr="009617EC">
        <w:rPr>
          <w:spacing w:val="-15"/>
        </w:rPr>
        <w:t xml:space="preserve"> </w:t>
      </w:r>
      <w:r w:rsidRPr="009617EC">
        <w:t>Інституту</w:t>
      </w:r>
      <w:r w:rsidRPr="009617EC">
        <w:rPr>
          <w:spacing w:val="-15"/>
        </w:rPr>
        <w:t xml:space="preserve"> </w:t>
      </w:r>
      <w:r w:rsidRPr="009617EC">
        <w:t>психології</w:t>
      </w:r>
      <w:r w:rsidRPr="009617EC">
        <w:rPr>
          <w:spacing w:val="-15"/>
        </w:rPr>
        <w:t xml:space="preserve"> </w:t>
      </w:r>
      <w:r w:rsidRPr="009617EC">
        <w:t>імені</w:t>
      </w:r>
      <w:r w:rsidRPr="009617EC">
        <w:rPr>
          <w:spacing w:val="-15"/>
        </w:rPr>
        <w:t xml:space="preserve"> </w:t>
      </w:r>
      <w:r w:rsidRPr="009617EC">
        <w:t>Г.С.</w:t>
      </w:r>
      <w:r w:rsidRPr="009617EC">
        <w:rPr>
          <w:spacing w:val="-15"/>
        </w:rPr>
        <w:t xml:space="preserve"> </w:t>
      </w:r>
      <w:r w:rsidRPr="009617EC">
        <w:t>Костюка</w:t>
      </w:r>
      <w:r w:rsidRPr="009617EC">
        <w:rPr>
          <w:spacing w:val="-14"/>
        </w:rPr>
        <w:t xml:space="preserve"> </w:t>
      </w:r>
      <w:r w:rsidRPr="009617EC">
        <w:t>Національної</w:t>
      </w:r>
      <w:r w:rsidRPr="009617EC">
        <w:rPr>
          <w:spacing w:val="-15"/>
        </w:rPr>
        <w:t xml:space="preserve"> </w:t>
      </w:r>
      <w:r w:rsidRPr="009617EC">
        <w:t>академії педагогічних наук</w:t>
      </w:r>
      <w:r w:rsidR="00D377D1" w:rsidRPr="009617EC">
        <w:t xml:space="preserve"> </w:t>
      </w:r>
      <w:r w:rsidRPr="009617EC">
        <w:t>URL:</w:t>
      </w:r>
      <w:r w:rsidRPr="009617EC">
        <w:rPr>
          <w:spacing w:val="-15"/>
        </w:rPr>
        <w:t xml:space="preserve"> </w:t>
      </w:r>
      <w:hyperlink r:id="rId24">
        <w:r w:rsidRPr="009617EC">
          <w:rPr>
            <w:color w:val="0000FF"/>
            <w:u w:val="single" w:color="0000FF"/>
          </w:rPr>
          <w:t>http://psychology-naes-ua.institute/info/265/4</w:t>
        </w:r>
      </w:hyperlink>
      <w:r w:rsidRPr="009617EC">
        <w:t xml:space="preserve">. </w:t>
      </w:r>
    </w:p>
    <w:p w14:paraId="5033596C" w14:textId="77777777" w:rsidR="00195A12" w:rsidRPr="009617EC" w:rsidRDefault="002A3FFA" w:rsidP="00F343A5">
      <w:pPr>
        <w:pStyle w:val="a4"/>
        <w:numPr>
          <w:ilvl w:val="0"/>
          <w:numId w:val="1"/>
        </w:numPr>
        <w:tabs>
          <w:tab w:val="left" w:pos="525"/>
        </w:tabs>
        <w:ind w:left="0" w:right="2" w:firstLine="284"/>
        <w:contextualSpacing/>
        <w:jc w:val="both"/>
      </w:pPr>
      <w:r w:rsidRPr="009617EC">
        <w:t>Актуальні питання сучасної психології URL:</w:t>
      </w:r>
      <w:r w:rsidR="00D377D1" w:rsidRPr="009617EC">
        <w:t xml:space="preserve"> </w:t>
      </w:r>
      <w:hyperlink r:id="rId25">
        <w:r w:rsidRPr="009617EC">
          <w:rPr>
            <w:spacing w:val="-2"/>
          </w:rPr>
          <w:t>http://library.sspu.sumy.ua/wpcontent/uploads/2018/04/Aktualny_pitannya_suc.psihologii</w:t>
        </w:r>
      </w:hyperlink>
    </w:p>
    <w:p w14:paraId="5CFA5A53" w14:textId="77777777" w:rsidR="00195A12" w:rsidRPr="009617EC" w:rsidRDefault="002A3FFA" w:rsidP="00F343A5">
      <w:pPr>
        <w:pStyle w:val="a3"/>
        <w:ind w:right="2" w:firstLine="284"/>
        <w:contextualSpacing/>
        <w:jc w:val="both"/>
        <w:rPr>
          <w:sz w:val="22"/>
          <w:szCs w:val="22"/>
        </w:rPr>
      </w:pPr>
      <w:r w:rsidRPr="009617EC">
        <w:rPr>
          <w:sz w:val="22"/>
          <w:szCs w:val="22"/>
        </w:rPr>
        <w:t>4.</w:t>
      </w:r>
      <w:r w:rsidRPr="009617EC">
        <w:rPr>
          <w:spacing w:val="-15"/>
          <w:sz w:val="22"/>
          <w:szCs w:val="22"/>
        </w:rPr>
        <w:t xml:space="preserve"> </w:t>
      </w:r>
      <w:proofErr w:type="spellStart"/>
      <w:r w:rsidRPr="009617EC">
        <w:rPr>
          <w:sz w:val="22"/>
          <w:szCs w:val="22"/>
        </w:rPr>
        <w:t>American</w:t>
      </w:r>
      <w:proofErr w:type="spellEnd"/>
      <w:r w:rsidRPr="009617EC">
        <w:rPr>
          <w:spacing w:val="-2"/>
          <w:sz w:val="22"/>
          <w:szCs w:val="22"/>
        </w:rPr>
        <w:t xml:space="preserve"> </w:t>
      </w:r>
      <w:proofErr w:type="spellStart"/>
      <w:r w:rsidRPr="009617EC">
        <w:rPr>
          <w:sz w:val="22"/>
          <w:szCs w:val="22"/>
        </w:rPr>
        <w:t>Psychological</w:t>
      </w:r>
      <w:proofErr w:type="spellEnd"/>
      <w:r w:rsidRPr="009617EC">
        <w:rPr>
          <w:spacing w:val="-15"/>
          <w:sz w:val="22"/>
          <w:szCs w:val="22"/>
        </w:rPr>
        <w:t xml:space="preserve"> </w:t>
      </w:r>
      <w:proofErr w:type="spellStart"/>
      <w:r w:rsidRPr="009617EC">
        <w:rPr>
          <w:sz w:val="22"/>
          <w:szCs w:val="22"/>
        </w:rPr>
        <w:t>Association</w:t>
      </w:r>
      <w:proofErr w:type="spellEnd"/>
      <w:r w:rsidRPr="009617EC">
        <w:rPr>
          <w:sz w:val="22"/>
          <w:szCs w:val="22"/>
        </w:rPr>
        <w:t xml:space="preserve">: </w:t>
      </w:r>
      <w:hyperlink r:id="rId26">
        <w:r w:rsidRPr="009617EC">
          <w:rPr>
            <w:spacing w:val="-2"/>
            <w:sz w:val="22"/>
            <w:szCs w:val="22"/>
          </w:rPr>
          <w:t>http://www.apa.org</w:t>
        </w:r>
      </w:hyperlink>
    </w:p>
    <w:p w14:paraId="0B68170B" w14:textId="77777777" w:rsidR="00195A12" w:rsidRPr="009617EC" w:rsidRDefault="00195A12" w:rsidP="00D377D1">
      <w:pPr>
        <w:pStyle w:val="a3"/>
        <w:ind w:firstLine="284"/>
        <w:contextualSpacing/>
        <w:jc w:val="both"/>
        <w:rPr>
          <w:sz w:val="22"/>
          <w:szCs w:val="22"/>
        </w:rPr>
      </w:pPr>
    </w:p>
    <w:p w14:paraId="3348C242" w14:textId="77777777" w:rsidR="00F343A5" w:rsidRPr="009617EC" w:rsidRDefault="00F343A5">
      <w:pPr>
        <w:rPr>
          <w:b/>
        </w:rPr>
      </w:pPr>
      <w:r w:rsidRPr="009617EC">
        <w:rPr>
          <w:b/>
        </w:rPr>
        <w:br w:type="page"/>
      </w:r>
    </w:p>
    <w:p w14:paraId="09513FD6" w14:textId="77777777" w:rsidR="00195A12" w:rsidRPr="00AE187E" w:rsidRDefault="002A3FFA" w:rsidP="00D377D1">
      <w:pPr>
        <w:ind w:firstLine="284"/>
        <w:contextualSpacing/>
        <w:jc w:val="both"/>
        <w:rPr>
          <w:b/>
          <w:sz w:val="24"/>
          <w:szCs w:val="24"/>
        </w:rPr>
      </w:pPr>
      <w:r w:rsidRPr="00AE187E">
        <w:rPr>
          <w:b/>
          <w:sz w:val="24"/>
          <w:szCs w:val="24"/>
        </w:rPr>
        <w:lastRenderedPageBreak/>
        <w:t>7.</w:t>
      </w:r>
      <w:r w:rsidRPr="00AE187E">
        <w:rPr>
          <w:b/>
          <w:spacing w:val="-9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Регуляції</w:t>
      </w:r>
      <w:r w:rsidRPr="00AE187E">
        <w:rPr>
          <w:b/>
          <w:spacing w:val="-8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і</w:t>
      </w:r>
      <w:r w:rsidRPr="00AE187E">
        <w:rPr>
          <w:b/>
          <w:spacing w:val="-8"/>
          <w:sz w:val="24"/>
          <w:szCs w:val="24"/>
        </w:rPr>
        <w:t xml:space="preserve"> </w:t>
      </w:r>
      <w:r w:rsidRPr="00AE187E">
        <w:rPr>
          <w:b/>
          <w:sz w:val="24"/>
          <w:szCs w:val="24"/>
        </w:rPr>
        <w:t>політики</w:t>
      </w:r>
      <w:r w:rsidRPr="00AE187E">
        <w:rPr>
          <w:b/>
          <w:spacing w:val="-8"/>
          <w:sz w:val="24"/>
          <w:szCs w:val="24"/>
        </w:rPr>
        <w:t xml:space="preserve"> </w:t>
      </w:r>
      <w:r w:rsidRPr="00AE187E">
        <w:rPr>
          <w:b/>
          <w:spacing w:val="-4"/>
          <w:sz w:val="24"/>
          <w:szCs w:val="24"/>
        </w:rPr>
        <w:t>курсу</w:t>
      </w:r>
    </w:p>
    <w:p w14:paraId="0D0AB0C3" w14:textId="77777777" w:rsidR="00195A12" w:rsidRPr="00AE187E" w:rsidRDefault="002A3FFA" w:rsidP="00AE187E">
      <w:pPr>
        <w:pStyle w:val="a3"/>
        <w:spacing w:before="250"/>
        <w:ind w:right="280"/>
        <w:jc w:val="both"/>
      </w:pPr>
      <w:r w:rsidRPr="00AE187E">
        <w:rPr>
          <w:b/>
        </w:rPr>
        <w:t xml:space="preserve">Відвідування занять. </w:t>
      </w:r>
      <w:r w:rsidRPr="00AE187E">
        <w:t>Регуляція пропусків. Інтерактивний характер курсу передбачає обов’язкове відвідування занять. Студенти, які за певних обставин не можуть відвідувати заняття регулярно, мусять впродовж тижня узгодити із викладачем графік індивідуального відпрацювання</w:t>
      </w:r>
      <w:r w:rsidRPr="00AE187E">
        <w:rPr>
          <w:spacing w:val="-15"/>
        </w:rPr>
        <w:t xml:space="preserve"> </w:t>
      </w:r>
      <w:r w:rsidRPr="00AE187E">
        <w:t>пропущених</w:t>
      </w:r>
      <w:r w:rsidRPr="00AE187E">
        <w:rPr>
          <w:spacing w:val="-15"/>
        </w:rPr>
        <w:t xml:space="preserve"> </w:t>
      </w:r>
      <w:r w:rsidRPr="00AE187E">
        <w:t>занять.</w:t>
      </w:r>
      <w:r w:rsidRPr="00AE187E">
        <w:rPr>
          <w:spacing w:val="-15"/>
        </w:rPr>
        <w:t xml:space="preserve"> </w:t>
      </w:r>
      <w:r w:rsidRPr="00AE187E">
        <w:t>Окремі</w:t>
      </w:r>
      <w:r w:rsidRPr="00AE187E">
        <w:rPr>
          <w:spacing w:val="-15"/>
        </w:rPr>
        <w:t xml:space="preserve"> </w:t>
      </w:r>
      <w:r w:rsidRPr="00AE187E">
        <w:t>пропущенні</w:t>
      </w:r>
      <w:r w:rsidRPr="00AE187E">
        <w:rPr>
          <w:spacing w:val="-15"/>
        </w:rPr>
        <w:t xml:space="preserve"> </w:t>
      </w:r>
      <w:r w:rsidRPr="00AE187E">
        <w:t>завдання</w:t>
      </w:r>
      <w:r w:rsidRPr="00AE187E">
        <w:rPr>
          <w:spacing w:val="-15"/>
        </w:rPr>
        <w:t xml:space="preserve"> </w:t>
      </w:r>
      <w:r w:rsidRPr="00AE187E">
        <w:t>мають</w:t>
      </w:r>
      <w:r w:rsidRPr="00AE187E">
        <w:rPr>
          <w:spacing w:val="-15"/>
        </w:rPr>
        <w:t xml:space="preserve"> </w:t>
      </w:r>
      <w:r w:rsidRPr="00AE187E">
        <w:t>бути</w:t>
      </w:r>
      <w:r w:rsidRPr="00AE187E">
        <w:rPr>
          <w:spacing w:val="-15"/>
        </w:rPr>
        <w:t xml:space="preserve"> </w:t>
      </w:r>
      <w:r w:rsidRPr="00AE187E">
        <w:t>відпрацьовані</w:t>
      </w:r>
      <w:r w:rsidRPr="00AE187E">
        <w:rPr>
          <w:spacing w:val="-15"/>
        </w:rPr>
        <w:t xml:space="preserve"> </w:t>
      </w:r>
      <w:r w:rsidRPr="00AE187E">
        <w:t xml:space="preserve">на </w:t>
      </w:r>
      <w:r w:rsidRPr="00AE187E">
        <w:rPr>
          <w:spacing w:val="-2"/>
        </w:rPr>
        <w:t>найближчій</w:t>
      </w:r>
      <w:r w:rsidRPr="00AE187E">
        <w:rPr>
          <w:spacing w:val="-3"/>
        </w:rPr>
        <w:t xml:space="preserve"> </w:t>
      </w:r>
      <w:r w:rsidRPr="00AE187E">
        <w:rPr>
          <w:spacing w:val="-2"/>
        </w:rPr>
        <w:t>консультації</w:t>
      </w:r>
      <w:r w:rsidRPr="00AE187E">
        <w:rPr>
          <w:spacing w:val="-3"/>
        </w:rPr>
        <w:t xml:space="preserve"> </w:t>
      </w:r>
      <w:r w:rsidRPr="00AE187E">
        <w:rPr>
          <w:spacing w:val="-2"/>
        </w:rPr>
        <w:t>впродовж</w:t>
      </w:r>
      <w:r w:rsidRPr="00AE187E">
        <w:rPr>
          <w:spacing w:val="-4"/>
        </w:rPr>
        <w:t xml:space="preserve"> </w:t>
      </w:r>
      <w:r w:rsidRPr="00AE187E">
        <w:rPr>
          <w:spacing w:val="-2"/>
        </w:rPr>
        <w:t>тижня</w:t>
      </w:r>
      <w:r w:rsidRPr="00AE187E">
        <w:rPr>
          <w:spacing w:val="-6"/>
        </w:rPr>
        <w:t xml:space="preserve"> </w:t>
      </w:r>
      <w:r w:rsidRPr="00AE187E">
        <w:rPr>
          <w:spacing w:val="-2"/>
        </w:rPr>
        <w:t>після</w:t>
      </w:r>
      <w:r w:rsidRPr="00AE187E">
        <w:rPr>
          <w:spacing w:val="-6"/>
        </w:rPr>
        <w:t xml:space="preserve"> </w:t>
      </w:r>
      <w:r w:rsidRPr="00AE187E">
        <w:rPr>
          <w:spacing w:val="-2"/>
        </w:rPr>
        <w:t>пропуску.</w:t>
      </w:r>
      <w:r w:rsidRPr="00AE187E">
        <w:rPr>
          <w:spacing w:val="-4"/>
        </w:rPr>
        <w:t xml:space="preserve"> </w:t>
      </w:r>
      <w:r w:rsidRPr="00AE187E">
        <w:rPr>
          <w:spacing w:val="-2"/>
        </w:rPr>
        <w:t>Відпрацювання</w:t>
      </w:r>
      <w:r w:rsidRPr="00AE187E">
        <w:rPr>
          <w:spacing w:val="-4"/>
        </w:rPr>
        <w:t xml:space="preserve"> </w:t>
      </w:r>
      <w:r w:rsidRPr="00AE187E">
        <w:rPr>
          <w:spacing w:val="-2"/>
        </w:rPr>
        <w:t>занять</w:t>
      </w:r>
      <w:r w:rsidRPr="00AE187E">
        <w:rPr>
          <w:spacing w:val="-4"/>
        </w:rPr>
        <w:t xml:space="preserve"> </w:t>
      </w:r>
      <w:r w:rsidRPr="00AE187E">
        <w:rPr>
          <w:spacing w:val="-2"/>
        </w:rPr>
        <w:t xml:space="preserve">здійснюється </w:t>
      </w:r>
      <w:r w:rsidRPr="00AE187E">
        <w:t>усно у формі співбесіди за питаннями, визначеними планом заняття. В окремих випадках дозволяється письмове відпрацювання шляхом виконання індивідуального письмового завдання.</w:t>
      </w:r>
      <w:r w:rsidRPr="00AE187E">
        <w:rPr>
          <w:spacing w:val="80"/>
        </w:rPr>
        <w:t xml:space="preserve"> </w:t>
      </w:r>
      <w:r w:rsidRPr="00AE187E">
        <w:t>Студенти, які станом на початок екзаменаційної сесії мають понад 70% невідпрацьованих пропущених занять, до відпрацювання не допускаються.</w:t>
      </w:r>
    </w:p>
    <w:p w14:paraId="6E2BEF45" w14:textId="77777777" w:rsidR="00195A12" w:rsidRPr="00AE187E" w:rsidRDefault="00195A12" w:rsidP="00AE187E">
      <w:pPr>
        <w:pStyle w:val="a3"/>
        <w:spacing w:before="1"/>
      </w:pPr>
    </w:p>
    <w:p w14:paraId="26872061" w14:textId="77777777" w:rsidR="00195A12" w:rsidRPr="00AE187E" w:rsidRDefault="002A3FFA" w:rsidP="00AE187E">
      <w:pPr>
        <w:pStyle w:val="a3"/>
        <w:ind w:right="277"/>
        <w:jc w:val="both"/>
      </w:pPr>
      <w:r w:rsidRPr="00AE187E">
        <w:rPr>
          <w:b/>
        </w:rPr>
        <w:t xml:space="preserve">Політика академічної доброчесності. </w:t>
      </w:r>
      <w:r w:rsidRPr="00AE187E">
        <w:t xml:space="preserve">Усі письмові роботи, що виконуються слухачами під час проходження курсу, перевіряються на наявність плагіату за допомогою спеціалізованого програмного забезпечення </w:t>
      </w:r>
      <w:proofErr w:type="spellStart"/>
      <w:r w:rsidRPr="00AE187E">
        <w:t>StrikePlagiarism</w:t>
      </w:r>
      <w:proofErr w:type="spellEnd"/>
      <w:r w:rsidRPr="00AE187E">
        <w:t>. Відповідно до чинних правових норм, плагіатом вважатиметься: копіювання чужої наукової роботи чи декількох робіт та оприлюднення результату</w:t>
      </w:r>
      <w:r w:rsidRPr="00AE187E">
        <w:rPr>
          <w:spacing w:val="-11"/>
        </w:rPr>
        <w:t xml:space="preserve"> </w:t>
      </w:r>
      <w:r w:rsidRPr="00AE187E">
        <w:t>під</w:t>
      </w:r>
      <w:r w:rsidRPr="00AE187E">
        <w:rPr>
          <w:spacing w:val="-10"/>
        </w:rPr>
        <w:t xml:space="preserve"> </w:t>
      </w:r>
      <w:r w:rsidRPr="00AE187E">
        <w:t>своїм</w:t>
      </w:r>
      <w:r w:rsidRPr="00AE187E">
        <w:rPr>
          <w:spacing w:val="-12"/>
        </w:rPr>
        <w:t xml:space="preserve"> </w:t>
      </w:r>
      <w:r w:rsidRPr="00AE187E">
        <w:t>іменем;</w:t>
      </w:r>
      <w:r w:rsidRPr="00AE187E">
        <w:rPr>
          <w:spacing w:val="-10"/>
        </w:rPr>
        <w:t xml:space="preserve"> </w:t>
      </w:r>
      <w:r w:rsidRPr="00AE187E">
        <w:t>створення</w:t>
      </w:r>
      <w:r w:rsidRPr="00AE187E">
        <w:rPr>
          <w:spacing w:val="-11"/>
        </w:rPr>
        <w:t xml:space="preserve"> </w:t>
      </w:r>
      <w:r w:rsidRPr="00AE187E">
        <w:t>суміші</w:t>
      </w:r>
      <w:r w:rsidRPr="00AE187E">
        <w:rPr>
          <w:spacing w:val="-13"/>
        </w:rPr>
        <w:t xml:space="preserve"> </w:t>
      </w:r>
      <w:r w:rsidRPr="00AE187E">
        <w:t>власного</w:t>
      </w:r>
      <w:r w:rsidRPr="00AE187E">
        <w:rPr>
          <w:spacing w:val="-11"/>
        </w:rPr>
        <w:t xml:space="preserve"> </w:t>
      </w:r>
      <w:r w:rsidRPr="00AE187E">
        <w:t>та</w:t>
      </w:r>
      <w:r w:rsidRPr="00AE187E">
        <w:rPr>
          <w:spacing w:val="-12"/>
        </w:rPr>
        <w:t xml:space="preserve"> </w:t>
      </w:r>
      <w:r w:rsidRPr="00AE187E">
        <w:t>запозиченого</w:t>
      </w:r>
      <w:r w:rsidRPr="00AE187E">
        <w:rPr>
          <w:spacing w:val="-11"/>
        </w:rPr>
        <w:t xml:space="preserve"> </w:t>
      </w:r>
      <w:r w:rsidRPr="00AE187E">
        <w:t>тексту</w:t>
      </w:r>
      <w:r w:rsidRPr="00AE187E">
        <w:rPr>
          <w:spacing w:val="-11"/>
        </w:rPr>
        <w:t xml:space="preserve"> </w:t>
      </w:r>
      <w:r w:rsidRPr="00AE187E">
        <w:t>без</w:t>
      </w:r>
      <w:r w:rsidRPr="00AE187E">
        <w:rPr>
          <w:spacing w:val="-10"/>
        </w:rPr>
        <w:t xml:space="preserve"> </w:t>
      </w:r>
      <w:r w:rsidRPr="00AE187E">
        <w:t>належного цитування</w:t>
      </w:r>
      <w:r w:rsidRPr="00AE187E">
        <w:rPr>
          <w:spacing w:val="-11"/>
        </w:rPr>
        <w:t xml:space="preserve"> </w:t>
      </w:r>
      <w:r w:rsidRPr="00AE187E">
        <w:t>джерел;</w:t>
      </w:r>
      <w:r w:rsidRPr="00AE187E">
        <w:rPr>
          <w:spacing w:val="-10"/>
        </w:rPr>
        <w:t xml:space="preserve"> </w:t>
      </w:r>
      <w:proofErr w:type="spellStart"/>
      <w:r w:rsidRPr="00AE187E">
        <w:t>рерайт</w:t>
      </w:r>
      <w:proofErr w:type="spellEnd"/>
      <w:r w:rsidRPr="00AE187E">
        <w:rPr>
          <w:spacing w:val="-10"/>
        </w:rPr>
        <w:t xml:space="preserve"> </w:t>
      </w:r>
      <w:r w:rsidRPr="00AE187E">
        <w:t>(перефразування</w:t>
      </w:r>
      <w:r w:rsidRPr="00AE187E">
        <w:rPr>
          <w:spacing w:val="-11"/>
        </w:rPr>
        <w:t xml:space="preserve"> </w:t>
      </w:r>
      <w:r w:rsidRPr="00AE187E">
        <w:t>чужої</w:t>
      </w:r>
      <w:r w:rsidRPr="00AE187E">
        <w:rPr>
          <w:spacing w:val="-10"/>
        </w:rPr>
        <w:t xml:space="preserve"> </w:t>
      </w:r>
      <w:r w:rsidRPr="00AE187E">
        <w:t>праці</w:t>
      </w:r>
      <w:r w:rsidRPr="00AE187E">
        <w:rPr>
          <w:spacing w:val="-13"/>
        </w:rPr>
        <w:t xml:space="preserve"> </w:t>
      </w:r>
      <w:r w:rsidRPr="00AE187E">
        <w:t>без</w:t>
      </w:r>
      <w:r w:rsidRPr="00AE187E">
        <w:rPr>
          <w:spacing w:val="-10"/>
        </w:rPr>
        <w:t xml:space="preserve"> </w:t>
      </w:r>
      <w:r w:rsidRPr="00AE187E">
        <w:t>згадування</w:t>
      </w:r>
      <w:r w:rsidRPr="00AE187E">
        <w:rPr>
          <w:spacing w:val="-11"/>
        </w:rPr>
        <w:t xml:space="preserve"> </w:t>
      </w:r>
      <w:r w:rsidRPr="00AE187E">
        <w:t>оригінального</w:t>
      </w:r>
      <w:r w:rsidRPr="00AE187E">
        <w:rPr>
          <w:spacing w:val="-11"/>
        </w:rPr>
        <w:t xml:space="preserve"> </w:t>
      </w:r>
      <w:r w:rsidRPr="00AE187E">
        <w:t xml:space="preserve">автора). </w:t>
      </w:r>
      <w:r w:rsidRPr="00AE187E">
        <w:rPr>
          <w:spacing w:val="-2"/>
        </w:rPr>
        <w:t>Будь-яка</w:t>
      </w:r>
      <w:r w:rsidRPr="00AE187E">
        <w:rPr>
          <w:spacing w:val="-11"/>
        </w:rPr>
        <w:t xml:space="preserve"> </w:t>
      </w:r>
      <w:r w:rsidRPr="00AE187E">
        <w:rPr>
          <w:spacing w:val="-2"/>
        </w:rPr>
        <w:t>ідея,</w:t>
      </w:r>
      <w:r w:rsidRPr="00AE187E">
        <w:rPr>
          <w:spacing w:val="-10"/>
        </w:rPr>
        <w:t xml:space="preserve"> </w:t>
      </w:r>
      <w:r w:rsidRPr="00AE187E">
        <w:rPr>
          <w:spacing w:val="-2"/>
        </w:rPr>
        <w:t>думка</w:t>
      </w:r>
      <w:r w:rsidRPr="00AE187E">
        <w:rPr>
          <w:spacing w:val="-11"/>
        </w:rPr>
        <w:t xml:space="preserve"> </w:t>
      </w:r>
      <w:r w:rsidRPr="00AE187E">
        <w:rPr>
          <w:spacing w:val="-2"/>
        </w:rPr>
        <w:t>чи</w:t>
      </w:r>
      <w:r w:rsidRPr="00AE187E">
        <w:rPr>
          <w:spacing w:val="-9"/>
        </w:rPr>
        <w:t xml:space="preserve"> </w:t>
      </w:r>
      <w:r w:rsidRPr="00AE187E">
        <w:rPr>
          <w:spacing w:val="-2"/>
        </w:rPr>
        <w:t>речення,</w:t>
      </w:r>
      <w:r w:rsidRPr="00AE187E">
        <w:rPr>
          <w:spacing w:val="-10"/>
        </w:rPr>
        <w:t xml:space="preserve"> </w:t>
      </w:r>
      <w:r w:rsidRPr="00AE187E">
        <w:rPr>
          <w:spacing w:val="-2"/>
        </w:rPr>
        <w:t>ілюстрація</w:t>
      </w:r>
      <w:r w:rsidRPr="00AE187E">
        <w:rPr>
          <w:spacing w:val="-9"/>
        </w:rPr>
        <w:t xml:space="preserve"> </w:t>
      </w:r>
      <w:r w:rsidRPr="00AE187E">
        <w:rPr>
          <w:spacing w:val="-2"/>
        </w:rPr>
        <w:t>чи</w:t>
      </w:r>
      <w:r w:rsidRPr="00AE187E">
        <w:rPr>
          <w:spacing w:val="-11"/>
        </w:rPr>
        <w:t xml:space="preserve"> </w:t>
      </w:r>
      <w:r w:rsidRPr="00AE187E">
        <w:rPr>
          <w:spacing w:val="-2"/>
        </w:rPr>
        <w:t>фото,</w:t>
      </w:r>
      <w:r w:rsidRPr="00AE187E">
        <w:rPr>
          <w:spacing w:val="-10"/>
        </w:rPr>
        <w:t xml:space="preserve"> </w:t>
      </w:r>
      <w:r w:rsidRPr="00AE187E">
        <w:rPr>
          <w:spacing w:val="-2"/>
        </w:rPr>
        <w:t>яке</w:t>
      </w:r>
      <w:r w:rsidRPr="00AE187E">
        <w:rPr>
          <w:spacing w:val="-11"/>
        </w:rPr>
        <w:t xml:space="preserve"> </w:t>
      </w:r>
      <w:r w:rsidRPr="00AE187E">
        <w:rPr>
          <w:spacing w:val="-2"/>
        </w:rPr>
        <w:t>ви</w:t>
      </w:r>
      <w:r w:rsidRPr="00AE187E">
        <w:rPr>
          <w:spacing w:val="-9"/>
        </w:rPr>
        <w:t xml:space="preserve"> </w:t>
      </w:r>
      <w:r w:rsidRPr="00AE187E">
        <w:rPr>
          <w:spacing w:val="-2"/>
        </w:rPr>
        <w:t>запозичуєте,</w:t>
      </w:r>
      <w:r w:rsidRPr="00AE187E">
        <w:rPr>
          <w:spacing w:val="-10"/>
        </w:rPr>
        <w:t xml:space="preserve"> </w:t>
      </w:r>
      <w:r w:rsidRPr="00AE187E">
        <w:rPr>
          <w:spacing w:val="-2"/>
        </w:rPr>
        <w:t>має</w:t>
      </w:r>
      <w:r w:rsidRPr="00AE187E">
        <w:rPr>
          <w:spacing w:val="-10"/>
        </w:rPr>
        <w:t xml:space="preserve"> </w:t>
      </w:r>
      <w:r w:rsidRPr="00AE187E">
        <w:rPr>
          <w:spacing w:val="-2"/>
        </w:rPr>
        <w:t xml:space="preserve">супроводжуватися </w:t>
      </w:r>
      <w:r w:rsidRPr="00AE187E">
        <w:t>посиланням</w:t>
      </w:r>
      <w:r w:rsidRPr="00AE187E">
        <w:rPr>
          <w:spacing w:val="-13"/>
        </w:rPr>
        <w:t xml:space="preserve"> </w:t>
      </w:r>
      <w:r w:rsidRPr="00AE187E">
        <w:t>на</w:t>
      </w:r>
      <w:r w:rsidRPr="00AE187E">
        <w:rPr>
          <w:spacing w:val="-13"/>
        </w:rPr>
        <w:t xml:space="preserve"> </w:t>
      </w:r>
      <w:r w:rsidRPr="00AE187E">
        <w:t>першоджерело.</w:t>
      </w:r>
      <w:r w:rsidRPr="00AE187E">
        <w:rPr>
          <w:spacing w:val="36"/>
        </w:rPr>
        <w:t xml:space="preserve"> </w:t>
      </w:r>
      <w:r w:rsidRPr="00AE187E">
        <w:t>Виконавці</w:t>
      </w:r>
      <w:r w:rsidRPr="00AE187E">
        <w:rPr>
          <w:spacing w:val="-12"/>
        </w:rPr>
        <w:t xml:space="preserve"> </w:t>
      </w:r>
      <w:r w:rsidRPr="00AE187E">
        <w:t>індивідуальних</w:t>
      </w:r>
      <w:r w:rsidRPr="00AE187E">
        <w:rPr>
          <w:spacing w:val="-12"/>
        </w:rPr>
        <w:t xml:space="preserve"> </w:t>
      </w:r>
      <w:r w:rsidRPr="00AE187E">
        <w:t>дослідницьких</w:t>
      </w:r>
      <w:r w:rsidRPr="00AE187E">
        <w:rPr>
          <w:spacing w:val="-12"/>
        </w:rPr>
        <w:t xml:space="preserve"> </w:t>
      </w:r>
      <w:r w:rsidRPr="00AE187E">
        <w:t>завдань</w:t>
      </w:r>
      <w:r w:rsidRPr="00AE187E">
        <w:rPr>
          <w:spacing w:val="-12"/>
        </w:rPr>
        <w:t xml:space="preserve"> </w:t>
      </w:r>
      <w:r w:rsidRPr="00AE187E">
        <w:t>обов’язково додають до текстів своїх робіт власноруч підписану Декларацію академічної доброчесності. Роботи,</w:t>
      </w:r>
      <w:r w:rsidRPr="00AE187E">
        <w:rPr>
          <w:spacing w:val="-15"/>
        </w:rPr>
        <w:t xml:space="preserve"> </w:t>
      </w:r>
      <w:r w:rsidRPr="00AE187E">
        <w:t>у</w:t>
      </w:r>
      <w:r w:rsidRPr="00AE187E">
        <w:rPr>
          <w:spacing w:val="-15"/>
        </w:rPr>
        <w:t xml:space="preserve"> </w:t>
      </w:r>
      <w:r w:rsidRPr="00AE187E">
        <w:t>яких</w:t>
      </w:r>
      <w:r w:rsidRPr="00AE187E">
        <w:rPr>
          <w:spacing w:val="-15"/>
        </w:rPr>
        <w:t xml:space="preserve"> </w:t>
      </w:r>
      <w:r w:rsidRPr="00AE187E">
        <w:t>виявлено</w:t>
      </w:r>
      <w:r w:rsidRPr="00AE187E">
        <w:rPr>
          <w:spacing w:val="-15"/>
        </w:rPr>
        <w:t xml:space="preserve"> </w:t>
      </w:r>
      <w:r w:rsidRPr="00AE187E">
        <w:t>ознаки</w:t>
      </w:r>
      <w:r w:rsidRPr="00AE187E">
        <w:rPr>
          <w:spacing w:val="-15"/>
        </w:rPr>
        <w:t xml:space="preserve"> </w:t>
      </w:r>
      <w:r w:rsidRPr="00AE187E">
        <w:t>плагіату,</w:t>
      </w:r>
      <w:r w:rsidRPr="00AE187E">
        <w:rPr>
          <w:spacing w:val="-15"/>
        </w:rPr>
        <w:t xml:space="preserve"> </w:t>
      </w:r>
      <w:r w:rsidRPr="00AE187E">
        <w:t>до</w:t>
      </w:r>
      <w:r w:rsidRPr="00AE187E">
        <w:rPr>
          <w:spacing w:val="-15"/>
        </w:rPr>
        <w:t xml:space="preserve"> </w:t>
      </w:r>
      <w:r w:rsidRPr="00AE187E">
        <w:t>розгляду</w:t>
      </w:r>
      <w:r w:rsidRPr="00AE187E">
        <w:rPr>
          <w:spacing w:val="-15"/>
        </w:rPr>
        <w:t xml:space="preserve"> </w:t>
      </w:r>
      <w:r w:rsidRPr="00AE187E">
        <w:t>не</w:t>
      </w:r>
      <w:r w:rsidRPr="00AE187E">
        <w:rPr>
          <w:spacing w:val="-15"/>
        </w:rPr>
        <w:t xml:space="preserve"> </w:t>
      </w:r>
      <w:r w:rsidRPr="00AE187E">
        <w:t>приймаються</w:t>
      </w:r>
      <w:r w:rsidRPr="00AE187E">
        <w:rPr>
          <w:spacing w:val="-15"/>
        </w:rPr>
        <w:t xml:space="preserve"> </w:t>
      </w:r>
      <w:r w:rsidRPr="00AE187E">
        <w:t>і</w:t>
      </w:r>
      <w:r w:rsidRPr="00AE187E">
        <w:rPr>
          <w:spacing w:val="-15"/>
        </w:rPr>
        <w:t xml:space="preserve"> </w:t>
      </w:r>
      <w:r w:rsidRPr="00AE187E">
        <w:t>відхиляються</w:t>
      </w:r>
      <w:r w:rsidRPr="00AE187E">
        <w:rPr>
          <w:spacing w:val="-15"/>
        </w:rPr>
        <w:t xml:space="preserve"> </w:t>
      </w:r>
      <w:r w:rsidRPr="00AE187E">
        <w:t>без</w:t>
      </w:r>
      <w:r w:rsidRPr="00AE187E">
        <w:rPr>
          <w:spacing w:val="-15"/>
        </w:rPr>
        <w:t xml:space="preserve"> </w:t>
      </w:r>
      <w:r w:rsidRPr="00AE187E">
        <w:t>права перескладання.</w:t>
      </w:r>
      <w:r w:rsidRPr="00AE187E">
        <w:rPr>
          <w:spacing w:val="-15"/>
        </w:rPr>
        <w:t xml:space="preserve"> </w:t>
      </w:r>
      <w:r w:rsidRPr="00AE187E">
        <w:t>Якщо</w:t>
      </w:r>
      <w:r w:rsidRPr="00AE187E">
        <w:rPr>
          <w:spacing w:val="-15"/>
        </w:rPr>
        <w:t xml:space="preserve"> </w:t>
      </w:r>
      <w:r w:rsidRPr="00AE187E">
        <w:t>ви</w:t>
      </w:r>
      <w:r w:rsidRPr="00AE187E">
        <w:rPr>
          <w:spacing w:val="-15"/>
        </w:rPr>
        <w:t xml:space="preserve"> </w:t>
      </w:r>
      <w:r w:rsidRPr="00AE187E">
        <w:t>не</w:t>
      </w:r>
      <w:r w:rsidRPr="00AE187E">
        <w:rPr>
          <w:spacing w:val="-15"/>
        </w:rPr>
        <w:t xml:space="preserve"> </w:t>
      </w:r>
      <w:r w:rsidRPr="00AE187E">
        <w:t>впевнені,</w:t>
      </w:r>
      <w:r w:rsidRPr="00AE187E">
        <w:rPr>
          <w:spacing w:val="-15"/>
        </w:rPr>
        <w:t xml:space="preserve"> </w:t>
      </w:r>
      <w:r w:rsidRPr="00AE187E">
        <w:t>чи</w:t>
      </w:r>
      <w:r w:rsidRPr="00AE187E">
        <w:rPr>
          <w:spacing w:val="-15"/>
        </w:rPr>
        <w:t xml:space="preserve"> </w:t>
      </w:r>
      <w:r w:rsidRPr="00AE187E">
        <w:t>підпадають</w:t>
      </w:r>
      <w:r w:rsidRPr="00AE187E">
        <w:rPr>
          <w:spacing w:val="-15"/>
        </w:rPr>
        <w:t xml:space="preserve"> </w:t>
      </w:r>
      <w:r w:rsidRPr="00AE187E">
        <w:t>зроблені</w:t>
      </w:r>
      <w:r w:rsidRPr="00AE187E">
        <w:rPr>
          <w:spacing w:val="-15"/>
        </w:rPr>
        <w:t xml:space="preserve"> </w:t>
      </w:r>
      <w:r w:rsidRPr="00AE187E">
        <w:t>вами</w:t>
      </w:r>
      <w:r w:rsidRPr="00AE187E">
        <w:rPr>
          <w:spacing w:val="-15"/>
        </w:rPr>
        <w:t xml:space="preserve"> </w:t>
      </w:r>
      <w:r w:rsidRPr="00AE187E">
        <w:t>запозичення</w:t>
      </w:r>
      <w:r w:rsidRPr="00AE187E">
        <w:rPr>
          <w:spacing w:val="-15"/>
        </w:rPr>
        <w:t xml:space="preserve"> </w:t>
      </w:r>
      <w:r w:rsidRPr="00AE187E">
        <w:t>під</w:t>
      </w:r>
      <w:r w:rsidRPr="00AE187E">
        <w:rPr>
          <w:spacing w:val="-15"/>
        </w:rPr>
        <w:t xml:space="preserve"> </w:t>
      </w:r>
      <w:r w:rsidRPr="00AE187E">
        <w:t>визначення плагіату, будь ласка, проконсультуйтеся з викладачем.</w:t>
      </w:r>
      <w:r w:rsidRPr="00AE187E">
        <w:rPr>
          <w:spacing w:val="40"/>
        </w:rPr>
        <w:t xml:space="preserve"> </w:t>
      </w:r>
      <w:r w:rsidRPr="00AE187E">
        <w:t xml:space="preserve">Висока академічна культура та європейські стандарти якості освіти, яких дотримуються у ЗНУ, вимагають від дослідників відповідального ставлення до вибору джерел. Посилання на такі ресурси, як </w:t>
      </w:r>
      <w:proofErr w:type="spellStart"/>
      <w:r w:rsidRPr="00AE187E">
        <w:t>Wikipedia</w:t>
      </w:r>
      <w:proofErr w:type="spellEnd"/>
      <w:r w:rsidRPr="00AE187E">
        <w:t>, бази даних рефератів та письмових робіт (Studopedia.org та подібні) є неприпустимим. Рекомендовані бази даних для пошуку джерел:</w:t>
      </w:r>
    </w:p>
    <w:p w14:paraId="28F1FBE3" w14:textId="12090261" w:rsidR="00195A12" w:rsidRPr="00AE187E" w:rsidRDefault="002A3FFA" w:rsidP="00AE187E">
      <w:pPr>
        <w:pStyle w:val="a3"/>
        <w:tabs>
          <w:tab w:val="left" w:pos="1525"/>
          <w:tab w:val="left" w:pos="3324"/>
          <w:tab w:val="left" w:pos="4079"/>
          <w:tab w:val="left" w:pos="5014"/>
          <w:tab w:val="left" w:pos="6598"/>
          <w:tab w:val="left" w:pos="7790"/>
          <w:tab w:val="left" w:pos="9156"/>
        </w:tabs>
        <w:spacing w:before="1"/>
        <w:ind w:right="277"/>
      </w:pPr>
      <w:r w:rsidRPr="00AE187E">
        <w:t xml:space="preserve">Електронні ресурси Національної бібліотеки ім. Вернадського: </w:t>
      </w:r>
      <w:hyperlink r:id="rId27">
        <w:r w:rsidRPr="00AE187E">
          <w:rPr>
            <w:color w:val="0000FF"/>
            <w:u w:val="single" w:color="0000FF"/>
          </w:rPr>
          <w:t>http://www.nbuv.gov.ua</w:t>
        </w:r>
      </w:hyperlink>
      <w:r w:rsidRPr="00AE187E">
        <w:rPr>
          <w:color w:val="0000FF"/>
        </w:rPr>
        <w:t xml:space="preserve"> </w:t>
      </w:r>
      <w:r w:rsidRPr="00AE187E">
        <w:rPr>
          <w:spacing w:val="-2"/>
        </w:rPr>
        <w:t>Цифрова</w:t>
      </w:r>
      <w:r w:rsidR="009617EC">
        <w:t xml:space="preserve"> </w:t>
      </w:r>
      <w:r w:rsidRPr="00AE187E">
        <w:rPr>
          <w:spacing w:val="-2"/>
        </w:rPr>
        <w:t>повнотекстова</w:t>
      </w:r>
      <w:r w:rsidR="009617EC">
        <w:t xml:space="preserve"> </w:t>
      </w:r>
      <w:r w:rsidRPr="00AE187E">
        <w:rPr>
          <w:spacing w:val="-4"/>
        </w:rPr>
        <w:t>база</w:t>
      </w:r>
      <w:r w:rsidR="009617EC">
        <w:t xml:space="preserve"> </w:t>
      </w:r>
      <w:r w:rsidRPr="00AE187E">
        <w:rPr>
          <w:spacing w:val="-2"/>
        </w:rPr>
        <w:t>даних</w:t>
      </w:r>
      <w:r w:rsidR="009617EC">
        <w:t xml:space="preserve"> </w:t>
      </w:r>
      <w:r w:rsidRPr="00AE187E">
        <w:rPr>
          <w:spacing w:val="-2"/>
        </w:rPr>
        <w:t>англомовної</w:t>
      </w:r>
      <w:r w:rsidRPr="00AE187E">
        <w:tab/>
      </w:r>
      <w:r w:rsidRPr="00AE187E">
        <w:rPr>
          <w:spacing w:val="-2"/>
        </w:rPr>
        <w:t>наукової</w:t>
      </w:r>
      <w:r w:rsidR="009617EC">
        <w:t xml:space="preserve"> </w:t>
      </w:r>
      <w:r w:rsidRPr="00AE187E">
        <w:rPr>
          <w:spacing w:val="-2"/>
        </w:rPr>
        <w:t>періодики</w:t>
      </w:r>
      <w:r w:rsidR="009617EC">
        <w:t xml:space="preserve"> </w:t>
      </w:r>
      <w:r w:rsidRPr="00AE187E">
        <w:rPr>
          <w:spacing w:val="-2"/>
        </w:rPr>
        <w:t xml:space="preserve">JSTOR: </w:t>
      </w:r>
      <w:hyperlink r:id="rId28">
        <w:r w:rsidRPr="00AE187E">
          <w:rPr>
            <w:color w:val="0000FF"/>
            <w:spacing w:val="-2"/>
            <w:u w:val="single" w:color="0000FF"/>
          </w:rPr>
          <w:t>https://www.jstor.org/</w:t>
        </w:r>
      </w:hyperlink>
    </w:p>
    <w:p w14:paraId="785BEEEB" w14:textId="77777777" w:rsidR="009617EC" w:rsidRPr="009617EC" w:rsidRDefault="009617EC" w:rsidP="009617EC">
      <w:pPr>
        <w:suppressAutoHyphens/>
        <w:autoSpaceDE/>
        <w:autoSpaceDN/>
        <w:jc w:val="center"/>
        <w:rPr>
          <w:rFonts w:eastAsia="Droid Sans Fallback"/>
          <w:b/>
          <w:caps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caps/>
          <w:kern w:val="2"/>
          <w:sz w:val="24"/>
          <w:szCs w:val="24"/>
          <w:lang w:eastAsia="zh-CN" w:bidi="hi-IN"/>
        </w:rPr>
        <w:t>Додаткова інформація</w:t>
      </w:r>
    </w:p>
    <w:p w14:paraId="79E99A77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b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 xml:space="preserve">ГРАФІК ОСВІТНЬОГО ПРОЦЕСУ НА 2025-2026 </w:t>
      </w:r>
      <w:proofErr w:type="spellStart"/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>н.р</w:t>
      </w:r>
      <w:proofErr w:type="spellEnd"/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 xml:space="preserve">. 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доступний за </w:t>
      </w:r>
      <w:proofErr w:type="spellStart"/>
      <w:r w:rsidRPr="009617EC">
        <w:rPr>
          <w:rFonts w:eastAsia="Droid Sans Fallback"/>
          <w:kern w:val="2"/>
          <w:sz w:val="24"/>
          <w:szCs w:val="24"/>
          <w:lang w:eastAsia="zh-CN" w:bidi="hi-IN"/>
        </w:rPr>
        <w:t>адресою</w:t>
      </w:r>
      <w:proofErr w:type="spellEnd"/>
      <w:r w:rsidRPr="009617EC">
        <w:rPr>
          <w:rFonts w:eastAsia="Droid Sans Fallback"/>
          <w:kern w:val="2"/>
          <w:sz w:val="24"/>
          <w:szCs w:val="24"/>
          <w:lang w:eastAsia="zh-CN" w:bidi="hi-IN"/>
        </w:rPr>
        <w:t>:</w:t>
      </w:r>
      <w:r w:rsidRPr="009617EC">
        <w:rPr>
          <w:rFonts w:ascii="Liberation Serif" w:eastAsia="Droid Sans Fallback" w:hAnsi="Liberation Serif" w:cs="FreeSans"/>
          <w:kern w:val="2"/>
          <w:sz w:val="24"/>
          <w:szCs w:val="24"/>
          <w:lang w:eastAsia="zh-CN" w:bidi="hi-IN"/>
        </w:rPr>
        <w:t xml:space="preserve"> </w:t>
      </w:r>
      <w:hyperlink r:id="rId29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https://sites.znu.edu.ua/navchalnyj_viddil/1635.ukr.html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. </w:t>
      </w:r>
    </w:p>
    <w:p w14:paraId="11D7B30E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b/>
          <w:kern w:val="2"/>
          <w:sz w:val="24"/>
          <w:szCs w:val="24"/>
          <w:lang w:eastAsia="zh-CN" w:bidi="hi-IN"/>
        </w:rPr>
      </w:pPr>
    </w:p>
    <w:p w14:paraId="1AFCE240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 xml:space="preserve">НАВЧАННЯ ТА ЗАБЕЗПЕЧЕННЯ ЯКОСТІ ОСВІТИ. 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Перевірка набутих студентами знань, навичок та вмінь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</w:t>
      </w:r>
      <w:hyperlink r:id="rId30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https://lnk.ua/gk4x2wkVy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 </w:t>
      </w:r>
      <w:r w:rsidRPr="009617EC">
        <w:rPr>
          <w:rFonts w:eastAsia="Droid Sans Fallback"/>
          <w:bCs/>
          <w:kern w:val="2"/>
          <w:sz w:val="24"/>
          <w:szCs w:val="24"/>
          <w:shd w:val="clear" w:color="auto" w:fill="FFFFFF"/>
          <w:lang w:eastAsia="zh-CN" w:bidi="hi-IN"/>
        </w:rPr>
        <w:t>.</w:t>
      </w:r>
    </w:p>
    <w:p w14:paraId="728073A2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</w:p>
    <w:p w14:paraId="44E10B82" w14:textId="77777777" w:rsidR="009617EC" w:rsidRPr="009617EC" w:rsidRDefault="009617EC" w:rsidP="009617EC">
      <w:pPr>
        <w:widowControl/>
        <w:shd w:val="clear" w:color="auto" w:fill="FFFFFF"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 xml:space="preserve">ПОВТОРНЕ ВИВЧЕННЯ ДИСЦИПЛІН. 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Наявність академічної заборгованості до 6 навчальних дисциплін (у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Процедура повторного вивчення визначається </w:t>
      </w:r>
      <w:hyperlink r:id="rId31" w:history="1">
        <w:r w:rsidRPr="009617EC">
          <w:rPr>
            <w:rFonts w:eastAsia="Droid Sans Fallback"/>
            <w:kern w:val="2"/>
            <w:sz w:val="24"/>
            <w:szCs w:val="24"/>
            <w:lang w:eastAsia="zh-CN" w:bidi="hi-IN"/>
          </w:rPr>
          <w:t>Положенням  про порядок повторного вивчення навчальних дисциплін та повторного навчання у ЗНУ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: </w:t>
      </w:r>
      <w:hyperlink r:id="rId32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https://lnk.ua/9MVwgEpVz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 . </w:t>
      </w:r>
    </w:p>
    <w:p w14:paraId="0883453C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</w:p>
    <w:p w14:paraId="2F03BB75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 xml:space="preserve">ВИРІШЕННЯ КОНФЛІКТІВ. 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33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https://lnk.ua/EYNg6GpVZ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 . </w:t>
      </w:r>
    </w:p>
    <w:p w14:paraId="3D3B34DF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lastRenderedPageBreak/>
        <w:t xml:space="preserve">їх повноважень, відповідно до: Положення про порядок призначення і виплати академічних стипендій у ЗНУ: </w:t>
      </w:r>
      <w:hyperlink r:id="rId34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https://lnk.ua/QRVdWGwe3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; </w:t>
      </w:r>
      <w:r w:rsidRPr="009617EC">
        <w:rPr>
          <w:rFonts w:eastAsia="Droid Sans Fallback"/>
          <w:iCs/>
          <w:kern w:val="2"/>
          <w:sz w:val="24"/>
          <w:szCs w:val="24"/>
          <w:lang w:eastAsia="zh-CN" w:bidi="hi-IN"/>
        </w:rPr>
        <w:t>Положення про призначення та виплату соціальних стипендій у ЗНУ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: </w:t>
      </w:r>
      <w:hyperlink r:id="rId35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https://lnk.ua/3R4avGqeJ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. </w:t>
      </w:r>
    </w:p>
    <w:p w14:paraId="23681FC9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b/>
          <w:kern w:val="2"/>
          <w:sz w:val="24"/>
          <w:szCs w:val="24"/>
          <w:lang w:eastAsia="zh-CN" w:bidi="hi-IN"/>
        </w:rPr>
      </w:pPr>
    </w:p>
    <w:p w14:paraId="6C983483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 xml:space="preserve">ПСИХОЛОГІЧНА ДОПОМОГА. 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Телефон довіри практичного психолога </w:t>
      </w:r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>Марті Ірини Вадимівни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 (061) 228-15-84, (099) 253-78-73 (щоденно з 9 до 21). </w:t>
      </w:r>
    </w:p>
    <w:p w14:paraId="26238545" w14:textId="77777777" w:rsidR="009617EC" w:rsidRPr="009617EC" w:rsidRDefault="009617EC" w:rsidP="009617EC">
      <w:pPr>
        <w:suppressAutoHyphens/>
        <w:autoSpaceDE/>
        <w:autoSpaceDN/>
        <w:jc w:val="both"/>
        <w:rPr>
          <w:b/>
          <w:bCs/>
          <w:kern w:val="2"/>
          <w:sz w:val="24"/>
          <w:szCs w:val="24"/>
          <w:lang w:eastAsia="uk-UA" w:bidi="hi-IN"/>
        </w:rPr>
      </w:pPr>
      <w:bookmarkStart w:id="0" w:name="_Hlk142433006"/>
    </w:p>
    <w:p w14:paraId="3BBC6F53" w14:textId="77777777" w:rsidR="009617EC" w:rsidRPr="009617EC" w:rsidRDefault="009617EC" w:rsidP="009617EC">
      <w:pPr>
        <w:suppressAutoHyphens/>
        <w:autoSpaceDE/>
        <w:autoSpaceDN/>
        <w:jc w:val="both"/>
        <w:rPr>
          <w:b/>
          <w:bCs/>
          <w:kern w:val="2"/>
          <w:sz w:val="24"/>
          <w:szCs w:val="24"/>
          <w:lang w:eastAsia="uk-UA" w:bidi="hi-IN"/>
        </w:rPr>
      </w:pPr>
      <w:r w:rsidRPr="009617EC">
        <w:rPr>
          <w:b/>
          <w:bCs/>
          <w:kern w:val="2"/>
          <w:sz w:val="24"/>
          <w:szCs w:val="24"/>
          <w:lang w:eastAsia="uk-UA" w:bidi="hi-IN"/>
        </w:rPr>
        <w:t>УПОВНОВАЖЕНА ОСОБА З ПИТАНЬ ЗАПОБІГАННЯ ТА ВИЯВЛЕННЯ КОРУПЦІЇ</w:t>
      </w:r>
      <w:r w:rsidRPr="009617EC">
        <w:rPr>
          <w:kern w:val="2"/>
          <w:sz w:val="24"/>
          <w:szCs w:val="24"/>
          <w:lang w:eastAsia="uk-UA" w:bidi="hi-IN"/>
        </w:rPr>
        <w:t xml:space="preserve"> Запорізького національного університету: </w:t>
      </w:r>
      <w:r w:rsidRPr="009617EC">
        <w:rPr>
          <w:b/>
          <w:bCs/>
          <w:kern w:val="2"/>
          <w:sz w:val="24"/>
          <w:szCs w:val="24"/>
          <w:lang w:eastAsia="uk-UA" w:bidi="hi-IN"/>
        </w:rPr>
        <w:t>Банах Віктор Аркадійович</w:t>
      </w:r>
    </w:p>
    <w:p w14:paraId="47079307" w14:textId="77777777" w:rsidR="009617EC" w:rsidRPr="009617EC" w:rsidRDefault="009617EC" w:rsidP="009617EC">
      <w:pPr>
        <w:suppressAutoHyphens/>
        <w:autoSpaceDE/>
        <w:autoSpaceDN/>
        <w:jc w:val="both"/>
        <w:rPr>
          <w:kern w:val="2"/>
          <w:sz w:val="24"/>
          <w:szCs w:val="24"/>
          <w:lang w:eastAsia="uk-UA" w:bidi="hi-IN"/>
        </w:rPr>
      </w:pPr>
      <w:r w:rsidRPr="009617EC">
        <w:rPr>
          <w:kern w:val="2"/>
          <w:sz w:val="24"/>
          <w:szCs w:val="24"/>
          <w:lang w:eastAsia="uk-UA" w:bidi="hi-IN"/>
        </w:rPr>
        <w:t>Електронна адреса: </w:t>
      </w:r>
      <w:hyperlink r:id="rId36" w:history="1">
        <w:r w:rsidRPr="009617EC">
          <w:rPr>
            <w:rFonts w:eastAsia="Droid Sans Fallback"/>
            <w:kern w:val="2"/>
            <w:sz w:val="24"/>
            <w:szCs w:val="24"/>
            <w:shd w:val="clear" w:color="auto" w:fill="FFFFFF"/>
            <w:lang w:eastAsia="zh-CN" w:bidi="hi-IN"/>
          </w:rPr>
          <w:t>v_banakh@znu.edu.ua</w:t>
        </w:r>
      </w:hyperlink>
    </w:p>
    <w:p w14:paraId="08A03F26" w14:textId="77777777" w:rsidR="009617EC" w:rsidRPr="009617EC" w:rsidRDefault="009617EC" w:rsidP="009617EC">
      <w:pPr>
        <w:suppressAutoHyphens/>
        <w:autoSpaceDE/>
        <w:autoSpaceDN/>
        <w:jc w:val="both"/>
        <w:rPr>
          <w:kern w:val="2"/>
          <w:sz w:val="24"/>
          <w:szCs w:val="24"/>
          <w:lang w:eastAsia="uk-UA" w:bidi="hi-IN"/>
        </w:rPr>
      </w:pPr>
      <w:r w:rsidRPr="009617EC">
        <w:rPr>
          <w:kern w:val="2"/>
          <w:sz w:val="24"/>
          <w:szCs w:val="24"/>
          <w:lang w:eastAsia="uk-UA" w:bidi="hi-IN"/>
        </w:rPr>
        <w:t xml:space="preserve">Гаряча лінія: </w:t>
      </w:r>
      <w:proofErr w:type="spellStart"/>
      <w:r w:rsidRPr="009617EC">
        <w:rPr>
          <w:kern w:val="2"/>
          <w:sz w:val="24"/>
          <w:szCs w:val="24"/>
          <w:lang w:eastAsia="uk-UA" w:bidi="hi-IN"/>
        </w:rPr>
        <w:t>тел</w:t>
      </w:r>
      <w:proofErr w:type="spellEnd"/>
      <w:r w:rsidRPr="009617EC">
        <w:rPr>
          <w:kern w:val="2"/>
          <w:sz w:val="24"/>
          <w:szCs w:val="24"/>
          <w:lang w:eastAsia="uk-UA" w:bidi="hi-IN"/>
        </w:rPr>
        <w:t>. </w:t>
      </w:r>
      <w:bookmarkEnd w:id="0"/>
      <w:r w:rsidRPr="009617EC">
        <w:rPr>
          <w:kern w:val="2"/>
          <w:sz w:val="24"/>
          <w:szCs w:val="24"/>
          <w:lang w:eastAsia="uk-UA" w:bidi="hi-IN"/>
        </w:rPr>
        <w:t xml:space="preserve"> (</w:t>
      </w:r>
      <w:r w:rsidRPr="009617EC">
        <w:rPr>
          <w:rFonts w:eastAsia="Droid Sans Fallback"/>
          <w:kern w:val="2"/>
          <w:sz w:val="24"/>
          <w:szCs w:val="24"/>
          <w:shd w:val="clear" w:color="auto" w:fill="FFFFFF"/>
          <w:lang w:eastAsia="zh-CN" w:bidi="hi-IN"/>
        </w:rPr>
        <w:t>061) 227-12-76, факс 227-12-88</w:t>
      </w:r>
    </w:p>
    <w:p w14:paraId="06A352D9" w14:textId="77777777" w:rsidR="009617EC" w:rsidRPr="009617EC" w:rsidRDefault="009617EC" w:rsidP="009617EC">
      <w:pPr>
        <w:suppressAutoHyphens/>
        <w:autoSpaceDE/>
        <w:autoSpaceDN/>
        <w:jc w:val="both"/>
        <w:rPr>
          <w:kern w:val="2"/>
          <w:sz w:val="24"/>
          <w:szCs w:val="24"/>
          <w:lang w:eastAsia="uk-UA" w:bidi="hi-IN"/>
        </w:rPr>
      </w:pPr>
    </w:p>
    <w:p w14:paraId="42AE1198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 xml:space="preserve">РІВНІ МОЖЛИВОСТІ ТА ІНКЛЮЗИВНЕ ОСВІТНЄ СЕРЕДОВИЩЕ. 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Центральні входи 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Спеціалізована допомога: (061) 228-75-11 (начальник охорони). Порядок супроводу (надання допомоги) осіб з інвалідністю та інших маломобільних груп населення у ЗНУ: </w:t>
      </w:r>
      <w:hyperlink r:id="rId37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https://lnk.ua/5pVJr17VP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. </w:t>
      </w:r>
    </w:p>
    <w:p w14:paraId="2AE5C7FD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b/>
          <w:kern w:val="2"/>
          <w:sz w:val="24"/>
          <w:szCs w:val="24"/>
          <w:lang w:eastAsia="zh-CN" w:bidi="hi-IN"/>
        </w:rPr>
      </w:pPr>
    </w:p>
    <w:p w14:paraId="4C361199" w14:textId="77777777" w:rsidR="009617EC" w:rsidRPr="009617EC" w:rsidRDefault="009617EC" w:rsidP="009617EC">
      <w:pPr>
        <w:suppressAutoHyphens/>
        <w:autoSpaceDE/>
        <w:autoSpaceDN/>
        <w:jc w:val="center"/>
        <w:rPr>
          <w:rFonts w:eastAsia="Droid Sans Fallback"/>
          <w:b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>РЕСУРСИ ДЛЯ НАВЧАННЯ</w:t>
      </w:r>
    </w:p>
    <w:p w14:paraId="514DE882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caps/>
          <w:kern w:val="2"/>
          <w:sz w:val="24"/>
          <w:szCs w:val="24"/>
          <w:lang w:eastAsia="zh-CN" w:bidi="hi-IN"/>
        </w:rPr>
        <w:t>Наукова бібліотека</w:t>
      </w: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: </w:t>
      </w:r>
      <w:hyperlink r:id="rId38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https://library.znu.edu.ua/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>. Графік роботи абонементів: понеділок-п`ятниця з 08.00 до 16.00; вихідні дні: субота і неділя.</w:t>
      </w:r>
    </w:p>
    <w:p w14:paraId="34DD9978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</w:p>
    <w:p w14:paraId="34556D0E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b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caps/>
          <w:kern w:val="2"/>
          <w:sz w:val="24"/>
          <w:szCs w:val="24"/>
          <w:lang w:eastAsia="zh-CN" w:bidi="hi-IN"/>
        </w:rPr>
        <w:t>Система ЕЛЕКТРОННого</w:t>
      </w:r>
      <w:r w:rsidRPr="009617EC">
        <w:rPr>
          <w:rFonts w:eastAsia="Droid Sans Fallback"/>
          <w:b/>
          <w:kern w:val="2"/>
          <w:sz w:val="24"/>
          <w:szCs w:val="24"/>
          <w:lang w:eastAsia="zh-CN" w:bidi="hi-IN"/>
        </w:rPr>
        <w:t xml:space="preserve"> ЗАБЕЗПЕЧЕННЯ НАВЧАННЯ ЗАПОРІЗЬКОГО НАЦІОНАЛЬНОГО УНІВЕРСИТЕТУ  (СЕЗН ЗНУ): </w:t>
      </w:r>
      <w:hyperlink r:id="rId39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https://moodle.znu.edu.ua/</w:t>
        </w:r>
      </w:hyperlink>
      <w:r w:rsidRPr="009617EC">
        <w:rPr>
          <w:rFonts w:eastAsia="Droid Sans Fallback"/>
          <w:kern w:val="2"/>
          <w:sz w:val="24"/>
          <w:szCs w:val="24"/>
          <w:lang w:eastAsia="zh-CN" w:bidi="hi-IN"/>
        </w:rPr>
        <w:t>.</w:t>
      </w:r>
      <w:r w:rsidRPr="009617EC">
        <w:rPr>
          <w:rFonts w:eastAsia="Droid Sans Fallback"/>
          <w:kern w:val="2"/>
          <w:sz w:val="24"/>
          <w:szCs w:val="24"/>
          <w:u w:val="single"/>
          <w:lang w:eastAsia="zh-CN" w:bidi="hi-IN"/>
        </w:rPr>
        <w:t xml:space="preserve"> </w:t>
      </w:r>
    </w:p>
    <w:p w14:paraId="4C459178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kern w:val="2"/>
          <w:sz w:val="24"/>
          <w:szCs w:val="24"/>
          <w:lang w:eastAsia="zh-CN" w:bidi="hi-IN"/>
        </w:rPr>
        <w:t xml:space="preserve">Посилання для відновлення паролю: </w:t>
      </w:r>
      <w:hyperlink r:id="rId40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https://moodle.znu.edu.ua/mod/page/view.php?id=133015</w:t>
        </w:r>
      </w:hyperlink>
      <w:r w:rsidRPr="009617EC">
        <w:rPr>
          <w:rFonts w:eastAsia="Droid Sans Fallback"/>
          <w:kern w:val="2"/>
          <w:sz w:val="24"/>
          <w:szCs w:val="24"/>
          <w:u w:val="single"/>
          <w:lang w:eastAsia="zh-CN" w:bidi="hi-IN"/>
        </w:rPr>
        <w:t>.</w:t>
      </w:r>
    </w:p>
    <w:p w14:paraId="23EA8B34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b/>
          <w:caps/>
          <w:kern w:val="2"/>
          <w:sz w:val="24"/>
          <w:szCs w:val="24"/>
          <w:lang w:eastAsia="zh-CN" w:bidi="hi-IN"/>
        </w:rPr>
      </w:pPr>
    </w:p>
    <w:p w14:paraId="77EAFEDD" w14:textId="77777777" w:rsidR="009617EC" w:rsidRPr="009617EC" w:rsidRDefault="009617EC" w:rsidP="009617EC">
      <w:pPr>
        <w:suppressAutoHyphens/>
        <w:autoSpaceDE/>
        <w:autoSpaceDN/>
        <w:jc w:val="both"/>
        <w:rPr>
          <w:rFonts w:eastAsia="Droid Sans Fallback"/>
          <w:kern w:val="2"/>
          <w:sz w:val="24"/>
          <w:szCs w:val="24"/>
          <w:lang w:eastAsia="zh-CN" w:bidi="hi-IN"/>
        </w:rPr>
      </w:pPr>
      <w:r w:rsidRPr="009617EC">
        <w:rPr>
          <w:rFonts w:eastAsia="Droid Sans Fallback"/>
          <w:b/>
          <w:caps/>
          <w:kern w:val="2"/>
          <w:sz w:val="24"/>
          <w:szCs w:val="24"/>
          <w:lang w:eastAsia="zh-CN" w:bidi="hi-IN"/>
        </w:rPr>
        <w:t>Центр інтенсивного вивчення іноземних мов</w:t>
      </w:r>
      <w:r w:rsidRPr="009617EC">
        <w:rPr>
          <w:rFonts w:eastAsia="Droid Sans Fallback"/>
          <w:caps/>
          <w:kern w:val="2"/>
          <w:sz w:val="24"/>
          <w:szCs w:val="24"/>
          <w:lang w:eastAsia="zh-CN" w:bidi="hi-IN"/>
        </w:rPr>
        <w:t xml:space="preserve">: </w:t>
      </w:r>
      <w:hyperlink r:id="rId41" w:history="1">
        <w:r w:rsidRPr="009617EC">
          <w:rPr>
            <w:rFonts w:eastAsia="Droid Sans Fallback"/>
            <w:color w:val="0000FF"/>
            <w:kern w:val="2"/>
            <w:sz w:val="24"/>
            <w:szCs w:val="24"/>
            <w:u w:val="single"/>
            <w:lang w:eastAsia="zh-CN" w:bidi="hi-IN"/>
          </w:rPr>
          <w:t>https://sites.znu.edu.ua/child-advance/</w:t>
        </w:r>
      </w:hyperlink>
      <w:r w:rsidRPr="009617EC">
        <w:rPr>
          <w:rFonts w:eastAsia="Droid Sans Fallback"/>
          <w:kern w:val="2"/>
          <w:sz w:val="24"/>
          <w:szCs w:val="24"/>
          <w:u w:val="single"/>
          <w:lang w:eastAsia="zh-CN" w:bidi="hi-IN"/>
        </w:rPr>
        <w:t xml:space="preserve">. </w:t>
      </w:r>
    </w:p>
    <w:p w14:paraId="3BA984CB" w14:textId="5A6BE5CE" w:rsidR="00195A12" w:rsidRPr="00AE187E" w:rsidRDefault="00195A12" w:rsidP="009617EC"/>
    <w:sectPr w:rsidR="00195A12" w:rsidRPr="00AE187E" w:rsidSect="00625C5A">
      <w:pgSz w:w="11910" w:h="16840"/>
      <w:pgMar w:top="1134" w:right="567" w:bottom="624" w:left="141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7898D" w14:textId="77777777" w:rsidR="007726C8" w:rsidRDefault="007726C8" w:rsidP="00195A12">
      <w:r>
        <w:separator/>
      </w:r>
    </w:p>
  </w:endnote>
  <w:endnote w:type="continuationSeparator" w:id="0">
    <w:p w14:paraId="5F9D37AF" w14:textId="77777777" w:rsidR="007726C8" w:rsidRDefault="007726C8" w:rsidP="0019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Yu Gothic"/>
    <w:charset w:val="80"/>
    <w:family w:val="swiss"/>
    <w:pitch w:val="variable"/>
  </w:font>
  <w:font w:name="Liberation Serif">
    <w:altName w:val="Times New Roman"/>
    <w:charset w:val="01"/>
    <w:family w:val="roman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68072" w14:textId="77777777" w:rsidR="007726C8" w:rsidRDefault="007726C8" w:rsidP="00195A12">
      <w:r>
        <w:separator/>
      </w:r>
    </w:p>
  </w:footnote>
  <w:footnote w:type="continuationSeparator" w:id="0">
    <w:p w14:paraId="7493076B" w14:textId="77777777" w:rsidR="007726C8" w:rsidRDefault="007726C8" w:rsidP="00195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A203B" w14:textId="4649C24D" w:rsidR="000136A5" w:rsidRDefault="000136A5">
    <w:pPr>
      <w:pStyle w:val="a3"/>
      <w:spacing w:line="14" w:lineRule="auto"/>
      <w:rPr>
        <w:sz w:val="20"/>
      </w:rPr>
    </w:pPr>
    <w:r>
      <w:rPr>
        <w:noProof/>
        <w:sz w:val="20"/>
        <w:lang w:eastAsia="uk-UA"/>
      </w:rPr>
      <w:drawing>
        <wp:anchor distT="0" distB="0" distL="0" distR="0" simplePos="0" relativeHeight="251657216" behindDoc="1" locked="0" layoutInCell="1" allowOverlap="1" wp14:anchorId="0717C99A" wp14:editId="693A0565">
          <wp:simplePos x="0" y="0"/>
          <wp:positionH relativeFrom="page">
            <wp:posOffset>6110287</wp:posOffset>
          </wp:positionH>
          <wp:positionV relativeFrom="page">
            <wp:posOffset>61913</wp:posOffset>
          </wp:positionV>
          <wp:extent cx="800100" cy="657225"/>
          <wp:effectExtent l="1905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33AE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CCF72E4" wp14:editId="224182F5">
              <wp:simplePos x="0" y="0"/>
              <wp:positionH relativeFrom="page">
                <wp:posOffset>1630045</wp:posOffset>
              </wp:positionH>
              <wp:positionV relativeFrom="page">
                <wp:posOffset>208280</wp:posOffset>
              </wp:positionV>
              <wp:extent cx="4592320" cy="515620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2320" cy="515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777843" w14:textId="77777777" w:rsidR="000136A5" w:rsidRDefault="000136A5" w:rsidP="00871997">
                          <w:pPr>
                            <w:ind w:right="1419"/>
                            <w:contextualSpacing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ЗАПОРІЗЬКИЙ</w:t>
                          </w:r>
                          <w:r>
                            <w:rPr>
                              <w:b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НАЦІОНАЛЬНИЙ</w:t>
                          </w:r>
                          <w:r>
                            <w:rPr>
                              <w:b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УНІВЕРСИТЕТ</w:t>
                          </w:r>
                        </w:p>
                        <w:p w14:paraId="0B4D573E" w14:textId="77777777" w:rsidR="000136A5" w:rsidRDefault="000136A5" w:rsidP="00871997">
                          <w:pPr>
                            <w:ind w:right="1419"/>
                            <w:contextualSpacing/>
                            <w:jc w:val="center"/>
                            <w:rPr>
                              <w:b/>
                              <w:spacing w:val="-2"/>
                            </w:rPr>
                          </w:pPr>
                          <w:proofErr w:type="spellStart"/>
                          <w:r>
                            <w:rPr>
                              <w:b/>
                              <w:spacing w:val="-2"/>
                            </w:rPr>
                            <w:t>Силабус</w:t>
                          </w:r>
                          <w:proofErr w:type="spellEnd"/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навчальної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дисципліни</w:t>
                          </w:r>
                        </w:p>
                        <w:p w14:paraId="3118A224" w14:textId="77777777" w:rsidR="000136A5" w:rsidRPr="00DA5715" w:rsidRDefault="000136A5" w:rsidP="00DA5715">
                          <w:pPr>
                            <w:ind w:right="1419"/>
                            <w:contextualSpacing/>
                            <w:jc w:val="center"/>
                            <w:rPr>
                              <w:b/>
                            </w:rPr>
                          </w:pPr>
                          <w:r w:rsidRPr="00DA5715">
                            <w:rPr>
                              <w:sz w:val="24"/>
                            </w:rPr>
                            <w:t>Позасудове вирішення правових спорів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CF72E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28.35pt;margin-top:16.4pt;width:361.6pt;height:40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" filled="f" stroked="f">
              <v:textbox inset="0,0,0,0">
                <w:txbxContent>
                  <w:p w14:paraId="1D777843" w14:textId="77777777" w:rsidR="000136A5" w:rsidRDefault="000136A5" w:rsidP="00871997">
                    <w:pPr>
                      <w:ind w:right="1419"/>
                      <w:contextualSpacing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ЗАПОРІЗЬКИЙ</w:t>
                    </w:r>
                    <w:r>
                      <w:rPr>
                        <w:b/>
                        <w:spacing w:val="4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НАЦІОНАЛЬНИЙ</w:t>
                    </w:r>
                    <w:r>
                      <w:rPr>
                        <w:b/>
                        <w:spacing w:val="8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УНІВЕРСИТЕТ</w:t>
                    </w:r>
                  </w:p>
                  <w:p w14:paraId="0B4D573E" w14:textId="77777777" w:rsidR="000136A5" w:rsidRDefault="000136A5" w:rsidP="00871997">
                    <w:pPr>
                      <w:ind w:right="1419"/>
                      <w:contextualSpacing/>
                      <w:jc w:val="center"/>
                      <w:rPr>
                        <w:b/>
                        <w:spacing w:val="-2"/>
                      </w:rPr>
                    </w:pPr>
                    <w:proofErr w:type="spellStart"/>
                    <w:r>
                      <w:rPr>
                        <w:b/>
                        <w:spacing w:val="-2"/>
                      </w:rPr>
                      <w:t>Силабус</w:t>
                    </w:r>
                    <w:proofErr w:type="spellEnd"/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навчальної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дисципліни</w:t>
                    </w:r>
                  </w:p>
                  <w:p w14:paraId="3118A224" w14:textId="77777777" w:rsidR="000136A5" w:rsidRPr="00DA5715" w:rsidRDefault="000136A5" w:rsidP="00DA5715">
                    <w:pPr>
                      <w:ind w:right="1419"/>
                      <w:contextualSpacing/>
                      <w:jc w:val="center"/>
                      <w:rPr>
                        <w:b/>
                      </w:rPr>
                    </w:pPr>
                    <w:r w:rsidRPr="00DA5715">
                      <w:rPr>
                        <w:sz w:val="24"/>
                      </w:rPr>
                      <w:t>Позасудове вирішення правових спорів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53F27"/>
    <w:multiLevelType w:val="hybridMultilevel"/>
    <w:tmpl w:val="0EB23914"/>
    <w:lvl w:ilvl="0" w:tplc="2980907E">
      <w:start w:val="1"/>
      <w:numFmt w:val="decimal"/>
      <w:lvlText w:val="%1."/>
      <w:lvlJc w:val="left"/>
      <w:pPr>
        <w:ind w:left="353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AF0BCB8">
      <w:numFmt w:val="bullet"/>
      <w:lvlText w:val="•"/>
      <w:lvlJc w:val="left"/>
      <w:pPr>
        <w:ind w:left="4206" w:hanging="281"/>
      </w:pPr>
      <w:rPr>
        <w:rFonts w:hint="default"/>
        <w:lang w:val="uk-UA" w:eastAsia="en-US" w:bidi="ar-SA"/>
      </w:rPr>
    </w:lvl>
    <w:lvl w:ilvl="2" w:tplc="65A626EA">
      <w:numFmt w:val="bullet"/>
      <w:lvlText w:val="•"/>
      <w:lvlJc w:val="left"/>
      <w:pPr>
        <w:ind w:left="4873" w:hanging="281"/>
      </w:pPr>
      <w:rPr>
        <w:rFonts w:hint="default"/>
        <w:lang w:val="uk-UA" w:eastAsia="en-US" w:bidi="ar-SA"/>
      </w:rPr>
    </w:lvl>
    <w:lvl w:ilvl="3" w:tplc="364EBA02">
      <w:numFmt w:val="bullet"/>
      <w:lvlText w:val="•"/>
      <w:lvlJc w:val="left"/>
      <w:pPr>
        <w:ind w:left="5539" w:hanging="281"/>
      </w:pPr>
      <w:rPr>
        <w:rFonts w:hint="default"/>
        <w:lang w:val="uk-UA" w:eastAsia="en-US" w:bidi="ar-SA"/>
      </w:rPr>
    </w:lvl>
    <w:lvl w:ilvl="4" w:tplc="5A26D5A0">
      <w:numFmt w:val="bullet"/>
      <w:lvlText w:val="•"/>
      <w:lvlJc w:val="left"/>
      <w:pPr>
        <w:ind w:left="6206" w:hanging="281"/>
      </w:pPr>
      <w:rPr>
        <w:rFonts w:hint="default"/>
        <w:lang w:val="uk-UA" w:eastAsia="en-US" w:bidi="ar-SA"/>
      </w:rPr>
    </w:lvl>
    <w:lvl w:ilvl="5" w:tplc="054C73CE">
      <w:numFmt w:val="bullet"/>
      <w:lvlText w:val="•"/>
      <w:lvlJc w:val="left"/>
      <w:pPr>
        <w:ind w:left="6873" w:hanging="281"/>
      </w:pPr>
      <w:rPr>
        <w:rFonts w:hint="default"/>
        <w:lang w:val="uk-UA" w:eastAsia="en-US" w:bidi="ar-SA"/>
      </w:rPr>
    </w:lvl>
    <w:lvl w:ilvl="6" w:tplc="2C30B02C">
      <w:numFmt w:val="bullet"/>
      <w:lvlText w:val="•"/>
      <w:lvlJc w:val="left"/>
      <w:pPr>
        <w:ind w:left="7539" w:hanging="281"/>
      </w:pPr>
      <w:rPr>
        <w:rFonts w:hint="default"/>
        <w:lang w:val="uk-UA" w:eastAsia="en-US" w:bidi="ar-SA"/>
      </w:rPr>
    </w:lvl>
    <w:lvl w:ilvl="7" w:tplc="2BC8F2BC">
      <w:numFmt w:val="bullet"/>
      <w:lvlText w:val="•"/>
      <w:lvlJc w:val="left"/>
      <w:pPr>
        <w:ind w:left="8206" w:hanging="281"/>
      </w:pPr>
      <w:rPr>
        <w:rFonts w:hint="default"/>
        <w:lang w:val="uk-UA" w:eastAsia="en-US" w:bidi="ar-SA"/>
      </w:rPr>
    </w:lvl>
    <w:lvl w:ilvl="8" w:tplc="D8D641B4">
      <w:numFmt w:val="bullet"/>
      <w:lvlText w:val="•"/>
      <w:lvlJc w:val="left"/>
      <w:pPr>
        <w:ind w:left="8873" w:hanging="281"/>
      </w:pPr>
      <w:rPr>
        <w:rFonts w:hint="default"/>
        <w:lang w:val="uk-UA" w:eastAsia="en-US" w:bidi="ar-SA"/>
      </w:rPr>
    </w:lvl>
  </w:abstractNum>
  <w:abstractNum w:abstractNumId="1" w15:restartNumberingAfterBreak="0">
    <w:nsid w:val="1AE4578A"/>
    <w:multiLevelType w:val="hybridMultilevel"/>
    <w:tmpl w:val="2258F1AE"/>
    <w:lvl w:ilvl="0" w:tplc="2974B0D0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100"/>
        <w:lang w:val="uk-UA" w:eastAsia="en-US" w:bidi="ar-SA"/>
      </w:rPr>
    </w:lvl>
    <w:lvl w:ilvl="1" w:tplc="A126B3E4">
      <w:numFmt w:val="bullet"/>
      <w:lvlText w:val="•"/>
      <w:lvlJc w:val="left"/>
      <w:pPr>
        <w:ind w:left="1189" w:hanging="284"/>
      </w:pPr>
      <w:rPr>
        <w:rFonts w:hint="default"/>
        <w:lang w:val="uk-UA" w:eastAsia="en-US" w:bidi="ar-SA"/>
      </w:rPr>
    </w:lvl>
    <w:lvl w:ilvl="2" w:tplc="E92A7E0A">
      <w:numFmt w:val="bullet"/>
      <w:lvlText w:val="•"/>
      <w:lvlJc w:val="left"/>
      <w:pPr>
        <w:ind w:left="2238" w:hanging="284"/>
      </w:pPr>
      <w:rPr>
        <w:rFonts w:hint="default"/>
        <w:lang w:val="uk-UA" w:eastAsia="en-US" w:bidi="ar-SA"/>
      </w:rPr>
    </w:lvl>
    <w:lvl w:ilvl="3" w:tplc="D0303A1E">
      <w:numFmt w:val="bullet"/>
      <w:lvlText w:val="•"/>
      <w:lvlJc w:val="left"/>
      <w:pPr>
        <w:ind w:left="3287" w:hanging="284"/>
      </w:pPr>
      <w:rPr>
        <w:rFonts w:hint="default"/>
        <w:lang w:val="uk-UA" w:eastAsia="en-US" w:bidi="ar-SA"/>
      </w:rPr>
    </w:lvl>
    <w:lvl w:ilvl="4" w:tplc="F5766D06">
      <w:numFmt w:val="bullet"/>
      <w:lvlText w:val="•"/>
      <w:lvlJc w:val="left"/>
      <w:pPr>
        <w:ind w:left="4336" w:hanging="284"/>
      </w:pPr>
      <w:rPr>
        <w:rFonts w:hint="default"/>
        <w:lang w:val="uk-UA" w:eastAsia="en-US" w:bidi="ar-SA"/>
      </w:rPr>
    </w:lvl>
    <w:lvl w:ilvl="5" w:tplc="1B5AC7A8">
      <w:numFmt w:val="bullet"/>
      <w:lvlText w:val="•"/>
      <w:lvlJc w:val="left"/>
      <w:pPr>
        <w:ind w:left="5385" w:hanging="284"/>
      </w:pPr>
      <w:rPr>
        <w:rFonts w:hint="default"/>
        <w:lang w:val="uk-UA" w:eastAsia="en-US" w:bidi="ar-SA"/>
      </w:rPr>
    </w:lvl>
    <w:lvl w:ilvl="6" w:tplc="F42030D2">
      <w:numFmt w:val="bullet"/>
      <w:lvlText w:val="•"/>
      <w:lvlJc w:val="left"/>
      <w:pPr>
        <w:ind w:left="6434" w:hanging="284"/>
      </w:pPr>
      <w:rPr>
        <w:rFonts w:hint="default"/>
        <w:lang w:val="uk-UA" w:eastAsia="en-US" w:bidi="ar-SA"/>
      </w:rPr>
    </w:lvl>
    <w:lvl w:ilvl="7" w:tplc="6E5054D6">
      <w:numFmt w:val="bullet"/>
      <w:lvlText w:val="•"/>
      <w:lvlJc w:val="left"/>
      <w:pPr>
        <w:ind w:left="7483" w:hanging="284"/>
      </w:pPr>
      <w:rPr>
        <w:rFonts w:hint="default"/>
        <w:lang w:val="uk-UA" w:eastAsia="en-US" w:bidi="ar-SA"/>
      </w:rPr>
    </w:lvl>
    <w:lvl w:ilvl="8" w:tplc="27C62858">
      <w:numFmt w:val="bullet"/>
      <w:lvlText w:val="•"/>
      <w:lvlJc w:val="left"/>
      <w:pPr>
        <w:ind w:left="8533" w:hanging="284"/>
      </w:pPr>
      <w:rPr>
        <w:rFonts w:hint="default"/>
        <w:lang w:val="uk-UA" w:eastAsia="en-US" w:bidi="ar-SA"/>
      </w:rPr>
    </w:lvl>
  </w:abstractNum>
  <w:abstractNum w:abstractNumId="2" w15:restartNumberingAfterBreak="0">
    <w:nsid w:val="433B72D7"/>
    <w:multiLevelType w:val="hybridMultilevel"/>
    <w:tmpl w:val="C03A1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C09F0"/>
    <w:multiLevelType w:val="hybridMultilevel"/>
    <w:tmpl w:val="F740EFBE"/>
    <w:lvl w:ilvl="0" w:tplc="0419000F">
      <w:start w:val="1"/>
      <w:numFmt w:val="decimal"/>
      <w:lvlText w:val="%1."/>
      <w:lvlJc w:val="left"/>
      <w:pPr>
        <w:ind w:left="1344" w:hanging="360"/>
      </w:pPr>
    </w:lvl>
    <w:lvl w:ilvl="1" w:tplc="04220019" w:tentative="1">
      <w:start w:val="1"/>
      <w:numFmt w:val="lowerLetter"/>
      <w:lvlText w:val="%2."/>
      <w:lvlJc w:val="left"/>
      <w:pPr>
        <w:ind w:left="2064" w:hanging="360"/>
      </w:pPr>
    </w:lvl>
    <w:lvl w:ilvl="2" w:tplc="0422001B" w:tentative="1">
      <w:start w:val="1"/>
      <w:numFmt w:val="lowerRoman"/>
      <w:lvlText w:val="%3."/>
      <w:lvlJc w:val="right"/>
      <w:pPr>
        <w:ind w:left="2784" w:hanging="180"/>
      </w:pPr>
    </w:lvl>
    <w:lvl w:ilvl="3" w:tplc="0422000F" w:tentative="1">
      <w:start w:val="1"/>
      <w:numFmt w:val="decimal"/>
      <w:lvlText w:val="%4."/>
      <w:lvlJc w:val="left"/>
      <w:pPr>
        <w:ind w:left="3504" w:hanging="360"/>
      </w:pPr>
    </w:lvl>
    <w:lvl w:ilvl="4" w:tplc="04220019" w:tentative="1">
      <w:start w:val="1"/>
      <w:numFmt w:val="lowerLetter"/>
      <w:lvlText w:val="%5."/>
      <w:lvlJc w:val="left"/>
      <w:pPr>
        <w:ind w:left="4224" w:hanging="360"/>
      </w:pPr>
    </w:lvl>
    <w:lvl w:ilvl="5" w:tplc="0422001B" w:tentative="1">
      <w:start w:val="1"/>
      <w:numFmt w:val="lowerRoman"/>
      <w:lvlText w:val="%6."/>
      <w:lvlJc w:val="right"/>
      <w:pPr>
        <w:ind w:left="4944" w:hanging="180"/>
      </w:pPr>
    </w:lvl>
    <w:lvl w:ilvl="6" w:tplc="0422000F" w:tentative="1">
      <w:start w:val="1"/>
      <w:numFmt w:val="decimal"/>
      <w:lvlText w:val="%7."/>
      <w:lvlJc w:val="left"/>
      <w:pPr>
        <w:ind w:left="5664" w:hanging="360"/>
      </w:pPr>
    </w:lvl>
    <w:lvl w:ilvl="7" w:tplc="04220019" w:tentative="1">
      <w:start w:val="1"/>
      <w:numFmt w:val="lowerLetter"/>
      <w:lvlText w:val="%8."/>
      <w:lvlJc w:val="left"/>
      <w:pPr>
        <w:ind w:left="6384" w:hanging="360"/>
      </w:pPr>
    </w:lvl>
    <w:lvl w:ilvl="8" w:tplc="0422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4" w15:restartNumberingAfterBreak="0">
    <w:nsid w:val="7AFB4A37"/>
    <w:multiLevelType w:val="hybridMultilevel"/>
    <w:tmpl w:val="4E600D48"/>
    <w:lvl w:ilvl="0" w:tplc="05ACFE24">
      <w:start w:val="1"/>
      <w:numFmt w:val="decimal"/>
      <w:lvlText w:val="%1."/>
      <w:lvlJc w:val="left"/>
      <w:pPr>
        <w:ind w:left="5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8E23158">
      <w:numFmt w:val="bullet"/>
      <w:lvlText w:val="•"/>
      <w:lvlJc w:val="left"/>
      <w:pPr>
        <w:ind w:left="1488" w:hanging="240"/>
      </w:pPr>
      <w:rPr>
        <w:rFonts w:hint="default"/>
        <w:lang w:val="uk-UA" w:eastAsia="en-US" w:bidi="ar-SA"/>
      </w:rPr>
    </w:lvl>
    <w:lvl w:ilvl="2" w:tplc="796A3F60">
      <w:numFmt w:val="bullet"/>
      <w:lvlText w:val="•"/>
      <w:lvlJc w:val="left"/>
      <w:pPr>
        <w:ind w:left="2457" w:hanging="240"/>
      </w:pPr>
      <w:rPr>
        <w:rFonts w:hint="default"/>
        <w:lang w:val="uk-UA" w:eastAsia="en-US" w:bidi="ar-SA"/>
      </w:rPr>
    </w:lvl>
    <w:lvl w:ilvl="3" w:tplc="8FA66F72">
      <w:numFmt w:val="bullet"/>
      <w:lvlText w:val="•"/>
      <w:lvlJc w:val="left"/>
      <w:pPr>
        <w:ind w:left="3425" w:hanging="240"/>
      </w:pPr>
      <w:rPr>
        <w:rFonts w:hint="default"/>
        <w:lang w:val="uk-UA" w:eastAsia="en-US" w:bidi="ar-SA"/>
      </w:rPr>
    </w:lvl>
    <w:lvl w:ilvl="4" w:tplc="CF50EF80">
      <w:numFmt w:val="bullet"/>
      <w:lvlText w:val="•"/>
      <w:lvlJc w:val="left"/>
      <w:pPr>
        <w:ind w:left="4394" w:hanging="240"/>
      </w:pPr>
      <w:rPr>
        <w:rFonts w:hint="default"/>
        <w:lang w:val="uk-UA" w:eastAsia="en-US" w:bidi="ar-SA"/>
      </w:rPr>
    </w:lvl>
    <w:lvl w:ilvl="5" w:tplc="8A94BD72">
      <w:numFmt w:val="bullet"/>
      <w:lvlText w:val="•"/>
      <w:lvlJc w:val="left"/>
      <w:pPr>
        <w:ind w:left="5363" w:hanging="240"/>
      </w:pPr>
      <w:rPr>
        <w:rFonts w:hint="default"/>
        <w:lang w:val="uk-UA" w:eastAsia="en-US" w:bidi="ar-SA"/>
      </w:rPr>
    </w:lvl>
    <w:lvl w:ilvl="6" w:tplc="63169760">
      <w:numFmt w:val="bullet"/>
      <w:lvlText w:val="•"/>
      <w:lvlJc w:val="left"/>
      <w:pPr>
        <w:ind w:left="6331" w:hanging="240"/>
      </w:pPr>
      <w:rPr>
        <w:rFonts w:hint="default"/>
        <w:lang w:val="uk-UA" w:eastAsia="en-US" w:bidi="ar-SA"/>
      </w:rPr>
    </w:lvl>
    <w:lvl w:ilvl="7" w:tplc="EA7C5290">
      <w:numFmt w:val="bullet"/>
      <w:lvlText w:val="•"/>
      <w:lvlJc w:val="left"/>
      <w:pPr>
        <w:ind w:left="7300" w:hanging="240"/>
      </w:pPr>
      <w:rPr>
        <w:rFonts w:hint="default"/>
        <w:lang w:val="uk-UA" w:eastAsia="en-US" w:bidi="ar-SA"/>
      </w:rPr>
    </w:lvl>
    <w:lvl w:ilvl="8" w:tplc="B04E5610">
      <w:numFmt w:val="bullet"/>
      <w:lvlText w:val="•"/>
      <w:lvlJc w:val="left"/>
      <w:pPr>
        <w:ind w:left="8269" w:hanging="240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12"/>
    <w:rsid w:val="000136A5"/>
    <w:rsid w:val="00022BD3"/>
    <w:rsid w:val="00195A12"/>
    <w:rsid w:val="001B1863"/>
    <w:rsid w:val="00241B18"/>
    <w:rsid w:val="00261038"/>
    <w:rsid w:val="002A3FFA"/>
    <w:rsid w:val="002F1780"/>
    <w:rsid w:val="002F1F97"/>
    <w:rsid w:val="003159EF"/>
    <w:rsid w:val="00411367"/>
    <w:rsid w:val="005921CA"/>
    <w:rsid w:val="00596D5D"/>
    <w:rsid w:val="005E0134"/>
    <w:rsid w:val="00625C5A"/>
    <w:rsid w:val="007726C8"/>
    <w:rsid w:val="007D1E1B"/>
    <w:rsid w:val="007F5B9A"/>
    <w:rsid w:val="00832ECC"/>
    <w:rsid w:val="00871997"/>
    <w:rsid w:val="008933AE"/>
    <w:rsid w:val="00957E89"/>
    <w:rsid w:val="009617EC"/>
    <w:rsid w:val="00962268"/>
    <w:rsid w:val="009851CB"/>
    <w:rsid w:val="009C5570"/>
    <w:rsid w:val="00A37854"/>
    <w:rsid w:val="00AA7D63"/>
    <w:rsid w:val="00AC23D6"/>
    <w:rsid w:val="00AD3209"/>
    <w:rsid w:val="00AE187E"/>
    <w:rsid w:val="00BE51B0"/>
    <w:rsid w:val="00C958A3"/>
    <w:rsid w:val="00D27863"/>
    <w:rsid w:val="00D33449"/>
    <w:rsid w:val="00D377D1"/>
    <w:rsid w:val="00D86B43"/>
    <w:rsid w:val="00DA5715"/>
    <w:rsid w:val="00DB00E8"/>
    <w:rsid w:val="00ED2F7D"/>
    <w:rsid w:val="00EF6903"/>
    <w:rsid w:val="00F343A5"/>
    <w:rsid w:val="00F55458"/>
    <w:rsid w:val="00FD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EDAB7"/>
  <w15:docId w15:val="{1103C4DE-46FF-4017-86A6-23F14064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95A12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A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95A12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195A12"/>
    <w:pPr>
      <w:ind w:left="285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195A12"/>
    <w:pPr>
      <w:ind w:left="285" w:hanging="279"/>
    </w:pPr>
  </w:style>
  <w:style w:type="paragraph" w:customStyle="1" w:styleId="TableParagraph">
    <w:name w:val="Table Paragraph"/>
    <w:basedOn w:val="a"/>
    <w:uiPriority w:val="1"/>
    <w:qFormat/>
    <w:rsid w:val="00195A12"/>
  </w:style>
  <w:style w:type="paragraph" w:styleId="a5">
    <w:name w:val="Balloon Text"/>
    <w:basedOn w:val="a"/>
    <w:link w:val="a6"/>
    <w:uiPriority w:val="99"/>
    <w:semiHidden/>
    <w:unhideWhenUsed/>
    <w:rsid w:val="002A3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3FFA"/>
    <w:rPr>
      <w:rFonts w:ascii="Tahoma" w:eastAsia="Times New Roman" w:hAnsi="Tahoma" w:cs="Tahoma"/>
      <w:sz w:val="16"/>
      <w:szCs w:val="16"/>
      <w:lang w:val="uk-UA"/>
    </w:rPr>
  </w:style>
  <w:style w:type="paragraph" w:styleId="a7">
    <w:name w:val="header"/>
    <w:basedOn w:val="a"/>
    <w:link w:val="a8"/>
    <w:uiPriority w:val="99"/>
    <w:unhideWhenUsed/>
    <w:rsid w:val="008719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71997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8719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71997"/>
    <w:rPr>
      <w:rFonts w:ascii="Times New Roman" w:eastAsia="Times New Roman" w:hAnsi="Times New Roman" w:cs="Times New Roman"/>
      <w:lang w:val="uk-UA"/>
    </w:rPr>
  </w:style>
  <w:style w:type="paragraph" w:customStyle="1" w:styleId="Default">
    <w:name w:val="Default"/>
    <w:rsid w:val="000136A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b">
    <w:name w:val="Hyperlink"/>
    <w:basedOn w:val="a0"/>
    <w:uiPriority w:val="99"/>
    <w:unhideWhenUsed/>
    <w:rsid w:val="00AD3209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BE51B0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BE51B0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BE51B0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E51B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E51B0"/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character" w:styleId="af1">
    <w:name w:val="Unresolved Mention"/>
    <w:basedOn w:val="a0"/>
    <w:uiPriority w:val="99"/>
    <w:semiHidden/>
    <w:unhideWhenUsed/>
    <w:rsid w:val="00893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k.wikipedia.org/wiki/%D0%A1%D1%83%D0%B1%27%D1%94%D0%BA%D1%82%D0%B8%D0%B2%D0%BD%D1%96_%D0%BF%D1%80%D0%B0%D0%B2%D0%B0" TargetMode="External"/><Relationship Id="rId18" Type="http://schemas.openxmlformats.org/officeDocument/2006/relationships/hyperlink" Target="https://legalaid.gov.ua/publikatsiyi/perevagy-provedennya-mediacziyi-u-simejnyhsporah/" TargetMode="External"/><Relationship Id="rId26" Type="http://schemas.openxmlformats.org/officeDocument/2006/relationships/hyperlink" Target="http://www.apa.org/" TargetMode="External"/><Relationship Id="rId39" Type="http://schemas.openxmlformats.org/officeDocument/2006/relationships/hyperlink" Target="https://moodle.znu.edu.ua/" TargetMode="External"/><Relationship Id="rId21" Type="http://schemas.openxmlformats.org/officeDocument/2006/relationships/hyperlink" Target="https://digitalcommons.osgoode.yorku.ca/cgi/viewcontent.cgi?article=1142&amp;context=faculty_books" TargetMode="External"/><Relationship Id="rId34" Type="http://schemas.openxmlformats.org/officeDocument/2006/relationships/hyperlink" Target="https://lnk.ua/QRVdWGwe3" TargetMode="External"/><Relationship Id="rId42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A1%D1%83%D0%B4" TargetMode="External"/><Relationship Id="rId20" Type="http://schemas.openxmlformats.org/officeDocument/2006/relationships/hyperlink" Target="https://www.newlawjournal.co.uk/docs/default-source/article_files/nljp_2021_vol171_issue7925_mar_profession_adr_egsgard.pdf?sfvrsn=6aba983a_1" TargetMode="External"/><Relationship Id="rId29" Type="http://schemas.openxmlformats.org/officeDocument/2006/relationships/hyperlink" Target="https://sites.znu.edu.ua/navchalnyj_viddil/1635.ukr.html" TargetMode="External"/><Relationship Id="rId41" Type="http://schemas.openxmlformats.org/officeDocument/2006/relationships/hyperlink" Target="https://sites.znu.edu.ua/child-advanc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k.wikipedia.org/wiki/%D0%A1%D1%83%D0%B1%27%D1%94%D0%BA%D1%82%D0%B8%D0%B2%D0%BD%D1%96_%D0%BF%D1%80%D0%B0%D0%B2%D0%B0" TargetMode="External"/><Relationship Id="rId24" Type="http://schemas.openxmlformats.org/officeDocument/2006/relationships/hyperlink" Target="http://psychology-naes-ua.institute/info/265/4" TargetMode="External"/><Relationship Id="rId32" Type="http://schemas.openxmlformats.org/officeDocument/2006/relationships/hyperlink" Target="https://lnk.ua/9MVwgEpVz" TargetMode="External"/><Relationship Id="rId37" Type="http://schemas.openxmlformats.org/officeDocument/2006/relationships/hyperlink" Target="https://lnk.ua/5pVJr17VP" TargetMode="External"/><Relationship Id="rId40" Type="http://schemas.openxmlformats.org/officeDocument/2006/relationships/hyperlink" Target="https://moodle.znu.edu.ua/mod/page/view.php?id=13301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k.wikipedia.org/wiki/%D0%9F%D0%BE%D1%81%D0%B5%D1%80%D0%B5%D0%B4%D0%BD%D0%B8%D0%BA" TargetMode="External"/><Relationship Id="rId23" Type="http://schemas.openxmlformats.org/officeDocument/2006/relationships/hyperlink" Target="http://www.nbuv.gov.ua/" TargetMode="External"/><Relationship Id="rId28" Type="http://schemas.openxmlformats.org/officeDocument/2006/relationships/hyperlink" Target="https://www.jstor.org/" TargetMode="External"/><Relationship Id="rId36" Type="http://schemas.openxmlformats.org/officeDocument/2006/relationships/hyperlink" Target="mailto:v_banakh@znu.edu.ua" TargetMode="External"/><Relationship Id="rId10" Type="http://schemas.openxmlformats.org/officeDocument/2006/relationships/hyperlink" Target="https://uk.wikipedia.org/wiki/%D0%9F%D1%80%D0%B0%D0%B2%D0%BE%D0%B2%D1%96%D0%B4%D0%BD%D0%BE%D1%81%D0%B8%D0%BD%D0%B8" TargetMode="External"/><Relationship Id="rId19" Type="http://schemas.openxmlformats.org/officeDocument/2006/relationships/hyperlink" Target="https://supreme.court.gov.ua/supreme/prescentr/news/1512260/" TargetMode="External"/><Relationship Id="rId31" Type="http://schemas.openxmlformats.org/officeDocument/2006/relationships/hyperlink" Target="https://sites.znu.edu.ua/navchalnyj_viddil/normatyvna_basa/polozhennya_pro_poryadok_povtornogo_vivchennya_navchal__nikh_distsipl__n_ta_povtornogo_navchannya_u_znu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A%D0%BE%D0%BD%D1%84%D0%BB%D1%96%D0%BA%D1%82" TargetMode="External"/><Relationship Id="rId14" Type="http://schemas.openxmlformats.org/officeDocument/2006/relationships/hyperlink" Target="https://uk.wikipedia.org/wiki/%D0%9F%D0%B5%D1%80%D0%B5%D0%BC%D0%BE%D0%B2%D0%B8%D0%BD%D0%B8" TargetMode="External"/><Relationship Id="rId22" Type="http://schemas.openxmlformats.org/officeDocument/2006/relationships/hyperlink" Target="http://www.magnanimitas.c" TargetMode="External"/><Relationship Id="rId27" Type="http://schemas.openxmlformats.org/officeDocument/2006/relationships/hyperlink" Target="http://www.nbuv.gov.ua/" TargetMode="External"/><Relationship Id="rId30" Type="http://schemas.openxmlformats.org/officeDocument/2006/relationships/hyperlink" Target="https://lnk.ua/gk4x2wkVy" TargetMode="External"/><Relationship Id="rId35" Type="http://schemas.openxmlformats.org/officeDocument/2006/relationships/hyperlink" Target="https://lnk.ua/3R4avGqeJ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hyperlink" Target="https://uk.wikipedia.org/wiki/%D0%A1%D1%83%D0%B1%27%D1%94%D0%BA%D1%82%D0%B8%D0%B2%D0%BD%D1%96_%D0%BF%D1%80%D0%B0%D0%B2%D0%B0" TargetMode="External"/><Relationship Id="rId17" Type="http://schemas.openxmlformats.org/officeDocument/2006/relationships/hyperlink" Target="https://uk.wikipedia.org/wiki/%D0%9F%D0%BE%D0%B7%D0%BE%D0%B2" TargetMode="External"/><Relationship Id="rId25" Type="http://schemas.openxmlformats.org/officeDocument/2006/relationships/hyperlink" Target="http://library.sspu.sumy.ua/wpcontent/uploads/2018/04/Aktualny_pitannya_suc.psihologii" TargetMode="External"/><Relationship Id="rId33" Type="http://schemas.openxmlformats.org/officeDocument/2006/relationships/hyperlink" Target="https://lnk.ua/EYNg6GpVZ" TargetMode="External"/><Relationship Id="rId38" Type="http://schemas.openxmlformats.org/officeDocument/2006/relationships/hyperlink" Target="https://library.znu.edu.u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5459</Words>
  <Characters>31119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Marina Tit</cp:lastModifiedBy>
  <cp:revision>4</cp:revision>
  <dcterms:created xsi:type="dcterms:W3CDTF">2025-10-15T19:10:00Z</dcterms:created>
  <dcterms:modified xsi:type="dcterms:W3CDTF">2026-03-19T11:05:00Z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