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9119BE" w14:textId="77777777" w:rsidR="00195A12" w:rsidRPr="00AE187E" w:rsidRDefault="00195A12" w:rsidP="00AE187E">
      <w:pPr>
        <w:pStyle w:val="a3"/>
      </w:pPr>
    </w:p>
    <w:p w14:paraId="5A958083" w14:textId="5A0E8679" w:rsidR="00195A12" w:rsidRPr="00AE187E" w:rsidRDefault="001B1863" w:rsidP="00AE187E">
      <w:pPr>
        <w:pStyle w:val="a3"/>
        <w:sectPr w:rsidR="00195A12" w:rsidRPr="00AE187E" w:rsidSect="00625C5A">
          <w:headerReference w:type="default" r:id="rId7"/>
          <w:type w:val="continuous"/>
          <w:pgSz w:w="11910" w:h="16840"/>
          <w:pgMar w:top="1134" w:right="567" w:bottom="624" w:left="1418" w:header="0" w:footer="0" w:gutter="0"/>
          <w:pgNumType w:start="1"/>
          <w:cols w:space="720"/>
          <w:docGrid w:linePitch="299"/>
        </w:sectPr>
      </w:pPr>
      <w:r>
        <w:rPr>
          <w:noProof/>
        </w:rPr>
        <w:drawing>
          <wp:inline distT="0" distB="0" distL="0" distR="0" wp14:anchorId="7A49A705" wp14:editId="52532B6D">
            <wp:extent cx="6302375" cy="916686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2375" cy="916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01069" w14:textId="77777777" w:rsidR="00195A12" w:rsidRPr="00AE187E" w:rsidRDefault="002A3FFA" w:rsidP="00AE187E">
      <w:pPr>
        <w:spacing w:before="12"/>
        <w:rPr>
          <w:b/>
          <w:sz w:val="24"/>
          <w:szCs w:val="24"/>
        </w:rPr>
      </w:pPr>
      <w:r w:rsidRPr="00AE187E">
        <w:rPr>
          <w:b/>
          <w:sz w:val="24"/>
          <w:szCs w:val="24"/>
        </w:rPr>
        <w:lastRenderedPageBreak/>
        <w:t>Зв`язок</w:t>
      </w:r>
      <w:r w:rsidRPr="00AE187E">
        <w:rPr>
          <w:b/>
          <w:spacing w:val="-6"/>
          <w:sz w:val="24"/>
          <w:szCs w:val="24"/>
        </w:rPr>
        <w:t xml:space="preserve"> </w:t>
      </w:r>
      <w:r w:rsidRPr="00AE187E">
        <w:rPr>
          <w:b/>
          <w:sz w:val="24"/>
          <w:szCs w:val="24"/>
        </w:rPr>
        <w:t>з</w:t>
      </w:r>
      <w:r w:rsidRPr="00AE187E">
        <w:rPr>
          <w:b/>
          <w:spacing w:val="-5"/>
          <w:sz w:val="24"/>
          <w:szCs w:val="24"/>
        </w:rPr>
        <w:t xml:space="preserve"> </w:t>
      </w:r>
      <w:r w:rsidRPr="00AE187E">
        <w:rPr>
          <w:b/>
          <w:sz w:val="24"/>
          <w:szCs w:val="24"/>
        </w:rPr>
        <w:t>викладачем</w:t>
      </w:r>
      <w:r w:rsidRPr="00AE187E">
        <w:rPr>
          <w:b/>
          <w:spacing w:val="-7"/>
          <w:sz w:val="24"/>
          <w:szCs w:val="24"/>
        </w:rPr>
        <w:t xml:space="preserve"> </w:t>
      </w:r>
      <w:r w:rsidRPr="00AE187E">
        <w:rPr>
          <w:b/>
          <w:spacing w:val="-2"/>
          <w:sz w:val="24"/>
          <w:szCs w:val="24"/>
        </w:rPr>
        <w:t>(викладачами):</w:t>
      </w:r>
    </w:p>
    <w:p w14:paraId="6B50392D" w14:textId="77777777" w:rsidR="008933AE" w:rsidRDefault="002A3FFA" w:rsidP="008933AE">
      <w:pPr>
        <w:rPr>
          <w:b/>
          <w:sz w:val="24"/>
          <w:szCs w:val="24"/>
        </w:rPr>
      </w:pPr>
      <w:r w:rsidRPr="00AE187E">
        <w:rPr>
          <w:b/>
          <w:sz w:val="24"/>
          <w:szCs w:val="24"/>
        </w:rPr>
        <w:t>E-</w:t>
      </w:r>
      <w:proofErr w:type="spellStart"/>
      <w:r w:rsidRPr="00AE187E">
        <w:rPr>
          <w:b/>
          <w:sz w:val="24"/>
          <w:szCs w:val="24"/>
        </w:rPr>
        <w:t>mail</w:t>
      </w:r>
      <w:proofErr w:type="spellEnd"/>
      <w:r w:rsidRPr="00AE187E">
        <w:rPr>
          <w:b/>
          <w:sz w:val="24"/>
          <w:szCs w:val="24"/>
        </w:rPr>
        <w:t>:</w:t>
      </w:r>
      <w:r w:rsidRPr="00AE187E">
        <w:rPr>
          <w:b/>
          <w:spacing w:val="-3"/>
          <w:sz w:val="24"/>
          <w:szCs w:val="24"/>
        </w:rPr>
        <w:t xml:space="preserve"> </w:t>
      </w:r>
      <w:proofErr w:type="spellStart"/>
      <w:r w:rsidR="008933AE">
        <w:rPr>
          <w:lang w:val="en-US"/>
        </w:rPr>
        <w:t>indz</w:t>
      </w:r>
      <w:proofErr w:type="spellEnd"/>
      <w:r w:rsidR="008933AE" w:rsidRPr="007B77FF">
        <w:rPr>
          <w:lang w:val="ru-RU"/>
        </w:rPr>
        <w:t>2012@</w:t>
      </w:r>
      <w:proofErr w:type="spellStart"/>
      <w:r w:rsidR="008933AE">
        <w:rPr>
          <w:lang w:val="en-US"/>
        </w:rPr>
        <w:t>gmail</w:t>
      </w:r>
      <w:proofErr w:type="spellEnd"/>
      <w:r w:rsidR="008933AE" w:rsidRPr="007B77FF">
        <w:rPr>
          <w:lang w:val="ru-RU"/>
        </w:rPr>
        <w:t>.</w:t>
      </w:r>
      <w:r w:rsidR="008933AE">
        <w:rPr>
          <w:lang w:val="en-US"/>
        </w:rPr>
        <w:t>com</w:t>
      </w:r>
      <w:r w:rsidR="008933AE" w:rsidRPr="00AE187E">
        <w:rPr>
          <w:b/>
          <w:sz w:val="24"/>
          <w:szCs w:val="24"/>
        </w:rPr>
        <w:t xml:space="preserve"> </w:t>
      </w:r>
    </w:p>
    <w:p w14:paraId="5E32AC68" w14:textId="49931E51" w:rsidR="008933AE" w:rsidRDefault="002A3FFA" w:rsidP="008933AE">
      <w:pPr>
        <w:rPr>
          <w:b/>
          <w:sz w:val="24"/>
          <w:szCs w:val="24"/>
        </w:rPr>
      </w:pPr>
      <w:proofErr w:type="spellStart"/>
      <w:r w:rsidRPr="00AE187E">
        <w:rPr>
          <w:b/>
          <w:sz w:val="24"/>
          <w:szCs w:val="24"/>
        </w:rPr>
        <w:t>Сезн</w:t>
      </w:r>
      <w:proofErr w:type="spellEnd"/>
      <w:r w:rsidRPr="00AE187E">
        <w:rPr>
          <w:b/>
          <w:spacing w:val="-15"/>
          <w:sz w:val="24"/>
          <w:szCs w:val="24"/>
        </w:rPr>
        <w:t xml:space="preserve"> </w:t>
      </w:r>
      <w:r w:rsidRPr="00AE187E">
        <w:rPr>
          <w:b/>
          <w:sz w:val="24"/>
          <w:szCs w:val="24"/>
        </w:rPr>
        <w:t>ЗНУ</w:t>
      </w:r>
      <w:r w:rsidRPr="00AE187E">
        <w:rPr>
          <w:b/>
          <w:spacing w:val="-15"/>
          <w:sz w:val="24"/>
          <w:szCs w:val="24"/>
        </w:rPr>
        <w:t xml:space="preserve"> </w:t>
      </w:r>
      <w:r w:rsidRPr="00AE187E">
        <w:rPr>
          <w:b/>
          <w:sz w:val="24"/>
          <w:szCs w:val="24"/>
        </w:rPr>
        <w:t>повідомлення:</w:t>
      </w:r>
      <w:r w:rsidRPr="00AE187E">
        <w:rPr>
          <w:b/>
          <w:spacing w:val="-15"/>
          <w:sz w:val="24"/>
          <w:szCs w:val="24"/>
        </w:rPr>
        <w:t xml:space="preserve"> </w:t>
      </w:r>
      <w:r w:rsidR="008933AE" w:rsidRPr="008933AE">
        <w:rPr>
          <w:b/>
          <w:sz w:val="24"/>
          <w:szCs w:val="24"/>
        </w:rPr>
        <w:t>https://moodle.znu.edu.ua/course/view.php?id=10770</w:t>
      </w:r>
      <w:r w:rsidRPr="00AE187E">
        <w:rPr>
          <w:b/>
          <w:sz w:val="24"/>
          <w:szCs w:val="24"/>
        </w:rPr>
        <w:t xml:space="preserve"> </w:t>
      </w:r>
    </w:p>
    <w:p w14:paraId="0876FDA1" w14:textId="49141EA4" w:rsidR="00195A12" w:rsidRPr="00AE187E" w:rsidRDefault="002A3FFA" w:rsidP="008933AE">
      <w:pPr>
        <w:rPr>
          <w:b/>
          <w:sz w:val="24"/>
          <w:szCs w:val="24"/>
        </w:rPr>
      </w:pPr>
      <w:r w:rsidRPr="00AE187E">
        <w:rPr>
          <w:b/>
          <w:spacing w:val="-2"/>
          <w:sz w:val="24"/>
          <w:szCs w:val="24"/>
        </w:rPr>
        <w:t>Телефон:228-76-</w:t>
      </w:r>
      <w:r w:rsidR="008933AE">
        <w:rPr>
          <w:b/>
          <w:spacing w:val="-2"/>
          <w:sz w:val="24"/>
          <w:szCs w:val="24"/>
        </w:rPr>
        <w:t>18</w:t>
      </w:r>
    </w:p>
    <w:p w14:paraId="57ECCD86" w14:textId="77777777" w:rsidR="00195A12" w:rsidRPr="00AE187E" w:rsidRDefault="002A3FFA" w:rsidP="00AE187E">
      <w:pPr>
        <w:rPr>
          <w:i/>
          <w:sz w:val="24"/>
          <w:szCs w:val="24"/>
        </w:rPr>
      </w:pPr>
      <w:r w:rsidRPr="00AE187E">
        <w:rPr>
          <w:b/>
          <w:sz w:val="24"/>
          <w:szCs w:val="24"/>
        </w:rPr>
        <w:t>Кафедра:</w:t>
      </w:r>
      <w:r w:rsidRPr="00AE187E">
        <w:rPr>
          <w:b/>
          <w:spacing w:val="-13"/>
          <w:sz w:val="24"/>
          <w:szCs w:val="24"/>
        </w:rPr>
        <w:t xml:space="preserve"> </w:t>
      </w:r>
      <w:r w:rsidRPr="00AE187E">
        <w:rPr>
          <w:sz w:val="24"/>
          <w:szCs w:val="24"/>
        </w:rPr>
        <w:t>(</w:t>
      </w:r>
      <w:r w:rsidRPr="00AE187E">
        <w:rPr>
          <w:i/>
          <w:sz w:val="24"/>
          <w:szCs w:val="24"/>
        </w:rPr>
        <w:t>конституційного</w:t>
      </w:r>
      <w:r w:rsidRPr="00AE187E">
        <w:rPr>
          <w:i/>
          <w:spacing w:val="-11"/>
          <w:sz w:val="24"/>
          <w:szCs w:val="24"/>
        </w:rPr>
        <w:t xml:space="preserve"> </w:t>
      </w:r>
      <w:r w:rsidRPr="00AE187E">
        <w:rPr>
          <w:i/>
          <w:sz w:val="24"/>
          <w:szCs w:val="24"/>
        </w:rPr>
        <w:t>та</w:t>
      </w:r>
      <w:r w:rsidRPr="00AE187E">
        <w:rPr>
          <w:i/>
          <w:spacing w:val="-8"/>
          <w:sz w:val="24"/>
          <w:szCs w:val="24"/>
        </w:rPr>
        <w:t xml:space="preserve"> </w:t>
      </w:r>
      <w:r w:rsidRPr="00AE187E">
        <w:rPr>
          <w:i/>
          <w:sz w:val="24"/>
          <w:szCs w:val="24"/>
        </w:rPr>
        <w:t>адміністративного</w:t>
      </w:r>
      <w:r w:rsidRPr="00AE187E">
        <w:rPr>
          <w:i/>
          <w:spacing w:val="-9"/>
          <w:sz w:val="24"/>
          <w:szCs w:val="24"/>
        </w:rPr>
        <w:t xml:space="preserve"> </w:t>
      </w:r>
      <w:r w:rsidRPr="00AE187E">
        <w:rPr>
          <w:i/>
          <w:sz w:val="24"/>
          <w:szCs w:val="24"/>
        </w:rPr>
        <w:t>права,</w:t>
      </w:r>
      <w:r w:rsidRPr="00AE187E">
        <w:rPr>
          <w:i/>
          <w:spacing w:val="-9"/>
          <w:sz w:val="24"/>
          <w:szCs w:val="24"/>
        </w:rPr>
        <w:t xml:space="preserve"> </w:t>
      </w:r>
      <w:r w:rsidRPr="00AE187E">
        <w:rPr>
          <w:i/>
          <w:sz w:val="24"/>
          <w:szCs w:val="24"/>
        </w:rPr>
        <w:t>5</w:t>
      </w:r>
      <w:r w:rsidRPr="00AE187E">
        <w:rPr>
          <w:i/>
          <w:spacing w:val="-11"/>
          <w:sz w:val="24"/>
          <w:szCs w:val="24"/>
        </w:rPr>
        <w:t xml:space="preserve"> </w:t>
      </w:r>
      <w:r w:rsidRPr="00AE187E">
        <w:rPr>
          <w:i/>
          <w:spacing w:val="-2"/>
          <w:sz w:val="24"/>
          <w:szCs w:val="24"/>
        </w:rPr>
        <w:t>корпус)</w:t>
      </w:r>
    </w:p>
    <w:p w14:paraId="329564D3" w14:textId="77777777" w:rsidR="00195A12" w:rsidRPr="00AE187E" w:rsidRDefault="00195A12" w:rsidP="00AE187E">
      <w:pPr>
        <w:pStyle w:val="a3"/>
        <w:rPr>
          <w:i/>
        </w:rPr>
      </w:pPr>
    </w:p>
    <w:p w14:paraId="2849AFA5" w14:textId="77777777" w:rsidR="00195A12" w:rsidRPr="00AE187E" w:rsidRDefault="00195A12" w:rsidP="00AE187E">
      <w:pPr>
        <w:pStyle w:val="a3"/>
        <w:spacing w:before="95"/>
        <w:rPr>
          <w:i/>
        </w:rPr>
      </w:pPr>
    </w:p>
    <w:p w14:paraId="2DE4213D" w14:textId="77777777" w:rsidR="00195A12" w:rsidRPr="00AE187E" w:rsidRDefault="002A3FFA" w:rsidP="00AE187E">
      <w:pPr>
        <w:pStyle w:val="a4"/>
        <w:numPr>
          <w:ilvl w:val="0"/>
          <w:numId w:val="2"/>
        </w:numPr>
        <w:tabs>
          <w:tab w:val="left" w:pos="3531"/>
        </w:tabs>
        <w:ind w:left="0" w:hanging="279"/>
        <w:jc w:val="left"/>
        <w:rPr>
          <w:b/>
          <w:sz w:val="24"/>
          <w:szCs w:val="24"/>
        </w:rPr>
      </w:pPr>
      <w:r w:rsidRPr="00AE187E">
        <w:rPr>
          <w:b/>
          <w:sz w:val="24"/>
          <w:szCs w:val="24"/>
        </w:rPr>
        <w:t>Опис</w:t>
      </w:r>
      <w:r w:rsidRPr="00AE187E">
        <w:rPr>
          <w:b/>
          <w:spacing w:val="-7"/>
          <w:sz w:val="24"/>
          <w:szCs w:val="24"/>
        </w:rPr>
        <w:t xml:space="preserve"> </w:t>
      </w:r>
      <w:r w:rsidRPr="00AE187E">
        <w:rPr>
          <w:b/>
          <w:sz w:val="24"/>
          <w:szCs w:val="24"/>
        </w:rPr>
        <w:t>навчальної</w:t>
      </w:r>
      <w:r w:rsidRPr="00AE187E">
        <w:rPr>
          <w:b/>
          <w:spacing w:val="-6"/>
          <w:sz w:val="24"/>
          <w:szCs w:val="24"/>
        </w:rPr>
        <w:t xml:space="preserve"> </w:t>
      </w:r>
      <w:r w:rsidRPr="00AE187E">
        <w:rPr>
          <w:b/>
          <w:spacing w:val="-2"/>
          <w:sz w:val="24"/>
          <w:szCs w:val="24"/>
        </w:rPr>
        <w:t>дисципліни</w:t>
      </w:r>
    </w:p>
    <w:p w14:paraId="23DBE1E6" w14:textId="77777777" w:rsidR="00195A12" w:rsidRPr="00AE187E" w:rsidRDefault="00195A12" w:rsidP="00AE187E">
      <w:pPr>
        <w:pStyle w:val="a3"/>
        <w:spacing w:before="49"/>
        <w:rPr>
          <w:b/>
        </w:rPr>
      </w:pPr>
    </w:p>
    <w:p w14:paraId="45760BFF" w14:textId="77777777" w:rsidR="00DA5715" w:rsidRPr="00625C5A" w:rsidRDefault="00DA5715" w:rsidP="00625C5A">
      <w:pPr>
        <w:ind w:right="281" w:firstLine="720"/>
        <w:contextualSpacing/>
        <w:jc w:val="both"/>
        <w:rPr>
          <w:sz w:val="24"/>
        </w:rPr>
      </w:pPr>
      <w:r w:rsidRPr="00625C5A">
        <w:rPr>
          <w:sz w:val="24"/>
        </w:rPr>
        <w:t>Позасудове вирішення правових спорів як навчальна дисципліна являє собою системне викладення теоретичного і прикладного матеріалу відповідно до навчальної програми. Такий матеріал утворює відповідну систему практичного та теоретичного засвоєння норм вітчизняного законодавства, якими встановлені особливості вирішення правових спорів.</w:t>
      </w:r>
    </w:p>
    <w:p w14:paraId="5CB70E80" w14:textId="77777777" w:rsidR="00DA5715" w:rsidRPr="00625C5A" w:rsidRDefault="00DA5715" w:rsidP="00625C5A">
      <w:pPr>
        <w:ind w:right="281" w:firstLine="720"/>
        <w:contextualSpacing/>
        <w:jc w:val="both"/>
        <w:rPr>
          <w:sz w:val="24"/>
        </w:rPr>
      </w:pPr>
      <w:r w:rsidRPr="00625C5A">
        <w:rPr>
          <w:sz w:val="24"/>
        </w:rPr>
        <w:t xml:space="preserve">Правовий спір — це </w:t>
      </w:r>
      <w:hyperlink r:id="rId9">
        <w:r w:rsidRPr="00625C5A">
          <w:rPr>
            <w:sz w:val="24"/>
          </w:rPr>
          <w:t>юридичний конфлікт</w:t>
        </w:r>
      </w:hyperlink>
      <w:r w:rsidRPr="00625C5A">
        <w:rPr>
          <w:sz w:val="24"/>
        </w:rPr>
        <w:t xml:space="preserve"> між учасниками </w:t>
      </w:r>
      <w:hyperlink r:id="rId10">
        <w:r w:rsidRPr="00625C5A">
          <w:rPr>
            <w:sz w:val="24"/>
          </w:rPr>
          <w:t>правовідносин</w:t>
        </w:r>
      </w:hyperlink>
      <w:r w:rsidRPr="00625C5A">
        <w:rPr>
          <w:sz w:val="24"/>
        </w:rPr>
        <w:t xml:space="preserve">, у якому кожен з учасників правовідносин захищає свої </w:t>
      </w:r>
      <w:hyperlink r:id="rId11">
        <w:r w:rsidRPr="00625C5A">
          <w:rPr>
            <w:sz w:val="24"/>
          </w:rPr>
          <w:t>суб'єктивні права.</w:t>
        </w:r>
      </w:hyperlink>
      <w:r w:rsidRPr="00625C5A">
        <w:rPr>
          <w:sz w:val="24"/>
        </w:rPr>
        <w:t xml:space="preserve"> Правові спори виникають внаслідок порушення суб'єктивних прав у результаті протиправних дій, а також у разі невизнання або оспорювання суб'єктивних прав. Попередження та вирішення правових спорів здійснюється шляхом використання передбачених законом можливостей (інструментів) </w:t>
      </w:r>
      <w:hyperlink r:id="rId12">
        <w:r w:rsidRPr="00625C5A">
          <w:rPr>
            <w:sz w:val="24"/>
          </w:rPr>
          <w:t>захисту суб'єктивних</w:t>
        </w:r>
      </w:hyperlink>
      <w:r w:rsidRPr="00625C5A">
        <w:rPr>
          <w:sz w:val="24"/>
        </w:rPr>
        <w:t xml:space="preserve"> </w:t>
      </w:r>
      <w:hyperlink r:id="rId13">
        <w:r w:rsidRPr="00625C5A">
          <w:rPr>
            <w:sz w:val="24"/>
          </w:rPr>
          <w:t>прав,</w:t>
        </w:r>
      </w:hyperlink>
      <w:r w:rsidRPr="00625C5A">
        <w:rPr>
          <w:sz w:val="24"/>
        </w:rPr>
        <w:t xml:space="preserve"> таких, як: загальні прийоми вирішення конфліктів (організація </w:t>
      </w:r>
      <w:hyperlink r:id="rId14">
        <w:r w:rsidRPr="00625C5A">
          <w:rPr>
            <w:sz w:val="24"/>
          </w:rPr>
          <w:t>перемовин,</w:t>
        </w:r>
      </w:hyperlink>
      <w:r w:rsidRPr="00625C5A">
        <w:rPr>
          <w:sz w:val="24"/>
        </w:rPr>
        <w:t xml:space="preserve"> залучення </w:t>
      </w:r>
      <w:hyperlink r:id="rId15">
        <w:r w:rsidRPr="00625C5A">
          <w:rPr>
            <w:sz w:val="24"/>
          </w:rPr>
          <w:t>посередників,</w:t>
        </w:r>
      </w:hyperlink>
      <w:r w:rsidRPr="00625C5A">
        <w:rPr>
          <w:sz w:val="24"/>
        </w:rPr>
        <w:t xml:space="preserve"> тощо); звернення до відповідного державного, самоврядного чи громадського</w:t>
      </w:r>
      <w:r w:rsidRPr="00625C5A">
        <w:rPr>
          <w:spacing w:val="80"/>
          <w:sz w:val="24"/>
        </w:rPr>
        <w:t xml:space="preserve"> </w:t>
      </w:r>
      <w:r w:rsidRPr="00625C5A">
        <w:rPr>
          <w:sz w:val="24"/>
        </w:rPr>
        <w:t>органу або уповноваженої особи за захистом свого суб'єктивного права. Як правило, правові</w:t>
      </w:r>
      <w:r w:rsidRPr="00625C5A">
        <w:rPr>
          <w:spacing w:val="40"/>
          <w:sz w:val="24"/>
        </w:rPr>
        <w:t xml:space="preserve"> </w:t>
      </w:r>
      <w:r w:rsidRPr="00625C5A">
        <w:rPr>
          <w:sz w:val="24"/>
        </w:rPr>
        <w:t xml:space="preserve">спори вирішуються </w:t>
      </w:r>
      <w:hyperlink r:id="rId16">
        <w:r w:rsidRPr="00625C5A">
          <w:rPr>
            <w:sz w:val="24"/>
          </w:rPr>
          <w:t>судами</w:t>
        </w:r>
      </w:hyperlink>
      <w:r w:rsidRPr="00625C5A">
        <w:rPr>
          <w:sz w:val="24"/>
        </w:rPr>
        <w:t xml:space="preserve"> за </w:t>
      </w:r>
      <w:hyperlink r:id="rId17">
        <w:r w:rsidRPr="00625C5A">
          <w:rPr>
            <w:sz w:val="24"/>
          </w:rPr>
          <w:t>позовами</w:t>
        </w:r>
      </w:hyperlink>
      <w:r w:rsidRPr="00625C5A">
        <w:rPr>
          <w:sz w:val="24"/>
        </w:rPr>
        <w:t xml:space="preserve"> зацікавлених осіб. У правовому житті сучасного суспільства звичні способи вирішення правових конфліктів не завжди є ефективними, оскільки, як правило, залишаються незадоволеними інтереси та потреби однієї, а то й обох сторін</w:t>
      </w:r>
      <w:r w:rsidRPr="00625C5A">
        <w:rPr>
          <w:spacing w:val="40"/>
          <w:sz w:val="24"/>
        </w:rPr>
        <w:t xml:space="preserve"> </w:t>
      </w:r>
      <w:r w:rsidRPr="00625C5A">
        <w:rPr>
          <w:sz w:val="24"/>
        </w:rPr>
        <w:t>конфлікту.</w:t>
      </w:r>
      <w:r w:rsidRPr="00625C5A">
        <w:rPr>
          <w:spacing w:val="40"/>
          <w:sz w:val="24"/>
        </w:rPr>
        <w:t xml:space="preserve"> </w:t>
      </w:r>
      <w:r w:rsidRPr="00625C5A">
        <w:rPr>
          <w:sz w:val="24"/>
        </w:rPr>
        <w:t>Саме</w:t>
      </w:r>
      <w:r w:rsidRPr="00625C5A">
        <w:rPr>
          <w:spacing w:val="-2"/>
          <w:sz w:val="24"/>
        </w:rPr>
        <w:t xml:space="preserve"> </w:t>
      </w:r>
      <w:r w:rsidRPr="00625C5A">
        <w:rPr>
          <w:sz w:val="24"/>
        </w:rPr>
        <w:t>тому</w:t>
      </w:r>
      <w:r w:rsidRPr="00625C5A">
        <w:rPr>
          <w:spacing w:val="-2"/>
          <w:sz w:val="24"/>
        </w:rPr>
        <w:t xml:space="preserve"> </w:t>
      </w:r>
      <w:r w:rsidRPr="00625C5A">
        <w:rPr>
          <w:sz w:val="24"/>
        </w:rPr>
        <w:t>вивчення</w:t>
      </w:r>
      <w:r w:rsidRPr="00625C5A">
        <w:rPr>
          <w:spacing w:val="-4"/>
          <w:sz w:val="24"/>
        </w:rPr>
        <w:t xml:space="preserve"> </w:t>
      </w:r>
      <w:r w:rsidRPr="00625C5A">
        <w:rPr>
          <w:sz w:val="24"/>
        </w:rPr>
        <w:t>саме</w:t>
      </w:r>
      <w:r w:rsidRPr="00625C5A">
        <w:rPr>
          <w:spacing w:val="-3"/>
          <w:sz w:val="24"/>
        </w:rPr>
        <w:t xml:space="preserve"> </w:t>
      </w:r>
      <w:r w:rsidRPr="00625C5A">
        <w:rPr>
          <w:sz w:val="24"/>
        </w:rPr>
        <w:t>позасудових</w:t>
      </w:r>
      <w:r w:rsidRPr="00625C5A">
        <w:rPr>
          <w:spacing w:val="-3"/>
          <w:sz w:val="24"/>
        </w:rPr>
        <w:t xml:space="preserve"> </w:t>
      </w:r>
      <w:r w:rsidRPr="00625C5A">
        <w:rPr>
          <w:sz w:val="24"/>
        </w:rPr>
        <w:t>способів</w:t>
      </w:r>
      <w:r w:rsidRPr="00625C5A">
        <w:rPr>
          <w:spacing w:val="-1"/>
          <w:sz w:val="24"/>
        </w:rPr>
        <w:t xml:space="preserve"> </w:t>
      </w:r>
      <w:r w:rsidRPr="00625C5A">
        <w:rPr>
          <w:sz w:val="24"/>
        </w:rPr>
        <w:t>вирішення</w:t>
      </w:r>
      <w:r w:rsidRPr="00625C5A">
        <w:rPr>
          <w:spacing w:val="-4"/>
          <w:sz w:val="24"/>
        </w:rPr>
        <w:t xml:space="preserve"> </w:t>
      </w:r>
      <w:r w:rsidRPr="00625C5A">
        <w:rPr>
          <w:sz w:val="24"/>
        </w:rPr>
        <w:t>правових</w:t>
      </w:r>
      <w:r w:rsidRPr="00625C5A">
        <w:rPr>
          <w:spacing w:val="-3"/>
          <w:sz w:val="24"/>
        </w:rPr>
        <w:t xml:space="preserve"> </w:t>
      </w:r>
      <w:r w:rsidRPr="00625C5A">
        <w:rPr>
          <w:sz w:val="24"/>
        </w:rPr>
        <w:t>спорів</w:t>
      </w:r>
      <w:r w:rsidRPr="00625C5A">
        <w:rPr>
          <w:spacing w:val="-3"/>
          <w:sz w:val="24"/>
        </w:rPr>
        <w:t xml:space="preserve"> </w:t>
      </w:r>
      <w:r w:rsidRPr="00625C5A">
        <w:rPr>
          <w:sz w:val="24"/>
        </w:rPr>
        <w:t>є</w:t>
      </w:r>
      <w:r w:rsidRPr="00625C5A">
        <w:rPr>
          <w:spacing w:val="-2"/>
          <w:sz w:val="24"/>
        </w:rPr>
        <w:t xml:space="preserve"> </w:t>
      </w:r>
      <w:r w:rsidRPr="00625C5A">
        <w:rPr>
          <w:sz w:val="24"/>
        </w:rPr>
        <w:t>важливим для майбутнього кваліфікованого правника.</w:t>
      </w:r>
    </w:p>
    <w:p w14:paraId="75B42EAC" w14:textId="77777777" w:rsidR="00DA5715" w:rsidRPr="00625C5A" w:rsidRDefault="00DA5715" w:rsidP="00625C5A">
      <w:pPr>
        <w:spacing w:before="1"/>
        <w:ind w:right="281" w:firstLine="720"/>
        <w:contextualSpacing/>
        <w:jc w:val="both"/>
        <w:rPr>
          <w:sz w:val="24"/>
        </w:rPr>
      </w:pPr>
      <w:r w:rsidRPr="00625C5A">
        <w:rPr>
          <w:sz w:val="24"/>
        </w:rPr>
        <w:t>Дисципліна «Позасудове вирішення правових спорів» викладається задля оволодіння слухачами магістратури системою теоретичних і науково-прикладних знань щодо нормативного закріплення</w:t>
      </w:r>
      <w:r w:rsidRPr="00625C5A">
        <w:rPr>
          <w:spacing w:val="29"/>
          <w:sz w:val="24"/>
        </w:rPr>
        <w:t xml:space="preserve"> </w:t>
      </w:r>
      <w:r w:rsidRPr="00625C5A">
        <w:rPr>
          <w:sz w:val="24"/>
        </w:rPr>
        <w:t>специфіки</w:t>
      </w:r>
      <w:r w:rsidRPr="00625C5A">
        <w:rPr>
          <w:spacing w:val="27"/>
          <w:sz w:val="24"/>
        </w:rPr>
        <w:t xml:space="preserve"> </w:t>
      </w:r>
      <w:r w:rsidRPr="00625C5A">
        <w:rPr>
          <w:sz w:val="24"/>
        </w:rPr>
        <w:t>та</w:t>
      </w:r>
      <w:r w:rsidRPr="00625C5A">
        <w:rPr>
          <w:spacing w:val="29"/>
          <w:sz w:val="24"/>
        </w:rPr>
        <w:t xml:space="preserve"> </w:t>
      </w:r>
      <w:r w:rsidRPr="00625C5A">
        <w:rPr>
          <w:sz w:val="24"/>
        </w:rPr>
        <w:t>застосування</w:t>
      </w:r>
      <w:r w:rsidRPr="00625C5A">
        <w:rPr>
          <w:spacing w:val="29"/>
          <w:sz w:val="24"/>
        </w:rPr>
        <w:t xml:space="preserve"> </w:t>
      </w:r>
      <w:r w:rsidRPr="00625C5A">
        <w:rPr>
          <w:sz w:val="24"/>
        </w:rPr>
        <w:t>інструментарію</w:t>
      </w:r>
      <w:r w:rsidRPr="00625C5A">
        <w:rPr>
          <w:spacing w:val="31"/>
          <w:sz w:val="24"/>
        </w:rPr>
        <w:t xml:space="preserve"> </w:t>
      </w:r>
      <w:r w:rsidRPr="00625C5A">
        <w:rPr>
          <w:sz w:val="24"/>
        </w:rPr>
        <w:t>вирішення</w:t>
      </w:r>
      <w:r w:rsidRPr="00625C5A">
        <w:rPr>
          <w:spacing w:val="29"/>
          <w:sz w:val="24"/>
        </w:rPr>
        <w:t xml:space="preserve"> </w:t>
      </w:r>
      <w:r w:rsidRPr="00625C5A">
        <w:rPr>
          <w:sz w:val="24"/>
        </w:rPr>
        <w:t>правових</w:t>
      </w:r>
      <w:r w:rsidRPr="00625C5A">
        <w:rPr>
          <w:spacing w:val="29"/>
          <w:sz w:val="24"/>
        </w:rPr>
        <w:t xml:space="preserve"> </w:t>
      </w:r>
      <w:r w:rsidRPr="00625C5A">
        <w:rPr>
          <w:sz w:val="24"/>
        </w:rPr>
        <w:t>спорів</w:t>
      </w:r>
      <w:r w:rsidRPr="00625C5A">
        <w:rPr>
          <w:spacing w:val="29"/>
          <w:sz w:val="24"/>
        </w:rPr>
        <w:t xml:space="preserve"> </w:t>
      </w:r>
      <w:r w:rsidRPr="00625C5A">
        <w:rPr>
          <w:sz w:val="24"/>
        </w:rPr>
        <w:t>на</w:t>
      </w:r>
      <w:r w:rsidRPr="00625C5A">
        <w:rPr>
          <w:spacing w:val="30"/>
          <w:sz w:val="24"/>
        </w:rPr>
        <w:t xml:space="preserve"> </w:t>
      </w:r>
      <w:r w:rsidRPr="00625C5A">
        <w:rPr>
          <w:sz w:val="24"/>
        </w:rPr>
        <w:t>підставі вітчизняного законодавства та з урахуванням закріплених міжнародно-правових та європейських</w:t>
      </w:r>
      <w:r w:rsidR="00625C5A">
        <w:rPr>
          <w:sz w:val="24"/>
        </w:rPr>
        <w:t xml:space="preserve"> </w:t>
      </w:r>
      <w:r w:rsidRPr="00625C5A">
        <w:rPr>
          <w:sz w:val="24"/>
        </w:rPr>
        <w:t>стандартів. Дисципліна ґрунтується, здебільшого, на положеннях вітчизняного законодавства, яким врегульовано особливості вирішення окремих різновидів правових спорів, а також з урахуванням міжнародно-правових та європейських нормативних актів.</w:t>
      </w:r>
    </w:p>
    <w:p w14:paraId="4C04D9A6" w14:textId="77777777" w:rsidR="008933AE" w:rsidRDefault="00DA5715" w:rsidP="008933AE">
      <w:pPr>
        <w:ind w:right="286" w:firstLine="680"/>
        <w:jc w:val="both"/>
        <w:rPr>
          <w:sz w:val="24"/>
        </w:rPr>
      </w:pPr>
      <w:r w:rsidRPr="00625C5A">
        <w:rPr>
          <w:sz w:val="24"/>
        </w:rPr>
        <w:t>Метою вивчення дисципліни «Позасудове вирішення правових спорів» є набуття здобувачем вищої освіти знань, умінь і навичок щодо забезпечення розвитку професійної компетентності майбутніх правників початкових навичок медіатора, шляхом імплементації кращих європейських та світових стандартів медіації; формування навичок надання послуг медіації на професійних засадах, поширення практики мирного вирішення спорів позасудовими методами для профілактики та розв’язання конфліктів у різних сферах де виникають юридичні конфлікти.</w:t>
      </w:r>
      <w:r w:rsidR="008933AE">
        <w:rPr>
          <w:sz w:val="24"/>
        </w:rPr>
        <w:t xml:space="preserve"> </w:t>
      </w:r>
    </w:p>
    <w:p w14:paraId="5FF0CDCB" w14:textId="4268DD76" w:rsidR="008933AE" w:rsidRPr="00A44421" w:rsidRDefault="008933AE" w:rsidP="008933AE">
      <w:pPr>
        <w:ind w:right="286" w:firstLine="680"/>
        <w:jc w:val="both"/>
        <w:rPr>
          <w:sz w:val="24"/>
          <w:szCs w:val="24"/>
        </w:rPr>
      </w:pPr>
      <w:r w:rsidRPr="00A44421">
        <w:rPr>
          <w:sz w:val="24"/>
          <w:szCs w:val="24"/>
        </w:rPr>
        <w:t>Міждисциплінарні зв’язки з навчальними дисциплінами: Стратегічний та проектний менеджмент в діяльності правника; Комунікативна культура та ораторська майстерність правника; Міжнародно-правові та європейські стандарти публічного адміністрування; Професійна етика та відповідальність правника.</w:t>
      </w:r>
    </w:p>
    <w:p w14:paraId="1C6F6516" w14:textId="3413DB82" w:rsidR="00DA5715" w:rsidRPr="00625C5A" w:rsidRDefault="00DA5715" w:rsidP="00625C5A">
      <w:pPr>
        <w:spacing w:before="1"/>
        <w:ind w:right="281" w:firstLine="720"/>
        <w:contextualSpacing/>
        <w:jc w:val="both"/>
        <w:rPr>
          <w:sz w:val="24"/>
        </w:rPr>
      </w:pPr>
    </w:p>
    <w:p w14:paraId="7885C658" w14:textId="77777777" w:rsidR="00DA5715" w:rsidRPr="00625C5A" w:rsidRDefault="00DA5715" w:rsidP="00625C5A">
      <w:pPr>
        <w:spacing w:before="1"/>
        <w:ind w:firstLine="720"/>
        <w:contextualSpacing/>
        <w:jc w:val="both"/>
        <w:rPr>
          <w:sz w:val="24"/>
        </w:rPr>
      </w:pPr>
    </w:p>
    <w:p w14:paraId="3F171781" w14:textId="77777777" w:rsidR="00DA5715" w:rsidRDefault="00DA5715" w:rsidP="00DA5715">
      <w:pPr>
        <w:spacing w:before="1"/>
        <w:jc w:val="both"/>
        <w:rPr>
          <w:i/>
          <w:sz w:val="24"/>
        </w:rPr>
      </w:pPr>
    </w:p>
    <w:p w14:paraId="73ED7B50" w14:textId="77777777" w:rsidR="00DA5715" w:rsidRDefault="00DA5715">
      <w:pPr>
        <w:rPr>
          <w:i/>
          <w:sz w:val="24"/>
        </w:rPr>
      </w:pPr>
      <w:r>
        <w:rPr>
          <w:i/>
          <w:sz w:val="24"/>
        </w:rPr>
        <w:br w:type="page"/>
      </w:r>
    </w:p>
    <w:p w14:paraId="78A0A8E4" w14:textId="77777777" w:rsidR="00195A12" w:rsidRPr="00AE187E" w:rsidRDefault="002A3FFA" w:rsidP="00DA5715">
      <w:pPr>
        <w:spacing w:before="1"/>
        <w:jc w:val="both"/>
        <w:rPr>
          <w:b/>
          <w:sz w:val="24"/>
          <w:szCs w:val="24"/>
        </w:rPr>
      </w:pPr>
      <w:r w:rsidRPr="00AE187E">
        <w:rPr>
          <w:b/>
          <w:sz w:val="24"/>
          <w:szCs w:val="24"/>
        </w:rPr>
        <w:lastRenderedPageBreak/>
        <w:t>Паспорт</w:t>
      </w:r>
      <w:r w:rsidRPr="00AE187E">
        <w:rPr>
          <w:b/>
          <w:spacing w:val="-9"/>
          <w:sz w:val="24"/>
          <w:szCs w:val="24"/>
        </w:rPr>
        <w:t xml:space="preserve"> </w:t>
      </w:r>
      <w:r w:rsidRPr="00AE187E">
        <w:rPr>
          <w:b/>
          <w:sz w:val="24"/>
          <w:szCs w:val="24"/>
        </w:rPr>
        <w:t>навчальної</w:t>
      </w:r>
      <w:r w:rsidRPr="00AE187E">
        <w:rPr>
          <w:b/>
          <w:spacing w:val="-7"/>
          <w:sz w:val="24"/>
          <w:szCs w:val="24"/>
        </w:rPr>
        <w:t xml:space="preserve"> </w:t>
      </w:r>
      <w:r w:rsidRPr="00AE187E">
        <w:rPr>
          <w:b/>
          <w:spacing w:val="-2"/>
          <w:sz w:val="24"/>
          <w:szCs w:val="24"/>
        </w:rPr>
        <w:t>дисципліни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3260"/>
        <w:gridCol w:w="2861"/>
      </w:tblGrid>
      <w:tr w:rsidR="00195A12" w:rsidRPr="00AE187E" w14:paraId="6715A8A8" w14:textId="77777777" w:rsidTr="00625C5A">
        <w:trPr>
          <w:trHeight w:val="882"/>
        </w:trPr>
        <w:tc>
          <w:tcPr>
            <w:tcW w:w="2979" w:type="dxa"/>
          </w:tcPr>
          <w:p w14:paraId="467C2458" w14:textId="77777777" w:rsidR="00195A12" w:rsidRPr="00AE187E" w:rsidRDefault="00195A12" w:rsidP="00AE187E">
            <w:pPr>
              <w:pStyle w:val="TableParagraph"/>
              <w:spacing w:before="79"/>
              <w:rPr>
                <w:b/>
                <w:sz w:val="24"/>
                <w:szCs w:val="24"/>
              </w:rPr>
            </w:pPr>
          </w:p>
          <w:p w14:paraId="238B2501" w14:textId="77777777" w:rsidR="00195A12" w:rsidRPr="00AE187E" w:rsidRDefault="002A3FFA" w:rsidP="00AE187E">
            <w:pPr>
              <w:pStyle w:val="TableParagraph"/>
              <w:spacing w:before="1"/>
              <w:ind w:right="4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2"/>
                <w:sz w:val="24"/>
                <w:szCs w:val="24"/>
              </w:rPr>
              <w:t>Нормативні</w:t>
            </w:r>
            <w:r w:rsidRPr="00AE187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AE187E">
              <w:rPr>
                <w:b/>
                <w:spacing w:val="-2"/>
                <w:sz w:val="24"/>
                <w:szCs w:val="24"/>
              </w:rPr>
              <w:t>показники</w:t>
            </w:r>
          </w:p>
        </w:tc>
        <w:tc>
          <w:tcPr>
            <w:tcW w:w="3260" w:type="dxa"/>
          </w:tcPr>
          <w:p w14:paraId="2C175375" w14:textId="77777777" w:rsidR="00195A12" w:rsidRPr="00AE187E" w:rsidRDefault="00195A12" w:rsidP="00AE187E">
            <w:pPr>
              <w:pStyle w:val="TableParagraph"/>
              <w:spacing w:before="42"/>
              <w:rPr>
                <w:b/>
                <w:sz w:val="24"/>
                <w:szCs w:val="24"/>
              </w:rPr>
            </w:pPr>
          </w:p>
          <w:p w14:paraId="15E97CE8" w14:textId="77777777" w:rsidR="00195A12" w:rsidRPr="00AE187E" w:rsidRDefault="002A3FFA" w:rsidP="00AE187E">
            <w:pPr>
              <w:pStyle w:val="TableParagraph"/>
              <w:spacing w:before="1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z w:val="24"/>
                <w:szCs w:val="24"/>
              </w:rPr>
              <w:t>денна</w:t>
            </w:r>
            <w:r w:rsidRPr="00AE187E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AE187E">
              <w:rPr>
                <w:b/>
                <w:sz w:val="24"/>
                <w:szCs w:val="24"/>
              </w:rPr>
              <w:t>форма</w:t>
            </w:r>
            <w:r w:rsidRPr="00AE187E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AE187E">
              <w:rPr>
                <w:b/>
                <w:sz w:val="24"/>
                <w:szCs w:val="24"/>
              </w:rPr>
              <w:t>здобуття</w:t>
            </w:r>
            <w:r w:rsidRPr="00AE187E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AE187E">
              <w:rPr>
                <w:b/>
                <w:spacing w:val="-2"/>
                <w:sz w:val="24"/>
                <w:szCs w:val="24"/>
              </w:rPr>
              <w:t>освіти</w:t>
            </w:r>
          </w:p>
        </w:tc>
        <w:tc>
          <w:tcPr>
            <w:tcW w:w="2861" w:type="dxa"/>
          </w:tcPr>
          <w:p w14:paraId="39699C1C" w14:textId="77777777" w:rsidR="00195A12" w:rsidRPr="00AE187E" w:rsidRDefault="00195A12" w:rsidP="00AE187E">
            <w:pPr>
              <w:pStyle w:val="TableParagraph"/>
              <w:spacing w:before="42"/>
              <w:rPr>
                <w:b/>
                <w:sz w:val="24"/>
                <w:szCs w:val="24"/>
              </w:rPr>
            </w:pPr>
          </w:p>
          <w:p w14:paraId="2396B11F" w14:textId="77777777" w:rsidR="00195A12" w:rsidRPr="00AE187E" w:rsidRDefault="002A3FFA" w:rsidP="00AE187E">
            <w:pPr>
              <w:pStyle w:val="TableParagraph"/>
              <w:spacing w:before="1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z w:val="24"/>
                <w:szCs w:val="24"/>
              </w:rPr>
              <w:t>заочна</w:t>
            </w:r>
            <w:r w:rsidRPr="00AE187E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AE187E">
              <w:rPr>
                <w:b/>
                <w:sz w:val="24"/>
                <w:szCs w:val="24"/>
              </w:rPr>
              <w:t>форма</w:t>
            </w:r>
            <w:r w:rsidRPr="00AE187E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AE187E">
              <w:rPr>
                <w:b/>
                <w:sz w:val="24"/>
                <w:szCs w:val="24"/>
              </w:rPr>
              <w:t>здобуття</w:t>
            </w:r>
            <w:r w:rsidRPr="00AE187E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AE187E">
              <w:rPr>
                <w:b/>
                <w:spacing w:val="-2"/>
                <w:sz w:val="24"/>
                <w:szCs w:val="24"/>
              </w:rPr>
              <w:t>освіти</w:t>
            </w:r>
          </w:p>
        </w:tc>
      </w:tr>
      <w:tr w:rsidR="00195A12" w:rsidRPr="00AE187E" w14:paraId="4F507864" w14:textId="77777777" w:rsidTr="00411367">
        <w:trPr>
          <w:trHeight w:val="249"/>
        </w:trPr>
        <w:tc>
          <w:tcPr>
            <w:tcW w:w="2979" w:type="dxa"/>
          </w:tcPr>
          <w:p w14:paraId="44F4304A" w14:textId="77777777" w:rsidR="00195A12" w:rsidRPr="00AE187E" w:rsidRDefault="002A3FFA" w:rsidP="00FD4137">
            <w:pPr>
              <w:pStyle w:val="TableParagraph"/>
              <w:spacing w:before="120" w:line="163" w:lineRule="exact"/>
              <w:jc w:val="center"/>
              <w:rPr>
                <w:b/>
                <w:i/>
                <w:sz w:val="24"/>
                <w:szCs w:val="24"/>
              </w:rPr>
            </w:pPr>
            <w:r w:rsidRPr="00AE187E">
              <w:rPr>
                <w:b/>
                <w:i/>
                <w:spacing w:val="-10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14:paraId="66ED5901" w14:textId="77777777" w:rsidR="00195A12" w:rsidRPr="00AE187E" w:rsidRDefault="002A3FFA" w:rsidP="00FD4137">
            <w:pPr>
              <w:pStyle w:val="TableParagraph"/>
              <w:spacing w:before="120" w:line="163" w:lineRule="exact"/>
              <w:jc w:val="center"/>
              <w:rPr>
                <w:b/>
                <w:i/>
                <w:sz w:val="24"/>
                <w:szCs w:val="24"/>
              </w:rPr>
            </w:pPr>
            <w:r w:rsidRPr="00AE187E">
              <w:rPr>
                <w:b/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2861" w:type="dxa"/>
          </w:tcPr>
          <w:p w14:paraId="3A7C5833" w14:textId="77777777" w:rsidR="00195A12" w:rsidRPr="00AE187E" w:rsidRDefault="002A3FFA" w:rsidP="00FD4137">
            <w:pPr>
              <w:pStyle w:val="TableParagraph"/>
              <w:spacing w:before="120" w:line="163" w:lineRule="exact"/>
              <w:ind w:right="2"/>
              <w:jc w:val="center"/>
              <w:rPr>
                <w:b/>
                <w:i/>
                <w:sz w:val="24"/>
                <w:szCs w:val="24"/>
              </w:rPr>
            </w:pPr>
            <w:r w:rsidRPr="00AE187E">
              <w:rPr>
                <w:b/>
                <w:i/>
                <w:spacing w:val="-10"/>
                <w:sz w:val="24"/>
                <w:szCs w:val="24"/>
              </w:rPr>
              <w:t>3</w:t>
            </w:r>
          </w:p>
        </w:tc>
      </w:tr>
    </w:tbl>
    <w:p w14:paraId="5D276254" w14:textId="77777777" w:rsidR="00195A12" w:rsidRPr="00AE187E" w:rsidRDefault="00195A12" w:rsidP="00AE187E">
      <w:pPr>
        <w:pStyle w:val="TableParagraph"/>
        <w:spacing w:line="163" w:lineRule="exact"/>
        <w:jc w:val="center"/>
        <w:rPr>
          <w:b/>
          <w:i/>
          <w:sz w:val="24"/>
          <w:szCs w:val="24"/>
        </w:rPr>
        <w:sectPr w:rsidR="00195A12" w:rsidRPr="00AE187E" w:rsidSect="00625C5A">
          <w:pgSz w:w="11910" w:h="16840"/>
          <w:pgMar w:top="1134" w:right="567" w:bottom="624" w:left="1418" w:header="0" w:footer="0" w:gutter="0"/>
          <w:cols w:space="720"/>
          <w:docGrid w:linePitch="299"/>
        </w:sect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3260"/>
        <w:gridCol w:w="2861"/>
      </w:tblGrid>
      <w:tr w:rsidR="00195A12" w:rsidRPr="00AE187E" w14:paraId="3E5B7A67" w14:textId="77777777" w:rsidTr="00625C5A">
        <w:trPr>
          <w:trHeight w:val="438"/>
        </w:trPr>
        <w:tc>
          <w:tcPr>
            <w:tcW w:w="2979" w:type="dxa"/>
          </w:tcPr>
          <w:p w14:paraId="4AF40DBA" w14:textId="77777777" w:rsidR="00195A12" w:rsidRPr="00AE187E" w:rsidRDefault="002A3FFA" w:rsidP="00AE187E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AE187E">
              <w:rPr>
                <w:sz w:val="24"/>
                <w:szCs w:val="24"/>
              </w:rPr>
              <w:t>Статус</w:t>
            </w:r>
            <w:r w:rsidRPr="00AE187E">
              <w:rPr>
                <w:spacing w:val="-15"/>
                <w:sz w:val="24"/>
                <w:szCs w:val="24"/>
              </w:rPr>
              <w:t xml:space="preserve"> </w:t>
            </w:r>
            <w:r w:rsidRPr="00AE187E">
              <w:rPr>
                <w:spacing w:val="-2"/>
                <w:sz w:val="24"/>
                <w:szCs w:val="24"/>
              </w:rPr>
              <w:t>дисципліни</w:t>
            </w:r>
          </w:p>
        </w:tc>
        <w:tc>
          <w:tcPr>
            <w:tcW w:w="6121" w:type="dxa"/>
            <w:gridSpan w:val="2"/>
          </w:tcPr>
          <w:p w14:paraId="0FBF70EA" w14:textId="77777777" w:rsidR="00195A12" w:rsidRPr="00AE187E" w:rsidRDefault="002A3FFA" w:rsidP="00AE187E">
            <w:pPr>
              <w:pStyle w:val="TableParagraph"/>
              <w:spacing w:before="36"/>
              <w:ind w:right="2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2"/>
                <w:sz w:val="24"/>
                <w:szCs w:val="24"/>
              </w:rPr>
              <w:t>Обов’язкова</w:t>
            </w:r>
          </w:p>
        </w:tc>
      </w:tr>
      <w:tr w:rsidR="00195A12" w:rsidRPr="00AE187E" w14:paraId="4DFEC215" w14:textId="77777777" w:rsidTr="00625C5A">
        <w:trPr>
          <w:trHeight w:val="436"/>
        </w:trPr>
        <w:tc>
          <w:tcPr>
            <w:tcW w:w="2979" w:type="dxa"/>
          </w:tcPr>
          <w:p w14:paraId="5673A080" w14:textId="77777777" w:rsidR="00195A12" w:rsidRPr="00AE187E" w:rsidRDefault="002A3FFA" w:rsidP="00AE187E">
            <w:pPr>
              <w:pStyle w:val="TableParagraph"/>
              <w:spacing w:before="59"/>
              <w:rPr>
                <w:sz w:val="24"/>
                <w:szCs w:val="24"/>
              </w:rPr>
            </w:pPr>
            <w:r w:rsidRPr="00AE187E">
              <w:rPr>
                <w:spacing w:val="-2"/>
                <w:sz w:val="24"/>
                <w:szCs w:val="24"/>
              </w:rPr>
              <w:t>Семестр</w:t>
            </w:r>
          </w:p>
        </w:tc>
        <w:tc>
          <w:tcPr>
            <w:tcW w:w="3260" w:type="dxa"/>
          </w:tcPr>
          <w:p w14:paraId="2CE13B99" w14:textId="77777777" w:rsidR="00195A12" w:rsidRPr="00AE187E" w:rsidRDefault="000136A5" w:rsidP="00AE187E">
            <w:pPr>
              <w:pStyle w:val="TableParagraph"/>
              <w:spacing w:before="5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2A3FFA" w:rsidRPr="00AE187E">
              <w:rPr>
                <w:spacing w:val="-1"/>
                <w:sz w:val="24"/>
                <w:szCs w:val="24"/>
              </w:rPr>
              <w:t xml:space="preserve"> </w:t>
            </w:r>
            <w:r w:rsidR="002A3FFA" w:rsidRPr="00AE187E">
              <w:rPr>
                <w:sz w:val="24"/>
                <w:szCs w:val="24"/>
              </w:rPr>
              <w:t>-</w:t>
            </w:r>
            <w:r w:rsidR="002A3FFA" w:rsidRPr="00AE187E">
              <w:rPr>
                <w:spacing w:val="-10"/>
                <w:sz w:val="24"/>
                <w:szCs w:val="24"/>
              </w:rPr>
              <w:t>й</w:t>
            </w:r>
          </w:p>
        </w:tc>
        <w:tc>
          <w:tcPr>
            <w:tcW w:w="2861" w:type="dxa"/>
          </w:tcPr>
          <w:p w14:paraId="57B8220A" w14:textId="77777777" w:rsidR="00195A12" w:rsidRPr="00AE187E" w:rsidRDefault="000136A5" w:rsidP="00AE187E">
            <w:pPr>
              <w:pStyle w:val="TableParagraph"/>
              <w:spacing w:before="59"/>
              <w:ind w:right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2A3FFA" w:rsidRPr="00AE187E">
              <w:rPr>
                <w:spacing w:val="-1"/>
                <w:sz w:val="24"/>
                <w:szCs w:val="24"/>
              </w:rPr>
              <w:t xml:space="preserve"> </w:t>
            </w:r>
            <w:r w:rsidR="002A3FFA" w:rsidRPr="00AE187E">
              <w:rPr>
                <w:sz w:val="24"/>
                <w:szCs w:val="24"/>
              </w:rPr>
              <w:t>-</w:t>
            </w:r>
            <w:r w:rsidR="002A3FFA" w:rsidRPr="00AE187E">
              <w:rPr>
                <w:spacing w:val="-10"/>
                <w:sz w:val="24"/>
                <w:szCs w:val="24"/>
              </w:rPr>
              <w:t>й</w:t>
            </w:r>
          </w:p>
        </w:tc>
      </w:tr>
      <w:tr w:rsidR="00195A12" w:rsidRPr="00AE187E" w14:paraId="74395C80" w14:textId="77777777" w:rsidTr="00625C5A">
        <w:trPr>
          <w:trHeight w:val="510"/>
        </w:trPr>
        <w:tc>
          <w:tcPr>
            <w:tcW w:w="2979" w:type="dxa"/>
          </w:tcPr>
          <w:p w14:paraId="41688169" w14:textId="77777777" w:rsidR="00195A12" w:rsidRPr="00AE187E" w:rsidRDefault="002A3FFA" w:rsidP="00AE187E">
            <w:pPr>
              <w:pStyle w:val="TableParagraph"/>
              <w:spacing w:before="97"/>
              <w:rPr>
                <w:sz w:val="24"/>
                <w:szCs w:val="24"/>
              </w:rPr>
            </w:pPr>
            <w:r w:rsidRPr="00AE187E">
              <w:rPr>
                <w:sz w:val="24"/>
                <w:szCs w:val="24"/>
              </w:rPr>
              <w:t>Кількість</w:t>
            </w:r>
            <w:r w:rsidRPr="00AE187E">
              <w:rPr>
                <w:spacing w:val="-8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кредитів</w:t>
            </w:r>
            <w:r w:rsidRPr="00AE187E">
              <w:rPr>
                <w:spacing w:val="-5"/>
                <w:sz w:val="24"/>
                <w:szCs w:val="24"/>
              </w:rPr>
              <w:t xml:space="preserve"> </w:t>
            </w:r>
            <w:r w:rsidRPr="00AE187E">
              <w:rPr>
                <w:spacing w:val="-4"/>
                <w:sz w:val="24"/>
                <w:szCs w:val="24"/>
              </w:rPr>
              <w:t>ECTS</w:t>
            </w:r>
          </w:p>
        </w:tc>
        <w:tc>
          <w:tcPr>
            <w:tcW w:w="6121" w:type="dxa"/>
            <w:gridSpan w:val="2"/>
          </w:tcPr>
          <w:p w14:paraId="6139748E" w14:textId="77777777" w:rsidR="00195A12" w:rsidRPr="00AE187E" w:rsidRDefault="000136A5" w:rsidP="00AE187E">
            <w:pPr>
              <w:pStyle w:val="TableParagraph"/>
              <w:spacing w:before="97"/>
              <w:ind w:right="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2A3FFA" w:rsidRPr="00AE187E">
              <w:rPr>
                <w:b/>
                <w:sz w:val="24"/>
                <w:szCs w:val="24"/>
              </w:rPr>
              <w:t xml:space="preserve"> </w:t>
            </w:r>
            <w:r w:rsidR="002A3FFA" w:rsidRPr="00AE187E">
              <w:rPr>
                <w:b/>
                <w:spacing w:val="-4"/>
                <w:sz w:val="24"/>
                <w:szCs w:val="24"/>
              </w:rPr>
              <w:t>ECTS</w:t>
            </w:r>
          </w:p>
        </w:tc>
      </w:tr>
      <w:tr w:rsidR="00195A12" w:rsidRPr="00AE187E" w14:paraId="2635FCED" w14:textId="77777777" w:rsidTr="00625C5A">
        <w:trPr>
          <w:trHeight w:val="438"/>
        </w:trPr>
        <w:tc>
          <w:tcPr>
            <w:tcW w:w="2979" w:type="dxa"/>
          </w:tcPr>
          <w:p w14:paraId="579E9070" w14:textId="77777777" w:rsidR="00195A12" w:rsidRPr="00AE187E" w:rsidRDefault="002A3FFA" w:rsidP="00AE187E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AE187E">
              <w:rPr>
                <w:sz w:val="24"/>
                <w:szCs w:val="24"/>
              </w:rPr>
              <w:t>Кількість</w:t>
            </w:r>
            <w:r w:rsidRPr="00AE187E">
              <w:rPr>
                <w:spacing w:val="-6"/>
                <w:sz w:val="24"/>
                <w:szCs w:val="24"/>
              </w:rPr>
              <w:t xml:space="preserve"> </w:t>
            </w:r>
            <w:r w:rsidRPr="00AE187E">
              <w:rPr>
                <w:spacing w:val="-2"/>
                <w:sz w:val="24"/>
                <w:szCs w:val="24"/>
              </w:rPr>
              <w:t>годин</w:t>
            </w:r>
          </w:p>
        </w:tc>
        <w:tc>
          <w:tcPr>
            <w:tcW w:w="6121" w:type="dxa"/>
            <w:gridSpan w:val="2"/>
          </w:tcPr>
          <w:p w14:paraId="7917EEED" w14:textId="77777777" w:rsidR="00195A12" w:rsidRPr="00AE187E" w:rsidRDefault="000136A5" w:rsidP="00AE187E">
            <w:pPr>
              <w:pStyle w:val="TableParagraph"/>
              <w:spacing w:before="61"/>
              <w:ind w:right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  <w:r w:rsidR="002A3FFA" w:rsidRPr="00AE187E">
              <w:rPr>
                <w:spacing w:val="-2"/>
                <w:sz w:val="24"/>
                <w:szCs w:val="24"/>
              </w:rPr>
              <w:t xml:space="preserve"> годин</w:t>
            </w:r>
          </w:p>
        </w:tc>
      </w:tr>
      <w:tr w:rsidR="00195A12" w:rsidRPr="00AE187E" w14:paraId="20D0C342" w14:textId="77777777" w:rsidTr="00625C5A">
        <w:trPr>
          <w:trHeight w:val="316"/>
        </w:trPr>
        <w:tc>
          <w:tcPr>
            <w:tcW w:w="2979" w:type="dxa"/>
          </w:tcPr>
          <w:p w14:paraId="0034C946" w14:textId="77777777" w:rsidR="00195A12" w:rsidRPr="00AE187E" w:rsidRDefault="002A3FFA" w:rsidP="00AE187E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E187E">
              <w:rPr>
                <w:sz w:val="24"/>
                <w:szCs w:val="24"/>
              </w:rPr>
              <w:t>Лекційні</w:t>
            </w:r>
            <w:r w:rsidRPr="00AE187E">
              <w:rPr>
                <w:spacing w:val="-5"/>
                <w:sz w:val="24"/>
                <w:szCs w:val="24"/>
              </w:rPr>
              <w:t xml:space="preserve"> </w:t>
            </w:r>
            <w:r w:rsidRPr="00AE187E">
              <w:rPr>
                <w:spacing w:val="-2"/>
                <w:sz w:val="24"/>
                <w:szCs w:val="24"/>
              </w:rPr>
              <w:t>заняття</w:t>
            </w:r>
          </w:p>
        </w:tc>
        <w:tc>
          <w:tcPr>
            <w:tcW w:w="3260" w:type="dxa"/>
          </w:tcPr>
          <w:p w14:paraId="041A2640" w14:textId="77777777" w:rsidR="00195A12" w:rsidRPr="00AE187E" w:rsidRDefault="000136A5" w:rsidP="00AE187E">
            <w:pPr>
              <w:pStyle w:val="TableParagraph"/>
              <w:spacing w:line="275" w:lineRule="exact"/>
              <w:ind w:right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2A3FFA" w:rsidRPr="00AE187E">
              <w:rPr>
                <w:sz w:val="24"/>
                <w:szCs w:val="24"/>
              </w:rPr>
              <w:t xml:space="preserve"> </w:t>
            </w:r>
            <w:r w:rsidR="002A3FFA" w:rsidRPr="00AE187E">
              <w:rPr>
                <w:spacing w:val="-4"/>
                <w:sz w:val="24"/>
                <w:szCs w:val="24"/>
              </w:rPr>
              <w:t>год.</w:t>
            </w:r>
          </w:p>
        </w:tc>
        <w:tc>
          <w:tcPr>
            <w:tcW w:w="2861" w:type="dxa"/>
          </w:tcPr>
          <w:p w14:paraId="7A3A11FB" w14:textId="77777777" w:rsidR="00195A12" w:rsidRPr="00AE187E" w:rsidRDefault="000136A5" w:rsidP="00AE187E">
            <w:pPr>
              <w:pStyle w:val="TableParagraph"/>
              <w:spacing w:line="275" w:lineRule="exact"/>
              <w:ind w:right="1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8</w:t>
            </w:r>
            <w:r w:rsidR="002A3FFA" w:rsidRPr="00AE187E">
              <w:rPr>
                <w:spacing w:val="-4"/>
                <w:sz w:val="24"/>
                <w:szCs w:val="24"/>
              </w:rPr>
              <w:t>год.</w:t>
            </w:r>
          </w:p>
        </w:tc>
      </w:tr>
      <w:tr w:rsidR="00195A12" w:rsidRPr="00AE187E" w14:paraId="07E6FD62" w14:textId="77777777" w:rsidTr="00625C5A">
        <w:trPr>
          <w:trHeight w:val="678"/>
        </w:trPr>
        <w:tc>
          <w:tcPr>
            <w:tcW w:w="2979" w:type="dxa"/>
          </w:tcPr>
          <w:p w14:paraId="03DF6C0F" w14:textId="77777777" w:rsidR="00195A12" w:rsidRPr="00AE187E" w:rsidRDefault="002A3FFA" w:rsidP="00AE187E">
            <w:pPr>
              <w:pStyle w:val="TableParagraph"/>
              <w:spacing w:before="23" w:line="276" w:lineRule="auto"/>
              <w:rPr>
                <w:sz w:val="24"/>
                <w:szCs w:val="24"/>
              </w:rPr>
            </w:pPr>
            <w:r w:rsidRPr="00AE187E">
              <w:rPr>
                <w:sz w:val="24"/>
                <w:szCs w:val="24"/>
              </w:rPr>
              <w:t>Семінарські</w:t>
            </w:r>
            <w:r w:rsidRPr="00AE187E">
              <w:rPr>
                <w:spacing w:val="40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/</w:t>
            </w:r>
            <w:r w:rsidRPr="00AE187E">
              <w:rPr>
                <w:spacing w:val="-10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Практичні</w:t>
            </w:r>
            <w:r w:rsidRPr="00AE187E">
              <w:rPr>
                <w:spacing w:val="-10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/ Лабораторні заняття</w:t>
            </w:r>
          </w:p>
        </w:tc>
        <w:tc>
          <w:tcPr>
            <w:tcW w:w="3260" w:type="dxa"/>
          </w:tcPr>
          <w:p w14:paraId="2D412DF4" w14:textId="77777777" w:rsidR="00195A12" w:rsidRPr="00AE187E" w:rsidRDefault="002A3FFA" w:rsidP="00AE187E">
            <w:pPr>
              <w:pStyle w:val="TableParagraph"/>
              <w:spacing w:before="181"/>
              <w:ind w:right="2"/>
              <w:jc w:val="center"/>
              <w:rPr>
                <w:sz w:val="24"/>
                <w:szCs w:val="24"/>
              </w:rPr>
            </w:pPr>
            <w:r w:rsidRPr="00AE187E">
              <w:rPr>
                <w:sz w:val="24"/>
                <w:szCs w:val="24"/>
              </w:rPr>
              <w:t xml:space="preserve">20 </w:t>
            </w:r>
            <w:r w:rsidRPr="00AE187E">
              <w:rPr>
                <w:spacing w:val="-4"/>
                <w:sz w:val="24"/>
                <w:szCs w:val="24"/>
              </w:rPr>
              <w:t>год.</w:t>
            </w:r>
          </w:p>
        </w:tc>
        <w:tc>
          <w:tcPr>
            <w:tcW w:w="2861" w:type="dxa"/>
          </w:tcPr>
          <w:p w14:paraId="388CAD74" w14:textId="77777777" w:rsidR="00195A12" w:rsidRPr="00AE187E" w:rsidRDefault="000136A5" w:rsidP="00AE187E">
            <w:pPr>
              <w:pStyle w:val="TableParagraph"/>
              <w:spacing w:before="181"/>
              <w:ind w:right="1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6</w:t>
            </w:r>
            <w:r w:rsidR="002A3FFA" w:rsidRPr="00AE187E">
              <w:rPr>
                <w:spacing w:val="-4"/>
                <w:sz w:val="24"/>
                <w:szCs w:val="24"/>
              </w:rPr>
              <w:t>год.</w:t>
            </w:r>
          </w:p>
        </w:tc>
      </w:tr>
      <w:tr w:rsidR="00195A12" w:rsidRPr="00AE187E" w14:paraId="0A646B63" w14:textId="77777777" w:rsidTr="00625C5A">
        <w:trPr>
          <w:trHeight w:val="318"/>
        </w:trPr>
        <w:tc>
          <w:tcPr>
            <w:tcW w:w="2979" w:type="dxa"/>
          </w:tcPr>
          <w:p w14:paraId="43933B98" w14:textId="77777777" w:rsidR="00195A12" w:rsidRPr="00AE187E" w:rsidRDefault="002A3FFA" w:rsidP="00AE187E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E187E">
              <w:rPr>
                <w:sz w:val="24"/>
                <w:szCs w:val="24"/>
              </w:rPr>
              <w:t>Самостійна</w:t>
            </w:r>
            <w:r w:rsidRPr="00AE187E">
              <w:rPr>
                <w:spacing w:val="1"/>
                <w:sz w:val="24"/>
                <w:szCs w:val="24"/>
              </w:rPr>
              <w:t xml:space="preserve"> </w:t>
            </w:r>
            <w:r w:rsidRPr="00AE187E">
              <w:rPr>
                <w:spacing w:val="-2"/>
                <w:sz w:val="24"/>
                <w:szCs w:val="24"/>
              </w:rPr>
              <w:t>робота</w:t>
            </w:r>
          </w:p>
        </w:tc>
        <w:tc>
          <w:tcPr>
            <w:tcW w:w="3260" w:type="dxa"/>
          </w:tcPr>
          <w:p w14:paraId="02620965" w14:textId="685F6373" w:rsidR="00195A12" w:rsidRPr="00AE187E" w:rsidRDefault="008933AE" w:rsidP="00AE187E">
            <w:pPr>
              <w:pStyle w:val="TableParagraph"/>
              <w:spacing w:line="275" w:lineRule="exact"/>
              <w:ind w:right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</w:t>
            </w:r>
            <w:r w:rsidR="002A3FFA" w:rsidRPr="00AE187E">
              <w:rPr>
                <w:sz w:val="24"/>
                <w:szCs w:val="24"/>
              </w:rPr>
              <w:t xml:space="preserve"> </w:t>
            </w:r>
            <w:r w:rsidR="002A3FFA" w:rsidRPr="00AE187E">
              <w:rPr>
                <w:spacing w:val="-4"/>
                <w:sz w:val="24"/>
                <w:szCs w:val="24"/>
              </w:rPr>
              <w:t>год.</w:t>
            </w:r>
          </w:p>
        </w:tc>
        <w:tc>
          <w:tcPr>
            <w:tcW w:w="2861" w:type="dxa"/>
          </w:tcPr>
          <w:p w14:paraId="060F0CA3" w14:textId="2A9C14BB" w:rsidR="00195A12" w:rsidRPr="00AE187E" w:rsidRDefault="008933AE" w:rsidP="00AE187E">
            <w:pPr>
              <w:pStyle w:val="TableParagraph"/>
              <w:spacing w:line="275" w:lineRule="exact"/>
              <w:ind w:right="1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136 год</w:t>
            </w:r>
            <w:r w:rsidR="002A3FFA" w:rsidRPr="00AE187E">
              <w:rPr>
                <w:spacing w:val="-2"/>
                <w:sz w:val="24"/>
                <w:szCs w:val="24"/>
              </w:rPr>
              <w:t>.</w:t>
            </w:r>
          </w:p>
        </w:tc>
      </w:tr>
      <w:tr w:rsidR="00195A12" w:rsidRPr="00AE187E" w14:paraId="543CC36D" w14:textId="77777777" w:rsidTr="00625C5A">
        <w:trPr>
          <w:trHeight w:val="604"/>
        </w:trPr>
        <w:tc>
          <w:tcPr>
            <w:tcW w:w="2979" w:type="dxa"/>
          </w:tcPr>
          <w:p w14:paraId="497878D7" w14:textId="77777777" w:rsidR="00195A12" w:rsidRPr="00AE187E" w:rsidRDefault="002A3FFA" w:rsidP="00AE187E">
            <w:pPr>
              <w:pStyle w:val="TableParagraph"/>
              <w:spacing w:before="143"/>
              <w:rPr>
                <w:sz w:val="24"/>
                <w:szCs w:val="24"/>
              </w:rPr>
            </w:pPr>
            <w:r w:rsidRPr="00AE187E">
              <w:rPr>
                <w:spacing w:val="-2"/>
                <w:sz w:val="24"/>
                <w:szCs w:val="24"/>
              </w:rPr>
              <w:t>Консультації</w:t>
            </w:r>
          </w:p>
        </w:tc>
        <w:tc>
          <w:tcPr>
            <w:tcW w:w="6121" w:type="dxa"/>
            <w:gridSpan w:val="2"/>
          </w:tcPr>
          <w:p w14:paraId="2DC0B06B" w14:textId="77777777" w:rsidR="00195A12" w:rsidRPr="00AE187E" w:rsidRDefault="00F343A5" w:rsidP="00871997">
            <w:pPr>
              <w:pStyle w:val="TableParagraph"/>
              <w:spacing w:before="49"/>
              <w:rPr>
                <w:i/>
                <w:sz w:val="24"/>
                <w:szCs w:val="24"/>
              </w:rPr>
            </w:pPr>
            <w:r w:rsidRPr="00F343A5">
              <w:rPr>
                <w:b/>
                <w:spacing w:val="-2"/>
                <w:sz w:val="24"/>
                <w:szCs w:val="24"/>
              </w:rPr>
              <w:t xml:space="preserve">https://moodle.znu.edu.ua/course/view.php?id=12026 </w:t>
            </w:r>
            <w:r w:rsidR="002A3FFA" w:rsidRPr="00AE187E">
              <w:rPr>
                <w:i/>
                <w:sz w:val="24"/>
                <w:szCs w:val="24"/>
              </w:rPr>
              <w:t>формат проведення (дистанційно)</w:t>
            </w:r>
          </w:p>
        </w:tc>
      </w:tr>
      <w:tr w:rsidR="00195A12" w:rsidRPr="00AE187E" w14:paraId="5857F002" w14:textId="77777777" w:rsidTr="00625C5A">
        <w:trPr>
          <w:trHeight w:val="636"/>
        </w:trPr>
        <w:tc>
          <w:tcPr>
            <w:tcW w:w="2979" w:type="dxa"/>
          </w:tcPr>
          <w:p w14:paraId="3A21FC2C" w14:textId="77777777" w:rsidR="00195A12" w:rsidRPr="00AE187E" w:rsidRDefault="002A3FFA" w:rsidP="00AE187E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AE187E">
              <w:rPr>
                <w:sz w:val="24"/>
                <w:szCs w:val="24"/>
              </w:rPr>
              <w:t xml:space="preserve">Вид </w:t>
            </w:r>
            <w:r w:rsidRPr="00AE187E">
              <w:rPr>
                <w:spacing w:val="-2"/>
                <w:sz w:val="24"/>
                <w:szCs w:val="24"/>
              </w:rPr>
              <w:t>підсумкового</w:t>
            </w:r>
          </w:p>
          <w:p w14:paraId="44D3FA14" w14:textId="77777777" w:rsidR="00195A12" w:rsidRPr="00AE187E" w:rsidRDefault="002A3FFA" w:rsidP="00AE187E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AE187E">
              <w:rPr>
                <w:sz w:val="24"/>
                <w:szCs w:val="24"/>
              </w:rPr>
              <w:t>семестрового</w:t>
            </w:r>
            <w:r w:rsidRPr="00AE187E">
              <w:rPr>
                <w:spacing w:val="-2"/>
                <w:sz w:val="24"/>
                <w:szCs w:val="24"/>
              </w:rPr>
              <w:t xml:space="preserve"> контролю:</w:t>
            </w:r>
          </w:p>
        </w:tc>
        <w:tc>
          <w:tcPr>
            <w:tcW w:w="6121" w:type="dxa"/>
            <w:gridSpan w:val="2"/>
          </w:tcPr>
          <w:p w14:paraId="132D9FCB" w14:textId="77777777" w:rsidR="00195A12" w:rsidRPr="00AE187E" w:rsidRDefault="002A3FFA" w:rsidP="00AE187E">
            <w:pPr>
              <w:pStyle w:val="TableParagraph"/>
              <w:spacing w:before="135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4"/>
                <w:sz w:val="24"/>
                <w:szCs w:val="24"/>
              </w:rPr>
              <w:t>залік</w:t>
            </w:r>
          </w:p>
        </w:tc>
      </w:tr>
      <w:tr w:rsidR="00195A12" w:rsidRPr="00AE187E" w14:paraId="7618568E" w14:textId="77777777" w:rsidTr="00625C5A">
        <w:trPr>
          <w:trHeight w:val="952"/>
        </w:trPr>
        <w:tc>
          <w:tcPr>
            <w:tcW w:w="2979" w:type="dxa"/>
          </w:tcPr>
          <w:p w14:paraId="409F5E95" w14:textId="77777777" w:rsidR="00195A12" w:rsidRPr="00AE187E" w:rsidRDefault="002A3FFA" w:rsidP="00AE187E">
            <w:pPr>
              <w:pStyle w:val="TableParagraph"/>
              <w:spacing w:line="276" w:lineRule="auto"/>
              <w:ind w:right="157"/>
              <w:rPr>
                <w:sz w:val="24"/>
                <w:szCs w:val="24"/>
              </w:rPr>
            </w:pPr>
            <w:r w:rsidRPr="00AE187E">
              <w:rPr>
                <w:sz w:val="24"/>
                <w:szCs w:val="24"/>
              </w:rPr>
              <w:t>Посилання на електронний</w:t>
            </w:r>
            <w:r w:rsidRPr="00AE187E">
              <w:rPr>
                <w:spacing w:val="-13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курс</w:t>
            </w:r>
            <w:r w:rsidRPr="00AE187E">
              <w:rPr>
                <w:spacing w:val="-14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у</w:t>
            </w:r>
            <w:r w:rsidRPr="00AE187E">
              <w:rPr>
                <w:spacing w:val="-13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СЕЗН</w:t>
            </w:r>
          </w:p>
          <w:p w14:paraId="3CFC5C83" w14:textId="77777777" w:rsidR="00195A12" w:rsidRPr="00AE187E" w:rsidRDefault="002A3FFA" w:rsidP="00AE187E">
            <w:pPr>
              <w:pStyle w:val="TableParagraph"/>
              <w:rPr>
                <w:sz w:val="24"/>
                <w:szCs w:val="24"/>
              </w:rPr>
            </w:pPr>
            <w:r w:rsidRPr="00AE187E">
              <w:rPr>
                <w:sz w:val="24"/>
                <w:szCs w:val="24"/>
              </w:rPr>
              <w:t>ЗНУ</w:t>
            </w:r>
            <w:r w:rsidRPr="00AE187E">
              <w:rPr>
                <w:spacing w:val="-8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(платформа</w:t>
            </w:r>
            <w:r w:rsidRPr="00AE187E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E187E">
              <w:rPr>
                <w:spacing w:val="-2"/>
                <w:sz w:val="24"/>
                <w:szCs w:val="24"/>
              </w:rPr>
              <w:t>Moodle</w:t>
            </w:r>
            <w:proofErr w:type="spellEnd"/>
            <w:r w:rsidRPr="00AE187E">
              <w:rPr>
                <w:spacing w:val="-2"/>
                <w:sz w:val="24"/>
                <w:szCs w:val="24"/>
              </w:rPr>
              <w:t>)</w:t>
            </w:r>
          </w:p>
        </w:tc>
        <w:tc>
          <w:tcPr>
            <w:tcW w:w="6121" w:type="dxa"/>
            <w:gridSpan w:val="2"/>
          </w:tcPr>
          <w:p w14:paraId="3875D406" w14:textId="77777777" w:rsidR="00195A12" w:rsidRPr="00AE187E" w:rsidRDefault="00195A12" w:rsidP="00AE187E">
            <w:pPr>
              <w:pStyle w:val="TableParagraph"/>
              <w:spacing w:before="39"/>
              <w:rPr>
                <w:b/>
                <w:sz w:val="24"/>
                <w:szCs w:val="24"/>
              </w:rPr>
            </w:pPr>
          </w:p>
          <w:p w14:paraId="1B53BA21" w14:textId="77777777" w:rsidR="00195A12" w:rsidRPr="00AE187E" w:rsidRDefault="00F343A5" w:rsidP="00AE187E">
            <w:pPr>
              <w:pStyle w:val="TableParagraph"/>
              <w:rPr>
                <w:b/>
                <w:sz w:val="24"/>
                <w:szCs w:val="24"/>
              </w:rPr>
            </w:pPr>
            <w:r w:rsidRPr="00F343A5">
              <w:rPr>
                <w:b/>
                <w:spacing w:val="-2"/>
                <w:sz w:val="24"/>
                <w:szCs w:val="24"/>
              </w:rPr>
              <w:t>https://moodle.znu.edu.ua/course/view.php?id=12026</w:t>
            </w:r>
          </w:p>
        </w:tc>
      </w:tr>
    </w:tbl>
    <w:p w14:paraId="1EBD8C3C" w14:textId="77777777" w:rsidR="00195A12" w:rsidRPr="00AE187E" w:rsidRDefault="00195A12" w:rsidP="00AE187E">
      <w:pPr>
        <w:pStyle w:val="a3"/>
        <w:spacing w:before="19"/>
        <w:rPr>
          <w:b/>
        </w:rPr>
      </w:pPr>
    </w:p>
    <w:p w14:paraId="68B99D01" w14:textId="77777777" w:rsidR="00195A12" w:rsidRPr="00AE187E" w:rsidRDefault="002A3FFA" w:rsidP="00FD4137">
      <w:pPr>
        <w:pStyle w:val="a4"/>
        <w:numPr>
          <w:ilvl w:val="0"/>
          <w:numId w:val="2"/>
        </w:numPr>
        <w:tabs>
          <w:tab w:val="left" w:pos="1667"/>
          <w:tab w:val="left" w:pos="2536"/>
        </w:tabs>
        <w:ind w:left="0" w:right="1382" w:firstLine="0"/>
        <w:jc w:val="left"/>
        <w:rPr>
          <w:b/>
          <w:sz w:val="24"/>
          <w:szCs w:val="24"/>
        </w:rPr>
      </w:pPr>
      <w:r w:rsidRPr="00AE187E">
        <w:rPr>
          <w:b/>
          <w:sz w:val="24"/>
          <w:szCs w:val="24"/>
        </w:rPr>
        <w:t>Методи</w:t>
      </w:r>
      <w:r w:rsidRPr="00AE187E">
        <w:rPr>
          <w:b/>
          <w:spacing w:val="-16"/>
          <w:sz w:val="24"/>
          <w:szCs w:val="24"/>
        </w:rPr>
        <w:t xml:space="preserve"> </w:t>
      </w:r>
      <w:r w:rsidRPr="00AE187E">
        <w:rPr>
          <w:b/>
          <w:sz w:val="24"/>
          <w:szCs w:val="24"/>
        </w:rPr>
        <w:t>досягнення</w:t>
      </w:r>
      <w:r w:rsidRPr="00AE187E">
        <w:rPr>
          <w:b/>
          <w:spacing w:val="-16"/>
          <w:sz w:val="24"/>
          <w:szCs w:val="24"/>
        </w:rPr>
        <w:t xml:space="preserve"> </w:t>
      </w:r>
      <w:r w:rsidRPr="00AE187E">
        <w:rPr>
          <w:b/>
          <w:sz w:val="24"/>
          <w:szCs w:val="24"/>
        </w:rPr>
        <w:t>запланованих</w:t>
      </w:r>
      <w:r w:rsidRPr="00AE187E">
        <w:rPr>
          <w:b/>
          <w:spacing w:val="-13"/>
          <w:sz w:val="24"/>
          <w:szCs w:val="24"/>
        </w:rPr>
        <w:t xml:space="preserve"> </w:t>
      </w:r>
      <w:r w:rsidRPr="00AE187E">
        <w:rPr>
          <w:b/>
          <w:sz w:val="24"/>
          <w:szCs w:val="24"/>
        </w:rPr>
        <w:t>освітньою</w:t>
      </w:r>
      <w:r w:rsidRPr="00AE187E">
        <w:rPr>
          <w:b/>
          <w:spacing w:val="-14"/>
          <w:sz w:val="24"/>
          <w:szCs w:val="24"/>
        </w:rPr>
        <w:t xml:space="preserve"> </w:t>
      </w:r>
      <w:r w:rsidRPr="00AE187E">
        <w:rPr>
          <w:b/>
          <w:sz w:val="24"/>
          <w:szCs w:val="24"/>
        </w:rPr>
        <w:t xml:space="preserve">програмою </w:t>
      </w:r>
      <w:proofErr w:type="spellStart"/>
      <w:r w:rsidRPr="00AE187E">
        <w:rPr>
          <w:b/>
          <w:sz w:val="24"/>
          <w:szCs w:val="24"/>
        </w:rPr>
        <w:t>компетентностей</w:t>
      </w:r>
      <w:proofErr w:type="spellEnd"/>
      <w:r w:rsidRPr="00AE187E">
        <w:rPr>
          <w:b/>
          <w:sz w:val="24"/>
          <w:szCs w:val="24"/>
        </w:rPr>
        <w:t xml:space="preserve"> і результатів навчання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95"/>
        <w:gridCol w:w="2888"/>
        <w:gridCol w:w="3539"/>
      </w:tblGrid>
      <w:tr w:rsidR="00195A12" w:rsidRPr="00AE187E" w14:paraId="4D1E5484" w14:textId="77777777" w:rsidTr="00DA5715">
        <w:trPr>
          <w:trHeight w:val="635"/>
        </w:trPr>
        <w:tc>
          <w:tcPr>
            <w:tcW w:w="3495" w:type="dxa"/>
          </w:tcPr>
          <w:p w14:paraId="33C92CF2" w14:textId="77777777" w:rsidR="00195A12" w:rsidRPr="00AE187E" w:rsidRDefault="002A3FFA" w:rsidP="00625C5A">
            <w:pPr>
              <w:pStyle w:val="TableParagraph"/>
              <w:spacing w:line="275" w:lineRule="exact"/>
              <w:ind w:right="2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2"/>
                <w:sz w:val="24"/>
                <w:szCs w:val="24"/>
              </w:rPr>
              <w:t>Компетентності/</w:t>
            </w:r>
          </w:p>
          <w:p w14:paraId="47CE03E0" w14:textId="77777777" w:rsidR="00195A12" w:rsidRPr="00AE187E" w:rsidRDefault="002A3FFA" w:rsidP="00625C5A">
            <w:pPr>
              <w:pStyle w:val="TableParagraph"/>
              <w:spacing w:before="43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2"/>
                <w:sz w:val="24"/>
                <w:szCs w:val="24"/>
              </w:rPr>
              <w:t>результати</w:t>
            </w:r>
            <w:r w:rsidRPr="00AE187E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AE187E">
              <w:rPr>
                <w:b/>
                <w:spacing w:val="-2"/>
                <w:sz w:val="24"/>
                <w:szCs w:val="24"/>
              </w:rPr>
              <w:t>навчання</w:t>
            </w:r>
          </w:p>
        </w:tc>
        <w:tc>
          <w:tcPr>
            <w:tcW w:w="2888" w:type="dxa"/>
          </w:tcPr>
          <w:p w14:paraId="4577788C" w14:textId="77777777" w:rsidR="00195A12" w:rsidRPr="00AE187E" w:rsidRDefault="002A3FFA" w:rsidP="00625C5A">
            <w:pPr>
              <w:pStyle w:val="TableParagraph"/>
              <w:spacing w:line="275" w:lineRule="exact"/>
              <w:ind w:right="5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2"/>
                <w:sz w:val="24"/>
                <w:szCs w:val="24"/>
              </w:rPr>
              <w:t>Методи</w:t>
            </w:r>
            <w:r w:rsidRPr="00AE187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AE187E">
              <w:rPr>
                <w:b/>
                <w:spacing w:val="-2"/>
                <w:sz w:val="24"/>
                <w:szCs w:val="24"/>
              </w:rPr>
              <w:t>навчання</w:t>
            </w:r>
          </w:p>
        </w:tc>
        <w:tc>
          <w:tcPr>
            <w:tcW w:w="3539" w:type="dxa"/>
          </w:tcPr>
          <w:p w14:paraId="13587A57" w14:textId="77777777" w:rsidR="00195A12" w:rsidRPr="00AE187E" w:rsidRDefault="002A3FFA" w:rsidP="00625C5A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z w:val="24"/>
                <w:szCs w:val="24"/>
              </w:rPr>
              <w:t>Форми</w:t>
            </w:r>
            <w:r w:rsidRPr="00AE187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AE187E">
              <w:rPr>
                <w:b/>
                <w:sz w:val="24"/>
                <w:szCs w:val="24"/>
              </w:rPr>
              <w:t>і</w:t>
            </w:r>
            <w:r w:rsidRPr="00AE187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E187E">
              <w:rPr>
                <w:b/>
                <w:spacing w:val="-2"/>
                <w:sz w:val="24"/>
                <w:szCs w:val="24"/>
              </w:rPr>
              <w:t>методи</w:t>
            </w:r>
          </w:p>
          <w:p w14:paraId="445A0929" w14:textId="77777777" w:rsidR="00195A12" w:rsidRPr="00AE187E" w:rsidRDefault="002A3FFA" w:rsidP="00625C5A">
            <w:pPr>
              <w:pStyle w:val="TableParagraph"/>
              <w:spacing w:before="43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2"/>
                <w:sz w:val="24"/>
                <w:szCs w:val="24"/>
              </w:rPr>
              <w:t>оцінювання</w:t>
            </w:r>
          </w:p>
        </w:tc>
      </w:tr>
      <w:tr w:rsidR="00195A12" w:rsidRPr="00AE187E" w14:paraId="0586B1D7" w14:textId="77777777" w:rsidTr="00DA5715">
        <w:trPr>
          <w:trHeight w:val="210"/>
        </w:trPr>
        <w:tc>
          <w:tcPr>
            <w:tcW w:w="3495" w:type="dxa"/>
          </w:tcPr>
          <w:p w14:paraId="1F9D3801" w14:textId="77777777" w:rsidR="00195A12" w:rsidRPr="00AE187E" w:rsidRDefault="002A3FFA" w:rsidP="00AE187E">
            <w:pPr>
              <w:pStyle w:val="TableParagraph"/>
              <w:spacing w:before="1"/>
              <w:jc w:val="center"/>
              <w:rPr>
                <w:b/>
                <w:i/>
                <w:sz w:val="24"/>
                <w:szCs w:val="24"/>
              </w:rPr>
            </w:pPr>
            <w:r w:rsidRPr="00AE187E">
              <w:rPr>
                <w:b/>
                <w:i/>
                <w:spacing w:val="-10"/>
                <w:sz w:val="24"/>
                <w:szCs w:val="24"/>
              </w:rPr>
              <w:t>1</w:t>
            </w:r>
          </w:p>
        </w:tc>
        <w:tc>
          <w:tcPr>
            <w:tcW w:w="2888" w:type="dxa"/>
          </w:tcPr>
          <w:p w14:paraId="6D7A2EFD" w14:textId="77777777" w:rsidR="00195A12" w:rsidRPr="00AE187E" w:rsidRDefault="002A3FFA" w:rsidP="00AE187E">
            <w:pPr>
              <w:pStyle w:val="TableParagraph"/>
              <w:spacing w:before="1"/>
              <w:jc w:val="center"/>
              <w:rPr>
                <w:b/>
                <w:i/>
                <w:sz w:val="24"/>
                <w:szCs w:val="24"/>
              </w:rPr>
            </w:pPr>
            <w:r w:rsidRPr="00AE187E">
              <w:rPr>
                <w:b/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3539" w:type="dxa"/>
          </w:tcPr>
          <w:p w14:paraId="03699BB2" w14:textId="77777777" w:rsidR="00195A12" w:rsidRPr="00AE187E" w:rsidRDefault="002A3FFA" w:rsidP="00AE187E">
            <w:pPr>
              <w:pStyle w:val="TableParagraph"/>
              <w:spacing w:before="1"/>
              <w:jc w:val="center"/>
              <w:rPr>
                <w:b/>
                <w:i/>
                <w:sz w:val="24"/>
                <w:szCs w:val="24"/>
              </w:rPr>
            </w:pPr>
            <w:r w:rsidRPr="00AE187E">
              <w:rPr>
                <w:b/>
                <w:i/>
                <w:spacing w:val="-10"/>
                <w:sz w:val="24"/>
                <w:szCs w:val="24"/>
              </w:rPr>
              <w:t>3</w:t>
            </w:r>
          </w:p>
        </w:tc>
      </w:tr>
    </w:tbl>
    <w:p w14:paraId="1B614519" w14:textId="77777777" w:rsidR="00195A12" w:rsidRPr="00AE187E" w:rsidRDefault="00195A12" w:rsidP="00AE187E">
      <w:pPr>
        <w:pStyle w:val="TableParagraph"/>
        <w:contextualSpacing/>
        <w:jc w:val="both"/>
        <w:rPr>
          <w:sz w:val="20"/>
          <w:szCs w:val="24"/>
        </w:rPr>
        <w:sectPr w:rsidR="00195A12" w:rsidRPr="00AE187E" w:rsidSect="00625C5A">
          <w:type w:val="continuous"/>
          <w:pgSz w:w="11910" w:h="16840"/>
          <w:pgMar w:top="1134" w:right="567" w:bottom="624" w:left="1418" w:header="0" w:footer="0" w:gutter="0"/>
          <w:cols w:space="720"/>
          <w:docGrid w:linePitch="299"/>
        </w:sect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95"/>
        <w:gridCol w:w="2888"/>
        <w:gridCol w:w="3539"/>
      </w:tblGrid>
      <w:tr w:rsidR="00195A12" w:rsidRPr="00AE187E" w14:paraId="0895A258" w14:textId="77777777" w:rsidTr="00625C5A">
        <w:trPr>
          <w:trHeight w:val="840"/>
        </w:trPr>
        <w:tc>
          <w:tcPr>
            <w:tcW w:w="3495" w:type="dxa"/>
          </w:tcPr>
          <w:p w14:paraId="7DA48833" w14:textId="77777777" w:rsidR="000136A5" w:rsidRPr="00202CC9" w:rsidRDefault="000136A5" w:rsidP="000136A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ІК. </w:t>
            </w:r>
            <w:r w:rsidRPr="00202CC9">
              <w:rPr>
                <w:sz w:val="22"/>
                <w:szCs w:val="22"/>
              </w:rPr>
              <w:t>Здатність розв’язувати задачі дослідницького та/або інноваційного характеру у сфері права.</w:t>
            </w:r>
          </w:p>
          <w:p w14:paraId="2C0A0E9B" w14:textId="77777777" w:rsidR="000136A5" w:rsidRPr="00202CC9" w:rsidRDefault="000136A5" w:rsidP="000136A5">
            <w:pPr>
              <w:pStyle w:val="Default"/>
              <w:rPr>
                <w:sz w:val="22"/>
                <w:szCs w:val="22"/>
              </w:rPr>
            </w:pPr>
            <w:r w:rsidRPr="00202CC9">
              <w:rPr>
                <w:sz w:val="22"/>
                <w:szCs w:val="22"/>
              </w:rPr>
              <w:t xml:space="preserve">ЗК1. Здатність до абстрактного мислення, аналізу та синтезу. </w:t>
            </w:r>
          </w:p>
          <w:p w14:paraId="18DF1060" w14:textId="77777777" w:rsidR="000136A5" w:rsidRPr="00202CC9" w:rsidRDefault="000136A5" w:rsidP="000136A5">
            <w:pPr>
              <w:pStyle w:val="Default"/>
              <w:rPr>
                <w:sz w:val="22"/>
                <w:szCs w:val="22"/>
              </w:rPr>
            </w:pPr>
            <w:r w:rsidRPr="00202CC9">
              <w:rPr>
                <w:sz w:val="22"/>
                <w:szCs w:val="22"/>
              </w:rPr>
              <w:t xml:space="preserve">ЗК2. Здатність проводити дослідження на відповідному рівні. </w:t>
            </w:r>
          </w:p>
          <w:p w14:paraId="4083F1F7" w14:textId="77777777" w:rsidR="000136A5" w:rsidRPr="00202CC9" w:rsidRDefault="000136A5" w:rsidP="000136A5">
            <w:pPr>
              <w:pStyle w:val="Default"/>
              <w:rPr>
                <w:sz w:val="22"/>
                <w:szCs w:val="22"/>
              </w:rPr>
            </w:pPr>
            <w:r w:rsidRPr="00202CC9">
              <w:rPr>
                <w:sz w:val="22"/>
                <w:szCs w:val="22"/>
              </w:rPr>
              <w:t xml:space="preserve">ЗК3. Здатність до пошуку, оброблення та аналізу інформації з різних джерел. </w:t>
            </w:r>
          </w:p>
          <w:p w14:paraId="20E66853" w14:textId="77777777" w:rsidR="000136A5" w:rsidRPr="00202CC9" w:rsidRDefault="000136A5" w:rsidP="000136A5">
            <w:pPr>
              <w:pStyle w:val="Default"/>
              <w:rPr>
                <w:sz w:val="22"/>
                <w:szCs w:val="22"/>
              </w:rPr>
            </w:pPr>
            <w:r w:rsidRPr="00202CC9">
              <w:rPr>
                <w:sz w:val="22"/>
                <w:szCs w:val="22"/>
              </w:rPr>
              <w:t xml:space="preserve">ЗК4. Здатність до адаптації та дії в новій ситуації. </w:t>
            </w:r>
          </w:p>
          <w:p w14:paraId="423CF897" w14:textId="77777777" w:rsidR="000136A5" w:rsidRPr="00202CC9" w:rsidRDefault="000136A5" w:rsidP="000136A5">
            <w:pPr>
              <w:pStyle w:val="Default"/>
              <w:rPr>
                <w:sz w:val="22"/>
                <w:szCs w:val="22"/>
              </w:rPr>
            </w:pPr>
            <w:r w:rsidRPr="00202CC9">
              <w:rPr>
                <w:sz w:val="22"/>
                <w:szCs w:val="22"/>
              </w:rPr>
              <w:t xml:space="preserve">ЗК5. Здатність спілкуватися іноземною мовою у професійній сфері як усно, так і письмово. </w:t>
            </w:r>
          </w:p>
          <w:p w14:paraId="38199ACA" w14:textId="77777777" w:rsidR="000136A5" w:rsidRPr="00202CC9" w:rsidRDefault="000136A5" w:rsidP="000136A5">
            <w:pPr>
              <w:pStyle w:val="Default"/>
              <w:rPr>
                <w:sz w:val="22"/>
                <w:szCs w:val="22"/>
              </w:rPr>
            </w:pPr>
            <w:r w:rsidRPr="00202CC9">
              <w:rPr>
                <w:sz w:val="22"/>
                <w:szCs w:val="22"/>
              </w:rPr>
              <w:t xml:space="preserve">ЗК6. Здатність генерувати нові ідеї (креативність). </w:t>
            </w:r>
          </w:p>
          <w:p w14:paraId="0E2FFEFB" w14:textId="77777777" w:rsidR="000136A5" w:rsidRPr="00202CC9" w:rsidRDefault="000136A5" w:rsidP="000136A5">
            <w:pPr>
              <w:pStyle w:val="Default"/>
              <w:rPr>
                <w:sz w:val="22"/>
                <w:szCs w:val="22"/>
              </w:rPr>
            </w:pPr>
            <w:r w:rsidRPr="00202CC9">
              <w:rPr>
                <w:sz w:val="22"/>
                <w:szCs w:val="22"/>
              </w:rPr>
              <w:t xml:space="preserve">ЗК9. Здатність працювати в міжнародному контексті. </w:t>
            </w:r>
          </w:p>
          <w:p w14:paraId="62558BDE" w14:textId="77777777" w:rsidR="000136A5" w:rsidRPr="00202CC9" w:rsidRDefault="000136A5" w:rsidP="000136A5">
            <w:r w:rsidRPr="00202CC9">
              <w:t>ЗК10. Здатність розробляти проекти та управляти ними.</w:t>
            </w:r>
          </w:p>
          <w:p w14:paraId="06E3B5B1" w14:textId="77777777" w:rsidR="000136A5" w:rsidRPr="00202CC9" w:rsidRDefault="000136A5" w:rsidP="000136A5">
            <w:pPr>
              <w:pStyle w:val="Default"/>
              <w:rPr>
                <w:sz w:val="22"/>
                <w:szCs w:val="22"/>
              </w:rPr>
            </w:pPr>
            <w:r w:rsidRPr="00202CC9">
              <w:rPr>
                <w:sz w:val="22"/>
                <w:szCs w:val="22"/>
              </w:rPr>
              <w:lastRenderedPageBreak/>
              <w:t xml:space="preserve">СК1. Здатність застосовувати принципи верховенства права для розв’язання складних задач і проблем, у тому числі, у ситуаціях правової невизначеності. </w:t>
            </w:r>
          </w:p>
          <w:p w14:paraId="68BE0C4F" w14:textId="77777777" w:rsidR="000136A5" w:rsidRPr="00202CC9" w:rsidRDefault="000136A5" w:rsidP="000136A5">
            <w:pPr>
              <w:pStyle w:val="Default"/>
              <w:rPr>
                <w:sz w:val="22"/>
                <w:szCs w:val="22"/>
              </w:rPr>
            </w:pPr>
            <w:r w:rsidRPr="00202CC9">
              <w:rPr>
                <w:sz w:val="22"/>
                <w:szCs w:val="22"/>
              </w:rPr>
              <w:t xml:space="preserve">СК2. Здатність аналізувати та оцінювати вплив правової системи Європейського Союзу на правову систему України. </w:t>
            </w:r>
          </w:p>
          <w:p w14:paraId="5DEB17B3" w14:textId="77777777" w:rsidR="000136A5" w:rsidRPr="00202CC9" w:rsidRDefault="000136A5" w:rsidP="000136A5">
            <w:pPr>
              <w:pStyle w:val="Default"/>
              <w:rPr>
                <w:sz w:val="22"/>
                <w:szCs w:val="22"/>
              </w:rPr>
            </w:pPr>
            <w:r w:rsidRPr="00202CC9">
              <w:rPr>
                <w:sz w:val="22"/>
                <w:szCs w:val="22"/>
              </w:rPr>
              <w:t xml:space="preserve">СК3. Здатність аналізувати та оцінювати вплив Конвенції про захист прав людини та основоположних свобод, а також практики Європейського суду з прав людини на розвиток правової системи та правозастосування в Україні. </w:t>
            </w:r>
          </w:p>
          <w:p w14:paraId="1EF9288A" w14:textId="77777777" w:rsidR="000136A5" w:rsidRPr="00202CC9" w:rsidRDefault="000136A5" w:rsidP="000136A5">
            <w:pPr>
              <w:pStyle w:val="Default"/>
              <w:rPr>
                <w:sz w:val="22"/>
                <w:szCs w:val="22"/>
              </w:rPr>
            </w:pPr>
            <w:r w:rsidRPr="00202CC9">
              <w:rPr>
                <w:sz w:val="22"/>
                <w:szCs w:val="22"/>
              </w:rPr>
              <w:t xml:space="preserve">СК4. Здатність оцінювати взаємодію міжнародного права та міжнародних правових систем з правовою системою України. </w:t>
            </w:r>
          </w:p>
          <w:p w14:paraId="01226B59" w14:textId="77777777" w:rsidR="000136A5" w:rsidRPr="00202CC9" w:rsidRDefault="000136A5" w:rsidP="000136A5">
            <w:pPr>
              <w:pStyle w:val="Default"/>
              <w:rPr>
                <w:sz w:val="22"/>
                <w:szCs w:val="22"/>
              </w:rPr>
            </w:pPr>
            <w:r w:rsidRPr="00202CC9">
              <w:rPr>
                <w:sz w:val="22"/>
                <w:szCs w:val="22"/>
              </w:rPr>
              <w:t xml:space="preserve">СК7. Здатність застосовувати знання та розуміння основних засад (принципів) та процедур судочинства в Україні. </w:t>
            </w:r>
          </w:p>
          <w:p w14:paraId="207CD9D3" w14:textId="77777777" w:rsidR="000136A5" w:rsidRPr="00202CC9" w:rsidRDefault="000136A5" w:rsidP="000136A5">
            <w:pPr>
              <w:pStyle w:val="Default"/>
              <w:rPr>
                <w:sz w:val="22"/>
                <w:szCs w:val="22"/>
              </w:rPr>
            </w:pPr>
            <w:r w:rsidRPr="00202CC9">
              <w:rPr>
                <w:sz w:val="22"/>
                <w:szCs w:val="22"/>
              </w:rPr>
              <w:t xml:space="preserve">СК8. Здатність застосовувати медіацію та інші правові інструменти альтернативного позасудового розгляду та вирішення правових спорів. </w:t>
            </w:r>
          </w:p>
          <w:p w14:paraId="70BD38BC" w14:textId="77777777" w:rsidR="000136A5" w:rsidRPr="00202CC9" w:rsidRDefault="000136A5" w:rsidP="000136A5">
            <w:pPr>
              <w:pStyle w:val="Default"/>
              <w:rPr>
                <w:sz w:val="22"/>
                <w:szCs w:val="22"/>
              </w:rPr>
            </w:pPr>
            <w:r w:rsidRPr="00202CC9">
              <w:rPr>
                <w:sz w:val="22"/>
                <w:szCs w:val="22"/>
              </w:rPr>
              <w:t xml:space="preserve">СК9. Здатність застосовувати міждисциплінарний підхід в оцінці правових явищ та правозастосовній діяльності. </w:t>
            </w:r>
          </w:p>
          <w:p w14:paraId="1337135B" w14:textId="77777777" w:rsidR="000136A5" w:rsidRPr="00202CC9" w:rsidRDefault="000136A5" w:rsidP="000136A5">
            <w:pPr>
              <w:pStyle w:val="Default"/>
              <w:rPr>
                <w:sz w:val="22"/>
                <w:szCs w:val="22"/>
              </w:rPr>
            </w:pPr>
            <w:r w:rsidRPr="00202CC9">
              <w:rPr>
                <w:sz w:val="22"/>
                <w:szCs w:val="22"/>
              </w:rPr>
              <w:t xml:space="preserve">СК11. Здатність критично оцінювати ефективність  представництва і захисту прав, свобод та інтересів клієнтів. </w:t>
            </w:r>
          </w:p>
          <w:p w14:paraId="4770F150" w14:textId="77777777" w:rsidR="000136A5" w:rsidRDefault="000136A5" w:rsidP="000136A5">
            <w:pPr>
              <w:pStyle w:val="Default"/>
              <w:rPr>
                <w:sz w:val="22"/>
                <w:szCs w:val="22"/>
              </w:rPr>
            </w:pPr>
            <w:r w:rsidRPr="00202CC9">
              <w:rPr>
                <w:sz w:val="22"/>
                <w:szCs w:val="22"/>
              </w:rPr>
              <w:t xml:space="preserve">СК13. Здатність доносити до фахівців і нефахівців у сфері права інформацію, ідеї, зміст проблем та характер оптимальних рішень з належною аргументацією. </w:t>
            </w:r>
          </w:p>
          <w:p w14:paraId="6E932277" w14:textId="7CD30151" w:rsidR="009617EC" w:rsidRPr="00202CC9" w:rsidRDefault="009617EC" w:rsidP="000136A5">
            <w:pPr>
              <w:pStyle w:val="Default"/>
              <w:rPr>
                <w:sz w:val="22"/>
                <w:szCs w:val="22"/>
              </w:rPr>
            </w:pPr>
            <w:r w:rsidRPr="009617EC">
              <w:rPr>
                <w:sz w:val="22"/>
                <w:szCs w:val="22"/>
              </w:rPr>
              <w:t xml:space="preserve">СК14. Здатність самостійно готувати </w:t>
            </w:r>
            <w:proofErr w:type="spellStart"/>
            <w:r w:rsidRPr="009617EC">
              <w:rPr>
                <w:sz w:val="22"/>
                <w:szCs w:val="22"/>
              </w:rPr>
              <w:t>проєкти</w:t>
            </w:r>
            <w:proofErr w:type="spellEnd"/>
            <w:r w:rsidRPr="009617EC">
              <w:rPr>
                <w:sz w:val="22"/>
                <w:szCs w:val="22"/>
              </w:rPr>
              <w:t xml:space="preserve"> </w:t>
            </w:r>
            <w:proofErr w:type="spellStart"/>
            <w:r w:rsidRPr="009617EC">
              <w:rPr>
                <w:sz w:val="22"/>
                <w:szCs w:val="22"/>
              </w:rPr>
              <w:t>нормативноправових</w:t>
            </w:r>
            <w:proofErr w:type="spellEnd"/>
            <w:r w:rsidRPr="009617EC">
              <w:rPr>
                <w:sz w:val="22"/>
                <w:szCs w:val="22"/>
              </w:rPr>
              <w:t xml:space="preserve"> актів, обґрунтовувати суспільну обумовленість їх прийняття, прогнозувати результати їх впливу на відповідні суспільні відносини.</w:t>
            </w:r>
          </w:p>
          <w:p w14:paraId="52E67103" w14:textId="77777777" w:rsidR="000136A5" w:rsidRDefault="000136A5" w:rsidP="000136A5">
            <w:r w:rsidRPr="00202CC9">
              <w:t>СК15. Здатність самостійно готувати проекти актів правозастосування, враховуючи вимоги щодо їх законності, обґрунтованості та вмотивованості.</w:t>
            </w:r>
          </w:p>
          <w:p w14:paraId="4148575E" w14:textId="328DACB5" w:rsidR="009617EC" w:rsidRDefault="009617EC" w:rsidP="000136A5">
            <w:r w:rsidRPr="009617EC">
              <w:t xml:space="preserve">РН 1. Оцінювати природу та характер суспільних процесів і явищ, і виявляти розуміння меж та механізмів їх правового </w:t>
            </w:r>
            <w:r w:rsidRPr="009617EC">
              <w:lastRenderedPageBreak/>
              <w:t>регулювання.</w:t>
            </w:r>
          </w:p>
          <w:p w14:paraId="2ACDC936" w14:textId="77777777" w:rsidR="009617EC" w:rsidRPr="009617EC" w:rsidRDefault="009617EC" w:rsidP="009617EC">
            <w:pPr>
              <w:autoSpaceDE/>
              <w:autoSpaceDN/>
              <w:jc w:val="both"/>
            </w:pPr>
            <w:r w:rsidRPr="009617EC">
              <w:t xml:space="preserve">РН 6. Обґрунтовано формулювати свою правову позицію, вміти опонувати, оцінювати докази та наводити переконливі аргументи. </w:t>
            </w:r>
          </w:p>
          <w:p w14:paraId="33ACED2B" w14:textId="77777777" w:rsidR="009617EC" w:rsidRPr="009617EC" w:rsidRDefault="009617EC" w:rsidP="009617EC">
            <w:pPr>
              <w:autoSpaceDE/>
              <w:autoSpaceDN/>
              <w:jc w:val="both"/>
            </w:pPr>
            <w:r w:rsidRPr="009617EC">
              <w:t xml:space="preserve">РН 7. Дискутувати зі складних правових проблем, пропонувати і обґрунтовувати варіанти їх розв’язання. </w:t>
            </w:r>
          </w:p>
          <w:p w14:paraId="0C134837" w14:textId="77777777" w:rsidR="009617EC" w:rsidRPr="009617EC" w:rsidRDefault="009617EC" w:rsidP="009617EC">
            <w:pPr>
              <w:autoSpaceDE/>
              <w:autoSpaceDN/>
              <w:jc w:val="both"/>
            </w:pPr>
            <w:r w:rsidRPr="009617EC">
              <w:t xml:space="preserve">РН 8. Оцінювати достовірність інформації та надійність джерел, ефективно опрацьовувати та використовувати інформацію для проведення наукових досліджень та практичної діяльності. </w:t>
            </w:r>
          </w:p>
          <w:p w14:paraId="5AC6254B" w14:textId="77777777" w:rsidR="009617EC" w:rsidRPr="009617EC" w:rsidRDefault="009617EC" w:rsidP="009617EC">
            <w:pPr>
              <w:autoSpaceDE/>
              <w:autoSpaceDN/>
              <w:jc w:val="both"/>
            </w:pPr>
            <w:r w:rsidRPr="009617EC">
              <w:t xml:space="preserve">РН 9. Генерувати нові ідеї та використовувати сучасні технології у наданні правничих послуг. </w:t>
            </w:r>
          </w:p>
          <w:p w14:paraId="7E919ABD" w14:textId="77777777" w:rsidR="009617EC" w:rsidRPr="009617EC" w:rsidRDefault="009617EC" w:rsidP="009617EC">
            <w:pPr>
              <w:autoSpaceDE/>
              <w:autoSpaceDN/>
              <w:jc w:val="both"/>
            </w:pPr>
            <w:r w:rsidRPr="009617EC">
              <w:t xml:space="preserve">РН 10. Аналізувати взаємодію міжнародного права та міжнародно-правових систем з правовою системою України на основі усвідомлення основних сучасних правових доктрин, цінностей та принципів функціонування права. </w:t>
            </w:r>
          </w:p>
          <w:p w14:paraId="32EA4577" w14:textId="77777777" w:rsidR="009617EC" w:rsidRPr="009617EC" w:rsidRDefault="009617EC" w:rsidP="009617EC">
            <w:pPr>
              <w:autoSpaceDE/>
              <w:autoSpaceDN/>
              <w:jc w:val="both"/>
            </w:pPr>
            <w:r w:rsidRPr="009617EC">
              <w:t xml:space="preserve">РН 11. Використовувати передові знання і методики у процесі </w:t>
            </w:r>
            <w:proofErr w:type="spellStart"/>
            <w:r w:rsidRPr="009617EC">
              <w:t>правотворення</w:t>
            </w:r>
            <w:proofErr w:type="spellEnd"/>
            <w:r w:rsidRPr="009617EC">
              <w:t xml:space="preserve"> та правозастосування інститутів публічного та приватного права і кримінальної юстиції. </w:t>
            </w:r>
          </w:p>
          <w:p w14:paraId="6077A2FF" w14:textId="77777777" w:rsidR="009617EC" w:rsidRPr="009617EC" w:rsidRDefault="009617EC" w:rsidP="009617EC">
            <w:pPr>
              <w:autoSpaceDE/>
              <w:autoSpaceDN/>
              <w:jc w:val="both"/>
            </w:pPr>
            <w:r w:rsidRPr="009617EC">
              <w:t xml:space="preserve">РН 12. Проводити порівняльно-правовий аналіз окремих інститутів права різних правових систем, враховуючи взаємозв’язок правової системи України з правовими системами Ради Європи та Європейського Союзу. </w:t>
            </w:r>
          </w:p>
          <w:p w14:paraId="68B4F663" w14:textId="77777777" w:rsidR="009617EC" w:rsidRPr="009617EC" w:rsidRDefault="009617EC" w:rsidP="009617EC">
            <w:pPr>
              <w:autoSpaceDE/>
              <w:autoSpaceDN/>
              <w:jc w:val="both"/>
            </w:pPr>
            <w:r w:rsidRPr="009617EC">
              <w:t xml:space="preserve">РН 13. Аналізувати та оцінювати практику застосування окремих правових інститутів. </w:t>
            </w:r>
          </w:p>
          <w:p w14:paraId="015D276F" w14:textId="77777777" w:rsidR="009617EC" w:rsidRPr="009617EC" w:rsidRDefault="009617EC" w:rsidP="009617EC">
            <w:pPr>
              <w:autoSpaceDE/>
              <w:autoSpaceDN/>
              <w:jc w:val="both"/>
            </w:pPr>
            <w:r w:rsidRPr="009617EC">
              <w:t xml:space="preserve">РН 14. Обґрунтовувати правову позицію на різних стадіях правозастосування. </w:t>
            </w:r>
          </w:p>
          <w:p w14:paraId="6DBE7D47" w14:textId="77777777" w:rsidR="009617EC" w:rsidRPr="009617EC" w:rsidRDefault="009617EC" w:rsidP="009617EC">
            <w:pPr>
              <w:autoSpaceDE/>
              <w:autoSpaceDN/>
              <w:jc w:val="both"/>
            </w:pPr>
            <w:r w:rsidRPr="009617EC">
              <w:t xml:space="preserve">РН 15. Мати практичні навички розв’язання проблем, пов’язаних з реалізацією процесуальних функцій суб’єктів правозастосування. </w:t>
            </w:r>
          </w:p>
          <w:p w14:paraId="3FD8F039" w14:textId="77777777" w:rsidR="009617EC" w:rsidRPr="009617EC" w:rsidRDefault="009617EC" w:rsidP="009617EC">
            <w:pPr>
              <w:autoSpaceDE/>
              <w:autoSpaceDN/>
              <w:jc w:val="both"/>
            </w:pPr>
            <w:r w:rsidRPr="009617EC">
              <w:t xml:space="preserve">РН 16. Брати продуктивну участь у розробці </w:t>
            </w:r>
            <w:proofErr w:type="spellStart"/>
            <w:r w:rsidRPr="009617EC">
              <w:t>проєктів</w:t>
            </w:r>
            <w:proofErr w:type="spellEnd"/>
            <w:r w:rsidRPr="009617EC">
              <w:t xml:space="preserve"> нормативно-правових актів, обґрунтовувати суспільну обумовленість їх прийняття, прогнозувати результати їх впливу на відповідні суспільні відносини. </w:t>
            </w:r>
          </w:p>
          <w:p w14:paraId="20F108F0" w14:textId="0084A196" w:rsidR="00195A12" w:rsidRPr="003159EF" w:rsidRDefault="009617EC" w:rsidP="009617EC">
            <w:pPr>
              <w:pStyle w:val="Default"/>
              <w:rPr>
                <w:sz w:val="22"/>
                <w:szCs w:val="22"/>
              </w:rPr>
            </w:pPr>
            <w:r w:rsidRPr="009617EC">
              <w:rPr>
                <w:rFonts w:eastAsia="Times New Roman"/>
                <w:color w:val="auto"/>
                <w:sz w:val="22"/>
                <w:szCs w:val="22"/>
              </w:rPr>
              <w:t>РН 17. Інтегрувати необхідні знання та розв’язувати складні задачі правозастосування у різних сферах професійної діяльності.</w:t>
            </w:r>
          </w:p>
        </w:tc>
        <w:tc>
          <w:tcPr>
            <w:tcW w:w="2888" w:type="dxa"/>
          </w:tcPr>
          <w:p w14:paraId="59F0B25B" w14:textId="77777777" w:rsidR="00625C5A" w:rsidRPr="007916F1" w:rsidRDefault="00625C5A" w:rsidP="00625C5A">
            <w:pPr>
              <w:ind w:left="191" w:right="146" w:firstLine="333"/>
              <w:contextualSpacing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Методи аналізу та рефлексії: </w:t>
            </w:r>
            <w:r w:rsidRPr="007916F1">
              <w:rPr>
                <w:sz w:val="24"/>
              </w:rPr>
              <w:t>кейс-метод, стратегічний аналіз.</w:t>
            </w:r>
          </w:p>
          <w:p w14:paraId="01F73EBB" w14:textId="77777777" w:rsidR="00625C5A" w:rsidRPr="007916F1" w:rsidRDefault="00625C5A" w:rsidP="00625C5A">
            <w:pPr>
              <w:ind w:left="191" w:right="146" w:firstLine="333"/>
              <w:contextualSpacing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Практичні методи: виконання </w:t>
            </w:r>
            <w:r w:rsidRPr="007916F1">
              <w:rPr>
                <w:sz w:val="24"/>
              </w:rPr>
              <w:t>вправ, розв’язування задач, склада</w:t>
            </w:r>
            <w:r>
              <w:rPr>
                <w:sz w:val="24"/>
              </w:rPr>
              <w:t xml:space="preserve">ння таблиць тощо. Репродуктивні </w:t>
            </w:r>
            <w:r w:rsidRPr="007916F1">
              <w:rPr>
                <w:sz w:val="24"/>
              </w:rPr>
              <w:t>методи (лекція, пояснення, робота з методичними матеріалами); наочні методи (демонстрації та ілюстрації: схеми, алгоритми); метод проблемного</w:t>
            </w:r>
            <w:r>
              <w:rPr>
                <w:sz w:val="24"/>
              </w:rPr>
              <w:t xml:space="preserve"> </w:t>
            </w:r>
            <w:r w:rsidRPr="007916F1">
              <w:rPr>
                <w:sz w:val="24"/>
              </w:rPr>
              <w:t>викладу (постановка проблем і розкриття доказового шляху їхнь</w:t>
            </w:r>
            <w:r>
              <w:rPr>
                <w:sz w:val="24"/>
              </w:rPr>
              <w:t xml:space="preserve">ого </w:t>
            </w:r>
            <w:r w:rsidRPr="007916F1">
              <w:rPr>
                <w:sz w:val="24"/>
              </w:rPr>
              <w:t xml:space="preserve">вирішення); дискусійні методи; Метод навчання </w:t>
            </w:r>
            <w:r w:rsidRPr="007916F1">
              <w:rPr>
                <w:sz w:val="24"/>
              </w:rPr>
              <w:lastRenderedPageBreak/>
              <w:t>з використанням Інтернет-технологій (електронне навчання); науково-дослідний (частково</w:t>
            </w:r>
            <w:r>
              <w:rPr>
                <w:sz w:val="24"/>
              </w:rPr>
              <w:t xml:space="preserve"> </w:t>
            </w:r>
            <w:r w:rsidRPr="007916F1">
              <w:rPr>
                <w:sz w:val="24"/>
              </w:rPr>
              <w:t>пошуковий) метод. Самостійна робота.</w:t>
            </w:r>
          </w:p>
          <w:p w14:paraId="052E2E1B" w14:textId="77777777" w:rsidR="00195A12" w:rsidRPr="00AE187E" w:rsidRDefault="00195A12" w:rsidP="00625C5A">
            <w:pPr>
              <w:pStyle w:val="TableParagraph"/>
              <w:tabs>
                <w:tab w:val="left" w:pos="1654"/>
                <w:tab w:val="left" w:pos="1788"/>
              </w:tabs>
              <w:ind w:left="191" w:right="97"/>
              <w:contextualSpacing/>
              <w:jc w:val="both"/>
              <w:rPr>
                <w:sz w:val="20"/>
                <w:szCs w:val="24"/>
              </w:rPr>
            </w:pPr>
          </w:p>
        </w:tc>
        <w:tc>
          <w:tcPr>
            <w:tcW w:w="3539" w:type="dxa"/>
          </w:tcPr>
          <w:p w14:paraId="57AB6EB1" w14:textId="77777777" w:rsidR="00625C5A" w:rsidRPr="007916F1" w:rsidRDefault="00625C5A" w:rsidP="00625C5A">
            <w:pPr>
              <w:ind w:left="138" w:right="141"/>
              <w:contextualSpacing/>
              <w:jc w:val="both"/>
              <w:rPr>
                <w:sz w:val="24"/>
              </w:rPr>
            </w:pPr>
            <w:r w:rsidRPr="007916F1">
              <w:rPr>
                <w:sz w:val="24"/>
              </w:rPr>
              <w:lastRenderedPageBreak/>
              <w:t>Поточний контроль здійснюється шляхом виконання таких обов’язкових видів роботи, як виступ з питань певної теми розділу на практичному занятті; доповідь з проблемної тематики з презентацією; участь у обговоренні дискусійних питань; письмова контрольна робота, та додаткових видів роботи - участь у ділових (ситуативних) іграх; роб</w:t>
            </w:r>
            <w:r>
              <w:rPr>
                <w:sz w:val="24"/>
              </w:rPr>
              <w:t>ота</w:t>
            </w:r>
            <w:r>
              <w:rPr>
                <w:sz w:val="24"/>
              </w:rPr>
              <w:tab/>
              <w:t>в групах; участь у науково-</w:t>
            </w:r>
            <w:r w:rsidRPr="007916F1">
              <w:rPr>
                <w:sz w:val="24"/>
              </w:rPr>
              <w:t>дослідній роботі</w:t>
            </w:r>
            <w:r>
              <w:rPr>
                <w:sz w:val="24"/>
              </w:rPr>
              <w:t xml:space="preserve"> (роботі </w:t>
            </w:r>
            <w:r w:rsidRPr="007916F1">
              <w:rPr>
                <w:sz w:val="24"/>
              </w:rPr>
              <w:t>конференцій, студентських наукових</w:t>
            </w:r>
            <w:r>
              <w:rPr>
                <w:sz w:val="24"/>
              </w:rPr>
              <w:t xml:space="preserve"> </w:t>
            </w:r>
            <w:r w:rsidRPr="007916F1">
              <w:rPr>
                <w:sz w:val="24"/>
              </w:rPr>
              <w:t>гуртків та проблемних</w:t>
            </w:r>
            <w:r>
              <w:rPr>
                <w:sz w:val="24"/>
              </w:rPr>
              <w:t xml:space="preserve"> </w:t>
            </w:r>
            <w:r w:rsidRPr="007916F1">
              <w:rPr>
                <w:sz w:val="24"/>
              </w:rPr>
              <w:t xml:space="preserve">груп, підготовці публікацій, участь в конкурсах тощо); завдання. Проміжний контроль – проводиться </w:t>
            </w:r>
            <w:r w:rsidRPr="007916F1">
              <w:rPr>
                <w:sz w:val="24"/>
              </w:rPr>
              <w:lastRenderedPageBreak/>
              <w:t>наприкінці вивчення базового модуля шляхом опитування та/або тестування, розв’язання задач.</w:t>
            </w:r>
          </w:p>
          <w:p w14:paraId="66C26590" w14:textId="77777777" w:rsidR="00625C5A" w:rsidRPr="007916F1" w:rsidRDefault="00625C5A" w:rsidP="00625C5A">
            <w:pPr>
              <w:ind w:left="138" w:right="141"/>
              <w:contextualSpacing/>
              <w:jc w:val="both"/>
              <w:rPr>
                <w:sz w:val="24"/>
              </w:rPr>
            </w:pPr>
            <w:r w:rsidRPr="007916F1">
              <w:rPr>
                <w:sz w:val="24"/>
              </w:rPr>
              <w:t>Підсумкові контрольні заходи проводяться по завершенню семестру та мають дві складові письмова відповідь на екзамені та захист індивідуального завдання.</w:t>
            </w:r>
          </w:p>
          <w:p w14:paraId="4ABF3E19" w14:textId="77777777" w:rsidR="00625C5A" w:rsidRPr="007916F1" w:rsidRDefault="00625C5A" w:rsidP="00625C5A">
            <w:pPr>
              <w:ind w:left="138" w:right="141"/>
              <w:contextualSpacing/>
              <w:jc w:val="both"/>
              <w:rPr>
                <w:sz w:val="24"/>
              </w:rPr>
            </w:pPr>
            <w:r w:rsidRPr="007916F1">
              <w:rPr>
                <w:sz w:val="24"/>
              </w:rPr>
              <w:t>Добір балів – можливість для здобувачів, які пропустили заняття з поважних причин показати отримані знання.</w:t>
            </w:r>
          </w:p>
          <w:p w14:paraId="25BE176E" w14:textId="77777777" w:rsidR="00195A12" w:rsidRPr="00AE187E" w:rsidRDefault="00195A12" w:rsidP="00AE187E">
            <w:pPr>
              <w:pStyle w:val="TableParagraph"/>
              <w:ind w:right="97"/>
              <w:contextualSpacing/>
              <w:jc w:val="both"/>
              <w:rPr>
                <w:sz w:val="20"/>
                <w:szCs w:val="24"/>
              </w:rPr>
            </w:pPr>
          </w:p>
        </w:tc>
      </w:tr>
    </w:tbl>
    <w:p w14:paraId="6F81B31A" w14:textId="40D40221" w:rsidR="00195A12" w:rsidRDefault="00195A12" w:rsidP="00AE187E">
      <w:pPr>
        <w:pStyle w:val="a3"/>
        <w:rPr>
          <w:b/>
        </w:rPr>
      </w:pPr>
    </w:p>
    <w:p w14:paraId="20628EAC" w14:textId="0008186E" w:rsidR="008933AE" w:rsidRDefault="008933AE" w:rsidP="00AE187E">
      <w:pPr>
        <w:pStyle w:val="a3"/>
        <w:rPr>
          <w:b/>
        </w:rPr>
      </w:pPr>
    </w:p>
    <w:p w14:paraId="519DF36D" w14:textId="77777777" w:rsidR="008933AE" w:rsidRPr="00AE187E" w:rsidRDefault="008933AE" w:rsidP="00AE187E">
      <w:pPr>
        <w:pStyle w:val="a3"/>
        <w:rPr>
          <w:b/>
        </w:rPr>
      </w:pPr>
    </w:p>
    <w:p w14:paraId="5DC0E1EE" w14:textId="77777777" w:rsidR="00195A12" w:rsidRPr="00AE187E" w:rsidRDefault="002A3FFA" w:rsidP="00AE187E">
      <w:pPr>
        <w:pStyle w:val="a4"/>
        <w:numPr>
          <w:ilvl w:val="0"/>
          <w:numId w:val="2"/>
        </w:numPr>
        <w:tabs>
          <w:tab w:val="left" w:pos="3387"/>
        </w:tabs>
        <w:spacing w:line="322" w:lineRule="exact"/>
        <w:ind w:left="0" w:hanging="279"/>
        <w:jc w:val="both"/>
        <w:rPr>
          <w:b/>
          <w:sz w:val="24"/>
          <w:szCs w:val="24"/>
        </w:rPr>
      </w:pPr>
      <w:r w:rsidRPr="00AE187E">
        <w:rPr>
          <w:b/>
          <w:sz w:val="24"/>
          <w:szCs w:val="24"/>
        </w:rPr>
        <w:t>Зміст</w:t>
      </w:r>
      <w:r w:rsidRPr="00AE187E">
        <w:rPr>
          <w:b/>
          <w:spacing w:val="-13"/>
          <w:sz w:val="24"/>
          <w:szCs w:val="24"/>
        </w:rPr>
        <w:t xml:space="preserve"> </w:t>
      </w:r>
      <w:r w:rsidRPr="00AE187E">
        <w:rPr>
          <w:b/>
          <w:sz w:val="24"/>
          <w:szCs w:val="24"/>
        </w:rPr>
        <w:t>навчальної</w:t>
      </w:r>
      <w:r w:rsidRPr="00AE187E">
        <w:rPr>
          <w:b/>
          <w:spacing w:val="-13"/>
          <w:sz w:val="24"/>
          <w:szCs w:val="24"/>
        </w:rPr>
        <w:t xml:space="preserve"> </w:t>
      </w:r>
      <w:r w:rsidRPr="00AE187E">
        <w:rPr>
          <w:b/>
          <w:spacing w:val="-2"/>
          <w:sz w:val="24"/>
          <w:szCs w:val="24"/>
        </w:rPr>
        <w:t>дисципліни</w:t>
      </w:r>
    </w:p>
    <w:p w14:paraId="4BA86078" w14:textId="77777777" w:rsidR="00625C5A" w:rsidRDefault="00411367" w:rsidP="00411367">
      <w:pPr>
        <w:tabs>
          <w:tab w:val="left" w:pos="0"/>
        </w:tabs>
        <w:ind w:firstLine="567"/>
        <w:contextualSpacing/>
        <w:jc w:val="both"/>
        <w:rPr>
          <w:sz w:val="24"/>
        </w:rPr>
      </w:pPr>
      <w:r>
        <w:rPr>
          <w:sz w:val="24"/>
        </w:rPr>
        <w:t>Тема 1 – 2. Поняття</w:t>
      </w:r>
      <w:r>
        <w:rPr>
          <w:spacing w:val="-15"/>
          <w:sz w:val="24"/>
        </w:rPr>
        <w:t xml:space="preserve"> </w:t>
      </w:r>
      <w:r>
        <w:rPr>
          <w:sz w:val="24"/>
        </w:rPr>
        <w:t>та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ознаки </w:t>
      </w:r>
      <w:r>
        <w:rPr>
          <w:spacing w:val="-2"/>
          <w:sz w:val="24"/>
        </w:rPr>
        <w:t xml:space="preserve">позасудових способів вирішення </w:t>
      </w:r>
      <w:r>
        <w:rPr>
          <w:sz w:val="24"/>
        </w:rPr>
        <w:t>правових спорів.</w:t>
      </w:r>
    </w:p>
    <w:p w14:paraId="1589C2D9" w14:textId="77777777" w:rsidR="00411367" w:rsidRDefault="00411367" w:rsidP="00411367">
      <w:pPr>
        <w:pStyle w:val="TableParagraph"/>
        <w:tabs>
          <w:tab w:val="left" w:pos="0"/>
        </w:tabs>
        <w:ind w:firstLine="567"/>
        <w:contextualSpacing/>
        <w:jc w:val="both"/>
        <w:rPr>
          <w:spacing w:val="-2"/>
          <w:sz w:val="24"/>
        </w:rPr>
      </w:pPr>
      <w:r>
        <w:rPr>
          <w:sz w:val="24"/>
        </w:rPr>
        <w:t xml:space="preserve">Позасудове вирішення правових спорів: поняття, сутність, ознаки. Історичні аспекти позасудового вирішення правових спорів. Специфіка позасудового вирішення правових спорів. Процедури позасудового вирішення правових </w:t>
      </w:r>
      <w:r>
        <w:rPr>
          <w:spacing w:val="-2"/>
          <w:sz w:val="24"/>
        </w:rPr>
        <w:t xml:space="preserve">спорів. </w:t>
      </w:r>
      <w:r>
        <w:rPr>
          <w:sz w:val="24"/>
        </w:rPr>
        <w:t>Переваги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позасудового вирішення правових </w:t>
      </w:r>
      <w:r>
        <w:rPr>
          <w:spacing w:val="-2"/>
          <w:sz w:val="24"/>
        </w:rPr>
        <w:t>спорів.</w:t>
      </w:r>
    </w:p>
    <w:p w14:paraId="6104BDD8" w14:textId="77777777" w:rsidR="00411367" w:rsidRDefault="00411367" w:rsidP="003159EF">
      <w:pPr>
        <w:tabs>
          <w:tab w:val="left" w:pos="0"/>
        </w:tabs>
        <w:ind w:firstLine="567"/>
        <w:contextualSpacing/>
        <w:jc w:val="both"/>
        <w:rPr>
          <w:spacing w:val="-2"/>
          <w:sz w:val="24"/>
        </w:rPr>
      </w:pPr>
      <w:r>
        <w:rPr>
          <w:spacing w:val="-2"/>
          <w:sz w:val="24"/>
        </w:rPr>
        <w:t>Тема 3-4. Загальна характеристика медіації.</w:t>
      </w:r>
      <w:r w:rsidR="003159EF">
        <w:rPr>
          <w:spacing w:val="-2"/>
          <w:sz w:val="24"/>
        </w:rPr>
        <w:t xml:space="preserve"> </w:t>
      </w:r>
      <w:r>
        <w:rPr>
          <w:sz w:val="24"/>
        </w:rPr>
        <w:t>Історія</w:t>
      </w:r>
      <w:r>
        <w:rPr>
          <w:spacing w:val="-13"/>
          <w:sz w:val="24"/>
        </w:rPr>
        <w:t xml:space="preserve"> </w:t>
      </w:r>
      <w:r>
        <w:rPr>
          <w:sz w:val="24"/>
        </w:rPr>
        <w:t>розвитку</w:t>
      </w:r>
      <w:r>
        <w:rPr>
          <w:spacing w:val="-15"/>
          <w:sz w:val="24"/>
        </w:rPr>
        <w:t xml:space="preserve"> </w:t>
      </w:r>
      <w:r>
        <w:rPr>
          <w:sz w:val="24"/>
        </w:rPr>
        <w:t>інституту</w:t>
      </w:r>
      <w:r>
        <w:rPr>
          <w:spacing w:val="-15"/>
          <w:sz w:val="24"/>
        </w:rPr>
        <w:t xml:space="preserve"> </w:t>
      </w:r>
      <w:r>
        <w:rPr>
          <w:sz w:val="24"/>
        </w:rPr>
        <w:t>медіації. Поняття медіації. Види медіації. Принципи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 xml:space="preserve">медіації. </w:t>
      </w:r>
      <w:r>
        <w:rPr>
          <w:sz w:val="24"/>
        </w:rPr>
        <w:t>Сфера</w:t>
      </w:r>
      <w:r>
        <w:rPr>
          <w:spacing w:val="-5"/>
          <w:sz w:val="24"/>
        </w:rPr>
        <w:t xml:space="preserve"> </w:t>
      </w:r>
      <w:r>
        <w:rPr>
          <w:sz w:val="24"/>
        </w:rPr>
        <w:t>застосування</w:t>
      </w:r>
      <w:r>
        <w:rPr>
          <w:spacing w:val="-2"/>
          <w:sz w:val="24"/>
        </w:rPr>
        <w:t xml:space="preserve"> медіації. </w:t>
      </w:r>
      <w:r>
        <w:rPr>
          <w:sz w:val="24"/>
        </w:rPr>
        <w:t>Правове</w:t>
      </w:r>
      <w:r>
        <w:rPr>
          <w:spacing w:val="-5"/>
          <w:sz w:val="24"/>
        </w:rPr>
        <w:t xml:space="preserve"> </w:t>
      </w:r>
      <w:r>
        <w:rPr>
          <w:sz w:val="24"/>
        </w:rPr>
        <w:t>регулювання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медіації.</w:t>
      </w:r>
    </w:p>
    <w:p w14:paraId="0DF3FE75" w14:textId="77777777" w:rsidR="00411367" w:rsidRDefault="00411367" w:rsidP="003159EF">
      <w:pPr>
        <w:tabs>
          <w:tab w:val="left" w:pos="0"/>
        </w:tabs>
        <w:ind w:firstLine="567"/>
        <w:contextualSpacing/>
        <w:jc w:val="both"/>
        <w:rPr>
          <w:spacing w:val="-2"/>
          <w:sz w:val="24"/>
        </w:rPr>
      </w:pPr>
      <w:r>
        <w:rPr>
          <w:sz w:val="24"/>
        </w:rPr>
        <w:t>Тема 5-6. Вирішення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спорів </w:t>
      </w:r>
      <w:r>
        <w:rPr>
          <w:spacing w:val="-2"/>
          <w:sz w:val="24"/>
        </w:rPr>
        <w:t>третейськими судами</w:t>
      </w:r>
      <w:r w:rsidR="003159EF">
        <w:rPr>
          <w:spacing w:val="-2"/>
          <w:sz w:val="24"/>
        </w:rPr>
        <w:t xml:space="preserve">. </w:t>
      </w:r>
      <w:r>
        <w:rPr>
          <w:sz w:val="24"/>
        </w:rPr>
        <w:t>Поняття</w:t>
      </w:r>
      <w:r>
        <w:rPr>
          <w:spacing w:val="-11"/>
          <w:sz w:val="24"/>
        </w:rPr>
        <w:t xml:space="preserve"> </w:t>
      </w:r>
      <w:r>
        <w:rPr>
          <w:sz w:val="24"/>
        </w:rPr>
        <w:t>і</w:t>
      </w:r>
      <w:r>
        <w:rPr>
          <w:spacing w:val="-11"/>
          <w:sz w:val="24"/>
        </w:rPr>
        <w:t xml:space="preserve"> </w:t>
      </w:r>
      <w:r>
        <w:rPr>
          <w:sz w:val="24"/>
        </w:rPr>
        <w:t>сутність</w:t>
      </w:r>
      <w:r>
        <w:rPr>
          <w:spacing w:val="-11"/>
          <w:sz w:val="24"/>
        </w:rPr>
        <w:t xml:space="preserve"> </w:t>
      </w:r>
      <w:r>
        <w:rPr>
          <w:sz w:val="24"/>
        </w:rPr>
        <w:t>третейських</w:t>
      </w:r>
      <w:r>
        <w:rPr>
          <w:spacing w:val="-9"/>
          <w:sz w:val="24"/>
        </w:rPr>
        <w:t xml:space="preserve"> </w:t>
      </w:r>
      <w:r>
        <w:rPr>
          <w:sz w:val="24"/>
        </w:rPr>
        <w:t>судів.</w:t>
      </w:r>
      <w:r>
        <w:rPr>
          <w:spacing w:val="-11"/>
          <w:sz w:val="24"/>
        </w:rPr>
        <w:t xml:space="preserve"> </w:t>
      </w:r>
      <w:r>
        <w:rPr>
          <w:sz w:val="24"/>
        </w:rPr>
        <w:t>Принципи</w:t>
      </w:r>
      <w:r>
        <w:rPr>
          <w:spacing w:val="-11"/>
          <w:sz w:val="24"/>
        </w:rPr>
        <w:t xml:space="preserve"> </w:t>
      </w:r>
      <w:r>
        <w:rPr>
          <w:sz w:val="24"/>
        </w:rPr>
        <w:t>їх організації і діяльності. Підвідомчість</w:t>
      </w:r>
      <w:r>
        <w:rPr>
          <w:spacing w:val="-15"/>
          <w:sz w:val="24"/>
        </w:rPr>
        <w:t xml:space="preserve"> </w:t>
      </w:r>
      <w:r>
        <w:rPr>
          <w:sz w:val="24"/>
        </w:rPr>
        <w:t>справ</w:t>
      </w:r>
      <w:r>
        <w:rPr>
          <w:spacing w:val="-15"/>
          <w:sz w:val="24"/>
        </w:rPr>
        <w:t xml:space="preserve"> </w:t>
      </w:r>
      <w:r>
        <w:rPr>
          <w:sz w:val="24"/>
        </w:rPr>
        <w:t>третейським</w:t>
      </w:r>
      <w:r>
        <w:rPr>
          <w:spacing w:val="-15"/>
          <w:sz w:val="24"/>
        </w:rPr>
        <w:t xml:space="preserve"> </w:t>
      </w:r>
      <w:r>
        <w:rPr>
          <w:sz w:val="24"/>
        </w:rPr>
        <w:t>судам. Порядок утворення третейських судів. Види і форма третейської угоди. Третейський розгляд. Рішення третейського суду.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Виконання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рішення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третейського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суду.</w:t>
      </w:r>
    </w:p>
    <w:p w14:paraId="64759310" w14:textId="77777777" w:rsidR="00411367" w:rsidRDefault="00411367" w:rsidP="003159EF">
      <w:pPr>
        <w:tabs>
          <w:tab w:val="left" w:pos="0"/>
        </w:tabs>
        <w:ind w:firstLine="567"/>
        <w:contextualSpacing/>
        <w:jc w:val="both"/>
        <w:rPr>
          <w:sz w:val="24"/>
        </w:rPr>
      </w:pPr>
      <w:r>
        <w:rPr>
          <w:sz w:val="24"/>
        </w:rPr>
        <w:t xml:space="preserve">Тема 7-8. Звернення громадян </w:t>
      </w:r>
      <w:r w:rsidRPr="00411367">
        <w:rPr>
          <w:sz w:val="24"/>
        </w:rPr>
        <w:t>як позасудовий спосіб</w:t>
      </w:r>
      <w:r>
        <w:rPr>
          <w:sz w:val="24"/>
        </w:rPr>
        <w:t xml:space="preserve"> </w:t>
      </w:r>
      <w:r w:rsidRPr="00411367">
        <w:rPr>
          <w:sz w:val="24"/>
        </w:rPr>
        <w:t>вирішення правових спорів</w:t>
      </w:r>
      <w:r>
        <w:rPr>
          <w:sz w:val="24"/>
        </w:rPr>
        <w:t>.</w:t>
      </w:r>
      <w:r w:rsidR="003159EF">
        <w:rPr>
          <w:sz w:val="24"/>
        </w:rPr>
        <w:t xml:space="preserve"> </w:t>
      </w:r>
      <w:r>
        <w:rPr>
          <w:sz w:val="24"/>
        </w:rPr>
        <w:t>Поняття</w:t>
      </w:r>
      <w:r>
        <w:rPr>
          <w:spacing w:val="-15"/>
          <w:sz w:val="24"/>
        </w:rPr>
        <w:t xml:space="preserve"> </w:t>
      </w:r>
      <w:r>
        <w:rPr>
          <w:sz w:val="24"/>
        </w:rPr>
        <w:t>звернення. Види звернень. Нормативно-правова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звернень. </w:t>
      </w:r>
      <w:r>
        <w:rPr>
          <w:sz w:val="24"/>
        </w:rPr>
        <w:t>Процедура</w:t>
      </w:r>
      <w:r>
        <w:rPr>
          <w:spacing w:val="-4"/>
          <w:sz w:val="24"/>
        </w:rPr>
        <w:t xml:space="preserve"> </w:t>
      </w:r>
      <w:r>
        <w:rPr>
          <w:sz w:val="24"/>
        </w:rPr>
        <w:t>і</w:t>
      </w:r>
      <w:r>
        <w:rPr>
          <w:spacing w:val="-3"/>
          <w:sz w:val="24"/>
        </w:rPr>
        <w:t xml:space="preserve"> </w:t>
      </w:r>
      <w:r>
        <w:rPr>
          <w:sz w:val="24"/>
        </w:rPr>
        <w:t>вимоги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до </w:t>
      </w:r>
      <w:r>
        <w:rPr>
          <w:spacing w:val="-2"/>
          <w:sz w:val="24"/>
        </w:rPr>
        <w:t>звернень.</w:t>
      </w:r>
    </w:p>
    <w:p w14:paraId="0D97AE5F" w14:textId="77777777" w:rsidR="00411367" w:rsidRDefault="00411367" w:rsidP="003159EF">
      <w:pPr>
        <w:tabs>
          <w:tab w:val="left" w:pos="0"/>
        </w:tabs>
        <w:ind w:firstLine="567"/>
        <w:contextualSpacing/>
        <w:jc w:val="both"/>
        <w:rPr>
          <w:sz w:val="24"/>
        </w:rPr>
      </w:pPr>
      <w:r>
        <w:rPr>
          <w:spacing w:val="-2"/>
          <w:sz w:val="24"/>
        </w:rPr>
        <w:t xml:space="preserve">Тема 9. Інститут омбудсмена </w:t>
      </w:r>
      <w:r>
        <w:rPr>
          <w:spacing w:val="-6"/>
          <w:sz w:val="24"/>
        </w:rPr>
        <w:t xml:space="preserve">як </w:t>
      </w:r>
      <w:r>
        <w:rPr>
          <w:spacing w:val="-2"/>
          <w:sz w:val="24"/>
        </w:rPr>
        <w:t xml:space="preserve">альтернативний спосіб вирішення </w:t>
      </w:r>
      <w:r>
        <w:rPr>
          <w:sz w:val="24"/>
        </w:rPr>
        <w:t>спорів в Україні.</w:t>
      </w:r>
      <w:r w:rsidR="003159EF">
        <w:rPr>
          <w:sz w:val="24"/>
        </w:rPr>
        <w:t xml:space="preserve"> </w:t>
      </w:r>
      <w:r>
        <w:rPr>
          <w:sz w:val="24"/>
        </w:rPr>
        <w:t>Омбудсмен:</w:t>
      </w:r>
      <w:r>
        <w:rPr>
          <w:spacing w:val="-12"/>
          <w:sz w:val="24"/>
        </w:rPr>
        <w:t xml:space="preserve"> </w:t>
      </w:r>
      <w:r>
        <w:rPr>
          <w:sz w:val="24"/>
        </w:rPr>
        <w:t>поняття,</w:t>
      </w:r>
      <w:r>
        <w:rPr>
          <w:spacing w:val="-12"/>
          <w:sz w:val="24"/>
        </w:rPr>
        <w:t xml:space="preserve"> </w:t>
      </w:r>
      <w:r>
        <w:rPr>
          <w:sz w:val="24"/>
        </w:rPr>
        <w:t>ознаки,</w:t>
      </w:r>
      <w:r>
        <w:rPr>
          <w:spacing w:val="-15"/>
          <w:sz w:val="24"/>
        </w:rPr>
        <w:t xml:space="preserve"> </w:t>
      </w:r>
      <w:r>
        <w:rPr>
          <w:sz w:val="24"/>
        </w:rPr>
        <w:t>характеристика. Види омбудсменів в Україні. Особливості звернення до омбудсмена. Інститут</w:t>
      </w:r>
      <w:r>
        <w:rPr>
          <w:spacing w:val="-9"/>
          <w:sz w:val="24"/>
        </w:rPr>
        <w:t xml:space="preserve"> </w:t>
      </w:r>
      <w:r>
        <w:rPr>
          <w:sz w:val="24"/>
        </w:rPr>
        <w:t>омбудсмена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умовах</w:t>
      </w:r>
      <w:r>
        <w:rPr>
          <w:spacing w:val="-7"/>
          <w:sz w:val="24"/>
        </w:rPr>
        <w:t xml:space="preserve"> </w:t>
      </w:r>
      <w:r>
        <w:rPr>
          <w:sz w:val="24"/>
        </w:rPr>
        <w:t>воєнного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стану.</w:t>
      </w:r>
    </w:p>
    <w:p w14:paraId="0F093906" w14:textId="77777777" w:rsidR="003159EF" w:rsidRDefault="003159EF" w:rsidP="003159EF">
      <w:pPr>
        <w:pStyle w:val="TableParagraph"/>
        <w:tabs>
          <w:tab w:val="left" w:pos="0"/>
        </w:tabs>
        <w:ind w:firstLine="567"/>
        <w:contextualSpacing/>
        <w:jc w:val="both"/>
        <w:rPr>
          <w:sz w:val="24"/>
        </w:rPr>
      </w:pPr>
      <w:r>
        <w:rPr>
          <w:sz w:val="24"/>
        </w:rPr>
        <w:t xml:space="preserve">Тема 10. </w:t>
      </w:r>
      <w:r>
        <w:t xml:space="preserve">Позасудове врегулювання спорів у процесі повоєнної реінтеграції територій. Особливості комунікації з травмованими сторонами у медіації. Медіація між працівниками та роботодавцями в умовах </w:t>
      </w:r>
      <w:proofErr w:type="spellStart"/>
      <w:r>
        <w:t>релокації</w:t>
      </w:r>
      <w:proofErr w:type="spellEnd"/>
      <w:r>
        <w:t xml:space="preserve"> бізнесу. Врегулювання конфліктів у сфері зайнятості ВПО через медіацію. Медіатор у кризовому регіоні: виклики професійної етики. Медіація у конфліктах, що виникають після </w:t>
      </w:r>
      <w:proofErr w:type="spellStart"/>
      <w:r>
        <w:t>деокупації</w:t>
      </w:r>
      <w:proofErr w:type="spellEnd"/>
      <w:r>
        <w:t>.</w:t>
      </w:r>
    </w:p>
    <w:p w14:paraId="6FDD4BBB" w14:textId="77777777" w:rsidR="003159EF" w:rsidRDefault="003159EF" w:rsidP="003159EF">
      <w:pPr>
        <w:pStyle w:val="TableParagraph"/>
        <w:tabs>
          <w:tab w:val="left" w:pos="0"/>
        </w:tabs>
        <w:ind w:firstLine="567"/>
        <w:contextualSpacing/>
        <w:jc w:val="both"/>
        <w:rPr>
          <w:sz w:val="24"/>
        </w:rPr>
      </w:pPr>
    </w:p>
    <w:p w14:paraId="17AF39C0" w14:textId="77777777" w:rsidR="003159EF" w:rsidRDefault="003159EF" w:rsidP="00411367">
      <w:pPr>
        <w:pStyle w:val="TableParagraph"/>
        <w:tabs>
          <w:tab w:val="left" w:pos="0"/>
        </w:tabs>
        <w:ind w:firstLine="567"/>
        <w:contextualSpacing/>
        <w:jc w:val="both"/>
        <w:rPr>
          <w:sz w:val="24"/>
        </w:rPr>
      </w:pPr>
    </w:p>
    <w:p w14:paraId="6F574B32" w14:textId="77777777" w:rsidR="009617EC" w:rsidRDefault="009617EC" w:rsidP="00411367">
      <w:pPr>
        <w:pStyle w:val="TableParagraph"/>
        <w:tabs>
          <w:tab w:val="left" w:pos="0"/>
        </w:tabs>
        <w:ind w:firstLine="567"/>
        <w:contextualSpacing/>
        <w:jc w:val="both"/>
        <w:rPr>
          <w:sz w:val="24"/>
        </w:rPr>
      </w:pPr>
    </w:p>
    <w:p w14:paraId="4B6F3BD5" w14:textId="77777777" w:rsidR="009617EC" w:rsidRDefault="009617EC" w:rsidP="00411367">
      <w:pPr>
        <w:pStyle w:val="TableParagraph"/>
        <w:tabs>
          <w:tab w:val="left" w:pos="0"/>
        </w:tabs>
        <w:ind w:firstLine="567"/>
        <w:contextualSpacing/>
        <w:jc w:val="both"/>
        <w:rPr>
          <w:sz w:val="24"/>
        </w:rPr>
      </w:pPr>
    </w:p>
    <w:p w14:paraId="7C86DC02" w14:textId="77777777" w:rsidR="009617EC" w:rsidRDefault="009617EC" w:rsidP="00411367">
      <w:pPr>
        <w:pStyle w:val="TableParagraph"/>
        <w:tabs>
          <w:tab w:val="left" w:pos="0"/>
        </w:tabs>
        <w:ind w:firstLine="567"/>
        <w:contextualSpacing/>
        <w:jc w:val="both"/>
        <w:rPr>
          <w:sz w:val="24"/>
        </w:rPr>
      </w:pPr>
    </w:p>
    <w:p w14:paraId="61EF5BF7" w14:textId="77777777" w:rsidR="009617EC" w:rsidRDefault="009617EC" w:rsidP="00411367">
      <w:pPr>
        <w:pStyle w:val="TableParagraph"/>
        <w:tabs>
          <w:tab w:val="left" w:pos="0"/>
        </w:tabs>
        <w:ind w:firstLine="567"/>
        <w:contextualSpacing/>
        <w:jc w:val="both"/>
        <w:rPr>
          <w:sz w:val="24"/>
        </w:rPr>
      </w:pPr>
    </w:p>
    <w:p w14:paraId="3847351F" w14:textId="77777777" w:rsidR="00195A12" w:rsidRPr="00AE187E" w:rsidRDefault="002A3FFA" w:rsidP="00411367">
      <w:pPr>
        <w:pStyle w:val="a4"/>
        <w:numPr>
          <w:ilvl w:val="0"/>
          <w:numId w:val="2"/>
        </w:numPr>
        <w:tabs>
          <w:tab w:val="left" w:pos="3094"/>
        </w:tabs>
        <w:spacing w:before="172"/>
        <w:ind w:left="0" w:firstLine="0"/>
        <w:jc w:val="left"/>
        <w:rPr>
          <w:b/>
          <w:sz w:val="24"/>
          <w:szCs w:val="24"/>
        </w:rPr>
      </w:pPr>
      <w:r w:rsidRPr="00AE187E">
        <w:rPr>
          <w:b/>
          <w:sz w:val="24"/>
          <w:szCs w:val="24"/>
        </w:rPr>
        <w:t>Структура</w:t>
      </w:r>
      <w:r w:rsidRPr="00AE187E">
        <w:rPr>
          <w:b/>
          <w:spacing w:val="-7"/>
          <w:sz w:val="24"/>
          <w:szCs w:val="24"/>
        </w:rPr>
        <w:t xml:space="preserve"> </w:t>
      </w:r>
      <w:r w:rsidRPr="00AE187E">
        <w:rPr>
          <w:b/>
          <w:sz w:val="24"/>
          <w:szCs w:val="24"/>
        </w:rPr>
        <w:t>навчальної</w:t>
      </w:r>
      <w:r w:rsidRPr="00AE187E">
        <w:rPr>
          <w:b/>
          <w:spacing w:val="-7"/>
          <w:sz w:val="24"/>
          <w:szCs w:val="24"/>
        </w:rPr>
        <w:t xml:space="preserve"> </w:t>
      </w:r>
      <w:r w:rsidRPr="00AE187E">
        <w:rPr>
          <w:b/>
          <w:spacing w:val="-2"/>
          <w:sz w:val="24"/>
          <w:szCs w:val="24"/>
        </w:rPr>
        <w:t>дисципліни</w:t>
      </w:r>
    </w:p>
    <w:p w14:paraId="1ECDACD9" w14:textId="77777777" w:rsidR="00195A12" w:rsidRPr="00AE187E" w:rsidRDefault="00195A12" w:rsidP="00AE187E">
      <w:pPr>
        <w:pStyle w:val="a3"/>
        <w:spacing w:before="91"/>
        <w:rPr>
          <w:b/>
        </w:rPr>
      </w:pPr>
    </w:p>
    <w:tbl>
      <w:tblPr>
        <w:tblStyle w:val="TableNormal"/>
        <w:tblW w:w="0" w:type="auto"/>
        <w:tblInd w:w="4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4678"/>
        <w:gridCol w:w="850"/>
        <w:gridCol w:w="852"/>
        <w:gridCol w:w="1443"/>
      </w:tblGrid>
      <w:tr w:rsidR="00195A12" w:rsidRPr="00AE187E" w14:paraId="17E9303C" w14:textId="77777777" w:rsidTr="00411367">
        <w:trPr>
          <w:trHeight w:val="530"/>
        </w:trPr>
        <w:tc>
          <w:tcPr>
            <w:tcW w:w="1418" w:type="dxa"/>
            <w:vMerge w:val="restart"/>
          </w:tcPr>
          <w:p w14:paraId="536CB85A" w14:textId="77777777" w:rsidR="00195A12" w:rsidRPr="00AE187E" w:rsidRDefault="002A3FFA" w:rsidP="00AE187E">
            <w:pPr>
              <w:pStyle w:val="TableParagraph"/>
              <w:spacing w:before="2"/>
              <w:ind w:right="74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z w:val="24"/>
                <w:szCs w:val="24"/>
              </w:rPr>
              <w:t>Вид</w:t>
            </w:r>
            <w:r w:rsidRPr="00AE187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E187E">
              <w:rPr>
                <w:b/>
                <w:spacing w:val="-2"/>
                <w:sz w:val="24"/>
                <w:szCs w:val="24"/>
              </w:rPr>
              <w:t>заняття</w:t>
            </w:r>
          </w:p>
          <w:p w14:paraId="0CE94564" w14:textId="77777777" w:rsidR="00195A12" w:rsidRPr="00AE187E" w:rsidRDefault="002A3FFA" w:rsidP="00AE187E">
            <w:pPr>
              <w:pStyle w:val="TableParagraph"/>
              <w:spacing w:before="34"/>
              <w:ind w:right="74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2"/>
                <w:sz w:val="24"/>
                <w:szCs w:val="24"/>
              </w:rPr>
              <w:t>/роботи</w:t>
            </w:r>
          </w:p>
        </w:tc>
        <w:tc>
          <w:tcPr>
            <w:tcW w:w="4678" w:type="dxa"/>
            <w:vMerge w:val="restart"/>
          </w:tcPr>
          <w:p w14:paraId="6C17C7FF" w14:textId="77777777" w:rsidR="00195A12" w:rsidRPr="00AE187E" w:rsidRDefault="002A3FFA" w:rsidP="00AE187E">
            <w:pPr>
              <w:pStyle w:val="TableParagraph"/>
              <w:spacing w:before="2"/>
              <w:ind w:right="3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z w:val="24"/>
                <w:szCs w:val="24"/>
              </w:rPr>
              <w:t>Назва</w:t>
            </w:r>
            <w:r w:rsidRPr="00AE187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E187E">
              <w:rPr>
                <w:b/>
                <w:spacing w:val="-4"/>
                <w:sz w:val="24"/>
                <w:szCs w:val="24"/>
              </w:rPr>
              <w:t>теми</w:t>
            </w:r>
          </w:p>
        </w:tc>
        <w:tc>
          <w:tcPr>
            <w:tcW w:w="1702" w:type="dxa"/>
            <w:gridSpan w:val="2"/>
          </w:tcPr>
          <w:p w14:paraId="67606417" w14:textId="77777777" w:rsidR="00195A12" w:rsidRPr="00AE187E" w:rsidRDefault="002A3FFA" w:rsidP="00AE187E">
            <w:pPr>
              <w:pStyle w:val="TableParagraph"/>
              <w:spacing w:before="2"/>
              <w:ind w:right="5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2"/>
                <w:sz w:val="24"/>
                <w:szCs w:val="24"/>
              </w:rPr>
              <w:t>Кількість</w:t>
            </w:r>
          </w:p>
          <w:p w14:paraId="77ECBA44" w14:textId="77777777" w:rsidR="00195A12" w:rsidRPr="00AE187E" w:rsidRDefault="002A3FFA" w:rsidP="00AE187E">
            <w:pPr>
              <w:pStyle w:val="TableParagraph"/>
              <w:spacing w:before="34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4"/>
                <w:sz w:val="24"/>
                <w:szCs w:val="24"/>
              </w:rPr>
              <w:t>годин</w:t>
            </w:r>
          </w:p>
        </w:tc>
        <w:tc>
          <w:tcPr>
            <w:tcW w:w="1443" w:type="dxa"/>
          </w:tcPr>
          <w:p w14:paraId="4FB2C2D4" w14:textId="77777777" w:rsidR="00195A12" w:rsidRPr="00AE187E" w:rsidRDefault="002A3FFA" w:rsidP="00AE187E">
            <w:pPr>
              <w:pStyle w:val="TableParagraph"/>
              <w:spacing w:before="2"/>
              <w:ind w:right="3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z w:val="24"/>
                <w:szCs w:val="24"/>
              </w:rPr>
              <w:t>Згідно</w:t>
            </w:r>
            <w:r w:rsidRPr="00AE187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E187E">
              <w:rPr>
                <w:b/>
                <w:sz w:val="24"/>
                <w:szCs w:val="24"/>
              </w:rPr>
              <w:t>з</w:t>
            </w:r>
            <w:r w:rsidRPr="00AE187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E187E">
              <w:rPr>
                <w:b/>
                <w:spacing w:val="-2"/>
                <w:sz w:val="24"/>
                <w:szCs w:val="24"/>
              </w:rPr>
              <w:t>розкладом</w:t>
            </w:r>
          </w:p>
        </w:tc>
      </w:tr>
      <w:tr w:rsidR="00195A12" w:rsidRPr="00AE187E" w14:paraId="54D995D2" w14:textId="77777777" w:rsidTr="00411367">
        <w:trPr>
          <w:trHeight w:val="268"/>
        </w:trPr>
        <w:tc>
          <w:tcPr>
            <w:tcW w:w="1418" w:type="dxa"/>
            <w:vMerge/>
            <w:tcBorders>
              <w:top w:val="nil"/>
            </w:tcBorders>
          </w:tcPr>
          <w:p w14:paraId="67EC32E1" w14:textId="77777777" w:rsidR="00195A12" w:rsidRPr="00AE187E" w:rsidRDefault="00195A12" w:rsidP="00AE187E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  <w:tcBorders>
              <w:top w:val="nil"/>
            </w:tcBorders>
          </w:tcPr>
          <w:p w14:paraId="6B68CDB5" w14:textId="77777777" w:rsidR="00195A12" w:rsidRPr="00AE187E" w:rsidRDefault="00195A12" w:rsidP="00AE187E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2EA88F24" w14:textId="77777777" w:rsidR="00195A12" w:rsidRPr="00AE187E" w:rsidRDefault="002A3FFA" w:rsidP="00AE187E">
            <w:pPr>
              <w:pStyle w:val="TableParagraph"/>
              <w:ind w:right="1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2"/>
                <w:sz w:val="24"/>
                <w:szCs w:val="24"/>
              </w:rPr>
              <w:t>о/</w:t>
            </w:r>
            <w:proofErr w:type="spellStart"/>
            <w:r w:rsidRPr="00AE187E">
              <w:rPr>
                <w:b/>
                <w:spacing w:val="-2"/>
                <w:sz w:val="24"/>
                <w:szCs w:val="24"/>
              </w:rPr>
              <w:t>д.ф</w:t>
            </w:r>
            <w:proofErr w:type="spellEnd"/>
            <w:r w:rsidRPr="00AE187E">
              <w:rPr>
                <w:b/>
                <w:spacing w:val="-2"/>
                <w:sz w:val="24"/>
                <w:szCs w:val="24"/>
              </w:rPr>
              <w:t>.</w:t>
            </w:r>
          </w:p>
        </w:tc>
        <w:tc>
          <w:tcPr>
            <w:tcW w:w="852" w:type="dxa"/>
          </w:tcPr>
          <w:p w14:paraId="1388319F" w14:textId="77777777" w:rsidR="00195A12" w:rsidRPr="00AE187E" w:rsidRDefault="002A3FFA" w:rsidP="00AE187E">
            <w:pPr>
              <w:pStyle w:val="TableParagraph"/>
              <w:ind w:right="5"/>
              <w:jc w:val="center"/>
              <w:rPr>
                <w:b/>
                <w:sz w:val="24"/>
                <w:szCs w:val="24"/>
              </w:rPr>
            </w:pPr>
            <w:proofErr w:type="spellStart"/>
            <w:r w:rsidRPr="00AE187E">
              <w:rPr>
                <w:b/>
                <w:spacing w:val="-4"/>
                <w:sz w:val="24"/>
                <w:szCs w:val="24"/>
              </w:rPr>
              <w:t>з.ф</w:t>
            </w:r>
            <w:proofErr w:type="spellEnd"/>
            <w:r w:rsidRPr="00AE187E">
              <w:rPr>
                <w:b/>
                <w:spacing w:val="-4"/>
                <w:sz w:val="24"/>
                <w:szCs w:val="24"/>
              </w:rPr>
              <w:t>.</w:t>
            </w:r>
          </w:p>
        </w:tc>
        <w:tc>
          <w:tcPr>
            <w:tcW w:w="1443" w:type="dxa"/>
          </w:tcPr>
          <w:p w14:paraId="6AE4568F" w14:textId="77777777" w:rsidR="00195A12" w:rsidRPr="00AE187E" w:rsidRDefault="00195A12" w:rsidP="00AE187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95A12" w:rsidRPr="00AE187E" w14:paraId="45BC86D3" w14:textId="77777777" w:rsidTr="00411367">
        <w:trPr>
          <w:trHeight w:val="210"/>
        </w:trPr>
        <w:tc>
          <w:tcPr>
            <w:tcW w:w="1418" w:type="dxa"/>
          </w:tcPr>
          <w:p w14:paraId="3A558C74" w14:textId="77777777" w:rsidR="00195A12" w:rsidRPr="00AE187E" w:rsidRDefault="002A3FFA" w:rsidP="00AE187E">
            <w:pPr>
              <w:pStyle w:val="TableParagraph"/>
              <w:spacing w:before="13" w:line="177" w:lineRule="exact"/>
              <w:ind w:right="63"/>
              <w:jc w:val="center"/>
              <w:rPr>
                <w:b/>
                <w:i/>
                <w:sz w:val="24"/>
                <w:szCs w:val="24"/>
              </w:rPr>
            </w:pPr>
            <w:r w:rsidRPr="00AE187E">
              <w:rPr>
                <w:b/>
                <w:i/>
                <w:spacing w:val="-10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14:paraId="7EFA1EF2" w14:textId="77777777" w:rsidR="00195A12" w:rsidRPr="00AE187E" w:rsidRDefault="002A3FFA" w:rsidP="00AE187E">
            <w:pPr>
              <w:pStyle w:val="TableParagraph"/>
              <w:spacing w:before="13" w:line="177" w:lineRule="exact"/>
              <w:jc w:val="center"/>
              <w:rPr>
                <w:b/>
                <w:i/>
                <w:sz w:val="24"/>
                <w:szCs w:val="24"/>
              </w:rPr>
            </w:pPr>
            <w:r w:rsidRPr="00AE187E">
              <w:rPr>
                <w:b/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5C821DD4" w14:textId="77777777" w:rsidR="00195A12" w:rsidRPr="00AE187E" w:rsidRDefault="002A3FFA" w:rsidP="00AE187E">
            <w:pPr>
              <w:pStyle w:val="TableParagraph"/>
              <w:spacing w:before="1"/>
              <w:ind w:right="2"/>
              <w:jc w:val="center"/>
              <w:rPr>
                <w:b/>
                <w:i/>
                <w:sz w:val="24"/>
                <w:szCs w:val="24"/>
              </w:rPr>
            </w:pPr>
            <w:r w:rsidRPr="00AE187E">
              <w:rPr>
                <w:b/>
                <w:i/>
                <w:spacing w:val="-10"/>
                <w:sz w:val="24"/>
                <w:szCs w:val="24"/>
              </w:rPr>
              <w:t>3</w:t>
            </w:r>
          </w:p>
        </w:tc>
        <w:tc>
          <w:tcPr>
            <w:tcW w:w="852" w:type="dxa"/>
          </w:tcPr>
          <w:p w14:paraId="06BF27DC" w14:textId="77777777" w:rsidR="00195A12" w:rsidRPr="00AE187E" w:rsidRDefault="002A3FFA" w:rsidP="00AE187E">
            <w:pPr>
              <w:pStyle w:val="TableParagraph"/>
              <w:spacing w:before="1"/>
              <w:jc w:val="center"/>
              <w:rPr>
                <w:b/>
                <w:i/>
                <w:sz w:val="24"/>
                <w:szCs w:val="24"/>
              </w:rPr>
            </w:pPr>
            <w:r w:rsidRPr="00AE187E">
              <w:rPr>
                <w:b/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1443" w:type="dxa"/>
          </w:tcPr>
          <w:p w14:paraId="6E68CE3A" w14:textId="77777777" w:rsidR="00195A12" w:rsidRPr="00AE187E" w:rsidRDefault="002A3FFA" w:rsidP="00AE187E">
            <w:pPr>
              <w:pStyle w:val="TableParagraph"/>
              <w:spacing w:before="1"/>
              <w:jc w:val="center"/>
              <w:rPr>
                <w:b/>
                <w:i/>
                <w:sz w:val="24"/>
                <w:szCs w:val="24"/>
              </w:rPr>
            </w:pPr>
            <w:r w:rsidRPr="00AE187E">
              <w:rPr>
                <w:b/>
                <w:i/>
                <w:spacing w:val="-10"/>
                <w:sz w:val="24"/>
                <w:szCs w:val="24"/>
              </w:rPr>
              <w:t>5</w:t>
            </w:r>
          </w:p>
        </w:tc>
      </w:tr>
      <w:tr w:rsidR="00195A12" w:rsidRPr="00AE187E" w14:paraId="0CB349F5" w14:textId="77777777" w:rsidTr="00411367">
        <w:trPr>
          <w:trHeight w:val="736"/>
        </w:trPr>
        <w:tc>
          <w:tcPr>
            <w:tcW w:w="1418" w:type="dxa"/>
          </w:tcPr>
          <w:p w14:paraId="6C8D1AF3" w14:textId="77777777" w:rsidR="00195A12" w:rsidRPr="00AE187E" w:rsidRDefault="00AA7D63" w:rsidP="00AE187E">
            <w:pPr>
              <w:pStyle w:val="TableParagraph"/>
              <w:spacing w:line="251" w:lineRule="exact"/>
              <w:ind w:right="63"/>
              <w:jc w:val="center"/>
              <w:rPr>
                <w:szCs w:val="24"/>
              </w:rPr>
            </w:pPr>
            <w:r>
              <w:rPr>
                <w:spacing w:val="-2"/>
                <w:szCs w:val="24"/>
              </w:rPr>
              <w:t xml:space="preserve">Лекція 1 </w:t>
            </w:r>
          </w:p>
        </w:tc>
        <w:tc>
          <w:tcPr>
            <w:tcW w:w="4678" w:type="dxa"/>
          </w:tcPr>
          <w:p w14:paraId="7C4FD55C" w14:textId="77777777" w:rsidR="00195A12" w:rsidRPr="00AE187E" w:rsidRDefault="00AA7D63" w:rsidP="00AE187E">
            <w:pPr>
              <w:pStyle w:val="TableParagraph"/>
              <w:spacing w:line="275" w:lineRule="exact"/>
              <w:ind w:right="5"/>
              <w:jc w:val="center"/>
              <w:rPr>
                <w:szCs w:val="24"/>
              </w:rPr>
            </w:pPr>
            <w:r>
              <w:rPr>
                <w:sz w:val="24"/>
              </w:rPr>
              <w:t>Поняття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ознаки </w:t>
            </w:r>
            <w:r>
              <w:rPr>
                <w:spacing w:val="-2"/>
                <w:sz w:val="24"/>
              </w:rPr>
              <w:t xml:space="preserve">позасудових способів вирішення </w:t>
            </w:r>
            <w:r>
              <w:rPr>
                <w:sz w:val="24"/>
              </w:rPr>
              <w:t>правових спорів.</w:t>
            </w:r>
          </w:p>
        </w:tc>
        <w:tc>
          <w:tcPr>
            <w:tcW w:w="850" w:type="dxa"/>
          </w:tcPr>
          <w:p w14:paraId="1DB918A5" w14:textId="77777777" w:rsidR="00195A12" w:rsidRPr="00AE187E" w:rsidRDefault="002A3FFA" w:rsidP="00AE187E">
            <w:pPr>
              <w:pStyle w:val="TableParagraph"/>
              <w:spacing w:line="275" w:lineRule="exact"/>
              <w:jc w:val="center"/>
              <w:rPr>
                <w:szCs w:val="24"/>
              </w:rPr>
            </w:pPr>
            <w:r w:rsidRPr="00AE187E">
              <w:rPr>
                <w:spacing w:val="-10"/>
                <w:szCs w:val="24"/>
              </w:rPr>
              <w:t>2</w:t>
            </w:r>
          </w:p>
        </w:tc>
        <w:tc>
          <w:tcPr>
            <w:tcW w:w="852" w:type="dxa"/>
          </w:tcPr>
          <w:p w14:paraId="60F32CE9" w14:textId="77777777" w:rsidR="00195A12" w:rsidRPr="00AE187E" w:rsidRDefault="002A3FFA" w:rsidP="00AE187E">
            <w:pPr>
              <w:pStyle w:val="TableParagraph"/>
              <w:spacing w:line="275" w:lineRule="exact"/>
              <w:ind w:right="4"/>
              <w:jc w:val="center"/>
              <w:rPr>
                <w:szCs w:val="24"/>
              </w:rPr>
            </w:pPr>
            <w:r w:rsidRPr="00AE187E">
              <w:rPr>
                <w:spacing w:val="-10"/>
                <w:szCs w:val="24"/>
              </w:rPr>
              <w:t>2</w:t>
            </w:r>
          </w:p>
        </w:tc>
        <w:tc>
          <w:tcPr>
            <w:tcW w:w="1443" w:type="dxa"/>
          </w:tcPr>
          <w:p w14:paraId="6C0EBE9C" w14:textId="77777777" w:rsidR="00195A12" w:rsidRPr="00AE187E" w:rsidRDefault="002A3FFA" w:rsidP="00AE187E">
            <w:pPr>
              <w:pStyle w:val="TableParagraph"/>
              <w:ind w:right="5"/>
              <w:jc w:val="center"/>
              <w:rPr>
                <w:i/>
                <w:szCs w:val="24"/>
              </w:rPr>
            </w:pPr>
            <w:r w:rsidRPr="00AE187E">
              <w:rPr>
                <w:i/>
                <w:spacing w:val="-2"/>
                <w:szCs w:val="24"/>
              </w:rPr>
              <w:t>Щотижня</w:t>
            </w:r>
          </w:p>
        </w:tc>
      </w:tr>
      <w:tr w:rsidR="00A37854" w:rsidRPr="00AE187E" w14:paraId="52705B39" w14:textId="77777777" w:rsidTr="00A37854">
        <w:trPr>
          <w:trHeight w:val="736"/>
        </w:trPr>
        <w:tc>
          <w:tcPr>
            <w:tcW w:w="1418" w:type="dxa"/>
          </w:tcPr>
          <w:p w14:paraId="5528E30A" w14:textId="77777777" w:rsidR="00A37854" w:rsidRDefault="00A37854" w:rsidP="00AA7D63">
            <w:pPr>
              <w:jc w:val="center"/>
            </w:pPr>
            <w:r w:rsidRPr="009E740F">
              <w:rPr>
                <w:spacing w:val="-2"/>
                <w:szCs w:val="24"/>
              </w:rPr>
              <w:t xml:space="preserve">Лекція </w:t>
            </w:r>
            <w:r>
              <w:rPr>
                <w:spacing w:val="-2"/>
                <w:szCs w:val="24"/>
              </w:rPr>
              <w:t>2</w:t>
            </w:r>
          </w:p>
        </w:tc>
        <w:tc>
          <w:tcPr>
            <w:tcW w:w="4678" w:type="dxa"/>
          </w:tcPr>
          <w:p w14:paraId="1C9AE8D3" w14:textId="77777777" w:rsidR="00A37854" w:rsidRPr="00AE187E" w:rsidRDefault="00A37854" w:rsidP="00A37854">
            <w:pPr>
              <w:pStyle w:val="TableParagraph"/>
              <w:spacing w:line="275" w:lineRule="exact"/>
              <w:ind w:right="5"/>
              <w:jc w:val="center"/>
              <w:rPr>
                <w:spacing w:val="-2"/>
                <w:szCs w:val="24"/>
              </w:rPr>
            </w:pPr>
            <w:r>
              <w:rPr>
                <w:sz w:val="24"/>
              </w:rPr>
              <w:t xml:space="preserve">Процедури позасудового вирішення правових </w:t>
            </w:r>
            <w:r>
              <w:rPr>
                <w:spacing w:val="-2"/>
                <w:sz w:val="24"/>
              </w:rPr>
              <w:t xml:space="preserve">спорів. </w:t>
            </w:r>
            <w:r>
              <w:rPr>
                <w:sz w:val="24"/>
              </w:rPr>
              <w:t>Переваги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позасудового вирішення правових </w:t>
            </w:r>
            <w:r>
              <w:rPr>
                <w:spacing w:val="-2"/>
                <w:sz w:val="24"/>
              </w:rPr>
              <w:t>спорів</w:t>
            </w:r>
          </w:p>
        </w:tc>
        <w:tc>
          <w:tcPr>
            <w:tcW w:w="850" w:type="dxa"/>
          </w:tcPr>
          <w:p w14:paraId="7DE2B998" w14:textId="77777777" w:rsidR="00A37854" w:rsidRDefault="00A37854" w:rsidP="00A37854">
            <w:pPr>
              <w:jc w:val="center"/>
            </w:pPr>
            <w:r w:rsidRPr="00636886">
              <w:rPr>
                <w:spacing w:val="-10"/>
                <w:szCs w:val="24"/>
              </w:rPr>
              <w:t>2</w:t>
            </w:r>
          </w:p>
        </w:tc>
        <w:tc>
          <w:tcPr>
            <w:tcW w:w="852" w:type="dxa"/>
          </w:tcPr>
          <w:p w14:paraId="7DF6FF57" w14:textId="77777777" w:rsidR="00A37854" w:rsidRDefault="00A37854" w:rsidP="00A37854">
            <w:pPr>
              <w:jc w:val="center"/>
            </w:pPr>
          </w:p>
        </w:tc>
        <w:tc>
          <w:tcPr>
            <w:tcW w:w="1443" w:type="dxa"/>
          </w:tcPr>
          <w:p w14:paraId="07AEA804" w14:textId="77777777" w:rsidR="00A37854" w:rsidRDefault="00A37854" w:rsidP="00A37854">
            <w:pPr>
              <w:jc w:val="center"/>
            </w:pPr>
            <w:r w:rsidRPr="004D689C">
              <w:rPr>
                <w:i/>
                <w:spacing w:val="-2"/>
                <w:szCs w:val="24"/>
              </w:rPr>
              <w:t>Щотижня</w:t>
            </w:r>
          </w:p>
        </w:tc>
      </w:tr>
      <w:tr w:rsidR="00A37854" w:rsidRPr="00AE187E" w14:paraId="2844A056" w14:textId="77777777" w:rsidTr="00A37854">
        <w:trPr>
          <w:trHeight w:val="736"/>
        </w:trPr>
        <w:tc>
          <w:tcPr>
            <w:tcW w:w="1418" w:type="dxa"/>
          </w:tcPr>
          <w:p w14:paraId="3B687545" w14:textId="77777777" w:rsidR="00A37854" w:rsidRDefault="00A37854" w:rsidP="00AA7D63">
            <w:pPr>
              <w:jc w:val="center"/>
            </w:pPr>
            <w:r w:rsidRPr="009E740F">
              <w:rPr>
                <w:spacing w:val="-2"/>
                <w:szCs w:val="24"/>
              </w:rPr>
              <w:t xml:space="preserve">Лекція </w:t>
            </w:r>
            <w:r>
              <w:rPr>
                <w:spacing w:val="-2"/>
                <w:szCs w:val="24"/>
              </w:rPr>
              <w:t>3</w:t>
            </w:r>
          </w:p>
        </w:tc>
        <w:tc>
          <w:tcPr>
            <w:tcW w:w="4678" w:type="dxa"/>
          </w:tcPr>
          <w:p w14:paraId="3167B08F" w14:textId="77777777" w:rsidR="00A37854" w:rsidRPr="00AE187E" w:rsidRDefault="00A37854" w:rsidP="00A37854">
            <w:pPr>
              <w:pStyle w:val="TableParagraph"/>
              <w:spacing w:line="275" w:lineRule="exact"/>
              <w:ind w:right="5"/>
              <w:jc w:val="center"/>
              <w:rPr>
                <w:spacing w:val="-2"/>
                <w:szCs w:val="24"/>
              </w:rPr>
            </w:pPr>
            <w:r>
              <w:rPr>
                <w:spacing w:val="-2"/>
                <w:sz w:val="24"/>
              </w:rPr>
              <w:t>Загальна характеристика медіації</w:t>
            </w:r>
          </w:p>
        </w:tc>
        <w:tc>
          <w:tcPr>
            <w:tcW w:w="850" w:type="dxa"/>
          </w:tcPr>
          <w:p w14:paraId="71ED2547" w14:textId="77777777" w:rsidR="00A37854" w:rsidRDefault="00A37854" w:rsidP="00A37854">
            <w:pPr>
              <w:jc w:val="center"/>
            </w:pPr>
            <w:r w:rsidRPr="00636886">
              <w:rPr>
                <w:spacing w:val="-10"/>
                <w:szCs w:val="24"/>
              </w:rPr>
              <w:t>2</w:t>
            </w:r>
          </w:p>
        </w:tc>
        <w:tc>
          <w:tcPr>
            <w:tcW w:w="852" w:type="dxa"/>
          </w:tcPr>
          <w:p w14:paraId="31BC1200" w14:textId="77777777" w:rsidR="00A37854" w:rsidRDefault="00A37854" w:rsidP="00A37854">
            <w:pPr>
              <w:jc w:val="center"/>
            </w:pPr>
            <w:r w:rsidRPr="001E599D">
              <w:rPr>
                <w:spacing w:val="-10"/>
                <w:szCs w:val="24"/>
              </w:rPr>
              <w:t>2</w:t>
            </w:r>
          </w:p>
        </w:tc>
        <w:tc>
          <w:tcPr>
            <w:tcW w:w="1443" w:type="dxa"/>
          </w:tcPr>
          <w:p w14:paraId="170B518F" w14:textId="77777777" w:rsidR="00A37854" w:rsidRDefault="00A37854" w:rsidP="00A37854">
            <w:pPr>
              <w:jc w:val="center"/>
            </w:pPr>
            <w:r w:rsidRPr="004D689C">
              <w:rPr>
                <w:i/>
                <w:spacing w:val="-2"/>
                <w:szCs w:val="24"/>
              </w:rPr>
              <w:t>Щотижня</w:t>
            </w:r>
          </w:p>
        </w:tc>
      </w:tr>
      <w:tr w:rsidR="00A37854" w:rsidRPr="00AE187E" w14:paraId="113DE5D0" w14:textId="77777777" w:rsidTr="00A37854">
        <w:trPr>
          <w:trHeight w:val="736"/>
        </w:trPr>
        <w:tc>
          <w:tcPr>
            <w:tcW w:w="1418" w:type="dxa"/>
          </w:tcPr>
          <w:p w14:paraId="6BC7BE5C" w14:textId="77777777" w:rsidR="00A37854" w:rsidRDefault="00A37854" w:rsidP="00AA7D63">
            <w:pPr>
              <w:jc w:val="center"/>
            </w:pPr>
            <w:r w:rsidRPr="009E740F">
              <w:rPr>
                <w:spacing w:val="-2"/>
                <w:szCs w:val="24"/>
              </w:rPr>
              <w:t xml:space="preserve">Лекція </w:t>
            </w:r>
            <w:r>
              <w:rPr>
                <w:spacing w:val="-2"/>
                <w:szCs w:val="24"/>
              </w:rPr>
              <w:t>4</w:t>
            </w:r>
          </w:p>
        </w:tc>
        <w:tc>
          <w:tcPr>
            <w:tcW w:w="4678" w:type="dxa"/>
          </w:tcPr>
          <w:p w14:paraId="68DEB552" w14:textId="77777777" w:rsidR="00A37854" w:rsidRPr="003159EF" w:rsidRDefault="00A37854" w:rsidP="003159EF">
            <w:pPr>
              <w:pStyle w:val="TableParagraph"/>
              <w:tabs>
                <w:tab w:val="left" w:pos="0"/>
              </w:tabs>
              <w:ind w:firstLine="567"/>
              <w:contextualSpacing/>
              <w:jc w:val="center"/>
              <w:rPr>
                <w:spacing w:val="-2"/>
                <w:szCs w:val="24"/>
              </w:rPr>
            </w:pPr>
            <w:r>
              <w:rPr>
                <w:sz w:val="24"/>
              </w:rPr>
              <w:t>Сфера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застосування</w:t>
            </w:r>
            <w:r>
              <w:rPr>
                <w:spacing w:val="-2"/>
                <w:sz w:val="24"/>
              </w:rPr>
              <w:t xml:space="preserve"> медіації. </w:t>
            </w:r>
            <w:r>
              <w:rPr>
                <w:sz w:val="24"/>
              </w:rPr>
              <w:t>Правове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регулювання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медіації.</w:t>
            </w:r>
            <w:r w:rsidR="003159EF" w:rsidRPr="003159EF">
              <w:rPr>
                <w:spacing w:val="-2"/>
                <w:sz w:val="24"/>
                <w:lang w:val="ru-RU"/>
              </w:rPr>
              <w:t xml:space="preserve"> </w:t>
            </w:r>
            <w:r w:rsidR="003159EF">
              <w:rPr>
                <w:spacing w:val="-2"/>
                <w:szCs w:val="24"/>
              </w:rPr>
              <w:t xml:space="preserve">Можливість запрошення медіатора для сесії </w:t>
            </w:r>
            <w:r w:rsidR="003159EF">
              <w:rPr>
                <w:spacing w:val="-2"/>
                <w:szCs w:val="24"/>
                <w:lang w:val="en-US"/>
              </w:rPr>
              <w:t>Q</w:t>
            </w:r>
            <w:r w:rsidR="003159EF" w:rsidRPr="00D00FB0">
              <w:rPr>
                <w:spacing w:val="-2"/>
                <w:szCs w:val="24"/>
                <w:lang w:val="ru-RU"/>
              </w:rPr>
              <w:t>&amp;</w:t>
            </w:r>
            <w:r w:rsidR="003159EF">
              <w:rPr>
                <w:spacing w:val="-2"/>
                <w:szCs w:val="24"/>
                <w:lang w:val="en-US"/>
              </w:rPr>
              <w:t>A</w:t>
            </w:r>
            <w:r w:rsidR="003159EF">
              <w:rPr>
                <w:spacing w:val="-2"/>
                <w:szCs w:val="24"/>
              </w:rPr>
              <w:t>.</w:t>
            </w:r>
          </w:p>
        </w:tc>
        <w:tc>
          <w:tcPr>
            <w:tcW w:w="850" w:type="dxa"/>
          </w:tcPr>
          <w:p w14:paraId="42DF0C31" w14:textId="77777777" w:rsidR="00A37854" w:rsidRDefault="00A37854" w:rsidP="00A37854">
            <w:pPr>
              <w:jc w:val="center"/>
            </w:pPr>
            <w:r w:rsidRPr="00636886">
              <w:rPr>
                <w:spacing w:val="-10"/>
                <w:szCs w:val="24"/>
              </w:rPr>
              <w:t>2</w:t>
            </w:r>
          </w:p>
        </w:tc>
        <w:tc>
          <w:tcPr>
            <w:tcW w:w="852" w:type="dxa"/>
          </w:tcPr>
          <w:p w14:paraId="01E381E1" w14:textId="77777777" w:rsidR="00A37854" w:rsidRDefault="00A37854" w:rsidP="00A37854">
            <w:pPr>
              <w:jc w:val="center"/>
            </w:pPr>
          </w:p>
        </w:tc>
        <w:tc>
          <w:tcPr>
            <w:tcW w:w="1443" w:type="dxa"/>
          </w:tcPr>
          <w:p w14:paraId="0FFA528F" w14:textId="77777777" w:rsidR="00A37854" w:rsidRDefault="00A37854" w:rsidP="00A37854">
            <w:pPr>
              <w:jc w:val="center"/>
            </w:pPr>
            <w:r w:rsidRPr="004D689C">
              <w:rPr>
                <w:i/>
                <w:spacing w:val="-2"/>
                <w:szCs w:val="24"/>
              </w:rPr>
              <w:t>Щотижня</w:t>
            </w:r>
          </w:p>
        </w:tc>
      </w:tr>
      <w:tr w:rsidR="00A37854" w:rsidRPr="00AE187E" w14:paraId="19596688" w14:textId="77777777" w:rsidTr="00A37854">
        <w:trPr>
          <w:trHeight w:val="736"/>
        </w:trPr>
        <w:tc>
          <w:tcPr>
            <w:tcW w:w="1418" w:type="dxa"/>
          </w:tcPr>
          <w:p w14:paraId="0EA606FA" w14:textId="77777777" w:rsidR="00A37854" w:rsidRDefault="00A37854" w:rsidP="00AA7D63">
            <w:pPr>
              <w:jc w:val="center"/>
            </w:pPr>
            <w:r w:rsidRPr="009E740F">
              <w:rPr>
                <w:spacing w:val="-2"/>
                <w:szCs w:val="24"/>
              </w:rPr>
              <w:t xml:space="preserve">Лекція </w:t>
            </w:r>
            <w:r>
              <w:rPr>
                <w:spacing w:val="-2"/>
                <w:szCs w:val="24"/>
              </w:rPr>
              <w:t>5</w:t>
            </w:r>
          </w:p>
        </w:tc>
        <w:tc>
          <w:tcPr>
            <w:tcW w:w="4678" w:type="dxa"/>
          </w:tcPr>
          <w:p w14:paraId="126650F5" w14:textId="77777777" w:rsidR="00A37854" w:rsidRPr="00AE187E" w:rsidRDefault="00A37854" w:rsidP="00A37854">
            <w:pPr>
              <w:pStyle w:val="TableParagraph"/>
              <w:spacing w:line="275" w:lineRule="exact"/>
              <w:ind w:right="5"/>
              <w:jc w:val="center"/>
              <w:rPr>
                <w:spacing w:val="-2"/>
                <w:szCs w:val="24"/>
              </w:rPr>
            </w:pPr>
            <w:r>
              <w:rPr>
                <w:sz w:val="24"/>
              </w:rPr>
              <w:t>Вирішення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спорів </w:t>
            </w:r>
            <w:r>
              <w:rPr>
                <w:spacing w:val="-2"/>
                <w:sz w:val="24"/>
              </w:rPr>
              <w:t>третейськими судами</w:t>
            </w:r>
          </w:p>
        </w:tc>
        <w:tc>
          <w:tcPr>
            <w:tcW w:w="850" w:type="dxa"/>
          </w:tcPr>
          <w:p w14:paraId="7A3C79F4" w14:textId="77777777" w:rsidR="00A37854" w:rsidRDefault="00A37854" w:rsidP="00A37854">
            <w:pPr>
              <w:jc w:val="center"/>
            </w:pPr>
            <w:r w:rsidRPr="00636886">
              <w:rPr>
                <w:spacing w:val="-10"/>
                <w:szCs w:val="24"/>
              </w:rPr>
              <w:t>2</w:t>
            </w:r>
          </w:p>
        </w:tc>
        <w:tc>
          <w:tcPr>
            <w:tcW w:w="852" w:type="dxa"/>
          </w:tcPr>
          <w:p w14:paraId="7D1F7342" w14:textId="77777777" w:rsidR="00A37854" w:rsidRDefault="00A37854" w:rsidP="00A37854">
            <w:pPr>
              <w:jc w:val="center"/>
            </w:pPr>
          </w:p>
        </w:tc>
        <w:tc>
          <w:tcPr>
            <w:tcW w:w="1443" w:type="dxa"/>
          </w:tcPr>
          <w:p w14:paraId="3A95A14A" w14:textId="77777777" w:rsidR="00A37854" w:rsidRDefault="00A37854" w:rsidP="00A37854">
            <w:pPr>
              <w:jc w:val="center"/>
            </w:pPr>
            <w:r w:rsidRPr="004D689C">
              <w:rPr>
                <w:i/>
                <w:spacing w:val="-2"/>
                <w:szCs w:val="24"/>
              </w:rPr>
              <w:t>Щотижня</w:t>
            </w:r>
          </w:p>
        </w:tc>
      </w:tr>
      <w:tr w:rsidR="00A37854" w:rsidRPr="00AE187E" w14:paraId="140A007D" w14:textId="77777777" w:rsidTr="00A37854">
        <w:trPr>
          <w:trHeight w:val="736"/>
        </w:trPr>
        <w:tc>
          <w:tcPr>
            <w:tcW w:w="1418" w:type="dxa"/>
          </w:tcPr>
          <w:p w14:paraId="15BF304C" w14:textId="77777777" w:rsidR="00A37854" w:rsidRDefault="00A37854" w:rsidP="00AA7D63">
            <w:pPr>
              <w:jc w:val="center"/>
            </w:pPr>
            <w:r w:rsidRPr="009E740F">
              <w:rPr>
                <w:spacing w:val="-2"/>
                <w:szCs w:val="24"/>
              </w:rPr>
              <w:lastRenderedPageBreak/>
              <w:t xml:space="preserve">Лекція </w:t>
            </w:r>
            <w:r>
              <w:rPr>
                <w:spacing w:val="-2"/>
                <w:szCs w:val="24"/>
              </w:rPr>
              <w:t>6</w:t>
            </w:r>
          </w:p>
        </w:tc>
        <w:tc>
          <w:tcPr>
            <w:tcW w:w="4678" w:type="dxa"/>
          </w:tcPr>
          <w:p w14:paraId="62AC929F" w14:textId="77777777" w:rsidR="00A37854" w:rsidRPr="00AE187E" w:rsidRDefault="00A37854" w:rsidP="00A37854">
            <w:pPr>
              <w:pStyle w:val="TableParagraph"/>
              <w:spacing w:line="275" w:lineRule="exact"/>
              <w:ind w:right="5"/>
              <w:jc w:val="center"/>
              <w:rPr>
                <w:spacing w:val="-2"/>
                <w:szCs w:val="24"/>
              </w:rPr>
            </w:pPr>
            <w:r>
              <w:rPr>
                <w:sz w:val="24"/>
              </w:rPr>
              <w:t>Третейський розгляд. Рішення третейського суду.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Виконання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рішення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третейського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суду.</w:t>
            </w:r>
          </w:p>
        </w:tc>
        <w:tc>
          <w:tcPr>
            <w:tcW w:w="850" w:type="dxa"/>
          </w:tcPr>
          <w:p w14:paraId="1181D4C0" w14:textId="77777777" w:rsidR="00A37854" w:rsidRDefault="00A37854" w:rsidP="00A37854">
            <w:pPr>
              <w:jc w:val="center"/>
            </w:pPr>
            <w:r w:rsidRPr="00636886">
              <w:rPr>
                <w:spacing w:val="-10"/>
                <w:szCs w:val="24"/>
              </w:rPr>
              <w:t>2</w:t>
            </w:r>
          </w:p>
        </w:tc>
        <w:tc>
          <w:tcPr>
            <w:tcW w:w="852" w:type="dxa"/>
          </w:tcPr>
          <w:p w14:paraId="3CCB8E4F" w14:textId="77777777" w:rsidR="00A37854" w:rsidRDefault="00A37854" w:rsidP="00A37854">
            <w:pPr>
              <w:jc w:val="center"/>
            </w:pPr>
            <w:r w:rsidRPr="001E599D">
              <w:rPr>
                <w:spacing w:val="-10"/>
                <w:szCs w:val="24"/>
              </w:rPr>
              <w:t>2</w:t>
            </w:r>
          </w:p>
        </w:tc>
        <w:tc>
          <w:tcPr>
            <w:tcW w:w="1443" w:type="dxa"/>
          </w:tcPr>
          <w:p w14:paraId="681F4E41" w14:textId="77777777" w:rsidR="00A37854" w:rsidRDefault="00A37854" w:rsidP="00A37854">
            <w:pPr>
              <w:jc w:val="center"/>
            </w:pPr>
            <w:r w:rsidRPr="004D689C">
              <w:rPr>
                <w:i/>
                <w:spacing w:val="-2"/>
                <w:szCs w:val="24"/>
              </w:rPr>
              <w:t>Щотижня</w:t>
            </w:r>
          </w:p>
        </w:tc>
      </w:tr>
      <w:tr w:rsidR="00A37854" w:rsidRPr="00AE187E" w14:paraId="1D941FCF" w14:textId="77777777" w:rsidTr="00A37854">
        <w:trPr>
          <w:trHeight w:val="736"/>
        </w:trPr>
        <w:tc>
          <w:tcPr>
            <w:tcW w:w="1418" w:type="dxa"/>
          </w:tcPr>
          <w:p w14:paraId="5EC16BF6" w14:textId="77777777" w:rsidR="00A37854" w:rsidRDefault="00A37854" w:rsidP="00AA7D63">
            <w:pPr>
              <w:jc w:val="center"/>
            </w:pPr>
            <w:r w:rsidRPr="009E740F">
              <w:rPr>
                <w:spacing w:val="-2"/>
                <w:szCs w:val="24"/>
              </w:rPr>
              <w:t xml:space="preserve">Лекція </w:t>
            </w:r>
            <w:r>
              <w:rPr>
                <w:spacing w:val="-2"/>
                <w:szCs w:val="24"/>
              </w:rPr>
              <w:t>7</w:t>
            </w:r>
          </w:p>
        </w:tc>
        <w:tc>
          <w:tcPr>
            <w:tcW w:w="4678" w:type="dxa"/>
          </w:tcPr>
          <w:p w14:paraId="3D57B12E" w14:textId="77777777" w:rsidR="00A37854" w:rsidRPr="00AE187E" w:rsidRDefault="00A37854" w:rsidP="00A37854">
            <w:pPr>
              <w:pStyle w:val="TableParagraph"/>
              <w:spacing w:line="275" w:lineRule="exact"/>
              <w:ind w:right="5"/>
              <w:jc w:val="center"/>
              <w:rPr>
                <w:spacing w:val="-2"/>
                <w:szCs w:val="24"/>
              </w:rPr>
            </w:pPr>
            <w:r>
              <w:rPr>
                <w:sz w:val="24"/>
              </w:rPr>
              <w:t xml:space="preserve">Звернення громадян </w:t>
            </w:r>
            <w:r w:rsidRPr="00411367">
              <w:rPr>
                <w:sz w:val="24"/>
              </w:rPr>
              <w:t>як позасудовий спосіб</w:t>
            </w:r>
            <w:r>
              <w:rPr>
                <w:sz w:val="24"/>
              </w:rPr>
              <w:t xml:space="preserve"> </w:t>
            </w:r>
            <w:r w:rsidRPr="00411367">
              <w:rPr>
                <w:sz w:val="24"/>
              </w:rPr>
              <w:t>вирішення правових спорів</w:t>
            </w:r>
            <w:r>
              <w:rPr>
                <w:sz w:val="24"/>
              </w:rPr>
              <w:t>.</w:t>
            </w:r>
          </w:p>
        </w:tc>
        <w:tc>
          <w:tcPr>
            <w:tcW w:w="850" w:type="dxa"/>
          </w:tcPr>
          <w:p w14:paraId="6835125E" w14:textId="77777777" w:rsidR="00A37854" w:rsidRDefault="00A37854" w:rsidP="00A37854">
            <w:pPr>
              <w:jc w:val="center"/>
            </w:pPr>
            <w:r w:rsidRPr="00636886">
              <w:rPr>
                <w:spacing w:val="-10"/>
                <w:szCs w:val="24"/>
              </w:rPr>
              <w:t>2</w:t>
            </w:r>
          </w:p>
        </w:tc>
        <w:tc>
          <w:tcPr>
            <w:tcW w:w="852" w:type="dxa"/>
          </w:tcPr>
          <w:p w14:paraId="570E8620" w14:textId="77777777" w:rsidR="00A37854" w:rsidRDefault="00A37854" w:rsidP="00A37854">
            <w:pPr>
              <w:jc w:val="center"/>
            </w:pPr>
            <w:r w:rsidRPr="001E599D">
              <w:rPr>
                <w:spacing w:val="-10"/>
                <w:szCs w:val="24"/>
              </w:rPr>
              <w:t>2</w:t>
            </w:r>
          </w:p>
        </w:tc>
        <w:tc>
          <w:tcPr>
            <w:tcW w:w="1443" w:type="dxa"/>
          </w:tcPr>
          <w:p w14:paraId="633C5BA1" w14:textId="77777777" w:rsidR="00A37854" w:rsidRDefault="00A37854" w:rsidP="00A37854">
            <w:pPr>
              <w:jc w:val="center"/>
            </w:pPr>
            <w:r w:rsidRPr="004D689C">
              <w:rPr>
                <w:i/>
                <w:spacing w:val="-2"/>
                <w:szCs w:val="24"/>
              </w:rPr>
              <w:t>Щотижня</w:t>
            </w:r>
          </w:p>
        </w:tc>
      </w:tr>
      <w:tr w:rsidR="00A37854" w:rsidRPr="00AE187E" w14:paraId="0A54824E" w14:textId="77777777" w:rsidTr="00A37854">
        <w:trPr>
          <w:trHeight w:val="736"/>
        </w:trPr>
        <w:tc>
          <w:tcPr>
            <w:tcW w:w="1418" w:type="dxa"/>
          </w:tcPr>
          <w:p w14:paraId="56950663" w14:textId="77777777" w:rsidR="00A37854" w:rsidRDefault="00A37854" w:rsidP="00AA7D63">
            <w:pPr>
              <w:jc w:val="center"/>
            </w:pPr>
            <w:r w:rsidRPr="009E740F">
              <w:rPr>
                <w:spacing w:val="-2"/>
                <w:szCs w:val="24"/>
              </w:rPr>
              <w:t xml:space="preserve">Лекція </w:t>
            </w:r>
            <w:r>
              <w:rPr>
                <w:spacing w:val="-2"/>
                <w:szCs w:val="24"/>
              </w:rPr>
              <w:t>8</w:t>
            </w:r>
          </w:p>
        </w:tc>
        <w:tc>
          <w:tcPr>
            <w:tcW w:w="4678" w:type="dxa"/>
          </w:tcPr>
          <w:p w14:paraId="2E22FB07" w14:textId="77777777" w:rsidR="00A37854" w:rsidRDefault="00A37854" w:rsidP="00A37854">
            <w:pPr>
              <w:pStyle w:val="TableParagraph"/>
              <w:tabs>
                <w:tab w:val="left" w:pos="0"/>
              </w:tabs>
              <w:ind w:firstLine="567"/>
              <w:contextualSpacing/>
              <w:jc w:val="both"/>
              <w:rPr>
                <w:sz w:val="24"/>
              </w:rPr>
            </w:pPr>
            <w:r>
              <w:rPr>
                <w:sz w:val="24"/>
              </w:rPr>
              <w:t>Процедура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вимоги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до </w:t>
            </w:r>
            <w:r>
              <w:rPr>
                <w:spacing w:val="-2"/>
                <w:sz w:val="24"/>
              </w:rPr>
              <w:t>звернень.</w:t>
            </w:r>
          </w:p>
          <w:p w14:paraId="0F050713" w14:textId="77777777" w:rsidR="00A37854" w:rsidRPr="00AE187E" w:rsidRDefault="00A37854" w:rsidP="00A37854">
            <w:pPr>
              <w:pStyle w:val="TableParagraph"/>
              <w:spacing w:line="275" w:lineRule="exact"/>
              <w:ind w:right="5"/>
              <w:jc w:val="center"/>
              <w:rPr>
                <w:spacing w:val="-2"/>
                <w:szCs w:val="24"/>
              </w:rPr>
            </w:pPr>
          </w:p>
        </w:tc>
        <w:tc>
          <w:tcPr>
            <w:tcW w:w="850" w:type="dxa"/>
          </w:tcPr>
          <w:p w14:paraId="4EED1AF9" w14:textId="77777777" w:rsidR="00A37854" w:rsidRDefault="00A37854" w:rsidP="00A37854">
            <w:pPr>
              <w:jc w:val="center"/>
            </w:pPr>
            <w:r w:rsidRPr="00636886">
              <w:rPr>
                <w:spacing w:val="-10"/>
                <w:szCs w:val="24"/>
              </w:rPr>
              <w:t>2</w:t>
            </w:r>
          </w:p>
        </w:tc>
        <w:tc>
          <w:tcPr>
            <w:tcW w:w="852" w:type="dxa"/>
          </w:tcPr>
          <w:p w14:paraId="7930AFB3" w14:textId="77777777" w:rsidR="00A37854" w:rsidRDefault="00A37854" w:rsidP="00A37854">
            <w:pPr>
              <w:jc w:val="center"/>
            </w:pPr>
          </w:p>
        </w:tc>
        <w:tc>
          <w:tcPr>
            <w:tcW w:w="1443" w:type="dxa"/>
          </w:tcPr>
          <w:p w14:paraId="5BD15FC9" w14:textId="77777777" w:rsidR="00A37854" w:rsidRDefault="00A37854" w:rsidP="00A37854">
            <w:pPr>
              <w:jc w:val="center"/>
            </w:pPr>
            <w:r w:rsidRPr="004D689C">
              <w:rPr>
                <w:i/>
                <w:spacing w:val="-2"/>
                <w:szCs w:val="24"/>
              </w:rPr>
              <w:t>Щотижня</w:t>
            </w:r>
          </w:p>
        </w:tc>
      </w:tr>
      <w:tr w:rsidR="00A37854" w:rsidRPr="00AE187E" w14:paraId="54FA6E03" w14:textId="77777777" w:rsidTr="00A37854">
        <w:trPr>
          <w:trHeight w:val="736"/>
        </w:trPr>
        <w:tc>
          <w:tcPr>
            <w:tcW w:w="1418" w:type="dxa"/>
          </w:tcPr>
          <w:p w14:paraId="6717AD78" w14:textId="77777777" w:rsidR="00A37854" w:rsidRDefault="00A37854" w:rsidP="00AA7D63">
            <w:pPr>
              <w:jc w:val="center"/>
            </w:pPr>
            <w:r w:rsidRPr="009E740F">
              <w:rPr>
                <w:spacing w:val="-2"/>
                <w:szCs w:val="24"/>
              </w:rPr>
              <w:t xml:space="preserve">Лекція </w:t>
            </w:r>
            <w:r>
              <w:rPr>
                <w:spacing w:val="-2"/>
                <w:szCs w:val="24"/>
              </w:rPr>
              <w:t>9</w:t>
            </w:r>
          </w:p>
        </w:tc>
        <w:tc>
          <w:tcPr>
            <w:tcW w:w="4678" w:type="dxa"/>
          </w:tcPr>
          <w:p w14:paraId="1266CB35" w14:textId="77777777" w:rsidR="00A37854" w:rsidRPr="00AE187E" w:rsidRDefault="00A37854" w:rsidP="00A37854">
            <w:pPr>
              <w:pStyle w:val="TableParagraph"/>
              <w:spacing w:line="275" w:lineRule="exact"/>
              <w:ind w:right="5"/>
              <w:jc w:val="center"/>
              <w:rPr>
                <w:spacing w:val="-2"/>
                <w:szCs w:val="24"/>
              </w:rPr>
            </w:pPr>
            <w:r>
              <w:rPr>
                <w:spacing w:val="-2"/>
                <w:sz w:val="24"/>
              </w:rPr>
              <w:t xml:space="preserve">Інститут омбудсмена </w:t>
            </w:r>
            <w:r>
              <w:rPr>
                <w:spacing w:val="-6"/>
                <w:sz w:val="24"/>
              </w:rPr>
              <w:t xml:space="preserve">як </w:t>
            </w:r>
            <w:r>
              <w:rPr>
                <w:spacing w:val="-2"/>
                <w:sz w:val="24"/>
              </w:rPr>
              <w:t xml:space="preserve">альтернативний спосіб вирішення </w:t>
            </w:r>
            <w:r>
              <w:rPr>
                <w:sz w:val="24"/>
              </w:rPr>
              <w:t>спорів в Україні.</w:t>
            </w:r>
          </w:p>
        </w:tc>
        <w:tc>
          <w:tcPr>
            <w:tcW w:w="850" w:type="dxa"/>
          </w:tcPr>
          <w:p w14:paraId="0C8E7857" w14:textId="77777777" w:rsidR="00A37854" w:rsidRDefault="00A37854" w:rsidP="00A37854">
            <w:pPr>
              <w:jc w:val="center"/>
            </w:pPr>
            <w:r w:rsidRPr="001B0B55">
              <w:rPr>
                <w:spacing w:val="-10"/>
                <w:szCs w:val="24"/>
              </w:rPr>
              <w:t>2</w:t>
            </w:r>
          </w:p>
        </w:tc>
        <w:tc>
          <w:tcPr>
            <w:tcW w:w="852" w:type="dxa"/>
          </w:tcPr>
          <w:p w14:paraId="50AB4B0A" w14:textId="77777777" w:rsidR="00A37854" w:rsidRDefault="00A37854" w:rsidP="00A37854">
            <w:pPr>
              <w:jc w:val="center"/>
            </w:pPr>
          </w:p>
        </w:tc>
        <w:tc>
          <w:tcPr>
            <w:tcW w:w="1443" w:type="dxa"/>
          </w:tcPr>
          <w:p w14:paraId="566AA9A1" w14:textId="77777777" w:rsidR="00A37854" w:rsidRDefault="00A37854" w:rsidP="00A37854">
            <w:pPr>
              <w:jc w:val="center"/>
            </w:pPr>
            <w:r w:rsidRPr="004D689C">
              <w:rPr>
                <w:i/>
                <w:spacing w:val="-2"/>
                <w:szCs w:val="24"/>
              </w:rPr>
              <w:t>Щотижня</w:t>
            </w:r>
          </w:p>
        </w:tc>
      </w:tr>
      <w:tr w:rsidR="003159EF" w:rsidRPr="00AE187E" w14:paraId="1841B5BA" w14:textId="77777777" w:rsidTr="00A37854">
        <w:trPr>
          <w:trHeight w:val="736"/>
        </w:trPr>
        <w:tc>
          <w:tcPr>
            <w:tcW w:w="1418" w:type="dxa"/>
          </w:tcPr>
          <w:p w14:paraId="265B51D7" w14:textId="77777777" w:rsidR="003159EF" w:rsidRDefault="003159EF" w:rsidP="003159EF">
            <w:pPr>
              <w:jc w:val="center"/>
            </w:pPr>
            <w:r w:rsidRPr="009E740F">
              <w:rPr>
                <w:spacing w:val="-2"/>
                <w:szCs w:val="24"/>
              </w:rPr>
              <w:t>Лекція 1</w:t>
            </w:r>
            <w:r>
              <w:rPr>
                <w:spacing w:val="-2"/>
                <w:szCs w:val="24"/>
              </w:rPr>
              <w:t>0</w:t>
            </w:r>
          </w:p>
        </w:tc>
        <w:tc>
          <w:tcPr>
            <w:tcW w:w="4678" w:type="dxa"/>
          </w:tcPr>
          <w:p w14:paraId="185F7C66" w14:textId="77777777" w:rsidR="003159EF" w:rsidRPr="00AE187E" w:rsidRDefault="003159EF" w:rsidP="003159EF">
            <w:pPr>
              <w:pStyle w:val="TableParagraph"/>
              <w:spacing w:line="275" w:lineRule="exact"/>
              <w:ind w:right="5"/>
              <w:jc w:val="center"/>
              <w:rPr>
                <w:spacing w:val="-2"/>
                <w:szCs w:val="24"/>
              </w:rPr>
            </w:pPr>
            <w:r>
              <w:t xml:space="preserve">Позасудове врегулювання спорів у процесі повоєнної реінтеграції територій. Особливості комунікації з травмованими сторонами у медіації. </w:t>
            </w:r>
          </w:p>
        </w:tc>
        <w:tc>
          <w:tcPr>
            <w:tcW w:w="850" w:type="dxa"/>
          </w:tcPr>
          <w:p w14:paraId="22341FFC" w14:textId="77777777" w:rsidR="003159EF" w:rsidRDefault="003159EF" w:rsidP="003159EF">
            <w:pPr>
              <w:jc w:val="center"/>
            </w:pPr>
            <w:r w:rsidRPr="001B0B55">
              <w:rPr>
                <w:spacing w:val="-10"/>
                <w:szCs w:val="24"/>
              </w:rPr>
              <w:t>2</w:t>
            </w:r>
          </w:p>
        </w:tc>
        <w:tc>
          <w:tcPr>
            <w:tcW w:w="852" w:type="dxa"/>
          </w:tcPr>
          <w:p w14:paraId="44BBD299" w14:textId="77777777" w:rsidR="003159EF" w:rsidRDefault="003159EF" w:rsidP="003159EF">
            <w:pPr>
              <w:jc w:val="center"/>
            </w:pPr>
          </w:p>
        </w:tc>
        <w:tc>
          <w:tcPr>
            <w:tcW w:w="1443" w:type="dxa"/>
          </w:tcPr>
          <w:p w14:paraId="748B1F6E" w14:textId="77777777" w:rsidR="003159EF" w:rsidRDefault="003159EF" w:rsidP="003159EF">
            <w:pPr>
              <w:jc w:val="center"/>
            </w:pPr>
            <w:r w:rsidRPr="004D689C">
              <w:rPr>
                <w:i/>
                <w:spacing w:val="-2"/>
                <w:szCs w:val="24"/>
              </w:rPr>
              <w:t>Щотижня</w:t>
            </w:r>
          </w:p>
        </w:tc>
      </w:tr>
      <w:tr w:rsidR="00A37854" w:rsidRPr="00AE187E" w14:paraId="729299C8" w14:textId="77777777" w:rsidTr="00A37854">
        <w:trPr>
          <w:trHeight w:val="736"/>
        </w:trPr>
        <w:tc>
          <w:tcPr>
            <w:tcW w:w="1418" w:type="dxa"/>
          </w:tcPr>
          <w:p w14:paraId="2BE5504D" w14:textId="77777777" w:rsidR="00A37854" w:rsidRPr="00AE187E" w:rsidRDefault="00A37854" w:rsidP="00A37854">
            <w:pPr>
              <w:pStyle w:val="TableParagraph"/>
              <w:spacing w:line="251" w:lineRule="exact"/>
              <w:ind w:right="63"/>
              <w:jc w:val="center"/>
              <w:rPr>
                <w:spacing w:val="-2"/>
                <w:szCs w:val="24"/>
              </w:rPr>
            </w:pPr>
            <w:r>
              <w:rPr>
                <w:spacing w:val="-2"/>
                <w:szCs w:val="24"/>
              </w:rPr>
              <w:t>Практичне заняття  1</w:t>
            </w:r>
          </w:p>
        </w:tc>
        <w:tc>
          <w:tcPr>
            <w:tcW w:w="4678" w:type="dxa"/>
          </w:tcPr>
          <w:p w14:paraId="17466880" w14:textId="77777777" w:rsidR="00A37854" w:rsidRPr="00AE187E" w:rsidRDefault="00A37854" w:rsidP="00A37854">
            <w:pPr>
              <w:pStyle w:val="TableParagraph"/>
              <w:spacing w:line="275" w:lineRule="exact"/>
              <w:ind w:right="5"/>
              <w:jc w:val="center"/>
              <w:rPr>
                <w:spacing w:val="-2"/>
                <w:szCs w:val="24"/>
              </w:rPr>
            </w:pPr>
            <w:r>
              <w:rPr>
                <w:sz w:val="24"/>
              </w:rPr>
              <w:t>Позасудове вирішення правових спорів: поняття, сутність, ознаки. Історичні аспекти позасудового вирішення правових спорів. Специфіка позасудового вирішення правових спорів.</w:t>
            </w:r>
          </w:p>
        </w:tc>
        <w:tc>
          <w:tcPr>
            <w:tcW w:w="850" w:type="dxa"/>
          </w:tcPr>
          <w:p w14:paraId="0323B7C4" w14:textId="77777777" w:rsidR="00A37854" w:rsidRDefault="00A37854" w:rsidP="00A37854">
            <w:pPr>
              <w:jc w:val="center"/>
            </w:pPr>
            <w:r w:rsidRPr="001B0B55">
              <w:rPr>
                <w:spacing w:val="-10"/>
                <w:szCs w:val="24"/>
              </w:rPr>
              <w:t>2</w:t>
            </w:r>
          </w:p>
        </w:tc>
        <w:tc>
          <w:tcPr>
            <w:tcW w:w="852" w:type="dxa"/>
          </w:tcPr>
          <w:p w14:paraId="0C4D95B3" w14:textId="77777777" w:rsidR="00A37854" w:rsidRDefault="00A37854" w:rsidP="00A37854">
            <w:pPr>
              <w:jc w:val="center"/>
            </w:pPr>
            <w:r w:rsidRPr="00634B74">
              <w:rPr>
                <w:spacing w:val="-10"/>
                <w:szCs w:val="24"/>
              </w:rPr>
              <w:t>2</w:t>
            </w:r>
          </w:p>
        </w:tc>
        <w:tc>
          <w:tcPr>
            <w:tcW w:w="1443" w:type="dxa"/>
          </w:tcPr>
          <w:p w14:paraId="1774B00D" w14:textId="77777777" w:rsidR="00A37854" w:rsidRDefault="00A37854" w:rsidP="00A37854">
            <w:pPr>
              <w:jc w:val="center"/>
            </w:pPr>
            <w:r w:rsidRPr="004D689C">
              <w:rPr>
                <w:i/>
                <w:spacing w:val="-2"/>
                <w:szCs w:val="24"/>
              </w:rPr>
              <w:t>Щотижня</w:t>
            </w:r>
          </w:p>
        </w:tc>
      </w:tr>
      <w:tr w:rsidR="00A37854" w:rsidRPr="00AE187E" w14:paraId="1D77EE3E" w14:textId="77777777" w:rsidTr="00A37854">
        <w:trPr>
          <w:trHeight w:val="736"/>
        </w:trPr>
        <w:tc>
          <w:tcPr>
            <w:tcW w:w="1418" w:type="dxa"/>
          </w:tcPr>
          <w:p w14:paraId="7D229204" w14:textId="77777777" w:rsidR="00A37854" w:rsidRDefault="00A37854" w:rsidP="00AA7D63">
            <w:pPr>
              <w:jc w:val="center"/>
            </w:pPr>
            <w:r w:rsidRPr="00F772CC">
              <w:rPr>
                <w:spacing w:val="-2"/>
                <w:szCs w:val="24"/>
              </w:rPr>
              <w:t xml:space="preserve">Практичне заняття  </w:t>
            </w:r>
            <w:r>
              <w:rPr>
                <w:spacing w:val="-2"/>
                <w:szCs w:val="24"/>
              </w:rPr>
              <w:t>2</w:t>
            </w:r>
          </w:p>
        </w:tc>
        <w:tc>
          <w:tcPr>
            <w:tcW w:w="4678" w:type="dxa"/>
          </w:tcPr>
          <w:p w14:paraId="32488B88" w14:textId="77777777" w:rsidR="00A37854" w:rsidRPr="00A37854" w:rsidRDefault="00A37854" w:rsidP="00A37854">
            <w:pPr>
              <w:pStyle w:val="TableParagraph"/>
              <w:tabs>
                <w:tab w:val="left" w:pos="0"/>
              </w:tabs>
              <w:ind w:firstLine="567"/>
              <w:contextualSpacing/>
              <w:jc w:val="both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Процедури позасудового вирішення правових </w:t>
            </w:r>
            <w:r>
              <w:rPr>
                <w:spacing w:val="-2"/>
                <w:sz w:val="24"/>
              </w:rPr>
              <w:t xml:space="preserve">спорів. </w:t>
            </w:r>
            <w:r>
              <w:rPr>
                <w:sz w:val="24"/>
              </w:rPr>
              <w:t>Переваги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позасудового вирішення правових </w:t>
            </w:r>
            <w:r>
              <w:rPr>
                <w:spacing w:val="-2"/>
                <w:sz w:val="24"/>
              </w:rPr>
              <w:t>спорів.</w:t>
            </w:r>
          </w:p>
        </w:tc>
        <w:tc>
          <w:tcPr>
            <w:tcW w:w="850" w:type="dxa"/>
          </w:tcPr>
          <w:p w14:paraId="241D9F6C" w14:textId="77777777" w:rsidR="00A37854" w:rsidRDefault="00A37854" w:rsidP="00A37854">
            <w:pPr>
              <w:jc w:val="center"/>
            </w:pPr>
            <w:r w:rsidRPr="001B0B55">
              <w:rPr>
                <w:spacing w:val="-10"/>
                <w:szCs w:val="24"/>
              </w:rPr>
              <w:t>2</w:t>
            </w:r>
          </w:p>
        </w:tc>
        <w:tc>
          <w:tcPr>
            <w:tcW w:w="852" w:type="dxa"/>
          </w:tcPr>
          <w:p w14:paraId="1F79C2DC" w14:textId="77777777" w:rsidR="00A37854" w:rsidRDefault="00A37854" w:rsidP="00A37854">
            <w:pPr>
              <w:jc w:val="center"/>
            </w:pPr>
          </w:p>
        </w:tc>
        <w:tc>
          <w:tcPr>
            <w:tcW w:w="1443" w:type="dxa"/>
          </w:tcPr>
          <w:p w14:paraId="1D35367C" w14:textId="77777777" w:rsidR="00A37854" w:rsidRDefault="00A37854" w:rsidP="00A37854">
            <w:pPr>
              <w:jc w:val="center"/>
            </w:pPr>
            <w:r w:rsidRPr="004D689C">
              <w:rPr>
                <w:i/>
                <w:spacing w:val="-2"/>
                <w:szCs w:val="24"/>
              </w:rPr>
              <w:t>Щотижня</w:t>
            </w:r>
          </w:p>
        </w:tc>
      </w:tr>
      <w:tr w:rsidR="00A37854" w:rsidRPr="00AE187E" w14:paraId="77132521" w14:textId="77777777" w:rsidTr="00A37854">
        <w:trPr>
          <w:trHeight w:val="736"/>
        </w:trPr>
        <w:tc>
          <w:tcPr>
            <w:tcW w:w="1418" w:type="dxa"/>
          </w:tcPr>
          <w:p w14:paraId="1CFB8709" w14:textId="77777777" w:rsidR="00A37854" w:rsidRDefault="00A37854" w:rsidP="00AA7D63">
            <w:pPr>
              <w:jc w:val="center"/>
            </w:pPr>
            <w:r w:rsidRPr="00F772CC">
              <w:rPr>
                <w:spacing w:val="-2"/>
                <w:szCs w:val="24"/>
              </w:rPr>
              <w:t xml:space="preserve">Практичне заняття  </w:t>
            </w:r>
            <w:r>
              <w:rPr>
                <w:spacing w:val="-2"/>
                <w:szCs w:val="24"/>
              </w:rPr>
              <w:t>3</w:t>
            </w:r>
          </w:p>
        </w:tc>
        <w:tc>
          <w:tcPr>
            <w:tcW w:w="4678" w:type="dxa"/>
          </w:tcPr>
          <w:p w14:paraId="787814D2" w14:textId="77777777" w:rsidR="00A37854" w:rsidRPr="00AE187E" w:rsidRDefault="00A37854" w:rsidP="00A37854">
            <w:pPr>
              <w:pStyle w:val="TableParagraph"/>
              <w:spacing w:line="275" w:lineRule="exact"/>
              <w:ind w:right="5"/>
              <w:jc w:val="center"/>
              <w:rPr>
                <w:spacing w:val="-2"/>
                <w:szCs w:val="24"/>
              </w:rPr>
            </w:pPr>
            <w:r>
              <w:rPr>
                <w:sz w:val="24"/>
              </w:rPr>
              <w:t>Історія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розвитку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інституту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медіації. Поняття медіації. Види медіації. Принципи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медіації.</w:t>
            </w:r>
          </w:p>
        </w:tc>
        <w:tc>
          <w:tcPr>
            <w:tcW w:w="850" w:type="dxa"/>
          </w:tcPr>
          <w:p w14:paraId="31C3B11A" w14:textId="77777777" w:rsidR="00A37854" w:rsidRDefault="00A37854" w:rsidP="00A37854">
            <w:pPr>
              <w:jc w:val="center"/>
            </w:pPr>
            <w:r w:rsidRPr="001B0B55">
              <w:rPr>
                <w:spacing w:val="-10"/>
                <w:szCs w:val="24"/>
              </w:rPr>
              <w:t>2</w:t>
            </w:r>
          </w:p>
        </w:tc>
        <w:tc>
          <w:tcPr>
            <w:tcW w:w="852" w:type="dxa"/>
          </w:tcPr>
          <w:p w14:paraId="3B6E132E" w14:textId="77777777" w:rsidR="00A37854" w:rsidRDefault="00A37854" w:rsidP="00A37854">
            <w:pPr>
              <w:jc w:val="center"/>
            </w:pPr>
            <w:r w:rsidRPr="00634B74">
              <w:rPr>
                <w:spacing w:val="-10"/>
                <w:szCs w:val="24"/>
              </w:rPr>
              <w:t>2</w:t>
            </w:r>
          </w:p>
        </w:tc>
        <w:tc>
          <w:tcPr>
            <w:tcW w:w="1443" w:type="dxa"/>
          </w:tcPr>
          <w:p w14:paraId="08E2924C" w14:textId="77777777" w:rsidR="00A37854" w:rsidRDefault="00A37854" w:rsidP="00A37854">
            <w:pPr>
              <w:jc w:val="center"/>
            </w:pPr>
            <w:r w:rsidRPr="004D689C">
              <w:rPr>
                <w:i/>
                <w:spacing w:val="-2"/>
                <w:szCs w:val="24"/>
              </w:rPr>
              <w:t>Щотижня</w:t>
            </w:r>
          </w:p>
        </w:tc>
      </w:tr>
      <w:tr w:rsidR="00A37854" w:rsidRPr="00AE187E" w14:paraId="0661ABBD" w14:textId="77777777" w:rsidTr="00A37854">
        <w:trPr>
          <w:trHeight w:val="736"/>
        </w:trPr>
        <w:tc>
          <w:tcPr>
            <w:tcW w:w="1418" w:type="dxa"/>
          </w:tcPr>
          <w:p w14:paraId="348453AE" w14:textId="77777777" w:rsidR="00A37854" w:rsidRDefault="00A37854" w:rsidP="00AA7D63">
            <w:pPr>
              <w:jc w:val="center"/>
            </w:pPr>
            <w:r w:rsidRPr="00F772CC">
              <w:rPr>
                <w:spacing w:val="-2"/>
                <w:szCs w:val="24"/>
              </w:rPr>
              <w:t xml:space="preserve">Практичне заняття  </w:t>
            </w:r>
            <w:r>
              <w:rPr>
                <w:spacing w:val="-2"/>
                <w:szCs w:val="24"/>
              </w:rPr>
              <w:t>4</w:t>
            </w:r>
          </w:p>
        </w:tc>
        <w:tc>
          <w:tcPr>
            <w:tcW w:w="4678" w:type="dxa"/>
          </w:tcPr>
          <w:p w14:paraId="538B1B3E" w14:textId="77777777" w:rsidR="00A37854" w:rsidRPr="00A37854" w:rsidRDefault="00A37854" w:rsidP="00A37854">
            <w:pPr>
              <w:pStyle w:val="TableParagraph"/>
              <w:tabs>
                <w:tab w:val="left" w:pos="0"/>
              </w:tabs>
              <w:ind w:firstLine="567"/>
              <w:contextualSpacing/>
              <w:jc w:val="both"/>
              <w:rPr>
                <w:spacing w:val="-2"/>
                <w:sz w:val="24"/>
              </w:rPr>
            </w:pPr>
            <w:r>
              <w:rPr>
                <w:sz w:val="24"/>
              </w:rPr>
              <w:t>Сфера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застосування</w:t>
            </w:r>
            <w:r>
              <w:rPr>
                <w:spacing w:val="-2"/>
                <w:sz w:val="24"/>
              </w:rPr>
              <w:t xml:space="preserve"> медіації. </w:t>
            </w:r>
            <w:r>
              <w:rPr>
                <w:sz w:val="24"/>
              </w:rPr>
              <w:t>Правове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регулювання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медіації.</w:t>
            </w:r>
          </w:p>
        </w:tc>
        <w:tc>
          <w:tcPr>
            <w:tcW w:w="850" w:type="dxa"/>
          </w:tcPr>
          <w:p w14:paraId="1AA0FBFB" w14:textId="77777777" w:rsidR="00A37854" w:rsidRDefault="00A37854" w:rsidP="00A37854">
            <w:pPr>
              <w:jc w:val="center"/>
            </w:pPr>
            <w:r w:rsidRPr="001B0B55">
              <w:rPr>
                <w:spacing w:val="-10"/>
                <w:szCs w:val="24"/>
              </w:rPr>
              <w:t>2</w:t>
            </w:r>
          </w:p>
        </w:tc>
        <w:tc>
          <w:tcPr>
            <w:tcW w:w="852" w:type="dxa"/>
          </w:tcPr>
          <w:p w14:paraId="2CEF9996" w14:textId="77777777" w:rsidR="00A37854" w:rsidRDefault="00A37854" w:rsidP="00A37854">
            <w:pPr>
              <w:jc w:val="center"/>
            </w:pPr>
          </w:p>
        </w:tc>
        <w:tc>
          <w:tcPr>
            <w:tcW w:w="1443" w:type="dxa"/>
          </w:tcPr>
          <w:p w14:paraId="7EE3DB51" w14:textId="77777777" w:rsidR="00A37854" w:rsidRDefault="00A37854" w:rsidP="00A37854">
            <w:pPr>
              <w:jc w:val="center"/>
            </w:pPr>
            <w:r w:rsidRPr="004D689C">
              <w:rPr>
                <w:i/>
                <w:spacing w:val="-2"/>
                <w:szCs w:val="24"/>
              </w:rPr>
              <w:t>Щотижня</w:t>
            </w:r>
          </w:p>
        </w:tc>
      </w:tr>
      <w:tr w:rsidR="00A37854" w:rsidRPr="00AE187E" w14:paraId="59AF1F12" w14:textId="77777777" w:rsidTr="00A37854">
        <w:trPr>
          <w:trHeight w:val="736"/>
        </w:trPr>
        <w:tc>
          <w:tcPr>
            <w:tcW w:w="1418" w:type="dxa"/>
          </w:tcPr>
          <w:p w14:paraId="6C062821" w14:textId="77777777" w:rsidR="00A37854" w:rsidRDefault="00A37854" w:rsidP="00AA7D63">
            <w:pPr>
              <w:jc w:val="center"/>
            </w:pPr>
            <w:r w:rsidRPr="00F772CC">
              <w:rPr>
                <w:spacing w:val="-2"/>
                <w:szCs w:val="24"/>
              </w:rPr>
              <w:t xml:space="preserve">Практичне заняття  </w:t>
            </w:r>
            <w:r>
              <w:rPr>
                <w:spacing w:val="-2"/>
                <w:szCs w:val="24"/>
              </w:rPr>
              <w:t>5</w:t>
            </w:r>
          </w:p>
        </w:tc>
        <w:tc>
          <w:tcPr>
            <w:tcW w:w="4678" w:type="dxa"/>
          </w:tcPr>
          <w:p w14:paraId="433E7C37" w14:textId="77777777" w:rsidR="00A37854" w:rsidRPr="00AE187E" w:rsidRDefault="00A37854" w:rsidP="00A37854">
            <w:pPr>
              <w:pStyle w:val="TableParagraph"/>
              <w:spacing w:line="275" w:lineRule="exact"/>
              <w:ind w:right="5"/>
              <w:jc w:val="center"/>
              <w:rPr>
                <w:spacing w:val="-2"/>
                <w:szCs w:val="24"/>
              </w:rPr>
            </w:pPr>
            <w:r>
              <w:rPr>
                <w:sz w:val="24"/>
              </w:rPr>
              <w:t>Поняття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сутність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третейських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судів.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Принципи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їх організації і діяльності. Підвідомчість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справ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третейським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судам. Порядок утворення третейських судів. Види і форма третейської угоди.</w:t>
            </w:r>
          </w:p>
        </w:tc>
        <w:tc>
          <w:tcPr>
            <w:tcW w:w="850" w:type="dxa"/>
          </w:tcPr>
          <w:p w14:paraId="4F301821" w14:textId="77777777" w:rsidR="00A37854" w:rsidRDefault="00A37854" w:rsidP="00A37854">
            <w:pPr>
              <w:jc w:val="center"/>
            </w:pPr>
            <w:r w:rsidRPr="001B0B55">
              <w:rPr>
                <w:spacing w:val="-10"/>
                <w:szCs w:val="24"/>
              </w:rPr>
              <w:t>2</w:t>
            </w:r>
          </w:p>
        </w:tc>
        <w:tc>
          <w:tcPr>
            <w:tcW w:w="852" w:type="dxa"/>
          </w:tcPr>
          <w:p w14:paraId="031A9524" w14:textId="77777777" w:rsidR="00A37854" w:rsidRDefault="00A37854" w:rsidP="00A37854">
            <w:pPr>
              <w:jc w:val="center"/>
            </w:pPr>
          </w:p>
        </w:tc>
        <w:tc>
          <w:tcPr>
            <w:tcW w:w="1443" w:type="dxa"/>
          </w:tcPr>
          <w:p w14:paraId="2DD82FD1" w14:textId="77777777" w:rsidR="00A37854" w:rsidRDefault="00A37854" w:rsidP="00A37854">
            <w:pPr>
              <w:jc w:val="center"/>
            </w:pPr>
            <w:r w:rsidRPr="004D689C">
              <w:rPr>
                <w:i/>
                <w:spacing w:val="-2"/>
                <w:szCs w:val="24"/>
              </w:rPr>
              <w:t>Щотижня</w:t>
            </w:r>
          </w:p>
        </w:tc>
      </w:tr>
      <w:tr w:rsidR="00A37854" w:rsidRPr="00AE187E" w14:paraId="101C247B" w14:textId="77777777" w:rsidTr="00A37854">
        <w:trPr>
          <w:trHeight w:val="736"/>
        </w:trPr>
        <w:tc>
          <w:tcPr>
            <w:tcW w:w="1418" w:type="dxa"/>
          </w:tcPr>
          <w:p w14:paraId="2E47E496" w14:textId="77777777" w:rsidR="00A37854" w:rsidRDefault="00A37854" w:rsidP="00AA7D63">
            <w:pPr>
              <w:jc w:val="center"/>
            </w:pPr>
            <w:r w:rsidRPr="00F772CC">
              <w:rPr>
                <w:spacing w:val="-2"/>
                <w:szCs w:val="24"/>
              </w:rPr>
              <w:t xml:space="preserve">Практичне заняття  </w:t>
            </w:r>
            <w:r>
              <w:rPr>
                <w:spacing w:val="-2"/>
                <w:szCs w:val="24"/>
              </w:rPr>
              <w:t>6</w:t>
            </w:r>
          </w:p>
        </w:tc>
        <w:tc>
          <w:tcPr>
            <w:tcW w:w="4678" w:type="dxa"/>
          </w:tcPr>
          <w:p w14:paraId="17190950" w14:textId="77777777" w:rsidR="00A37854" w:rsidRPr="00A37854" w:rsidRDefault="00A37854" w:rsidP="00A37854">
            <w:pPr>
              <w:pStyle w:val="TableParagraph"/>
              <w:tabs>
                <w:tab w:val="left" w:pos="0"/>
              </w:tabs>
              <w:ind w:firstLine="567"/>
              <w:contextualSpacing/>
              <w:jc w:val="both"/>
              <w:rPr>
                <w:spacing w:val="-2"/>
                <w:sz w:val="24"/>
              </w:rPr>
            </w:pPr>
            <w:r>
              <w:rPr>
                <w:sz w:val="24"/>
              </w:rPr>
              <w:t>Третейський розгляд. Рішення третейського суду.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Виконання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рішення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третейського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суду.</w:t>
            </w:r>
          </w:p>
        </w:tc>
        <w:tc>
          <w:tcPr>
            <w:tcW w:w="850" w:type="dxa"/>
          </w:tcPr>
          <w:p w14:paraId="36870C18" w14:textId="77777777" w:rsidR="00A37854" w:rsidRDefault="00A37854" w:rsidP="00A37854">
            <w:pPr>
              <w:jc w:val="center"/>
            </w:pPr>
            <w:r w:rsidRPr="00666BE5">
              <w:rPr>
                <w:spacing w:val="-10"/>
                <w:szCs w:val="24"/>
              </w:rPr>
              <w:t>2</w:t>
            </w:r>
          </w:p>
        </w:tc>
        <w:tc>
          <w:tcPr>
            <w:tcW w:w="852" w:type="dxa"/>
          </w:tcPr>
          <w:p w14:paraId="75E7B9E0" w14:textId="77777777" w:rsidR="00A37854" w:rsidRDefault="00A37854" w:rsidP="00A37854">
            <w:pPr>
              <w:jc w:val="center"/>
            </w:pPr>
          </w:p>
        </w:tc>
        <w:tc>
          <w:tcPr>
            <w:tcW w:w="1443" w:type="dxa"/>
          </w:tcPr>
          <w:p w14:paraId="55D2B950" w14:textId="77777777" w:rsidR="00A37854" w:rsidRDefault="00A37854" w:rsidP="00A37854">
            <w:pPr>
              <w:jc w:val="center"/>
            </w:pPr>
            <w:r w:rsidRPr="004D689C">
              <w:rPr>
                <w:i/>
                <w:spacing w:val="-2"/>
                <w:szCs w:val="24"/>
              </w:rPr>
              <w:t>Щотижня</w:t>
            </w:r>
          </w:p>
        </w:tc>
      </w:tr>
      <w:tr w:rsidR="00A37854" w:rsidRPr="00AE187E" w14:paraId="7DD7F455" w14:textId="77777777" w:rsidTr="00A37854">
        <w:trPr>
          <w:trHeight w:val="736"/>
        </w:trPr>
        <w:tc>
          <w:tcPr>
            <w:tcW w:w="1418" w:type="dxa"/>
          </w:tcPr>
          <w:p w14:paraId="22B0442C" w14:textId="77777777" w:rsidR="00A37854" w:rsidRDefault="00A37854" w:rsidP="00AA7D63">
            <w:pPr>
              <w:jc w:val="center"/>
            </w:pPr>
            <w:r w:rsidRPr="00F772CC">
              <w:rPr>
                <w:spacing w:val="-2"/>
                <w:szCs w:val="24"/>
              </w:rPr>
              <w:t xml:space="preserve">Практичне заняття  </w:t>
            </w:r>
            <w:r>
              <w:rPr>
                <w:spacing w:val="-2"/>
                <w:szCs w:val="24"/>
              </w:rPr>
              <w:t>7</w:t>
            </w:r>
          </w:p>
        </w:tc>
        <w:tc>
          <w:tcPr>
            <w:tcW w:w="4678" w:type="dxa"/>
          </w:tcPr>
          <w:p w14:paraId="5F341C61" w14:textId="77777777" w:rsidR="00A37854" w:rsidRPr="00AE187E" w:rsidRDefault="00A37854" w:rsidP="00A37854">
            <w:pPr>
              <w:pStyle w:val="TableParagraph"/>
              <w:spacing w:line="275" w:lineRule="exact"/>
              <w:ind w:right="5"/>
              <w:jc w:val="center"/>
              <w:rPr>
                <w:spacing w:val="-2"/>
                <w:szCs w:val="24"/>
              </w:rPr>
            </w:pPr>
            <w:r>
              <w:rPr>
                <w:sz w:val="24"/>
              </w:rPr>
              <w:t>Поняття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звернення. Види звернень. Нормативно-правова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звернень.</w:t>
            </w:r>
          </w:p>
        </w:tc>
        <w:tc>
          <w:tcPr>
            <w:tcW w:w="850" w:type="dxa"/>
          </w:tcPr>
          <w:p w14:paraId="6D31B19E" w14:textId="77777777" w:rsidR="00A37854" w:rsidRDefault="00A37854" w:rsidP="00A37854">
            <w:pPr>
              <w:jc w:val="center"/>
            </w:pPr>
            <w:r w:rsidRPr="00666BE5">
              <w:rPr>
                <w:spacing w:val="-10"/>
                <w:szCs w:val="24"/>
              </w:rPr>
              <w:t>2</w:t>
            </w:r>
          </w:p>
        </w:tc>
        <w:tc>
          <w:tcPr>
            <w:tcW w:w="852" w:type="dxa"/>
          </w:tcPr>
          <w:p w14:paraId="2677E852" w14:textId="77777777" w:rsidR="00A37854" w:rsidRDefault="000136A5" w:rsidP="00A37854">
            <w:pPr>
              <w:jc w:val="center"/>
            </w:pPr>
            <w:r>
              <w:t>2</w:t>
            </w:r>
          </w:p>
        </w:tc>
        <w:tc>
          <w:tcPr>
            <w:tcW w:w="1443" w:type="dxa"/>
          </w:tcPr>
          <w:p w14:paraId="6118573F" w14:textId="77777777" w:rsidR="00A37854" w:rsidRDefault="00A37854" w:rsidP="00A37854">
            <w:pPr>
              <w:jc w:val="center"/>
            </w:pPr>
            <w:r w:rsidRPr="004D689C">
              <w:rPr>
                <w:i/>
                <w:spacing w:val="-2"/>
                <w:szCs w:val="24"/>
              </w:rPr>
              <w:t>Щотижня</w:t>
            </w:r>
          </w:p>
        </w:tc>
      </w:tr>
      <w:tr w:rsidR="00A37854" w:rsidRPr="00AE187E" w14:paraId="68E166A6" w14:textId="77777777" w:rsidTr="00A37854">
        <w:trPr>
          <w:trHeight w:val="736"/>
        </w:trPr>
        <w:tc>
          <w:tcPr>
            <w:tcW w:w="1418" w:type="dxa"/>
          </w:tcPr>
          <w:p w14:paraId="60C56906" w14:textId="77777777" w:rsidR="00A37854" w:rsidRDefault="00A37854" w:rsidP="00AA7D63">
            <w:pPr>
              <w:jc w:val="center"/>
            </w:pPr>
            <w:r w:rsidRPr="00F772CC">
              <w:rPr>
                <w:spacing w:val="-2"/>
                <w:szCs w:val="24"/>
              </w:rPr>
              <w:t xml:space="preserve">Практичне заняття  </w:t>
            </w:r>
            <w:r>
              <w:rPr>
                <w:spacing w:val="-2"/>
                <w:szCs w:val="24"/>
              </w:rPr>
              <w:t>8</w:t>
            </w:r>
          </w:p>
        </w:tc>
        <w:tc>
          <w:tcPr>
            <w:tcW w:w="4678" w:type="dxa"/>
          </w:tcPr>
          <w:p w14:paraId="105AE6AC" w14:textId="77777777" w:rsidR="00A37854" w:rsidRDefault="00A37854" w:rsidP="00A37854">
            <w:pPr>
              <w:pStyle w:val="TableParagraph"/>
              <w:tabs>
                <w:tab w:val="left" w:pos="0"/>
              </w:tabs>
              <w:ind w:firstLine="567"/>
              <w:contextualSpacing/>
              <w:jc w:val="both"/>
              <w:rPr>
                <w:sz w:val="24"/>
              </w:rPr>
            </w:pPr>
            <w:r>
              <w:rPr>
                <w:sz w:val="24"/>
              </w:rPr>
              <w:t>Процедура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вимоги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до </w:t>
            </w:r>
            <w:r>
              <w:rPr>
                <w:spacing w:val="-2"/>
                <w:sz w:val="24"/>
              </w:rPr>
              <w:t>звернень.</w:t>
            </w:r>
          </w:p>
          <w:p w14:paraId="0A4FFFA6" w14:textId="77777777" w:rsidR="00A37854" w:rsidRPr="00AE187E" w:rsidRDefault="00A37854" w:rsidP="00A37854">
            <w:pPr>
              <w:pStyle w:val="TableParagraph"/>
              <w:spacing w:line="275" w:lineRule="exact"/>
              <w:ind w:right="5"/>
              <w:jc w:val="center"/>
              <w:rPr>
                <w:spacing w:val="-2"/>
                <w:szCs w:val="24"/>
              </w:rPr>
            </w:pPr>
          </w:p>
        </w:tc>
        <w:tc>
          <w:tcPr>
            <w:tcW w:w="850" w:type="dxa"/>
          </w:tcPr>
          <w:p w14:paraId="3A0F2865" w14:textId="77777777" w:rsidR="00A37854" w:rsidRDefault="00A37854" w:rsidP="00A37854">
            <w:pPr>
              <w:jc w:val="center"/>
            </w:pPr>
            <w:r w:rsidRPr="00666BE5">
              <w:rPr>
                <w:spacing w:val="-10"/>
                <w:szCs w:val="24"/>
              </w:rPr>
              <w:t>2</w:t>
            </w:r>
          </w:p>
        </w:tc>
        <w:tc>
          <w:tcPr>
            <w:tcW w:w="852" w:type="dxa"/>
          </w:tcPr>
          <w:p w14:paraId="728D8128" w14:textId="77777777" w:rsidR="00A37854" w:rsidRDefault="00A37854" w:rsidP="00A37854">
            <w:pPr>
              <w:jc w:val="center"/>
            </w:pPr>
          </w:p>
        </w:tc>
        <w:tc>
          <w:tcPr>
            <w:tcW w:w="1443" w:type="dxa"/>
          </w:tcPr>
          <w:p w14:paraId="39A0CCE6" w14:textId="77777777" w:rsidR="00A37854" w:rsidRDefault="00A37854" w:rsidP="00A37854">
            <w:pPr>
              <w:jc w:val="center"/>
            </w:pPr>
            <w:r w:rsidRPr="004D689C">
              <w:rPr>
                <w:i/>
                <w:spacing w:val="-2"/>
                <w:szCs w:val="24"/>
              </w:rPr>
              <w:t>Щотижня</w:t>
            </w:r>
          </w:p>
        </w:tc>
      </w:tr>
      <w:tr w:rsidR="00A37854" w:rsidRPr="00AE187E" w14:paraId="7B730D23" w14:textId="77777777" w:rsidTr="00A37854">
        <w:trPr>
          <w:trHeight w:val="736"/>
        </w:trPr>
        <w:tc>
          <w:tcPr>
            <w:tcW w:w="1418" w:type="dxa"/>
          </w:tcPr>
          <w:p w14:paraId="2A2BD901" w14:textId="77777777" w:rsidR="00A37854" w:rsidRDefault="00A37854" w:rsidP="00AA7D63">
            <w:pPr>
              <w:jc w:val="center"/>
            </w:pPr>
            <w:r w:rsidRPr="00F772CC">
              <w:rPr>
                <w:spacing w:val="-2"/>
                <w:szCs w:val="24"/>
              </w:rPr>
              <w:t xml:space="preserve">Практичне заняття  </w:t>
            </w:r>
            <w:r>
              <w:rPr>
                <w:spacing w:val="-2"/>
                <w:szCs w:val="24"/>
              </w:rPr>
              <w:t>9</w:t>
            </w:r>
          </w:p>
        </w:tc>
        <w:tc>
          <w:tcPr>
            <w:tcW w:w="4678" w:type="dxa"/>
          </w:tcPr>
          <w:p w14:paraId="6F30C803" w14:textId="77777777" w:rsidR="00A37854" w:rsidRPr="00AE187E" w:rsidRDefault="00A37854" w:rsidP="00A37854">
            <w:pPr>
              <w:pStyle w:val="TableParagraph"/>
              <w:spacing w:line="275" w:lineRule="exact"/>
              <w:ind w:right="5"/>
              <w:jc w:val="center"/>
              <w:rPr>
                <w:spacing w:val="-2"/>
                <w:szCs w:val="24"/>
              </w:rPr>
            </w:pPr>
            <w:r>
              <w:rPr>
                <w:sz w:val="24"/>
              </w:rPr>
              <w:t>Омбудсмен: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поняття,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ознаки,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характеристика. Види омбудсменів в Україні.</w:t>
            </w:r>
          </w:p>
        </w:tc>
        <w:tc>
          <w:tcPr>
            <w:tcW w:w="850" w:type="dxa"/>
          </w:tcPr>
          <w:p w14:paraId="3D761453" w14:textId="77777777" w:rsidR="00A37854" w:rsidRDefault="00A37854" w:rsidP="00A37854">
            <w:pPr>
              <w:jc w:val="center"/>
            </w:pPr>
            <w:r w:rsidRPr="00666BE5">
              <w:rPr>
                <w:spacing w:val="-10"/>
                <w:szCs w:val="24"/>
              </w:rPr>
              <w:t>2</w:t>
            </w:r>
          </w:p>
        </w:tc>
        <w:tc>
          <w:tcPr>
            <w:tcW w:w="852" w:type="dxa"/>
          </w:tcPr>
          <w:p w14:paraId="75F68A18" w14:textId="77777777" w:rsidR="00A37854" w:rsidRDefault="00A37854" w:rsidP="00A37854">
            <w:pPr>
              <w:jc w:val="center"/>
            </w:pPr>
          </w:p>
        </w:tc>
        <w:tc>
          <w:tcPr>
            <w:tcW w:w="1443" w:type="dxa"/>
          </w:tcPr>
          <w:p w14:paraId="0E1CA1AC" w14:textId="77777777" w:rsidR="00A37854" w:rsidRDefault="00A37854" w:rsidP="00A37854">
            <w:pPr>
              <w:jc w:val="center"/>
            </w:pPr>
            <w:r w:rsidRPr="004D689C">
              <w:rPr>
                <w:i/>
                <w:spacing w:val="-2"/>
                <w:szCs w:val="24"/>
              </w:rPr>
              <w:t>Щотижня</w:t>
            </w:r>
          </w:p>
        </w:tc>
      </w:tr>
      <w:tr w:rsidR="00A37854" w:rsidRPr="00AE187E" w14:paraId="55C5C299" w14:textId="77777777" w:rsidTr="00A37854">
        <w:trPr>
          <w:trHeight w:val="736"/>
        </w:trPr>
        <w:tc>
          <w:tcPr>
            <w:tcW w:w="1418" w:type="dxa"/>
          </w:tcPr>
          <w:p w14:paraId="07CBE6C3" w14:textId="77777777" w:rsidR="00A37854" w:rsidRDefault="00A37854" w:rsidP="00AA7D63">
            <w:pPr>
              <w:jc w:val="center"/>
            </w:pPr>
            <w:r w:rsidRPr="00176D1A">
              <w:rPr>
                <w:spacing w:val="-2"/>
                <w:szCs w:val="24"/>
              </w:rPr>
              <w:t>Практичне заняття  1</w:t>
            </w:r>
            <w:r>
              <w:rPr>
                <w:spacing w:val="-2"/>
                <w:szCs w:val="24"/>
              </w:rPr>
              <w:t>0</w:t>
            </w:r>
          </w:p>
        </w:tc>
        <w:tc>
          <w:tcPr>
            <w:tcW w:w="4678" w:type="dxa"/>
          </w:tcPr>
          <w:p w14:paraId="346081CF" w14:textId="308F197A" w:rsidR="008933AE" w:rsidRPr="003159EF" w:rsidRDefault="003159EF" w:rsidP="008933AE">
            <w:pPr>
              <w:pStyle w:val="TableParagraph"/>
              <w:tabs>
                <w:tab w:val="left" w:pos="0"/>
              </w:tabs>
              <w:ind w:firstLine="567"/>
              <w:contextualSpacing/>
              <w:jc w:val="both"/>
            </w:pPr>
            <w:r>
              <w:t xml:space="preserve">Позасудове врегулювання спорів у процесі повоєнної реінтеграції територій. Особливості комунікації з травмованими сторонами у медіації. </w:t>
            </w:r>
          </w:p>
        </w:tc>
        <w:tc>
          <w:tcPr>
            <w:tcW w:w="850" w:type="dxa"/>
          </w:tcPr>
          <w:p w14:paraId="7560BA29" w14:textId="77777777" w:rsidR="00A37854" w:rsidRPr="00AE187E" w:rsidRDefault="00A37854" w:rsidP="00A37854">
            <w:pPr>
              <w:pStyle w:val="TableParagraph"/>
              <w:spacing w:line="275" w:lineRule="exact"/>
              <w:jc w:val="center"/>
              <w:rPr>
                <w:spacing w:val="-10"/>
                <w:szCs w:val="24"/>
              </w:rPr>
            </w:pPr>
            <w:r>
              <w:rPr>
                <w:spacing w:val="-10"/>
                <w:szCs w:val="24"/>
              </w:rPr>
              <w:t>2</w:t>
            </w:r>
          </w:p>
        </w:tc>
        <w:tc>
          <w:tcPr>
            <w:tcW w:w="852" w:type="dxa"/>
          </w:tcPr>
          <w:p w14:paraId="1AD2C08A" w14:textId="77777777" w:rsidR="00A37854" w:rsidRDefault="00A37854" w:rsidP="00A37854">
            <w:pPr>
              <w:jc w:val="center"/>
            </w:pPr>
          </w:p>
        </w:tc>
        <w:tc>
          <w:tcPr>
            <w:tcW w:w="1443" w:type="dxa"/>
          </w:tcPr>
          <w:p w14:paraId="22313B89" w14:textId="77777777" w:rsidR="00A37854" w:rsidRDefault="00A37854" w:rsidP="00A37854">
            <w:pPr>
              <w:jc w:val="center"/>
            </w:pPr>
            <w:r w:rsidRPr="004D689C">
              <w:rPr>
                <w:i/>
                <w:spacing w:val="-2"/>
                <w:szCs w:val="24"/>
              </w:rPr>
              <w:t>Щотижня</w:t>
            </w:r>
          </w:p>
        </w:tc>
      </w:tr>
    </w:tbl>
    <w:tbl>
      <w:tblPr>
        <w:tblW w:w="9241" w:type="dxa"/>
        <w:tblInd w:w="5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4678"/>
        <w:gridCol w:w="850"/>
        <w:gridCol w:w="852"/>
        <w:gridCol w:w="1443"/>
      </w:tblGrid>
      <w:tr w:rsidR="008933AE" w14:paraId="01CD3782" w14:textId="77777777" w:rsidTr="008933AE">
        <w:trPr>
          <w:trHeight w:val="736"/>
        </w:trPr>
        <w:tc>
          <w:tcPr>
            <w:tcW w:w="1418" w:type="dxa"/>
          </w:tcPr>
          <w:p w14:paraId="072ACBC9" w14:textId="77777777" w:rsidR="008933AE" w:rsidRPr="00A44421" w:rsidRDefault="008933AE" w:rsidP="00A02E2F">
            <w:pPr>
              <w:jc w:val="center"/>
            </w:pPr>
            <w:r>
              <w:t xml:space="preserve">Самостійна робота </w:t>
            </w:r>
          </w:p>
        </w:tc>
        <w:tc>
          <w:tcPr>
            <w:tcW w:w="4678" w:type="dxa"/>
          </w:tcPr>
          <w:p w14:paraId="0FD89731" w14:textId="77777777" w:rsidR="008933AE" w:rsidRDefault="008933AE" w:rsidP="00A02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right="125" w:firstLine="567"/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Поняття та ознаки позасудових способів вирішення правових спорів.</w:t>
            </w:r>
          </w:p>
        </w:tc>
        <w:tc>
          <w:tcPr>
            <w:tcW w:w="850" w:type="dxa"/>
          </w:tcPr>
          <w:p w14:paraId="032CFCFC" w14:textId="77777777" w:rsidR="008933AE" w:rsidRPr="00A44421" w:rsidRDefault="008933AE" w:rsidP="00A02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852" w:type="dxa"/>
          </w:tcPr>
          <w:p w14:paraId="6FF1FC47" w14:textId="77777777" w:rsidR="008933AE" w:rsidRPr="00A44421" w:rsidRDefault="008933AE" w:rsidP="00A02E2F">
            <w:pPr>
              <w:jc w:val="center"/>
            </w:pPr>
            <w:r>
              <w:t>13</w:t>
            </w:r>
          </w:p>
        </w:tc>
        <w:tc>
          <w:tcPr>
            <w:tcW w:w="1443" w:type="dxa"/>
          </w:tcPr>
          <w:p w14:paraId="31681A7F" w14:textId="77777777" w:rsidR="008933AE" w:rsidRDefault="008933AE" w:rsidP="00A02E2F">
            <w:pPr>
              <w:jc w:val="center"/>
              <w:rPr>
                <w:i/>
              </w:rPr>
            </w:pPr>
          </w:p>
        </w:tc>
      </w:tr>
      <w:tr w:rsidR="008933AE" w14:paraId="47B44F37" w14:textId="77777777" w:rsidTr="008933AE">
        <w:trPr>
          <w:trHeight w:val="736"/>
        </w:trPr>
        <w:tc>
          <w:tcPr>
            <w:tcW w:w="1418" w:type="dxa"/>
          </w:tcPr>
          <w:p w14:paraId="38D720A3" w14:textId="77777777" w:rsidR="008933AE" w:rsidRDefault="008933AE" w:rsidP="00A02E2F">
            <w:pPr>
              <w:jc w:val="center"/>
            </w:pPr>
            <w:r w:rsidRPr="00E346E8">
              <w:t xml:space="preserve">Самостійна робота </w:t>
            </w:r>
          </w:p>
        </w:tc>
        <w:tc>
          <w:tcPr>
            <w:tcW w:w="4678" w:type="dxa"/>
          </w:tcPr>
          <w:p w14:paraId="300BDFB7" w14:textId="77777777" w:rsidR="008933AE" w:rsidRDefault="008933AE" w:rsidP="00A02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right="125" w:firstLine="567"/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Процедури позасудового вирішення правових спорів. Переваги позасудового вирішення правових спорів</w:t>
            </w:r>
          </w:p>
        </w:tc>
        <w:tc>
          <w:tcPr>
            <w:tcW w:w="850" w:type="dxa"/>
          </w:tcPr>
          <w:p w14:paraId="5292396F" w14:textId="77777777" w:rsidR="008933AE" w:rsidRDefault="008933AE" w:rsidP="00A02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color w:val="000000"/>
              </w:rPr>
            </w:pPr>
            <w:r w:rsidRPr="008747E5">
              <w:rPr>
                <w:color w:val="000000"/>
              </w:rPr>
              <w:t>11</w:t>
            </w:r>
          </w:p>
        </w:tc>
        <w:tc>
          <w:tcPr>
            <w:tcW w:w="852" w:type="dxa"/>
          </w:tcPr>
          <w:p w14:paraId="4EB23BE1" w14:textId="77777777" w:rsidR="008933AE" w:rsidRDefault="008933AE" w:rsidP="00A02E2F">
            <w:pPr>
              <w:jc w:val="center"/>
            </w:pPr>
            <w:r w:rsidRPr="00313F6A">
              <w:t>13</w:t>
            </w:r>
          </w:p>
        </w:tc>
        <w:tc>
          <w:tcPr>
            <w:tcW w:w="1443" w:type="dxa"/>
          </w:tcPr>
          <w:p w14:paraId="26AFF770" w14:textId="77777777" w:rsidR="008933AE" w:rsidRDefault="008933AE" w:rsidP="00A02E2F">
            <w:pPr>
              <w:jc w:val="center"/>
              <w:rPr>
                <w:i/>
              </w:rPr>
            </w:pPr>
          </w:p>
        </w:tc>
      </w:tr>
      <w:tr w:rsidR="008933AE" w14:paraId="03F4873A" w14:textId="77777777" w:rsidTr="008933AE">
        <w:trPr>
          <w:trHeight w:val="736"/>
        </w:trPr>
        <w:tc>
          <w:tcPr>
            <w:tcW w:w="1418" w:type="dxa"/>
          </w:tcPr>
          <w:p w14:paraId="6B4FCE6A" w14:textId="77777777" w:rsidR="008933AE" w:rsidRDefault="008933AE" w:rsidP="00A02E2F">
            <w:pPr>
              <w:jc w:val="center"/>
            </w:pPr>
            <w:r w:rsidRPr="00E346E8">
              <w:lastRenderedPageBreak/>
              <w:t xml:space="preserve">Самостійна робота </w:t>
            </w:r>
          </w:p>
        </w:tc>
        <w:tc>
          <w:tcPr>
            <w:tcW w:w="4678" w:type="dxa"/>
          </w:tcPr>
          <w:p w14:paraId="6FAEA5C0" w14:textId="77777777" w:rsidR="008933AE" w:rsidRDefault="008933AE" w:rsidP="00A02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right="125" w:firstLine="567"/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Загальна характеристика медіації</w:t>
            </w:r>
          </w:p>
        </w:tc>
        <w:tc>
          <w:tcPr>
            <w:tcW w:w="850" w:type="dxa"/>
          </w:tcPr>
          <w:p w14:paraId="1A19B0A9" w14:textId="77777777" w:rsidR="008933AE" w:rsidRDefault="008933AE" w:rsidP="00A02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color w:val="000000"/>
              </w:rPr>
            </w:pPr>
            <w:r w:rsidRPr="008747E5">
              <w:rPr>
                <w:color w:val="000000"/>
              </w:rPr>
              <w:t>11</w:t>
            </w:r>
          </w:p>
        </w:tc>
        <w:tc>
          <w:tcPr>
            <w:tcW w:w="852" w:type="dxa"/>
          </w:tcPr>
          <w:p w14:paraId="669B0B40" w14:textId="77777777" w:rsidR="008933AE" w:rsidRDefault="008933AE" w:rsidP="00A02E2F">
            <w:pPr>
              <w:jc w:val="center"/>
            </w:pPr>
            <w:r>
              <w:t>16</w:t>
            </w:r>
          </w:p>
        </w:tc>
        <w:tc>
          <w:tcPr>
            <w:tcW w:w="1443" w:type="dxa"/>
          </w:tcPr>
          <w:p w14:paraId="650B7781" w14:textId="77777777" w:rsidR="008933AE" w:rsidRDefault="008933AE" w:rsidP="00A02E2F">
            <w:pPr>
              <w:jc w:val="center"/>
              <w:rPr>
                <w:i/>
              </w:rPr>
            </w:pPr>
          </w:p>
        </w:tc>
      </w:tr>
      <w:tr w:rsidR="008933AE" w14:paraId="49970B55" w14:textId="77777777" w:rsidTr="008933AE">
        <w:trPr>
          <w:trHeight w:val="736"/>
        </w:trPr>
        <w:tc>
          <w:tcPr>
            <w:tcW w:w="1418" w:type="dxa"/>
          </w:tcPr>
          <w:p w14:paraId="56F47D1B" w14:textId="77777777" w:rsidR="008933AE" w:rsidRDefault="008933AE" w:rsidP="00A02E2F">
            <w:pPr>
              <w:jc w:val="center"/>
            </w:pPr>
            <w:r w:rsidRPr="00E346E8">
              <w:t xml:space="preserve">Самостійна робота </w:t>
            </w:r>
          </w:p>
        </w:tc>
        <w:tc>
          <w:tcPr>
            <w:tcW w:w="4678" w:type="dxa"/>
          </w:tcPr>
          <w:p w14:paraId="7C70681F" w14:textId="77777777" w:rsidR="008933AE" w:rsidRPr="00A44421" w:rsidRDefault="008933AE" w:rsidP="00A02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right="125" w:firstLine="56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Сфера застосування медіації. Правове регулювання медіації.</w:t>
            </w:r>
          </w:p>
        </w:tc>
        <w:tc>
          <w:tcPr>
            <w:tcW w:w="850" w:type="dxa"/>
          </w:tcPr>
          <w:p w14:paraId="7F575C01" w14:textId="77777777" w:rsidR="008933AE" w:rsidRDefault="008933AE" w:rsidP="00A02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color w:val="000000"/>
              </w:rPr>
            </w:pPr>
            <w:r w:rsidRPr="008747E5">
              <w:rPr>
                <w:color w:val="000000"/>
              </w:rPr>
              <w:t>11</w:t>
            </w:r>
          </w:p>
        </w:tc>
        <w:tc>
          <w:tcPr>
            <w:tcW w:w="852" w:type="dxa"/>
          </w:tcPr>
          <w:p w14:paraId="55717E2F" w14:textId="77777777" w:rsidR="008933AE" w:rsidRDefault="008933AE" w:rsidP="00A02E2F">
            <w:pPr>
              <w:jc w:val="center"/>
            </w:pPr>
            <w:r w:rsidRPr="00313F6A">
              <w:t>13</w:t>
            </w:r>
          </w:p>
        </w:tc>
        <w:tc>
          <w:tcPr>
            <w:tcW w:w="1443" w:type="dxa"/>
          </w:tcPr>
          <w:p w14:paraId="7E02B999" w14:textId="77777777" w:rsidR="008933AE" w:rsidRDefault="008933AE" w:rsidP="00A02E2F">
            <w:pPr>
              <w:jc w:val="center"/>
              <w:rPr>
                <w:i/>
              </w:rPr>
            </w:pPr>
          </w:p>
        </w:tc>
      </w:tr>
      <w:tr w:rsidR="008933AE" w14:paraId="7AB35357" w14:textId="77777777" w:rsidTr="008933AE">
        <w:trPr>
          <w:trHeight w:val="736"/>
        </w:trPr>
        <w:tc>
          <w:tcPr>
            <w:tcW w:w="1418" w:type="dxa"/>
          </w:tcPr>
          <w:p w14:paraId="429A9352" w14:textId="77777777" w:rsidR="008933AE" w:rsidRDefault="008933AE" w:rsidP="00A02E2F">
            <w:pPr>
              <w:jc w:val="center"/>
            </w:pPr>
            <w:r w:rsidRPr="00E346E8">
              <w:t xml:space="preserve">Самостійна робота </w:t>
            </w:r>
          </w:p>
        </w:tc>
        <w:tc>
          <w:tcPr>
            <w:tcW w:w="4678" w:type="dxa"/>
          </w:tcPr>
          <w:p w14:paraId="3F1289A8" w14:textId="77777777" w:rsidR="008933AE" w:rsidRDefault="008933AE" w:rsidP="00A02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right="125" w:firstLine="567"/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Вирішення спорів третейськими судами</w:t>
            </w:r>
          </w:p>
        </w:tc>
        <w:tc>
          <w:tcPr>
            <w:tcW w:w="850" w:type="dxa"/>
          </w:tcPr>
          <w:p w14:paraId="4537B5D7" w14:textId="77777777" w:rsidR="008933AE" w:rsidRDefault="008933AE" w:rsidP="00A02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color w:val="000000"/>
              </w:rPr>
            </w:pPr>
            <w:r w:rsidRPr="008747E5">
              <w:rPr>
                <w:color w:val="000000"/>
              </w:rPr>
              <w:t>11</w:t>
            </w:r>
          </w:p>
        </w:tc>
        <w:tc>
          <w:tcPr>
            <w:tcW w:w="852" w:type="dxa"/>
          </w:tcPr>
          <w:p w14:paraId="0547E1B6" w14:textId="77777777" w:rsidR="008933AE" w:rsidRDefault="008933AE" w:rsidP="00A02E2F">
            <w:pPr>
              <w:jc w:val="center"/>
            </w:pPr>
            <w:r w:rsidRPr="00313F6A">
              <w:t>13</w:t>
            </w:r>
          </w:p>
        </w:tc>
        <w:tc>
          <w:tcPr>
            <w:tcW w:w="1443" w:type="dxa"/>
          </w:tcPr>
          <w:p w14:paraId="31AAA61C" w14:textId="77777777" w:rsidR="008933AE" w:rsidRDefault="008933AE" w:rsidP="00A02E2F">
            <w:pPr>
              <w:jc w:val="center"/>
              <w:rPr>
                <w:i/>
              </w:rPr>
            </w:pPr>
          </w:p>
        </w:tc>
      </w:tr>
      <w:tr w:rsidR="008933AE" w14:paraId="44724C29" w14:textId="77777777" w:rsidTr="008933AE">
        <w:trPr>
          <w:trHeight w:val="736"/>
        </w:trPr>
        <w:tc>
          <w:tcPr>
            <w:tcW w:w="1418" w:type="dxa"/>
          </w:tcPr>
          <w:p w14:paraId="4C912245" w14:textId="77777777" w:rsidR="008933AE" w:rsidRDefault="008933AE" w:rsidP="00A02E2F">
            <w:pPr>
              <w:jc w:val="center"/>
            </w:pPr>
            <w:r w:rsidRPr="00E346E8">
              <w:t xml:space="preserve">Самостійна робота </w:t>
            </w:r>
          </w:p>
        </w:tc>
        <w:tc>
          <w:tcPr>
            <w:tcW w:w="4678" w:type="dxa"/>
          </w:tcPr>
          <w:p w14:paraId="76DCA008" w14:textId="77777777" w:rsidR="008933AE" w:rsidRDefault="008933AE" w:rsidP="00A02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right="125" w:firstLine="567"/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Третейський розгляд. Рішення третейського суду. Виконання рішення третейського суду.</w:t>
            </w:r>
          </w:p>
        </w:tc>
        <w:tc>
          <w:tcPr>
            <w:tcW w:w="850" w:type="dxa"/>
          </w:tcPr>
          <w:p w14:paraId="08F4537D" w14:textId="77777777" w:rsidR="008933AE" w:rsidRDefault="008933AE" w:rsidP="00A02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color w:val="000000"/>
              </w:rPr>
            </w:pPr>
            <w:r w:rsidRPr="008747E5">
              <w:rPr>
                <w:color w:val="000000"/>
              </w:rPr>
              <w:t>11</w:t>
            </w:r>
          </w:p>
        </w:tc>
        <w:tc>
          <w:tcPr>
            <w:tcW w:w="852" w:type="dxa"/>
          </w:tcPr>
          <w:p w14:paraId="20338A33" w14:textId="77777777" w:rsidR="008933AE" w:rsidRDefault="008933AE" w:rsidP="00A02E2F">
            <w:pPr>
              <w:jc w:val="center"/>
            </w:pPr>
            <w:r w:rsidRPr="00313F6A">
              <w:t>13</w:t>
            </w:r>
          </w:p>
        </w:tc>
        <w:tc>
          <w:tcPr>
            <w:tcW w:w="1443" w:type="dxa"/>
          </w:tcPr>
          <w:p w14:paraId="74498B4F" w14:textId="77777777" w:rsidR="008933AE" w:rsidRDefault="008933AE" w:rsidP="00A02E2F">
            <w:pPr>
              <w:jc w:val="center"/>
              <w:rPr>
                <w:i/>
              </w:rPr>
            </w:pPr>
          </w:p>
        </w:tc>
      </w:tr>
      <w:tr w:rsidR="008933AE" w14:paraId="3DA8CAA2" w14:textId="77777777" w:rsidTr="008933AE">
        <w:trPr>
          <w:trHeight w:val="736"/>
        </w:trPr>
        <w:tc>
          <w:tcPr>
            <w:tcW w:w="1418" w:type="dxa"/>
          </w:tcPr>
          <w:p w14:paraId="6FE0A179" w14:textId="77777777" w:rsidR="008933AE" w:rsidRDefault="008933AE" w:rsidP="00A02E2F">
            <w:pPr>
              <w:jc w:val="center"/>
            </w:pPr>
            <w:r w:rsidRPr="00E346E8">
              <w:t xml:space="preserve">Самостійна робота </w:t>
            </w:r>
          </w:p>
        </w:tc>
        <w:tc>
          <w:tcPr>
            <w:tcW w:w="4678" w:type="dxa"/>
          </w:tcPr>
          <w:p w14:paraId="179FA455" w14:textId="77777777" w:rsidR="008933AE" w:rsidRDefault="008933AE" w:rsidP="00A02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right="125" w:firstLine="567"/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Звернення громадян як позасудовий спосіб вирішення правових спорів.</w:t>
            </w:r>
          </w:p>
        </w:tc>
        <w:tc>
          <w:tcPr>
            <w:tcW w:w="850" w:type="dxa"/>
          </w:tcPr>
          <w:p w14:paraId="627010A4" w14:textId="77777777" w:rsidR="008933AE" w:rsidRDefault="008933AE" w:rsidP="00A02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color w:val="000000"/>
              </w:rPr>
            </w:pPr>
            <w:r w:rsidRPr="008747E5">
              <w:rPr>
                <w:color w:val="000000"/>
              </w:rPr>
              <w:t>11</w:t>
            </w:r>
          </w:p>
        </w:tc>
        <w:tc>
          <w:tcPr>
            <w:tcW w:w="852" w:type="dxa"/>
          </w:tcPr>
          <w:p w14:paraId="003B5386" w14:textId="77777777" w:rsidR="008933AE" w:rsidRDefault="008933AE" w:rsidP="00A02E2F">
            <w:pPr>
              <w:jc w:val="center"/>
            </w:pPr>
            <w:r w:rsidRPr="00313F6A">
              <w:t>13</w:t>
            </w:r>
          </w:p>
        </w:tc>
        <w:tc>
          <w:tcPr>
            <w:tcW w:w="1443" w:type="dxa"/>
          </w:tcPr>
          <w:p w14:paraId="7EFFFD63" w14:textId="77777777" w:rsidR="008933AE" w:rsidRDefault="008933AE" w:rsidP="00A02E2F">
            <w:pPr>
              <w:jc w:val="center"/>
              <w:rPr>
                <w:i/>
              </w:rPr>
            </w:pPr>
          </w:p>
        </w:tc>
      </w:tr>
      <w:tr w:rsidR="008933AE" w14:paraId="203497FA" w14:textId="77777777" w:rsidTr="008933AE">
        <w:trPr>
          <w:trHeight w:val="736"/>
        </w:trPr>
        <w:tc>
          <w:tcPr>
            <w:tcW w:w="1418" w:type="dxa"/>
          </w:tcPr>
          <w:p w14:paraId="0F7280E5" w14:textId="77777777" w:rsidR="008933AE" w:rsidRDefault="008933AE" w:rsidP="00A02E2F">
            <w:pPr>
              <w:jc w:val="center"/>
            </w:pPr>
            <w:r w:rsidRPr="00E346E8">
              <w:t xml:space="preserve">Самостійна робота </w:t>
            </w:r>
          </w:p>
        </w:tc>
        <w:tc>
          <w:tcPr>
            <w:tcW w:w="4678" w:type="dxa"/>
          </w:tcPr>
          <w:p w14:paraId="36C79514" w14:textId="77777777" w:rsidR="008933AE" w:rsidRDefault="008933AE" w:rsidP="00A02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right="125" w:firstLine="567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Процедура і вимоги до звернень.</w:t>
            </w:r>
          </w:p>
          <w:p w14:paraId="21AEE979" w14:textId="77777777" w:rsidR="008933AE" w:rsidRDefault="008933AE" w:rsidP="00A02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right="125" w:firstLine="567"/>
              <w:jc w:val="both"/>
              <w:rPr>
                <w:color w:val="000000"/>
              </w:rPr>
            </w:pPr>
          </w:p>
        </w:tc>
        <w:tc>
          <w:tcPr>
            <w:tcW w:w="850" w:type="dxa"/>
          </w:tcPr>
          <w:p w14:paraId="4E3F8C31" w14:textId="77777777" w:rsidR="008933AE" w:rsidRDefault="008933AE" w:rsidP="00A02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color w:val="000000"/>
              </w:rPr>
            </w:pPr>
            <w:r w:rsidRPr="008747E5">
              <w:rPr>
                <w:color w:val="000000"/>
              </w:rPr>
              <w:t>11</w:t>
            </w:r>
          </w:p>
        </w:tc>
        <w:tc>
          <w:tcPr>
            <w:tcW w:w="852" w:type="dxa"/>
          </w:tcPr>
          <w:p w14:paraId="76F20758" w14:textId="77777777" w:rsidR="008933AE" w:rsidRDefault="008933AE" w:rsidP="00A02E2F">
            <w:pPr>
              <w:jc w:val="center"/>
            </w:pPr>
            <w:r w:rsidRPr="00313F6A">
              <w:t>13</w:t>
            </w:r>
          </w:p>
        </w:tc>
        <w:tc>
          <w:tcPr>
            <w:tcW w:w="1443" w:type="dxa"/>
          </w:tcPr>
          <w:p w14:paraId="3E10A91D" w14:textId="77777777" w:rsidR="008933AE" w:rsidRDefault="008933AE" w:rsidP="00A02E2F">
            <w:pPr>
              <w:jc w:val="center"/>
              <w:rPr>
                <w:i/>
              </w:rPr>
            </w:pPr>
          </w:p>
        </w:tc>
      </w:tr>
      <w:tr w:rsidR="008933AE" w14:paraId="097CB1BB" w14:textId="77777777" w:rsidTr="008933AE">
        <w:trPr>
          <w:trHeight w:val="736"/>
        </w:trPr>
        <w:tc>
          <w:tcPr>
            <w:tcW w:w="1418" w:type="dxa"/>
          </w:tcPr>
          <w:p w14:paraId="1CB70E84" w14:textId="77777777" w:rsidR="008933AE" w:rsidRDefault="008933AE" w:rsidP="00A02E2F">
            <w:pPr>
              <w:jc w:val="center"/>
            </w:pPr>
            <w:r w:rsidRPr="00E346E8">
              <w:t xml:space="preserve">Самостійна робота </w:t>
            </w:r>
          </w:p>
        </w:tc>
        <w:tc>
          <w:tcPr>
            <w:tcW w:w="4678" w:type="dxa"/>
          </w:tcPr>
          <w:p w14:paraId="35B49660" w14:textId="77777777" w:rsidR="008933AE" w:rsidRDefault="008933AE" w:rsidP="00A02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right="125" w:firstLine="567"/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Інститут омбудсмена як альтернативний спосіб вирішення спорів в Україні.</w:t>
            </w:r>
          </w:p>
        </w:tc>
        <w:tc>
          <w:tcPr>
            <w:tcW w:w="850" w:type="dxa"/>
          </w:tcPr>
          <w:p w14:paraId="6BF9B218" w14:textId="77777777" w:rsidR="008933AE" w:rsidRDefault="008933AE" w:rsidP="00A02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color w:val="000000"/>
              </w:rPr>
            </w:pPr>
            <w:r w:rsidRPr="008747E5">
              <w:rPr>
                <w:color w:val="000000"/>
              </w:rPr>
              <w:t>11</w:t>
            </w:r>
          </w:p>
        </w:tc>
        <w:tc>
          <w:tcPr>
            <w:tcW w:w="852" w:type="dxa"/>
          </w:tcPr>
          <w:p w14:paraId="65323F06" w14:textId="77777777" w:rsidR="008933AE" w:rsidRDefault="008933AE" w:rsidP="00A02E2F">
            <w:pPr>
              <w:jc w:val="center"/>
            </w:pPr>
            <w:r w:rsidRPr="00313F6A">
              <w:t>13</w:t>
            </w:r>
          </w:p>
        </w:tc>
        <w:tc>
          <w:tcPr>
            <w:tcW w:w="1443" w:type="dxa"/>
          </w:tcPr>
          <w:p w14:paraId="53A8B035" w14:textId="77777777" w:rsidR="008933AE" w:rsidRDefault="008933AE" w:rsidP="00A02E2F">
            <w:pPr>
              <w:jc w:val="center"/>
              <w:rPr>
                <w:i/>
              </w:rPr>
            </w:pPr>
          </w:p>
        </w:tc>
      </w:tr>
      <w:tr w:rsidR="008933AE" w14:paraId="2B5AFA49" w14:textId="77777777" w:rsidTr="008933AE">
        <w:trPr>
          <w:trHeight w:val="736"/>
        </w:trPr>
        <w:tc>
          <w:tcPr>
            <w:tcW w:w="1418" w:type="dxa"/>
          </w:tcPr>
          <w:p w14:paraId="0FBB098F" w14:textId="77777777" w:rsidR="008933AE" w:rsidRDefault="008933AE" w:rsidP="00A02E2F">
            <w:pPr>
              <w:jc w:val="center"/>
            </w:pPr>
            <w:r>
              <w:t>Самостійна робота</w:t>
            </w:r>
          </w:p>
        </w:tc>
        <w:tc>
          <w:tcPr>
            <w:tcW w:w="4678" w:type="dxa"/>
          </w:tcPr>
          <w:p w14:paraId="156A7663" w14:textId="77777777" w:rsidR="008933AE" w:rsidRDefault="008933AE" w:rsidP="00A02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right="125" w:firstLine="567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Позасудове врегулювання спорів у процесі повоєнної реінтеграції територій. Особливості комунікації з травмованими сторонами у медіації. </w:t>
            </w:r>
          </w:p>
        </w:tc>
        <w:tc>
          <w:tcPr>
            <w:tcW w:w="850" w:type="dxa"/>
          </w:tcPr>
          <w:p w14:paraId="304C79B9" w14:textId="77777777" w:rsidR="008933AE" w:rsidRDefault="008933AE" w:rsidP="00A02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color w:val="000000"/>
              </w:rPr>
            </w:pPr>
            <w:r w:rsidRPr="008747E5">
              <w:rPr>
                <w:color w:val="000000"/>
              </w:rPr>
              <w:t>11</w:t>
            </w:r>
          </w:p>
        </w:tc>
        <w:tc>
          <w:tcPr>
            <w:tcW w:w="852" w:type="dxa"/>
          </w:tcPr>
          <w:p w14:paraId="00E68C2C" w14:textId="77777777" w:rsidR="008933AE" w:rsidRPr="00A44421" w:rsidRDefault="008933AE" w:rsidP="00A02E2F">
            <w:pPr>
              <w:jc w:val="center"/>
            </w:pPr>
            <w:r>
              <w:t>13</w:t>
            </w:r>
          </w:p>
        </w:tc>
        <w:tc>
          <w:tcPr>
            <w:tcW w:w="1443" w:type="dxa"/>
          </w:tcPr>
          <w:p w14:paraId="279C1EEC" w14:textId="77777777" w:rsidR="008933AE" w:rsidRDefault="008933AE" w:rsidP="00A02E2F">
            <w:pPr>
              <w:jc w:val="center"/>
              <w:rPr>
                <w:i/>
              </w:rPr>
            </w:pPr>
          </w:p>
        </w:tc>
      </w:tr>
    </w:tbl>
    <w:p w14:paraId="1EC73A88" w14:textId="77777777" w:rsidR="00195A12" w:rsidRPr="00AE187E" w:rsidRDefault="00195A12" w:rsidP="00AE187E">
      <w:pPr>
        <w:pStyle w:val="TableParagraph"/>
        <w:jc w:val="center"/>
        <w:rPr>
          <w:i/>
          <w:szCs w:val="24"/>
        </w:rPr>
        <w:sectPr w:rsidR="00195A12" w:rsidRPr="00AE187E" w:rsidSect="00625C5A">
          <w:type w:val="continuous"/>
          <w:pgSz w:w="11910" w:h="16840"/>
          <w:pgMar w:top="1134" w:right="567" w:bottom="624" w:left="1418" w:header="0" w:footer="0" w:gutter="0"/>
          <w:cols w:space="720"/>
          <w:docGrid w:linePitch="299"/>
        </w:sectPr>
      </w:pPr>
    </w:p>
    <w:p w14:paraId="5C1D29CE" w14:textId="77777777" w:rsidR="00195A12" w:rsidRPr="00AE187E" w:rsidRDefault="00195A12" w:rsidP="00AE187E">
      <w:pPr>
        <w:pStyle w:val="TableParagraph"/>
        <w:jc w:val="center"/>
        <w:rPr>
          <w:i/>
          <w:szCs w:val="24"/>
        </w:rPr>
        <w:sectPr w:rsidR="00195A12" w:rsidRPr="00AE187E" w:rsidSect="00625C5A">
          <w:type w:val="continuous"/>
          <w:pgSz w:w="11910" w:h="16840"/>
          <w:pgMar w:top="1134" w:right="567" w:bottom="624" w:left="1418" w:header="0" w:footer="0" w:gutter="0"/>
          <w:cols w:space="720"/>
          <w:docGrid w:linePitch="299"/>
        </w:sectPr>
      </w:pPr>
    </w:p>
    <w:p w14:paraId="65D998BA" w14:textId="77777777" w:rsidR="00195A12" w:rsidRPr="00AE187E" w:rsidRDefault="002A3FFA" w:rsidP="00AE187E">
      <w:pPr>
        <w:pStyle w:val="a4"/>
        <w:numPr>
          <w:ilvl w:val="0"/>
          <w:numId w:val="2"/>
        </w:numPr>
        <w:tabs>
          <w:tab w:val="left" w:pos="3610"/>
        </w:tabs>
        <w:ind w:left="0" w:hanging="279"/>
        <w:jc w:val="left"/>
        <w:rPr>
          <w:b/>
          <w:sz w:val="24"/>
          <w:szCs w:val="24"/>
        </w:rPr>
      </w:pPr>
      <w:r w:rsidRPr="00AE187E">
        <w:rPr>
          <w:b/>
          <w:sz w:val="24"/>
          <w:szCs w:val="24"/>
        </w:rPr>
        <w:lastRenderedPageBreak/>
        <w:t>Види</w:t>
      </w:r>
      <w:r w:rsidRPr="00AE187E">
        <w:rPr>
          <w:b/>
          <w:spacing w:val="-9"/>
          <w:sz w:val="24"/>
          <w:szCs w:val="24"/>
        </w:rPr>
        <w:t xml:space="preserve"> </w:t>
      </w:r>
      <w:r w:rsidRPr="00AE187E">
        <w:rPr>
          <w:b/>
          <w:sz w:val="24"/>
          <w:szCs w:val="24"/>
        </w:rPr>
        <w:t>і</w:t>
      </w:r>
      <w:r w:rsidRPr="00AE187E">
        <w:rPr>
          <w:b/>
          <w:spacing w:val="-7"/>
          <w:sz w:val="24"/>
          <w:szCs w:val="24"/>
        </w:rPr>
        <w:t xml:space="preserve"> </w:t>
      </w:r>
      <w:r w:rsidRPr="00AE187E">
        <w:rPr>
          <w:b/>
          <w:sz w:val="24"/>
          <w:szCs w:val="24"/>
        </w:rPr>
        <w:t>зміст</w:t>
      </w:r>
      <w:r w:rsidRPr="00AE187E">
        <w:rPr>
          <w:b/>
          <w:spacing w:val="-8"/>
          <w:sz w:val="24"/>
          <w:szCs w:val="24"/>
        </w:rPr>
        <w:t xml:space="preserve"> </w:t>
      </w:r>
      <w:r w:rsidRPr="00AE187E">
        <w:rPr>
          <w:b/>
          <w:sz w:val="24"/>
          <w:szCs w:val="24"/>
        </w:rPr>
        <w:t>контрольних</w:t>
      </w:r>
      <w:r w:rsidRPr="00AE187E">
        <w:rPr>
          <w:b/>
          <w:spacing w:val="-6"/>
          <w:sz w:val="24"/>
          <w:szCs w:val="24"/>
        </w:rPr>
        <w:t xml:space="preserve"> </w:t>
      </w:r>
      <w:r w:rsidRPr="00AE187E">
        <w:rPr>
          <w:b/>
          <w:spacing w:val="-2"/>
          <w:sz w:val="24"/>
          <w:szCs w:val="24"/>
        </w:rPr>
        <w:t>заходів</w:t>
      </w:r>
    </w:p>
    <w:p w14:paraId="67C5100E" w14:textId="77777777" w:rsidR="00195A12" w:rsidRPr="00AE187E" w:rsidRDefault="00195A12" w:rsidP="00AE187E">
      <w:pPr>
        <w:pStyle w:val="a3"/>
        <w:spacing w:before="9"/>
        <w:rPr>
          <w:b/>
        </w:rPr>
      </w:pPr>
    </w:p>
    <w:tbl>
      <w:tblPr>
        <w:tblStyle w:val="TableNormal"/>
        <w:tblW w:w="1018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6"/>
        <w:gridCol w:w="1844"/>
        <w:gridCol w:w="2835"/>
        <w:gridCol w:w="1844"/>
        <w:gridCol w:w="1844"/>
      </w:tblGrid>
      <w:tr w:rsidR="00195A12" w:rsidRPr="00AE187E" w14:paraId="0DE7EAAD" w14:textId="77777777" w:rsidTr="009617EC">
        <w:trPr>
          <w:trHeight w:val="890"/>
        </w:trPr>
        <w:tc>
          <w:tcPr>
            <w:tcW w:w="1816" w:type="dxa"/>
          </w:tcPr>
          <w:p w14:paraId="0E05C5ED" w14:textId="77777777" w:rsidR="00195A12" w:rsidRPr="00AE187E" w:rsidRDefault="002A3FFA" w:rsidP="00AE187E">
            <w:pPr>
              <w:pStyle w:val="TableParagraph"/>
              <w:ind w:left="284" w:right="95" w:hanging="274"/>
              <w:rPr>
                <w:b/>
                <w:sz w:val="24"/>
                <w:szCs w:val="24"/>
              </w:rPr>
            </w:pPr>
            <w:r w:rsidRPr="00AE187E">
              <w:rPr>
                <w:b/>
                <w:sz w:val="24"/>
                <w:szCs w:val="24"/>
              </w:rPr>
              <w:t>Вид</w:t>
            </w:r>
            <w:r w:rsidRPr="00AE187E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AE187E">
              <w:rPr>
                <w:b/>
                <w:sz w:val="24"/>
                <w:szCs w:val="24"/>
              </w:rPr>
              <w:t xml:space="preserve">заняття/ </w:t>
            </w:r>
            <w:r w:rsidRPr="00AE187E">
              <w:rPr>
                <w:b/>
                <w:spacing w:val="-2"/>
                <w:sz w:val="24"/>
                <w:szCs w:val="24"/>
              </w:rPr>
              <w:t>роботи</w:t>
            </w:r>
          </w:p>
        </w:tc>
        <w:tc>
          <w:tcPr>
            <w:tcW w:w="1844" w:type="dxa"/>
          </w:tcPr>
          <w:p w14:paraId="0E86CA9A" w14:textId="77777777" w:rsidR="00195A12" w:rsidRPr="00AE187E" w:rsidRDefault="002A3FFA" w:rsidP="00AE187E">
            <w:pPr>
              <w:pStyle w:val="TableParagraph"/>
              <w:ind w:right="248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4"/>
                <w:sz w:val="24"/>
                <w:szCs w:val="24"/>
              </w:rPr>
              <w:t xml:space="preserve">Вид </w:t>
            </w:r>
            <w:r w:rsidRPr="00AE187E">
              <w:rPr>
                <w:b/>
                <w:spacing w:val="-2"/>
                <w:sz w:val="24"/>
                <w:szCs w:val="24"/>
              </w:rPr>
              <w:t>контрольного заходу</w:t>
            </w:r>
          </w:p>
        </w:tc>
        <w:tc>
          <w:tcPr>
            <w:tcW w:w="2835" w:type="dxa"/>
          </w:tcPr>
          <w:p w14:paraId="64171D95" w14:textId="77777777" w:rsidR="00195A12" w:rsidRPr="00AE187E" w:rsidRDefault="002A3FFA" w:rsidP="00AE187E">
            <w:pPr>
              <w:pStyle w:val="TableParagraph"/>
              <w:ind w:right="9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2"/>
                <w:sz w:val="24"/>
                <w:szCs w:val="24"/>
              </w:rPr>
              <w:t>Зміст</w:t>
            </w:r>
            <w:r w:rsidRPr="00AE187E">
              <w:rPr>
                <w:b/>
                <w:spacing w:val="3"/>
                <w:sz w:val="24"/>
                <w:szCs w:val="24"/>
              </w:rPr>
              <w:t xml:space="preserve"> </w:t>
            </w:r>
            <w:r w:rsidRPr="00AE187E">
              <w:rPr>
                <w:b/>
                <w:spacing w:val="-2"/>
                <w:sz w:val="24"/>
                <w:szCs w:val="24"/>
              </w:rPr>
              <w:t>контрольного</w:t>
            </w:r>
            <w:r w:rsidRPr="00AE187E">
              <w:rPr>
                <w:b/>
                <w:spacing w:val="4"/>
                <w:sz w:val="24"/>
                <w:szCs w:val="24"/>
              </w:rPr>
              <w:t xml:space="preserve"> </w:t>
            </w:r>
            <w:r w:rsidRPr="00AE187E">
              <w:rPr>
                <w:b/>
                <w:spacing w:val="-2"/>
                <w:sz w:val="24"/>
                <w:szCs w:val="24"/>
              </w:rPr>
              <w:t>заходу*</w:t>
            </w:r>
          </w:p>
        </w:tc>
        <w:tc>
          <w:tcPr>
            <w:tcW w:w="1844" w:type="dxa"/>
          </w:tcPr>
          <w:p w14:paraId="65D6BA56" w14:textId="77777777" w:rsidR="00195A12" w:rsidRPr="00AE187E" w:rsidRDefault="002A3FFA" w:rsidP="00AE187E">
            <w:pPr>
              <w:pStyle w:val="TableParagraph"/>
              <w:spacing w:line="230" w:lineRule="atLeast"/>
              <w:ind w:right="300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2"/>
                <w:sz w:val="24"/>
                <w:szCs w:val="24"/>
              </w:rPr>
              <w:t xml:space="preserve">Критерії оцінювання </w:t>
            </w:r>
            <w:r w:rsidRPr="00AE187E">
              <w:rPr>
                <w:b/>
                <w:sz w:val="24"/>
                <w:szCs w:val="24"/>
              </w:rPr>
              <w:t xml:space="preserve">та термін </w:t>
            </w:r>
            <w:r w:rsidRPr="00AE187E">
              <w:rPr>
                <w:b/>
                <w:spacing w:val="-2"/>
                <w:sz w:val="24"/>
                <w:szCs w:val="24"/>
              </w:rPr>
              <w:t>виконання*</w:t>
            </w:r>
          </w:p>
        </w:tc>
        <w:tc>
          <w:tcPr>
            <w:tcW w:w="1844" w:type="dxa"/>
          </w:tcPr>
          <w:p w14:paraId="79B773F1" w14:textId="77777777" w:rsidR="00195A12" w:rsidRPr="00AE187E" w:rsidRDefault="002A3FFA" w:rsidP="00AE187E">
            <w:pPr>
              <w:pStyle w:val="TableParagraph"/>
              <w:ind w:right="253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4"/>
                <w:sz w:val="24"/>
                <w:szCs w:val="24"/>
              </w:rPr>
              <w:t>Усього</w:t>
            </w:r>
            <w:r w:rsidRPr="00AE187E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AE187E">
              <w:rPr>
                <w:b/>
                <w:spacing w:val="-2"/>
                <w:sz w:val="24"/>
                <w:szCs w:val="24"/>
              </w:rPr>
              <w:t>балів</w:t>
            </w:r>
          </w:p>
        </w:tc>
      </w:tr>
      <w:tr w:rsidR="00195A12" w:rsidRPr="00AE187E" w14:paraId="10146B01" w14:textId="77777777" w:rsidTr="009617EC">
        <w:trPr>
          <w:trHeight w:val="339"/>
        </w:trPr>
        <w:tc>
          <w:tcPr>
            <w:tcW w:w="1816" w:type="dxa"/>
          </w:tcPr>
          <w:p w14:paraId="1522A7B9" w14:textId="77777777" w:rsidR="00195A12" w:rsidRPr="00871997" w:rsidRDefault="002A3FFA" w:rsidP="00AE187E">
            <w:pPr>
              <w:pStyle w:val="TableParagraph"/>
              <w:spacing w:before="1" w:line="163" w:lineRule="exact"/>
              <w:jc w:val="center"/>
              <w:rPr>
                <w:b/>
                <w:i/>
                <w:sz w:val="24"/>
                <w:szCs w:val="24"/>
                <w:vertAlign w:val="subscript"/>
              </w:rPr>
            </w:pPr>
            <w:r w:rsidRPr="00871997">
              <w:rPr>
                <w:b/>
                <w:i/>
                <w:spacing w:val="-1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844" w:type="dxa"/>
          </w:tcPr>
          <w:p w14:paraId="6D891283" w14:textId="77777777" w:rsidR="00195A12" w:rsidRPr="00871997" w:rsidRDefault="002A3FFA" w:rsidP="00AE187E">
            <w:pPr>
              <w:pStyle w:val="TableParagraph"/>
              <w:spacing w:before="1" w:line="163" w:lineRule="exact"/>
              <w:ind w:right="248"/>
              <w:jc w:val="center"/>
              <w:rPr>
                <w:b/>
                <w:i/>
                <w:sz w:val="24"/>
                <w:szCs w:val="24"/>
                <w:vertAlign w:val="subscript"/>
              </w:rPr>
            </w:pPr>
            <w:r w:rsidRPr="00871997">
              <w:rPr>
                <w:b/>
                <w:i/>
                <w:spacing w:val="-1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835" w:type="dxa"/>
          </w:tcPr>
          <w:p w14:paraId="3E980F2C" w14:textId="77777777" w:rsidR="00195A12" w:rsidRPr="00871997" w:rsidRDefault="002A3FFA" w:rsidP="00AE187E">
            <w:pPr>
              <w:pStyle w:val="TableParagraph"/>
              <w:spacing w:before="1" w:line="163" w:lineRule="exact"/>
              <w:jc w:val="center"/>
              <w:rPr>
                <w:b/>
                <w:i/>
                <w:sz w:val="24"/>
                <w:szCs w:val="24"/>
                <w:vertAlign w:val="subscript"/>
              </w:rPr>
            </w:pPr>
            <w:r w:rsidRPr="00871997">
              <w:rPr>
                <w:b/>
                <w:i/>
                <w:spacing w:val="-1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844" w:type="dxa"/>
          </w:tcPr>
          <w:p w14:paraId="6A8ACDE5" w14:textId="77777777" w:rsidR="00195A12" w:rsidRPr="00871997" w:rsidRDefault="002A3FFA" w:rsidP="00AE187E">
            <w:pPr>
              <w:pStyle w:val="TableParagraph"/>
              <w:spacing w:before="1" w:line="163" w:lineRule="exact"/>
              <w:ind w:right="249"/>
              <w:jc w:val="center"/>
              <w:rPr>
                <w:b/>
                <w:i/>
                <w:sz w:val="24"/>
                <w:szCs w:val="24"/>
                <w:vertAlign w:val="subscript"/>
              </w:rPr>
            </w:pPr>
            <w:r w:rsidRPr="00871997">
              <w:rPr>
                <w:b/>
                <w:i/>
                <w:spacing w:val="-1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844" w:type="dxa"/>
          </w:tcPr>
          <w:p w14:paraId="6A09ABE5" w14:textId="77777777" w:rsidR="00195A12" w:rsidRPr="00871997" w:rsidRDefault="002A3FFA" w:rsidP="00AE187E">
            <w:pPr>
              <w:pStyle w:val="TableParagraph"/>
              <w:spacing w:before="1" w:line="163" w:lineRule="exact"/>
              <w:ind w:right="255"/>
              <w:jc w:val="center"/>
              <w:rPr>
                <w:b/>
                <w:i/>
                <w:sz w:val="24"/>
                <w:szCs w:val="24"/>
                <w:vertAlign w:val="subscript"/>
              </w:rPr>
            </w:pPr>
            <w:r w:rsidRPr="00871997">
              <w:rPr>
                <w:b/>
                <w:i/>
                <w:spacing w:val="-10"/>
                <w:sz w:val="24"/>
                <w:szCs w:val="24"/>
                <w:vertAlign w:val="subscript"/>
              </w:rPr>
              <w:t>5</w:t>
            </w:r>
          </w:p>
        </w:tc>
      </w:tr>
      <w:tr w:rsidR="00195A12" w:rsidRPr="00AE187E" w14:paraId="5D68950C" w14:textId="77777777" w:rsidTr="009617EC">
        <w:trPr>
          <w:trHeight w:val="342"/>
        </w:trPr>
        <w:tc>
          <w:tcPr>
            <w:tcW w:w="10183" w:type="dxa"/>
            <w:gridSpan w:val="5"/>
          </w:tcPr>
          <w:p w14:paraId="7A59ADAC" w14:textId="77777777" w:rsidR="00195A12" w:rsidRPr="00AE187E" w:rsidRDefault="002A3FFA" w:rsidP="00AE187E">
            <w:pPr>
              <w:pStyle w:val="TableParagraph"/>
              <w:spacing w:before="55"/>
              <w:ind w:right="1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2"/>
                <w:sz w:val="24"/>
                <w:szCs w:val="24"/>
              </w:rPr>
              <w:t>Поточний</w:t>
            </w:r>
            <w:r w:rsidRPr="00AE187E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AE187E">
              <w:rPr>
                <w:b/>
                <w:spacing w:val="-2"/>
                <w:sz w:val="24"/>
                <w:szCs w:val="24"/>
              </w:rPr>
              <w:t>контроль</w:t>
            </w:r>
          </w:p>
        </w:tc>
      </w:tr>
      <w:tr w:rsidR="00AE187E" w:rsidRPr="00AE187E" w14:paraId="061D4D69" w14:textId="77777777" w:rsidTr="009617EC">
        <w:trPr>
          <w:trHeight w:val="352"/>
        </w:trPr>
        <w:tc>
          <w:tcPr>
            <w:tcW w:w="1816" w:type="dxa"/>
          </w:tcPr>
          <w:p w14:paraId="102AC70D" w14:textId="77777777" w:rsidR="00AE187E" w:rsidRPr="00AE187E" w:rsidRDefault="00AE187E" w:rsidP="00AE187E">
            <w:pPr>
              <w:pStyle w:val="TableParagraph"/>
              <w:ind w:left="284" w:right="150" w:hanging="142"/>
              <w:rPr>
                <w:sz w:val="20"/>
                <w:szCs w:val="20"/>
              </w:rPr>
            </w:pPr>
            <w:r w:rsidRPr="00AE187E">
              <w:rPr>
                <w:spacing w:val="-2"/>
                <w:sz w:val="20"/>
                <w:szCs w:val="20"/>
              </w:rPr>
              <w:t xml:space="preserve">Семінарське </w:t>
            </w:r>
            <w:r w:rsidRPr="00AE187E">
              <w:rPr>
                <w:sz w:val="20"/>
                <w:szCs w:val="20"/>
              </w:rPr>
              <w:t>заняття 1</w:t>
            </w:r>
          </w:p>
        </w:tc>
        <w:tc>
          <w:tcPr>
            <w:tcW w:w="1844" w:type="dxa"/>
          </w:tcPr>
          <w:p w14:paraId="54230175" w14:textId="77777777" w:rsidR="00AE187E" w:rsidRPr="00AE187E" w:rsidRDefault="00AE187E" w:rsidP="009C5570">
            <w:pPr>
              <w:pStyle w:val="TableParagraph"/>
              <w:ind w:right="195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>Усне</w:t>
            </w:r>
            <w:r w:rsidRPr="00AE187E">
              <w:rPr>
                <w:spacing w:val="-13"/>
                <w:sz w:val="20"/>
                <w:szCs w:val="20"/>
              </w:rPr>
              <w:t xml:space="preserve"> </w:t>
            </w:r>
            <w:r w:rsidRPr="00AE187E">
              <w:rPr>
                <w:sz w:val="20"/>
                <w:szCs w:val="20"/>
              </w:rPr>
              <w:t xml:space="preserve">опитування, </w:t>
            </w:r>
            <w:r w:rsidRPr="00AE187E">
              <w:rPr>
                <w:spacing w:val="-2"/>
                <w:sz w:val="20"/>
                <w:szCs w:val="20"/>
              </w:rPr>
              <w:t xml:space="preserve">порівняльний </w:t>
            </w:r>
            <w:r w:rsidRPr="00AE187E">
              <w:rPr>
                <w:sz w:val="20"/>
                <w:szCs w:val="20"/>
              </w:rPr>
              <w:t>аналіз,</w:t>
            </w:r>
            <w:r w:rsidRPr="00AE187E">
              <w:rPr>
                <w:spacing w:val="-13"/>
                <w:sz w:val="20"/>
                <w:szCs w:val="20"/>
              </w:rPr>
              <w:t xml:space="preserve"> </w:t>
            </w:r>
            <w:r w:rsidRPr="00AE187E">
              <w:rPr>
                <w:sz w:val="20"/>
                <w:szCs w:val="20"/>
              </w:rPr>
              <w:t xml:space="preserve">вирішення </w:t>
            </w:r>
            <w:r w:rsidRPr="00AE187E">
              <w:rPr>
                <w:spacing w:val="-2"/>
                <w:sz w:val="20"/>
                <w:szCs w:val="20"/>
              </w:rPr>
              <w:t>кейсів</w:t>
            </w:r>
            <w:r w:rsidR="000136A5">
              <w:t xml:space="preserve"> </w:t>
            </w:r>
          </w:p>
        </w:tc>
        <w:tc>
          <w:tcPr>
            <w:tcW w:w="2835" w:type="dxa"/>
          </w:tcPr>
          <w:p w14:paraId="5DFBC722" w14:textId="77777777" w:rsidR="00AE187E" w:rsidRPr="00AE187E" w:rsidRDefault="00AE187E" w:rsidP="00AE187E">
            <w:pPr>
              <w:pStyle w:val="TableParagraph"/>
              <w:ind w:right="157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 xml:space="preserve">Питання для підготовки: </w:t>
            </w:r>
            <w:r w:rsidR="00F343A5" w:rsidRPr="00F343A5">
              <w:rPr>
                <w:spacing w:val="-2"/>
                <w:sz w:val="20"/>
                <w:szCs w:val="20"/>
              </w:rPr>
              <w:t>https://moodle.znu.edu.ua/course/view.php?id=12026</w:t>
            </w:r>
          </w:p>
        </w:tc>
        <w:tc>
          <w:tcPr>
            <w:tcW w:w="1844" w:type="dxa"/>
          </w:tcPr>
          <w:p w14:paraId="1F135731" w14:textId="77777777" w:rsidR="00AE187E" w:rsidRPr="00AE187E" w:rsidRDefault="00AE187E" w:rsidP="00832ECC">
            <w:pPr>
              <w:ind w:left="168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 xml:space="preserve">6  балів – відповідь надано на всі основні і додаткові запитання, без помилок, у повному обсязі; 5 балів –відповідь надано на всі основні і додаткові запитання, без помилок, є неточності; 4  балів – відповідь надана із розумінням основних понять, положень і фактів, </w:t>
            </w:r>
            <w:proofErr w:type="spellStart"/>
            <w:r w:rsidRPr="00AE187E">
              <w:rPr>
                <w:sz w:val="20"/>
                <w:szCs w:val="20"/>
              </w:rPr>
              <w:t>протее</w:t>
            </w:r>
            <w:proofErr w:type="spellEnd"/>
            <w:r w:rsidRPr="00AE187E">
              <w:rPr>
                <w:sz w:val="20"/>
                <w:szCs w:val="20"/>
              </w:rPr>
              <w:t xml:space="preserve"> завдання не в повному обсязі або містять помилки; 3 балів – відповіді надані частково. 1-2 балів – відповіді надані частково і з помилками</w:t>
            </w:r>
          </w:p>
        </w:tc>
        <w:tc>
          <w:tcPr>
            <w:tcW w:w="1844" w:type="dxa"/>
          </w:tcPr>
          <w:p w14:paraId="4404C599" w14:textId="77777777" w:rsidR="00AE187E" w:rsidRPr="00AE187E" w:rsidRDefault="00AE187E" w:rsidP="00AE187E">
            <w:pPr>
              <w:pStyle w:val="TableParagraph"/>
              <w:ind w:right="256"/>
              <w:jc w:val="center"/>
              <w:rPr>
                <w:b/>
                <w:sz w:val="20"/>
                <w:szCs w:val="20"/>
              </w:rPr>
            </w:pPr>
            <w:r w:rsidRPr="00AE187E">
              <w:rPr>
                <w:b/>
                <w:sz w:val="20"/>
                <w:szCs w:val="20"/>
              </w:rPr>
              <w:t xml:space="preserve">6 </w:t>
            </w:r>
            <w:r w:rsidRPr="00AE187E">
              <w:rPr>
                <w:b/>
                <w:spacing w:val="-2"/>
                <w:sz w:val="20"/>
                <w:szCs w:val="20"/>
              </w:rPr>
              <w:t>балів</w:t>
            </w:r>
          </w:p>
        </w:tc>
      </w:tr>
      <w:tr w:rsidR="002A3FFA" w:rsidRPr="00AE187E" w14:paraId="6FBA1416" w14:textId="77777777" w:rsidTr="009617EC">
        <w:trPr>
          <w:trHeight w:val="1033"/>
        </w:trPr>
        <w:tc>
          <w:tcPr>
            <w:tcW w:w="1816" w:type="dxa"/>
            <w:tcBorders>
              <w:bottom w:val="nil"/>
            </w:tcBorders>
          </w:tcPr>
          <w:p w14:paraId="2D2F6BEB" w14:textId="77777777" w:rsidR="002A3FFA" w:rsidRPr="00AE187E" w:rsidRDefault="002A3FFA" w:rsidP="00AE187E">
            <w:pPr>
              <w:pStyle w:val="TableParagraph"/>
              <w:ind w:left="284" w:right="150" w:hanging="142"/>
              <w:rPr>
                <w:sz w:val="20"/>
                <w:szCs w:val="20"/>
              </w:rPr>
            </w:pPr>
            <w:r w:rsidRPr="00AE187E">
              <w:rPr>
                <w:spacing w:val="-2"/>
                <w:sz w:val="20"/>
                <w:szCs w:val="20"/>
              </w:rPr>
              <w:t xml:space="preserve">Семінарське </w:t>
            </w:r>
            <w:r w:rsidRPr="00AE187E">
              <w:rPr>
                <w:sz w:val="20"/>
                <w:szCs w:val="20"/>
              </w:rPr>
              <w:t xml:space="preserve">заняття </w:t>
            </w:r>
            <w:r w:rsidR="00AE187E" w:rsidRPr="00AE187E">
              <w:rPr>
                <w:sz w:val="20"/>
                <w:szCs w:val="20"/>
              </w:rPr>
              <w:t>2</w:t>
            </w:r>
          </w:p>
        </w:tc>
        <w:tc>
          <w:tcPr>
            <w:tcW w:w="1844" w:type="dxa"/>
            <w:tcBorders>
              <w:bottom w:val="nil"/>
            </w:tcBorders>
          </w:tcPr>
          <w:p w14:paraId="0F4BE7BF" w14:textId="77777777" w:rsidR="002A3FFA" w:rsidRPr="00AE187E" w:rsidRDefault="000136A5" w:rsidP="009C5570">
            <w:pPr>
              <w:pStyle w:val="TableParagraph"/>
              <w:ind w:right="195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>Усне</w:t>
            </w:r>
            <w:r w:rsidRPr="00AE187E">
              <w:rPr>
                <w:spacing w:val="-13"/>
                <w:sz w:val="20"/>
                <w:szCs w:val="20"/>
              </w:rPr>
              <w:t xml:space="preserve"> </w:t>
            </w:r>
            <w:r w:rsidRPr="00AE187E">
              <w:rPr>
                <w:sz w:val="20"/>
                <w:szCs w:val="20"/>
              </w:rPr>
              <w:t xml:space="preserve">опитування, </w:t>
            </w:r>
            <w:r w:rsidRPr="00AE187E">
              <w:rPr>
                <w:spacing w:val="-2"/>
                <w:sz w:val="20"/>
                <w:szCs w:val="20"/>
              </w:rPr>
              <w:t xml:space="preserve">порівняльний </w:t>
            </w:r>
            <w:r w:rsidRPr="00AE187E">
              <w:rPr>
                <w:sz w:val="20"/>
                <w:szCs w:val="20"/>
              </w:rPr>
              <w:t>аналіз,</w:t>
            </w:r>
            <w:r w:rsidRPr="00AE187E">
              <w:rPr>
                <w:spacing w:val="-13"/>
                <w:sz w:val="20"/>
                <w:szCs w:val="20"/>
              </w:rPr>
              <w:t xml:space="preserve"> </w:t>
            </w:r>
            <w:r w:rsidRPr="00AE187E">
              <w:rPr>
                <w:sz w:val="20"/>
                <w:szCs w:val="20"/>
              </w:rPr>
              <w:t xml:space="preserve">вирішення </w:t>
            </w:r>
            <w:r w:rsidRPr="00AE187E">
              <w:rPr>
                <w:spacing w:val="-2"/>
                <w:sz w:val="20"/>
                <w:szCs w:val="20"/>
              </w:rPr>
              <w:t>кейсів</w:t>
            </w:r>
            <w:r>
              <w:t xml:space="preserve"> </w:t>
            </w:r>
          </w:p>
        </w:tc>
        <w:tc>
          <w:tcPr>
            <w:tcW w:w="2835" w:type="dxa"/>
            <w:tcBorders>
              <w:bottom w:val="nil"/>
            </w:tcBorders>
          </w:tcPr>
          <w:p w14:paraId="6E0647E6" w14:textId="77777777" w:rsidR="002A3FFA" w:rsidRPr="00AE187E" w:rsidRDefault="00F343A5" w:rsidP="00AE187E">
            <w:pPr>
              <w:pStyle w:val="TableParagraph"/>
              <w:ind w:right="157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 xml:space="preserve">Питання для підготовки: </w:t>
            </w:r>
            <w:r w:rsidRPr="00F343A5">
              <w:rPr>
                <w:spacing w:val="-2"/>
                <w:sz w:val="20"/>
                <w:szCs w:val="20"/>
              </w:rPr>
              <w:t>https://moodle.znu.edu.ua/course/view.php?id=12026</w:t>
            </w:r>
          </w:p>
        </w:tc>
        <w:tc>
          <w:tcPr>
            <w:tcW w:w="1844" w:type="dxa"/>
            <w:tcBorders>
              <w:bottom w:val="nil"/>
            </w:tcBorders>
          </w:tcPr>
          <w:p w14:paraId="020147A2" w14:textId="77777777" w:rsidR="002A3FFA" w:rsidRPr="00AE187E" w:rsidRDefault="002A3FFA" w:rsidP="00832ECC">
            <w:pPr>
              <w:ind w:left="168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 xml:space="preserve">6  балів – відповідь надано на всі основні і додаткові запитання, без помилок, у повному обсязі; 5 балів –відповідь надано на всі основні і додаткові запитання, без помилок, є неточності; 4  балів – відповідь надана із розумінням основних понять, положень і фактів, </w:t>
            </w:r>
            <w:proofErr w:type="spellStart"/>
            <w:r w:rsidRPr="00AE187E">
              <w:rPr>
                <w:sz w:val="20"/>
                <w:szCs w:val="20"/>
              </w:rPr>
              <w:t>протее</w:t>
            </w:r>
            <w:proofErr w:type="spellEnd"/>
            <w:r w:rsidRPr="00AE187E">
              <w:rPr>
                <w:sz w:val="20"/>
                <w:szCs w:val="20"/>
              </w:rPr>
              <w:t xml:space="preserve"> завдання не в повному обсязі або містять помилки; 3 балів – відповіді надані частково. </w:t>
            </w:r>
            <w:r w:rsidR="00AE187E" w:rsidRPr="00AE187E">
              <w:rPr>
                <w:sz w:val="20"/>
                <w:szCs w:val="20"/>
              </w:rPr>
              <w:t>1-2 балів – відповіді надані частково і з помилками</w:t>
            </w:r>
          </w:p>
        </w:tc>
        <w:tc>
          <w:tcPr>
            <w:tcW w:w="1844" w:type="dxa"/>
            <w:tcBorders>
              <w:bottom w:val="nil"/>
            </w:tcBorders>
          </w:tcPr>
          <w:p w14:paraId="0625B5BF" w14:textId="77777777" w:rsidR="002A3FFA" w:rsidRPr="00AE187E" w:rsidRDefault="00AE187E" w:rsidP="00AE187E">
            <w:pPr>
              <w:pStyle w:val="TableParagraph"/>
              <w:ind w:right="256"/>
              <w:jc w:val="center"/>
              <w:rPr>
                <w:b/>
                <w:sz w:val="20"/>
                <w:szCs w:val="20"/>
              </w:rPr>
            </w:pPr>
            <w:r w:rsidRPr="00AE187E">
              <w:rPr>
                <w:b/>
                <w:sz w:val="20"/>
                <w:szCs w:val="20"/>
              </w:rPr>
              <w:t>6</w:t>
            </w:r>
            <w:r w:rsidR="002A3FFA" w:rsidRPr="00AE187E">
              <w:rPr>
                <w:b/>
                <w:sz w:val="20"/>
                <w:szCs w:val="20"/>
              </w:rPr>
              <w:t xml:space="preserve"> </w:t>
            </w:r>
            <w:r w:rsidR="002A3FFA" w:rsidRPr="00AE187E">
              <w:rPr>
                <w:b/>
                <w:spacing w:val="-2"/>
                <w:sz w:val="20"/>
                <w:szCs w:val="20"/>
              </w:rPr>
              <w:t>балів</w:t>
            </w:r>
          </w:p>
        </w:tc>
      </w:tr>
      <w:tr w:rsidR="00AE187E" w:rsidRPr="00AE187E" w14:paraId="052A0C6E" w14:textId="77777777" w:rsidTr="009617EC">
        <w:trPr>
          <w:trHeight w:val="921"/>
        </w:trPr>
        <w:tc>
          <w:tcPr>
            <w:tcW w:w="1816" w:type="dxa"/>
          </w:tcPr>
          <w:p w14:paraId="50A18D90" w14:textId="77777777" w:rsidR="00AE187E" w:rsidRPr="00AE187E" w:rsidRDefault="00AE187E" w:rsidP="00AE187E">
            <w:pPr>
              <w:pStyle w:val="TableParagraph"/>
              <w:ind w:left="284" w:right="150" w:hanging="142"/>
              <w:rPr>
                <w:sz w:val="20"/>
                <w:szCs w:val="20"/>
              </w:rPr>
            </w:pPr>
            <w:r w:rsidRPr="00AE187E">
              <w:rPr>
                <w:spacing w:val="-2"/>
                <w:sz w:val="20"/>
                <w:szCs w:val="20"/>
              </w:rPr>
              <w:lastRenderedPageBreak/>
              <w:t xml:space="preserve">Семінарське </w:t>
            </w:r>
            <w:r w:rsidRPr="00AE187E">
              <w:rPr>
                <w:sz w:val="20"/>
                <w:szCs w:val="20"/>
              </w:rPr>
              <w:t>заняття 3</w:t>
            </w:r>
          </w:p>
        </w:tc>
        <w:tc>
          <w:tcPr>
            <w:tcW w:w="1844" w:type="dxa"/>
          </w:tcPr>
          <w:p w14:paraId="60C0A880" w14:textId="77777777" w:rsidR="00FD4137" w:rsidRDefault="00FD4137" w:rsidP="00FD4137">
            <w:pPr>
              <w:pStyle w:val="TableParagraph"/>
              <w:ind w:right="195"/>
              <w:rPr>
                <w:spacing w:val="-2"/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>Усне</w:t>
            </w:r>
            <w:r w:rsidRPr="00AE187E">
              <w:rPr>
                <w:spacing w:val="-13"/>
                <w:sz w:val="20"/>
                <w:szCs w:val="20"/>
              </w:rPr>
              <w:t xml:space="preserve"> </w:t>
            </w:r>
            <w:r w:rsidRPr="00AE187E">
              <w:rPr>
                <w:sz w:val="20"/>
                <w:szCs w:val="20"/>
              </w:rPr>
              <w:t xml:space="preserve">опитування, </w:t>
            </w:r>
            <w:r w:rsidRPr="00AE187E">
              <w:rPr>
                <w:spacing w:val="-2"/>
                <w:sz w:val="20"/>
                <w:szCs w:val="20"/>
              </w:rPr>
              <w:t xml:space="preserve">порівняльний </w:t>
            </w:r>
            <w:r w:rsidRPr="00AE187E">
              <w:rPr>
                <w:sz w:val="20"/>
                <w:szCs w:val="20"/>
              </w:rPr>
              <w:t>аналіз,</w:t>
            </w:r>
            <w:r w:rsidRPr="00AE187E">
              <w:rPr>
                <w:spacing w:val="-13"/>
                <w:sz w:val="20"/>
                <w:szCs w:val="20"/>
              </w:rPr>
              <w:t xml:space="preserve"> </w:t>
            </w:r>
            <w:r w:rsidRPr="00AE187E">
              <w:rPr>
                <w:sz w:val="20"/>
                <w:szCs w:val="20"/>
              </w:rPr>
              <w:t xml:space="preserve">вирішення </w:t>
            </w:r>
            <w:r w:rsidRPr="00AE187E">
              <w:rPr>
                <w:spacing w:val="-2"/>
                <w:sz w:val="20"/>
                <w:szCs w:val="20"/>
              </w:rPr>
              <w:t>кейсів</w:t>
            </w:r>
            <w:r w:rsidRPr="000136A5">
              <w:rPr>
                <w:spacing w:val="-2"/>
                <w:sz w:val="20"/>
                <w:szCs w:val="20"/>
              </w:rPr>
              <w:t>.</w:t>
            </w:r>
          </w:p>
          <w:p w14:paraId="5A0D1283" w14:textId="77777777" w:rsidR="00AE187E" w:rsidRPr="00AE187E" w:rsidRDefault="00FD4137" w:rsidP="00FD4137">
            <w:pPr>
              <w:pStyle w:val="TableParagraph"/>
              <w:ind w:right="195"/>
              <w:rPr>
                <w:sz w:val="20"/>
                <w:szCs w:val="20"/>
              </w:rPr>
            </w:pPr>
            <w:r w:rsidRPr="00FD4137">
              <w:rPr>
                <w:sz w:val="20"/>
                <w:szCs w:val="20"/>
              </w:rPr>
              <w:t xml:space="preserve">Симуляції переговорів, процедури медіації. Робота в «Акваріумі» та по сесійних залах. Аналіз відео-фрагментів для аналізу </w:t>
            </w:r>
            <w:proofErr w:type="spellStart"/>
            <w:r w:rsidRPr="00FD4137">
              <w:rPr>
                <w:sz w:val="20"/>
                <w:szCs w:val="20"/>
              </w:rPr>
              <w:t>методик</w:t>
            </w:r>
            <w:proofErr w:type="spellEnd"/>
            <w:r w:rsidRPr="00FD4137">
              <w:rPr>
                <w:sz w:val="20"/>
                <w:szCs w:val="20"/>
              </w:rPr>
              <w:t xml:space="preserve"> та способів вирішення спорів</w:t>
            </w:r>
          </w:p>
        </w:tc>
        <w:tc>
          <w:tcPr>
            <w:tcW w:w="2835" w:type="dxa"/>
          </w:tcPr>
          <w:p w14:paraId="428C0787" w14:textId="77777777" w:rsidR="00AE187E" w:rsidRPr="00AE187E" w:rsidRDefault="00F343A5" w:rsidP="00AE187E">
            <w:pPr>
              <w:pStyle w:val="TableParagraph"/>
              <w:ind w:right="157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 xml:space="preserve">Питання для підготовки: </w:t>
            </w:r>
            <w:r w:rsidRPr="00F343A5">
              <w:rPr>
                <w:spacing w:val="-2"/>
                <w:sz w:val="20"/>
                <w:szCs w:val="20"/>
              </w:rPr>
              <w:t>https://moodle.znu.edu.ua/course/view.php?id=12026</w:t>
            </w:r>
          </w:p>
        </w:tc>
        <w:tc>
          <w:tcPr>
            <w:tcW w:w="1844" w:type="dxa"/>
          </w:tcPr>
          <w:p w14:paraId="11099B04" w14:textId="77777777" w:rsidR="00AE187E" w:rsidRPr="00AE187E" w:rsidRDefault="00AE187E" w:rsidP="00832ECC">
            <w:pPr>
              <w:ind w:left="168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 xml:space="preserve">6  балів – відповідь надано на всі основні і додаткові запитання, без помилок, у повному обсязі; 5 балів –відповідь надано на всі основні і додаткові запитання, без помилок, є неточності; 4  балів – відповідь надана із розумінням основних понять, положень і фактів, </w:t>
            </w:r>
            <w:proofErr w:type="spellStart"/>
            <w:r w:rsidRPr="00AE187E">
              <w:rPr>
                <w:sz w:val="20"/>
                <w:szCs w:val="20"/>
              </w:rPr>
              <w:t>протее</w:t>
            </w:r>
            <w:proofErr w:type="spellEnd"/>
            <w:r w:rsidRPr="00AE187E">
              <w:rPr>
                <w:sz w:val="20"/>
                <w:szCs w:val="20"/>
              </w:rPr>
              <w:t xml:space="preserve"> завдання не в повному обсязі або містять помилки; 3 балів – відповіді надані частково. 1-2 балів – відповіді надані частково і з помилками</w:t>
            </w:r>
          </w:p>
        </w:tc>
        <w:tc>
          <w:tcPr>
            <w:tcW w:w="1844" w:type="dxa"/>
          </w:tcPr>
          <w:p w14:paraId="388C9B2E" w14:textId="77777777" w:rsidR="00AE187E" w:rsidRPr="00AE187E" w:rsidRDefault="00AE187E" w:rsidP="00AE187E">
            <w:pPr>
              <w:pStyle w:val="TableParagraph"/>
              <w:ind w:right="256"/>
              <w:jc w:val="center"/>
              <w:rPr>
                <w:b/>
                <w:sz w:val="20"/>
                <w:szCs w:val="20"/>
              </w:rPr>
            </w:pPr>
            <w:r w:rsidRPr="00AE187E">
              <w:rPr>
                <w:b/>
                <w:sz w:val="20"/>
                <w:szCs w:val="20"/>
              </w:rPr>
              <w:t xml:space="preserve">6 </w:t>
            </w:r>
            <w:r w:rsidRPr="00AE187E">
              <w:rPr>
                <w:b/>
                <w:spacing w:val="-2"/>
                <w:sz w:val="20"/>
                <w:szCs w:val="20"/>
              </w:rPr>
              <w:t>балів</w:t>
            </w:r>
          </w:p>
        </w:tc>
      </w:tr>
      <w:tr w:rsidR="009C5570" w:rsidRPr="00AE187E" w14:paraId="3626AB20" w14:textId="77777777" w:rsidTr="009617EC">
        <w:trPr>
          <w:trHeight w:val="921"/>
        </w:trPr>
        <w:tc>
          <w:tcPr>
            <w:tcW w:w="1816" w:type="dxa"/>
          </w:tcPr>
          <w:p w14:paraId="392B8DD6" w14:textId="77777777" w:rsidR="009C5570" w:rsidRPr="00AE187E" w:rsidRDefault="009C5570" w:rsidP="00AE187E">
            <w:pPr>
              <w:pStyle w:val="TableParagraph"/>
              <w:ind w:left="284" w:right="150" w:hanging="142"/>
              <w:rPr>
                <w:sz w:val="20"/>
                <w:szCs w:val="20"/>
              </w:rPr>
            </w:pPr>
            <w:r w:rsidRPr="00AE187E">
              <w:rPr>
                <w:spacing w:val="-2"/>
                <w:sz w:val="20"/>
                <w:szCs w:val="20"/>
              </w:rPr>
              <w:t xml:space="preserve">Семінарське </w:t>
            </w:r>
            <w:r w:rsidRPr="00AE187E">
              <w:rPr>
                <w:sz w:val="20"/>
                <w:szCs w:val="20"/>
              </w:rPr>
              <w:t>заняття 4</w:t>
            </w:r>
          </w:p>
        </w:tc>
        <w:tc>
          <w:tcPr>
            <w:tcW w:w="1844" w:type="dxa"/>
          </w:tcPr>
          <w:p w14:paraId="56ED1538" w14:textId="77777777" w:rsidR="00FD4137" w:rsidRDefault="00FD4137" w:rsidP="00FD4137">
            <w:pPr>
              <w:pStyle w:val="TableParagraph"/>
              <w:ind w:right="195"/>
              <w:rPr>
                <w:spacing w:val="-2"/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>Усне</w:t>
            </w:r>
            <w:r w:rsidRPr="00AE187E">
              <w:rPr>
                <w:spacing w:val="-13"/>
                <w:sz w:val="20"/>
                <w:szCs w:val="20"/>
              </w:rPr>
              <w:t xml:space="preserve"> </w:t>
            </w:r>
            <w:r w:rsidRPr="00AE187E">
              <w:rPr>
                <w:sz w:val="20"/>
                <w:szCs w:val="20"/>
              </w:rPr>
              <w:t xml:space="preserve">опитування, </w:t>
            </w:r>
            <w:r w:rsidRPr="00AE187E">
              <w:rPr>
                <w:spacing w:val="-2"/>
                <w:sz w:val="20"/>
                <w:szCs w:val="20"/>
              </w:rPr>
              <w:t xml:space="preserve">порівняльний </w:t>
            </w:r>
            <w:r w:rsidRPr="00AE187E">
              <w:rPr>
                <w:sz w:val="20"/>
                <w:szCs w:val="20"/>
              </w:rPr>
              <w:t>аналіз,</w:t>
            </w:r>
            <w:r w:rsidRPr="00AE187E">
              <w:rPr>
                <w:spacing w:val="-13"/>
                <w:sz w:val="20"/>
                <w:szCs w:val="20"/>
              </w:rPr>
              <w:t xml:space="preserve"> </w:t>
            </w:r>
            <w:r w:rsidRPr="00AE187E">
              <w:rPr>
                <w:sz w:val="20"/>
                <w:szCs w:val="20"/>
              </w:rPr>
              <w:t xml:space="preserve">вирішення </w:t>
            </w:r>
            <w:r w:rsidRPr="00AE187E">
              <w:rPr>
                <w:spacing w:val="-2"/>
                <w:sz w:val="20"/>
                <w:szCs w:val="20"/>
              </w:rPr>
              <w:t>кейсів</w:t>
            </w:r>
            <w:r w:rsidRPr="000136A5">
              <w:rPr>
                <w:spacing w:val="-2"/>
                <w:sz w:val="20"/>
                <w:szCs w:val="20"/>
              </w:rPr>
              <w:t>.</w:t>
            </w:r>
          </w:p>
          <w:p w14:paraId="6053F450" w14:textId="77777777" w:rsidR="009C5570" w:rsidRDefault="00FD4137" w:rsidP="00FD4137">
            <w:r w:rsidRPr="00FD4137">
              <w:rPr>
                <w:sz w:val="20"/>
                <w:szCs w:val="20"/>
              </w:rPr>
              <w:t xml:space="preserve">Симуляції переговорів, процедури медіації. Робота в «Акваріумі» та по сесійних залах. Аналіз відео-фрагментів для аналізу </w:t>
            </w:r>
            <w:proofErr w:type="spellStart"/>
            <w:r w:rsidRPr="00FD4137">
              <w:rPr>
                <w:sz w:val="20"/>
                <w:szCs w:val="20"/>
              </w:rPr>
              <w:t>методик</w:t>
            </w:r>
            <w:proofErr w:type="spellEnd"/>
            <w:r w:rsidRPr="00FD4137">
              <w:rPr>
                <w:sz w:val="20"/>
                <w:szCs w:val="20"/>
              </w:rPr>
              <w:t xml:space="preserve"> та способів вирішення спорів</w:t>
            </w:r>
          </w:p>
        </w:tc>
        <w:tc>
          <w:tcPr>
            <w:tcW w:w="2835" w:type="dxa"/>
          </w:tcPr>
          <w:p w14:paraId="0FD07B48" w14:textId="77777777" w:rsidR="009C5570" w:rsidRPr="00AE187E" w:rsidRDefault="009C5570" w:rsidP="00AE187E">
            <w:pPr>
              <w:pStyle w:val="TableParagraph"/>
              <w:ind w:right="157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 xml:space="preserve">Питання для підготовки: </w:t>
            </w:r>
            <w:r w:rsidRPr="00F343A5">
              <w:rPr>
                <w:spacing w:val="-2"/>
                <w:sz w:val="20"/>
                <w:szCs w:val="20"/>
              </w:rPr>
              <w:t>https://moodle.znu.edu.ua/course/view.php?id=12026</w:t>
            </w:r>
          </w:p>
        </w:tc>
        <w:tc>
          <w:tcPr>
            <w:tcW w:w="1844" w:type="dxa"/>
          </w:tcPr>
          <w:p w14:paraId="4C1620F1" w14:textId="77777777" w:rsidR="009C5570" w:rsidRPr="00AE187E" w:rsidRDefault="009C5570" w:rsidP="00832ECC">
            <w:pPr>
              <w:ind w:left="168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 xml:space="preserve">6  балів – відповідь надано на всі основні і додаткові запитання, без помилок, у повному обсязі; 5 балів –відповідь надано на всі основні і додаткові запитання, без помилок, є неточності; 4  балів – відповідь надана із розумінням основних понять, положень і фактів, </w:t>
            </w:r>
            <w:proofErr w:type="spellStart"/>
            <w:r w:rsidRPr="00AE187E">
              <w:rPr>
                <w:sz w:val="20"/>
                <w:szCs w:val="20"/>
              </w:rPr>
              <w:t>протее</w:t>
            </w:r>
            <w:proofErr w:type="spellEnd"/>
            <w:r w:rsidRPr="00AE187E">
              <w:rPr>
                <w:sz w:val="20"/>
                <w:szCs w:val="20"/>
              </w:rPr>
              <w:t xml:space="preserve"> завдання не в повному обсязі або містять помилки; 3 балів – відповіді надані частково. 1-2 балів – відповіді надані частково і з помилками</w:t>
            </w:r>
          </w:p>
        </w:tc>
        <w:tc>
          <w:tcPr>
            <w:tcW w:w="1844" w:type="dxa"/>
          </w:tcPr>
          <w:p w14:paraId="07FAA8B4" w14:textId="77777777" w:rsidR="009C5570" w:rsidRPr="00AE187E" w:rsidRDefault="009C5570" w:rsidP="00AE187E">
            <w:pPr>
              <w:pStyle w:val="TableParagraph"/>
              <w:ind w:right="256"/>
              <w:jc w:val="center"/>
              <w:rPr>
                <w:b/>
                <w:sz w:val="20"/>
                <w:szCs w:val="20"/>
              </w:rPr>
            </w:pPr>
            <w:r w:rsidRPr="00AE187E">
              <w:rPr>
                <w:b/>
                <w:sz w:val="20"/>
                <w:szCs w:val="20"/>
              </w:rPr>
              <w:t xml:space="preserve">6 </w:t>
            </w:r>
            <w:r w:rsidRPr="00AE187E">
              <w:rPr>
                <w:b/>
                <w:spacing w:val="-2"/>
                <w:sz w:val="20"/>
                <w:szCs w:val="20"/>
              </w:rPr>
              <w:t>балів</w:t>
            </w:r>
          </w:p>
        </w:tc>
      </w:tr>
      <w:tr w:rsidR="009C5570" w:rsidRPr="00AE187E" w14:paraId="0A3E1F82" w14:textId="77777777" w:rsidTr="009617EC">
        <w:trPr>
          <w:trHeight w:val="921"/>
        </w:trPr>
        <w:tc>
          <w:tcPr>
            <w:tcW w:w="1816" w:type="dxa"/>
          </w:tcPr>
          <w:p w14:paraId="047FCB23" w14:textId="77777777" w:rsidR="009C5570" w:rsidRPr="00AE187E" w:rsidRDefault="009C5570" w:rsidP="00AE187E">
            <w:pPr>
              <w:pStyle w:val="TableParagraph"/>
              <w:ind w:left="284" w:right="150" w:hanging="142"/>
              <w:rPr>
                <w:sz w:val="20"/>
                <w:szCs w:val="20"/>
              </w:rPr>
            </w:pPr>
            <w:r w:rsidRPr="00AE187E">
              <w:rPr>
                <w:spacing w:val="-2"/>
                <w:sz w:val="20"/>
                <w:szCs w:val="20"/>
              </w:rPr>
              <w:t xml:space="preserve">Семінарське </w:t>
            </w:r>
            <w:r w:rsidRPr="00AE187E">
              <w:rPr>
                <w:sz w:val="20"/>
                <w:szCs w:val="20"/>
              </w:rPr>
              <w:t>заняття 5</w:t>
            </w:r>
          </w:p>
        </w:tc>
        <w:tc>
          <w:tcPr>
            <w:tcW w:w="1844" w:type="dxa"/>
          </w:tcPr>
          <w:p w14:paraId="35A0AF65" w14:textId="77777777" w:rsidR="00FD4137" w:rsidRDefault="00FD4137" w:rsidP="00FD4137">
            <w:pPr>
              <w:pStyle w:val="TableParagraph"/>
              <w:ind w:right="195"/>
              <w:rPr>
                <w:spacing w:val="-2"/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>Усне</w:t>
            </w:r>
            <w:r w:rsidRPr="00AE187E">
              <w:rPr>
                <w:spacing w:val="-13"/>
                <w:sz w:val="20"/>
                <w:szCs w:val="20"/>
              </w:rPr>
              <w:t xml:space="preserve"> </w:t>
            </w:r>
            <w:r w:rsidRPr="00AE187E">
              <w:rPr>
                <w:sz w:val="20"/>
                <w:szCs w:val="20"/>
              </w:rPr>
              <w:t xml:space="preserve">опитування, </w:t>
            </w:r>
            <w:r w:rsidRPr="00AE187E">
              <w:rPr>
                <w:spacing w:val="-2"/>
                <w:sz w:val="20"/>
                <w:szCs w:val="20"/>
              </w:rPr>
              <w:t xml:space="preserve">порівняльний </w:t>
            </w:r>
            <w:r w:rsidRPr="00AE187E">
              <w:rPr>
                <w:sz w:val="20"/>
                <w:szCs w:val="20"/>
              </w:rPr>
              <w:t>аналіз,</w:t>
            </w:r>
            <w:r w:rsidRPr="00AE187E">
              <w:rPr>
                <w:spacing w:val="-13"/>
                <w:sz w:val="20"/>
                <w:szCs w:val="20"/>
              </w:rPr>
              <w:t xml:space="preserve"> </w:t>
            </w:r>
            <w:r w:rsidRPr="00AE187E">
              <w:rPr>
                <w:sz w:val="20"/>
                <w:szCs w:val="20"/>
              </w:rPr>
              <w:t xml:space="preserve">вирішення </w:t>
            </w:r>
            <w:r w:rsidRPr="00AE187E">
              <w:rPr>
                <w:spacing w:val="-2"/>
                <w:sz w:val="20"/>
                <w:szCs w:val="20"/>
              </w:rPr>
              <w:t>кейсів</w:t>
            </w:r>
            <w:r w:rsidRPr="000136A5">
              <w:rPr>
                <w:spacing w:val="-2"/>
                <w:sz w:val="20"/>
                <w:szCs w:val="20"/>
              </w:rPr>
              <w:t>.</w:t>
            </w:r>
          </w:p>
          <w:p w14:paraId="70757993" w14:textId="77777777" w:rsidR="009C5570" w:rsidRDefault="00FD4137" w:rsidP="00FD4137">
            <w:r w:rsidRPr="00FD4137">
              <w:rPr>
                <w:sz w:val="20"/>
                <w:szCs w:val="20"/>
              </w:rPr>
              <w:t xml:space="preserve">Симуляції переговорів, процедури медіації. Робота в «Акваріумі» та по сесійних залах. Аналіз відео-фрагментів для аналізу </w:t>
            </w:r>
            <w:proofErr w:type="spellStart"/>
            <w:r w:rsidRPr="00FD4137">
              <w:rPr>
                <w:sz w:val="20"/>
                <w:szCs w:val="20"/>
              </w:rPr>
              <w:t>методик</w:t>
            </w:r>
            <w:proofErr w:type="spellEnd"/>
            <w:r w:rsidRPr="00FD4137">
              <w:rPr>
                <w:sz w:val="20"/>
                <w:szCs w:val="20"/>
              </w:rPr>
              <w:t xml:space="preserve"> та </w:t>
            </w:r>
            <w:r w:rsidRPr="00FD4137">
              <w:rPr>
                <w:sz w:val="20"/>
                <w:szCs w:val="20"/>
              </w:rPr>
              <w:lastRenderedPageBreak/>
              <w:t>способів вирішення спорів</w:t>
            </w:r>
          </w:p>
        </w:tc>
        <w:tc>
          <w:tcPr>
            <w:tcW w:w="2835" w:type="dxa"/>
          </w:tcPr>
          <w:p w14:paraId="65C5EBF8" w14:textId="77777777" w:rsidR="009C5570" w:rsidRPr="00AE187E" w:rsidRDefault="009C5570" w:rsidP="00AE187E">
            <w:pPr>
              <w:pStyle w:val="TableParagraph"/>
              <w:ind w:right="157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lastRenderedPageBreak/>
              <w:t xml:space="preserve">Питання для підготовки: </w:t>
            </w:r>
            <w:r w:rsidRPr="00F343A5">
              <w:rPr>
                <w:spacing w:val="-2"/>
                <w:sz w:val="20"/>
                <w:szCs w:val="20"/>
              </w:rPr>
              <w:t>https://moodle.znu.edu.ua/course/view.php?id=12026</w:t>
            </w:r>
          </w:p>
        </w:tc>
        <w:tc>
          <w:tcPr>
            <w:tcW w:w="1844" w:type="dxa"/>
          </w:tcPr>
          <w:p w14:paraId="74FA74C3" w14:textId="77777777" w:rsidR="009C5570" w:rsidRPr="00AE187E" w:rsidRDefault="009C5570" w:rsidP="00832ECC">
            <w:pPr>
              <w:ind w:left="168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 xml:space="preserve">6  балів – відповідь надано на всі основні і додаткові запитання, без помилок, у повному обсязі; 5 балів –відповідь надано на всі основні і додаткові запитання, без помилок, є неточності; 4  балів – відповідь </w:t>
            </w:r>
            <w:r w:rsidRPr="00AE187E">
              <w:rPr>
                <w:sz w:val="20"/>
                <w:szCs w:val="20"/>
              </w:rPr>
              <w:lastRenderedPageBreak/>
              <w:t xml:space="preserve">надана із розумінням основних понять, положень і фактів, </w:t>
            </w:r>
            <w:proofErr w:type="spellStart"/>
            <w:r w:rsidRPr="00AE187E">
              <w:rPr>
                <w:sz w:val="20"/>
                <w:szCs w:val="20"/>
              </w:rPr>
              <w:t>протее</w:t>
            </w:r>
            <w:proofErr w:type="spellEnd"/>
            <w:r w:rsidRPr="00AE187E">
              <w:rPr>
                <w:sz w:val="20"/>
                <w:szCs w:val="20"/>
              </w:rPr>
              <w:t xml:space="preserve"> завдання не в повному обсязі або містять помилки; 3 балів – відповіді надані частково. 1-2 балів – відповіді надані частково і з помилками</w:t>
            </w:r>
          </w:p>
        </w:tc>
        <w:tc>
          <w:tcPr>
            <w:tcW w:w="1844" w:type="dxa"/>
          </w:tcPr>
          <w:p w14:paraId="475E5DB7" w14:textId="77777777" w:rsidR="009C5570" w:rsidRPr="00AE187E" w:rsidRDefault="009C5570" w:rsidP="00AE187E">
            <w:pPr>
              <w:pStyle w:val="TableParagraph"/>
              <w:ind w:right="256"/>
              <w:jc w:val="center"/>
              <w:rPr>
                <w:b/>
                <w:sz w:val="20"/>
                <w:szCs w:val="20"/>
              </w:rPr>
            </w:pPr>
            <w:r w:rsidRPr="00AE187E">
              <w:rPr>
                <w:b/>
                <w:sz w:val="20"/>
                <w:szCs w:val="20"/>
              </w:rPr>
              <w:lastRenderedPageBreak/>
              <w:t xml:space="preserve">6 </w:t>
            </w:r>
            <w:r w:rsidRPr="00AE187E">
              <w:rPr>
                <w:b/>
                <w:spacing w:val="-2"/>
                <w:sz w:val="20"/>
                <w:szCs w:val="20"/>
              </w:rPr>
              <w:t>балів</w:t>
            </w:r>
          </w:p>
        </w:tc>
      </w:tr>
      <w:tr w:rsidR="00AE187E" w:rsidRPr="00AE187E" w14:paraId="77FBA485" w14:textId="77777777" w:rsidTr="009617EC">
        <w:trPr>
          <w:trHeight w:val="921"/>
        </w:trPr>
        <w:tc>
          <w:tcPr>
            <w:tcW w:w="1816" w:type="dxa"/>
          </w:tcPr>
          <w:p w14:paraId="0C4B7288" w14:textId="77777777" w:rsidR="00AE187E" w:rsidRPr="00AE187E" w:rsidRDefault="00AE187E" w:rsidP="00AE187E">
            <w:pPr>
              <w:pStyle w:val="TableParagraph"/>
              <w:ind w:left="284" w:right="150" w:hanging="142"/>
              <w:rPr>
                <w:sz w:val="20"/>
                <w:szCs w:val="20"/>
              </w:rPr>
            </w:pPr>
            <w:r w:rsidRPr="00AE187E">
              <w:rPr>
                <w:spacing w:val="-2"/>
                <w:sz w:val="20"/>
                <w:szCs w:val="20"/>
              </w:rPr>
              <w:t xml:space="preserve">Семінарське </w:t>
            </w:r>
            <w:r w:rsidRPr="00AE187E">
              <w:rPr>
                <w:sz w:val="20"/>
                <w:szCs w:val="20"/>
              </w:rPr>
              <w:t>заняття 6</w:t>
            </w:r>
          </w:p>
        </w:tc>
        <w:tc>
          <w:tcPr>
            <w:tcW w:w="1844" w:type="dxa"/>
          </w:tcPr>
          <w:p w14:paraId="457576A4" w14:textId="77777777" w:rsidR="00FD4137" w:rsidRDefault="00FD4137" w:rsidP="00FD4137">
            <w:pPr>
              <w:pStyle w:val="TableParagraph"/>
              <w:ind w:right="195"/>
              <w:rPr>
                <w:spacing w:val="-2"/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>Усне</w:t>
            </w:r>
            <w:r w:rsidRPr="00AE187E">
              <w:rPr>
                <w:spacing w:val="-13"/>
                <w:sz w:val="20"/>
                <w:szCs w:val="20"/>
              </w:rPr>
              <w:t xml:space="preserve"> </w:t>
            </w:r>
            <w:r w:rsidRPr="00AE187E">
              <w:rPr>
                <w:sz w:val="20"/>
                <w:szCs w:val="20"/>
              </w:rPr>
              <w:t xml:space="preserve">опитування, </w:t>
            </w:r>
            <w:r w:rsidRPr="00AE187E">
              <w:rPr>
                <w:spacing w:val="-2"/>
                <w:sz w:val="20"/>
                <w:szCs w:val="20"/>
              </w:rPr>
              <w:t xml:space="preserve">порівняльний </w:t>
            </w:r>
            <w:r w:rsidRPr="00AE187E">
              <w:rPr>
                <w:sz w:val="20"/>
                <w:szCs w:val="20"/>
              </w:rPr>
              <w:t>аналіз,</w:t>
            </w:r>
            <w:r w:rsidRPr="00AE187E">
              <w:rPr>
                <w:spacing w:val="-13"/>
                <w:sz w:val="20"/>
                <w:szCs w:val="20"/>
              </w:rPr>
              <w:t xml:space="preserve"> </w:t>
            </w:r>
            <w:r w:rsidRPr="00AE187E">
              <w:rPr>
                <w:sz w:val="20"/>
                <w:szCs w:val="20"/>
              </w:rPr>
              <w:t xml:space="preserve">вирішення </w:t>
            </w:r>
            <w:r w:rsidRPr="00AE187E">
              <w:rPr>
                <w:spacing w:val="-2"/>
                <w:sz w:val="20"/>
                <w:szCs w:val="20"/>
              </w:rPr>
              <w:t>кейсів</w:t>
            </w:r>
            <w:r w:rsidRPr="000136A5">
              <w:rPr>
                <w:spacing w:val="-2"/>
                <w:sz w:val="20"/>
                <w:szCs w:val="20"/>
              </w:rPr>
              <w:t>.</w:t>
            </w:r>
          </w:p>
          <w:p w14:paraId="46554400" w14:textId="77777777" w:rsidR="00AE187E" w:rsidRPr="00AE187E" w:rsidRDefault="00FD4137" w:rsidP="00FD4137">
            <w:pPr>
              <w:pStyle w:val="TableParagraph"/>
              <w:ind w:right="195"/>
              <w:rPr>
                <w:sz w:val="20"/>
                <w:szCs w:val="20"/>
              </w:rPr>
            </w:pPr>
            <w:r w:rsidRPr="00FD4137">
              <w:rPr>
                <w:sz w:val="20"/>
                <w:szCs w:val="20"/>
              </w:rPr>
              <w:t xml:space="preserve">Симуляції переговорів, процедури медіації. Робота в «Акваріумі» та по сесійних залах. Аналіз відео-фрагментів для аналізу </w:t>
            </w:r>
            <w:proofErr w:type="spellStart"/>
            <w:r w:rsidRPr="00FD4137">
              <w:rPr>
                <w:sz w:val="20"/>
                <w:szCs w:val="20"/>
              </w:rPr>
              <w:t>методик</w:t>
            </w:r>
            <w:proofErr w:type="spellEnd"/>
            <w:r w:rsidRPr="00FD4137">
              <w:rPr>
                <w:sz w:val="20"/>
                <w:szCs w:val="20"/>
              </w:rPr>
              <w:t xml:space="preserve"> та способів вирішення спорів</w:t>
            </w:r>
          </w:p>
        </w:tc>
        <w:tc>
          <w:tcPr>
            <w:tcW w:w="2835" w:type="dxa"/>
          </w:tcPr>
          <w:p w14:paraId="501E8658" w14:textId="77777777" w:rsidR="00AE187E" w:rsidRPr="00AE187E" w:rsidRDefault="00F343A5" w:rsidP="00AE187E">
            <w:pPr>
              <w:pStyle w:val="TableParagraph"/>
              <w:ind w:right="157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 xml:space="preserve">Питання для підготовки: </w:t>
            </w:r>
            <w:r w:rsidRPr="00F343A5">
              <w:rPr>
                <w:spacing w:val="-2"/>
                <w:sz w:val="20"/>
                <w:szCs w:val="20"/>
              </w:rPr>
              <w:t>https://moodle.znu.edu.ua/course/view.php?id=12026</w:t>
            </w:r>
          </w:p>
        </w:tc>
        <w:tc>
          <w:tcPr>
            <w:tcW w:w="1844" w:type="dxa"/>
          </w:tcPr>
          <w:p w14:paraId="3E14CFB6" w14:textId="77777777" w:rsidR="00AE187E" w:rsidRPr="00AE187E" w:rsidRDefault="00AE187E" w:rsidP="00832ECC">
            <w:pPr>
              <w:ind w:left="168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 xml:space="preserve">6  балів – відповідь надано на всі основні і додаткові запитання, без помилок, у повному обсязі; 5 балів –відповідь надано на всі основні і додаткові запитання, без помилок, є неточності; 4  балів – відповідь надана із розумінням основних понять, положень і фактів, </w:t>
            </w:r>
            <w:proofErr w:type="spellStart"/>
            <w:r w:rsidRPr="00AE187E">
              <w:rPr>
                <w:sz w:val="20"/>
                <w:szCs w:val="20"/>
              </w:rPr>
              <w:t>протее</w:t>
            </w:r>
            <w:proofErr w:type="spellEnd"/>
            <w:r w:rsidRPr="00AE187E">
              <w:rPr>
                <w:sz w:val="20"/>
                <w:szCs w:val="20"/>
              </w:rPr>
              <w:t xml:space="preserve"> завдання не в повному обсязі або містять помилки; 3 балів – відповіді надані частково. 1-2 балів – відповіді надані частково і з помилками</w:t>
            </w:r>
          </w:p>
        </w:tc>
        <w:tc>
          <w:tcPr>
            <w:tcW w:w="1844" w:type="dxa"/>
          </w:tcPr>
          <w:p w14:paraId="3F71489E" w14:textId="77777777" w:rsidR="00AE187E" w:rsidRPr="00AE187E" w:rsidRDefault="00AE187E" w:rsidP="00AE187E">
            <w:pPr>
              <w:pStyle w:val="TableParagraph"/>
              <w:ind w:right="256"/>
              <w:jc w:val="center"/>
              <w:rPr>
                <w:b/>
                <w:sz w:val="20"/>
                <w:szCs w:val="20"/>
              </w:rPr>
            </w:pPr>
            <w:r w:rsidRPr="00AE187E">
              <w:rPr>
                <w:b/>
                <w:sz w:val="20"/>
                <w:szCs w:val="20"/>
              </w:rPr>
              <w:t xml:space="preserve">6 </w:t>
            </w:r>
            <w:r w:rsidRPr="00AE187E">
              <w:rPr>
                <w:b/>
                <w:spacing w:val="-2"/>
                <w:sz w:val="20"/>
                <w:szCs w:val="20"/>
              </w:rPr>
              <w:t>балів</w:t>
            </w:r>
          </w:p>
        </w:tc>
      </w:tr>
      <w:tr w:rsidR="00AE187E" w:rsidRPr="00AE187E" w14:paraId="1ACE0B64" w14:textId="77777777" w:rsidTr="009617EC">
        <w:trPr>
          <w:trHeight w:val="921"/>
        </w:trPr>
        <w:tc>
          <w:tcPr>
            <w:tcW w:w="1816" w:type="dxa"/>
          </w:tcPr>
          <w:p w14:paraId="0BE37B54" w14:textId="77777777" w:rsidR="00AE187E" w:rsidRPr="00AE187E" w:rsidRDefault="00AE187E" w:rsidP="00AE187E">
            <w:pPr>
              <w:pStyle w:val="TableParagraph"/>
              <w:ind w:left="284" w:right="150" w:hanging="142"/>
              <w:rPr>
                <w:sz w:val="20"/>
                <w:szCs w:val="20"/>
              </w:rPr>
            </w:pPr>
            <w:r w:rsidRPr="00AE187E">
              <w:rPr>
                <w:spacing w:val="-2"/>
                <w:sz w:val="20"/>
                <w:szCs w:val="20"/>
              </w:rPr>
              <w:t xml:space="preserve">Семінарське </w:t>
            </w:r>
            <w:r w:rsidRPr="00AE187E">
              <w:rPr>
                <w:sz w:val="20"/>
                <w:szCs w:val="20"/>
              </w:rPr>
              <w:t>заняття 7</w:t>
            </w:r>
          </w:p>
        </w:tc>
        <w:tc>
          <w:tcPr>
            <w:tcW w:w="1844" w:type="dxa"/>
          </w:tcPr>
          <w:p w14:paraId="30FF067B" w14:textId="77777777" w:rsidR="00AE187E" w:rsidRDefault="009C5570" w:rsidP="00AE187E">
            <w:pPr>
              <w:pStyle w:val="TableParagraph"/>
              <w:ind w:right="195"/>
              <w:rPr>
                <w:spacing w:val="-2"/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>Усне</w:t>
            </w:r>
            <w:r w:rsidRPr="00AE187E">
              <w:rPr>
                <w:spacing w:val="-13"/>
                <w:sz w:val="20"/>
                <w:szCs w:val="20"/>
              </w:rPr>
              <w:t xml:space="preserve"> </w:t>
            </w:r>
            <w:r w:rsidRPr="00AE187E">
              <w:rPr>
                <w:sz w:val="20"/>
                <w:szCs w:val="20"/>
              </w:rPr>
              <w:t xml:space="preserve">опитування, </w:t>
            </w:r>
            <w:r w:rsidRPr="00AE187E">
              <w:rPr>
                <w:spacing w:val="-2"/>
                <w:sz w:val="20"/>
                <w:szCs w:val="20"/>
              </w:rPr>
              <w:t xml:space="preserve">порівняльний </w:t>
            </w:r>
            <w:r w:rsidRPr="00AE187E">
              <w:rPr>
                <w:sz w:val="20"/>
                <w:szCs w:val="20"/>
              </w:rPr>
              <w:t>аналіз,</w:t>
            </w:r>
            <w:r w:rsidRPr="00AE187E">
              <w:rPr>
                <w:spacing w:val="-13"/>
                <w:sz w:val="20"/>
                <w:szCs w:val="20"/>
              </w:rPr>
              <w:t xml:space="preserve"> </w:t>
            </w:r>
            <w:r w:rsidRPr="00AE187E">
              <w:rPr>
                <w:sz w:val="20"/>
                <w:szCs w:val="20"/>
              </w:rPr>
              <w:t xml:space="preserve">вирішення </w:t>
            </w:r>
            <w:r w:rsidRPr="00AE187E">
              <w:rPr>
                <w:spacing w:val="-2"/>
                <w:sz w:val="20"/>
                <w:szCs w:val="20"/>
              </w:rPr>
              <w:t>кейсів</w:t>
            </w:r>
            <w:r w:rsidRPr="000136A5">
              <w:rPr>
                <w:spacing w:val="-2"/>
                <w:sz w:val="20"/>
                <w:szCs w:val="20"/>
              </w:rPr>
              <w:t>.</w:t>
            </w:r>
          </w:p>
          <w:p w14:paraId="42A862AB" w14:textId="77777777" w:rsidR="00FD4137" w:rsidRPr="00AE187E" w:rsidRDefault="00FD4137" w:rsidP="00AE187E">
            <w:pPr>
              <w:pStyle w:val="TableParagraph"/>
              <w:ind w:right="195"/>
              <w:rPr>
                <w:sz w:val="20"/>
                <w:szCs w:val="20"/>
              </w:rPr>
            </w:pPr>
            <w:r w:rsidRPr="00FD4137">
              <w:rPr>
                <w:sz w:val="20"/>
                <w:szCs w:val="20"/>
              </w:rPr>
              <w:t xml:space="preserve">Симуляції переговорів, процедури медіації. Робота в «Акваріумі» та по сесійних залах. Аналіз відео-фрагментів для аналізу </w:t>
            </w:r>
            <w:proofErr w:type="spellStart"/>
            <w:r w:rsidRPr="00FD4137">
              <w:rPr>
                <w:sz w:val="20"/>
                <w:szCs w:val="20"/>
              </w:rPr>
              <w:t>методик</w:t>
            </w:r>
            <w:proofErr w:type="spellEnd"/>
            <w:r w:rsidRPr="00FD4137">
              <w:rPr>
                <w:sz w:val="20"/>
                <w:szCs w:val="20"/>
              </w:rPr>
              <w:t xml:space="preserve"> та способів вирішення спорів.</w:t>
            </w:r>
          </w:p>
        </w:tc>
        <w:tc>
          <w:tcPr>
            <w:tcW w:w="2835" w:type="dxa"/>
          </w:tcPr>
          <w:p w14:paraId="50DE069F" w14:textId="77777777" w:rsidR="00AE187E" w:rsidRPr="00AE187E" w:rsidRDefault="00F343A5" w:rsidP="00AE187E">
            <w:pPr>
              <w:pStyle w:val="TableParagraph"/>
              <w:ind w:right="157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 xml:space="preserve">Питання для підготовки: </w:t>
            </w:r>
            <w:r w:rsidRPr="00F343A5">
              <w:rPr>
                <w:spacing w:val="-2"/>
                <w:sz w:val="20"/>
                <w:szCs w:val="20"/>
              </w:rPr>
              <w:t>https://moodle.znu.edu.ua/course/view.php?id=12026</w:t>
            </w:r>
          </w:p>
        </w:tc>
        <w:tc>
          <w:tcPr>
            <w:tcW w:w="1844" w:type="dxa"/>
          </w:tcPr>
          <w:p w14:paraId="70B0ED0E" w14:textId="77777777" w:rsidR="00AE187E" w:rsidRPr="00AE187E" w:rsidRDefault="00AE187E" w:rsidP="00832ECC">
            <w:pPr>
              <w:ind w:left="168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 xml:space="preserve">6  балів – відповідь надано на всі основні і додаткові запитання, без помилок, у повному обсязі; 5 балів –відповідь надано на всі основні і додаткові запитання, без помилок, є неточності; 4  балів – відповідь надана із розумінням основних понять, положень і фактів, </w:t>
            </w:r>
            <w:proofErr w:type="spellStart"/>
            <w:r w:rsidRPr="00AE187E">
              <w:rPr>
                <w:sz w:val="20"/>
                <w:szCs w:val="20"/>
              </w:rPr>
              <w:t>протее</w:t>
            </w:r>
            <w:proofErr w:type="spellEnd"/>
            <w:r w:rsidRPr="00AE187E">
              <w:rPr>
                <w:sz w:val="20"/>
                <w:szCs w:val="20"/>
              </w:rPr>
              <w:t xml:space="preserve"> завдання не в повному обсязі або містять помилки; 3 балів – відповіді надані частково. 1-2 балів – відповіді надані частково і з помилками</w:t>
            </w:r>
          </w:p>
        </w:tc>
        <w:tc>
          <w:tcPr>
            <w:tcW w:w="1844" w:type="dxa"/>
          </w:tcPr>
          <w:p w14:paraId="4E83367C" w14:textId="77777777" w:rsidR="00AE187E" w:rsidRPr="00AE187E" w:rsidRDefault="00AE187E" w:rsidP="00AE187E">
            <w:pPr>
              <w:pStyle w:val="TableParagraph"/>
              <w:ind w:right="256"/>
              <w:jc w:val="center"/>
              <w:rPr>
                <w:b/>
                <w:sz w:val="20"/>
                <w:szCs w:val="20"/>
              </w:rPr>
            </w:pPr>
            <w:r w:rsidRPr="00AE187E">
              <w:rPr>
                <w:b/>
                <w:sz w:val="20"/>
                <w:szCs w:val="20"/>
              </w:rPr>
              <w:t xml:space="preserve">6 </w:t>
            </w:r>
            <w:r w:rsidRPr="00AE187E">
              <w:rPr>
                <w:b/>
                <w:spacing w:val="-2"/>
                <w:sz w:val="20"/>
                <w:szCs w:val="20"/>
              </w:rPr>
              <w:t>балів</w:t>
            </w:r>
          </w:p>
        </w:tc>
      </w:tr>
      <w:tr w:rsidR="009C5570" w:rsidRPr="00AE187E" w14:paraId="1C04EE24" w14:textId="77777777" w:rsidTr="009617EC">
        <w:trPr>
          <w:trHeight w:val="921"/>
        </w:trPr>
        <w:tc>
          <w:tcPr>
            <w:tcW w:w="1816" w:type="dxa"/>
          </w:tcPr>
          <w:p w14:paraId="6D97B4B9" w14:textId="77777777" w:rsidR="009C5570" w:rsidRPr="00AE187E" w:rsidRDefault="009C5570" w:rsidP="00AE187E">
            <w:pPr>
              <w:pStyle w:val="TableParagraph"/>
              <w:ind w:left="284" w:right="150" w:hanging="142"/>
              <w:rPr>
                <w:sz w:val="20"/>
                <w:szCs w:val="20"/>
              </w:rPr>
            </w:pPr>
            <w:r w:rsidRPr="00AE187E">
              <w:rPr>
                <w:spacing w:val="-2"/>
                <w:sz w:val="20"/>
                <w:szCs w:val="20"/>
              </w:rPr>
              <w:lastRenderedPageBreak/>
              <w:t xml:space="preserve">Семінарське </w:t>
            </w:r>
            <w:r w:rsidRPr="00AE187E">
              <w:rPr>
                <w:sz w:val="20"/>
                <w:szCs w:val="20"/>
              </w:rPr>
              <w:t>заняття 8</w:t>
            </w:r>
          </w:p>
        </w:tc>
        <w:tc>
          <w:tcPr>
            <w:tcW w:w="1844" w:type="dxa"/>
          </w:tcPr>
          <w:p w14:paraId="6FFCFC4A" w14:textId="77777777" w:rsidR="00FD4137" w:rsidRDefault="00FD4137" w:rsidP="00FD4137">
            <w:pPr>
              <w:pStyle w:val="TableParagraph"/>
              <w:ind w:right="195"/>
              <w:rPr>
                <w:spacing w:val="-2"/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>Усне</w:t>
            </w:r>
            <w:r w:rsidRPr="00AE187E">
              <w:rPr>
                <w:spacing w:val="-13"/>
                <w:sz w:val="20"/>
                <w:szCs w:val="20"/>
              </w:rPr>
              <w:t xml:space="preserve"> </w:t>
            </w:r>
            <w:r w:rsidRPr="00AE187E">
              <w:rPr>
                <w:sz w:val="20"/>
                <w:szCs w:val="20"/>
              </w:rPr>
              <w:t xml:space="preserve">опитування, </w:t>
            </w:r>
            <w:r w:rsidRPr="00AE187E">
              <w:rPr>
                <w:spacing w:val="-2"/>
                <w:sz w:val="20"/>
                <w:szCs w:val="20"/>
              </w:rPr>
              <w:t xml:space="preserve">порівняльний </w:t>
            </w:r>
            <w:r w:rsidRPr="00AE187E">
              <w:rPr>
                <w:sz w:val="20"/>
                <w:szCs w:val="20"/>
              </w:rPr>
              <w:t>аналіз,</w:t>
            </w:r>
            <w:r w:rsidRPr="00AE187E">
              <w:rPr>
                <w:spacing w:val="-13"/>
                <w:sz w:val="20"/>
                <w:szCs w:val="20"/>
              </w:rPr>
              <w:t xml:space="preserve"> </w:t>
            </w:r>
            <w:r w:rsidRPr="00AE187E">
              <w:rPr>
                <w:sz w:val="20"/>
                <w:szCs w:val="20"/>
              </w:rPr>
              <w:t xml:space="preserve">вирішення </w:t>
            </w:r>
            <w:r w:rsidRPr="00AE187E">
              <w:rPr>
                <w:spacing w:val="-2"/>
                <w:sz w:val="20"/>
                <w:szCs w:val="20"/>
              </w:rPr>
              <w:t>кейсів</w:t>
            </w:r>
            <w:r w:rsidRPr="000136A5">
              <w:rPr>
                <w:spacing w:val="-2"/>
                <w:sz w:val="20"/>
                <w:szCs w:val="20"/>
              </w:rPr>
              <w:t>.</w:t>
            </w:r>
          </w:p>
          <w:p w14:paraId="5767900D" w14:textId="77777777" w:rsidR="009C5570" w:rsidRDefault="00FD4137" w:rsidP="00FD4137">
            <w:r w:rsidRPr="00FD4137">
              <w:rPr>
                <w:sz w:val="20"/>
                <w:szCs w:val="20"/>
              </w:rPr>
              <w:t xml:space="preserve">Симуляції переговорів, процедури медіації. Робота в «Акваріумі» та по сесійних залах. Аналіз відео-фрагментів для аналізу </w:t>
            </w:r>
            <w:proofErr w:type="spellStart"/>
            <w:r w:rsidRPr="00FD4137">
              <w:rPr>
                <w:sz w:val="20"/>
                <w:szCs w:val="20"/>
              </w:rPr>
              <w:t>методик</w:t>
            </w:r>
            <w:proofErr w:type="spellEnd"/>
            <w:r w:rsidRPr="00FD4137">
              <w:rPr>
                <w:sz w:val="20"/>
                <w:szCs w:val="20"/>
              </w:rPr>
              <w:t xml:space="preserve"> та способів вирішення спорів</w:t>
            </w:r>
          </w:p>
        </w:tc>
        <w:tc>
          <w:tcPr>
            <w:tcW w:w="2835" w:type="dxa"/>
          </w:tcPr>
          <w:p w14:paraId="3B0E3597" w14:textId="77777777" w:rsidR="009C5570" w:rsidRPr="00AE187E" w:rsidRDefault="009C5570" w:rsidP="00AE187E">
            <w:pPr>
              <w:pStyle w:val="TableParagraph"/>
              <w:ind w:right="157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 xml:space="preserve">Питання для підготовки: </w:t>
            </w:r>
            <w:r w:rsidRPr="00F343A5">
              <w:rPr>
                <w:spacing w:val="-2"/>
                <w:sz w:val="20"/>
                <w:szCs w:val="20"/>
              </w:rPr>
              <w:t>https://moodle.znu.edu.ua/course/view.php?id=12026</w:t>
            </w:r>
          </w:p>
        </w:tc>
        <w:tc>
          <w:tcPr>
            <w:tcW w:w="1844" w:type="dxa"/>
          </w:tcPr>
          <w:p w14:paraId="2B2AA6CB" w14:textId="77777777" w:rsidR="009C5570" w:rsidRPr="00AE187E" w:rsidRDefault="009C5570" w:rsidP="00832ECC">
            <w:pPr>
              <w:ind w:left="168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 xml:space="preserve">6  балів – відповідь надано на всі основні і додаткові запитання, без помилок, у повному обсязі; 5 балів –відповідь надано на всі основні і додаткові запитання, без помилок, є неточності; 4  балів – відповідь надана із розумінням основних понять, положень і фактів, </w:t>
            </w:r>
            <w:proofErr w:type="spellStart"/>
            <w:r w:rsidRPr="00AE187E">
              <w:rPr>
                <w:sz w:val="20"/>
                <w:szCs w:val="20"/>
              </w:rPr>
              <w:t>протее</w:t>
            </w:r>
            <w:proofErr w:type="spellEnd"/>
            <w:r w:rsidRPr="00AE187E">
              <w:rPr>
                <w:sz w:val="20"/>
                <w:szCs w:val="20"/>
              </w:rPr>
              <w:t xml:space="preserve"> завдання не в повному обсязі або містять помилки; 3 балів – відповіді надані частково. 1-2 балів – відповіді надані частково і з помилками</w:t>
            </w:r>
          </w:p>
        </w:tc>
        <w:tc>
          <w:tcPr>
            <w:tcW w:w="1844" w:type="dxa"/>
          </w:tcPr>
          <w:p w14:paraId="1E4D716C" w14:textId="77777777" w:rsidR="009C5570" w:rsidRPr="00AE187E" w:rsidRDefault="009C5570" w:rsidP="00AE187E">
            <w:pPr>
              <w:pStyle w:val="TableParagraph"/>
              <w:ind w:right="256"/>
              <w:jc w:val="center"/>
              <w:rPr>
                <w:b/>
                <w:sz w:val="20"/>
                <w:szCs w:val="20"/>
              </w:rPr>
            </w:pPr>
            <w:r w:rsidRPr="00AE187E">
              <w:rPr>
                <w:b/>
                <w:sz w:val="20"/>
                <w:szCs w:val="20"/>
              </w:rPr>
              <w:t xml:space="preserve">6 </w:t>
            </w:r>
            <w:r w:rsidRPr="00AE187E">
              <w:rPr>
                <w:b/>
                <w:spacing w:val="-2"/>
                <w:sz w:val="20"/>
                <w:szCs w:val="20"/>
              </w:rPr>
              <w:t>балів</w:t>
            </w:r>
          </w:p>
        </w:tc>
      </w:tr>
      <w:tr w:rsidR="00FD4137" w:rsidRPr="00AE187E" w14:paraId="0507D1F4" w14:textId="77777777" w:rsidTr="009617EC">
        <w:trPr>
          <w:trHeight w:val="921"/>
        </w:trPr>
        <w:tc>
          <w:tcPr>
            <w:tcW w:w="1816" w:type="dxa"/>
          </w:tcPr>
          <w:p w14:paraId="04308D82" w14:textId="77777777" w:rsidR="00FD4137" w:rsidRPr="00AE187E" w:rsidRDefault="00FD4137" w:rsidP="00AE187E">
            <w:pPr>
              <w:pStyle w:val="TableParagraph"/>
              <w:ind w:left="284" w:right="150" w:hanging="142"/>
              <w:rPr>
                <w:sz w:val="20"/>
                <w:szCs w:val="20"/>
              </w:rPr>
            </w:pPr>
            <w:r w:rsidRPr="00AE187E">
              <w:rPr>
                <w:spacing w:val="-2"/>
                <w:sz w:val="20"/>
                <w:szCs w:val="20"/>
              </w:rPr>
              <w:t xml:space="preserve">Семінарське </w:t>
            </w:r>
            <w:r w:rsidRPr="00AE187E">
              <w:rPr>
                <w:sz w:val="20"/>
                <w:szCs w:val="20"/>
              </w:rPr>
              <w:t>заняття 9</w:t>
            </w:r>
          </w:p>
        </w:tc>
        <w:tc>
          <w:tcPr>
            <w:tcW w:w="1844" w:type="dxa"/>
          </w:tcPr>
          <w:p w14:paraId="55B17111" w14:textId="77777777" w:rsidR="00FD4137" w:rsidRDefault="00FD4137" w:rsidP="00FD4137">
            <w:pPr>
              <w:pStyle w:val="TableParagraph"/>
              <w:ind w:right="195"/>
              <w:rPr>
                <w:spacing w:val="-2"/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>Усне</w:t>
            </w:r>
            <w:r w:rsidRPr="00AE187E">
              <w:rPr>
                <w:spacing w:val="-13"/>
                <w:sz w:val="20"/>
                <w:szCs w:val="20"/>
              </w:rPr>
              <w:t xml:space="preserve"> </w:t>
            </w:r>
            <w:r w:rsidRPr="00AE187E">
              <w:rPr>
                <w:sz w:val="20"/>
                <w:szCs w:val="20"/>
              </w:rPr>
              <w:t xml:space="preserve">опитування, </w:t>
            </w:r>
            <w:r w:rsidRPr="00AE187E">
              <w:rPr>
                <w:spacing w:val="-2"/>
                <w:sz w:val="20"/>
                <w:szCs w:val="20"/>
              </w:rPr>
              <w:t xml:space="preserve">порівняльний </w:t>
            </w:r>
            <w:r w:rsidRPr="00AE187E">
              <w:rPr>
                <w:sz w:val="20"/>
                <w:szCs w:val="20"/>
              </w:rPr>
              <w:t>аналіз,</w:t>
            </w:r>
            <w:r w:rsidRPr="00AE187E">
              <w:rPr>
                <w:spacing w:val="-13"/>
                <w:sz w:val="20"/>
                <w:szCs w:val="20"/>
              </w:rPr>
              <w:t xml:space="preserve"> </w:t>
            </w:r>
            <w:r w:rsidRPr="00AE187E">
              <w:rPr>
                <w:sz w:val="20"/>
                <w:szCs w:val="20"/>
              </w:rPr>
              <w:t xml:space="preserve">вирішення </w:t>
            </w:r>
            <w:r w:rsidRPr="00AE187E">
              <w:rPr>
                <w:spacing w:val="-2"/>
                <w:sz w:val="20"/>
                <w:szCs w:val="20"/>
              </w:rPr>
              <w:t>кейсів</w:t>
            </w:r>
            <w:r w:rsidRPr="000136A5">
              <w:rPr>
                <w:spacing w:val="-2"/>
                <w:sz w:val="20"/>
                <w:szCs w:val="20"/>
              </w:rPr>
              <w:t>.</w:t>
            </w:r>
          </w:p>
          <w:p w14:paraId="134B85E6" w14:textId="77777777" w:rsidR="00FD4137" w:rsidRPr="00453AD7" w:rsidRDefault="00FD4137" w:rsidP="00FD4137">
            <w:pPr>
              <w:pStyle w:val="TableParagraph"/>
              <w:rPr>
                <w:spacing w:val="-2"/>
                <w:sz w:val="20"/>
                <w:szCs w:val="20"/>
              </w:rPr>
            </w:pPr>
            <w:r w:rsidRPr="00FD4137">
              <w:rPr>
                <w:sz w:val="20"/>
                <w:szCs w:val="20"/>
              </w:rPr>
              <w:t xml:space="preserve">Симуляції переговорів, процедури медіації. Робота в «Акваріумі» та по сесійних залах. Аналіз відео-фрагментів для аналізу </w:t>
            </w:r>
            <w:proofErr w:type="spellStart"/>
            <w:r w:rsidRPr="00FD4137">
              <w:rPr>
                <w:sz w:val="20"/>
                <w:szCs w:val="20"/>
              </w:rPr>
              <w:t>методик</w:t>
            </w:r>
            <w:proofErr w:type="spellEnd"/>
            <w:r w:rsidRPr="00FD4137">
              <w:rPr>
                <w:sz w:val="20"/>
                <w:szCs w:val="20"/>
              </w:rPr>
              <w:t xml:space="preserve"> та способів вирішення спорів</w:t>
            </w:r>
          </w:p>
        </w:tc>
        <w:tc>
          <w:tcPr>
            <w:tcW w:w="2835" w:type="dxa"/>
          </w:tcPr>
          <w:p w14:paraId="535C9189" w14:textId="77777777" w:rsidR="00FD4137" w:rsidRPr="00AE187E" w:rsidRDefault="00FD4137" w:rsidP="00AE187E">
            <w:pPr>
              <w:pStyle w:val="TableParagraph"/>
              <w:ind w:right="157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 xml:space="preserve">Питання для підготовки: </w:t>
            </w:r>
            <w:r w:rsidRPr="00F343A5">
              <w:rPr>
                <w:spacing w:val="-2"/>
                <w:sz w:val="20"/>
                <w:szCs w:val="20"/>
              </w:rPr>
              <w:t>https://moodle.znu.edu.ua/course/view.php?id=12026</w:t>
            </w:r>
          </w:p>
        </w:tc>
        <w:tc>
          <w:tcPr>
            <w:tcW w:w="1844" w:type="dxa"/>
          </w:tcPr>
          <w:p w14:paraId="21480B77" w14:textId="77777777" w:rsidR="00FD4137" w:rsidRPr="00AE187E" w:rsidRDefault="00FD4137" w:rsidP="00832ECC">
            <w:pPr>
              <w:ind w:left="168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 xml:space="preserve">6  балів – відповідь надано на всі основні і додаткові запитання, без помилок, у повному обсязі; 5 балів –відповідь надано на всі основні і додаткові запитання, без помилок, є неточності; 4  балів – відповідь надана із розумінням основних понять, положень і фактів, </w:t>
            </w:r>
            <w:proofErr w:type="spellStart"/>
            <w:r w:rsidRPr="00AE187E">
              <w:rPr>
                <w:sz w:val="20"/>
                <w:szCs w:val="20"/>
              </w:rPr>
              <w:t>протее</w:t>
            </w:r>
            <w:proofErr w:type="spellEnd"/>
            <w:r w:rsidRPr="00AE187E">
              <w:rPr>
                <w:sz w:val="20"/>
                <w:szCs w:val="20"/>
              </w:rPr>
              <w:t xml:space="preserve"> завдання не в повному обсязі або містять помилки; 3 балів – відповіді надані частково. 1-2 балів – відповіді надані частково і з помилками</w:t>
            </w:r>
          </w:p>
        </w:tc>
        <w:tc>
          <w:tcPr>
            <w:tcW w:w="1844" w:type="dxa"/>
          </w:tcPr>
          <w:p w14:paraId="63EC8DC6" w14:textId="77777777" w:rsidR="00FD4137" w:rsidRPr="00AE187E" w:rsidRDefault="00FD4137" w:rsidP="00AE187E">
            <w:pPr>
              <w:pStyle w:val="TableParagraph"/>
              <w:ind w:right="256"/>
              <w:jc w:val="center"/>
              <w:rPr>
                <w:b/>
                <w:sz w:val="20"/>
                <w:szCs w:val="20"/>
              </w:rPr>
            </w:pPr>
            <w:r w:rsidRPr="00AE187E">
              <w:rPr>
                <w:b/>
                <w:sz w:val="20"/>
                <w:szCs w:val="20"/>
              </w:rPr>
              <w:t xml:space="preserve">6 </w:t>
            </w:r>
            <w:r w:rsidRPr="00AE187E">
              <w:rPr>
                <w:b/>
                <w:spacing w:val="-2"/>
                <w:sz w:val="20"/>
                <w:szCs w:val="20"/>
              </w:rPr>
              <w:t>балів</w:t>
            </w:r>
          </w:p>
        </w:tc>
      </w:tr>
      <w:tr w:rsidR="00FD4137" w:rsidRPr="00AE187E" w14:paraId="269E8AE2" w14:textId="77777777" w:rsidTr="009617EC">
        <w:trPr>
          <w:trHeight w:val="921"/>
        </w:trPr>
        <w:tc>
          <w:tcPr>
            <w:tcW w:w="1816" w:type="dxa"/>
          </w:tcPr>
          <w:p w14:paraId="180E3C22" w14:textId="77777777" w:rsidR="00FD4137" w:rsidRPr="00AE187E" w:rsidRDefault="00FD4137" w:rsidP="00AE187E">
            <w:pPr>
              <w:pStyle w:val="TableParagraph"/>
              <w:ind w:left="284" w:right="150" w:hanging="142"/>
              <w:rPr>
                <w:sz w:val="20"/>
                <w:szCs w:val="20"/>
              </w:rPr>
            </w:pPr>
            <w:r w:rsidRPr="00AE187E">
              <w:rPr>
                <w:spacing w:val="-2"/>
                <w:sz w:val="20"/>
                <w:szCs w:val="20"/>
              </w:rPr>
              <w:t xml:space="preserve">Семінарське </w:t>
            </w:r>
            <w:r w:rsidRPr="00AE187E">
              <w:rPr>
                <w:sz w:val="20"/>
                <w:szCs w:val="20"/>
              </w:rPr>
              <w:t>заняття 10</w:t>
            </w:r>
          </w:p>
        </w:tc>
        <w:tc>
          <w:tcPr>
            <w:tcW w:w="1844" w:type="dxa"/>
          </w:tcPr>
          <w:p w14:paraId="7525AA8E" w14:textId="77777777" w:rsidR="00FD4137" w:rsidRDefault="00FD4137" w:rsidP="00FD4137">
            <w:pPr>
              <w:pStyle w:val="TableParagraph"/>
              <w:ind w:right="195"/>
              <w:rPr>
                <w:spacing w:val="-2"/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>Усне</w:t>
            </w:r>
            <w:r w:rsidRPr="00AE187E">
              <w:rPr>
                <w:spacing w:val="-13"/>
                <w:sz w:val="20"/>
                <w:szCs w:val="20"/>
              </w:rPr>
              <w:t xml:space="preserve"> </w:t>
            </w:r>
            <w:r w:rsidRPr="00AE187E">
              <w:rPr>
                <w:sz w:val="20"/>
                <w:szCs w:val="20"/>
              </w:rPr>
              <w:t xml:space="preserve">опитування, </w:t>
            </w:r>
            <w:r w:rsidRPr="00AE187E">
              <w:rPr>
                <w:spacing w:val="-2"/>
                <w:sz w:val="20"/>
                <w:szCs w:val="20"/>
              </w:rPr>
              <w:t xml:space="preserve">порівняльний </w:t>
            </w:r>
            <w:r w:rsidRPr="00AE187E">
              <w:rPr>
                <w:sz w:val="20"/>
                <w:szCs w:val="20"/>
              </w:rPr>
              <w:t>аналіз,</w:t>
            </w:r>
            <w:r w:rsidRPr="00AE187E">
              <w:rPr>
                <w:spacing w:val="-13"/>
                <w:sz w:val="20"/>
                <w:szCs w:val="20"/>
              </w:rPr>
              <w:t xml:space="preserve"> </w:t>
            </w:r>
            <w:r w:rsidRPr="00AE187E">
              <w:rPr>
                <w:sz w:val="20"/>
                <w:szCs w:val="20"/>
              </w:rPr>
              <w:t xml:space="preserve">вирішення </w:t>
            </w:r>
            <w:r w:rsidRPr="00AE187E">
              <w:rPr>
                <w:spacing w:val="-2"/>
                <w:sz w:val="20"/>
                <w:szCs w:val="20"/>
              </w:rPr>
              <w:t>кейсів</w:t>
            </w:r>
            <w:r w:rsidRPr="000136A5">
              <w:rPr>
                <w:spacing w:val="-2"/>
                <w:sz w:val="20"/>
                <w:szCs w:val="20"/>
              </w:rPr>
              <w:t>.</w:t>
            </w:r>
          </w:p>
          <w:p w14:paraId="410D115B" w14:textId="77777777" w:rsidR="00FD4137" w:rsidRDefault="00FD4137" w:rsidP="00FD4137">
            <w:r w:rsidRPr="00FD4137">
              <w:rPr>
                <w:sz w:val="20"/>
                <w:szCs w:val="20"/>
              </w:rPr>
              <w:t xml:space="preserve">Симуляції переговорів, процедури медіації. Робота в «Акваріумі» та по сесійних залах. Аналіз відео-фрагментів для аналізу </w:t>
            </w:r>
            <w:proofErr w:type="spellStart"/>
            <w:r w:rsidRPr="00FD4137">
              <w:rPr>
                <w:sz w:val="20"/>
                <w:szCs w:val="20"/>
              </w:rPr>
              <w:t>методик</w:t>
            </w:r>
            <w:proofErr w:type="spellEnd"/>
            <w:r w:rsidRPr="00FD4137">
              <w:rPr>
                <w:sz w:val="20"/>
                <w:szCs w:val="20"/>
              </w:rPr>
              <w:t xml:space="preserve"> та </w:t>
            </w:r>
            <w:r w:rsidRPr="00FD4137">
              <w:rPr>
                <w:sz w:val="20"/>
                <w:szCs w:val="20"/>
              </w:rPr>
              <w:lastRenderedPageBreak/>
              <w:t>способів вирішення спорів</w:t>
            </w:r>
          </w:p>
        </w:tc>
        <w:tc>
          <w:tcPr>
            <w:tcW w:w="2835" w:type="dxa"/>
          </w:tcPr>
          <w:p w14:paraId="2D5FAEFF" w14:textId="77777777" w:rsidR="00FD4137" w:rsidRPr="00AE187E" w:rsidRDefault="00FD4137" w:rsidP="00AE187E">
            <w:pPr>
              <w:pStyle w:val="TableParagraph"/>
              <w:ind w:right="157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lastRenderedPageBreak/>
              <w:t xml:space="preserve">Питання для підготовки: </w:t>
            </w:r>
            <w:r w:rsidRPr="00F343A5">
              <w:rPr>
                <w:spacing w:val="-2"/>
                <w:sz w:val="20"/>
                <w:szCs w:val="20"/>
              </w:rPr>
              <w:t>https://moodle.znu.edu.ua/course/view.php?id=12026</w:t>
            </w:r>
          </w:p>
        </w:tc>
        <w:tc>
          <w:tcPr>
            <w:tcW w:w="1844" w:type="dxa"/>
          </w:tcPr>
          <w:p w14:paraId="4AC9256F" w14:textId="77777777" w:rsidR="00FD4137" w:rsidRPr="00AE187E" w:rsidRDefault="00FD4137" w:rsidP="00832ECC">
            <w:pPr>
              <w:ind w:left="168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 xml:space="preserve">6  балів – відповідь надано на всі основні і додаткові запитання, без помилок, у повному обсязі; 5 балів –відповідь надано на всі основні і додаткові запитання, без помилок, є неточності; 4  балів – відповідь </w:t>
            </w:r>
            <w:r w:rsidRPr="00AE187E">
              <w:rPr>
                <w:sz w:val="20"/>
                <w:szCs w:val="20"/>
              </w:rPr>
              <w:lastRenderedPageBreak/>
              <w:t xml:space="preserve">надана із розумінням основних понять, положень і фактів, </w:t>
            </w:r>
            <w:proofErr w:type="spellStart"/>
            <w:r w:rsidRPr="00AE187E">
              <w:rPr>
                <w:sz w:val="20"/>
                <w:szCs w:val="20"/>
              </w:rPr>
              <w:t>протее</w:t>
            </w:r>
            <w:proofErr w:type="spellEnd"/>
            <w:r w:rsidRPr="00AE187E">
              <w:rPr>
                <w:sz w:val="20"/>
                <w:szCs w:val="20"/>
              </w:rPr>
              <w:t xml:space="preserve"> завдання не в повному обсязі або містять помилки; 3 балів – відповіді надані частково. 1-2 балів – відповіді надані частково і з помилками</w:t>
            </w:r>
          </w:p>
        </w:tc>
        <w:tc>
          <w:tcPr>
            <w:tcW w:w="1844" w:type="dxa"/>
          </w:tcPr>
          <w:p w14:paraId="21ADE107" w14:textId="77777777" w:rsidR="00FD4137" w:rsidRPr="00AE187E" w:rsidRDefault="00FD4137" w:rsidP="00AE187E">
            <w:pPr>
              <w:pStyle w:val="TableParagraph"/>
              <w:ind w:right="256"/>
              <w:jc w:val="center"/>
              <w:rPr>
                <w:b/>
                <w:sz w:val="20"/>
                <w:szCs w:val="20"/>
              </w:rPr>
            </w:pPr>
            <w:r w:rsidRPr="00AE187E">
              <w:rPr>
                <w:b/>
                <w:sz w:val="20"/>
                <w:szCs w:val="20"/>
              </w:rPr>
              <w:lastRenderedPageBreak/>
              <w:t xml:space="preserve">6 </w:t>
            </w:r>
            <w:r w:rsidRPr="00AE187E">
              <w:rPr>
                <w:b/>
                <w:spacing w:val="-2"/>
                <w:sz w:val="20"/>
                <w:szCs w:val="20"/>
              </w:rPr>
              <w:t>балів</w:t>
            </w:r>
          </w:p>
        </w:tc>
      </w:tr>
      <w:tr w:rsidR="002A3FFA" w:rsidRPr="00AE187E" w14:paraId="18792A50" w14:textId="77777777" w:rsidTr="009617EC">
        <w:trPr>
          <w:trHeight w:val="690"/>
        </w:trPr>
        <w:tc>
          <w:tcPr>
            <w:tcW w:w="1816" w:type="dxa"/>
          </w:tcPr>
          <w:p w14:paraId="2B42C291" w14:textId="77777777" w:rsidR="002A3FFA" w:rsidRPr="00AE187E" w:rsidRDefault="002A3FFA" w:rsidP="00AE187E">
            <w:pPr>
              <w:pStyle w:val="TableParagraph"/>
              <w:spacing w:line="230" w:lineRule="atLeast"/>
              <w:ind w:right="407"/>
              <w:jc w:val="both"/>
              <w:rPr>
                <w:b/>
                <w:szCs w:val="24"/>
              </w:rPr>
            </w:pPr>
            <w:r w:rsidRPr="00AE187E">
              <w:rPr>
                <w:b/>
                <w:szCs w:val="24"/>
              </w:rPr>
              <w:t>Усього</w:t>
            </w:r>
            <w:r w:rsidRPr="00AE187E">
              <w:rPr>
                <w:b/>
                <w:spacing w:val="-13"/>
                <w:szCs w:val="24"/>
              </w:rPr>
              <w:t xml:space="preserve"> </w:t>
            </w:r>
            <w:r w:rsidRPr="00AE187E">
              <w:rPr>
                <w:b/>
                <w:szCs w:val="24"/>
              </w:rPr>
              <w:t xml:space="preserve">за </w:t>
            </w:r>
            <w:r w:rsidRPr="00AE187E">
              <w:rPr>
                <w:b/>
                <w:spacing w:val="-4"/>
                <w:szCs w:val="24"/>
              </w:rPr>
              <w:t xml:space="preserve">поточний </w:t>
            </w:r>
            <w:r w:rsidRPr="00AE187E">
              <w:rPr>
                <w:b/>
                <w:spacing w:val="-2"/>
                <w:szCs w:val="24"/>
              </w:rPr>
              <w:t>контроль</w:t>
            </w:r>
          </w:p>
        </w:tc>
        <w:tc>
          <w:tcPr>
            <w:tcW w:w="1844" w:type="dxa"/>
          </w:tcPr>
          <w:p w14:paraId="3B2EEC93" w14:textId="77777777" w:rsidR="002A3FFA" w:rsidRPr="00AE187E" w:rsidRDefault="00AE187E" w:rsidP="00AE187E">
            <w:pPr>
              <w:pStyle w:val="TableParagraph"/>
              <w:ind w:right="248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10"/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14:paraId="12368A36" w14:textId="77777777" w:rsidR="002A3FFA" w:rsidRPr="00AE187E" w:rsidRDefault="002A3FFA" w:rsidP="00AE187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14:paraId="5161060B" w14:textId="77777777" w:rsidR="002A3FFA" w:rsidRPr="00AE187E" w:rsidRDefault="002A3FFA" w:rsidP="00AE187E">
            <w:pPr>
              <w:pStyle w:val="TableParagraph"/>
              <w:spacing w:line="186" w:lineRule="exact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14:paraId="1231B854" w14:textId="77777777" w:rsidR="002A3FFA" w:rsidRPr="00AE187E" w:rsidRDefault="002A3FFA" w:rsidP="00AE187E">
            <w:pPr>
              <w:pStyle w:val="TableParagraph"/>
              <w:ind w:right="254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5"/>
                <w:sz w:val="24"/>
                <w:szCs w:val="24"/>
              </w:rPr>
              <w:t>60</w:t>
            </w:r>
          </w:p>
        </w:tc>
      </w:tr>
      <w:tr w:rsidR="009617EC" w:rsidRPr="00AE187E" w14:paraId="7771F7C4" w14:textId="77777777" w:rsidTr="009617EC">
        <w:trPr>
          <w:trHeight w:val="230"/>
        </w:trPr>
        <w:tc>
          <w:tcPr>
            <w:tcW w:w="10183" w:type="dxa"/>
            <w:gridSpan w:val="5"/>
          </w:tcPr>
          <w:p w14:paraId="7B58F096" w14:textId="77777777" w:rsidR="009617EC" w:rsidRPr="00AE187E" w:rsidRDefault="009617EC" w:rsidP="00AE187E">
            <w:pPr>
              <w:pStyle w:val="TableParagraph"/>
              <w:spacing w:line="210" w:lineRule="exact"/>
              <w:ind w:right="2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2"/>
                <w:sz w:val="24"/>
                <w:szCs w:val="24"/>
              </w:rPr>
              <w:t>Підсумковий</w:t>
            </w:r>
            <w:r w:rsidRPr="00AE187E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AE187E">
              <w:rPr>
                <w:b/>
                <w:spacing w:val="-2"/>
                <w:sz w:val="24"/>
                <w:szCs w:val="24"/>
              </w:rPr>
              <w:t>контроль</w:t>
            </w:r>
          </w:p>
        </w:tc>
      </w:tr>
      <w:tr w:rsidR="002A3FFA" w:rsidRPr="00AE187E" w14:paraId="16395D75" w14:textId="77777777" w:rsidTr="009617EC">
        <w:trPr>
          <w:trHeight w:val="1341"/>
        </w:trPr>
        <w:tc>
          <w:tcPr>
            <w:tcW w:w="1816" w:type="dxa"/>
            <w:textDirection w:val="btLr"/>
          </w:tcPr>
          <w:p w14:paraId="6A3B0B31" w14:textId="77777777" w:rsidR="002A3FFA" w:rsidRPr="00AE187E" w:rsidRDefault="002A3FFA" w:rsidP="00AE187E">
            <w:pPr>
              <w:pStyle w:val="TableParagraph"/>
              <w:spacing w:before="115"/>
              <w:rPr>
                <w:b/>
                <w:sz w:val="20"/>
                <w:szCs w:val="20"/>
              </w:rPr>
            </w:pPr>
          </w:p>
          <w:p w14:paraId="762953B4" w14:textId="77777777" w:rsidR="002A3FFA" w:rsidRPr="00AE187E" w:rsidRDefault="002A3FFA" w:rsidP="00AE187E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  <w:r w:rsidRPr="00AE187E">
              <w:rPr>
                <w:b/>
                <w:spacing w:val="-2"/>
                <w:sz w:val="20"/>
                <w:szCs w:val="20"/>
              </w:rPr>
              <w:t>Залік</w:t>
            </w:r>
          </w:p>
        </w:tc>
        <w:tc>
          <w:tcPr>
            <w:tcW w:w="1844" w:type="dxa"/>
          </w:tcPr>
          <w:p w14:paraId="2A7D18BA" w14:textId="77777777" w:rsidR="002A3FFA" w:rsidRPr="00AE187E" w:rsidRDefault="002A3FFA" w:rsidP="00AE187E">
            <w:pPr>
              <w:pStyle w:val="TableParagraph"/>
              <w:ind w:right="703" w:firstLine="33"/>
              <w:rPr>
                <w:sz w:val="20"/>
                <w:szCs w:val="20"/>
              </w:rPr>
            </w:pPr>
            <w:r w:rsidRPr="00AE187E">
              <w:rPr>
                <w:spacing w:val="-2"/>
                <w:sz w:val="20"/>
                <w:szCs w:val="20"/>
              </w:rPr>
              <w:t>Теоретичне завдання</w:t>
            </w:r>
          </w:p>
        </w:tc>
        <w:tc>
          <w:tcPr>
            <w:tcW w:w="2835" w:type="dxa"/>
          </w:tcPr>
          <w:p w14:paraId="1C2A669F" w14:textId="77777777" w:rsidR="002A3FFA" w:rsidRPr="00AE187E" w:rsidRDefault="002A3FFA" w:rsidP="00AE187E">
            <w:pPr>
              <w:pStyle w:val="TableParagraph"/>
              <w:ind w:right="157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 xml:space="preserve">Питання для підготовки: </w:t>
            </w:r>
            <w:r w:rsidR="000136A5" w:rsidRPr="00AE187E">
              <w:rPr>
                <w:sz w:val="20"/>
                <w:szCs w:val="20"/>
              </w:rPr>
              <w:t xml:space="preserve">Питання для підготовки: </w:t>
            </w:r>
            <w:r w:rsidR="000136A5" w:rsidRPr="00F343A5">
              <w:rPr>
                <w:spacing w:val="-2"/>
                <w:sz w:val="20"/>
                <w:szCs w:val="20"/>
              </w:rPr>
              <w:t>https://moodle.znu.edu.ua/course/view.php?id=12026</w:t>
            </w:r>
          </w:p>
        </w:tc>
        <w:tc>
          <w:tcPr>
            <w:tcW w:w="1844" w:type="dxa"/>
          </w:tcPr>
          <w:p w14:paraId="21AFAD71" w14:textId="77777777" w:rsidR="002A3FFA" w:rsidRPr="00AE187E" w:rsidRDefault="002A3FFA" w:rsidP="00AE187E">
            <w:pPr>
              <w:pStyle w:val="TableParagraph"/>
              <w:spacing w:line="188" w:lineRule="exact"/>
              <w:rPr>
                <w:sz w:val="20"/>
                <w:szCs w:val="20"/>
              </w:rPr>
            </w:pPr>
          </w:p>
        </w:tc>
        <w:tc>
          <w:tcPr>
            <w:tcW w:w="1844" w:type="dxa"/>
          </w:tcPr>
          <w:p w14:paraId="6B9D8D0F" w14:textId="77777777" w:rsidR="002A3FFA" w:rsidRPr="00AE187E" w:rsidRDefault="002A3FFA" w:rsidP="00AE187E">
            <w:pPr>
              <w:pStyle w:val="TableParagraph"/>
              <w:ind w:right="254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5"/>
                <w:sz w:val="24"/>
                <w:szCs w:val="24"/>
              </w:rPr>
              <w:t>20</w:t>
            </w:r>
          </w:p>
        </w:tc>
      </w:tr>
      <w:tr w:rsidR="002A3FFA" w:rsidRPr="00AE187E" w14:paraId="0C286906" w14:textId="77777777" w:rsidTr="009617EC">
        <w:trPr>
          <w:trHeight w:val="1316"/>
        </w:trPr>
        <w:tc>
          <w:tcPr>
            <w:tcW w:w="1816" w:type="dxa"/>
          </w:tcPr>
          <w:p w14:paraId="31C2FF49" w14:textId="77777777" w:rsidR="002A3FFA" w:rsidRPr="00AE187E" w:rsidRDefault="002A3FFA" w:rsidP="00AE187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844" w:type="dxa"/>
          </w:tcPr>
          <w:p w14:paraId="20C86CB0" w14:textId="77777777" w:rsidR="002A3FFA" w:rsidRPr="00AE187E" w:rsidRDefault="002A3FFA" w:rsidP="00AE187E">
            <w:pPr>
              <w:pStyle w:val="TableParagraph"/>
              <w:ind w:right="734" w:firstLine="69"/>
              <w:rPr>
                <w:sz w:val="20"/>
                <w:szCs w:val="20"/>
              </w:rPr>
            </w:pPr>
            <w:r w:rsidRPr="00AE187E">
              <w:rPr>
                <w:spacing w:val="-2"/>
                <w:sz w:val="20"/>
                <w:szCs w:val="20"/>
              </w:rPr>
              <w:t>Практичне завдання:</w:t>
            </w:r>
          </w:p>
        </w:tc>
        <w:tc>
          <w:tcPr>
            <w:tcW w:w="2835" w:type="dxa"/>
          </w:tcPr>
          <w:p w14:paraId="43FE5542" w14:textId="77777777" w:rsidR="002A3FFA" w:rsidRPr="00AE187E" w:rsidRDefault="002A3FFA" w:rsidP="00AE187E">
            <w:pPr>
              <w:pStyle w:val="TableParagraph"/>
              <w:ind w:right="157"/>
              <w:rPr>
                <w:sz w:val="20"/>
                <w:szCs w:val="20"/>
              </w:rPr>
            </w:pPr>
            <w:r w:rsidRPr="00AE187E">
              <w:rPr>
                <w:spacing w:val="-2"/>
                <w:sz w:val="20"/>
                <w:szCs w:val="20"/>
              </w:rPr>
              <w:t xml:space="preserve">Підготовки індивідуального/групового </w:t>
            </w:r>
            <w:r w:rsidRPr="00AE187E">
              <w:rPr>
                <w:sz w:val="20"/>
                <w:szCs w:val="20"/>
              </w:rPr>
              <w:t xml:space="preserve">проекту </w:t>
            </w:r>
          </w:p>
          <w:p w14:paraId="0F199D18" w14:textId="77777777" w:rsidR="002A3FFA" w:rsidRPr="00AE187E" w:rsidRDefault="002A3FFA" w:rsidP="00AE187E">
            <w:pPr>
              <w:pStyle w:val="TableParagraph"/>
              <w:spacing w:line="208" w:lineRule="exact"/>
              <w:rPr>
                <w:sz w:val="20"/>
                <w:szCs w:val="20"/>
              </w:rPr>
            </w:pPr>
            <w:r w:rsidRPr="00AE187E">
              <w:rPr>
                <w:sz w:val="20"/>
                <w:szCs w:val="20"/>
              </w:rPr>
              <w:t>Зміст,</w:t>
            </w:r>
            <w:r w:rsidRPr="00AE187E">
              <w:rPr>
                <w:spacing w:val="-3"/>
                <w:sz w:val="20"/>
                <w:szCs w:val="20"/>
              </w:rPr>
              <w:t xml:space="preserve"> </w:t>
            </w:r>
            <w:r w:rsidRPr="00AE187E">
              <w:rPr>
                <w:sz w:val="20"/>
                <w:szCs w:val="20"/>
              </w:rPr>
              <w:t>вимоги</w:t>
            </w:r>
            <w:r w:rsidRPr="00AE187E">
              <w:rPr>
                <w:spacing w:val="-4"/>
                <w:sz w:val="20"/>
                <w:szCs w:val="20"/>
              </w:rPr>
              <w:t xml:space="preserve"> </w:t>
            </w:r>
            <w:r w:rsidRPr="00AE187E">
              <w:rPr>
                <w:sz w:val="20"/>
                <w:szCs w:val="20"/>
              </w:rPr>
              <w:t>до</w:t>
            </w:r>
            <w:r w:rsidRPr="00AE187E">
              <w:rPr>
                <w:spacing w:val="-3"/>
                <w:sz w:val="20"/>
                <w:szCs w:val="20"/>
              </w:rPr>
              <w:t xml:space="preserve"> </w:t>
            </w:r>
            <w:r w:rsidRPr="00AE187E">
              <w:rPr>
                <w:sz w:val="20"/>
                <w:szCs w:val="20"/>
              </w:rPr>
              <w:t xml:space="preserve">оформлення </w:t>
            </w:r>
            <w:r w:rsidR="000136A5" w:rsidRPr="00AE187E">
              <w:rPr>
                <w:sz w:val="20"/>
                <w:szCs w:val="20"/>
              </w:rPr>
              <w:t xml:space="preserve">Питання для підготовки: </w:t>
            </w:r>
            <w:r w:rsidR="000136A5" w:rsidRPr="00F343A5">
              <w:rPr>
                <w:spacing w:val="-2"/>
                <w:sz w:val="20"/>
                <w:szCs w:val="20"/>
              </w:rPr>
              <w:t>https://moodle.znu.edu.ua/course/view.php?id=12026</w:t>
            </w:r>
          </w:p>
        </w:tc>
        <w:tc>
          <w:tcPr>
            <w:tcW w:w="1844" w:type="dxa"/>
          </w:tcPr>
          <w:p w14:paraId="64AC6C92" w14:textId="77777777" w:rsidR="002A3FFA" w:rsidRPr="00AE187E" w:rsidRDefault="002A3FFA" w:rsidP="00AE187E">
            <w:pPr>
              <w:pStyle w:val="TableParagraph"/>
              <w:spacing w:line="186" w:lineRule="exact"/>
              <w:rPr>
                <w:sz w:val="20"/>
                <w:szCs w:val="20"/>
              </w:rPr>
            </w:pPr>
          </w:p>
        </w:tc>
        <w:tc>
          <w:tcPr>
            <w:tcW w:w="1844" w:type="dxa"/>
          </w:tcPr>
          <w:p w14:paraId="45CE087C" w14:textId="77777777" w:rsidR="002A3FFA" w:rsidRPr="00AE187E" w:rsidRDefault="002A3FFA" w:rsidP="00AE187E">
            <w:pPr>
              <w:pStyle w:val="TableParagraph"/>
              <w:ind w:right="254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5"/>
                <w:sz w:val="24"/>
                <w:szCs w:val="24"/>
              </w:rPr>
              <w:t>20</w:t>
            </w:r>
          </w:p>
        </w:tc>
      </w:tr>
      <w:tr w:rsidR="002A3FFA" w:rsidRPr="00AE187E" w14:paraId="03EB79AB" w14:textId="77777777" w:rsidTr="009617EC">
        <w:trPr>
          <w:trHeight w:val="690"/>
        </w:trPr>
        <w:tc>
          <w:tcPr>
            <w:tcW w:w="1816" w:type="dxa"/>
          </w:tcPr>
          <w:p w14:paraId="0551B4D8" w14:textId="77777777" w:rsidR="002A3FFA" w:rsidRPr="00AE187E" w:rsidRDefault="002A3FFA" w:rsidP="00AE187E">
            <w:pPr>
              <w:pStyle w:val="TableParagraph"/>
              <w:spacing w:line="230" w:lineRule="atLeast"/>
              <w:ind w:right="114" w:hanging="1"/>
              <w:jc w:val="center"/>
              <w:rPr>
                <w:b/>
                <w:sz w:val="20"/>
                <w:szCs w:val="20"/>
              </w:rPr>
            </w:pPr>
            <w:r w:rsidRPr="00AE187E">
              <w:rPr>
                <w:b/>
                <w:sz w:val="20"/>
                <w:szCs w:val="20"/>
              </w:rPr>
              <w:t xml:space="preserve">Усього за </w:t>
            </w:r>
            <w:r w:rsidRPr="00AE187E">
              <w:rPr>
                <w:b/>
                <w:spacing w:val="-4"/>
                <w:sz w:val="20"/>
                <w:szCs w:val="20"/>
              </w:rPr>
              <w:t xml:space="preserve">підсумковий </w:t>
            </w:r>
            <w:r w:rsidRPr="00AE187E">
              <w:rPr>
                <w:b/>
                <w:spacing w:val="-2"/>
                <w:sz w:val="20"/>
                <w:szCs w:val="20"/>
              </w:rPr>
              <w:t>контроль</w:t>
            </w:r>
          </w:p>
        </w:tc>
        <w:tc>
          <w:tcPr>
            <w:tcW w:w="1844" w:type="dxa"/>
          </w:tcPr>
          <w:p w14:paraId="2A9375A5" w14:textId="77777777" w:rsidR="002A3FFA" w:rsidRPr="00AE187E" w:rsidRDefault="002A3FFA" w:rsidP="00AE187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7615171A" w14:textId="77777777" w:rsidR="002A3FFA" w:rsidRPr="00AE187E" w:rsidRDefault="002A3FFA" w:rsidP="00AE187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844" w:type="dxa"/>
          </w:tcPr>
          <w:p w14:paraId="22242A52" w14:textId="77777777" w:rsidR="002A3FFA" w:rsidRPr="00AE187E" w:rsidRDefault="002A3FFA" w:rsidP="00AE187E">
            <w:pPr>
              <w:pStyle w:val="TableParagraph"/>
              <w:spacing w:line="186" w:lineRule="exact"/>
              <w:rPr>
                <w:sz w:val="20"/>
                <w:szCs w:val="20"/>
              </w:rPr>
            </w:pPr>
          </w:p>
        </w:tc>
        <w:tc>
          <w:tcPr>
            <w:tcW w:w="1844" w:type="dxa"/>
          </w:tcPr>
          <w:p w14:paraId="60785897" w14:textId="77777777" w:rsidR="002A3FFA" w:rsidRPr="00AE187E" w:rsidRDefault="002A3FFA" w:rsidP="00AE187E">
            <w:pPr>
              <w:pStyle w:val="TableParagraph"/>
              <w:ind w:right="254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5"/>
                <w:sz w:val="24"/>
                <w:szCs w:val="24"/>
              </w:rPr>
              <w:t>40</w:t>
            </w:r>
          </w:p>
        </w:tc>
      </w:tr>
    </w:tbl>
    <w:p w14:paraId="7BA73C4E" w14:textId="77777777" w:rsidR="00195A12" w:rsidRPr="00AE187E" w:rsidRDefault="00195A12" w:rsidP="00AE187E">
      <w:pPr>
        <w:pStyle w:val="a3"/>
        <w:rPr>
          <w:b/>
        </w:rPr>
      </w:pPr>
    </w:p>
    <w:p w14:paraId="59C17C76" w14:textId="77777777" w:rsidR="00195A12" w:rsidRPr="00AE187E" w:rsidRDefault="00195A12" w:rsidP="00AE187E">
      <w:pPr>
        <w:pStyle w:val="a3"/>
        <w:spacing w:before="221"/>
        <w:rPr>
          <w:b/>
        </w:rPr>
      </w:pPr>
    </w:p>
    <w:p w14:paraId="6ED0AC15" w14:textId="77777777" w:rsidR="00195A12" w:rsidRPr="00AE187E" w:rsidRDefault="002A3FFA" w:rsidP="00AE187E">
      <w:pPr>
        <w:jc w:val="center"/>
        <w:rPr>
          <w:b/>
          <w:sz w:val="24"/>
          <w:szCs w:val="24"/>
        </w:rPr>
      </w:pPr>
      <w:r w:rsidRPr="00AE187E">
        <w:rPr>
          <w:b/>
          <w:sz w:val="24"/>
          <w:szCs w:val="24"/>
        </w:rPr>
        <w:t>Шкала</w:t>
      </w:r>
      <w:r w:rsidRPr="00AE187E">
        <w:rPr>
          <w:b/>
          <w:spacing w:val="-4"/>
          <w:sz w:val="24"/>
          <w:szCs w:val="24"/>
        </w:rPr>
        <w:t xml:space="preserve"> </w:t>
      </w:r>
      <w:r w:rsidRPr="00AE187E">
        <w:rPr>
          <w:b/>
          <w:sz w:val="24"/>
          <w:szCs w:val="24"/>
        </w:rPr>
        <w:t>оцінювання</w:t>
      </w:r>
      <w:r w:rsidRPr="00AE187E">
        <w:rPr>
          <w:b/>
          <w:spacing w:val="-4"/>
          <w:sz w:val="24"/>
          <w:szCs w:val="24"/>
        </w:rPr>
        <w:t xml:space="preserve"> </w:t>
      </w:r>
      <w:r w:rsidRPr="00AE187E">
        <w:rPr>
          <w:b/>
          <w:sz w:val="24"/>
          <w:szCs w:val="24"/>
        </w:rPr>
        <w:t>ЗНУ:</w:t>
      </w:r>
      <w:r w:rsidRPr="00AE187E">
        <w:rPr>
          <w:b/>
          <w:spacing w:val="-4"/>
          <w:sz w:val="24"/>
          <w:szCs w:val="24"/>
        </w:rPr>
        <w:t xml:space="preserve"> </w:t>
      </w:r>
      <w:r w:rsidRPr="00AE187E">
        <w:rPr>
          <w:b/>
          <w:sz w:val="24"/>
          <w:szCs w:val="24"/>
        </w:rPr>
        <w:t>національна</w:t>
      </w:r>
      <w:r w:rsidRPr="00AE187E">
        <w:rPr>
          <w:b/>
          <w:spacing w:val="-4"/>
          <w:sz w:val="24"/>
          <w:szCs w:val="24"/>
        </w:rPr>
        <w:t xml:space="preserve"> </w:t>
      </w:r>
      <w:r w:rsidRPr="00AE187E">
        <w:rPr>
          <w:b/>
          <w:sz w:val="24"/>
          <w:szCs w:val="24"/>
        </w:rPr>
        <w:t>та</w:t>
      </w:r>
      <w:r w:rsidRPr="00AE187E">
        <w:rPr>
          <w:b/>
          <w:spacing w:val="-1"/>
          <w:sz w:val="24"/>
          <w:szCs w:val="24"/>
        </w:rPr>
        <w:t xml:space="preserve"> </w:t>
      </w:r>
      <w:r w:rsidRPr="00AE187E">
        <w:rPr>
          <w:b/>
          <w:spacing w:val="-4"/>
          <w:sz w:val="24"/>
          <w:szCs w:val="24"/>
        </w:rPr>
        <w:t>ECTS</w:t>
      </w:r>
    </w:p>
    <w:tbl>
      <w:tblPr>
        <w:tblStyle w:val="TableNormal"/>
        <w:tblW w:w="0" w:type="auto"/>
        <w:tblInd w:w="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0"/>
        <w:gridCol w:w="4511"/>
        <w:gridCol w:w="2127"/>
        <w:gridCol w:w="1875"/>
      </w:tblGrid>
      <w:tr w:rsidR="00195A12" w:rsidRPr="00AE187E" w14:paraId="5E25D860" w14:textId="77777777">
        <w:trPr>
          <w:trHeight w:val="253"/>
        </w:trPr>
        <w:tc>
          <w:tcPr>
            <w:tcW w:w="1500" w:type="dxa"/>
            <w:vMerge w:val="restart"/>
          </w:tcPr>
          <w:p w14:paraId="56668D13" w14:textId="77777777" w:rsidR="00195A12" w:rsidRPr="00AE187E" w:rsidRDefault="002A3FFA" w:rsidP="00AE187E">
            <w:pPr>
              <w:pStyle w:val="TableParagraph"/>
              <w:spacing w:line="254" w:lineRule="exact"/>
              <w:ind w:right="134" w:hanging="291"/>
              <w:rPr>
                <w:b/>
                <w:sz w:val="24"/>
                <w:szCs w:val="24"/>
              </w:rPr>
            </w:pPr>
            <w:r w:rsidRPr="00AE187E">
              <w:rPr>
                <w:b/>
                <w:sz w:val="24"/>
                <w:szCs w:val="24"/>
              </w:rPr>
              <w:t>За</w:t>
            </w:r>
            <w:r w:rsidRPr="00AE187E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AE187E">
              <w:rPr>
                <w:b/>
                <w:sz w:val="24"/>
                <w:szCs w:val="24"/>
              </w:rPr>
              <w:t xml:space="preserve">шкалою </w:t>
            </w:r>
            <w:r w:rsidRPr="00AE187E">
              <w:rPr>
                <w:b/>
                <w:spacing w:val="-4"/>
                <w:sz w:val="24"/>
                <w:szCs w:val="24"/>
              </w:rPr>
              <w:t>ECTS</w:t>
            </w:r>
          </w:p>
        </w:tc>
        <w:tc>
          <w:tcPr>
            <w:tcW w:w="4511" w:type="dxa"/>
            <w:vMerge w:val="restart"/>
          </w:tcPr>
          <w:p w14:paraId="373EFE06" w14:textId="77777777" w:rsidR="00195A12" w:rsidRPr="00AE187E" w:rsidRDefault="002A3FFA" w:rsidP="00AE187E">
            <w:pPr>
              <w:pStyle w:val="TableParagraph"/>
              <w:spacing w:line="256" w:lineRule="exact"/>
              <w:rPr>
                <w:b/>
                <w:sz w:val="24"/>
                <w:szCs w:val="24"/>
              </w:rPr>
            </w:pPr>
            <w:r w:rsidRPr="00AE187E">
              <w:rPr>
                <w:b/>
                <w:sz w:val="24"/>
                <w:szCs w:val="24"/>
              </w:rPr>
              <w:t>За</w:t>
            </w:r>
            <w:r w:rsidRPr="00AE187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AE187E">
              <w:rPr>
                <w:b/>
                <w:sz w:val="24"/>
                <w:szCs w:val="24"/>
              </w:rPr>
              <w:t>шкалою</w:t>
            </w:r>
            <w:r w:rsidRPr="00AE187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AE187E">
              <w:rPr>
                <w:b/>
                <w:spacing w:val="-2"/>
                <w:sz w:val="24"/>
                <w:szCs w:val="24"/>
              </w:rPr>
              <w:t>університету</w:t>
            </w:r>
          </w:p>
        </w:tc>
        <w:tc>
          <w:tcPr>
            <w:tcW w:w="4002" w:type="dxa"/>
            <w:gridSpan w:val="2"/>
          </w:tcPr>
          <w:p w14:paraId="06A40A25" w14:textId="77777777" w:rsidR="00195A12" w:rsidRPr="00AE187E" w:rsidRDefault="002A3FFA" w:rsidP="00AE187E">
            <w:pPr>
              <w:pStyle w:val="TableParagraph"/>
              <w:spacing w:line="234" w:lineRule="exact"/>
              <w:rPr>
                <w:b/>
                <w:sz w:val="24"/>
                <w:szCs w:val="24"/>
              </w:rPr>
            </w:pPr>
            <w:r w:rsidRPr="00AE187E">
              <w:rPr>
                <w:b/>
                <w:sz w:val="24"/>
                <w:szCs w:val="24"/>
              </w:rPr>
              <w:t>За</w:t>
            </w:r>
            <w:r w:rsidRPr="00AE187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E187E">
              <w:rPr>
                <w:b/>
                <w:sz w:val="24"/>
                <w:szCs w:val="24"/>
              </w:rPr>
              <w:t>національною</w:t>
            </w:r>
            <w:r w:rsidRPr="00AE187E">
              <w:rPr>
                <w:b/>
                <w:spacing w:val="-2"/>
                <w:sz w:val="24"/>
                <w:szCs w:val="24"/>
              </w:rPr>
              <w:t xml:space="preserve"> шкалою</w:t>
            </w:r>
          </w:p>
        </w:tc>
      </w:tr>
      <w:tr w:rsidR="00195A12" w:rsidRPr="00AE187E" w14:paraId="1310611F" w14:textId="77777777">
        <w:trPr>
          <w:trHeight w:val="251"/>
        </w:trPr>
        <w:tc>
          <w:tcPr>
            <w:tcW w:w="1500" w:type="dxa"/>
            <w:vMerge/>
            <w:tcBorders>
              <w:top w:val="nil"/>
            </w:tcBorders>
          </w:tcPr>
          <w:p w14:paraId="6CEAB7C9" w14:textId="77777777" w:rsidR="00195A12" w:rsidRPr="00AE187E" w:rsidRDefault="00195A12" w:rsidP="00AE187E">
            <w:pPr>
              <w:rPr>
                <w:sz w:val="24"/>
                <w:szCs w:val="24"/>
              </w:rPr>
            </w:pPr>
          </w:p>
        </w:tc>
        <w:tc>
          <w:tcPr>
            <w:tcW w:w="4511" w:type="dxa"/>
            <w:vMerge/>
            <w:tcBorders>
              <w:top w:val="nil"/>
            </w:tcBorders>
          </w:tcPr>
          <w:p w14:paraId="03997CDB" w14:textId="77777777" w:rsidR="00195A12" w:rsidRPr="00AE187E" w:rsidRDefault="00195A12" w:rsidP="00AE187E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14:paraId="32578127" w14:textId="77777777" w:rsidR="00195A12" w:rsidRPr="00AE187E" w:rsidRDefault="002A3FFA" w:rsidP="00AE187E">
            <w:pPr>
              <w:pStyle w:val="TableParagraph"/>
              <w:spacing w:line="232" w:lineRule="exact"/>
              <w:ind w:right="3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2"/>
                <w:sz w:val="24"/>
                <w:szCs w:val="24"/>
              </w:rPr>
              <w:t>Екзамен</w:t>
            </w:r>
          </w:p>
        </w:tc>
        <w:tc>
          <w:tcPr>
            <w:tcW w:w="1875" w:type="dxa"/>
          </w:tcPr>
          <w:p w14:paraId="6202735B" w14:textId="77777777" w:rsidR="00195A12" w:rsidRPr="00AE187E" w:rsidRDefault="002A3FFA" w:rsidP="00AE187E">
            <w:pPr>
              <w:pStyle w:val="TableParagraph"/>
              <w:spacing w:line="232" w:lineRule="exact"/>
              <w:jc w:val="center"/>
              <w:rPr>
                <w:b/>
                <w:sz w:val="24"/>
                <w:szCs w:val="24"/>
              </w:rPr>
            </w:pPr>
            <w:r w:rsidRPr="00AE187E">
              <w:rPr>
                <w:b/>
                <w:spacing w:val="-4"/>
                <w:sz w:val="24"/>
                <w:szCs w:val="24"/>
              </w:rPr>
              <w:t>Залік</w:t>
            </w:r>
          </w:p>
        </w:tc>
      </w:tr>
      <w:tr w:rsidR="00195A12" w:rsidRPr="00AE187E" w14:paraId="4142000A" w14:textId="77777777">
        <w:trPr>
          <w:trHeight w:val="253"/>
        </w:trPr>
        <w:tc>
          <w:tcPr>
            <w:tcW w:w="1500" w:type="dxa"/>
          </w:tcPr>
          <w:p w14:paraId="766AADC9" w14:textId="77777777" w:rsidR="00195A12" w:rsidRPr="00AE187E" w:rsidRDefault="002A3FFA" w:rsidP="00AE187E">
            <w:pPr>
              <w:pStyle w:val="TableParagraph"/>
              <w:spacing w:line="234" w:lineRule="exact"/>
              <w:jc w:val="center"/>
              <w:rPr>
                <w:sz w:val="24"/>
                <w:szCs w:val="24"/>
              </w:rPr>
            </w:pPr>
            <w:r w:rsidRPr="00AE187E">
              <w:rPr>
                <w:spacing w:val="-10"/>
                <w:sz w:val="24"/>
                <w:szCs w:val="24"/>
              </w:rPr>
              <w:t>A</w:t>
            </w:r>
          </w:p>
        </w:tc>
        <w:tc>
          <w:tcPr>
            <w:tcW w:w="4511" w:type="dxa"/>
          </w:tcPr>
          <w:p w14:paraId="7599FBD1" w14:textId="77777777" w:rsidR="00195A12" w:rsidRPr="00AE187E" w:rsidRDefault="002A3FFA" w:rsidP="00AE187E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AE187E">
              <w:rPr>
                <w:sz w:val="24"/>
                <w:szCs w:val="24"/>
              </w:rPr>
              <w:t>90</w:t>
            </w:r>
            <w:r w:rsidRPr="00AE187E">
              <w:rPr>
                <w:spacing w:val="-8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–</w:t>
            </w:r>
            <w:r w:rsidRPr="00AE187E">
              <w:rPr>
                <w:spacing w:val="-8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100</w:t>
            </w:r>
            <w:r w:rsidRPr="00AE187E">
              <w:rPr>
                <w:spacing w:val="-6"/>
                <w:sz w:val="24"/>
                <w:szCs w:val="24"/>
              </w:rPr>
              <w:t xml:space="preserve"> </w:t>
            </w:r>
            <w:r w:rsidRPr="00AE187E">
              <w:rPr>
                <w:spacing w:val="-2"/>
                <w:sz w:val="24"/>
                <w:szCs w:val="24"/>
              </w:rPr>
              <w:t>(відмінно)</w:t>
            </w:r>
          </w:p>
        </w:tc>
        <w:tc>
          <w:tcPr>
            <w:tcW w:w="2127" w:type="dxa"/>
          </w:tcPr>
          <w:p w14:paraId="2F5E6E3F" w14:textId="77777777" w:rsidR="00195A12" w:rsidRPr="00AE187E" w:rsidRDefault="002A3FFA" w:rsidP="00AE187E">
            <w:pPr>
              <w:pStyle w:val="TableParagraph"/>
              <w:spacing w:line="234" w:lineRule="exact"/>
              <w:jc w:val="center"/>
              <w:rPr>
                <w:sz w:val="24"/>
                <w:szCs w:val="24"/>
              </w:rPr>
            </w:pPr>
            <w:r w:rsidRPr="00AE187E">
              <w:rPr>
                <w:sz w:val="24"/>
                <w:szCs w:val="24"/>
              </w:rPr>
              <w:t xml:space="preserve">5 </w:t>
            </w:r>
            <w:r w:rsidRPr="00AE187E">
              <w:rPr>
                <w:spacing w:val="-2"/>
                <w:sz w:val="24"/>
                <w:szCs w:val="24"/>
              </w:rPr>
              <w:t>(відмінно)</w:t>
            </w:r>
          </w:p>
        </w:tc>
        <w:tc>
          <w:tcPr>
            <w:tcW w:w="1875" w:type="dxa"/>
            <w:vMerge w:val="restart"/>
          </w:tcPr>
          <w:p w14:paraId="54B84153" w14:textId="77777777" w:rsidR="00195A12" w:rsidRPr="00AE187E" w:rsidRDefault="00195A12" w:rsidP="00AE187E">
            <w:pPr>
              <w:pStyle w:val="TableParagraph"/>
              <w:spacing w:before="232"/>
              <w:rPr>
                <w:b/>
                <w:sz w:val="24"/>
                <w:szCs w:val="24"/>
              </w:rPr>
            </w:pPr>
          </w:p>
          <w:p w14:paraId="3BAEF035" w14:textId="77777777" w:rsidR="00195A12" w:rsidRPr="00AE187E" w:rsidRDefault="002A3FFA" w:rsidP="00AE187E">
            <w:pPr>
              <w:pStyle w:val="TableParagraph"/>
              <w:rPr>
                <w:sz w:val="24"/>
                <w:szCs w:val="24"/>
              </w:rPr>
            </w:pPr>
            <w:r w:rsidRPr="00AE187E">
              <w:rPr>
                <w:spacing w:val="-2"/>
                <w:sz w:val="24"/>
                <w:szCs w:val="24"/>
              </w:rPr>
              <w:t>Зараховано</w:t>
            </w:r>
          </w:p>
        </w:tc>
      </w:tr>
      <w:tr w:rsidR="00195A12" w:rsidRPr="00AE187E" w14:paraId="28844A0D" w14:textId="77777777">
        <w:trPr>
          <w:trHeight w:val="253"/>
        </w:trPr>
        <w:tc>
          <w:tcPr>
            <w:tcW w:w="1500" w:type="dxa"/>
          </w:tcPr>
          <w:p w14:paraId="1C0850DC" w14:textId="77777777" w:rsidR="00195A12" w:rsidRPr="00AE187E" w:rsidRDefault="002A3FFA" w:rsidP="00AE187E">
            <w:pPr>
              <w:pStyle w:val="TableParagraph"/>
              <w:spacing w:line="234" w:lineRule="exact"/>
              <w:ind w:right="4"/>
              <w:jc w:val="center"/>
              <w:rPr>
                <w:sz w:val="24"/>
                <w:szCs w:val="24"/>
              </w:rPr>
            </w:pPr>
            <w:r w:rsidRPr="00AE187E">
              <w:rPr>
                <w:spacing w:val="-10"/>
                <w:sz w:val="24"/>
                <w:szCs w:val="24"/>
              </w:rPr>
              <w:t>B</w:t>
            </w:r>
          </w:p>
        </w:tc>
        <w:tc>
          <w:tcPr>
            <w:tcW w:w="4511" w:type="dxa"/>
          </w:tcPr>
          <w:p w14:paraId="0612B781" w14:textId="77777777" w:rsidR="00195A12" w:rsidRPr="00AE187E" w:rsidRDefault="002A3FFA" w:rsidP="00AE187E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AE187E">
              <w:rPr>
                <w:sz w:val="24"/>
                <w:szCs w:val="24"/>
              </w:rPr>
              <w:t>85</w:t>
            </w:r>
            <w:r w:rsidRPr="00AE187E">
              <w:rPr>
                <w:spacing w:val="-11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–</w:t>
            </w:r>
            <w:r w:rsidRPr="00AE187E">
              <w:rPr>
                <w:spacing w:val="-11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89</w:t>
            </w:r>
            <w:r w:rsidRPr="00AE187E">
              <w:rPr>
                <w:spacing w:val="-10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(дуже</w:t>
            </w:r>
            <w:r w:rsidRPr="00AE187E">
              <w:rPr>
                <w:spacing w:val="-11"/>
                <w:sz w:val="24"/>
                <w:szCs w:val="24"/>
              </w:rPr>
              <w:t xml:space="preserve"> </w:t>
            </w:r>
            <w:r w:rsidRPr="00AE187E">
              <w:rPr>
                <w:spacing w:val="-2"/>
                <w:sz w:val="24"/>
                <w:szCs w:val="24"/>
              </w:rPr>
              <w:t>добре)</w:t>
            </w:r>
          </w:p>
        </w:tc>
        <w:tc>
          <w:tcPr>
            <w:tcW w:w="2127" w:type="dxa"/>
            <w:vMerge w:val="restart"/>
          </w:tcPr>
          <w:p w14:paraId="17169074" w14:textId="77777777" w:rsidR="00195A12" w:rsidRPr="00AE187E" w:rsidRDefault="002A3FFA" w:rsidP="00AE187E">
            <w:pPr>
              <w:pStyle w:val="TableParagraph"/>
              <w:spacing w:before="112"/>
              <w:rPr>
                <w:sz w:val="24"/>
                <w:szCs w:val="24"/>
              </w:rPr>
            </w:pPr>
            <w:r w:rsidRPr="00AE187E">
              <w:rPr>
                <w:sz w:val="24"/>
                <w:szCs w:val="24"/>
              </w:rPr>
              <w:t>4</w:t>
            </w:r>
            <w:r w:rsidRPr="00AE187E">
              <w:rPr>
                <w:spacing w:val="-5"/>
                <w:sz w:val="24"/>
                <w:szCs w:val="24"/>
              </w:rPr>
              <w:t xml:space="preserve"> </w:t>
            </w:r>
            <w:r w:rsidRPr="00AE187E">
              <w:rPr>
                <w:spacing w:val="-2"/>
                <w:sz w:val="24"/>
                <w:szCs w:val="24"/>
              </w:rPr>
              <w:t>(добре)</w:t>
            </w:r>
          </w:p>
        </w:tc>
        <w:tc>
          <w:tcPr>
            <w:tcW w:w="1875" w:type="dxa"/>
            <w:vMerge/>
            <w:tcBorders>
              <w:top w:val="nil"/>
            </w:tcBorders>
          </w:tcPr>
          <w:p w14:paraId="57B07BA5" w14:textId="77777777" w:rsidR="00195A12" w:rsidRPr="00AE187E" w:rsidRDefault="00195A12" w:rsidP="00AE187E">
            <w:pPr>
              <w:rPr>
                <w:sz w:val="24"/>
                <w:szCs w:val="24"/>
              </w:rPr>
            </w:pPr>
          </w:p>
        </w:tc>
      </w:tr>
      <w:tr w:rsidR="00195A12" w:rsidRPr="00AE187E" w14:paraId="7814D5DD" w14:textId="77777777">
        <w:trPr>
          <w:trHeight w:val="252"/>
        </w:trPr>
        <w:tc>
          <w:tcPr>
            <w:tcW w:w="1500" w:type="dxa"/>
          </w:tcPr>
          <w:p w14:paraId="761997C8" w14:textId="77777777" w:rsidR="00195A12" w:rsidRPr="00AE187E" w:rsidRDefault="002A3FFA" w:rsidP="00AE187E">
            <w:pPr>
              <w:pStyle w:val="TableParagraph"/>
              <w:spacing w:line="232" w:lineRule="exact"/>
              <w:ind w:right="4"/>
              <w:jc w:val="center"/>
              <w:rPr>
                <w:sz w:val="24"/>
                <w:szCs w:val="24"/>
              </w:rPr>
            </w:pPr>
            <w:r w:rsidRPr="00AE187E">
              <w:rPr>
                <w:spacing w:val="-10"/>
                <w:sz w:val="24"/>
                <w:szCs w:val="24"/>
              </w:rPr>
              <w:t>C</w:t>
            </w:r>
          </w:p>
        </w:tc>
        <w:tc>
          <w:tcPr>
            <w:tcW w:w="4511" w:type="dxa"/>
          </w:tcPr>
          <w:p w14:paraId="4EE0C34D" w14:textId="77777777" w:rsidR="00195A12" w:rsidRPr="00AE187E" w:rsidRDefault="002A3FFA" w:rsidP="00AE187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AE187E">
              <w:rPr>
                <w:sz w:val="24"/>
                <w:szCs w:val="24"/>
              </w:rPr>
              <w:t>75</w:t>
            </w:r>
            <w:r w:rsidRPr="00AE187E">
              <w:rPr>
                <w:spacing w:val="-7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–</w:t>
            </w:r>
            <w:r w:rsidRPr="00AE187E">
              <w:rPr>
                <w:spacing w:val="-7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84</w:t>
            </w:r>
            <w:r w:rsidRPr="00AE187E">
              <w:rPr>
                <w:spacing w:val="-5"/>
                <w:sz w:val="24"/>
                <w:szCs w:val="24"/>
              </w:rPr>
              <w:t xml:space="preserve"> </w:t>
            </w:r>
            <w:r w:rsidRPr="00AE187E">
              <w:rPr>
                <w:spacing w:val="-2"/>
                <w:sz w:val="24"/>
                <w:szCs w:val="24"/>
              </w:rPr>
              <w:t>(добре)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14:paraId="1FB12D54" w14:textId="77777777" w:rsidR="00195A12" w:rsidRPr="00AE187E" w:rsidRDefault="00195A12" w:rsidP="00AE187E">
            <w:pPr>
              <w:rPr>
                <w:sz w:val="24"/>
                <w:szCs w:val="24"/>
              </w:rPr>
            </w:pPr>
          </w:p>
        </w:tc>
        <w:tc>
          <w:tcPr>
            <w:tcW w:w="1875" w:type="dxa"/>
            <w:vMerge/>
            <w:tcBorders>
              <w:top w:val="nil"/>
            </w:tcBorders>
          </w:tcPr>
          <w:p w14:paraId="6B24A683" w14:textId="77777777" w:rsidR="00195A12" w:rsidRPr="00AE187E" w:rsidRDefault="00195A12" w:rsidP="00AE187E">
            <w:pPr>
              <w:rPr>
                <w:sz w:val="24"/>
                <w:szCs w:val="24"/>
              </w:rPr>
            </w:pPr>
          </w:p>
        </w:tc>
      </w:tr>
      <w:tr w:rsidR="00195A12" w:rsidRPr="00AE187E" w14:paraId="1F87C1E2" w14:textId="77777777">
        <w:trPr>
          <w:trHeight w:val="253"/>
        </w:trPr>
        <w:tc>
          <w:tcPr>
            <w:tcW w:w="1500" w:type="dxa"/>
          </w:tcPr>
          <w:p w14:paraId="525D7D3D" w14:textId="77777777" w:rsidR="00195A12" w:rsidRPr="00AE187E" w:rsidRDefault="002A3FFA" w:rsidP="00AE187E">
            <w:pPr>
              <w:pStyle w:val="TableParagraph"/>
              <w:spacing w:line="234" w:lineRule="exact"/>
              <w:jc w:val="center"/>
              <w:rPr>
                <w:sz w:val="24"/>
                <w:szCs w:val="24"/>
              </w:rPr>
            </w:pPr>
            <w:r w:rsidRPr="00AE187E">
              <w:rPr>
                <w:spacing w:val="-10"/>
                <w:sz w:val="24"/>
                <w:szCs w:val="24"/>
              </w:rPr>
              <w:t>D</w:t>
            </w:r>
          </w:p>
        </w:tc>
        <w:tc>
          <w:tcPr>
            <w:tcW w:w="4511" w:type="dxa"/>
          </w:tcPr>
          <w:p w14:paraId="679A7409" w14:textId="77777777" w:rsidR="00195A12" w:rsidRPr="00AE187E" w:rsidRDefault="002A3FFA" w:rsidP="00AE187E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AE187E">
              <w:rPr>
                <w:sz w:val="24"/>
                <w:szCs w:val="24"/>
              </w:rPr>
              <w:t>70</w:t>
            </w:r>
            <w:r w:rsidRPr="00AE187E">
              <w:rPr>
                <w:spacing w:val="-7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–</w:t>
            </w:r>
            <w:r w:rsidRPr="00AE187E">
              <w:rPr>
                <w:spacing w:val="-7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74</w:t>
            </w:r>
            <w:r w:rsidRPr="00AE187E">
              <w:rPr>
                <w:spacing w:val="-5"/>
                <w:sz w:val="24"/>
                <w:szCs w:val="24"/>
              </w:rPr>
              <w:t xml:space="preserve"> </w:t>
            </w:r>
            <w:r w:rsidRPr="00AE187E">
              <w:rPr>
                <w:spacing w:val="-2"/>
                <w:sz w:val="24"/>
                <w:szCs w:val="24"/>
              </w:rPr>
              <w:t>(задовільно)</w:t>
            </w:r>
          </w:p>
        </w:tc>
        <w:tc>
          <w:tcPr>
            <w:tcW w:w="2127" w:type="dxa"/>
            <w:vMerge w:val="restart"/>
          </w:tcPr>
          <w:p w14:paraId="2B62662C" w14:textId="77777777" w:rsidR="00195A12" w:rsidRPr="00AE187E" w:rsidRDefault="002A3FFA" w:rsidP="00AE187E">
            <w:pPr>
              <w:pStyle w:val="TableParagraph"/>
              <w:spacing w:before="111"/>
              <w:rPr>
                <w:sz w:val="24"/>
                <w:szCs w:val="24"/>
              </w:rPr>
            </w:pPr>
            <w:r w:rsidRPr="00AE187E">
              <w:rPr>
                <w:sz w:val="24"/>
                <w:szCs w:val="24"/>
              </w:rPr>
              <w:t>3</w:t>
            </w:r>
            <w:r w:rsidRPr="00AE187E">
              <w:rPr>
                <w:spacing w:val="-5"/>
                <w:sz w:val="24"/>
                <w:szCs w:val="24"/>
              </w:rPr>
              <w:t xml:space="preserve"> </w:t>
            </w:r>
            <w:r w:rsidRPr="00AE187E">
              <w:rPr>
                <w:spacing w:val="-2"/>
                <w:sz w:val="24"/>
                <w:szCs w:val="24"/>
              </w:rPr>
              <w:t>(задовільно)</w:t>
            </w:r>
          </w:p>
        </w:tc>
        <w:tc>
          <w:tcPr>
            <w:tcW w:w="1875" w:type="dxa"/>
            <w:vMerge/>
            <w:tcBorders>
              <w:top w:val="nil"/>
            </w:tcBorders>
          </w:tcPr>
          <w:p w14:paraId="78F664D9" w14:textId="77777777" w:rsidR="00195A12" w:rsidRPr="00AE187E" w:rsidRDefault="00195A12" w:rsidP="00AE187E">
            <w:pPr>
              <w:rPr>
                <w:sz w:val="24"/>
                <w:szCs w:val="24"/>
              </w:rPr>
            </w:pPr>
          </w:p>
        </w:tc>
      </w:tr>
      <w:tr w:rsidR="00195A12" w:rsidRPr="00AE187E" w14:paraId="48736AFC" w14:textId="77777777">
        <w:trPr>
          <w:trHeight w:val="251"/>
        </w:trPr>
        <w:tc>
          <w:tcPr>
            <w:tcW w:w="1500" w:type="dxa"/>
          </w:tcPr>
          <w:p w14:paraId="3625C80E" w14:textId="77777777" w:rsidR="00195A12" w:rsidRPr="00AE187E" w:rsidRDefault="002A3FFA" w:rsidP="00AE187E">
            <w:pPr>
              <w:pStyle w:val="TableParagraph"/>
              <w:spacing w:line="232" w:lineRule="exact"/>
              <w:ind w:right="3"/>
              <w:jc w:val="center"/>
              <w:rPr>
                <w:sz w:val="24"/>
                <w:szCs w:val="24"/>
              </w:rPr>
            </w:pPr>
            <w:r w:rsidRPr="00AE187E">
              <w:rPr>
                <w:spacing w:val="-10"/>
                <w:sz w:val="24"/>
                <w:szCs w:val="24"/>
              </w:rPr>
              <w:t>E</w:t>
            </w:r>
          </w:p>
        </w:tc>
        <w:tc>
          <w:tcPr>
            <w:tcW w:w="4511" w:type="dxa"/>
          </w:tcPr>
          <w:p w14:paraId="62788977" w14:textId="77777777" w:rsidR="00195A12" w:rsidRPr="00AE187E" w:rsidRDefault="002A3FFA" w:rsidP="00AE187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AE187E">
              <w:rPr>
                <w:sz w:val="24"/>
                <w:szCs w:val="24"/>
              </w:rPr>
              <w:t>60</w:t>
            </w:r>
            <w:r w:rsidRPr="00AE187E">
              <w:rPr>
                <w:spacing w:val="-7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–</w:t>
            </w:r>
            <w:r w:rsidRPr="00AE187E">
              <w:rPr>
                <w:spacing w:val="-7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69</w:t>
            </w:r>
            <w:r w:rsidRPr="00AE187E">
              <w:rPr>
                <w:spacing w:val="-5"/>
                <w:sz w:val="24"/>
                <w:szCs w:val="24"/>
              </w:rPr>
              <w:t xml:space="preserve"> </w:t>
            </w:r>
            <w:r w:rsidRPr="00AE187E">
              <w:rPr>
                <w:spacing w:val="-2"/>
                <w:sz w:val="24"/>
                <w:szCs w:val="24"/>
              </w:rPr>
              <w:t>(достатньо)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14:paraId="453E85E7" w14:textId="77777777" w:rsidR="00195A12" w:rsidRPr="00AE187E" w:rsidRDefault="00195A12" w:rsidP="00AE187E">
            <w:pPr>
              <w:rPr>
                <w:sz w:val="24"/>
                <w:szCs w:val="24"/>
              </w:rPr>
            </w:pPr>
          </w:p>
        </w:tc>
        <w:tc>
          <w:tcPr>
            <w:tcW w:w="1875" w:type="dxa"/>
            <w:vMerge/>
            <w:tcBorders>
              <w:top w:val="nil"/>
            </w:tcBorders>
          </w:tcPr>
          <w:p w14:paraId="0AA3C96F" w14:textId="77777777" w:rsidR="00195A12" w:rsidRPr="00AE187E" w:rsidRDefault="00195A12" w:rsidP="00AE187E">
            <w:pPr>
              <w:rPr>
                <w:sz w:val="24"/>
                <w:szCs w:val="24"/>
              </w:rPr>
            </w:pPr>
          </w:p>
        </w:tc>
      </w:tr>
      <w:tr w:rsidR="00195A12" w:rsidRPr="00AE187E" w14:paraId="7525CA9C" w14:textId="77777777">
        <w:trPr>
          <w:trHeight w:val="506"/>
        </w:trPr>
        <w:tc>
          <w:tcPr>
            <w:tcW w:w="1500" w:type="dxa"/>
          </w:tcPr>
          <w:p w14:paraId="0EDC2037" w14:textId="77777777" w:rsidR="00195A12" w:rsidRPr="00AE187E" w:rsidRDefault="002A3FFA" w:rsidP="00AE187E">
            <w:pPr>
              <w:pStyle w:val="TableParagraph"/>
              <w:spacing w:before="107"/>
              <w:ind w:right="4"/>
              <w:jc w:val="center"/>
              <w:rPr>
                <w:sz w:val="24"/>
                <w:szCs w:val="24"/>
              </w:rPr>
            </w:pPr>
            <w:r w:rsidRPr="00AE187E">
              <w:rPr>
                <w:spacing w:val="-5"/>
                <w:sz w:val="24"/>
                <w:szCs w:val="24"/>
              </w:rPr>
              <w:t>FX</w:t>
            </w:r>
          </w:p>
        </w:tc>
        <w:tc>
          <w:tcPr>
            <w:tcW w:w="4511" w:type="dxa"/>
          </w:tcPr>
          <w:p w14:paraId="2DCC8937" w14:textId="77777777" w:rsidR="00195A12" w:rsidRPr="00AE187E" w:rsidRDefault="002A3FFA" w:rsidP="00AE187E">
            <w:pPr>
              <w:pStyle w:val="TableParagraph"/>
              <w:spacing w:line="252" w:lineRule="exact"/>
              <w:ind w:right="467" w:hanging="735"/>
              <w:rPr>
                <w:sz w:val="24"/>
                <w:szCs w:val="24"/>
              </w:rPr>
            </w:pPr>
            <w:r w:rsidRPr="00AE187E">
              <w:rPr>
                <w:sz w:val="24"/>
                <w:szCs w:val="24"/>
              </w:rPr>
              <w:t>35</w:t>
            </w:r>
            <w:r w:rsidRPr="00AE187E">
              <w:rPr>
                <w:spacing w:val="-15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–</w:t>
            </w:r>
            <w:r w:rsidRPr="00AE187E">
              <w:rPr>
                <w:spacing w:val="-15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59</w:t>
            </w:r>
            <w:r w:rsidRPr="00AE187E">
              <w:rPr>
                <w:spacing w:val="-15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(незадовільно</w:t>
            </w:r>
            <w:r w:rsidRPr="00AE187E">
              <w:rPr>
                <w:spacing w:val="-15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–</w:t>
            </w:r>
            <w:r w:rsidRPr="00AE187E">
              <w:rPr>
                <w:spacing w:val="-15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з</w:t>
            </w:r>
            <w:r w:rsidRPr="00AE187E">
              <w:rPr>
                <w:spacing w:val="-15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можливістю повторного складання)</w:t>
            </w:r>
          </w:p>
        </w:tc>
        <w:tc>
          <w:tcPr>
            <w:tcW w:w="2127" w:type="dxa"/>
            <w:vMerge w:val="restart"/>
          </w:tcPr>
          <w:p w14:paraId="1AB8D567" w14:textId="77777777" w:rsidR="00195A12" w:rsidRPr="00AE187E" w:rsidRDefault="00195A12" w:rsidP="00AE187E">
            <w:pPr>
              <w:pStyle w:val="TableParagraph"/>
              <w:spacing w:before="90"/>
              <w:rPr>
                <w:b/>
                <w:sz w:val="24"/>
                <w:szCs w:val="24"/>
              </w:rPr>
            </w:pPr>
          </w:p>
          <w:p w14:paraId="3FDFA2C4" w14:textId="77777777" w:rsidR="00195A12" w:rsidRPr="00AE187E" w:rsidRDefault="002A3FFA" w:rsidP="00AE187E">
            <w:pPr>
              <w:pStyle w:val="TableParagraph"/>
              <w:rPr>
                <w:sz w:val="24"/>
                <w:szCs w:val="24"/>
              </w:rPr>
            </w:pPr>
            <w:r w:rsidRPr="00AE187E">
              <w:rPr>
                <w:sz w:val="24"/>
                <w:szCs w:val="24"/>
              </w:rPr>
              <w:t>2</w:t>
            </w:r>
            <w:r w:rsidRPr="00AE187E">
              <w:rPr>
                <w:spacing w:val="-5"/>
                <w:sz w:val="24"/>
                <w:szCs w:val="24"/>
              </w:rPr>
              <w:t xml:space="preserve"> </w:t>
            </w:r>
            <w:r w:rsidRPr="00AE187E">
              <w:rPr>
                <w:spacing w:val="-2"/>
                <w:sz w:val="24"/>
                <w:szCs w:val="24"/>
              </w:rPr>
              <w:t>(незадовільно)</w:t>
            </w:r>
          </w:p>
        </w:tc>
        <w:tc>
          <w:tcPr>
            <w:tcW w:w="1875" w:type="dxa"/>
            <w:vMerge w:val="restart"/>
          </w:tcPr>
          <w:p w14:paraId="01740496" w14:textId="77777777" w:rsidR="00195A12" w:rsidRPr="00AE187E" w:rsidRDefault="00195A12" w:rsidP="00AE187E">
            <w:pPr>
              <w:pStyle w:val="TableParagraph"/>
              <w:spacing w:before="90"/>
              <w:rPr>
                <w:b/>
                <w:sz w:val="24"/>
                <w:szCs w:val="24"/>
              </w:rPr>
            </w:pPr>
          </w:p>
          <w:p w14:paraId="5AE097A0" w14:textId="77777777" w:rsidR="00195A12" w:rsidRPr="00AE187E" w:rsidRDefault="002A3FFA" w:rsidP="00AE187E">
            <w:pPr>
              <w:pStyle w:val="TableParagraph"/>
              <w:rPr>
                <w:sz w:val="24"/>
                <w:szCs w:val="24"/>
              </w:rPr>
            </w:pPr>
            <w:r w:rsidRPr="00AE187E">
              <w:rPr>
                <w:sz w:val="24"/>
                <w:szCs w:val="24"/>
              </w:rPr>
              <w:t>Не</w:t>
            </w:r>
            <w:r w:rsidRPr="00AE187E">
              <w:rPr>
                <w:spacing w:val="-9"/>
                <w:sz w:val="24"/>
                <w:szCs w:val="24"/>
              </w:rPr>
              <w:t xml:space="preserve"> </w:t>
            </w:r>
            <w:r w:rsidRPr="00AE187E">
              <w:rPr>
                <w:spacing w:val="-2"/>
                <w:sz w:val="24"/>
                <w:szCs w:val="24"/>
              </w:rPr>
              <w:t>зараховано</w:t>
            </w:r>
          </w:p>
        </w:tc>
      </w:tr>
      <w:tr w:rsidR="00195A12" w:rsidRPr="00AE187E" w14:paraId="722B3B59" w14:textId="77777777">
        <w:trPr>
          <w:trHeight w:val="506"/>
        </w:trPr>
        <w:tc>
          <w:tcPr>
            <w:tcW w:w="1500" w:type="dxa"/>
          </w:tcPr>
          <w:p w14:paraId="45DAC725" w14:textId="77777777" w:rsidR="00195A12" w:rsidRPr="00AE187E" w:rsidRDefault="002A3FFA" w:rsidP="00AE187E">
            <w:pPr>
              <w:pStyle w:val="TableParagraph"/>
              <w:spacing w:before="107"/>
              <w:ind w:right="1"/>
              <w:jc w:val="center"/>
              <w:rPr>
                <w:sz w:val="24"/>
                <w:szCs w:val="24"/>
              </w:rPr>
            </w:pPr>
            <w:r w:rsidRPr="00AE187E">
              <w:rPr>
                <w:spacing w:val="-10"/>
                <w:sz w:val="24"/>
                <w:szCs w:val="24"/>
              </w:rPr>
              <w:t>F</w:t>
            </w:r>
          </w:p>
        </w:tc>
        <w:tc>
          <w:tcPr>
            <w:tcW w:w="4511" w:type="dxa"/>
          </w:tcPr>
          <w:p w14:paraId="7516B5AC" w14:textId="77777777" w:rsidR="00195A12" w:rsidRPr="00AE187E" w:rsidRDefault="002A3FFA" w:rsidP="00AE187E">
            <w:pPr>
              <w:pStyle w:val="TableParagraph"/>
              <w:spacing w:line="254" w:lineRule="exact"/>
              <w:ind w:right="456" w:hanging="920"/>
              <w:rPr>
                <w:sz w:val="24"/>
                <w:szCs w:val="24"/>
              </w:rPr>
            </w:pPr>
            <w:r w:rsidRPr="00AE187E">
              <w:rPr>
                <w:sz w:val="24"/>
                <w:szCs w:val="24"/>
              </w:rPr>
              <w:t>1</w:t>
            </w:r>
            <w:r w:rsidRPr="00AE187E">
              <w:rPr>
                <w:spacing w:val="-15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–</w:t>
            </w:r>
            <w:r w:rsidRPr="00AE187E">
              <w:rPr>
                <w:spacing w:val="-15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34</w:t>
            </w:r>
            <w:r w:rsidRPr="00AE187E">
              <w:rPr>
                <w:spacing w:val="-15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(незадовільно</w:t>
            </w:r>
            <w:r w:rsidRPr="00AE187E">
              <w:rPr>
                <w:spacing w:val="-15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–</w:t>
            </w:r>
            <w:r w:rsidRPr="00AE187E">
              <w:rPr>
                <w:spacing w:val="-15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з</w:t>
            </w:r>
            <w:r w:rsidRPr="00AE187E">
              <w:rPr>
                <w:spacing w:val="-15"/>
                <w:sz w:val="24"/>
                <w:szCs w:val="24"/>
              </w:rPr>
              <w:t xml:space="preserve"> </w:t>
            </w:r>
            <w:r w:rsidRPr="00AE187E">
              <w:rPr>
                <w:sz w:val="24"/>
                <w:szCs w:val="24"/>
              </w:rPr>
              <w:t>обов’язковим повторним курсом)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14:paraId="03448285" w14:textId="77777777" w:rsidR="00195A12" w:rsidRPr="00AE187E" w:rsidRDefault="00195A12" w:rsidP="00AE187E">
            <w:pPr>
              <w:rPr>
                <w:sz w:val="24"/>
                <w:szCs w:val="24"/>
              </w:rPr>
            </w:pPr>
          </w:p>
        </w:tc>
        <w:tc>
          <w:tcPr>
            <w:tcW w:w="1875" w:type="dxa"/>
            <w:vMerge/>
            <w:tcBorders>
              <w:top w:val="nil"/>
            </w:tcBorders>
          </w:tcPr>
          <w:p w14:paraId="764FE5AE" w14:textId="77777777" w:rsidR="00195A12" w:rsidRPr="00AE187E" w:rsidRDefault="00195A12" w:rsidP="00AE187E">
            <w:pPr>
              <w:rPr>
                <w:sz w:val="24"/>
                <w:szCs w:val="24"/>
              </w:rPr>
            </w:pPr>
          </w:p>
        </w:tc>
      </w:tr>
    </w:tbl>
    <w:p w14:paraId="7F90AEE7" w14:textId="77777777" w:rsidR="00195A12" w:rsidRPr="009617EC" w:rsidRDefault="00195A12" w:rsidP="00AE187E">
      <w:pPr>
        <w:pStyle w:val="a3"/>
        <w:spacing w:before="56"/>
        <w:rPr>
          <w:b/>
          <w:sz w:val="22"/>
          <w:szCs w:val="22"/>
        </w:rPr>
      </w:pPr>
    </w:p>
    <w:p w14:paraId="6C92D192" w14:textId="77777777" w:rsidR="00195A12" w:rsidRPr="009617EC" w:rsidRDefault="002A3FFA" w:rsidP="00D377D1">
      <w:pPr>
        <w:pStyle w:val="a4"/>
        <w:numPr>
          <w:ilvl w:val="0"/>
          <w:numId w:val="2"/>
        </w:numPr>
        <w:tabs>
          <w:tab w:val="left" w:pos="3592"/>
        </w:tabs>
        <w:ind w:left="0" w:right="3170" w:firstLine="284"/>
        <w:contextualSpacing/>
        <w:jc w:val="both"/>
        <w:rPr>
          <w:b/>
        </w:rPr>
      </w:pPr>
      <w:r w:rsidRPr="009617EC">
        <w:rPr>
          <w:b/>
        </w:rPr>
        <w:t>Основні</w:t>
      </w:r>
      <w:r w:rsidRPr="009617EC">
        <w:rPr>
          <w:b/>
          <w:spacing w:val="-18"/>
        </w:rPr>
        <w:t xml:space="preserve"> </w:t>
      </w:r>
      <w:r w:rsidRPr="009617EC">
        <w:rPr>
          <w:b/>
        </w:rPr>
        <w:t>навчальні</w:t>
      </w:r>
      <w:r w:rsidRPr="009617EC">
        <w:rPr>
          <w:b/>
          <w:spacing w:val="-17"/>
        </w:rPr>
        <w:t xml:space="preserve"> </w:t>
      </w:r>
      <w:r w:rsidRPr="009617EC">
        <w:rPr>
          <w:b/>
        </w:rPr>
        <w:t>ресурси Рекомендована література</w:t>
      </w:r>
    </w:p>
    <w:p w14:paraId="577EBF68" w14:textId="77777777" w:rsidR="00F343A5" w:rsidRPr="009617EC" w:rsidRDefault="00F343A5" w:rsidP="00F343A5">
      <w:pPr>
        <w:pStyle w:val="a4"/>
        <w:numPr>
          <w:ilvl w:val="0"/>
          <w:numId w:val="4"/>
        </w:numPr>
        <w:tabs>
          <w:tab w:val="left" w:pos="423"/>
          <w:tab w:val="left" w:pos="1134"/>
          <w:tab w:val="left" w:pos="1276"/>
        </w:tabs>
        <w:ind w:left="0" w:firstLine="709"/>
        <w:contextualSpacing/>
        <w:jc w:val="both"/>
      </w:pPr>
      <w:r w:rsidRPr="009617EC">
        <w:t>Альтернативні способи вирішення спорів</w:t>
      </w:r>
      <w:r w:rsidRPr="009617EC">
        <w:rPr>
          <w:spacing w:val="-1"/>
        </w:rPr>
        <w:t xml:space="preserve"> </w:t>
      </w:r>
      <w:r w:rsidRPr="009617EC">
        <w:t>:</w:t>
      </w:r>
      <w:r w:rsidRPr="009617EC">
        <w:rPr>
          <w:spacing w:val="-1"/>
        </w:rPr>
        <w:t xml:space="preserve"> </w:t>
      </w:r>
      <w:proofErr w:type="spellStart"/>
      <w:r w:rsidRPr="009617EC">
        <w:t>навч</w:t>
      </w:r>
      <w:proofErr w:type="spellEnd"/>
      <w:r w:rsidRPr="009617EC">
        <w:t xml:space="preserve">. </w:t>
      </w:r>
      <w:proofErr w:type="spellStart"/>
      <w:r w:rsidRPr="009617EC">
        <w:t>посіб</w:t>
      </w:r>
      <w:proofErr w:type="spellEnd"/>
      <w:r w:rsidRPr="009617EC">
        <w:t>.</w:t>
      </w:r>
      <w:r w:rsidRPr="009617EC">
        <w:rPr>
          <w:spacing w:val="-3"/>
        </w:rPr>
        <w:t xml:space="preserve"> </w:t>
      </w:r>
      <w:r w:rsidRPr="009617EC">
        <w:t>/</w:t>
      </w:r>
      <w:r w:rsidRPr="009617EC">
        <w:rPr>
          <w:spacing w:val="-4"/>
        </w:rPr>
        <w:t xml:space="preserve"> </w:t>
      </w:r>
      <w:r w:rsidRPr="009617EC">
        <w:t xml:space="preserve">М.Я. Білак, Ю.Д. Притика, О.М. </w:t>
      </w:r>
      <w:proofErr w:type="spellStart"/>
      <w:r w:rsidRPr="009617EC">
        <w:t>Спектор</w:t>
      </w:r>
      <w:proofErr w:type="spellEnd"/>
      <w:r w:rsidRPr="009617EC">
        <w:t xml:space="preserve">, М.М. Хоменко; за </w:t>
      </w:r>
      <w:proofErr w:type="spellStart"/>
      <w:r w:rsidRPr="009617EC">
        <w:t>заг</w:t>
      </w:r>
      <w:proofErr w:type="spellEnd"/>
      <w:r w:rsidRPr="009617EC">
        <w:t>. ред. Ю.Д. Притики. Харків : Право, 2019. 262 с.</w:t>
      </w:r>
    </w:p>
    <w:p w14:paraId="3481CBE1" w14:textId="77777777" w:rsidR="00F343A5" w:rsidRPr="009617EC" w:rsidRDefault="00F343A5" w:rsidP="00F343A5">
      <w:pPr>
        <w:pStyle w:val="a4"/>
        <w:numPr>
          <w:ilvl w:val="0"/>
          <w:numId w:val="4"/>
        </w:numPr>
        <w:tabs>
          <w:tab w:val="left" w:pos="423"/>
          <w:tab w:val="left" w:pos="1134"/>
          <w:tab w:val="left" w:pos="1276"/>
        </w:tabs>
        <w:ind w:left="0" w:firstLine="709"/>
        <w:contextualSpacing/>
        <w:jc w:val="both"/>
      </w:pPr>
      <w:r w:rsidRPr="009617EC">
        <w:t>Альтернативні</w:t>
      </w:r>
      <w:r w:rsidRPr="009617EC">
        <w:rPr>
          <w:spacing w:val="80"/>
        </w:rPr>
        <w:t xml:space="preserve">  </w:t>
      </w:r>
      <w:r w:rsidRPr="009617EC">
        <w:t>способи</w:t>
      </w:r>
      <w:r w:rsidRPr="009617EC">
        <w:rPr>
          <w:spacing w:val="80"/>
        </w:rPr>
        <w:t xml:space="preserve">  </w:t>
      </w:r>
      <w:r w:rsidRPr="009617EC">
        <w:t>вирішення</w:t>
      </w:r>
      <w:r w:rsidRPr="009617EC">
        <w:rPr>
          <w:spacing w:val="80"/>
        </w:rPr>
        <w:t xml:space="preserve">  </w:t>
      </w:r>
      <w:r w:rsidRPr="009617EC">
        <w:t>цивільних</w:t>
      </w:r>
      <w:r w:rsidRPr="009617EC">
        <w:rPr>
          <w:spacing w:val="80"/>
        </w:rPr>
        <w:t xml:space="preserve">  </w:t>
      </w:r>
      <w:r w:rsidRPr="009617EC">
        <w:t>спорів</w:t>
      </w:r>
      <w:r w:rsidRPr="009617EC">
        <w:rPr>
          <w:spacing w:val="80"/>
        </w:rPr>
        <w:t xml:space="preserve">  </w:t>
      </w:r>
      <w:r w:rsidRPr="009617EC">
        <w:t>за</w:t>
      </w:r>
      <w:r w:rsidRPr="009617EC">
        <w:rPr>
          <w:spacing w:val="80"/>
        </w:rPr>
        <w:t xml:space="preserve">  </w:t>
      </w:r>
      <w:r w:rsidRPr="009617EC">
        <w:t>законодавством</w:t>
      </w:r>
      <w:r w:rsidRPr="009617EC">
        <w:rPr>
          <w:spacing w:val="80"/>
        </w:rPr>
        <w:t xml:space="preserve">  </w:t>
      </w:r>
      <w:r w:rsidRPr="009617EC">
        <w:t xml:space="preserve">України : </w:t>
      </w:r>
      <w:proofErr w:type="spellStart"/>
      <w:r w:rsidRPr="009617EC">
        <w:t>навч</w:t>
      </w:r>
      <w:proofErr w:type="spellEnd"/>
      <w:r w:rsidRPr="009617EC">
        <w:t xml:space="preserve">. </w:t>
      </w:r>
      <w:proofErr w:type="spellStart"/>
      <w:r w:rsidRPr="009617EC">
        <w:t>посіб</w:t>
      </w:r>
      <w:proofErr w:type="spellEnd"/>
      <w:r w:rsidRPr="009617EC">
        <w:t>.</w:t>
      </w:r>
      <w:r w:rsidRPr="009617EC">
        <w:rPr>
          <w:spacing w:val="-3"/>
        </w:rPr>
        <w:t xml:space="preserve"> </w:t>
      </w:r>
      <w:r w:rsidRPr="009617EC">
        <w:t>/ О.Б.</w:t>
      </w:r>
      <w:r w:rsidRPr="009617EC">
        <w:rPr>
          <w:spacing w:val="-1"/>
        </w:rPr>
        <w:t xml:space="preserve"> </w:t>
      </w:r>
      <w:r w:rsidRPr="009617EC">
        <w:t>Верба-Сидор,</w:t>
      </w:r>
      <w:r w:rsidRPr="009617EC">
        <w:rPr>
          <w:spacing w:val="80"/>
        </w:rPr>
        <w:t xml:space="preserve">  </w:t>
      </w:r>
      <w:r w:rsidRPr="009617EC">
        <w:t>У.Б.</w:t>
      </w:r>
      <w:r w:rsidRPr="009617EC">
        <w:rPr>
          <w:spacing w:val="80"/>
        </w:rPr>
        <w:t xml:space="preserve">  </w:t>
      </w:r>
      <w:proofErr w:type="spellStart"/>
      <w:r w:rsidRPr="009617EC">
        <w:t>Воробель</w:t>
      </w:r>
      <w:proofErr w:type="spellEnd"/>
      <w:r w:rsidRPr="009617EC">
        <w:t>,</w:t>
      </w:r>
      <w:r w:rsidRPr="009617EC">
        <w:rPr>
          <w:spacing w:val="80"/>
        </w:rPr>
        <w:t xml:space="preserve">  </w:t>
      </w:r>
      <w:r w:rsidRPr="009617EC">
        <w:t>Н.М.</w:t>
      </w:r>
      <w:r w:rsidRPr="009617EC">
        <w:rPr>
          <w:spacing w:val="80"/>
        </w:rPr>
        <w:t xml:space="preserve">  </w:t>
      </w:r>
      <w:r w:rsidRPr="009617EC">
        <w:t>Грабар</w:t>
      </w:r>
      <w:r w:rsidRPr="009617EC">
        <w:rPr>
          <w:spacing w:val="80"/>
        </w:rPr>
        <w:t xml:space="preserve">  </w:t>
      </w:r>
      <w:r w:rsidRPr="009617EC">
        <w:t>та</w:t>
      </w:r>
      <w:r w:rsidRPr="009617EC">
        <w:rPr>
          <w:spacing w:val="80"/>
        </w:rPr>
        <w:t xml:space="preserve">  </w:t>
      </w:r>
      <w:r w:rsidRPr="009617EC">
        <w:t>ін.; Львів.</w:t>
      </w:r>
      <w:r w:rsidRPr="009617EC">
        <w:rPr>
          <w:spacing w:val="80"/>
        </w:rPr>
        <w:t xml:space="preserve">  </w:t>
      </w:r>
      <w:proofErr w:type="spellStart"/>
      <w:r w:rsidRPr="009617EC">
        <w:t>держ</w:t>
      </w:r>
      <w:proofErr w:type="spellEnd"/>
      <w:r w:rsidRPr="009617EC">
        <w:t>.</w:t>
      </w:r>
      <w:r w:rsidRPr="009617EC">
        <w:rPr>
          <w:spacing w:val="80"/>
        </w:rPr>
        <w:t xml:space="preserve">  </w:t>
      </w:r>
      <w:r w:rsidRPr="009617EC">
        <w:t>ун-т</w:t>
      </w:r>
      <w:r w:rsidRPr="009617EC">
        <w:rPr>
          <w:spacing w:val="80"/>
        </w:rPr>
        <w:t xml:space="preserve">  </w:t>
      </w:r>
      <w:proofErr w:type="spellStart"/>
      <w:r w:rsidRPr="009617EC">
        <w:t>внутр</w:t>
      </w:r>
      <w:proofErr w:type="spellEnd"/>
      <w:r w:rsidRPr="009617EC">
        <w:t xml:space="preserve">. справ. Львів : </w:t>
      </w:r>
      <w:proofErr w:type="spellStart"/>
      <w:r w:rsidRPr="009617EC">
        <w:t>ЛьвДУВС</w:t>
      </w:r>
      <w:proofErr w:type="spellEnd"/>
      <w:r w:rsidRPr="009617EC">
        <w:t>, 2021. 415 с.</w:t>
      </w:r>
    </w:p>
    <w:p w14:paraId="72773B12" w14:textId="77777777" w:rsidR="00F343A5" w:rsidRPr="009617EC" w:rsidRDefault="00F343A5" w:rsidP="00F343A5">
      <w:pPr>
        <w:pStyle w:val="a4"/>
        <w:numPr>
          <w:ilvl w:val="0"/>
          <w:numId w:val="4"/>
        </w:numPr>
        <w:tabs>
          <w:tab w:val="left" w:pos="423"/>
          <w:tab w:val="left" w:pos="1134"/>
          <w:tab w:val="left" w:pos="1276"/>
        </w:tabs>
        <w:ind w:left="0" w:firstLine="709"/>
        <w:contextualSpacing/>
        <w:jc w:val="both"/>
      </w:pPr>
      <w:r w:rsidRPr="009617EC">
        <w:t>Медіація у професійній діяльності юриста : підручник /</w:t>
      </w:r>
      <w:proofErr w:type="spellStart"/>
      <w:r w:rsidRPr="009617EC">
        <w:t>авт.кол</w:t>
      </w:r>
      <w:proofErr w:type="spellEnd"/>
      <w:r w:rsidRPr="009617EC">
        <w:t xml:space="preserve">.: </w:t>
      </w:r>
      <w:proofErr w:type="spellStart"/>
      <w:r w:rsidRPr="009617EC">
        <w:t>Т.Білик</w:t>
      </w:r>
      <w:proofErr w:type="spellEnd"/>
      <w:r w:rsidRPr="009617EC">
        <w:t xml:space="preserve">, </w:t>
      </w:r>
      <w:proofErr w:type="spellStart"/>
      <w:r w:rsidRPr="009617EC">
        <w:t>Р.Гаврилюк</w:t>
      </w:r>
      <w:proofErr w:type="spellEnd"/>
      <w:r w:rsidRPr="009617EC">
        <w:t xml:space="preserve">, </w:t>
      </w:r>
      <w:proofErr w:type="spellStart"/>
      <w:r w:rsidRPr="009617EC">
        <w:t>І.Городиський</w:t>
      </w:r>
      <w:proofErr w:type="spellEnd"/>
      <w:r w:rsidRPr="009617EC">
        <w:t xml:space="preserve"> [та ін.]; за ред. </w:t>
      </w:r>
      <w:proofErr w:type="spellStart"/>
      <w:r w:rsidRPr="009617EC">
        <w:t>Н.Крестовської</w:t>
      </w:r>
      <w:proofErr w:type="spellEnd"/>
      <w:r w:rsidRPr="009617EC">
        <w:t xml:space="preserve">, </w:t>
      </w:r>
      <w:proofErr w:type="spellStart"/>
      <w:r w:rsidRPr="009617EC">
        <w:t>Л.Романадзе</w:t>
      </w:r>
      <w:proofErr w:type="spellEnd"/>
      <w:r w:rsidRPr="009617EC">
        <w:t>. Одеса : Екологія, 2019. 456 с.</w:t>
      </w:r>
    </w:p>
    <w:p w14:paraId="6322148D" w14:textId="77777777" w:rsidR="00F343A5" w:rsidRPr="009617EC" w:rsidRDefault="00F343A5" w:rsidP="00F343A5">
      <w:pPr>
        <w:pStyle w:val="a4"/>
        <w:numPr>
          <w:ilvl w:val="0"/>
          <w:numId w:val="4"/>
        </w:numPr>
        <w:tabs>
          <w:tab w:val="left" w:pos="423"/>
          <w:tab w:val="left" w:pos="1134"/>
          <w:tab w:val="left" w:pos="1276"/>
        </w:tabs>
        <w:ind w:left="0" w:firstLine="709"/>
        <w:contextualSpacing/>
        <w:jc w:val="both"/>
      </w:pPr>
      <w:r w:rsidRPr="009617EC">
        <w:t>Неюрисдикційні форми захисту прав та інтересів суб’єктів господарювання : монографія / Н.В. Ільків, М.С.</w:t>
      </w:r>
      <w:r w:rsidRPr="009617EC">
        <w:rPr>
          <w:spacing w:val="40"/>
        </w:rPr>
        <w:t xml:space="preserve"> </w:t>
      </w:r>
      <w:r w:rsidRPr="009617EC">
        <w:t>Долинська</w:t>
      </w:r>
      <w:r w:rsidRPr="009617EC">
        <w:rPr>
          <w:spacing w:val="40"/>
        </w:rPr>
        <w:t xml:space="preserve"> </w:t>
      </w:r>
      <w:r w:rsidRPr="009617EC">
        <w:t>та</w:t>
      </w:r>
      <w:r w:rsidRPr="009617EC">
        <w:rPr>
          <w:spacing w:val="39"/>
        </w:rPr>
        <w:t xml:space="preserve"> </w:t>
      </w:r>
      <w:r w:rsidRPr="009617EC">
        <w:t>ін.;</w:t>
      </w:r>
      <w:r w:rsidRPr="009617EC">
        <w:rPr>
          <w:spacing w:val="40"/>
        </w:rPr>
        <w:t xml:space="preserve"> </w:t>
      </w:r>
      <w:r w:rsidRPr="009617EC">
        <w:t>за</w:t>
      </w:r>
      <w:r w:rsidRPr="009617EC">
        <w:rPr>
          <w:spacing w:val="40"/>
        </w:rPr>
        <w:t xml:space="preserve"> </w:t>
      </w:r>
      <w:proofErr w:type="spellStart"/>
      <w:r w:rsidRPr="009617EC">
        <w:t>заг</w:t>
      </w:r>
      <w:proofErr w:type="spellEnd"/>
      <w:r w:rsidRPr="009617EC">
        <w:t>.</w:t>
      </w:r>
      <w:r w:rsidRPr="009617EC">
        <w:rPr>
          <w:spacing w:val="40"/>
        </w:rPr>
        <w:t xml:space="preserve"> </w:t>
      </w:r>
      <w:r w:rsidRPr="009617EC">
        <w:t>ред.</w:t>
      </w:r>
      <w:r w:rsidRPr="009617EC">
        <w:rPr>
          <w:spacing w:val="40"/>
        </w:rPr>
        <w:t xml:space="preserve"> </w:t>
      </w:r>
      <w:proofErr w:type="spellStart"/>
      <w:r w:rsidRPr="009617EC">
        <w:t>д.ю.н</w:t>
      </w:r>
      <w:proofErr w:type="spellEnd"/>
      <w:r w:rsidRPr="009617EC">
        <w:t>.</w:t>
      </w:r>
      <w:r w:rsidRPr="009617EC">
        <w:rPr>
          <w:spacing w:val="39"/>
        </w:rPr>
        <w:t xml:space="preserve"> </w:t>
      </w:r>
      <w:r w:rsidRPr="009617EC">
        <w:t>М.С.</w:t>
      </w:r>
      <w:r w:rsidRPr="009617EC">
        <w:rPr>
          <w:spacing w:val="39"/>
        </w:rPr>
        <w:t xml:space="preserve"> </w:t>
      </w:r>
      <w:r w:rsidRPr="009617EC">
        <w:t>Долинської.</w:t>
      </w:r>
      <w:r w:rsidRPr="009617EC">
        <w:rPr>
          <w:spacing w:val="40"/>
        </w:rPr>
        <w:t xml:space="preserve"> </w:t>
      </w:r>
      <w:r w:rsidRPr="009617EC">
        <w:t>Львів</w:t>
      </w:r>
      <w:r w:rsidRPr="009617EC">
        <w:rPr>
          <w:spacing w:val="40"/>
        </w:rPr>
        <w:t xml:space="preserve"> </w:t>
      </w:r>
      <w:r w:rsidRPr="009617EC">
        <w:t>:</w:t>
      </w:r>
      <w:r w:rsidRPr="009617EC">
        <w:rPr>
          <w:spacing w:val="40"/>
        </w:rPr>
        <w:t xml:space="preserve"> </w:t>
      </w:r>
      <w:r w:rsidRPr="009617EC">
        <w:t>ТОВ</w:t>
      </w:r>
      <w:r w:rsidRPr="009617EC">
        <w:rPr>
          <w:spacing w:val="40"/>
        </w:rPr>
        <w:t xml:space="preserve"> </w:t>
      </w:r>
      <w:r w:rsidRPr="009617EC">
        <w:t>«Галицька</w:t>
      </w:r>
      <w:r w:rsidRPr="009617EC">
        <w:rPr>
          <w:spacing w:val="40"/>
        </w:rPr>
        <w:t xml:space="preserve"> </w:t>
      </w:r>
      <w:r w:rsidRPr="009617EC">
        <w:t>видавнича</w:t>
      </w:r>
      <w:r w:rsidRPr="009617EC">
        <w:rPr>
          <w:spacing w:val="40"/>
        </w:rPr>
        <w:t xml:space="preserve"> </w:t>
      </w:r>
      <w:r w:rsidRPr="009617EC">
        <w:t>спілка», 2020. 174 с.</w:t>
      </w:r>
    </w:p>
    <w:p w14:paraId="2D7B5E88" w14:textId="77777777" w:rsidR="00F343A5" w:rsidRPr="009617EC" w:rsidRDefault="00F343A5" w:rsidP="00F343A5">
      <w:pPr>
        <w:pStyle w:val="a4"/>
        <w:numPr>
          <w:ilvl w:val="0"/>
          <w:numId w:val="4"/>
        </w:numPr>
        <w:tabs>
          <w:tab w:val="left" w:pos="423"/>
          <w:tab w:val="left" w:pos="1134"/>
          <w:tab w:val="left" w:pos="1276"/>
        </w:tabs>
        <w:ind w:left="0" w:firstLine="709"/>
        <w:contextualSpacing/>
        <w:jc w:val="both"/>
      </w:pPr>
      <w:r w:rsidRPr="009617EC">
        <w:lastRenderedPageBreak/>
        <w:t xml:space="preserve">Примирні процедури в цивілістичному процесі : теорія і практика (нотаріат, суд, адвокатура, виконавче провадження). Науково-практичний посібник. (Серія «Процесуальні науки») / за </w:t>
      </w:r>
      <w:proofErr w:type="spellStart"/>
      <w:r w:rsidRPr="009617EC">
        <w:t>заг</w:t>
      </w:r>
      <w:proofErr w:type="spellEnd"/>
      <w:r w:rsidRPr="009617EC">
        <w:t xml:space="preserve">. ред. </w:t>
      </w:r>
      <w:proofErr w:type="spellStart"/>
      <w:r w:rsidRPr="009617EC">
        <w:t>докторки</w:t>
      </w:r>
      <w:proofErr w:type="spellEnd"/>
      <w:r w:rsidRPr="009617EC">
        <w:t xml:space="preserve"> юридичних наук, професорки, заслуженої юристки України </w:t>
      </w:r>
      <w:proofErr w:type="spellStart"/>
      <w:r w:rsidRPr="009617EC">
        <w:t>С.Я.Фурси</w:t>
      </w:r>
      <w:proofErr w:type="spellEnd"/>
      <w:r w:rsidRPr="009617EC">
        <w:t xml:space="preserve">. К. : </w:t>
      </w:r>
      <w:proofErr w:type="spellStart"/>
      <w:r w:rsidRPr="009617EC">
        <w:t>Алерта</w:t>
      </w:r>
      <w:proofErr w:type="spellEnd"/>
      <w:r w:rsidRPr="009617EC">
        <w:t>, 2022. 428 с.</w:t>
      </w:r>
    </w:p>
    <w:p w14:paraId="70E6642A" w14:textId="77777777" w:rsidR="00F343A5" w:rsidRPr="009617EC" w:rsidRDefault="00F343A5" w:rsidP="00F343A5">
      <w:pPr>
        <w:pStyle w:val="a4"/>
        <w:numPr>
          <w:ilvl w:val="0"/>
          <w:numId w:val="4"/>
        </w:numPr>
        <w:tabs>
          <w:tab w:val="left" w:pos="423"/>
          <w:tab w:val="left" w:pos="1134"/>
          <w:tab w:val="left" w:pos="1276"/>
        </w:tabs>
        <w:ind w:left="0" w:firstLine="709"/>
        <w:contextualSpacing/>
        <w:jc w:val="both"/>
      </w:pPr>
      <w:r w:rsidRPr="009617EC">
        <w:t>Текст лекції навчальної дисципліни «Комунікативна компетентність в правоохоронній діяльності» обов’язкових</w:t>
      </w:r>
      <w:r w:rsidRPr="009617EC">
        <w:rPr>
          <w:spacing w:val="26"/>
        </w:rPr>
        <w:t xml:space="preserve"> </w:t>
      </w:r>
      <w:r w:rsidRPr="009617EC">
        <w:t>компонент</w:t>
      </w:r>
      <w:r w:rsidRPr="009617EC">
        <w:rPr>
          <w:spacing w:val="23"/>
        </w:rPr>
        <w:t xml:space="preserve"> </w:t>
      </w:r>
      <w:r w:rsidRPr="009617EC">
        <w:t>освітньої</w:t>
      </w:r>
      <w:r w:rsidRPr="009617EC">
        <w:rPr>
          <w:spacing w:val="27"/>
        </w:rPr>
        <w:t xml:space="preserve"> </w:t>
      </w:r>
      <w:r w:rsidRPr="009617EC">
        <w:t>програми</w:t>
      </w:r>
      <w:r w:rsidRPr="009617EC">
        <w:rPr>
          <w:spacing w:val="25"/>
        </w:rPr>
        <w:t xml:space="preserve"> </w:t>
      </w:r>
      <w:r w:rsidRPr="009617EC">
        <w:t>другого</w:t>
      </w:r>
      <w:r w:rsidRPr="009617EC">
        <w:rPr>
          <w:spacing w:val="26"/>
        </w:rPr>
        <w:t xml:space="preserve"> </w:t>
      </w:r>
      <w:r w:rsidRPr="009617EC">
        <w:t>(магістерського)</w:t>
      </w:r>
      <w:r w:rsidRPr="009617EC">
        <w:rPr>
          <w:spacing w:val="29"/>
        </w:rPr>
        <w:t xml:space="preserve"> </w:t>
      </w:r>
      <w:r w:rsidRPr="009617EC">
        <w:t>рівня</w:t>
      </w:r>
      <w:r w:rsidRPr="009617EC">
        <w:rPr>
          <w:spacing w:val="27"/>
        </w:rPr>
        <w:t xml:space="preserve"> </w:t>
      </w:r>
      <w:r w:rsidRPr="009617EC">
        <w:t>вищої</w:t>
      </w:r>
      <w:r w:rsidRPr="009617EC">
        <w:rPr>
          <w:spacing w:val="27"/>
        </w:rPr>
        <w:t xml:space="preserve"> </w:t>
      </w:r>
      <w:r w:rsidRPr="009617EC">
        <w:t>освіти</w:t>
      </w:r>
      <w:r w:rsidRPr="009617EC">
        <w:rPr>
          <w:spacing w:val="27"/>
        </w:rPr>
        <w:t xml:space="preserve"> </w:t>
      </w:r>
      <w:r w:rsidRPr="009617EC">
        <w:t>галузь</w:t>
      </w:r>
      <w:r w:rsidRPr="009617EC">
        <w:rPr>
          <w:spacing w:val="29"/>
        </w:rPr>
        <w:t xml:space="preserve"> </w:t>
      </w:r>
      <w:r w:rsidRPr="009617EC">
        <w:t>знань</w:t>
      </w:r>
      <w:r w:rsidRPr="009617EC">
        <w:rPr>
          <w:spacing w:val="28"/>
        </w:rPr>
        <w:t xml:space="preserve"> </w:t>
      </w:r>
      <w:r w:rsidRPr="009617EC">
        <w:t>26 «Цивільна безпека», спеціальність 262 «Правоохоронна діяльність» за темою – Альтернативні способи вирішення правових конфліктів в суспільстві. Джерела правового регулювання вирішення правових конфліктів в суспільстві. Принципи альтернативного вирішення правових конфліктів у суспільстві.</w:t>
      </w:r>
      <w:r w:rsidRPr="009617EC">
        <w:rPr>
          <w:spacing w:val="40"/>
        </w:rPr>
        <w:t xml:space="preserve"> </w:t>
      </w:r>
      <w:r w:rsidRPr="009617EC">
        <w:t>Харків :</w:t>
      </w:r>
      <w:r w:rsidRPr="009617EC">
        <w:rPr>
          <w:spacing w:val="-1"/>
        </w:rPr>
        <w:t xml:space="preserve"> </w:t>
      </w:r>
      <w:r w:rsidRPr="009617EC">
        <w:t>ХНУВС,</w:t>
      </w:r>
      <w:r w:rsidRPr="009617EC">
        <w:rPr>
          <w:spacing w:val="-2"/>
        </w:rPr>
        <w:t xml:space="preserve"> </w:t>
      </w:r>
      <w:r w:rsidRPr="009617EC">
        <w:t>2022.</w:t>
      </w:r>
      <w:r w:rsidRPr="009617EC">
        <w:rPr>
          <w:spacing w:val="-2"/>
        </w:rPr>
        <w:t xml:space="preserve"> </w:t>
      </w:r>
      <w:r w:rsidRPr="009617EC">
        <w:t>30</w:t>
      </w:r>
      <w:r w:rsidRPr="009617EC">
        <w:rPr>
          <w:spacing w:val="-4"/>
        </w:rPr>
        <w:t xml:space="preserve"> </w:t>
      </w:r>
      <w:r w:rsidRPr="009617EC">
        <w:rPr>
          <w:spacing w:val="-5"/>
        </w:rPr>
        <w:t>с.</w:t>
      </w:r>
    </w:p>
    <w:p w14:paraId="519D9A84" w14:textId="77777777" w:rsidR="00F343A5" w:rsidRPr="009617EC" w:rsidRDefault="00F343A5" w:rsidP="00F343A5">
      <w:pPr>
        <w:pStyle w:val="a4"/>
        <w:numPr>
          <w:ilvl w:val="0"/>
          <w:numId w:val="4"/>
        </w:numPr>
        <w:tabs>
          <w:tab w:val="left" w:pos="423"/>
          <w:tab w:val="left" w:pos="1134"/>
          <w:tab w:val="left" w:pos="1276"/>
        </w:tabs>
        <w:ind w:left="0" w:firstLine="709"/>
        <w:contextualSpacing/>
        <w:jc w:val="both"/>
      </w:pPr>
      <w:r w:rsidRPr="009617EC">
        <w:t>Текст лекції навчальної дисципліни «Комунікативна компетентність в правоохоронній діяльності» обов’язкових</w:t>
      </w:r>
      <w:r w:rsidRPr="009617EC">
        <w:rPr>
          <w:spacing w:val="26"/>
        </w:rPr>
        <w:t xml:space="preserve"> </w:t>
      </w:r>
      <w:r w:rsidRPr="009617EC">
        <w:t>компонент</w:t>
      </w:r>
      <w:r w:rsidRPr="009617EC">
        <w:rPr>
          <w:spacing w:val="23"/>
        </w:rPr>
        <w:t xml:space="preserve"> </w:t>
      </w:r>
      <w:r w:rsidRPr="009617EC">
        <w:t>освітньої</w:t>
      </w:r>
      <w:r w:rsidRPr="009617EC">
        <w:rPr>
          <w:spacing w:val="27"/>
        </w:rPr>
        <w:t xml:space="preserve"> </w:t>
      </w:r>
      <w:r w:rsidRPr="009617EC">
        <w:t>програми</w:t>
      </w:r>
      <w:r w:rsidRPr="009617EC">
        <w:rPr>
          <w:spacing w:val="25"/>
        </w:rPr>
        <w:t xml:space="preserve"> </w:t>
      </w:r>
      <w:r w:rsidRPr="009617EC">
        <w:t>другого</w:t>
      </w:r>
      <w:r w:rsidRPr="009617EC">
        <w:rPr>
          <w:spacing w:val="26"/>
        </w:rPr>
        <w:t xml:space="preserve"> </w:t>
      </w:r>
      <w:r w:rsidRPr="009617EC">
        <w:t>(магістерського)</w:t>
      </w:r>
      <w:r w:rsidRPr="009617EC">
        <w:rPr>
          <w:spacing w:val="29"/>
        </w:rPr>
        <w:t xml:space="preserve"> </w:t>
      </w:r>
      <w:r w:rsidRPr="009617EC">
        <w:t>рівня</w:t>
      </w:r>
      <w:r w:rsidRPr="009617EC">
        <w:rPr>
          <w:spacing w:val="27"/>
        </w:rPr>
        <w:t xml:space="preserve"> </w:t>
      </w:r>
      <w:r w:rsidRPr="009617EC">
        <w:t>вищої</w:t>
      </w:r>
      <w:r w:rsidRPr="009617EC">
        <w:rPr>
          <w:spacing w:val="27"/>
        </w:rPr>
        <w:t xml:space="preserve"> </w:t>
      </w:r>
      <w:r w:rsidRPr="009617EC">
        <w:t>освіти</w:t>
      </w:r>
      <w:r w:rsidRPr="009617EC">
        <w:rPr>
          <w:spacing w:val="27"/>
        </w:rPr>
        <w:t xml:space="preserve"> </w:t>
      </w:r>
      <w:r w:rsidRPr="009617EC">
        <w:t>галузь</w:t>
      </w:r>
      <w:r w:rsidRPr="009617EC">
        <w:rPr>
          <w:spacing w:val="29"/>
        </w:rPr>
        <w:t xml:space="preserve"> </w:t>
      </w:r>
      <w:r w:rsidRPr="009617EC">
        <w:t>знань</w:t>
      </w:r>
      <w:r w:rsidRPr="009617EC">
        <w:rPr>
          <w:spacing w:val="28"/>
        </w:rPr>
        <w:t xml:space="preserve"> </w:t>
      </w:r>
      <w:r w:rsidRPr="009617EC">
        <w:t>26 «Цивільна безпека», спеціальність 262 «Правоохоронна діяльність» за темою – Комунікативна компетентність в правоохоронній діяльності в системі альтернативних способів вирішення правових конфліктів в суспільстві. Переговорні процеси у діяльності правоохоронних органів. Харків : ХНУВС,</w:t>
      </w:r>
      <w:r w:rsidRPr="009617EC">
        <w:rPr>
          <w:spacing w:val="80"/>
        </w:rPr>
        <w:t xml:space="preserve"> </w:t>
      </w:r>
      <w:r w:rsidRPr="009617EC">
        <w:t>2022. 20 с.</w:t>
      </w:r>
    </w:p>
    <w:p w14:paraId="263D8C27" w14:textId="77777777" w:rsidR="00832ECC" w:rsidRPr="009617EC" w:rsidRDefault="00832ECC" w:rsidP="00F343A5">
      <w:pPr>
        <w:pStyle w:val="a4"/>
        <w:numPr>
          <w:ilvl w:val="0"/>
          <w:numId w:val="4"/>
        </w:numPr>
        <w:tabs>
          <w:tab w:val="left" w:pos="1134"/>
          <w:tab w:val="left" w:pos="2959"/>
        </w:tabs>
        <w:ind w:left="0" w:firstLine="709"/>
        <w:contextualSpacing/>
        <w:jc w:val="both"/>
      </w:pPr>
      <w:r w:rsidRPr="009617EC">
        <w:t>Титаренко  М., Євтушенко Д. С., Рубель А. М. Інформаційно-комунікативне забезпечення превентивної діяльності правоохоронних органів: підходи до визначення поняття та особливості реалізації. Юридичний науковий електронний журнал. 2023.  № 4.  C. 800-803.   URL: http://lsej.org.ua/4_2023/194.pdf</w:t>
      </w:r>
    </w:p>
    <w:p w14:paraId="2236719C" w14:textId="77777777" w:rsidR="00832ECC" w:rsidRPr="009617EC" w:rsidRDefault="00832ECC" w:rsidP="00F343A5">
      <w:pPr>
        <w:pStyle w:val="a4"/>
        <w:numPr>
          <w:ilvl w:val="0"/>
          <w:numId w:val="4"/>
        </w:numPr>
        <w:tabs>
          <w:tab w:val="left" w:pos="1134"/>
          <w:tab w:val="left" w:pos="2959"/>
        </w:tabs>
        <w:ind w:left="0" w:firstLine="709"/>
        <w:contextualSpacing/>
        <w:jc w:val="both"/>
      </w:pPr>
      <w:r w:rsidRPr="009617EC">
        <w:t xml:space="preserve">Титаренко М. Євтушенко С.С., </w:t>
      </w:r>
      <w:proofErr w:type="spellStart"/>
      <w:r w:rsidRPr="009617EC">
        <w:t>Махунов</w:t>
      </w:r>
      <w:proofErr w:type="spellEnd"/>
      <w:r w:rsidRPr="009617EC">
        <w:t xml:space="preserve"> В.В. COMMUNICATIVE COMPETENCE OF A LAWYER IN THE CONTEXT OF INFORMATION SOCIETY DEVELOPMENT. </w:t>
      </w:r>
      <w:proofErr w:type="spellStart"/>
      <w:r w:rsidRPr="009617EC">
        <w:t>Journal</w:t>
      </w:r>
      <w:proofErr w:type="spellEnd"/>
      <w:r w:rsidRPr="009617EC">
        <w:t xml:space="preserve"> </w:t>
      </w:r>
      <w:proofErr w:type="spellStart"/>
      <w:r w:rsidRPr="009617EC">
        <w:t>of</w:t>
      </w:r>
      <w:proofErr w:type="spellEnd"/>
      <w:r w:rsidRPr="009617EC">
        <w:t xml:space="preserve"> </w:t>
      </w:r>
      <w:proofErr w:type="spellStart"/>
      <w:r w:rsidRPr="009617EC">
        <w:t>International</w:t>
      </w:r>
      <w:proofErr w:type="spellEnd"/>
      <w:r w:rsidRPr="009617EC">
        <w:t xml:space="preserve"> </w:t>
      </w:r>
      <w:proofErr w:type="spellStart"/>
      <w:r w:rsidRPr="009617EC">
        <w:t>Legal</w:t>
      </w:r>
      <w:proofErr w:type="spellEnd"/>
      <w:r w:rsidRPr="009617EC">
        <w:t xml:space="preserve"> </w:t>
      </w:r>
      <w:proofErr w:type="spellStart"/>
      <w:r w:rsidRPr="009617EC">
        <w:t>Communication</w:t>
      </w:r>
      <w:proofErr w:type="spellEnd"/>
      <w:r w:rsidRPr="009617EC">
        <w:t>. 2024. C. 69-80.</w:t>
      </w:r>
    </w:p>
    <w:p w14:paraId="1DB1456A" w14:textId="77777777" w:rsidR="00832ECC" w:rsidRPr="009617EC" w:rsidRDefault="00832ECC" w:rsidP="007D1E1B">
      <w:pPr>
        <w:pStyle w:val="a4"/>
        <w:numPr>
          <w:ilvl w:val="0"/>
          <w:numId w:val="4"/>
        </w:numPr>
        <w:tabs>
          <w:tab w:val="left" w:pos="1134"/>
          <w:tab w:val="left" w:pos="2959"/>
        </w:tabs>
        <w:ind w:left="0" w:firstLine="709"/>
        <w:contextualSpacing/>
        <w:jc w:val="both"/>
      </w:pPr>
      <w:r w:rsidRPr="009617EC">
        <w:t>Титаренко М. Комунікативна культура працівників окремих підрозділів правоохоронних органів як складова ефективної реалізації методів профілактики правопорушень. Електронне наукове видання. Юридичний науковий електронний журнал. 2024. № 10. C. 443-446. URL: http://www.lsej.org.ua/10_2024/104.pdf.</w:t>
      </w:r>
    </w:p>
    <w:p w14:paraId="34C0C1E2" w14:textId="77777777" w:rsidR="00832ECC" w:rsidRPr="009617EC" w:rsidRDefault="00832ECC" w:rsidP="007D1E1B">
      <w:pPr>
        <w:pStyle w:val="a4"/>
        <w:numPr>
          <w:ilvl w:val="0"/>
          <w:numId w:val="4"/>
        </w:numPr>
        <w:tabs>
          <w:tab w:val="left" w:pos="1134"/>
          <w:tab w:val="left" w:pos="2959"/>
        </w:tabs>
        <w:ind w:left="0" w:firstLine="709"/>
        <w:contextualSpacing/>
        <w:jc w:val="both"/>
      </w:pPr>
      <w:proofErr w:type="spellStart"/>
      <w:r w:rsidRPr="009617EC">
        <w:t>Maryna</w:t>
      </w:r>
      <w:proofErr w:type="spellEnd"/>
      <w:r w:rsidRPr="009617EC">
        <w:t xml:space="preserve"> </w:t>
      </w:r>
      <w:proofErr w:type="spellStart"/>
      <w:r w:rsidRPr="009617EC">
        <w:t>Tytarenko</w:t>
      </w:r>
      <w:proofErr w:type="spellEnd"/>
      <w:r w:rsidRPr="009617EC">
        <w:t xml:space="preserve">. COMMUNICATIVE COMPETENCE OF A LAWYER IN THE CONTEXT OF INFORMATION SOCIETY DEVELOPMENT. </w:t>
      </w:r>
      <w:proofErr w:type="spellStart"/>
      <w:r w:rsidRPr="009617EC">
        <w:t>Journal</w:t>
      </w:r>
      <w:proofErr w:type="spellEnd"/>
      <w:r w:rsidRPr="009617EC">
        <w:t xml:space="preserve"> </w:t>
      </w:r>
      <w:proofErr w:type="spellStart"/>
      <w:r w:rsidRPr="009617EC">
        <w:t>of</w:t>
      </w:r>
      <w:proofErr w:type="spellEnd"/>
      <w:r w:rsidRPr="009617EC">
        <w:t xml:space="preserve"> </w:t>
      </w:r>
      <w:proofErr w:type="spellStart"/>
      <w:r w:rsidRPr="009617EC">
        <w:t>International</w:t>
      </w:r>
      <w:proofErr w:type="spellEnd"/>
      <w:r w:rsidRPr="009617EC">
        <w:t xml:space="preserve"> </w:t>
      </w:r>
      <w:proofErr w:type="spellStart"/>
      <w:r w:rsidRPr="009617EC">
        <w:t>Legal</w:t>
      </w:r>
      <w:proofErr w:type="spellEnd"/>
      <w:r w:rsidRPr="009617EC">
        <w:t xml:space="preserve"> </w:t>
      </w:r>
      <w:proofErr w:type="spellStart"/>
      <w:r w:rsidRPr="009617EC">
        <w:t>Communication</w:t>
      </w:r>
      <w:proofErr w:type="spellEnd"/>
      <w:r w:rsidRPr="009617EC">
        <w:t xml:space="preserve">. </w:t>
      </w:r>
      <w:proofErr w:type="spellStart"/>
      <w:r w:rsidRPr="009617EC">
        <w:t>Vol</w:t>
      </w:r>
      <w:proofErr w:type="spellEnd"/>
      <w:r w:rsidRPr="009617EC">
        <w:t xml:space="preserve">. 14, </w:t>
      </w:r>
      <w:proofErr w:type="spellStart"/>
      <w:r w:rsidRPr="009617EC">
        <w:t>No</w:t>
      </w:r>
      <w:proofErr w:type="spellEnd"/>
      <w:r w:rsidRPr="009617EC">
        <w:t xml:space="preserve">. 3. </w:t>
      </w:r>
      <w:proofErr w:type="spellStart"/>
      <w:r w:rsidRPr="009617EC">
        <w:t>September</w:t>
      </w:r>
      <w:proofErr w:type="spellEnd"/>
      <w:r w:rsidRPr="009617EC">
        <w:t xml:space="preserve"> 2024.</w:t>
      </w:r>
    </w:p>
    <w:p w14:paraId="61DAD4CA" w14:textId="77777777" w:rsidR="007D1E1B" w:rsidRPr="009617EC" w:rsidRDefault="007D1E1B" w:rsidP="007D1E1B">
      <w:pPr>
        <w:pStyle w:val="a4"/>
        <w:numPr>
          <w:ilvl w:val="0"/>
          <w:numId w:val="4"/>
        </w:numPr>
        <w:shd w:val="clear" w:color="auto" w:fill="FFFFFF"/>
        <w:tabs>
          <w:tab w:val="left" w:pos="851"/>
          <w:tab w:val="left" w:pos="993"/>
        </w:tabs>
        <w:suppressAutoHyphens/>
        <w:autoSpaceDE/>
        <w:autoSpaceDN/>
        <w:ind w:left="0" w:firstLine="709"/>
        <w:contextualSpacing/>
      </w:pPr>
      <w:r w:rsidRPr="009617EC">
        <w:t xml:space="preserve">Титаренко М. </w:t>
      </w:r>
      <w:proofErr w:type="spellStart"/>
      <w:r w:rsidRPr="009617EC">
        <w:t>Бардадим</w:t>
      </w:r>
      <w:proofErr w:type="spellEnd"/>
      <w:r w:rsidRPr="009617EC">
        <w:t xml:space="preserve"> Е. Медіація та переговорні техніки як інструменти правової безпеки бізнесу: сучасні тенденції та юридичні аспекти мінімізації корпоративних ризиків. Юридичний науковий електронний журнал. 2025.  № 7.  C. 19-21.   URL: http://lsej.org.ua/7_2025/5.pdf</w:t>
      </w:r>
    </w:p>
    <w:p w14:paraId="2322337C" w14:textId="77777777" w:rsidR="005921CA" w:rsidRPr="009617EC" w:rsidRDefault="005921CA" w:rsidP="007D1E1B">
      <w:pPr>
        <w:pStyle w:val="a4"/>
        <w:numPr>
          <w:ilvl w:val="0"/>
          <w:numId w:val="4"/>
        </w:numPr>
        <w:tabs>
          <w:tab w:val="left" w:pos="1134"/>
          <w:tab w:val="left" w:pos="2959"/>
        </w:tabs>
        <w:ind w:left="0" w:firstLine="709"/>
        <w:contextualSpacing/>
        <w:jc w:val="both"/>
      </w:pPr>
      <w:r w:rsidRPr="009617EC">
        <w:t xml:space="preserve">Француз А. Й., Марина Ю. Ю. Принципи медіації в громадянському суспільстві та особливості їх застосування в освітньому середовищі України. </w:t>
      </w:r>
      <w:proofErr w:type="spellStart"/>
      <w:r w:rsidRPr="009617EC">
        <w:t>Legal</w:t>
      </w:r>
      <w:proofErr w:type="spellEnd"/>
      <w:r w:rsidRPr="009617EC">
        <w:t xml:space="preserve"> </w:t>
      </w:r>
      <w:proofErr w:type="spellStart"/>
      <w:r w:rsidRPr="009617EC">
        <w:t>Bulletin</w:t>
      </w:r>
      <w:proofErr w:type="spellEnd"/>
      <w:r w:rsidRPr="009617EC">
        <w:t>. 2023. № 4 (10). С. 110-119.</w:t>
      </w:r>
    </w:p>
    <w:p w14:paraId="721DD750" w14:textId="77777777" w:rsidR="00957E89" w:rsidRPr="009617EC" w:rsidRDefault="00957E89" w:rsidP="007D1E1B">
      <w:pPr>
        <w:pStyle w:val="a4"/>
        <w:numPr>
          <w:ilvl w:val="0"/>
          <w:numId w:val="4"/>
        </w:numPr>
        <w:tabs>
          <w:tab w:val="left" w:pos="1134"/>
          <w:tab w:val="left" w:pos="2959"/>
        </w:tabs>
        <w:ind w:left="0" w:firstLine="709"/>
        <w:contextualSpacing/>
        <w:jc w:val="both"/>
      </w:pPr>
      <w:r w:rsidRPr="009617EC">
        <w:t xml:space="preserve">Переваги проведення медіації у сімейних спорах. URL : </w:t>
      </w:r>
      <w:hyperlink r:id="rId18" w:history="1">
        <w:r w:rsidRPr="009617EC">
          <w:rPr>
            <w:rStyle w:val="ab"/>
          </w:rPr>
          <w:t>https://legalaid.gov.ua/publikatsiyi/perevagy-provedennya-mediacziyi-u-simejnyhsporah/</w:t>
        </w:r>
      </w:hyperlink>
    </w:p>
    <w:p w14:paraId="7DDA0BE6" w14:textId="77777777" w:rsidR="009C5570" w:rsidRPr="009617EC" w:rsidRDefault="009C5570" w:rsidP="007D1E1B">
      <w:pPr>
        <w:pStyle w:val="a4"/>
        <w:numPr>
          <w:ilvl w:val="0"/>
          <w:numId w:val="4"/>
        </w:numPr>
        <w:tabs>
          <w:tab w:val="left" w:pos="1134"/>
          <w:tab w:val="left" w:pos="2959"/>
        </w:tabs>
        <w:ind w:left="0" w:firstLine="709"/>
        <w:contextualSpacing/>
        <w:jc w:val="both"/>
      </w:pPr>
      <w:proofErr w:type="spellStart"/>
      <w:r w:rsidRPr="009617EC">
        <w:t>Шарая</w:t>
      </w:r>
      <w:proofErr w:type="spellEnd"/>
      <w:r w:rsidRPr="009617EC">
        <w:t xml:space="preserve"> А.А., </w:t>
      </w:r>
      <w:proofErr w:type="spellStart"/>
      <w:r w:rsidRPr="009617EC">
        <w:t>Родіна</w:t>
      </w:r>
      <w:proofErr w:type="spellEnd"/>
      <w:r w:rsidRPr="009617EC">
        <w:t xml:space="preserve"> А.С., претензія як вид досудового врегулювання спорів між приватними особами. Юридичний науковий електронний журнал. 2022. № 10. С. 474-477.</w:t>
      </w:r>
    </w:p>
    <w:p w14:paraId="31076FDD" w14:textId="77777777" w:rsidR="009C5570" w:rsidRPr="009617EC" w:rsidRDefault="009C5570" w:rsidP="009C5570">
      <w:pPr>
        <w:pStyle w:val="a4"/>
        <w:numPr>
          <w:ilvl w:val="0"/>
          <w:numId w:val="4"/>
        </w:numPr>
        <w:tabs>
          <w:tab w:val="left" w:pos="1134"/>
          <w:tab w:val="left" w:pos="2959"/>
        </w:tabs>
        <w:ind w:left="0" w:firstLine="709"/>
        <w:contextualSpacing/>
        <w:jc w:val="both"/>
      </w:pPr>
      <w:proofErr w:type="spellStart"/>
      <w:r w:rsidRPr="009617EC">
        <w:t>Шарая</w:t>
      </w:r>
      <w:proofErr w:type="spellEnd"/>
      <w:r w:rsidRPr="009617EC">
        <w:t xml:space="preserve"> А.А., Панкратова Д.О. Щодо питання альтернативних способів вирішення правових спорів: порівняльний аналіз. Юридичний науковий електронний журнал. 2022. № 11. С. 521-525.</w:t>
      </w:r>
    </w:p>
    <w:p w14:paraId="055B4E20" w14:textId="77777777" w:rsidR="00957E89" w:rsidRPr="009617EC" w:rsidRDefault="00957E89" w:rsidP="00F343A5">
      <w:pPr>
        <w:pStyle w:val="a4"/>
        <w:numPr>
          <w:ilvl w:val="0"/>
          <w:numId w:val="4"/>
        </w:numPr>
        <w:tabs>
          <w:tab w:val="left" w:pos="1134"/>
          <w:tab w:val="left" w:pos="2959"/>
        </w:tabs>
        <w:ind w:left="0" w:firstLine="709"/>
        <w:contextualSpacing/>
        <w:jc w:val="both"/>
      </w:pPr>
      <w:r w:rsidRPr="009617EC">
        <w:t xml:space="preserve">Неюрисдикційні форми захисту прав та інтересів суб’єктів господарювання: монографія. / Н. В. Ільків, М. С. Долинська та ін.; за </w:t>
      </w:r>
      <w:proofErr w:type="spellStart"/>
      <w:r w:rsidRPr="009617EC">
        <w:t>заг</w:t>
      </w:r>
      <w:proofErr w:type="spellEnd"/>
      <w:r w:rsidRPr="009617EC">
        <w:t>. ред. М. С. Долинської. Львів: ТОВ «Галицька видавнича спілка», 2020. 174 с.</w:t>
      </w:r>
    </w:p>
    <w:p w14:paraId="1AD0D720" w14:textId="77777777" w:rsidR="00957E89" w:rsidRPr="009617EC" w:rsidRDefault="00957E89" w:rsidP="00F343A5">
      <w:pPr>
        <w:pStyle w:val="a4"/>
        <w:numPr>
          <w:ilvl w:val="0"/>
          <w:numId w:val="4"/>
        </w:numPr>
        <w:tabs>
          <w:tab w:val="left" w:pos="1134"/>
          <w:tab w:val="left" w:pos="2959"/>
        </w:tabs>
        <w:ind w:left="0" w:firstLine="709"/>
        <w:contextualSpacing/>
        <w:jc w:val="both"/>
      </w:pPr>
      <w:r w:rsidRPr="009617EC">
        <w:t xml:space="preserve">Роль медіації, її розвиток в Україні сьогодні й точки перетину із судочинством обговорили на круглому столі у ВС / Верховний суд від 17 листопада 2023. URL : </w:t>
      </w:r>
      <w:hyperlink r:id="rId19" w:history="1">
        <w:r w:rsidRPr="009617EC">
          <w:rPr>
            <w:rStyle w:val="ab"/>
          </w:rPr>
          <w:t>https://supreme.court.gov.ua/supreme/prescentr/news/1512260/</w:t>
        </w:r>
      </w:hyperlink>
    </w:p>
    <w:p w14:paraId="58D9B4A0" w14:textId="77777777" w:rsidR="00957E89" w:rsidRPr="009617EC" w:rsidRDefault="00957E89" w:rsidP="00F343A5">
      <w:pPr>
        <w:pStyle w:val="a4"/>
        <w:numPr>
          <w:ilvl w:val="0"/>
          <w:numId w:val="4"/>
        </w:numPr>
        <w:tabs>
          <w:tab w:val="left" w:pos="1134"/>
          <w:tab w:val="left" w:pos="2959"/>
        </w:tabs>
        <w:ind w:left="0" w:firstLine="709"/>
        <w:contextualSpacing/>
        <w:jc w:val="both"/>
      </w:pPr>
      <w:r w:rsidRPr="009617EC">
        <w:t xml:space="preserve">Альтернативне вирішення спорів: </w:t>
      </w:r>
      <w:proofErr w:type="spellStart"/>
      <w:r w:rsidRPr="009617EC">
        <w:t>підруч</w:t>
      </w:r>
      <w:proofErr w:type="spellEnd"/>
      <w:r w:rsidRPr="009617EC">
        <w:t xml:space="preserve">.; за </w:t>
      </w:r>
      <w:proofErr w:type="spellStart"/>
      <w:r w:rsidRPr="009617EC">
        <w:t>заг</w:t>
      </w:r>
      <w:proofErr w:type="spellEnd"/>
      <w:r w:rsidRPr="009617EC">
        <w:t>. ред. Ю. Д. Притики. Київ: ВД «</w:t>
      </w:r>
      <w:proofErr w:type="spellStart"/>
      <w:r w:rsidRPr="009617EC">
        <w:t>Дакор</w:t>
      </w:r>
      <w:proofErr w:type="spellEnd"/>
      <w:r w:rsidRPr="009617EC">
        <w:t>», 2021. 436 с</w:t>
      </w:r>
    </w:p>
    <w:p w14:paraId="32F33B56" w14:textId="77777777" w:rsidR="00957E89" w:rsidRPr="009617EC" w:rsidRDefault="00957E89" w:rsidP="00AD3209">
      <w:pPr>
        <w:pStyle w:val="a4"/>
        <w:numPr>
          <w:ilvl w:val="0"/>
          <w:numId w:val="4"/>
        </w:numPr>
        <w:tabs>
          <w:tab w:val="left" w:pos="1134"/>
          <w:tab w:val="left" w:pos="2959"/>
        </w:tabs>
        <w:ind w:left="0" w:firstLine="709"/>
        <w:contextualSpacing/>
        <w:jc w:val="both"/>
      </w:pPr>
      <w:r w:rsidRPr="009617EC">
        <w:t xml:space="preserve">Про медіацію : Закон України. Науково-практичний коментар, станом на 1 квітня 2023 р.; за загальною редакцією доктора юридичних наук, професора </w:t>
      </w:r>
      <w:proofErr w:type="spellStart"/>
      <w:r w:rsidRPr="009617EC">
        <w:t>Кармази</w:t>
      </w:r>
      <w:proofErr w:type="spellEnd"/>
      <w:r w:rsidRPr="009617EC">
        <w:t xml:space="preserve"> О. О., кандидата юридичних наук, доцента Федоренко Т. В., кандидата юридичних наук, доцента </w:t>
      </w:r>
      <w:proofErr w:type="spellStart"/>
      <w:r w:rsidRPr="009617EC">
        <w:t>Ізуїти</w:t>
      </w:r>
      <w:proofErr w:type="spellEnd"/>
      <w:r w:rsidRPr="009617EC">
        <w:t xml:space="preserve"> П. О. К. : </w:t>
      </w:r>
      <w:proofErr w:type="spellStart"/>
      <w:r w:rsidRPr="009617EC">
        <w:t>Талком</w:t>
      </w:r>
      <w:proofErr w:type="spellEnd"/>
      <w:r w:rsidRPr="009617EC">
        <w:t>, 2023. 241 с.</w:t>
      </w:r>
    </w:p>
    <w:p w14:paraId="38382A95" w14:textId="77777777" w:rsidR="00957E89" w:rsidRPr="009617EC" w:rsidRDefault="00AD3209" w:rsidP="00AD3209">
      <w:pPr>
        <w:pStyle w:val="a4"/>
        <w:numPr>
          <w:ilvl w:val="0"/>
          <w:numId w:val="4"/>
        </w:numPr>
        <w:tabs>
          <w:tab w:val="left" w:pos="1134"/>
          <w:tab w:val="left" w:pos="2959"/>
        </w:tabs>
        <w:ind w:left="0" w:firstLine="709"/>
        <w:contextualSpacing/>
        <w:jc w:val="both"/>
      </w:pPr>
      <w:proofErr w:type="spellStart"/>
      <w:r w:rsidRPr="009617EC">
        <w:t>United</w:t>
      </w:r>
      <w:proofErr w:type="spellEnd"/>
      <w:r w:rsidRPr="009617EC">
        <w:t xml:space="preserve"> </w:t>
      </w:r>
      <w:proofErr w:type="spellStart"/>
      <w:r w:rsidRPr="009617EC">
        <w:t>Nations</w:t>
      </w:r>
      <w:proofErr w:type="spellEnd"/>
      <w:r w:rsidRPr="009617EC">
        <w:t xml:space="preserve"> </w:t>
      </w:r>
      <w:proofErr w:type="spellStart"/>
      <w:r w:rsidRPr="009617EC">
        <w:t>Convention</w:t>
      </w:r>
      <w:proofErr w:type="spellEnd"/>
      <w:r w:rsidRPr="009617EC">
        <w:t xml:space="preserve"> </w:t>
      </w:r>
      <w:proofErr w:type="spellStart"/>
      <w:r w:rsidRPr="009617EC">
        <w:t>on</w:t>
      </w:r>
      <w:proofErr w:type="spellEnd"/>
      <w:r w:rsidRPr="009617EC">
        <w:t xml:space="preserve"> </w:t>
      </w:r>
      <w:proofErr w:type="spellStart"/>
      <w:r w:rsidRPr="009617EC">
        <w:t>International</w:t>
      </w:r>
      <w:proofErr w:type="spellEnd"/>
      <w:r w:rsidRPr="009617EC">
        <w:t xml:space="preserve"> </w:t>
      </w:r>
      <w:proofErr w:type="spellStart"/>
      <w:r w:rsidRPr="009617EC">
        <w:t>Settlement</w:t>
      </w:r>
      <w:proofErr w:type="spellEnd"/>
      <w:r w:rsidRPr="009617EC">
        <w:t xml:space="preserve"> </w:t>
      </w:r>
      <w:proofErr w:type="spellStart"/>
      <w:r w:rsidRPr="009617EC">
        <w:t>Agreements</w:t>
      </w:r>
      <w:proofErr w:type="spellEnd"/>
      <w:r w:rsidRPr="009617EC">
        <w:t xml:space="preserve"> </w:t>
      </w:r>
      <w:proofErr w:type="spellStart"/>
      <w:r w:rsidRPr="009617EC">
        <w:t>Resulting</w:t>
      </w:r>
      <w:proofErr w:type="spellEnd"/>
      <w:r w:rsidRPr="009617EC">
        <w:t xml:space="preserve"> </w:t>
      </w:r>
      <w:proofErr w:type="spellStart"/>
      <w:r w:rsidRPr="009617EC">
        <w:t>from</w:t>
      </w:r>
      <w:proofErr w:type="spellEnd"/>
      <w:r w:rsidRPr="009617EC">
        <w:t xml:space="preserve"> </w:t>
      </w:r>
      <w:proofErr w:type="spellStart"/>
      <w:r w:rsidRPr="009617EC">
        <w:t>Mediation</w:t>
      </w:r>
      <w:proofErr w:type="spellEnd"/>
      <w:r w:rsidRPr="009617EC">
        <w:t xml:space="preserve">. URL: http://www.uncitral.org/pdf/english/ </w:t>
      </w:r>
      <w:proofErr w:type="spellStart"/>
      <w:r w:rsidRPr="009617EC">
        <w:t>commissionsessions</w:t>
      </w:r>
      <w:proofErr w:type="spellEnd"/>
      <w:r w:rsidRPr="009617EC">
        <w:t>/51stsession/Annex_I.pdf.</w:t>
      </w:r>
    </w:p>
    <w:p w14:paraId="5DC675E3" w14:textId="77777777" w:rsidR="00957E89" w:rsidRPr="009617EC" w:rsidRDefault="00AD3209" w:rsidP="00AD3209">
      <w:pPr>
        <w:pStyle w:val="a4"/>
        <w:numPr>
          <w:ilvl w:val="0"/>
          <w:numId w:val="4"/>
        </w:numPr>
        <w:tabs>
          <w:tab w:val="left" w:pos="1134"/>
          <w:tab w:val="left" w:pos="2959"/>
        </w:tabs>
        <w:ind w:left="0" w:firstLine="709"/>
        <w:contextualSpacing/>
        <w:jc w:val="both"/>
      </w:pPr>
      <w:proofErr w:type="spellStart"/>
      <w:r w:rsidRPr="009617EC">
        <w:t>Egsgard</w:t>
      </w:r>
      <w:proofErr w:type="spellEnd"/>
      <w:r w:rsidRPr="009617EC">
        <w:t xml:space="preserve"> J. </w:t>
      </w:r>
      <w:proofErr w:type="spellStart"/>
      <w:r w:rsidRPr="009617EC">
        <w:t>Should</w:t>
      </w:r>
      <w:proofErr w:type="spellEnd"/>
      <w:r w:rsidRPr="009617EC">
        <w:t xml:space="preserve"> </w:t>
      </w:r>
      <w:proofErr w:type="spellStart"/>
      <w:r w:rsidRPr="009617EC">
        <w:t>mediation</w:t>
      </w:r>
      <w:proofErr w:type="spellEnd"/>
      <w:r w:rsidRPr="009617EC">
        <w:t xml:space="preserve"> </w:t>
      </w:r>
      <w:proofErr w:type="spellStart"/>
      <w:r w:rsidRPr="009617EC">
        <w:t>be</w:t>
      </w:r>
      <w:proofErr w:type="spellEnd"/>
      <w:r w:rsidRPr="009617EC">
        <w:t xml:space="preserve"> </w:t>
      </w:r>
      <w:proofErr w:type="spellStart"/>
      <w:r w:rsidRPr="009617EC">
        <w:t>mandatory</w:t>
      </w:r>
      <w:proofErr w:type="spellEnd"/>
      <w:r w:rsidRPr="009617EC">
        <w:t xml:space="preserve">? 2021. </w:t>
      </w:r>
      <w:proofErr w:type="spellStart"/>
      <w:r w:rsidRPr="009617EC">
        <w:t>March</w:t>
      </w:r>
      <w:proofErr w:type="spellEnd"/>
      <w:r w:rsidRPr="009617EC">
        <w:t xml:space="preserve">. URL: </w:t>
      </w:r>
      <w:hyperlink r:id="rId20" w:history="1">
        <w:r w:rsidR="00957E89" w:rsidRPr="009617EC">
          <w:rPr>
            <w:rStyle w:val="ab"/>
          </w:rPr>
          <w:t>https://www.newlawjournal.co.uk/docs/default-source/article_files/nljp_2021_vol171_issue7925_mar_profession_adr_egsgard.pdf?sfvrsn=6aba983a_1</w:t>
        </w:r>
      </w:hyperlink>
    </w:p>
    <w:p w14:paraId="21A5648D" w14:textId="77777777" w:rsidR="00957E89" w:rsidRPr="009617EC" w:rsidRDefault="00AD3209" w:rsidP="00AD3209">
      <w:pPr>
        <w:pStyle w:val="a4"/>
        <w:numPr>
          <w:ilvl w:val="0"/>
          <w:numId w:val="4"/>
        </w:numPr>
        <w:tabs>
          <w:tab w:val="left" w:pos="1134"/>
          <w:tab w:val="left" w:pos="2959"/>
        </w:tabs>
        <w:ind w:left="0" w:firstLine="709"/>
        <w:contextualSpacing/>
        <w:jc w:val="both"/>
      </w:pPr>
      <w:proofErr w:type="spellStart"/>
      <w:r w:rsidRPr="009617EC">
        <w:t>Evaluation</w:t>
      </w:r>
      <w:proofErr w:type="spellEnd"/>
      <w:r w:rsidRPr="009617EC">
        <w:t xml:space="preserve"> </w:t>
      </w:r>
      <w:proofErr w:type="spellStart"/>
      <w:r w:rsidRPr="009617EC">
        <w:t>of</w:t>
      </w:r>
      <w:proofErr w:type="spellEnd"/>
      <w:r w:rsidRPr="009617EC">
        <w:t xml:space="preserve"> </w:t>
      </w:r>
      <w:proofErr w:type="spellStart"/>
      <w:r w:rsidRPr="009617EC">
        <w:t>the</w:t>
      </w:r>
      <w:proofErr w:type="spellEnd"/>
      <w:r w:rsidRPr="009617EC">
        <w:t xml:space="preserve"> </w:t>
      </w:r>
      <w:proofErr w:type="spellStart"/>
      <w:r w:rsidRPr="009617EC">
        <w:t>Ontario</w:t>
      </w:r>
      <w:proofErr w:type="spellEnd"/>
      <w:r w:rsidRPr="009617EC">
        <w:t xml:space="preserve"> </w:t>
      </w:r>
      <w:proofErr w:type="spellStart"/>
      <w:r w:rsidRPr="009617EC">
        <w:t>Mediation</w:t>
      </w:r>
      <w:proofErr w:type="spellEnd"/>
      <w:r w:rsidRPr="009617EC">
        <w:t xml:space="preserve"> </w:t>
      </w:r>
      <w:proofErr w:type="spellStart"/>
      <w:r w:rsidRPr="009617EC">
        <w:t>Program</w:t>
      </w:r>
      <w:proofErr w:type="spellEnd"/>
      <w:r w:rsidRPr="009617EC">
        <w:t xml:space="preserve"> (</w:t>
      </w:r>
      <w:proofErr w:type="spellStart"/>
      <w:r w:rsidRPr="009617EC">
        <w:t>Rule</w:t>
      </w:r>
      <w:proofErr w:type="spellEnd"/>
      <w:r w:rsidRPr="009617EC">
        <w:t xml:space="preserve"> 24.1) </w:t>
      </w:r>
      <w:proofErr w:type="spellStart"/>
      <w:r w:rsidRPr="009617EC">
        <w:t>Final</w:t>
      </w:r>
      <w:proofErr w:type="spellEnd"/>
      <w:r w:rsidRPr="009617EC">
        <w:t xml:space="preserve"> </w:t>
      </w:r>
      <w:proofErr w:type="spellStart"/>
      <w:r w:rsidRPr="009617EC">
        <w:t>Report</w:t>
      </w:r>
      <w:proofErr w:type="spellEnd"/>
      <w:r w:rsidRPr="009617EC">
        <w:t xml:space="preserve">: </w:t>
      </w:r>
      <w:proofErr w:type="spellStart"/>
      <w:r w:rsidRPr="009617EC">
        <w:t>The</w:t>
      </w:r>
      <w:proofErr w:type="spellEnd"/>
      <w:r w:rsidRPr="009617EC">
        <w:t xml:space="preserve"> </w:t>
      </w:r>
      <w:proofErr w:type="spellStart"/>
      <w:r w:rsidRPr="009617EC">
        <w:t>First</w:t>
      </w:r>
      <w:proofErr w:type="spellEnd"/>
      <w:r w:rsidRPr="009617EC">
        <w:t xml:space="preserve"> 23 </w:t>
      </w:r>
      <w:proofErr w:type="spellStart"/>
      <w:r w:rsidRPr="009617EC">
        <w:t>Months</w:t>
      </w:r>
      <w:proofErr w:type="spellEnd"/>
      <w:r w:rsidRPr="009617EC">
        <w:t xml:space="preserve">. URL: </w:t>
      </w:r>
      <w:hyperlink r:id="rId21" w:history="1">
        <w:r w:rsidR="00957E89" w:rsidRPr="009617EC">
          <w:rPr>
            <w:rStyle w:val="ab"/>
          </w:rPr>
          <w:t>https://digitalcommons.osgoode.yorku.ca/cgi/viewcontent.cgi?article=1142&amp;context=faculty_books</w:t>
        </w:r>
      </w:hyperlink>
    </w:p>
    <w:p w14:paraId="610F3BF4" w14:textId="77777777" w:rsidR="00AD3209" w:rsidRPr="009617EC" w:rsidRDefault="00AD3209" w:rsidP="00AD3209">
      <w:pPr>
        <w:pStyle w:val="a4"/>
        <w:numPr>
          <w:ilvl w:val="0"/>
          <w:numId w:val="4"/>
        </w:numPr>
        <w:tabs>
          <w:tab w:val="left" w:pos="1134"/>
          <w:tab w:val="left" w:pos="2959"/>
        </w:tabs>
        <w:ind w:left="0" w:firstLine="709"/>
        <w:contextualSpacing/>
        <w:jc w:val="both"/>
      </w:pPr>
      <w:proofErr w:type="spellStart"/>
      <w:r w:rsidRPr="009617EC">
        <w:t>European</w:t>
      </w:r>
      <w:proofErr w:type="spellEnd"/>
      <w:r w:rsidRPr="009617EC">
        <w:t xml:space="preserve"> </w:t>
      </w:r>
      <w:proofErr w:type="spellStart"/>
      <w:r w:rsidRPr="009617EC">
        <w:t>standards</w:t>
      </w:r>
      <w:proofErr w:type="spellEnd"/>
      <w:r w:rsidRPr="009617EC">
        <w:t xml:space="preserve"> </w:t>
      </w:r>
      <w:proofErr w:type="spellStart"/>
      <w:r w:rsidRPr="009617EC">
        <w:t>of</w:t>
      </w:r>
      <w:proofErr w:type="spellEnd"/>
      <w:r w:rsidRPr="009617EC">
        <w:t xml:space="preserve"> </w:t>
      </w:r>
      <w:proofErr w:type="spellStart"/>
      <w:r w:rsidRPr="009617EC">
        <w:t>mediation</w:t>
      </w:r>
      <w:proofErr w:type="spellEnd"/>
      <w:r w:rsidRPr="009617EC">
        <w:t xml:space="preserve"> </w:t>
      </w:r>
      <w:proofErr w:type="spellStart"/>
      <w:r w:rsidRPr="009617EC">
        <w:t>in</w:t>
      </w:r>
      <w:proofErr w:type="spellEnd"/>
      <w:r w:rsidRPr="009617EC">
        <w:t xml:space="preserve"> </w:t>
      </w:r>
      <w:proofErr w:type="spellStart"/>
      <w:r w:rsidRPr="009617EC">
        <w:t>civil</w:t>
      </w:r>
      <w:proofErr w:type="spellEnd"/>
      <w:r w:rsidRPr="009617EC">
        <w:t xml:space="preserve"> </w:t>
      </w:r>
      <w:proofErr w:type="spellStart"/>
      <w:r w:rsidRPr="009617EC">
        <w:t>disputes</w:t>
      </w:r>
      <w:proofErr w:type="spellEnd"/>
      <w:r w:rsidRPr="009617EC">
        <w:t xml:space="preserve"> </w:t>
      </w:r>
      <w:proofErr w:type="spellStart"/>
      <w:r w:rsidRPr="009617EC">
        <w:t>and</w:t>
      </w:r>
      <w:proofErr w:type="spellEnd"/>
      <w:r w:rsidRPr="009617EC">
        <w:t xml:space="preserve"> </w:t>
      </w:r>
      <w:proofErr w:type="spellStart"/>
      <w:r w:rsidRPr="009617EC">
        <w:t>their</w:t>
      </w:r>
      <w:proofErr w:type="spellEnd"/>
      <w:r w:rsidRPr="009617EC">
        <w:t xml:space="preserve"> </w:t>
      </w:r>
      <w:proofErr w:type="spellStart"/>
      <w:r w:rsidRPr="009617EC">
        <w:t>implementation</w:t>
      </w:r>
      <w:proofErr w:type="spellEnd"/>
      <w:r w:rsidRPr="009617EC">
        <w:t xml:space="preserve"> </w:t>
      </w:r>
      <w:proofErr w:type="spellStart"/>
      <w:r w:rsidRPr="009617EC">
        <w:t>in</w:t>
      </w:r>
      <w:proofErr w:type="spellEnd"/>
      <w:r w:rsidRPr="009617EC">
        <w:t xml:space="preserve"> </w:t>
      </w:r>
      <w:proofErr w:type="spellStart"/>
      <w:r w:rsidRPr="009617EC">
        <w:t>Ukraine</w:t>
      </w:r>
      <w:proofErr w:type="spellEnd"/>
      <w:r w:rsidRPr="009617EC">
        <w:t xml:space="preserve">: </w:t>
      </w:r>
      <w:proofErr w:type="spellStart"/>
      <w:r w:rsidRPr="009617EC">
        <w:t>theory</w:t>
      </w:r>
      <w:proofErr w:type="spellEnd"/>
      <w:r w:rsidRPr="009617EC">
        <w:t xml:space="preserve"> </w:t>
      </w:r>
      <w:proofErr w:type="spellStart"/>
      <w:r w:rsidRPr="009617EC">
        <w:t>and</w:t>
      </w:r>
      <w:proofErr w:type="spellEnd"/>
      <w:r w:rsidRPr="009617EC">
        <w:t xml:space="preserve"> </w:t>
      </w:r>
      <w:proofErr w:type="spellStart"/>
      <w:r w:rsidRPr="009617EC">
        <w:lastRenderedPageBreak/>
        <w:t>practice</w:t>
      </w:r>
      <w:proofErr w:type="spellEnd"/>
      <w:r w:rsidRPr="009617EC">
        <w:t xml:space="preserve">. V. </w:t>
      </w:r>
      <w:proofErr w:type="spellStart"/>
      <w:r w:rsidRPr="009617EC">
        <w:t>Venediktov</w:t>
      </w:r>
      <w:proofErr w:type="spellEnd"/>
      <w:r w:rsidRPr="009617EC">
        <w:t xml:space="preserve">, V. </w:t>
      </w:r>
      <w:proofErr w:type="spellStart"/>
      <w:r w:rsidRPr="009617EC">
        <w:t>Boiko</w:t>
      </w:r>
      <w:proofErr w:type="spellEnd"/>
      <w:r w:rsidRPr="009617EC">
        <w:t xml:space="preserve">, I. 223 </w:t>
      </w:r>
      <w:proofErr w:type="spellStart"/>
      <w:r w:rsidRPr="009617EC">
        <w:t>Kravchenko</w:t>
      </w:r>
      <w:proofErr w:type="spellEnd"/>
      <w:r w:rsidRPr="009617EC">
        <w:t xml:space="preserve">, O. </w:t>
      </w:r>
      <w:proofErr w:type="spellStart"/>
      <w:r w:rsidRPr="009617EC">
        <w:t>Tyshchenko</w:t>
      </w:r>
      <w:proofErr w:type="spellEnd"/>
      <w:r w:rsidRPr="009617EC">
        <w:t xml:space="preserve">, L. </w:t>
      </w:r>
      <w:proofErr w:type="spellStart"/>
      <w:r w:rsidRPr="009617EC">
        <w:t>Akimova</w:t>
      </w:r>
      <w:proofErr w:type="spellEnd"/>
      <w:r w:rsidRPr="009617EC">
        <w:t xml:space="preserve">, O. </w:t>
      </w:r>
      <w:proofErr w:type="spellStart"/>
      <w:r w:rsidRPr="009617EC">
        <w:t>Akimov</w:t>
      </w:r>
      <w:proofErr w:type="spellEnd"/>
      <w:r w:rsidRPr="009617EC">
        <w:t xml:space="preserve">. </w:t>
      </w:r>
      <w:proofErr w:type="spellStart"/>
      <w:r w:rsidRPr="009617EC">
        <w:t>Ad</w:t>
      </w:r>
      <w:proofErr w:type="spellEnd"/>
      <w:r w:rsidRPr="009617EC">
        <w:t xml:space="preserve"> </w:t>
      </w:r>
      <w:proofErr w:type="spellStart"/>
      <w:r w:rsidRPr="009617EC">
        <w:t>alta</w:t>
      </w:r>
      <w:proofErr w:type="spellEnd"/>
      <w:r w:rsidRPr="009617EC">
        <w:t xml:space="preserve">: </w:t>
      </w:r>
      <w:proofErr w:type="spellStart"/>
      <w:r w:rsidRPr="009617EC">
        <w:t>journal</w:t>
      </w:r>
      <w:proofErr w:type="spellEnd"/>
      <w:r w:rsidRPr="009617EC">
        <w:t xml:space="preserve"> </w:t>
      </w:r>
      <w:proofErr w:type="spellStart"/>
      <w:r w:rsidRPr="009617EC">
        <w:t>of</w:t>
      </w:r>
      <w:proofErr w:type="spellEnd"/>
      <w:r w:rsidRPr="009617EC">
        <w:t xml:space="preserve"> </w:t>
      </w:r>
      <w:proofErr w:type="spellStart"/>
      <w:r w:rsidRPr="009617EC">
        <w:t>interdisciplinary</w:t>
      </w:r>
      <w:proofErr w:type="spellEnd"/>
      <w:r w:rsidRPr="009617EC">
        <w:t xml:space="preserve"> </w:t>
      </w:r>
      <w:proofErr w:type="spellStart"/>
      <w:r w:rsidRPr="009617EC">
        <w:t>research</w:t>
      </w:r>
      <w:proofErr w:type="spellEnd"/>
      <w:r w:rsidRPr="009617EC">
        <w:t xml:space="preserve">. 2021. </w:t>
      </w:r>
      <w:proofErr w:type="spellStart"/>
      <w:r w:rsidRPr="009617EC">
        <w:t>Issue</w:t>
      </w:r>
      <w:proofErr w:type="spellEnd"/>
      <w:r w:rsidRPr="009617EC">
        <w:t xml:space="preserve"> 11(2). P. 25–29. URL: </w:t>
      </w:r>
      <w:hyperlink r:id="rId22" w:history="1">
        <w:r w:rsidRPr="009617EC">
          <w:rPr>
            <w:rStyle w:val="ab"/>
          </w:rPr>
          <w:t>http://www.magnanimitas.c</w:t>
        </w:r>
      </w:hyperlink>
    </w:p>
    <w:p w14:paraId="207BEB77" w14:textId="77777777" w:rsidR="00AD3209" w:rsidRDefault="00AD3209" w:rsidP="00AD3209">
      <w:pPr>
        <w:tabs>
          <w:tab w:val="left" w:pos="1134"/>
          <w:tab w:val="left" w:pos="2959"/>
        </w:tabs>
        <w:contextualSpacing/>
        <w:jc w:val="both"/>
      </w:pPr>
    </w:p>
    <w:p w14:paraId="4D04F651" w14:textId="77777777" w:rsidR="00957E89" w:rsidRDefault="00957E89" w:rsidP="00AD3209">
      <w:pPr>
        <w:tabs>
          <w:tab w:val="left" w:pos="1134"/>
          <w:tab w:val="left" w:pos="2959"/>
        </w:tabs>
        <w:contextualSpacing/>
        <w:jc w:val="both"/>
      </w:pPr>
    </w:p>
    <w:p w14:paraId="526A6335" w14:textId="77777777" w:rsidR="00195A12" w:rsidRPr="009617EC" w:rsidRDefault="002A3FFA" w:rsidP="00D377D1">
      <w:pPr>
        <w:ind w:firstLine="284"/>
        <w:contextualSpacing/>
        <w:jc w:val="both"/>
        <w:rPr>
          <w:b/>
        </w:rPr>
      </w:pPr>
      <w:r w:rsidRPr="009617EC">
        <w:rPr>
          <w:b/>
        </w:rPr>
        <w:t>Інформаційні</w:t>
      </w:r>
      <w:r w:rsidRPr="009617EC">
        <w:rPr>
          <w:b/>
          <w:spacing w:val="-15"/>
        </w:rPr>
        <w:t xml:space="preserve"> </w:t>
      </w:r>
      <w:r w:rsidRPr="009617EC">
        <w:rPr>
          <w:b/>
          <w:spacing w:val="-2"/>
        </w:rPr>
        <w:t>ресурси</w:t>
      </w:r>
    </w:p>
    <w:p w14:paraId="566CC3AA" w14:textId="77777777" w:rsidR="00195A12" w:rsidRPr="009617EC" w:rsidRDefault="002A3FFA" w:rsidP="00D377D1">
      <w:pPr>
        <w:pStyle w:val="a4"/>
        <w:numPr>
          <w:ilvl w:val="0"/>
          <w:numId w:val="1"/>
        </w:numPr>
        <w:tabs>
          <w:tab w:val="left" w:pos="525"/>
        </w:tabs>
        <w:ind w:left="0" w:firstLine="284"/>
        <w:contextualSpacing/>
        <w:jc w:val="both"/>
      </w:pPr>
      <w:r w:rsidRPr="009617EC">
        <w:t>Національна</w:t>
      </w:r>
      <w:r w:rsidRPr="009617EC">
        <w:rPr>
          <w:spacing w:val="-13"/>
        </w:rPr>
        <w:t xml:space="preserve"> </w:t>
      </w:r>
      <w:r w:rsidRPr="009617EC">
        <w:t>бібліотека</w:t>
      </w:r>
      <w:r w:rsidRPr="009617EC">
        <w:rPr>
          <w:spacing w:val="-11"/>
        </w:rPr>
        <w:t xml:space="preserve"> </w:t>
      </w:r>
      <w:r w:rsidRPr="009617EC">
        <w:t>України</w:t>
      </w:r>
      <w:r w:rsidRPr="009617EC">
        <w:rPr>
          <w:spacing w:val="-10"/>
        </w:rPr>
        <w:t xml:space="preserve"> </w:t>
      </w:r>
      <w:r w:rsidRPr="009617EC">
        <w:t>імені</w:t>
      </w:r>
      <w:r w:rsidRPr="009617EC">
        <w:rPr>
          <w:spacing w:val="-10"/>
        </w:rPr>
        <w:t xml:space="preserve"> </w:t>
      </w:r>
      <w:r w:rsidRPr="009617EC">
        <w:t>В.І.</w:t>
      </w:r>
      <w:r w:rsidRPr="009617EC">
        <w:rPr>
          <w:spacing w:val="-10"/>
        </w:rPr>
        <w:t xml:space="preserve"> </w:t>
      </w:r>
      <w:r w:rsidRPr="009617EC">
        <w:t>Вернадського</w:t>
      </w:r>
      <w:r w:rsidRPr="009617EC">
        <w:rPr>
          <w:spacing w:val="-7"/>
        </w:rPr>
        <w:t xml:space="preserve"> </w:t>
      </w:r>
      <w:r w:rsidRPr="009617EC">
        <w:t>URL:</w:t>
      </w:r>
      <w:r w:rsidRPr="009617EC">
        <w:rPr>
          <w:spacing w:val="-9"/>
        </w:rPr>
        <w:t xml:space="preserve"> </w:t>
      </w:r>
      <w:hyperlink r:id="rId23">
        <w:r w:rsidRPr="009617EC">
          <w:rPr>
            <w:spacing w:val="-2"/>
          </w:rPr>
          <w:t>http://www.nbuv.gov.ua</w:t>
        </w:r>
      </w:hyperlink>
    </w:p>
    <w:p w14:paraId="259B41AD" w14:textId="77777777" w:rsidR="00D377D1" w:rsidRPr="009617EC" w:rsidRDefault="002A3FFA" w:rsidP="00D377D1">
      <w:pPr>
        <w:pStyle w:val="a4"/>
        <w:numPr>
          <w:ilvl w:val="0"/>
          <w:numId w:val="1"/>
        </w:numPr>
        <w:tabs>
          <w:tab w:val="left" w:pos="525"/>
        </w:tabs>
        <w:ind w:left="0" w:right="1505" w:firstLine="284"/>
        <w:contextualSpacing/>
        <w:jc w:val="both"/>
      </w:pPr>
      <w:r w:rsidRPr="009617EC">
        <w:t>Наукові</w:t>
      </w:r>
      <w:r w:rsidRPr="009617EC">
        <w:rPr>
          <w:spacing w:val="-15"/>
        </w:rPr>
        <w:t xml:space="preserve"> </w:t>
      </w:r>
      <w:r w:rsidRPr="009617EC">
        <w:t>видання</w:t>
      </w:r>
      <w:r w:rsidRPr="009617EC">
        <w:rPr>
          <w:spacing w:val="-15"/>
        </w:rPr>
        <w:t xml:space="preserve"> </w:t>
      </w:r>
      <w:r w:rsidRPr="009617EC">
        <w:t>Інституту</w:t>
      </w:r>
      <w:r w:rsidRPr="009617EC">
        <w:rPr>
          <w:spacing w:val="-15"/>
        </w:rPr>
        <w:t xml:space="preserve"> </w:t>
      </w:r>
      <w:r w:rsidRPr="009617EC">
        <w:t>психології</w:t>
      </w:r>
      <w:r w:rsidRPr="009617EC">
        <w:rPr>
          <w:spacing w:val="-15"/>
        </w:rPr>
        <w:t xml:space="preserve"> </w:t>
      </w:r>
      <w:r w:rsidRPr="009617EC">
        <w:t>імені</w:t>
      </w:r>
      <w:r w:rsidRPr="009617EC">
        <w:rPr>
          <w:spacing w:val="-15"/>
        </w:rPr>
        <w:t xml:space="preserve"> </w:t>
      </w:r>
      <w:r w:rsidRPr="009617EC">
        <w:t>Г.С.</w:t>
      </w:r>
      <w:r w:rsidRPr="009617EC">
        <w:rPr>
          <w:spacing w:val="-15"/>
        </w:rPr>
        <w:t xml:space="preserve"> </w:t>
      </w:r>
      <w:r w:rsidRPr="009617EC">
        <w:t>Костюка</w:t>
      </w:r>
      <w:r w:rsidRPr="009617EC">
        <w:rPr>
          <w:spacing w:val="-14"/>
        </w:rPr>
        <w:t xml:space="preserve"> </w:t>
      </w:r>
      <w:r w:rsidRPr="009617EC">
        <w:t>Національної</w:t>
      </w:r>
      <w:r w:rsidRPr="009617EC">
        <w:rPr>
          <w:spacing w:val="-15"/>
        </w:rPr>
        <w:t xml:space="preserve"> </w:t>
      </w:r>
      <w:r w:rsidRPr="009617EC">
        <w:t>академії педагогічних наук</w:t>
      </w:r>
      <w:r w:rsidR="00D377D1" w:rsidRPr="009617EC">
        <w:t xml:space="preserve"> </w:t>
      </w:r>
      <w:r w:rsidRPr="009617EC">
        <w:t>URL:</w:t>
      </w:r>
      <w:r w:rsidRPr="009617EC">
        <w:rPr>
          <w:spacing w:val="-15"/>
        </w:rPr>
        <w:t xml:space="preserve"> </w:t>
      </w:r>
      <w:hyperlink r:id="rId24">
        <w:r w:rsidRPr="009617EC">
          <w:rPr>
            <w:color w:val="0000FF"/>
            <w:u w:val="single" w:color="0000FF"/>
          </w:rPr>
          <w:t>http://psychology-naes-ua.institute/info/265/4</w:t>
        </w:r>
      </w:hyperlink>
      <w:r w:rsidRPr="009617EC">
        <w:t xml:space="preserve">. </w:t>
      </w:r>
    </w:p>
    <w:p w14:paraId="5033596C" w14:textId="77777777" w:rsidR="00195A12" w:rsidRPr="009617EC" w:rsidRDefault="002A3FFA" w:rsidP="00F343A5">
      <w:pPr>
        <w:pStyle w:val="a4"/>
        <w:numPr>
          <w:ilvl w:val="0"/>
          <w:numId w:val="1"/>
        </w:numPr>
        <w:tabs>
          <w:tab w:val="left" w:pos="525"/>
        </w:tabs>
        <w:ind w:left="0" w:right="2" w:firstLine="284"/>
        <w:contextualSpacing/>
        <w:jc w:val="both"/>
      </w:pPr>
      <w:r w:rsidRPr="009617EC">
        <w:t>Актуальні питання сучасної психології URL:</w:t>
      </w:r>
      <w:r w:rsidR="00D377D1" w:rsidRPr="009617EC">
        <w:t xml:space="preserve"> </w:t>
      </w:r>
      <w:hyperlink r:id="rId25">
        <w:r w:rsidRPr="009617EC">
          <w:rPr>
            <w:spacing w:val="-2"/>
          </w:rPr>
          <w:t>http://library.sspu.sumy.ua/wpcontent/uploads/2018/04/Aktualny_pitannya_suc.psihologii</w:t>
        </w:r>
      </w:hyperlink>
    </w:p>
    <w:p w14:paraId="5CFA5A53" w14:textId="77777777" w:rsidR="00195A12" w:rsidRPr="009617EC" w:rsidRDefault="002A3FFA" w:rsidP="00F343A5">
      <w:pPr>
        <w:pStyle w:val="a3"/>
        <w:ind w:right="2" w:firstLine="284"/>
        <w:contextualSpacing/>
        <w:jc w:val="both"/>
        <w:rPr>
          <w:sz w:val="22"/>
          <w:szCs w:val="22"/>
        </w:rPr>
      </w:pPr>
      <w:r w:rsidRPr="009617EC">
        <w:rPr>
          <w:sz w:val="22"/>
          <w:szCs w:val="22"/>
        </w:rPr>
        <w:t>4.</w:t>
      </w:r>
      <w:r w:rsidRPr="009617EC">
        <w:rPr>
          <w:spacing w:val="-15"/>
          <w:sz w:val="22"/>
          <w:szCs w:val="22"/>
        </w:rPr>
        <w:t xml:space="preserve"> </w:t>
      </w:r>
      <w:proofErr w:type="spellStart"/>
      <w:r w:rsidRPr="009617EC">
        <w:rPr>
          <w:sz w:val="22"/>
          <w:szCs w:val="22"/>
        </w:rPr>
        <w:t>American</w:t>
      </w:r>
      <w:proofErr w:type="spellEnd"/>
      <w:r w:rsidRPr="009617EC">
        <w:rPr>
          <w:spacing w:val="-2"/>
          <w:sz w:val="22"/>
          <w:szCs w:val="22"/>
        </w:rPr>
        <w:t xml:space="preserve"> </w:t>
      </w:r>
      <w:proofErr w:type="spellStart"/>
      <w:r w:rsidRPr="009617EC">
        <w:rPr>
          <w:sz w:val="22"/>
          <w:szCs w:val="22"/>
        </w:rPr>
        <w:t>Psychological</w:t>
      </w:r>
      <w:proofErr w:type="spellEnd"/>
      <w:r w:rsidRPr="009617EC">
        <w:rPr>
          <w:spacing w:val="-15"/>
          <w:sz w:val="22"/>
          <w:szCs w:val="22"/>
        </w:rPr>
        <w:t xml:space="preserve"> </w:t>
      </w:r>
      <w:proofErr w:type="spellStart"/>
      <w:r w:rsidRPr="009617EC">
        <w:rPr>
          <w:sz w:val="22"/>
          <w:szCs w:val="22"/>
        </w:rPr>
        <w:t>Association</w:t>
      </w:r>
      <w:proofErr w:type="spellEnd"/>
      <w:r w:rsidRPr="009617EC">
        <w:rPr>
          <w:sz w:val="22"/>
          <w:szCs w:val="22"/>
        </w:rPr>
        <w:t xml:space="preserve">: </w:t>
      </w:r>
      <w:hyperlink r:id="rId26">
        <w:r w:rsidRPr="009617EC">
          <w:rPr>
            <w:spacing w:val="-2"/>
            <w:sz w:val="22"/>
            <w:szCs w:val="22"/>
          </w:rPr>
          <w:t>http://www.apa.org</w:t>
        </w:r>
      </w:hyperlink>
    </w:p>
    <w:p w14:paraId="0B68170B" w14:textId="77777777" w:rsidR="00195A12" w:rsidRPr="009617EC" w:rsidRDefault="00195A12" w:rsidP="00D377D1">
      <w:pPr>
        <w:pStyle w:val="a3"/>
        <w:ind w:firstLine="284"/>
        <w:contextualSpacing/>
        <w:jc w:val="both"/>
        <w:rPr>
          <w:sz w:val="22"/>
          <w:szCs w:val="22"/>
        </w:rPr>
      </w:pPr>
    </w:p>
    <w:p w14:paraId="3348C242" w14:textId="77777777" w:rsidR="00F343A5" w:rsidRPr="009617EC" w:rsidRDefault="00F343A5">
      <w:pPr>
        <w:rPr>
          <w:b/>
        </w:rPr>
      </w:pPr>
      <w:r w:rsidRPr="009617EC">
        <w:rPr>
          <w:b/>
        </w:rPr>
        <w:br w:type="page"/>
      </w:r>
    </w:p>
    <w:p w14:paraId="09513FD6" w14:textId="77777777" w:rsidR="00195A12" w:rsidRPr="00AE187E" w:rsidRDefault="002A3FFA" w:rsidP="00D377D1">
      <w:pPr>
        <w:ind w:firstLine="284"/>
        <w:contextualSpacing/>
        <w:jc w:val="both"/>
        <w:rPr>
          <w:b/>
          <w:sz w:val="24"/>
          <w:szCs w:val="24"/>
        </w:rPr>
      </w:pPr>
      <w:r w:rsidRPr="00AE187E">
        <w:rPr>
          <w:b/>
          <w:sz w:val="24"/>
          <w:szCs w:val="24"/>
        </w:rPr>
        <w:lastRenderedPageBreak/>
        <w:t>7.</w:t>
      </w:r>
      <w:r w:rsidRPr="00AE187E">
        <w:rPr>
          <w:b/>
          <w:spacing w:val="-9"/>
          <w:sz w:val="24"/>
          <w:szCs w:val="24"/>
        </w:rPr>
        <w:t xml:space="preserve"> </w:t>
      </w:r>
      <w:r w:rsidRPr="00AE187E">
        <w:rPr>
          <w:b/>
          <w:sz w:val="24"/>
          <w:szCs w:val="24"/>
        </w:rPr>
        <w:t>Регуляції</w:t>
      </w:r>
      <w:r w:rsidRPr="00AE187E">
        <w:rPr>
          <w:b/>
          <w:spacing w:val="-8"/>
          <w:sz w:val="24"/>
          <w:szCs w:val="24"/>
        </w:rPr>
        <w:t xml:space="preserve"> </w:t>
      </w:r>
      <w:r w:rsidRPr="00AE187E">
        <w:rPr>
          <w:b/>
          <w:sz w:val="24"/>
          <w:szCs w:val="24"/>
        </w:rPr>
        <w:t>і</w:t>
      </w:r>
      <w:r w:rsidRPr="00AE187E">
        <w:rPr>
          <w:b/>
          <w:spacing w:val="-8"/>
          <w:sz w:val="24"/>
          <w:szCs w:val="24"/>
        </w:rPr>
        <w:t xml:space="preserve"> </w:t>
      </w:r>
      <w:r w:rsidRPr="00AE187E">
        <w:rPr>
          <w:b/>
          <w:sz w:val="24"/>
          <w:szCs w:val="24"/>
        </w:rPr>
        <w:t>політики</w:t>
      </w:r>
      <w:r w:rsidRPr="00AE187E">
        <w:rPr>
          <w:b/>
          <w:spacing w:val="-8"/>
          <w:sz w:val="24"/>
          <w:szCs w:val="24"/>
        </w:rPr>
        <w:t xml:space="preserve"> </w:t>
      </w:r>
      <w:r w:rsidRPr="00AE187E">
        <w:rPr>
          <w:b/>
          <w:spacing w:val="-4"/>
          <w:sz w:val="24"/>
          <w:szCs w:val="24"/>
        </w:rPr>
        <w:t>курсу</w:t>
      </w:r>
    </w:p>
    <w:p w14:paraId="0D0AB0C3" w14:textId="77777777" w:rsidR="00195A12" w:rsidRPr="00AE187E" w:rsidRDefault="002A3FFA" w:rsidP="00AE187E">
      <w:pPr>
        <w:pStyle w:val="a3"/>
        <w:spacing w:before="250"/>
        <w:ind w:right="280"/>
        <w:jc w:val="both"/>
      </w:pPr>
      <w:r w:rsidRPr="00AE187E">
        <w:rPr>
          <w:b/>
        </w:rPr>
        <w:t xml:space="preserve">Відвідування занять. </w:t>
      </w:r>
      <w:r w:rsidRPr="00AE187E">
        <w:t>Регуляція пропусків. Інтерактивний характер курсу передбачає обов’язкове відвідування занять. Студенти, які за певних обставин не можуть відвідувати заняття регулярно, мусять впродовж тижня узгодити із викладачем графік індивідуального відпрацювання</w:t>
      </w:r>
      <w:r w:rsidRPr="00AE187E">
        <w:rPr>
          <w:spacing w:val="-15"/>
        </w:rPr>
        <w:t xml:space="preserve"> </w:t>
      </w:r>
      <w:r w:rsidRPr="00AE187E">
        <w:t>пропущених</w:t>
      </w:r>
      <w:r w:rsidRPr="00AE187E">
        <w:rPr>
          <w:spacing w:val="-15"/>
        </w:rPr>
        <w:t xml:space="preserve"> </w:t>
      </w:r>
      <w:r w:rsidRPr="00AE187E">
        <w:t>занять.</w:t>
      </w:r>
      <w:r w:rsidRPr="00AE187E">
        <w:rPr>
          <w:spacing w:val="-15"/>
        </w:rPr>
        <w:t xml:space="preserve"> </w:t>
      </w:r>
      <w:r w:rsidRPr="00AE187E">
        <w:t>Окремі</w:t>
      </w:r>
      <w:r w:rsidRPr="00AE187E">
        <w:rPr>
          <w:spacing w:val="-15"/>
        </w:rPr>
        <w:t xml:space="preserve"> </w:t>
      </w:r>
      <w:r w:rsidRPr="00AE187E">
        <w:t>пропущенні</w:t>
      </w:r>
      <w:r w:rsidRPr="00AE187E">
        <w:rPr>
          <w:spacing w:val="-15"/>
        </w:rPr>
        <w:t xml:space="preserve"> </w:t>
      </w:r>
      <w:r w:rsidRPr="00AE187E">
        <w:t>завдання</w:t>
      </w:r>
      <w:r w:rsidRPr="00AE187E">
        <w:rPr>
          <w:spacing w:val="-15"/>
        </w:rPr>
        <w:t xml:space="preserve"> </w:t>
      </w:r>
      <w:r w:rsidRPr="00AE187E">
        <w:t>мають</w:t>
      </w:r>
      <w:r w:rsidRPr="00AE187E">
        <w:rPr>
          <w:spacing w:val="-15"/>
        </w:rPr>
        <w:t xml:space="preserve"> </w:t>
      </w:r>
      <w:r w:rsidRPr="00AE187E">
        <w:t>бути</w:t>
      </w:r>
      <w:r w:rsidRPr="00AE187E">
        <w:rPr>
          <w:spacing w:val="-15"/>
        </w:rPr>
        <w:t xml:space="preserve"> </w:t>
      </w:r>
      <w:r w:rsidRPr="00AE187E">
        <w:t>відпрацьовані</w:t>
      </w:r>
      <w:r w:rsidRPr="00AE187E">
        <w:rPr>
          <w:spacing w:val="-15"/>
        </w:rPr>
        <w:t xml:space="preserve"> </w:t>
      </w:r>
      <w:r w:rsidRPr="00AE187E">
        <w:t xml:space="preserve">на </w:t>
      </w:r>
      <w:r w:rsidRPr="00AE187E">
        <w:rPr>
          <w:spacing w:val="-2"/>
        </w:rPr>
        <w:t>найближчій</w:t>
      </w:r>
      <w:r w:rsidRPr="00AE187E">
        <w:rPr>
          <w:spacing w:val="-3"/>
        </w:rPr>
        <w:t xml:space="preserve"> </w:t>
      </w:r>
      <w:r w:rsidRPr="00AE187E">
        <w:rPr>
          <w:spacing w:val="-2"/>
        </w:rPr>
        <w:t>консультації</w:t>
      </w:r>
      <w:r w:rsidRPr="00AE187E">
        <w:rPr>
          <w:spacing w:val="-3"/>
        </w:rPr>
        <w:t xml:space="preserve"> </w:t>
      </w:r>
      <w:r w:rsidRPr="00AE187E">
        <w:rPr>
          <w:spacing w:val="-2"/>
        </w:rPr>
        <w:t>впродовж</w:t>
      </w:r>
      <w:r w:rsidRPr="00AE187E">
        <w:rPr>
          <w:spacing w:val="-4"/>
        </w:rPr>
        <w:t xml:space="preserve"> </w:t>
      </w:r>
      <w:r w:rsidRPr="00AE187E">
        <w:rPr>
          <w:spacing w:val="-2"/>
        </w:rPr>
        <w:t>тижня</w:t>
      </w:r>
      <w:r w:rsidRPr="00AE187E">
        <w:rPr>
          <w:spacing w:val="-6"/>
        </w:rPr>
        <w:t xml:space="preserve"> </w:t>
      </w:r>
      <w:r w:rsidRPr="00AE187E">
        <w:rPr>
          <w:spacing w:val="-2"/>
        </w:rPr>
        <w:t>після</w:t>
      </w:r>
      <w:r w:rsidRPr="00AE187E">
        <w:rPr>
          <w:spacing w:val="-6"/>
        </w:rPr>
        <w:t xml:space="preserve"> </w:t>
      </w:r>
      <w:r w:rsidRPr="00AE187E">
        <w:rPr>
          <w:spacing w:val="-2"/>
        </w:rPr>
        <w:t>пропуску.</w:t>
      </w:r>
      <w:r w:rsidRPr="00AE187E">
        <w:rPr>
          <w:spacing w:val="-4"/>
        </w:rPr>
        <w:t xml:space="preserve"> </w:t>
      </w:r>
      <w:r w:rsidRPr="00AE187E">
        <w:rPr>
          <w:spacing w:val="-2"/>
        </w:rPr>
        <w:t>Відпрацювання</w:t>
      </w:r>
      <w:r w:rsidRPr="00AE187E">
        <w:rPr>
          <w:spacing w:val="-4"/>
        </w:rPr>
        <w:t xml:space="preserve"> </w:t>
      </w:r>
      <w:r w:rsidRPr="00AE187E">
        <w:rPr>
          <w:spacing w:val="-2"/>
        </w:rPr>
        <w:t>занять</w:t>
      </w:r>
      <w:r w:rsidRPr="00AE187E">
        <w:rPr>
          <w:spacing w:val="-4"/>
        </w:rPr>
        <w:t xml:space="preserve"> </w:t>
      </w:r>
      <w:r w:rsidRPr="00AE187E">
        <w:rPr>
          <w:spacing w:val="-2"/>
        </w:rPr>
        <w:t xml:space="preserve">здійснюється </w:t>
      </w:r>
      <w:r w:rsidRPr="00AE187E">
        <w:t>усно у формі співбесіди за питаннями, визначеними планом заняття. В окремих випадках дозволяється письмове відпрацювання шляхом виконання індивідуального письмового завдання.</w:t>
      </w:r>
      <w:r w:rsidRPr="00AE187E">
        <w:rPr>
          <w:spacing w:val="80"/>
        </w:rPr>
        <w:t xml:space="preserve"> </w:t>
      </w:r>
      <w:r w:rsidRPr="00AE187E">
        <w:t>Студенти, які станом на початок екзаменаційної сесії мають понад 70% невідпрацьованих пропущених занять, до відпрацювання не допускаються.</w:t>
      </w:r>
    </w:p>
    <w:p w14:paraId="6E2BEF45" w14:textId="77777777" w:rsidR="00195A12" w:rsidRPr="00AE187E" w:rsidRDefault="00195A12" w:rsidP="00AE187E">
      <w:pPr>
        <w:pStyle w:val="a3"/>
        <w:spacing w:before="1"/>
      </w:pPr>
    </w:p>
    <w:p w14:paraId="26872061" w14:textId="77777777" w:rsidR="00195A12" w:rsidRPr="00AE187E" w:rsidRDefault="002A3FFA" w:rsidP="00AE187E">
      <w:pPr>
        <w:pStyle w:val="a3"/>
        <w:ind w:right="277"/>
        <w:jc w:val="both"/>
      </w:pPr>
      <w:r w:rsidRPr="00AE187E">
        <w:rPr>
          <w:b/>
        </w:rPr>
        <w:t xml:space="preserve">Політика академічної доброчесності. </w:t>
      </w:r>
      <w:r w:rsidRPr="00AE187E"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proofErr w:type="spellStart"/>
      <w:r w:rsidRPr="00AE187E">
        <w:t>StrikePlagiarism</w:t>
      </w:r>
      <w:proofErr w:type="spellEnd"/>
      <w:r w:rsidRPr="00AE187E">
        <w:t>. Відповідно до чинних правових норм, плагіатом вважатиметься: копіювання чужої наукової роботи чи декількох робіт та оприлюднення результату</w:t>
      </w:r>
      <w:r w:rsidRPr="00AE187E">
        <w:rPr>
          <w:spacing w:val="-11"/>
        </w:rPr>
        <w:t xml:space="preserve"> </w:t>
      </w:r>
      <w:r w:rsidRPr="00AE187E">
        <w:t>під</w:t>
      </w:r>
      <w:r w:rsidRPr="00AE187E">
        <w:rPr>
          <w:spacing w:val="-10"/>
        </w:rPr>
        <w:t xml:space="preserve"> </w:t>
      </w:r>
      <w:r w:rsidRPr="00AE187E">
        <w:t>своїм</w:t>
      </w:r>
      <w:r w:rsidRPr="00AE187E">
        <w:rPr>
          <w:spacing w:val="-12"/>
        </w:rPr>
        <w:t xml:space="preserve"> </w:t>
      </w:r>
      <w:r w:rsidRPr="00AE187E">
        <w:t>іменем;</w:t>
      </w:r>
      <w:r w:rsidRPr="00AE187E">
        <w:rPr>
          <w:spacing w:val="-10"/>
        </w:rPr>
        <w:t xml:space="preserve"> </w:t>
      </w:r>
      <w:r w:rsidRPr="00AE187E">
        <w:t>створення</w:t>
      </w:r>
      <w:r w:rsidRPr="00AE187E">
        <w:rPr>
          <w:spacing w:val="-11"/>
        </w:rPr>
        <w:t xml:space="preserve"> </w:t>
      </w:r>
      <w:r w:rsidRPr="00AE187E">
        <w:t>суміші</w:t>
      </w:r>
      <w:r w:rsidRPr="00AE187E">
        <w:rPr>
          <w:spacing w:val="-13"/>
        </w:rPr>
        <w:t xml:space="preserve"> </w:t>
      </w:r>
      <w:r w:rsidRPr="00AE187E">
        <w:t>власного</w:t>
      </w:r>
      <w:r w:rsidRPr="00AE187E">
        <w:rPr>
          <w:spacing w:val="-11"/>
        </w:rPr>
        <w:t xml:space="preserve"> </w:t>
      </w:r>
      <w:r w:rsidRPr="00AE187E">
        <w:t>та</w:t>
      </w:r>
      <w:r w:rsidRPr="00AE187E">
        <w:rPr>
          <w:spacing w:val="-12"/>
        </w:rPr>
        <w:t xml:space="preserve"> </w:t>
      </w:r>
      <w:r w:rsidRPr="00AE187E">
        <w:t>запозиченого</w:t>
      </w:r>
      <w:r w:rsidRPr="00AE187E">
        <w:rPr>
          <w:spacing w:val="-11"/>
        </w:rPr>
        <w:t xml:space="preserve"> </w:t>
      </w:r>
      <w:r w:rsidRPr="00AE187E">
        <w:t>тексту</w:t>
      </w:r>
      <w:r w:rsidRPr="00AE187E">
        <w:rPr>
          <w:spacing w:val="-11"/>
        </w:rPr>
        <w:t xml:space="preserve"> </w:t>
      </w:r>
      <w:r w:rsidRPr="00AE187E">
        <w:t>без</w:t>
      </w:r>
      <w:r w:rsidRPr="00AE187E">
        <w:rPr>
          <w:spacing w:val="-10"/>
        </w:rPr>
        <w:t xml:space="preserve"> </w:t>
      </w:r>
      <w:r w:rsidRPr="00AE187E">
        <w:t>належного цитування</w:t>
      </w:r>
      <w:r w:rsidRPr="00AE187E">
        <w:rPr>
          <w:spacing w:val="-11"/>
        </w:rPr>
        <w:t xml:space="preserve"> </w:t>
      </w:r>
      <w:r w:rsidRPr="00AE187E">
        <w:t>джерел;</w:t>
      </w:r>
      <w:r w:rsidRPr="00AE187E">
        <w:rPr>
          <w:spacing w:val="-10"/>
        </w:rPr>
        <w:t xml:space="preserve"> </w:t>
      </w:r>
      <w:proofErr w:type="spellStart"/>
      <w:r w:rsidRPr="00AE187E">
        <w:t>рерайт</w:t>
      </w:r>
      <w:proofErr w:type="spellEnd"/>
      <w:r w:rsidRPr="00AE187E">
        <w:rPr>
          <w:spacing w:val="-10"/>
        </w:rPr>
        <w:t xml:space="preserve"> </w:t>
      </w:r>
      <w:r w:rsidRPr="00AE187E">
        <w:t>(перефразування</w:t>
      </w:r>
      <w:r w:rsidRPr="00AE187E">
        <w:rPr>
          <w:spacing w:val="-11"/>
        </w:rPr>
        <w:t xml:space="preserve"> </w:t>
      </w:r>
      <w:r w:rsidRPr="00AE187E">
        <w:t>чужої</w:t>
      </w:r>
      <w:r w:rsidRPr="00AE187E">
        <w:rPr>
          <w:spacing w:val="-10"/>
        </w:rPr>
        <w:t xml:space="preserve"> </w:t>
      </w:r>
      <w:r w:rsidRPr="00AE187E">
        <w:t>праці</w:t>
      </w:r>
      <w:r w:rsidRPr="00AE187E">
        <w:rPr>
          <w:spacing w:val="-13"/>
        </w:rPr>
        <w:t xml:space="preserve"> </w:t>
      </w:r>
      <w:r w:rsidRPr="00AE187E">
        <w:t>без</w:t>
      </w:r>
      <w:r w:rsidRPr="00AE187E">
        <w:rPr>
          <w:spacing w:val="-10"/>
        </w:rPr>
        <w:t xml:space="preserve"> </w:t>
      </w:r>
      <w:r w:rsidRPr="00AE187E">
        <w:t>згадування</w:t>
      </w:r>
      <w:r w:rsidRPr="00AE187E">
        <w:rPr>
          <w:spacing w:val="-11"/>
        </w:rPr>
        <w:t xml:space="preserve"> </w:t>
      </w:r>
      <w:r w:rsidRPr="00AE187E">
        <w:t>оригінального</w:t>
      </w:r>
      <w:r w:rsidRPr="00AE187E">
        <w:rPr>
          <w:spacing w:val="-11"/>
        </w:rPr>
        <w:t xml:space="preserve"> </w:t>
      </w:r>
      <w:r w:rsidRPr="00AE187E">
        <w:t xml:space="preserve">автора). </w:t>
      </w:r>
      <w:r w:rsidRPr="00AE187E">
        <w:rPr>
          <w:spacing w:val="-2"/>
        </w:rPr>
        <w:t>Будь-яка</w:t>
      </w:r>
      <w:r w:rsidRPr="00AE187E">
        <w:rPr>
          <w:spacing w:val="-11"/>
        </w:rPr>
        <w:t xml:space="preserve"> </w:t>
      </w:r>
      <w:r w:rsidRPr="00AE187E">
        <w:rPr>
          <w:spacing w:val="-2"/>
        </w:rPr>
        <w:t>ідея,</w:t>
      </w:r>
      <w:r w:rsidRPr="00AE187E">
        <w:rPr>
          <w:spacing w:val="-10"/>
        </w:rPr>
        <w:t xml:space="preserve"> </w:t>
      </w:r>
      <w:r w:rsidRPr="00AE187E">
        <w:rPr>
          <w:spacing w:val="-2"/>
        </w:rPr>
        <w:t>думка</w:t>
      </w:r>
      <w:r w:rsidRPr="00AE187E">
        <w:rPr>
          <w:spacing w:val="-11"/>
        </w:rPr>
        <w:t xml:space="preserve"> </w:t>
      </w:r>
      <w:r w:rsidRPr="00AE187E">
        <w:rPr>
          <w:spacing w:val="-2"/>
        </w:rPr>
        <w:t>чи</w:t>
      </w:r>
      <w:r w:rsidRPr="00AE187E">
        <w:rPr>
          <w:spacing w:val="-9"/>
        </w:rPr>
        <w:t xml:space="preserve"> </w:t>
      </w:r>
      <w:r w:rsidRPr="00AE187E">
        <w:rPr>
          <w:spacing w:val="-2"/>
        </w:rPr>
        <w:t>речення,</w:t>
      </w:r>
      <w:r w:rsidRPr="00AE187E">
        <w:rPr>
          <w:spacing w:val="-10"/>
        </w:rPr>
        <w:t xml:space="preserve"> </w:t>
      </w:r>
      <w:r w:rsidRPr="00AE187E">
        <w:rPr>
          <w:spacing w:val="-2"/>
        </w:rPr>
        <w:t>ілюстрація</w:t>
      </w:r>
      <w:r w:rsidRPr="00AE187E">
        <w:rPr>
          <w:spacing w:val="-9"/>
        </w:rPr>
        <w:t xml:space="preserve"> </w:t>
      </w:r>
      <w:r w:rsidRPr="00AE187E">
        <w:rPr>
          <w:spacing w:val="-2"/>
        </w:rPr>
        <w:t>чи</w:t>
      </w:r>
      <w:r w:rsidRPr="00AE187E">
        <w:rPr>
          <w:spacing w:val="-11"/>
        </w:rPr>
        <w:t xml:space="preserve"> </w:t>
      </w:r>
      <w:r w:rsidRPr="00AE187E">
        <w:rPr>
          <w:spacing w:val="-2"/>
        </w:rPr>
        <w:t>фото,</w:t>
      </w:r>
      <w:r w:rsidRPr="00AE187E">
        <w:rPr>
          <w:spacing w:val="-10"/>
        </w:rPr>
        <w:t xml:space="preserve"> </w:t>
      </w:r>
      <w:r w:rsidRPr="00AE187E">
        <w:rPr>
          <w:spacing w:val="-2"/>
        </w:rPr>
        <w:t>яке</w:t>
      </w:r>
      <w:r w:rsidRPr="00AE187E">
        <w:rPr>
          <w:spacing w:val="-11"/>
        </w:rPr>
        <w:t xml:space="preserve"> </w:t>
      </w:r>
      <w:r w:rsidRPr="00AE187E">
        <w:rPr>
          <w:spacing w:val="-2"/>
        </w:rPr>
        <w:t>ви</w:t>
      </w:r>
      <w:r w:rsidRPr="00AE187E">
        <w:rPr>
          <w:spacing w:val="-9"/>
        </w:rPr>
        <w:t xml:space="preserve"> </w:t>
      </w:r>
      <w:r w:rsidRPr="00AE187E">
        <w:rPr>
          <w:spacing w:val="-2"/>
        </w:rPr>
        <w:t>запозичуєте,</w:t>
      </w:r>
      <w:r w:rsidRPr="00AE187E">
        <w:rPr>
          <w:spacing w:val="-10"/>
        </w:rPr>
        <w:t xml:space="preserve"> </w:t>
      </w:r>
      <w:r w:rsidRPr="00AE187E">
        <w:rPr>
          <w:spacing w:val="-2"/>
        </w:rPr>
        <w:t>має</w:t>
      </w:r>
      <w:r w:rsidRPr="00AE187E">
        <w:rPr>
          <w:spacing w:val="-10"/>
        </w:rPr>
        <w:t xml:space="preserve"> </w:t>
      </w:r>
      <w:r w:rsidRPr="00AE187E">
        <w:rPr>
          <w:spacing w:val="-2"/>
        </w:rPr>
        <w:t xml:space="preserve">супроводжуватися </w:t>
      </w:r>
      <w:r w:rsidRPr="00AE187E">
        <w:t>посиланням</w:t>
      </w:r>
      <w:r w:rsidRPr="00AE187E">
        <w:rPr>
          <w:spacing w:val="-13"/>
        </w:rPr>
        <w:t xml:space="preserve"> </w:t>
      </w:r>
      <w:r w:rsidRPr="00AE187E">
        <w:t>на</w:t>
      </w:r>
      <w:r w:rsidRPr="00AE187E">
        <w:rPr>
          <w:spacing w:val="-13"/>
        </w:rPr>
        <w:t xml:space="preserve"> </w:t>
      </w:r>
      <w:r w:rsidRPr="00AE187E">
        <w:t>першоджерело.</w:t>
      </w:r>
      <w:r w:rsidRPr="00AE187E">
        <w:rPr>
          <w:spacing w:val="36"/>
        </w:rPr>
        <w:t xml:space="preserve"> </w:t>
      </w:r>
      <w:r w:rsidRPr="00AE187E">
        <w:t>Виконавці</w:t>
      </w:r>
      <w:r w:rsidRPr="00AE187E">
        <w:rPr>
          <w:spacing w:val="-12"/>
        </w:rPr>
        <w:t xml:space="preserve"> </w:t>
      </w:r>
      <w:r w:rsidRPr="00AE187E">
        <w:t>індивідуальних</w:t>
      </w:r>
      <w:r w:rsidRPr="00AE187E">
        <w:rPr>
          <w:spacing w:val="-12"/>
        </w:rPr>
        <w:t xml:space="preserve"> </w:t>
      </w:r>
      <w:r w:rsidRPr="00AE187E">
        <w:t>дослідницьких</w:t>
      </w:r>
      <w:r w:rsidRPr="00AE187E">
        <w:rPr>
          <w:spacing w:val="-12"/>
        </w:rPr>
        <w:t xml:space="preserve"> </w:t>
      </w:r>
      <w:r w:rsidRPr="00AE187E">
        <w:t>завдань</w:t>
      </w:r>
      <w:r w:rsidRPr="00AE187E">
        <w:rPr>
          <w:spacing w:val="-12"/>
        </w:rPr>
        <w:t xml:space="preserve"> </w:t>
      </w:r>
      <w:r w:rsidRPr="00AE187E">
        <w:t>обов’язково додають до текстів своїх робіт власноруч підписану Декларацію академічної доброчесності. Роботи,</w:t>
      </w:r>
      <w:r w:rsidRPr="00AE187E">
        <w:rPr>
          <w:spacing w:val="-15"/>
        </w:rPr>
        <w:t xml:space="preserve"> </w:t>
      </w:r>
      <w:r w:rsidRPr="00AE187E">
        <w:t>у</w:t>
      </w:r>
      <w:r w:rsidRPr="00AE187E">
        <w:rPr>
          <w:spacing w:val="-15"/>
        </w:rPr>
        <w:t xml:space="preserve"> </w:t>
      </w:r>
      <w:r w:rsidRPr="00AE187E">
        <w:t>яких</w:t>
      </w:r>
      <w:r w:rsidRPr="00AE187E">
        <w:rPr>
          <w:spacing w:val="-15"/>
        </w:rPr>
        <w:t xml:space="preserve"> </w:t>
      </w:r>
      <w:r w:rsidRPr="00AE187E">
        <w:t>виявлено</w:t>
      </w:r>
      <w:r w:rsidRPr="00AE187E">
        <w:rPr>
          <w:spacing w:val="-15"/>
        </w:rPr>
        <w:t xml:space="preserve"> </w:t>
      </w:r>
      <w:r w:rsidRPr="00AE187E">
        <w:t>ознаки</w:t>
      </w:r>
      <w:r w:rsidRPr="00AE187E">
        <w:rPr>
          <w:spacing w:val="-15"/>
        </w:rPr>
        <w:t xml:space="preserve"> </w:t>
      </w:r>
      <w:r w:rsidRPr="00AE187E">
        <w:t>плагіату,</w:t>
      </w:r>
      <w:r w:rsidRPr="00AE187E">
        <w:rPr>
          <w:spacing w:val="-15"/>
        </w:rPr>
        <w:t xml:space="preserve"> </w:t>
      </w:r>
      <w:r w:rsidRPr="00AE187E">
        <w:t>до</w:t>
      </w:r>
      <w:r w:rsidRPr="00AE187E">
        <w:rPr>
          <w:spacing w:val="-15"/>
        </w:rPr>
        <w:t xml:space="preserve"> </w:t>
      </w:r>
      <w:r w:rsidRPr="00AE187E">
        <w:t>розгляду</w:t>
      </w:r>
      <w:r w:rsidRPr="00AE187E">
        <w:rPr>
          <w:spacing w:val="-15"/>
        </w:rPr>
        <w:t xml:space="preserve"> </w:t>
      </w:r>
      <w:r w:rsidRPr="00AE187E">
        <w:t>не</w:t>
      </w:r>
      <w:r w:rsidRPr="00AE187E">
        <w:rPr>
          <w:spacing w:val="-15"/>
        </w:rPr>
        <w:t xml:space="preserve"> </w:t>
      </w:r>
      <w:r w:rsidRPr="00AE187E">
        <w:t>приймаються</w:t>
      </w:r>
      <w:r w:rsidRPr="00AE187E">
        <w:rPr>
          <w:spacing w:val="-15"/>
        </w:rPr>
        <w:t xml:space="preserve"> </w:t>
      </w:r>
      <w:r w:rsidRPr="00AE187E">
        <w:t>і</w:t>
      </w:r>
      <w:r w:rsidRPr="00AE187E">
        <w:rPr>
          <w:spacing w:val="-15"/>
        </w:rPr>
        <w:t xml:space="preserve"> </w:t>
      </w:r>
      <w:r w:rsidRPr="00AE187E">
        <w:t>відхиляються</w:t>
      </w:r>
      <w:r w:rsidRPr="00AE187E">
        <w:rPr>
          <w:spacing w:val="-15"/>
        </w:rPr>
        <w:t xml:space="preserve"> </w:t>
      </w:r>
      <w:r w:rsidRPr="00AE187E">
        <w:t>без</w:t>
      </w:r>
      <w:r w:rsidRPr="00AE187E">
        <w:rPr>
          <w:spacing w:val="-15"/>
        </w:rPr>
        <w:t xml:space="preserve"> </w:t>
      </w:r>
      <w:r w:rsidRPr="00AE187E">
        <w:t>права перескладання.</w:t>
      </w:r>
      <w:r w:rsidRPr="00AE187E">
        <w:rPr>
          <w:spacing w:val="-15"/>
        </w:rPr>
        <w:t xml:space="preserve"> </w:t>
      </w:r>
      <w:r w:rsidRPr="00AE187E">
        <w:t>Якщо</w:t>
      </w:r>
      <w:r w:rsidRPr="00AE187E">
        <w:rPr>
          <w:spacing w:val="-15"/>
        </w:rPr>
        <w:t xml:space="preserve"> </w:t>
      </w:r>
      <w:r w:rsidRPr="00AE187E">
        <w:t>ви</w:t>
      </w:r>
      <w:r w:rsidRPr="00AE187E">
        <w:rPr>
          <w:spacing w:val="-15"/>
        </w:rPr>
        <w:t xml:space="preserve"> </w:t>
      </w:r>
      <w:r w:rsidRPr="00AE187E">
        <w:t>не</w:t>
      </w:r>
      <w:r w:rsidRPr="00AE187E">
        <w:rPr>
          <w:spacing w:val="-15"/>
        </w:rPr>
        <w:t xml:space="preserve"> </w:t>
      </w:r>
      <w:r w:rsidRPr="00AE187E">
        <w:t>впевнені,</w:t>
      </w:r>
      <w:r w:rsidRPr="00AE187E">
        <w:rPr>
          <w:spacing w:val="-15"/>
        </w:rPr>
        <w:t xml:space="preserve"> </w:t>
      </w:r>
      <w:r w:rsidRPr="00AE187E">
        <w:t>чи</w:t>
      </w:r>
      <w:r w:rsidRPr="00AE187E">
        <w:rPr>
          <w:spacing w:val="-15"/>
        </w:rPr>
        <w:t xml:space="preserve"> </w:t>
      </w:r>
      <w:r w:rsidRPr="00AE187E">
        <w:t>підпадають</w:t>
      </w:r>
      <w:r w:rsidRPr="00AE187E">
        <w:rPr>
          <w:spacing w:val="-15"/>
        </w:rPr>
        <w:t xml:space="preserve"> </w:t>
      </w:r>
      <w:r w:rsidRPr="00AE187E">
        <w:t>зроблені</w:t>
      </w:r>
      <w:r w:rsidRPr="00AE187E">
        <w:rPr>
          <w:spacing w:val="-15"/>
        </w:rPr>
        <w:t xml:space="preserve"> </w:t>
      </w:r>
      <w:r w:rsidRPr="00AE187E">
        <w:t>вами</w:t>
      </w:r>
      <w:r w:rsidRPr="00AE187E">
        <w:rPr>
          <w:spacing w:val="-15"/>
        </w:rPr>
        <w:t xml:space="preserve"> </w:t>
      </w:r>
      <w:r w:rsidRPr="00AE187E">
        <w:t>запозичення</w:t>
      </w:r>
      <w:r w:rsidRPr="00AE187E">
        <w:rPr>
          <w:spacing w:val="-15"/>
        </w:rPr>
        <w:t xml:space="preserve"> </w:t>
      </w:r>
      <w:r w:rsidRPr="00AE187E">
        <w:t>під</w:t>
      </w:r>
      <w:r w:rsidRPr="00AE187E">
        <w:rPr>
          <w:spacing w:val="-15"/>
        </w:rPr>
        <w:t xml:space="preserve"> </w:t>
      </w:r>
      <w:r w:rsidRPr="00AE187E">
        <w:t>визначення плагіату, будь ласка, проконсультуйтеся з викладачем.</w:t>
      </w:r>
      <w:r w:rsidRPr="00AE187E">
        <w:rPr>
          <w:spacing w:val="40"/>
        </w:rPr>
        <w:t xml:space="preserve"> </w:t>
      </w:r>
      <w:r w:rsidRPr="00AE187E"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proofErr w:type="spellStart"/>
      <w:r w:rsidRPr="00AE187E">
        <w:t>Wikipedia</w:t>
      </w:r>
      <w:proofErr w:type="spellEnd"/>
      <w:r w:rsidRPr="00AE187E">
        <w:t>, бази даних рефератів та письмових робіт (Studopedia.org та подібні) є неприпустимим. Рекомендовані бази даних для пошуку джерел:</w:t>
      </w:r>
    </w:p>
    <w:p w14:paraId="28F1FBE3" w14:textId="12090261" w:rsidR="00195A12" w:rsidRPr="00AE187E" w:rsidRDefault="002A3FFA" w:rsidP="00AE187E">
      <w:pPr>
        <w:pStyle w:val="a3"/>
        <w:tabs>
          <w:tab w:val="left" w:pos="1525"/>
          <w:tab w:val="left" w:pos="3324"/>
          <w:tab w:val="left" w:pos="4079"/>
          <w:tab w:val="left" w:pos="5014"/>
          <w:tab w:val="left" w:pos="6598"/>
          <w:tab w:val="left" w:pos="7790"/>
          <w:tab w:val="left" w:pos="9156"/>
        </w:tabs>
        <w:spacing w:before="1"/>
        <w:ind w:right="277"/>
      </w:pPr>
      <w:r w:rsidRPr="00AE187E">
        <w:t xml:space="preserve">Електронні ресурси Національної бібліотеки ім. Вернадського: </w:t>
      </w:r>
      <w:hyperlink r:id="rId27">
        <w:r w:rsidRPr="00AE187E">
          <w:rPr>
            <w:color w:val="0000FF"/>
            <w:u w:val="single" w:color="0000FF"/>
          </w:rPr>
          <w:t>http://www.nbuv.gov.ua</w:t>
        </w:r>
      </w:hyperlink>
      <w:r w:rsidRPr="00AE187E">
        <w:rPr>
          <w:color w:val="0000FF"/>
        </w:rPr>
        <w:t xml:space="preserve"> </w:t>
      </w:r>
      <w:r w:rsidRPr="00AE187E">
        <w:rPr>
          <w:spacing w:val="-2"/>
        </w:rPr>
        <w:t>Цифрова</w:t>
      </w:r>
      <w:r w:rsidR="009617EC">
        <w:t xml:space="preserve"> </w:t>
      </w:r>
      <w:r w:rsidRPr="00AE187E">
        <w:rPr>
          <w:spacing w:val="-2"/>
        </w:rPr>
        <w:t>повнотекстова</w:t>
      </w:r>
      <w:r w:rsidR="009617EC">
        <w:t xml:space="preserve"> </w:t>
      </w:r>
      <w:r w:rsidRPr="00AE187E">
        <w:rPr>
          <w:spacing w:val="-4"/>
        </w:rPr>
        <w:t>база</w:t>
      </w:r>
      <w:r w:rsidR="009617EC">
        <w:t xml:space="preserve"> </w:t>
      </w:r>
      <w:r w:rsidRPr="00AE187E">
        <w:rPr>
          <w:spacing w:val="-2"/>
        </w:rPr>
        <w:t>даних</w:t>
      </w:r>
      <w:r w:rsidR="009617EC">
        <w:t xml:space="preserve"> </w:t>
      </w:r>
      <w:r w:rsidRPr="00AE187E">
        <w:rPr>
          <w:spacing w:val="-2"/>
        </w:rPr>
        <w:t>англомовної</w:t>
      </w:r>
      <w:r w:rsidRPr="00AE187E">
        <w:tab/>
      </w:r>
      <w:r w:rsidRPr="00AE187E">
        <w:rPr>
          <w:spacing w:val="-2"/>
        </w:rPr>
        <w:t>наукової</w:t>
      </w:r>
      <w:r w:rsidR="009617EC">
        <w:t xml:space="preserve"> </w:t>
      </w:r>
      <w:r w:rsidRPr="00AE187E">
        <w:rPr>
          <w:spacing w:val="-2"/>
        </w:rPr>
        <w:t>періодики</w:t>
      </w:r>
      <w:r w:rsidR="009617EC">
        <w:t xml:space="preserve"> </w:t>
      </w:r>
      <w:r w:rsidRPr="00AE187E">
        <w:rPr>
          <w:spacing w:val="-2"/>
        </w:rPr>
        <w:t xml:space="preserve">JSTOR: </w:t>
      </w:r>
      <w:hyperlink r:id="rId28">
        <w:r w:rsidRPr="00AE187E">
          <w:rPr>
            <w:color w:val="0000FF"/>
            <w:spacing w:val="-2"/>
            <w:u w:val="single" w:color="0000FF"/>
          </w:rPr>
          <w:t>https://www.jstor.org/</w:t>
        </w:r>
      </w:hyperlink>
    </w:p>
    <w:p w14:paraId="785BEEEB" w14:textId="77777777" w:rsidR="009617EC" w:rsidRPr="009617EC" w:rsidRDefault="009617EC" w:rsidP="009617EC">
      <w:pPr>
        <w:suppressAutoHyphens/>
        <w:autoSpaceDE/>
        <w:autoSpaceDN/>
        <w:jc w:val="center"/>
        <w:rPr>
          <w:rFonts w:eastAsia="Droid Sans Fallback"/>
          <w:b/>
          <w:caps/>
          <w:kern w:val="2"/>
          <w:sz w:val="24"/>
          <w:szCs w:val="24"/>
          <w:lang w:eastAsia="zh-CN" w:bidi="hi-IN"/>
        </w:rPr>
      </w:pPr>
      <w:r w:rsidRPr="009617EC">
        <w:rPr>
          <w:rFonts w:eastAsia="Droid Sans Fallback"/>
          <w:b/>
          <w:caps/>
          <w:kern w:val="2"/>
          <w:sz w:val="24"/>
          <w:szCs w:val="24"/>
          <w:lang w:eastAsia="zh-CN" w:bidi="hi-IN"/>
        </w:rPr>
        <w:t>Додаткова інформація</w:t>
      </w:r>
    </w:p>
    <w:p w14:paraId="79E99A77" w14:textId="77777777" w:rsidR="009617EC" w:rsidRPr="009617EC" w:rsidRDefault="009617EC" w:rsidP="009617EC">
      <w:pPr>
        <w:suppressAutoHyphens/>
        <w:autoSpaceDE/>
        <w:autoSpaceDN/>
        <w:jc w:val="both"/>
        <w:rPr>
          <w:rFonts w:eastAsia="Droid Sans Fallback"/>
          <w:b/>
          <w:kern w:val="2"/>
          <w:sz w:val="24"/>
          <w:szCs w:val="24"/>
          <w:lang w:eastAsia="zh-CN" w:bidi="hi-IN"/>
        </w:rPr>
      </w:pPr>
      <w:r w:rsidRPr="009617EC">
        <w:rPr>
          <w:rFonts w:eastAsia="Droid Sans Fallback"/>
          <w:b/>
          <w:kern w:val="2"/>
          <w:sz w:val="24"/>
          <w:szCs w:val="24"/>
          <w:lang w:eastAsia="zh-CN" w:bidi="hi-IN"/>
        </w:rPr>
        <w:t xml:space="preserve">ГРАФІК ОСВІТНЬОГО ПРОЦЕСУ НА 2025-2026 </w:t>
      </w:r>
      <w:proofErr w:type="spellStart"/>
      <w:r w:rsidRPr="009617EC">
        <w:rPr>
          <w:rFonts w:eastAsia="Droid Sans Fallback"/>
          <w:b/>
          <w:kern w:val="2"/>
          <w:sz w:val="24"/>
          <w:szCs w:val="24"/>
          <w:lang w:eastAsia="zh-CN" w:bidi="hi-IN"/>
        </w:rPr>
        <w:t>н.р</w:t>
      </w:r>
      <w:proofErr w:type="spellEnd"/>
      <w:r w:rsidRPr="009617EC">
        <w:rPr>
          <w:rFonts w:eastAsia="Droid Sans Fallback"/>
          <w:b/>
          <w:kern w:val="2"/>
          <w:sz w:val="24"/>
          <w:szCs w:val="24"/>
          <w:lang w:eastAsia="zh-CN" w:bidi="hi-IN"/>
        </w:rPr>
        <w:t xml:space="preserve">. </w:t>
      </w:r>
      <w:r w:rsidRPr="009617EC">
        <w:rPr>
          <w:rFonts w:eastAsia="Droid Sans Fallback"/>
          <w:kern w:val="2"/>
          <w:sz w:val="24"/>
          <w:szCs w:val="24"/>
          <w:lang w:eastAsia="zh-CN" w:bidi="hi-IN"/>
        </w:rPr>
        <w:t xml:space="preserve">доступний за </w:t>
      </w:r>
      <w:proofErr w:type="spellStart"/>
      <w:r w:rsidRPr="009617EC">
        <w:rPr>
          <w:rFonts w:eastAsia="Droid Sans Fallback"/>
          <w:kern w:val="2"/>
          <w:sz w:val="24"/>
          <w:szCs w:val="24"/>
          <w:lang w:eastAsia="zh-CN" w:bidi="hi-IN"/>
        </w:rPr>
        <w:t>адресою</w:t>
      </w:r>
      <w:proofErr w:type="spellEnd"/>
      <w:r w:rsidRPr="009617EC">
        <w:rPr>
          <w:rFonts w:eastAsia="Droid Sans Fallback"/>
          <w:kern w:val="2"/>
          <w:sz w:val="24"/>
          <w:szCs w:val="24"/>
          <w:lang w:eastAsia="zh-CN" w:bidi="hi-IN"/>
        </w:rPr>
        <w:t>:</w:t>
      </w:r>
      <w:r w:rsidRPr="009617EC">
        <w:rPr>
          <w:rFonts w:ascii="Liberation Serif" w:eastAsia="Droid Sans Fallback" w:hAnsi="Liberation Serif" w:cs="FreeSans"/>
          <w:kern w:val="2"/>
          <w:sz w:val="24"/>
          <w:szCs w:val="24"/>
          <w:lang w:eastAsia="zh-CN" w:bidi="hi-IN"/>
        </w:rPr>
        <w:t xml:space="preserve"> </w:t>
      </w:r>
      <w:hyperlink r:id="rId29" w:history="1">
        <w:r w:rsidRPr="009617EC">
          <w:rPr>
            <w:rFonts w:eastAsia="Droid Sans Fallback"/>
            <w:color w:val="0000FF"/>
            <w:kern w:val="2"/>
            <w:sz w:val="24"/>
            <w:szCs w:val="24"/>
            <w:u w:val="single"/>
            <w:lang w:eastAsia="zh-CN" w:bidi="hi-IN"/>
          </w:rPr>
          <w:t>https://sites.znu.edu.ua/navchalnyj_viddil/1635.ukr.html</w:t>
        </w:r>
      </w:hyperlink>
      <w:r w:rsidRPr="009617EC">
        <w:rPr>
          <w:rFonts w:eastAsia="Droid Sans Fallback"/>
          <w:kern w:val="2"/>
          <w:sz w:val="24"/>
          <w:szCs w:val="24"/>
          <w:lang w:eastAsia="zh-CN" w:bidi="hi-IN"/>
        </w:rPr>
        <w:t xml:space="preserve">. </w:t>
      </w:r>
    </w:p>
    <w:p w14:paraId="11D7B30E" w14:textId="77777777" w:rsidR="009617EC" w:rsidRPr="009617EC" w:rsidRDefault="009617EC" w:rsidP="009617EC">
      <w:pPr>
        <w:suppressAutoHyphens/>
        <w:autoSpaceDE/>
        <w:autoSpaceDN/>
        <w:jc w:val="both"/>
        <w:rPr>
          <w:rFonts w:eastAsia="Droid Sans Fallback"/>
          <w:b/>
          <w:kern w:val="2"/>
          <w:sz w:val="24"/>
          <w:szCs w:val="24"/>
          <w:lang w:eastAsia="zh-CN" w:bidi="hi-IN"/>
        </w:rPr>
      </w:pPr>
    </w:p>
    <w:p w14:paraId="1AFCE240" w14:textId="77777777" w:rsidR="009617EC" w:rsidRPr="009617EC" w:rsidRDefault="009617EC" w:rsidP="009617EC">
      <w:pPr>
        <w:suppressAutoHyphens/>
        <w:autoSpaceDE/>
        <w:autoSpaceDN/>
        <w:jc w:val="both"/>
        <w:rPr>
          <w:rFonts w:eastAsia="Droid Sans Fallback"/>
          <w:kern w:val="2"/>
          <w:sz w:val="24"/>
          <w:szCs w:val="24"/>
          <w:lang w:eastAsia="zh-CN" w:bidi="hi-IN"/>
        </w:rPr>
      </w:pPr>
      <w:r w:rsidRPr="009617EC">
        <w:rPr>
          <w:rFonts w:eastAsia="Droid Sans Fallback"/>
          <w:b/>
          <w:kern w:val="2"/>
          <w:sz w:val="24"/>
          <w:szCs w:val="24"/>
          <w:lang w:eastAsia="zh-CN" w:bidi="hi-IN"/>
        </w:rPr>
        <w:t xml:space="preserve">НАВЧАННЯ ТА ЗАБЕЗПЕЧЕННЯ ЯКОСТІ ОСВІТИ. </w:t>
      </w:r>
      <w:r w:rsidRPr="009617EC">
        <w:rPr>
          <w:rFonts w:eastAsia="Droid Sans Fallback"/>
          <w:kern w:val="2"/>
          <w:sz w:val="24"/>
          <w:szCs w:val="24"/>
          <w:lang w:eastAsia="zh-CN" w:bidi="hi-IN"/>
        </w:rPr>
        <w:t xml:space="preserve">Перевірка набутих студентами знань, навичок та вмінь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</w:t>
      </w:r>
      <w:hyperlink r:id="rId30" w:history="1">
        <w:r w:rsidRPr="009617EC">
          <w:rPr>
            <w:rFonts w:eastAsia="Droid Sans Fallback"/>
            <w:color w:val="0000FF"/>
            <w:kern w:val="2"/>
            <w:sz w:val="24"/>
            <w:szCs w:val="24"/>
            <w:u w:val="single"/>
            <w:lang w:eastAsia="zh-CN" w:bidi="hi-IN"/>
          </w:rPr>
          <w:t>https://lnk.ua/gk4x2wkVy</w:t>
        </w:r>
      </w:hyperlink>
      <w:r w:rsidRPr="009617EC">
        <w:rPr>
          <w:rFonts w:eastAsia="Droid Sans Fallback"/>
          <w:kern w:val="2"/>
          <w:sz w:val="24"/>
          <w:szCs w:val="24"/>
          <w:lang w:eastAsia="zh-CN" w:bidi="hi-IN"/>
        </w:rPr>
        <w:t xml:space="preserve"> </w:t>
      </w:r>
      <w:r w:rsidRPr="009617EC">
        <w:rPr>
          <w:rFonts w:eastAsia="Droid Sans Fallback"/>
          <w:bCs/>
          <w:kern w:val="2"/>
          <w:sz w:val="24"/>
          <w:szCs w:val="24"/>
          <w:shd w:val="clear" w:color="auto" w:fill="FFFFFF"/>
          <w:lang w:eastAsia="zh-CN" w:bidi="hi-IN"/>
        </w:rPr>
        <w:t>.</w:t>
      </w:r>
    </w:p>
    <w:p w14:paraId="728073A2" w14:textId="77777777" w:rsidR="009617EC" w:rsidRPr="009617EC" w:rsidRDefault="009617EC" w:rsidP="009617EC">
      <w:pPr>
        <w:suppressAutoHyphens/>
        <w:autoSpaceDE/>
        <w:autoSpaceDN/>
        <w:jc w:val="both"/>
        <w:rPr>
          <w:rFonts w:eastAsia="Droid Sans Fallback"/>
          <w:kern w:val="2"/>
          <w:sz w:val="24"/>
          <w:szCs w:val="24"/>
          <w:lang w:eastAsia="zh-CN" w:bidi="hi-IN"/>
        </w:rPr>
      </w:pPr>
    </w:p>
    <w:p w14:paraId="44E10B82" w14:textId="77777777" w:rsidR="009617EC" w:rsidRPr="009617EC" w:rsidRDefault="009617EC" w:rsidP="009617EC">
      <w:pPr>
        <w:widowControl/>
        <w:shd w:val="clear" w:color="auto" w:fill="FFFFFF"/>
        <w:autoSpaceDE/>
        <w:autoSpaceDN/>
        <w:jc w:val="both"/>
        <w:rPr>
          <w:rFonts w:eastAsia="Droid Sans Fallback"/>
          <w:kern w:val="2"/>
          <w:sz w:val="24"/>
          <w:szCs w:val="24"/>
          <w:lang w:eastAsia="zh-CN" w:bidi="hi-IN"/>
        </w:rPr>
      </w:pPr>
      <w:r w:rsidRPr="009617EC">
        <w:rPr>
          <w:rFonts w:eastAsia="Droid Sans Fallback"/>
          <w:b/>
          <w:kern w:val="2"/>
          <w:sz w:val="24"/>
          <w:szCs w:val="24"/>
          <w:lang w:eastAsia="zh-CN" w:bidi="hi-IN"/>
        </w:rPr>
        <w:t xml:space="preserve">ПОВТОРНЕ ВИВЧЕННЯ ДИСЦИПЛІН. </w:t>
      </w:r>
      <w:r w:rsidRPr="009617EC">
        <w:rPr>
          <w:rFonts w:eastAsia="Droid Sans Fallback"/>
          <w:kern w:val="2"/>
          <w:sz w:val="24"/>
          <w:szCs w:val="24"/>
          <w:lang w:eastAsia="zh-CN" w:bidi="hi-IN"/>
        </w:rPr>
        <w:t xml:space="preserve">Наявність академічної заборгованості до 6 навчальних дисциплін (у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Процедура повторного вивчення визначається </w:t>
      </w:r>
      <w:hyperlink r:id="rId31" w:history="1">
        <w:r w:rsidRPr="009617EC">
          <w:rPr>
            <w:rFonts w:eastAsia="Droid Sans Fallback"/>
            <w:kern w:val="2"/>
            <w:sz w:val="24"/>
            <w:szCs w:val="24"/>
            <w:lang w:eastAsia="zh-CN" w:bidi="hi-IN"/>
          </w:rPr>
          <w:t>Положенням  про порядок повторного вивчення навчальних дисциплін та повторного навчання у ЗНУ</w:t>
        </w:r>
      </w:hyperlink>
      <w:r w:rsidRPr="009617EC">
        <w:rPr>
          <w:rFonts w:eastAsia="Droid Sans Fallback"/>
          <w:kern w:val="2"/>
          <w:sz w:val="24"/>
          <w:szCs w:val="24"/>
          <w:lang w:eastAsia="zh-CN" w:bidi="hi-IN"/>
        </w:rPr>
        <w:t xml:space="preserve">: </w:t>
      </w:r>
      <w:hyperlink r:id="rId32" w:history="1">
        <w:r w:rsidRPr="009617EC">
          <w:rPr>
            <w:rFonts w:eastAsia="Droid Sans Fallback"/>
            <w:color w:val="0000FF"/>
            <w:kern w:val="2"/>
            <w:sz w:val="24"/>
            <w:szCs w:val="24"/>
            <w:u w:val="single"/>
            <w:lang w:eastAsia="zh-CN" w:bidi="hi-IN"/>
          </w:rPr>
          <w:t>https://lnk.ua/9MVwgEpVz</w:t>
        </w:r>
      </w:hyperlink>
      <w:r w:rsidRPr="009617EC">
        <w:rPr>
          <w:rFonts w:eastAsia="Droid Sans Fallback"/>
          <w:kern w:val="2"/>
          <w:sz w:val="24"/>
          <w:szCs w:val="24"/>
          <w:lang w:eastAsia="zh-CN" w:bidi="hi-IN"/>
        </w:rPr>
        <w:t xml:space="preserve"> . </w:t>
      </w:r>
    </w:p>
    <w:p w14:paraId="0883453C" w14:textId="77777777" w:rsidR="009617EC" w:rsidRPr="009617EC" w:rsidRDefault="009617EC" w:rsidP="009617EC">
      <w:pPr>
        <w:suppressAutoHyphens/>
        <w:autoSpaceDE/>
        <w:autoSpaceDN/>
        <w:jc w:val="both"/>
        <w:rPr>
          <w:rFonts w:eastAsia="Droid Sans Fallback"/>
          <w:kern w:val="2"/>
          <w:sz w:val="24"/>
          <w:szCs w:val="24"/>
          <w:lang w:eastAsia="zh-CN" w:bidi="hi-IN"/>
        </w:rPr>
      </w:pPr>
    </w:p>
    <w:p w14:paraId="2F03BB75" w14:textId="77777777" w:rsidR="009617EC" w:rsidRPr="009617EC" w:rsidRDefault="009617EC" w:rsidP="009617EC">
      <w:pPr>
        <w:suppressAutoHyphens/>
        <w:autoSpaceDE/>
        <w:autoSpaceDN/>
        <w:jc w:val="both"/>
        <w:rPr>
          <w:rFonts w:eastAsia="Droid Sans Fallback"/>
          <w:kern w:val="2"/>
          <w:sz w:val="24"/>
          <w:szCs w:val="24"/>
          <w:lang w:eastAsia="zh-CN" w:bidi="hi-IN"/>
        </w:rPr>
      </w:pPr>
      <w:r w:rsidRPr="009617EC">
        <w:rPr>
          <w:rFonts w:eastAsia="Droid Sans Fallback"/>
          <w:b/>
          <w:kern w:val="2"/>
          <w:sz w:val="24"/>
          <w:szCs w:val="24"/>
          <w:lang w:eastAsia="zh-CN" w:bidi="hi-IN"/>
        </w:rPr>
        <w:t xml:space="preserve">ВИРІШЕННЯ КОНФЛІКТІВ. </w:t>
      </w:r>
      <w:r w:rsidRPr="009617EC">
        <w:rPr>
          <w:rFonts w:eastAsia="Droid Sans Fallback"/>
          <w:kern w:val="2"/>
          <w:sz w:val="24"/>
          <w:szCs w:val="24"/>
          <w:lang w:eastAsia="zh-CN" w:bidi="hi-I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33" w:history="1">
        <w:r w:rsidRPr="009617EC">
          <w:rPr>
            <w:rFonts w:eastAsia="Droid Sans Fallback"/>
            <w:color w:val="0000FF"/>
            <w:kern w:val="2"/>
            <w:sz w:val="24"/>
            <w:szCs w:val="24"/>
            <w:u w:val="single"/>
            <w:lang w:eastAsia="zh-CN" w:bidi="hi-IN"/>
          </w:rPr>
          <w:t>https://lnk.ua/EYNg6GpVZ</w:t>
        </w:r>
      </w:hyperlink>
      <w:r w:rsidRPr="009617EC">
        <w:rPr>
          <w:rFonts w:eastAsia="Droid Sans Fallback"/>
          <w:kern w:val="2"/>
          <w:sz w:val="24"/>
          <w:szCs w:val="24"/>
          <w:lang w:eastAsia="zh-CN" w:bidi="hi-IN"/>
        </w:rPr>
        <w:t xml:space="preserve"> . </w:t>
      </w:r>
    </w:p>
    <w:p w14:paraId="3D3B34DF" w14:textId="77777777" w:rsidR="009617EC" w:rsidRPr="009617EC" w:rsidRDefault="009617EC" w:rsidP="009617EC">
      <w:pPr>
        <w:suppressAutoHyphens/>
        <w:autoSpaceDE/>
        <w:autoSpaceDN/>
        <w:jc w:val="both"/>
        <w:rPr>
          <w:rFonts w:eastAsia="Droid Sans Fallback"/>
          <w:kern w:val="2"/>
          <w:sz w:val="24"/>
          <w:szCs w:val="24"/>
          <w:lang w:eastAsia="zh-CN" w:bidi="hi-IN"/>
        </w:rPr>
      </w:pPr>
      <w:r w:rsidRPr="009617EC">
        <w:rPr>
          <w:rFonts w:eastAsia="Droid Sans Fallback"/>
          <w:kern w:val="2"/>
          <w:sz w:val="24"/>
          <w:szCs w:val="24"/>
          <w:lang w:eastAsia="zh-CN" w:bidi="hi-IN"/>
        </w:rPr>
        <w:t xml:space="preserve"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</w:t>
      </w:r>
      <w:r w:rsidRPr="009617EC">
        <w:rPr>
          <w:rFonts w:eastAsia="Droid Sans Fallback"/>
          <w:kern w:val="2"/>
          <w:sz w:val="24"/>
          <w:szCs w:val="24"/>
          <w:lang w:eastAsia="zh-CN" w:bidi="hi-IN"/>
        </w:rPr>
        <w:lastRenderedPageBreak/>
        <w:t xml:space="preserve">їх повноважень, відповідно до: Положення про порядок призначення і виплати академічних стипендій у ЗНУ: </w:t>
      </w:r>
      <w:hyperlink r:id="rId34" w:history="1">
        <w:r w:rsidRPr="009617EC">
          <w:rPr>
            <w:rFonts w:eastAsia="Droid Sans Fallback"/>
            <w:color w:val="0000FF"/>
            <w:kern w:val="2"/>
            <w:sz w:val="24"/>
            <w:szCs w:val="24"/>
            <w:u w:val="single"/>
            <w:lang w:eastAsia="zh-CN" w:bidi="hi-IN"/>
          </w:rPr>
          <w:t>https://lnk.ua/QRVdWGwe3</w:t>
        </w:r>
      </w:hyperlink>
      <w:r w:rsidRPr="009617EC">
        <w:rPr>
          <w:rFonts w:eastAsia="Droid Sans Fallback"/>
          <w:kern w:val="2"/>
          <w:sz w:val="24"/>
          <w:szCs w:val="24"/>
          <w:lang w:eastAsia="zh-CN" w:bidi="hi-IN"/>
        </w:rPr>
        <w:t xml:space="preserve">; </w:t>
      </w:r>
      <w:r w:rsidRPr="009617EC">
        <w:rPr>
          <w:rFonts w:eastAsia="Droid Sans Fallback"/>
          <w:iCs/>
          <w:kern w:val="2"/>
          <w:sz w:val="24"/>
          <w:szCs w:val="24"/>
          <w:lang w:eastAsia="zh-CN" w:bidi="hi-IN"/>
        </w:rPr>
        <w:t>Положення про призначення та виплату соціальних стипендій у ЗНУ</w:t>
      </w:r>
      <w:r w:rsidRPr="009617EC">
        <w:rPr>
          <w:rFonts w:eastAsia="Droid Sans Fallback"/>
          <w:kern w:val="2"/>
          <w:sz w:val="24"/>
          <w:szCs w:val="24"/>
          <w:lang w:eastAsia="zh-CN" w:bidi="hi-IN"/>
        </w:rPr>
        <w:t xml:space="preserve">: </w:t>
      </w:r>
      <w:hyperlink r:id="rId35" w:history="1">
        <w:r w:rsidRPr="009617EC">
          <w:rPr>
            <w:rFonts w:eastAsia="Droid Sans Fallback"/>
            <w:color w:val="0000FF"/>
            <w:kern w:val="2"/>
            <w:sz w:val="24"/>
            <w:szCs w:val="24"/>
            <w:u w:val="single"/>
            <w:lang w:eastAsia="zh-CN" w:bidi="hi-IN"/>
          </w:rPr>
          <w:t>https://lnk.ua/3R4avGqeJ</w:t>
        </w:r>
      </w:hyperlink>
      <w:r w:rsidRPr="009617EC">
        <w:rPr>
          <w:rFonts w:eastAsia="Droid Sans Fallback"/>
          <w:kern w:val="2"/>
          <w:sz w:val="24"/>
          <w:szCs w:val="24"/>
          <w:lang w:eastAsia="zh-CN" w:bidi="hi-IN"/>
        </w:rPr>
        <w:t xml:space="preserve">. </w:t>
      </w:r>
    </w:p>
    <w:p w14:paraId="23681FC9" w14:textId="77777777" w:rsidR="009617EC" w:rsidRPr="009617EC" w:rsidRDefault="009617EC" w:rsidP="009617EC">
      <w:pPr>
        <w:suppressAutoHyphens/>
        <w:autoSpaceDE/>
        <w:autoSpaceDN/>
        <w:jc w:val="both"/>
        <w:rPr>
          <w:rFonts w:eastAsia="Droid Sans Fallback"/>
          <w:b/>
          <w:kern w:val="2"/>
          <w:sz w:val="24"/>
          <w:szCs w:val="24"/>
          <w:lang w:eastAsia="zh-CN" w:bidi="hi-IN"/>
        </w:rPr>
      </w:pPr>
    </w:p>
    <w:p w14:paraId="6C983483" w14:textId="77777777" w:rsidR="009617EC" w:rsidRPr="009617EC" w:rsidRDefault="009617EC" w:rsidP="009617EC">
      <w:pPr>
        <w:suppressAutoHyphens/>
        <w:autoSpaceDE/>
        <w:autoSpaceDN/>
        <w:jc w:val="both"/>
        <w:rPr>
          <w:rFonts w:eastAsia="Droid Sans Fallback"/>
          <w:kern w:val="2"/>
          <w:sz w:val="24"/>
          <w:szCs w:val="24"/>
          <w:lang w:eastAsia="zh-CN" w:bidi="hi-IN"/>
        </w:rPr>
      </w:pPr>
      <w:r w:rsidRPr="009617EC">
        <w:rPr>
          <w:rFonts w:eastAsia="Droid Sans Fallback"/>
          <w:b/>
          <w:kern w:val="2"/>
          <w:sz w:val="24"/>
          <w:szCs w:val="24"/>
          <w:lang w:eastAsia="zh-CN" w:bidi="hi-IN"/>
        </w:rPr>
        <w:t xml:space="preserve">ПСИХОЛОГІЧНА ДОПОМОГА. </w:t>
      </w:r>
      <w:r w:rsidRPr="009617EC">
        <w:rPr>
          <w:rFonts w:eastAsia="Droid Sans Fallback"/>
          <w:kern w:val="2"/>
          <w:sz w:val="24"/>
          <w:szCs w:val="24"/>
          <w:lang w:eastAsia="zh-CN" w:bidi="hi-IN"/>
        </w:rPr>
        <w:t xml:space="preserve">Телефон довіри практичного психолога </w:t>
      </w:r>
      <w:r w:rsidRPr="009617EC">
        <w:rPr>
          <w:rFonts w:eastAsia="Droid Sans Fallback"/>
          <w:b/>
          <w:kern w:val="2"/>
          <w:sz w:val="24"/>
          <w:szCs w:val="24"/>
          <w:lang w:eastAsia="zh-CN" w:bidi="hi-IN"/>
        </w:rPr>
        <w:t>Марті Ірини Вадимівни</w:t>
      </w:r>
      <w:r w:rsidRPr="009617EC">
        <w:rPr>
          <w:rFonts w:eastAsia="Droid Sans Fallback"/>
          <w:kern w:val="2"/>
          <w:sz w:val="24"/>
          <w:szCs w:val="24"/>
          <w:lang w:eastAsia="zh-CN" w:bidi="hi-IN"/>
        </w:rPr>
        <w:t xml:space="preserve"> (061) 228-15-84, (099) 253-78-73 (щоденно з 9 до 21). </w:t>
      </w:r>
    </w:p>
    <w:p w14:paraId="26238545" w14:textId="77777777" w:rsidR="009617EC" w:rsidRPr="009617EC" w:rsidRDefault="009617EC" w:rsidP="009617EC">
      <w:pPr>
        <w:suppressAutoHyphens/>
        <w:autoSpaceDE/>
        <w:autoSpaceDN/>
        <w:jc w:val="both"/>
        <w:rPr>
          <w:b/>
          <w:bCs/>
          <w:kern w:val="2"/>
          <w:sz w:val="24"/>
          <w:szCs w:val="24"/>
          <w:lang w:eastAsia="uk-UA" w:bidi="hi-IN"/>
        </w:rPr>
      </w:pPr>
      <w:bookmarkStart w:id="0" w:name="_Hlk142433006"/>
    </w:p>
    <w:p w14:paraId="3BBC6F53" w14:textId="77777777" w:rsidR="009617EC" w:rsidRPr="009617EC" w:rsidRDefault="009617EC" w:rsidP="009617EC">
      <w:pPr>
        <w:suppressAutoHyphens/>
        <w:autoSpaceDE/>
        <w:autoSpaceDN/>
        <w:jc w:val="both"/>
        <w:rPr>
          <w:b/>
          <w:bCs/>
          <w:kern w:val="2"/>
          <w:sz w:val="24"/>
          <w:szCs w:val="24"/>
          <w:lang w:eastAsia="uk-UA" w:bidi="hi-IN"/>
        </w:rPr>
      </w:pPr>
      <w:r w:rsidRPr="009617EC">
        <w:rPr>
          <w:b/>
          <w:bCs/>
          <w:kern w:val="2"/>
          <w:sz w:val="24"/>
          <w:szCs w:val="24"/>
          <w:lang w:eastAsia="uk-UA" w:bidi="hi-IN"/>
        </w:rPr>
        <w:t>УПОВНОВАЖЕНА ОСОБА З ПИТАНЬ ЗАПОБІГАННЯ ТА ВИЯВЛЕННЯ КОРУПЦІЇ</w:t>
      </w:r>
      <w:r w:rsidRPr="009617EC">
        <w:rPr>
          <w:kern w:val="2"/>
          <w:sz w:val="24"/>
          <w:szCs w:val="24"/>
          <w:lang w:eastAsia="uk-UA" w:bidi="hi-IN"/>
        </w:rPr>
        <w:t xml:space="preserve"> Запорізького національного університету: </w:t>
      </w:r>
      <w:r w:rsidRPr="009617EC">
        <w:rPr>
          <w:b/>
          <w:bCs/>
          <w:kern w:val="2"/>
          <w:sz w:val="24"/>
          <w:szCs w:val="24"/>
          <w:lang w:eastAsia="uk-UA" w:bidi="hi-IN"/>
        </w:rPr>
        <w:t>Банах Віктор Аркадійович</w:t>
      </w:r>
    </w:p>
    <w:p w14:paraId="47079307" w14:textId="77777777" w:rsidR="009617EC" w:rsidRPr="009617EC" w:rsidRDefault="009617EC" w:rsidP="009617EC">
      <w:pPr>
        <w:suppressAutoHyphens/>
        <w:autoSpaceDE/>
        <w:autoSpaceDN/>
        <w:jc w:val="both"/>
        <w:rPr>
          <w:kern w:val="2"/>
          <w:sz w:val="24"/>
          <w:szCs w:val="24"/>
          <w:lang w:eastAsia="uk-UA" w:bidi="hi-IN"/>
        </w:rPr>
      </w:pPr>
      <w:r w:rsidRPr="009617EC">
        <w:rPr>
          <w:kern w:val="2"/>
          <w:sz w:val="24"/>
          <w:szCs w:val="24"/>
          <w:lang w:eastAsia="uk-UA" w:bidi="hi-IN"/>
        </w:rPr>
        <w:t>Електронна адреса: </w:t>
      </w:r>
      <w:hyperlink r:id="rId36" w:history="1">
        <w:r w:rsidRPr="009617EC">
          <w:rPr>
            <w:rFonts w:eastAsia="Droid Sans Fallback"/>
            <w:kern w:val="2"/>
            <w:sz w:val="24"/>
            <w:szCs w:val="24"/>
            <w:shd w:val="clear" w:color="auto" w:fill="FFFFFF"/>
            <w:lang w:eastAsia="zh-CN" w:bidi="hi-IN"/>
          </w:rPr>
          <w:t>v_banakh@znu.edu.ua</w:t>
        </w:r>
      </w:hyperlink>
    </w:p>
    <w:p w14:paraId="08A03F26" w14:textId="77777777" w:rsidR="009617EC" w:rsidRPr="009617EC" w:rsidRDefault="009617EC" w:rsidP="009617EC">
      <w:pPr>
        <w:suppressAutoHyphens/>
        <w:autoSpaceDE/>
        <w:autoSpaceDN/>
        <w:jc w:val="both"/>
        <w:rPr>
          <w:kern w:val="2"/>
          <w:sz w:val="24"/>
          <w:szCs w:val="24"/>
          <w:lang w:eastAsia="uk-UA" w:bidi="hi-IN"/>
        </w:rPr>
      </w:pPr>
      <w:r w:rsidRPr="009617EC">
        <w:rPr>
          <w:kern w:val="2"/>
          <w:sz w:val="24"/>
          <w:szCs w:val="24"/>
          <w:lang w:eastAsia="uk-UA" w:bidi="hi-IN"/>
        </w:rPr>
        <w:t xml:space="preserve">Гаряча лінія: </w:t>
      </w:r>
      <w:proofErr w:type="spellStart"/>
      <w:r w:rsidRPr="009617EC">
        <w:rPr>
          <w:kern w:val="2"/>
          <w:sz w:val="24"/>
          <w:szCs w:val="24"/>
          <w:lang w:eastAsia="uk-UA" w:bidi="hi-IN"/>
        </w:rPr>
        <w:t>тел</w:t>
      </w:r>
      <w:proofErr w:type="spellEnd"/>
      <w:r w:rsidRPr="009617EC">
        <w:rPr>
          <w:kern w:val="2"/>
          <w:sz w:val="24"/>
          <w:szCs w:val="24"/>
          <w:lang w:eastAsia="uk-UA" w:bidi="hi-IN"/>
        </w:rPr>
        <w:t>. </w:t>
      </w:r>
      <w:bookmarkEnd w:id="0"/>
      <w:r w:rsidRPr="009617EC">
        <w:rPr>
          <w:kern w:val="2"/>
          <w:sz w:val="24"/>
          <w:szCs w:val="24"/>
          <w:lang w:eastAsia="uk-UA" w:bidi="hi-IN"/>
        </w:rPr>
        <w:t xml:space="preserve"> (</w:t>
      </w:r>
      <w:r w:rsidRPr="009617EC">
        <w:rPr>
          <w:rFonts w:eastAsia="Droid Sans Fallback"/>
          <w:kern w:val="2"/>
          <w:sz w:val="24"/>
          <w:szCs w:val="24"/>
          <w:shd w:val="clear" w:color="auto" w:fill="FFFFFF"/>
          <w:lang w:eastAsia="zh-CN" w:bidi="hi-IN"/>
        </w:rPr>
        <w:t>061) 227-12-76, факс 227-12-88</w:t>
      </w:r>
    </w:p>
    <w:p w14:paraId="06A352D9" w14:textId="77777777" w:rsidR="009617EC" w:rsidRPr="009617EC" w:rsidRDefault="009617EC" w:rsidP="009617EC">
      <w:pPr>
        <w:suppressAutoHyphens/>
        <w:autoSpaceDE/>
        <w:autoSpaceDN/>
        <w:jc w:val="both"/>
        <w:rPr>
          <w:kern w:val="2"/>
          <w:sz w:val="24"/>
          <w:szCs w:val="24"/>
          <w:lang w:eastAsia="uk-UA" w:bidi="hi-IN"/>
        </w:rPr>
      </w:pPr>
    </w:p>
    <w:p w14:paraId="42AE1198" w14:textId="77777777" w:rsidR="009617EC" w:rsidRPr="009617EC" w:rsidRDefault="009617EC" w:rsidP="009617EC">
      <w:pPr>
        <w:suppressAutoHyphens/>
        <w:autoSpaceDE/>
        <w:autoSpaceDN/>
        <w:jc w:val="both"/>
        <w:rPr>
          <w:rFonts w:eastAsia="Droid Sans Fallback"/>
          <w:kern w:val="2"/>
          <w:sz w:val="24"/>
          <w:szCs w:val="24"/>
          <w:lang w:eastAsia="zh-CN" w:bidi="hi-IN"/>
        </w:rPr>
      </w:pPr>
      <w:r w:rsidRPr="009617EC">
        <w:rPr>
          <w:rFonts w:eastAsia="Droid Sans Fallback"/>
          <w:b/>
          <w:kern w:val="2"/>
          <w:sz w:val="24"/>
          <w:szCs w:val="24"/>
          <w:lang w:eastAsia="zh-CN" w:bidi="hi-IN"/>
        </w:rPr>
        <w:t xml:space="preserve">РІВНІ МОЖЛИВОСТІ ТА ІНКЛЮЗИВНЕ ОСВІТНЄ СЕРЕДОВИЩЕ. </w:t>
      </w:r>
      <w:r w:rsidRPr="009617EC">
        <w:rPr>
          <w:rFonts w:eastAsia="Droid Sans Fallback"/>
          <w:kern w:val="2"/>
          <w:sz w:val="24"/>
          <w:szCs w:val="24"/>
          <w:lang w:eastAsia="zh-CN" w:bidi="hi-I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Спеціалізована допомога: (061) 228-75-11 (начальник охорони). Порядок супроводу (надання допомоги) осіб з інвалідністю та інших маломобільних груп населення у ЗНУ: </w:t>
      </w:r>
      <w:hyperlink r:id="rId37" w:history="1">
        <w:r w:rsidRPr="009617EC">
          <w:rPr>
            <w:rFonts w:eastAsia="Droid Sans Fallback"/>
            <w:color w:val="0000FF"/>
            <w:kern w:val="2"/>
            <w:sz w:val="24"/>
            <w:szCs w:val="24"/>
            <w:u w:val="single"/>
            <w:lang w:eastAsia="zh-CN" w:bidi="hi-IN"/>
          </w:rPr>
          <w:t>https://lnk.ua/5pVJr17VP</w:t>
        </w:r>
      </w:hyperlink>
      <w:r w:rsidRPr="009617EC">
        <w:rPr>
          <w:rFonts w:eastAsia="Droid Sans Fallback"/>
          <w:kern w:val="2"/>
          <w:sz w:val="24"/>
          <w:szCs w:val="24"/>
          <w:lang w:eastAsia="zh-CN" w:bidi="hi-IN"/>
        </w:rPr>
        <w:t xml:space="preserve">. </w:t>
      </w:r>
    </w:p>
    <w:p w14:paraId="2AE5C7FD" w14:textId="77777777" w:rsidR="009617EC" w:rsidRPr="009617EC" w:rsidRDefault="009617EC" w:rsidP="009617EC">
      <w:pPr>
        <w:suppressAutoHyphens/>
        <w:autoSpaceDE/>
        <w:autoSpaceDN/>
        <w:jc w:val="both"/>
        <w:rPr>
          <w:rFonts w:eastAsia="Droid Sans Fallback"/>
          <w:b/>
          <w:kern w:val="2"/>
          <w:sz w:val="24"/>
          <w:szCs w:val="24"/>
          <w:lang w:eastAsia="zh-CN" w:bidi="hi-IN"/>
        </w:rPr>
      </w:pPr>
    </w:p>
    <w:p w14:paraId="4C361199" w14:textId="77777777" w:rsidR="009617EC" w:rsidRPr="009617EC" w:rsidRDefault="009617EC" w:rsidP="009617EC">
      <w:pPr>
        <w:suppressAutoHyphens/>
        <w:autoSpaceDE/>
        <w:autoSpaceDN/>
        <w:jc w:val="center"/>
        <w:rPr>
          <w:rFonts w:eastAsia="Droid Sans Fallback"/>
          <w:b/>
          <w:kern w:val="2"/>
          <w:sz w:val="24"/>
          <w:szCs w:val="24"/>
          <w:lang w:eastAsia="zh-CN" w:bidi="hi-IN"/>
        </w:rPr>
      </w:pPr>
      <w:r w:rsidRPr="009617EC">
        <w:rPr>
          <w:rFonts w:eastAsia="Droid Sans Fallback"/>
          <w:b/>
          <w:kern w:val="2"/>
          <w:sz w:val="24"/>
          <w:szCs w:val="24"/>
          <w:lang w:eastAsia="zh-CN" w:bidi="hi-IN"/>
        </w:rPr>
        <w:t>РЕСУРСИ ДЛЯ НАВЧАННЯ</w:t>
      </w:r>
    </w:p>
    <w:p w14:paraId="514DE882" w14:textId="77777777" w:rsidR="009617EC" w:rsidRPr="009617EC" w:rsidRDefault="009617EC" w:rsidP="009617EC">
      <w:pPr>
        <w:suppressAutoHyphens/>
        <w:autoSpaceDE/>
        <w:autoSpaceDN/>
        <w:jc w:val="both"/>
        <w:rPr>
          <w:rFonts w:eastAsia="Droid Sans Fallback"/>
          <w:kern w:val="2"/>
          <w:sz w:val="24"/>
          <w:szCs w:val="24"/>
          <w:lang w:eastAsia="zh-CN" w:bidi="hi-IN"/>
        </w:rPr>
      </w:pPr>
      <w:r w:rsidRPr="009617EC">
        <w:rPr>
          <w:rFonts w:eastAsia="Droid Sans Fallback"/>
          <w:b/>
          <w:caps/>
          <w:kern w:val="2"/>
          <w:sz w:val="24"/>
          <w:szCs w:val="24"/>
          <w:lang w:eastAsia="zh-CN" w:bidi="hi-IN"/>
        </w:rPr>
        <w:t>Наукова бібліотека</w:t>
      </w:r>
      <w:r w:rsidRPr="009617EC">
        <w:rPr>
          <w:rFonts w:eastAsia="Droid Sans Fallback"/>
          <w:kern w:val="2"/>
          <w:sz w:val="24"/>
          <w:szCs w:val="24"/>
          <w:lang w:eastAsia="zh-CN" w:bidi="hi-IN"/>
        </w:rPr>
        <w:t xml:space="preserve">: </w:t>
      </w:r>
      <w:hyperlink r:id="rId38" w:history="1">
        <w:r w:rsidRPr="009617EC">
          <w:rPr>
            <w:rFonts w:eastAsia="Droid Sans Fallback"/>
            <w:color w:val="0000FF"/>
            <w:kern w:val="2"/>
            <w:sz w:val="24"/>
            <w:szCs w:val="24"/>
            <w:u w:val="single"/>
            <w:lang w:eastAsia="zh-CN" w:bidi="hi-IN"/>
          </w:rPr>
          <w:t>https://library.znu.edu.ua/</w:t>
        </w:r>
      </w:hyperlink>
      <w:r w:rsidRPr="009617EC">
        <w:rPr>
          <w:rFonts w:eastAsia="Droid Sans Fallback"/>
          <w:kern w:val="2"/>
          <w:sz w:val="24"/>
          <w:szCs w:val="24"/>
          <w:lang w:eastAsia="zh-CN" w:bidi="hi-IN"/>
        </w:rPr>
        <w:t>. Графік роботи абонементів: понеділок-п`ятниця з 08.00 до 16.00; вихідні дні: субота і неділя.</w:t>
      </w:r>
    </w:p>
    <w:p w14:paraId="34DD9978" w14:textId="77777777" w:rsidR="009617EC" w:rsidRPr="009617EC" w:rsidRDefault="009617EC" w:rsidP="009617EC">
      <w:pPr>
        <w:suppressAutoHyphens/>
        <w:autoSpaceDE/>
        <w:autoSpaceDN/>
        <w:jc w:val="both"/>
        <w:rPr>
          <w:rFonts w:eastAsia="Droid Sans Fallback"/>
          <w:kern w:val="2"/>
          <w:sz w:val="24"/>
          <w:szCs w:val="24"/>
          <w:lang w:eastAsia="zh-CN" w:bidi="hi-IN"/>
        </w:rPr>
      </w:pPr>
    </w:p>
    <w:p w14:paraId="34556D0E" w14:textId="77777777" w:rsidR="009617EC" w:rsidRPr="009617EC" w:rsidRDefault="009617EC" w:rsidP="009617EC">
      <w:pPr>
        <w:suppressAutoHyphens/>
        <w:autoSpaceDE/>
        <w:autoSpaceDN/>
        <w:jc w:val="both"/>
        <w:rPr>
          <w:rFonts w:eastAsia="Droid Sans Fallback"/>
          <w:b/>
          <w:kern w:val="2"/>
          <w:sz w:val="24"/>
          <w:szCs w:val="24"/>
          <w:lang w:eastAsia="zh-CN" w:bidi="hi-IN"/>
        </w:rPr>
      </w:pPr>
      <w:r w:rsidRPr="009617EC">
        <w:rPr>
          <w:rFonts w:eastAsia="Droid Sans Fallback"/>
          <w:b/>
          <w:caps/>
          <w:kern w:val="2"/>
          <w:sz w:val="24"/>
          <w:szCs w:val="24"/>
          <w:lang w:eastAsia="zh-CN" w:bidi="hi-IN"/>
        </w:rPr>
        <w:t>Система ЕЛЕКТРОННого</w:t>
      </w:r>
      <w:r w:rsidRPr="009617EC">
        <w:rPr>
          <w:rFonts w:eastAsia="Droid Sans Fallback"/>
          <w:b/>
          <w:kern w:val="2"/>
          <w:sz w:val="24"/>
          <w:szCs w:val="24"/>
          <w:lang w:eastAsia="zh-CN" w:bidi="hi-IN"/>
        </w:rPr>
        <w:t xml:space="preserve"> ЗАБЕЗПЕЧЕННЯ НАВЧАННЯ ЗАПОРІЗЬКОГО НАЦІОНАЛЬНОГО УНІВЕРСИТЕТУ  (СЕЗН ЗНУ): </w:t>
      </w:r>
      <w:hyperlink r:id="rId39" w:history="1">
        <w:r w:rsidRPr="009617EC">
          <w:rPr>
            <w:rFonts w:eastAsia="Droid Sans Fallback"/>
            <w:color w:val="0000FF"/>
            <w:kern w:val="2"/>
            <w:sz w:val="24"/>
            <w:szCs w:val="24"/>
            <w:u w:val="single"/>
            <w:lang w:eastAsia="zh-CN" w:bidi="hi-IN"/>
          </w:rPr>
          <w:t>https://moodle.znu.edu.ua/</w:t>
        </w:r>
      </w:hyperlink>
      <w:r w:rsidRPr="009617EC">
        <w:rPr>
          <w:rFonts w:eastAsia="Droid Sans Fallback"/>
          <w:kern w:val="2"/>
          <w:sz w:val="24"/>
          <w:szCs w:val="24"/>
          <w:lang w:eastAsia="zh-CN" w:bidi="hi-IN"/>
        </w:rPr>
        <w:t>.</w:t>
      </w:r>
      <w:r w:rsidRPr="009617EC">
        <w:rPr>
          <w:rFonts w:eastAsia="Droid Sans Fallback"/>
          <w:kern w:val="2"/>
          <w:sz w:val="24"/>
          <w:szCs w:val="24"/>
          <w:u w:val="single"/>
          <w:lang w:eastAsia="zh-CN" w:bidi="hi-IN"/>
        </w:rPr>
        <w:t xml:space="preserve"> </w:t>
      </w:r>
    </w:p>
    <w:p w14:paraId="4C459178" w14:textId="77777777" w:rsidR="009617EC" w:rsidRPr="009617EC" w:rsidRDefault="009617EC" w:rsidP="009617EC">
      <w:pPr>
        <w:suppressAutoHyphens/>
        <w:autoSpaceDE/>
        <w:autoSpaceDN/>
        <w:jc w:val="both"/>
        <w:rPr>
          <w:rFonts w:eastAsia="Droid Sans Fallback"/>
          <w:kern w:val="2"/>
          <w:sz w:val="24"/>
          <w:szCs w:val="24"/>
          <w:lang w:eastAsia="zh-CN" w:bidi="hi-IN"/>
        </w:rPr>
      </w:pPr>
      <w:r w:rsidRPr="009617EC">
        <w:rPr>
          <w:rFonts w:eastAsia="Droid Sans Fallback"/>
          <w:kern w:val="2"/>
          <w:sz w:val="24"/>
          <w:szCs w:val="24"/>
          <w:lang w:eastAsia="zh-CN" w:bidi="hi-IN"/>
        </w:rPr>
        <w:t xml:space="preserve">Посилання для відновлення паролю: </w:t>
      </w:r>
      <w:hyperlink r:id="rId40" w:history="1">
        <w:r w:rsidRPr="009617EC">
          <w:rPr>
            <w:rFonts w:eastAsia="Droid Sans Fallback"/>
            <w:color w:val="0000FF"/>
            <w:kern w:val="2"/>
            <w:sz w:val="24"/>
            <w:szCs w:val="24"/>
            <w:u w:val="single"/>
            <w:lang w:eastAsia="zh-CN" w:bidi="hi-IN"/>
          </w:rPr>
          <w:t>https://moodle.znu.edu.ua/mod/page/view.php?id=133015</w:t>
        </w:r>
      </w:hyperlink>
      <w:r w:rsidRPr="009617EC">
        <w:rPr>
          <w:rFonts w:eastAsia="Droid Sans Fallback"/>
          <w:kern w:val="2"/>
          <w:sz w:val="24"/>
          <w:szCs w:val="24"/>
          <w:u w:val="single"/>
          <w:lang w:eastAsia="zh-CN" w:bidi="hi-IN"/>
        </w:rPr>
        <w:t>.</w:t>
      </w:r>
    </w:p>
    <w:p w14:paraId="23EA8B34" w14:textId="77777777" w:rsidR="009617EC" w:rsidRPr="009617EC" w:rsidRDefault="009617EC" w:rsidP="009617EC">
      <w:pPr>
        <w:suppressAutoHyphens/>
        <w:autoSpaceDE/>
        <w:autoSpaceDN/>
        <w:jc w:val="both"/>
        <w:rPr>
          <w:rFonts w:eastAsia="Droid Sans Fallback"/>
          <w:b/>
          <w:caps/>
          <w:kern w:val="2"/>
          <w:sz w:val="24"/>
          <w:szCs w:val="24"/>
          <w:lang w:eastAsia="zh-CN" w:bidi="hi-IN"/>
        </w:rPr>
      </w:pPr>
    </w:p>
    <w:p w14:paraId="77EAFEDD" w14:textId="77777777" w:rsidR="009617EC" w:rsidRPr="009617EC" w:rsidRDefault="009617EC" w:rsidP="009617EC">
      <w:pPr>
        <w:suppressAutoHyphens/>
        <w:autoSpaceDE/>
        <w:autoSpaceDN/>
        <w:jc w:val="both"/>
        <w:rPr>
          <w:rFonts w:eastAsia="Droid Sans Fallback"/>
          <w:kern w:val="2"/>
          <w:sz w:val="24"/>
          <w:szCs w:val="24"/>
          <w:lang w:eastAsia="zh-CN" w:bidi="hi-IN"/>
        </w:rPr>
      </w:pPr>
      <w:r w:rsidRPr="009617EC">
        <w:rPr>
          <w:rFonts w:eastAsia="Droid Sans Fallback"/>
          <w:b/>
          <w:caps/>
          <w:kern w:val="2"/>
          <w:sz w:val="24"/>
          <w:szCs w:val="24"/>
          <w:lang w:eastAsia="zh-CN" w:bidi="hi-IN"/>
        </w:rPr>
        <w:t>Центр інтенсивного вивчення іноземних мов</w:t>
      </w:r>
      <w:r w:rsidRPr="009617EC">
        <w:rPr>
          <w:rFonts w:eastAsia="Droid Sans Fallback"/>
          <w:caps/>
          <w:kern w:val="2"/>
          <w:sz w:val="24"/>
          <w:szCs w:val="24"/>
          <w:lang w:eastAsia="zh-CN" w:bidi="hi-IN"/>
        </w:rPr>
        <w:t xml:space="preserve">: </w:t>
      </w:r>
      <w:hyperlink r:id="rId41" w:history="1">
        <w:r w:rsidRPr="009617EC">
          <w:rPr>
            <w:rFonts w:eastAsia="Droid Sans Fallback"/>
            <w:color w:val="0000FF"/>
            <w:kern w:val="2"/>
            <w:sz w:val="24"/>
            <w:szCs w:val="24"/>
            <w:u w:val="single"/>
            <w:lang w:eastAsia="zh-CN" w:bidi="hi-IN"/>
          </w:rPr>
          <w:t>https://sites.znu.edu.ua/child-advance/</w:t>
        </w:r>
      </w:hyperlink>
      <w:r w:rsidRPr="009617EC">
        <w:rPr>
          <w:rFonts w:eastAsia="Droid Sans Fallback"/>
          <w:kern w:val="2"/>
          <w:sz w:val="24"/>
          <w:szCs w:val="24"/>
          <w:u w:val="single"/>
          <w:lang w:eastAsia="zh-CN" w:bidi="hi-IN"/>
        </w:rPr>
        <w:t xml:space="preserve">. </w:t>
      </w:r>
    </w:p>
    <w:p w14:paraId="3BA984CB" w14:textId="5A6BE5CE" w:rsidR="00195A12" w:rsidRPr="00AE187E" w:rsidRDefault="00195A12" w:rsidP="009617EC"/>
    <w:sectPr w:rsidR="00195A12" w:rsidRPr="00AE187E" w:rsidSect="00625C5A">
      <w:pgSz w:w="11910" w:h="16840"/>
      <w:pgMar w:top="1134" w:right="567" w:bottom="624" w:left="1418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37898D" w14:textId="77777777" w:rsidR="007726C8" w:rsidRDefault="007726C8" w:rsidP="00195A12">
      <w:r>
        <w:separator/>
      </w:r>
    </w:p>
  </w:endnote>
  <w:endnote w:type="continuationSeparator" w:id="0">
    <w:p w14:paraId="5F9D37AF" w14:textId="77777777" w:rsidR="007726C8" w:rsidRDefault="007726C8" w:rsidP="00195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roid Sans Fallback">
    <w:altName w:val="Yu Gothic"/>
    <w:charset w:val="80"/>
    <w:family w:val="swiss"/>
    <w:pitch w:val="variable"/>
  </w:font>
  <w:font w:name="Liberation Serif">
    <w:altName w:val="Times New Roman"/>
    <w:charset w:val="01"/>
    <w:family w:val="roman"/>
    <w:pitch w:val="variable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D68072" w14:textId="77777777" w:rsidR="007726C8" w:rsidRDefault="007726C8" w:rsidP="00195A12">
      <w:r>
        <w:separator/>
      </w:r>
    </w:p>
  </w:footnote>
  <w:footnote w:type="continuationSeparator" w:id="0">
    <w:p w14:paraId="7493076B" w14:textId="77777777" w:rsidR="007726C8" w:rsidRDefault="007726C8" w:rsidP="00195A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A203B" w14:textId="4649C24D" w:rsidR="000136A5" w:rsidRDefault="000136A5">
    <w:pPr>
      <w:pStyle w:val="a3"/>
      <w:spacing w:line="14" w:lineRule="auto"/>
      <w:rPr>
        <w:sz w:val="20"/>
      </w:rPr>
    </w:pPr>
    <w:r>
      <w:rPr>
        <w:noProof/>
        <w:sz w:val="20"/>
        <w:lang w:eastAsia="uk-UA"/>
      </w:rPr>
      <w:drawing>
        <wp:anchor distT="0" distB="0" distL="0" distR="0" simplePos="0" relativeHeight="251657216" behindDoc="1" locked="0" layoutInCell="1" allowOverlap="1" wp14:anchorId="0717C99A" wp14:editId="693A0565">
          <wp:simplePos x="0" y="0"/>
          <wp:positionH relativeFrom="page">
            <wp:posOffset>6110287</wp:posOffset>
          </wp:positionH>
          <wp:positionV relativeFrom="page">
            <wp:posOffset>61913</wp:posOffset>
          </wp:positionV>
          <wp:extent cx="800100" cy="657225"/>
          <wp:effectExtent l="1905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933AE">
      <w:rPr>
        <w:noProof/>
        <w:sz w:val="20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CCF72E4" wp14:editId="224182F5">
              <wp:simplePos x="0" y="0"/>
              <wp:positionH relativeFrom="page">
                <wp:posOffset>1630045</wp:posOffset>
              </wp:positionH>
              <wp:positionV relativeFrom="page">
                <wp:posOffset>208280</wp:posOffset>
              </wp:positionV>
              <wp:extent cx="4592320" cy="515620"/>
              <wp:effectExtent l="0" t="0" r="0" b="0"/>
              <wp:wrapNone/>
              <wp:docPr id="3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92320" cy="5156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777843" w14:textId="77777777" w:rsidR="000136A5" w:rsidRDefault="000136A5" w:rsidP="00871997">
                          <w:pPr>
                            <w:ind w:right="1419"/>
                            <w:contextualSpacing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spacing w:val="-2"/>
                            </w:rPr>
                            <w:t>ЗАПОРІЗЬКИЙ</w:t>
                          </w:r>
                          <w:r>
                            <w:rPr>
                              <w:b/>
                              <w:spacing w:val="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НАЦІОНАЛЬНИЙ</w:t>
                          </w:r>
                          <w:r>
                            <w:rPr>
                              <w:b/>
                              <w:spacing w:val="8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УНІВЕРСИТЕТ</w:t>
                          </w:r>
                        </w:p>
                        <w:p w14:paraId="0B4D573E" w14:textId="77777777" w:rsidR="000136A5" w:rsidRDefault="000136A5" w:rsidP="00871997">
                          <w:pPr>
                            <w:ind w:right="1419"/>
                            <w:contextualSpacing/>
                            <w:jc w:val="center"/>
                            <w:rPr>
                              <w:b/>
                              <w:spacing w:val="-2"/>
                            </w:rPr>
                          </w:pPr>
                          <w:proofErr w:type="spellStart"/>
                          <w:r>
                            <w:rPr>
                              <w:b/>
                              <w:spacing w:val="-2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навчальної</w:t>
                          </w:r>
                          <w:r>
                            <w:rPr>
                              <w:b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дисципліни</w:t>
                          </w:r>
                        </w:p>
                        <w:p w14:paraId="3118A224" w14:textId="77777777" w:rsidR="000136A5" w:rsidRPr="00DA5715" w:rsidRDefault="000136A5" w:rsidP="00DA5715">
                          <w:pPr>
                            <w:ind w:right="1419"/>
                            <w:contextualSpacing/>
                            <w:jc w:val="center"/>
                            <w:rPr>
                              <w:b/>
                            </w:rPr>
                          </w:pPr>
                          <w:r w:rsidRPr="00DA5715">
                            <w:rPr>
                              <w:sz w:val="24"/>
                            </w:rPr>
                            <w:t>Позасудове вирішення правових спорів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CF72E4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128.35pt;margin-top:16.4pt;width:361.6pt;height:40.6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" filled="f" stroked="f">
              <v:textbox inset="0,0,0,0">
                <w:txbxContent>
                  <w:p w14:paraId="1D777843" w14:textId="77777777" w:rsidR="000136A5" w:rsidRDefault="000136A5" w:rsidP="00871997">
                    <w:pPr>
                      <w:ind w:right="1419"/>
                      <w:contextualSpacing/>
                      <w:jc w:val="center"/>
                      <w:rPr>
                        <w:b/>
                      </w:rPr>
                    </w:pPr>
                    <w:r>
                      <w:rPr>
                        <w:b/>
                        <w:spacing w:val="-2"/>
                      </w:rPr>
                      <w:t>ЗАПОРІЗЬКИЙ</w:t>
                    </w:r>
                    <w:r>
                      <w:rPr>
                        <w:b/>
                        <w:spacing w:val="4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НАЦІОНАЛЬНИЙ</w:t>
                    </w:r>
                    <w:r>
                      <w:rPr>
                        <w:b/>
                        <w:spacing w:val="8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УНІВЕРСИТЕТ</w:t>
                    </w:r>
                  </w:p>
                  <w:p w14:paraId="0B4D573E" w14:textId="77777777" w:rsidR="000136A5" w:rsidRDefault="000136A5" w:rsidP="00871997">
                    <w:pPr>
                      <w:ind w:right="1419"/>
                      <w:contextualSpacing/>
                      <w:jc w:val="center"/>
                      <w:rPr>
                        <w:b/>
                        <w:spacing w:val="-2"/>
                      </w:rPr>
                    </w:pPr>
                    <w:proofErr w:type="spellStart"/>
                    <w:r>
                      <w:rPr>
                        <w:b/>
                        <w:spacing w:val="-2"/>
                      </w:rPr>
                      <w:t>Силабус</w:t>
                    </w:r>
                    <w:proofErr w:type="spellEnd"/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навчальної</w:t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дисципліни</w:t>
                    </w:r>
                  </w:p>
                  <w:p w14:paraId="3118A224" w14:textId="77777777" w:rsidR="000136A5" w:rsidRPr="00DA5715" w:rsidRDefault="000136A5" w:rsidP="00DA5715">
                    <w:pPr>
                      <w:ind w:right="1419"/>
                      <w:contextualSpacing/>
                      <w:jc w:val="center"/>
                      <w:rPr>
                        <w:b/>
                      </w:rPr>
                    </w:pPr>
                    <w:r w:rsidRPr="00DA5715">
                      <w:rPr>
                        <w:sz w:val="24"/>
                      </w:rPr>
                      <w:t>Позасудове вирішення правових спорів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F53F27"/>
    <w:multiLevelType w:val="hybridMultilevel"/>
    <w:tmpl w:val="0EB23914"/>
    <w:lvl w:ilvl="0" w:tplc="2980907E">
      <w:start w:val="1"/>
      <w:numFmt w:val="decimal"/>
      <w:lvlText w:val="%1."/>
      <w:lvlJc w:val="left"/>
      <w:pPr>
        <w:ind w:left="3532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DAF0BCB8">
      <w:numFmt w:val="bullet"/>
      <w:lvlText w:val="•"/>
      <w:lvlJc w:val="left"/>
      <w:pPr>
        <w:ind w:left="4206" w:hanging="281"/>
      </w:pPr>
      <w:rPr>
        <w:rFonts w:hint="default"/>
        <w:lang w:val="uk-UA" w:eastAsia="en-US" w:bidi="ar-SA"/>
      </w:rPr>
    </w:lvl>
    <w:lvl w:ilvl="2" w:tplc="65A626EA">
      <w:numFmt w:val="bullet"/>
      <w:lvlText w:val="•"/>
      <w:lvlJc w:val="left"/>
      <w:pPr>
        <w:ind w:left="4873" w:hanging="281"/>
      </w:pPr>
      <w:rPr>
        <w:rFonts w:hint="default"/>
        <w:lang w:val="uk-UA" w:eastAsia="en-US" w:bidi="ar-SA"/>
      </w:rPr>
    </w:lvl>
    <w:lvl w:ilvl="3" w:tplc="364EBA02">
      <w:numFmt w:val="bullet"/>
      <w:lvlText w:val="•"/>
      <w:lvlJc w:val="left"/>
      <w:pPr>
        <w:ind w:left="5539" w:hanging="281"/>
      </w:pPr>
      <w:rPr>
        <w:rFonts w:hint="default"/>
        <w:lang w:val="uk-UA" w:eastAsia="en-US" w:bidi="ar-SA"/>
      </w:rPr>
    </w:lvl>
    <w:lvl w:ilvl="4" w:tplc="5A26D5A0">
      <w:numFmt w:val="bullet"/>
      <w:lvlText w:val="•"/>
      <w:lvlJc w:val="left"/>
      <w:pPr>
        <w:ind w:left="6206" w:hanging="281"/>
      </w:pPr>
      <w:rPr>
        <w:rFonts w:hint="default"/>
        <w:lang w:val="uk-UA" w:eastAsia="en-US" w:bidi="ar-SA"/>
      </w:rPr>
    </w:lvl>
    <w:lvl w:ilvl="5" w:tplc="054C73CE">
      <w:numFmt w:val="bullet"/>
      <w:lvlText w:val="•"/>
      <w:lvlJc w:val="left"/>
      <w:pPr>
        <w:ind w:left="6873" w:hanging="281"/>
      </w:pPr>
      <w:rPr>
        <w:rFonts w:hint="default"/>
        <w:lang w:val="uk-UA" w:eastAsia="en-US" w:bidi="ar-SA"/>
      </w:rPr>
    </w:lvl>
    <w:lvl w:ilvl="6" w:tplc="2C30B02C">
      <w:numFmt w:val="bullet"/>
      <w:lvlText w:val="•"/>
      <w:lvlJc w:val="left"/>
      <w:pPr>
        <w:ind w:left="7539" w:hanging="281"/>
      </w:pPr>
      <w:rPr>
        <w:rFonts w:hint="default"/>
        <w:lang w:val="uk-UA" w:eastAsia="en-US" w:bidi="ar-SA"/>
      </w:rPr>
    </w:lvl>
    <w:lvl w:ilvl="7" w:tplc="2BC8F2BC">
      <w:numFmt w:val="bullet"/>
      <w:lvlText w:val="•"/>
      <w:lvlJc w:val="left"/>
      <w:pPr>
        <w:ind w:left="8206" w:hanging="281"/>
      </w:pPr>
      <w:rPr>
        <w:rFonts w:hint="default"/>
        <w:lang w:val="uk-UA" w:eastAsia="en-US" w:bidi="ar-SA"/>
      </w:rPr>
    </w:lvl>
    <w:lvl w:ilvl="8" w:tplc="D8D641B4">
      <w:numFmt w:val="bullet"/>
      <w:lvlText w:val="•"/>
      <w:lvlJc w:val="left"/>
      <w:pPr>
        <w:ind w:left="8873" w:hanging="281"/>
      </w:pPr>
      <w:rPr>
        <w:rFonts w:hint="default"/>
        <w:lang w:val="uk-UA" w:eastAsia="en-US" w:bidi="ar-SA"/>
      </w:rPr>
    </w:lvl>
  </w:abstractNum>
  <w:abstractNum w:abstractNumId="1" w15:restartNumberingAfterBreak="0">
    <w:nsid w:val="1AE4578A"/>
    <w:multiLevelType w:val="hybridMultilevel"/>
    <w:tmpl w:val="2258F1AE"/>
    <w:lvl w:ilvl="0" w:tplc="2974B0D0">
      <w:start w:val="1"/>
      <w:numFmt w:val="decimal"/>
      <w:lvlText w:val="%1."/>
      <w:lvlJc w:val="left"/>
      <w:pPr>
        <w:ind w:left="140" w:hanging="284"/>
      </w:pPr>
      <w:rPr>
        <w:rFonts w:hint="default"/>
        <w:spacing w:val="0"/>
        <w:w w:val="100"/>
        <w:lang w:val="uk-UA" w:eastAsia="en-US" w:bidi="ar-SA"/>
      </w:rPr>
    </w:lvl>
    <w:lvl w:ilvl="1" w:tplc="A126B3E4">
      <w:numFmt w:val="bullet"/>
      <w:lvlText w:val="•"/>
      <w:lvlJc w:val="left"/>
      <w:pPr>
        <w:ind w:left="1189" w:hanging="284"/>
      </w:pPr>
      <w:rPr>
        <w:rFonts w:hint="default"/>
        <w:lang w:val="uk-UA" w:eastAsia="en-US" w:bidi="ar-SA"/>
      </w:rPr>
    </w:lvl>
    <w:lvl w:ilvl="2" w:tplc="E92A7E0A">
      <w:numFmt w:val="bullet"/>
      <w:lvlText w:val="•"/>
      <w:lvlJc w:val="left"/>
      <w:pPr>
        <w:ind w:left="2238" w:hanging="284"/>
      </w:pPr>
      <w:rPr>
        <w:rFonts w:hint="default"/>
        <w:lang w:val="uk-UA" w:eastAsia="en-US" w:bidi="ar-SA"/>
      </w:rPr>
    </w:lvl>
    <w:lvl w:ilvl="3" w:tplc="D0303A1E">
      <w:numFmt w:val="bullet"/>
      <w:lvlText w:val="•"/>
      <w:lvlJc w:val="left"/>
      <w:pPr>
        <w:ind w:left="3287" w:hanging="284"/>
      </w:pPr>
      <w:rPr>
        <w:rFonts w:hint="default"/>
        <w:lang w:val="uk-UA" w:eastAsia="en-US" w:bidi="ar-SA"/>
      </w:rPr>
    </w:lvl>
    <w:lvl w:ilvl="4" w:tplc="F5766D06">
      <w:numFmt w:val="bullet"/>
      <w:lvlText w:val="•"/>
      <w:lvlJc w:val="left"/>
      <w:pPr>
        <w:ind w:left="4336" w:hanging="284"/>
      </w:pPr>
      <w:rPr>
        <w:rFonts w:hint="default"/>
        <w:lang w:val="uk-UA" w:eastAsia="en-US" w:bidi="ar-SA"/>
      </w:rPr>
    </w:lvl>
    <w:lvl w:ilvl="5" w:tplc="1B5AC7A8">
      <w:numFmt w:val="bullet"/>
      <w:lvlText w:val="•"/>
      <w:lvlJc w:val="left"/>
      <w:pPr>
        <w:ind w:left="5385" w:hanging="284"/>
      </w:pPr>
      <w:rPr>
        <w:rFonts w:hint="default"/>
        <w:lang w:val="uk-UA" w:eastAsia="en-US" w:bidi="ar-SA"/>
      </w:rPr>
    </w:lvl>
    <w:lvl w:ilvl="6" w:tplc="F42030D2">
      <w:numFmt w:val="bullet"/>
      <w:lvlText w:val="•"/>
      <w:lvlJc w:val="left"/>
      <w:pPr>
        <w:ind w:left="6434" w:hanging="284"/>
      </w:pPr>
      <w:rPr>
        <w:rFonts w:hint="default"/>
        <w:lang w:val="uk-UA" w:eastAsia="en-US" w:bidi="ar-SA"/>
      </w:rPr>
    </w:lvl>
    <w:lvl w:ilvl="7" w:tplc="6E5054D6">
      <w:numFmt w:val="bullet"/>
      <w:lvlText w:val="•"/>
      <w:lvlJc w:val="left"/>
      <w:pPr>
        <w:ind w:left="7483" w:hanging="284"/>
      </w:pPr>
      <w:rPr>
        <w:rFonts w:hint="default"/>
        <w:lang w:val="uk-UA" w:eastAsia="en-US" w:bidi="ar-SA"/>
      </w:rPr>
    </w:lvl>
    <w:lvl w:ilvl="8" w:tplc="27C62858">
      <w:numFmt w:val="bullet"/>
      <w:lvlText w:val="•"/>
      <w:lvlJc w:val="left"/>
      <w:pPr>
        <w:ind w:left="8533" w:hanging="284"/>
      </w:pPr>
      <w:rPr>
        <w:rFonts w:hint="default"/>
        <w:lang w:val="uk-UA" w:eastAsia="en-US" w:bidi="ar-SA"/>
      </w:rPr>
    </w:lvl>
  </w:abstractNum>
  <w:abstractNum w:abstractNumId="2" w15:restartNumberingAfterBreak="0">
    <w:nsid w:val="433B72D7"/>
    <w:multiLevelType w:val="hybridMultilevel"/>
    <w:tmpl w:val="C03A1E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0C09F0"/>
    <w:multiLevelType w:val="hybridMultilevel"/>
    <w:tmpl w:val="F740EFBE"/>
    <w:lvl w:ilvl="0" w:tplc="0419000F">
      <w:start w:val="1"/>
      <w:numFmt w:val="decimal"/>
      <w:lvlText w:val="%1."/>
      <w:lvlJc w:val="left"/>
      <w:pPr>
        <w:ind w:left="1344" w:hanging="360"/>
      </w:pPr>
    </w:lvl>
    <w:lvl w:ilvl="1" w:tplc="04220019" w:tentative="1">
      <w:start w:val="1"/>
      <w:numFmt w:val="lowerLetter"/>
      <w:lvlText w:val="%2."/>
      <w:lvlJc w:val="left"/>
      <w:pPr>
        <w:ind w:left="2064" w:hanging="360"/>
      </w:pPr>
    </w:lvl>
    <w:lvl w:ilvl="2" w:tplc="0422001B" w:tentative="1">
      <w:start w:val="1"/>
      <w:numFmt w:val="lowerRoman"/>
      <w:lvlText w:val="%3."/>
      <w:lvlJc w:val="right"/>
      <w:pPr>
        <w:ind w:left="2784" w:hanging="180"/>
      </w:pPr>
    </w:lvl>
    <w:lvl w:ilvl="3" w:tplc="0422000F" w:tentative="1">
      <w:start w:val="1"/>
      <w:numFmt w:val="decimal"/>
      <w:lvlText w:val="%4."/>
      <w:lvlJc w:val="left"/>
      <w:pPr>
        <w:ind w:left="3504" w:hanging="360"/>
      </w:pPr>
    </w:lvl>
    <w:lvl w:ilvl="4" w:tplc="04220019" w:tentative="1">
      <w:start w:val="1"/>
      <w:numFmt w:val="lowerLetter"/>
      <w:lvlText w:val="%5."/>
      <w:lvlJc w:val="left"/>
      <w:pPr>
        <w:ind w:left="4224" w:hanging="360"/>
      </w:pPr>
    </w:lvl>
    <w:lvl w:ilvl="5" w:tplc="0422001B" w:tentative="1">
      <w:start w:val="1"/>
      <w:numFmt w:val="lowerRoman"/>
      <w:lvlText w:val="%6."/>
      <w:lvlJc w:val="right"/>
      <w:pPr>
        <w:ind w:left="4944" w:hanging="180"/>
      </w:pPr>
    </w:lvl>
    <w:lvl w:ilvl="6" w:tplc="0422000F" w:tentative="1">
      <w:start w:val="1"/>
      <w:numFmt w:val="decimal"/>
      <w:lvlText w:val="%7."/>
      <w:lvlJc w:val="left"/>
      <w:pPr>
        <w:ind w:left="5664" w:hanging="360"/>
      </w:pPr>
    </w:lvl>
    <w:lvl w:ilvl="7" w:tplc="04220019" w:tentative="1">
      <w:start w:val="1"/>
      <w:numFmt w:val="lowerLetter"/>
      <w:lvlText w:val="%8."/>
      <w:lvlJc w:val="left"/>
      <w:pPr>
        <w:ind w:left="6384" w:hanging="360"/>
      </w:pPr>
    </w:lvl>
    <w:lvl w:ilvl="8" w:tplc="0422001B" w:tentative="1">
      <w:start w:val="1"/>
      <w:numFmt w:val="lowerRoman"/>
      <w:lvlText w:val="%9."/>
      <w:lvlJc w:val="right"/>
      <w:pPr>
        <w:ind w:left="7104" w:hanging="180"/>
      </w:pPr>
    </w:lvl>
  </w:abstractNum>
  <w:abstractNum w:abstractNumId="4" w15:restartNumberingAfterBreak="0">
    <w:nsid w:val="7AFB4A37"/>
    <w:multiLevelType w:val="hybridMultilevel"/>
    <w:tmpl w:val="4E600D48"/>
    <w:lvl w:ilvl="0" w:tplc="05ACFE24">
      <w:start w:val="1"/>
      <w:numFmt w:val="decimal"/>
      <w:lvlText w:val="%1."/>
      <w:lvlJc w:val="left"/>
      <w:pPr>
        <w:ind w:left="525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58E23158">
      <w:numFmt w:val="bullet"/>
      <w:lvlText w:val="•"/>
      <w:lvlJc w:val="left"/>
      <w:pPr>
        <w:ind w:left="1488" w:hanging="240"/>
      </w:pPr>
      <w:rPr>
        <w:rFonts w:hint="default"/>
        <w:lang w:val="uk-UA" w:eastAsia="en-US" w:bidi="ar-SA"/>
      </w:rPr>
    </w:lvl>
    <w:lvl w:ilvl="2" w:tplc="796A3F60">
      <w:numFmt w:val="bullet"/>
      <w:lvlText w:val="•"/>
      <w:lvlJc w:val="left"/>
      <w:pPr>
        <w:ind w:left="2457" w:hanging="240"/>
      </w:pPr>
      <w:rPr>
        <w:rFonts w:hint="default"/>
        <w:lang w:val="uk-UA" w:eastAsia="en-US" w:bidi="ar-SA"/>
      </w:rPr>
    </w:lvl>
    <w:lvl w:ilvl="3" w:tplc="8FA66F72">
      <w:numFmt w:val="bullet"/>
      <w:lvlText w:val="•"/>
      <w:lvlJc w:val="left"/>
      <w:pPr>
        <w:ind w:left="3425" w:hanging="240"/>
      </w:pPr>
      <w:rPr>
        <w:rFonts w:hint="default"/>
        <w:lang w:val="uk-UA" w:eastAsia="en-US" w:bidi="ar-SA"/>
      </w:rPr>
    </w:lvl>
    <w:lvl w:ilvl="4" w:tplc="CF50EF80">
      <w:numFmt w:val="bullet"/>
      <w:lvlText w:val="•"/>
      <w:lvlJc w:val="left"/>
      <w:pPr>
        <w:ind w:left="4394" w:hanging="240"/>
      </w:pPr>
      <w:rPr>
        <w:rFonts w:hint="default"/>
        <w:lang w:val="uk-UA" w:eastAsia="en-US" w:bidi="ar-SA"/>
      </w:rPr>
    </w:lvl>
    <w:lvl w:ilvl="5" w:tplc="8A94BD72">
      <w:numFmt w:val="bullet"/>
      <w:lvlText w:val="•"/>
      <w:lvlJc w:val="left"/>
      <w:pPr>
        <w:ind w:left="5363" w:hanging="240"/>
      </w:pPr>
      <w:rPr>
        <w:rFonts w:hint="default"/>
        <w:lang w:val="uk-UA" w:eastAsia="en-US" w:bidi="ar-SA"/>
      </w:rPr>
    </w:lvl>
    <w:lvl w:ilvl="6" w:tplc="63169760">
      <w:numFmt w:val="bullet"/>
      <w:lvlText w:val="•"/>
      <w:lvlJc w:val="left"/>
      <w:pPr>
        <w:ind w:left="6331" w:hanging="240"/>
      </w:pPr>
      <w:rPr>
        <w:rFonts w:hint="default"/>
        <w:lang w:val="uk-UA" w:eastAsia="en-US" w:bidi="ar-SA"/>
      </w:rPr>
    </w:lvl>
    <w:lvl w:ilvl="7" w:tplc="EA7C5290">
      <w:numFmt w:val="bullet"/>
      <w:lvlText w:val="•"/>
      <w:lvlJc w:val="left"/>
      <w:pPr>
        <w:ind w:left="7300" w:hanging="240"/>
      </w:pPr>
      <w:rPr>
        <w:rFonts w:hint="default"/>
        <w:lang w:val="uk-UA" w:eastAsia="en-US" w:bidi="ar-SA"/>
      </w:rPr>
    </w:lvl>
    <w:lvl w:ilvl="8" w:tplc="B04E5610">
      <w:numFmt w:val="bullet"/>
      <w:lvlText w:val="•"/>
      <w:lvlJc w:val="left"/>
      <w:pPr>
        <w:ind w:left="8269" w:hanging="240"/>
      </w:pPr>
      <w:rPr>
        <w:rFonts w:hint="default"/>
        <w:lang w:val="uk-UA" w:eastAsia="en-US" w:bidi="ar-SA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A12"/>
    <w:rsid w:val="000136A5"/>
    <w:rsid w:val="00022BD3"/>
    <w:rsid w:val="00195A12"/>
    <w:rsid w:val="001B1863"/>
    <w:rsid w:val="00241B18"/>
    <w:rsid w:val="00261038"/>
    <w:rsid w:val="002A3FFA"/>
    <w:rsid w:val="002F1780"/>
    <w:rsid w:val="002F1F97"/>
    <w:rsid w:val="003159EF"/>
    <w:rsid w:val="00411367"/>
    <w:rsid w:val="005921CA"/>
    <w:rsid w:val="00596D5D"/>
    <w:rsid w:val="005E0134"/>
    <w:rsid w:val="00625C5A"/>
    <w:rsid w:val="007726C8"/>
    <w:rsid w:val="007D1E1B"/>
    <w:rsid w:val="007F5B9A"/>
    <w:rsid w:val="00832ECC"/>
    <w:rsid w:val="00871997"/>
    <w:rsid w:val="008933AE"/>
    <w:rsid w:val="00957E89"/>
    <w:rsid w:val="009617EC"/>
    <w:rsid w:val="00962268"/>
    <w:rsid w:val="009851CB"/>
    <w:rsid w:val="009C5570"/>
    <w:rsid w:val="00A37854"/>
    <w:rsid w:val="00AA7D63"/>
    <w:rsid w:val="00AC23D6"/>
    <w:rsid w:val="00AD3209"/>
    <w:rsid w:val="00AE187E"/>
    <w:rsid w:val="00BE51B0"/>
    <w:rsid w:val="00C958A3"/>
    <w:rsid w:val="00D27863"/>
    <w:rsid w:val="00D33449"/>
    <w:rsid w:val="00D377D1"/>
    <w:rsid w:val="00D86B43"/>
    <w:rsid w:val="00DA5715"/>
    <w:rsid w:val="00DB00E8"/>
    <w:rsid w:val="00ED2F7D"/>
    <w:rsid w:val="00EF6903"/>
    <w:rsid w:val="00F343A5"/>
    <w:rsid w:val="00F55458"/>
    <w:rsid w:val="00FD4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9EDAB7"/>
  <w15:docId w15:val="{1103C4DE-46FF-4017-86A6-23F140644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195A12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95A1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95A12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195A12"/>
    <w:pPr>
      <w:ind w:left="285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195A12"/>
    <w:pPr>
      <w:ind w:left="285" w:hanging="279"/>
    </w:pPr>
  </w:style>
  <w:style w:type="paragraph" w:customStyle="1" w:styleId="TableParagraph">
    <w:name w:val="Table Paragraph"/>
    <w:basedOn w:val="a"/>
    <w:uiPriority w:val="1"/>
    <w:qFormat/>
    <w:rsid w:val="00195A12"/>
  </w:style>
  <w:style w:type="paragraph" w:styleId="a5">
    <w:name w:val="Balloon Text"/>
    <w:basedOn w:val="a"/>
    <w:link w:val="a6"/>
    <w:uiPriority w:val="99"/>
    <w:semiHidden/>
    <w:unhideWhenUsed/>
    <w:rsid w:val="002A3FF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3FFA"/>
    <w:rPr>
      <w:rFonts w:ascii="Tahoma" w:eastAsia="Times New Roman" w:hAnsi="Tahoma" w:cs="Tahoma"/>
      <w:sz w:val="16"/>
      <w:szCs w:val="16"/>
      <w:lang w:val="uk-UA"/>
    </w:rPr>
  </w:style>
  <w:style w:type="paragraph" w:styleId="a7">
    <w:name w:val="header"/>
    <w:basedOn w:val="a"/>
    <w:link w:val="a8"/>
    <w:uiPriority w:val="99"/>
    <w:unhideWhenUsed/>
    <w:rsid w:val="0087199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71997"/>
    <w:rPr>
      <w:rFonts w:ascii="Times New Roman" w:eastAsia="Times New Roman" w:hAnsi="Times New Roman" w:cs="Times New Roman"/>
      <w:lang w:val="uk-UA"/>
    </w:rPr>
  </w:style>
  <w:style w:type="paragraph" w:styleId="a9">
    <w:name w:val="footer"/>
    <w:basedOn w:val="a"/>
    <w:link w:val="aa"/>
    <w:uiPriority w:val="99"/>
    <w:unhideWhenUsed/>
    <w:rsid w:val="0087199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71997"/>
    <w:rPr>
      <w:rFonts w:ascii="Times New Roman" w:eastAsia="Times New Roman" w:hAnsi="Times New Roman" w:cs="Times New Roman"/>
      <w:lang w:val="uk-UA"/>
    </w:rPr>
  </w:style>
  <w:style w:type="paragraph" w:customStyle="1" w:styleId="Default">
    <w:name w:val="Default"/>
    <w:rsid w:val="000136A5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uk-UA"/>
    </w:rPr>
  </w:style>
  <w:style w:type="character" w:styleId="ab">
    <w:name w:val="Hyperlink"/>
    <w:basedOn w:val="a0"/>
    <w:uiPriority w:val="99"/>
    <w:unhideWhenUsed/>
    <w:rsid w:val="00AD3209"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BE51B0"/>
    <w:rPr>
      <w:sz w:val="16"/>
      <w:szCs w:val="16"/>
    </w:rPr>
  </w:style>
  <w:style w:type="paragraph" w:styleId="ad">
    <w:name w:val="annotation text"/>
    <w:basedOn w:val="a"/>
    <w:link w:val="ae"/>
    <w:uiPriority w:val="99"/>
    <w:unhideWhenUsed/>
    <w:rsid w:val="00BE51B0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rsid w:val="00BE51B0"/>
    <w:rPr>
      <w:rFonts w:ascii="Times New Roman" w:eastAsia="Times New Roman" w:hAnsi="Times New Roman" w:cs="Times New Roman"/>
      <w:sz w:val="20"/>
      <w:szCs w:val="20"/>
      <w:lang w:val="uk-UA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BE51B0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BE51B0"/>
    <w:rPr>
      <w:rFonts w:ascii="Times New Roman" w:eastAsia="Times New Roman" w:hAnsi="Times New Roman" w:cs="Times New Roman"/>
      <w:b/>
      <w:bCs/>
      <w:sz w:val="20"/>
      <w:szCs w:val="20"/>
      <w:lang w:val="uk-UA"/>
    </w:rPr>
  </w:style>
  <w:style w:type="character" w:styleId="af1">
    <w:name w:val="Unresolved Mention"/>
    <w:basedOn w:val="a0"/>
    <w:uiPriority w:val="99"/>
    <w:semiHidden/>
    <w:unhideWhenUsed/>
    <w:rsid w:val="008933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uk.wikipedia.org/wiki/%D0%A1%D1%83%D0%B1%27%D1%94%D0%BA%D1%82%D0%B8%D0%B2%D0%BD%D1%96_%D0%BF%D1%80%D0%B0%D0%B2%D0%B0" TargetMode="External"/><Relationship Id="rId18" Type="http://schemas.openxmlformats.org/officeDocument/2006/relationships/hyperlink" Target="https://legalaid.gov.ua/publikatsiyi/perevagy-provedennya-mediacziyi-u-simejnyhsporah/" TargetMode="External"/><Relationship Id="rId26" Type="http://schemas.openxmlformats.org/officeDocument/2006/relationships/hyperlink" Target="http://www.apa.org/" TargetMode="External"/><Relationship Id="rId39" Type="http://schemas.openxmlformats.org/officeDocument/2006/relationships/hyperlink" Target="https://moodle.znu.edu.ua/" TargetMode="External"/><Relationship Id="rId21" Type="http://schemas.openxmlformats.org/officeDocument/2006/relationships/hyperlink" Target="https://digitalcommons.osgoode.yorku.ca/cgi/viewcontent.cgi?article=1142&amp;context=faculty_books" TargetMode="External"/><Relationship Id="rId34" Type="http://schemas.openxmlformats.org/officeDocument/2006/relationships/hyperlink" Target="https://lnk.ua/QRVdWGwe3" TargetMode="External"/><Relationship Id="rId42" Type="http://schemas.openxmlformats.org/officeDocument/2006/relationships/fontTable" Target="fontTable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uk.wikipedia.org/wiki/%D0%A1%D1%83%D0%B4" TargetMode="External"/><Relationship Id="rId20" Type="http://schemas.openxmlformats.org/officeDocument/2006/relationships/hyperlink" Target="https://www.newlawjournal.co.uk/docs/default-source/article_files/nljp_2021_vol171_issue7925_mar_profession_adr_egsgard.pdf?sfvrsn=6aba983a_1" TargetMode="External"/><Relationship Id="rId29" Type="http://schemas.openxmlformats.org/officeDocument/2006/relationships/hyperlink" Target="https://sites.znu.edu.ua/navchalnyj_viddil/1635.ukr.html" TargetMode="External"/><Relationship Id="rId41" Type="http://schemas.openxmlformats.org/officeDocument/2006/relationships/hyperlink" Target="https://sites.znu.edu.ua/child-advance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uk.wikipedia.org/wiki/%D0%A1%D1%83%D0%B1%27%D1%94%D0%BA%D1%82%D0%B8%D0%B2%D0%BD%D1%96_%D0%BF%D1%80%D0%B0%D0%B2%D0%B0" TargetMode="External"/><Relationship Id="rId24" Type="http://schemas.openxmlformats.org/officeDocument/2006/relationships/hyperlink" Target="http://psychology-naes-ua.institute/info/265/4" TargetMode="External"/><Relationship Id="rId32" Type="http://schemas.openxmlformats.org/officeDocument/2006/relationships/hyperlink" Target="https://lnk.ua/9MVwgEpVz" TargetMode="External"/><Relationship Id="rId37" Type="http://schemas.openxmlformats.org/officeDocument/2006/relationships/hyperlink" Target="https://lnk.ua/5pVJr17VP" TargetMode="External"/><Relationship Id="rId40" Type="http://schemas.openxmlformats.org/officeDocument/2006/relationships/hyperlink" Target="https://moodle.znu.edu.ua/mod/page/view.php?id=133015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uk.wikipedia.org/wiki/%D0%9F%D0%BE%D1%81%D0%B5%D1%80%D0%B5%D0%B4%D0%BD%D0%B8%D0%BA" TargetMode="External"/><Relationship Id="rId23" Type="http://schemas.openxmlformats.org/officeDocument/2006/relationships/hyperlink" Target="http://www.nbuv.gov.ua/" TargetMode="External"/><Relationship Id="rId28" Type="http://schemas.openxmlformats.org/officeDocument/2006/relationships/hyperlink" Target="https://www.jstor.org/" TargetMode="External"/><Relationship Id="rId36" Type="http://schemas.openxmlformats.org/officeDocument/2006/relationships/hyperlink" Target="mailto:v_banakh@znu.edu.ua" TargetMode="External"/><Relationship Id="rId10" Type="http://schemas.openxmlformats.org/officeDocument/2006/relationships/hyperlink" Target="https://uk.wikipedia.org/wiki/%D0%9F%D1%80%D0%B0%D0%B2%D0%BE%D0%B2%D1%96%D0%B4%D0%BD%D0%BE%D1%81%D0%B8%D0%BD%D0%B8" TargetMode="External"/><Relationship Id="rId19" Type="http://schemas.openxmlformats.org/officeDocument/2006/relationships/hyperlink" Target="https://supreme.court.gov.ua/supreme/prescentr/news/1512260/" TargetMode="External"/><Relationship Id="rId31" Type="http://schemas.openxmlformats.org/officeDocument/2006/relationships/hyperlink" Target="https://sites.znu.edu.ua/navchalnyj_viddil/normatyvna_basa/polozhennya_pro_poryadok_povtornogo_vivchennya_navchal__nikh_distsipl__n_ta_povtornogo_navchannya_u_znu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k.wikipedia.org/wiki/%D0%9A%D0%BE%D0%BD%D1%84%D0%BB%D1%96%D0%BA%D1%82" TargetMode="External"/><Relationship Id="rId14" Type="http://schemas.openxmlformats.org/officeDocument/2006/relationships/hyperlink" Target="https://uk.wikipedia.org/wiki/%D0%9F%D0%B5%D1%80%D0%B5%D0%BC%D0%BE%D0%B2%D0%B8%D0%BD%D0%B8" TargetMode="External"/><Relationship Id="rId22" Type="http://schemas.openxmlformats.org/officeDocument/2006/relationships/hyperlink" Target="http://www.magnanimitas.c" TargetMode="External"/><Relationship Id="rId27" Type="http://schemas.openxmlformats.org/officeDocument/2006/relationships/hyperlink" Target="http://www.nbuv.gov.ua/" TargetMode="External"/><Relationship Id="rId30" Type="http://schemas.openxmlformats.org/officeDocument/2006/relationships/hyperlink" Target="https://lnk.ua/gk4x2wkVy" TargetMode="External"/><Relationship Id="rId35" Type="http://schemas.openxmlformats.org/officeDocument/2006/relationships/hyperlink" Target="https://lnk.ua/3R4avGqeJ" TargetMode="External"/><Relationship Id="rId43" Type="http://schemas.openxmlformats.org/officeDocument/2006/relationships/theme" Target="theme/theme1.xml"/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12" Type="http://schemas.openxmlformats.org/officeDocument/2006/relationships/hyperlink" Target="https://uk.wikipedia.org/wiki/%D0%A1%D1%83%D0%B1%27%D1%94%D0%BA%D1%82%D0%B8%D0%B2%D0%BD%D1%96_%D0%BF%D1%80%D0%B0%D0%B2%D0%B0" TargetMode="External"/><Relationship Id="rId17" Type="http://schemas.openxmlformats.org/officeDocument/2006/relationships/hyperlink" Target="https://uk.wikipedia.org/wiki/%D0%9F%D0%BE%D0%B7%D0%BE%D0%B2" TargetMode="External"/><Relationship Id="rId25" Type="http://schemas.openxmlformats.org/officeDocument/2006/relationships/hyperlink" Target="http://library.sspu.sumy.ua/wpcontent/uploads/2018/04/Aktualny_pitannya_suc.psihologii" TargetMode="External"/><Relationship Id="rId33" Type="http://schemas.openxmlformats.org/officeDocument/2006/relationships/hyperlink" Target="https://lnk.ua/EYNg6GpVZ" TargetMode="External"/><Relationship Id="rId38" Type="http://schemas.openxmlformats.org/officeDocument/2006/relationships/hyperlink" Target="https://library.znu.edu.ua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17</Pages>
  <Words>5459</Words>
  <Characters>31119</Characters>
  <Application>Microsoft Office Word</Application>
  <DocSecurity>0</DocSecurity>
  <Lines>259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Marina Tit</cp:lastModifiedBy>
  <cp:revision>4</cp:revision>
  <dcterms:created xsi:type="dcterms:W3CDTF">2025-10-15T19:10:00Z</dcterms:created>
  <dcterms:modified xsi:type="dcterms:W3CDTF">2026-03-19T11:05:00Z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2024-09-05T00:00:00Z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2025-08-27T00:00:00Z</vt:filetime>
  </property>
  <property fmtid="{D5CDD505-2E9C-101B-9397-08002B2CF9AE}" pid="5" name="Producer">
    <vt:lpwstr>Microsoft® Word LTSC</vt:lpwstr>
  </property>
</Properties>
</file>