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40C" w:rsidRDefault="009D640C">
      <w:pPr>
        <w:pBdr>
          <w:top w:val="nil"/>
          <w:left w:val="nil"/>
          <w:bottom w:val="nil"/>
          <w:right w:val="nil"/>
          <w:between w:val="nil"/>
        </w:pBdr>
        <w:spacing w:before="11"/>
        <w:rPr>
          <w:color w:val="000000"/>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5" name="Группа 217073755"/>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 name="Группа 1"/>
                        <wpg:cNvGrpSpPr/>
                        <wpg:grpSpPr>
                          <a:xfrm>
                            <a:off x="2488500" y="3776825"/>
                            <a:ext cx="5715000" cy="3175"/>
                            <a:chOff x="0" y="0"/>
                            <a:chExt cx="9000" cy="5"/>
                          </a:xfrm>
                        </wpg:grpSpPr>
                        <wps:wsp>
                          <wps:cNvPr id="2" name="Прямоугольник 2"/>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3" name="Прямая со стрелкой 3"/>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5" o:spid="_x0000_s1026"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k7MQMAAOYHAAAOAAAAZHJzL2Uyb0RvYy54bWy8VdtuEzEQfUfiHyy/080m3SZddVOh3oRU&#10;QaXCBzhe70XatRfbySZvBV6R+sAH8AuVEBK0UH5h80eMvZemF6RQJFpp47HH4zlzjsc7u/M8QzMm&#10;VSp4gN2NHkaMUxGmPA7wm9eHz0YYKU14SDLBWYAXTOHd8dMnO2Xhs75IRBYyiSAIV35ZBDjRuvAd&#10;R9GE5URtiIJxWIyEzIkGU8ZOKEkJ0fPM6fd6W04pZFhIQZlSMLtfL+KxjR9FjOpXUaSYRlmAITdt&#10;v9J+J+brjHeIH0tSJClt0iCPyCInKYdDu1D7RBM0lem9UHlKpVAi0htU5I6IopQyiwHQuL07aI6k&#10;mBYWS+yXcdGVCUp7p06PDktfzk4kSsMA991hbzgYeh5GnORAVfVpebb8UP2C/wt0swoVK4vYh41H&#10;sjgtTmQzEdeWKcI8krn5BXhobmu96GrN5hpRmPSGrtfrASUU1rYGXkMFTYAvs6m/ORqBA0awPBgO&#10;vX7fq8miycFDIba9OoTTHu+YLLukOqPLvoHtPgjXNWf9Jcw7GW+N2owfhDxwhx2gBnINtitEC3O7&#10;K5Pd8EeAcIHUjUbUv2nkNCEFs9JThupWI12xPoM2zqsf1TUo5Et1XV0tP1Y/q2/VJerXpbPbOnko&#10;X4FS1tXGDWJbjA4x8Qup9BETOTKDAEu43/bakdmx0kAZuLYu5jAuDtMsg3niZ/zWBDiaGRBJm5oZ&#10;6flkbolX/kSEC0CtCnqYwlnHROkTIqE3gGBK6BcBVm+nRDKMshccir3tbgLfSK8actWYrBqE00RA&#10;G6JaYlQbe9q2pTrL51MtotQiMnnVyTTpAstGm/+B7sE9ui+W52j5rrqGz/L98qz6Wl1Vl0D/dzRY&#10;oX2PN12hrW17J++0hOYCtPdjbdqVliSNE70nOAcFCOmuLQJUAlWeYYoaDqOMaBjmBTRAxWMbRoks&#10;DY1uDBVKxpO9TKIZMQ+I/TNAQT633Izo9olKaj+7ZNyIDx2ch3aUMBIe8BDpRQHNlcNrCEIKcM5C&#10;kBCDx9OMrKcmabaO58MarrVicmw0YkdNK2zG8JhYDM3DZ16rVdt63TzP498AAAD//wMAUEsDBBQA&#10;BgAIAAAAIQC4VHAW2QAAAAMBAAAPAAAAZHJzL2Rvd25yZXYueG1sTI9BS8NAEIXvgv9hGcGb3Y2i&#10;aJpNKUU9FcFWkN6myTQJzc6G7DZJ/72jF3sZeLzHm+9li8m1aqA+NJ4tJDMDirjwZcOVha/t290z&#10;qBCRS2w9k4UzBVjk11cZpqUf+ZOGTayUlHBI0UIdY5dqHYqaHIaZ74jFO/jeYRTZV7rscZRy1+p7&#10;Y560w4blQ40drWoqjpuTs/A+4rh8SF6H9fGwOu+2jx/f64Ssvb2ZlnNQkab4H4ZffEGHXJj2/sRl&#10;UK0FGRL/rngvxojcS8iAzjN9yZ7/AAAA//8DAFBLAQItABQABgAIAAAAIQC2gziS/gAAAOEBAAAT&#10;AAAAAAAAAAAAAAAAAAAAAABbQ29udGVudF9UeXBlc10ueG1sUEsBAi0AFAAGAAgAAAAhADj9If/W&#10;AAAAlAEAAAsAAAAAAAAAAAAAAAAALwEAAF9yZWxzLy5yZWxzUEsBAi0AFAAGAAgAAAAhAOSs2Tsx&#10;AwAA5gcAAA4AAAAAAAAAAAAAAAAALgIAAGRycy9lMm9Eb2MueG1sUEsBAi0AFAAGAAgAAAAhALhU&#10;cBbZAAAAAwEAAA8AAAAAAAAAAAAAAAAAiwUAAGRycy9kb3ducmV2LnhtbFBLBQYAAAAABAAEAPMA&#10;AACRBgAAAAA=&#10;">
                <v:group id="Группа 1" o:spid="_x0000_s1027"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Прямоугольник 2" o:spid="_x0000_s1028"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D640C" w:rsidRDefault="009D640C">
                          <w:pPr>
                            <w:textDirection w:val="btLr"/>
                          </w:pPr>
                        </w:p>
                      </w:txbxContent>
                    </v:textbox>
                  </v:rect>
                  <v:shapetype id="_x0000_t32" coordsize="21600,21600" o:spt="32" o:oned="t" path="m,l21600,21600e" filled="f">
                    <v:path arrowok="t" fillok="f" o:connecttype="none"/>
                    <o:lock v:ext="edit" shapetype="t"/>
                  </v:shapetype>
                  <v:shape id="Прямая со стрелкой 3" o:spid="_x0000_s1029"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10:anchorlock/>
              </v:group>
            </w:pict>
          </mc:Fallback>
        </mc:AlternateContent>
      </w:r>
    </w:p>
    <w:p w:rsidR="009D640C" w:rsidRDefault="009D640C">
      <w:pPr>
        <w:pBdr>
          <w:top w:val="nil"/>
          <w:left w:val="nil"/>
          <w:bottom w:val="nil"/>
          <w:right w:val="nil"/>
          <w:between w:val="nil"/>
        </w:pBdr>
        <w:spacing w:before="5"/>
        <w:rPr>
          <w:color w:val="000000"/>
          <w:sz w:val="19"/>
          <w:szCs w:val="19"/>
        </w:rPr>
      </w:pPr>
    </w:p>
    <w:p w:rsidR="009D640C" w:rsidRDefault="00D91D74">
      <w:pPr>
        <w:pBdr>
          <w:top w:val="nil"/>
          <w:left w:val="nil"/>
          <w:bottom w:val="nil"/>
          <w:right w:val="nil"/>
          <w:between w:val="nil"/>
        </w:pBdr>
        <w:jc w:val="center"/>
        <w:rPr>
          <w:b/>
          <w:sz w:val="24"/>
          <w:szCs w:val="24"/>
        </w:rPr>
      </w:pPr>
      <w:sdt>
        <w:sdtPr>
          <w:tag w:val="goog_rdk_0"/>
          <w:id w:val="1966001502"/>
        </w:sdtPr>
        <w:sdtEndPr/>
        <w:sdtContent/>
      </w:sdt>
      <w:r w:rsidR="00122CA2">
        <w:rPr>
          <w:b/>
          <w:sz w:val="24"/>
          <w:szCs w:val="24"/>
        </w:rPr>
        <w:t>Державне управління інноваційним розвитком</w:t>
      </w:r>
    </w:p>
    <w:p w:rsidR="009D640C" w:rsidRDefault="009D640C">
      <w:pPr>
        <w:pBdr>
          <w:top w:val="nil"/>
          <w:left w:val="nil"/>
          <w:bottom w:val="nil"/>
          <w:right w:val="nil"/>
          <w:between w:val="nil"/>
        </w:pBdr>
        <w:spacing w:before="9"/>
        <w:rPr>
          <w:b/>
          <w:color w:val="000000"/>
          <w:sz w:val="23"/>
          <w:szCs w:val="23"/>
        </w:rPr>
      </w:pPr>
    </w:p>
    <w:p w:rsidR="009D640C" w:rsidRDefault="00CA200F">
      <w:pPr>
        <w:spacing w:before="1"/>
        <w:ind w:left="214"/>
        <w:rPr>
          <w:sz w:val="24"/>
          <w:szCs w:val="24"/>
        </w:rPr>
      </w:pPr>
      <w:r>
        <w:rPr>
          <w:b/>
          <w:sz w:val="24"/>
          <w:szCs w:val="24"/>
        </w:rPr>
        <w:t xml:space="preserve">Викладач: </w:t>
      </w:r>
      <w:r w:rsidR="00360D89">
        <w:rPr>
          <w:sz w:val="24"/>
          <w:szCs w:val="24"/>
        </w:rPr>
        <w:t xml:space="preserve">кандидат наук з державного управління, </w:t>
      </w:r>
      <w:r w:rsidR="00360D89" w:rsidRPr="00360D89">
        <w:rPr>
          <w:sz w:val="24"/>
          <w:szCs w:val="24"/>
        </w:rPr>
        <w:t xml:space="preserve">доцент </w:t>
      </w:r>
      <w:proofErr w:type="spellStart"/>
      <w:r w:rsidR="00360D89" w:rsidRPr="00360D89">
        <w:rPr>
          <w:sz w:val="24"/>
          <w:szCs w:val="24"/>
        </w:rPr>
        <w:t>Фурсін</w:t>
      </w:r>
      <w:proofErr w:type="spellEnd"/>
      <w:r w:rsidRPr="00360D89">
        <w:rPr>
          <w:sz w:val="24"/>
          <w:szCs w:val="24"/>
        </w:rPr>
        <w:t xml:space="preserve"> Олександр Олександрович</w:t>
      </w:r>
      <w:r>
        <w:rPr>
          <w:sz w:val="24"/>
          <w:szCs w:val="24"/>
        </w:rPr>
        <w:t xml:space="preserve"> </w:t>
      </w:r>
    </w:p>
    <w:p w:rsidR="009D640C" w:rsidRDefault="00CA200F">
      <w:pPr>
        <w:pBdr>
          <w:top w:val="nil"/>
          <w:left w:val="nil"/>
          <w:bottom w:val="nil"/>
          <w:right w:val="nil"/>
          <w:between w:val="nil"/>
        </w:pBdr>
        <w:spacing w:before="1"/>
        <w:ind w:left="214"/>
        <w:rPr>
          <w:i/>
          <w:color w:val="000000"/>
          <w:sz w:val="24"/>
          <w:szCs w:val="24"/>
        </w:rPr>
      </w:pPr>
      <w:r>
        <w:rPr>
          <w:b/>
          <w:color w:val="000000"/>
          <w:sz w:val="24"/>
          <w:szCs w:val="24"/>
        </w:rPr>
        <w:t xml:space="preserve">Кафедра: </w:t>
      </w:r>
      <w:r>
        <w:rPr>
          <w:i/>
          <w:color w:val="000000"/>
          <w:sz w:val="24"/>
          <w:szCs w:val="24"/>
        </w:rPr>
        <w:t xml:space="preserve">інформаційної економіки, підприємництва та фінансів, 11 корпус ЗНУ, </w:t>
      </w:r>
      <w:proofErr w:type="spellStart"/>
      <w:r>
        <w:rPr>
          <w:i/>
          <w:color w:val="000000"/>
          <w:sz w:val="24"/>
          <w:szCs w:val="24"/>
        </w:rPr>
        <w:t>ауд</w:t>
      </w:r>
      <w:proofErr w:type="spellEnd"/>
      <w:r>
        <w:rPr>
          <w:i/>
          <w:color w:val="000000"/>
          <w:sz w:val="24"/>
          <w:szCs w:val="24"/>
        </w:rPr>
        <w:t xml:space="preserve">. </w:t>
      </w:r>
      <w:r w:rsidR="00122CA2">
        <w:rPr>
          <w:i/>
          <w:color w:val="000000"/>
          <w:sz w:val="24"/>
          <w:szCs w:val="24"/>
        </w:rPr>
        <w:t>л325</w:t>
      </w:r>
    </w:p>
    <w:p w:rsidR="009D640C" w:rsidRPr="00360D89" w:rsidRDefault="00CA200F">
      <w:pPr>
        <w:ind w:left="214"/>
        <w:rPr>
          <w:i/>
          <w:sz w:val="24"/>
          <w:szCs w:val="24"/>
        </w:rPr>
      </w:pPr>
      <w:r w:rsidRPr="00360D89">
        <w:rPr>
          <w:b/>
          <w:sz w:val="24"/>
          <w:szCs w:val="24"/>
        </w:rPr>
        <w:t>E-</w:t>
      </w:r>
      <w:proofErr w:type="spellStart"/>
      <w:r w:rsidRPr="00360D89">
        <w:rPr>
          <w:b/>
          <w:sz w:val="24"/>
          <w:szCs w:val="24"/>
        </w:rPr>
        <w:t>mail</w:t>
      </w:r>
      <w:proofErr w:type="spellEnd"/>
      <w:r w:rsidRPr="00360D89">
        <w:rPr>
          <w:b/>
          <w:sz w:val="24"/>
          <w:szCs w:val="24"/>
        </w:rPr>
        <w:t xml:space="preserve">: </w:t>
      </w:r>
      <w:proofErr w:type="spellStart"/>
      <w:r w:rsidR="00360D89" w:rsidRPr="00360D89">
        <w:rPr>
          <w:lang w:val="en-US"/>
        </w:rPr>
        <w:t>fursin.aleksandr</w:t>
      </w:r>
      <w:proofErr w:type="spellEnd"/>
      <w:r w:rsidRPr="00360D89">
        <w:t>@gmail.com</w:t>
      </w:r>
    </w:p>
    <w:p w:rsidR="009D640C" w:rsidRDefault="00CA200F">
      <w:pPr>
        <w:ind w:left="214"/>
        <w:rPr>
          <w:i/>
          <w:sz w:val="24"/>
          <w:szCs w:val="24"/>
        </w:rPr>
      </w:pPr>
      <w:r w:rsidRPr="00360D89">
        <w:rPr>
          <w:b/>
          <w:sz w:val="24"/>
          <w:szCs w:val="24"/>
        </w:rPr>
        <w:t xml:space="preserve">Телефон: </w:t>
      </w:r>
      <w:r w:rsidR="00360D89">
        <w:rPr>
          <w:i/>
          <w:sz w:val="24"/>
          <w:szCs w:val="24"/>
        </w:rPr>
        <w:t xml:space="preserve">(+38) </w:t>
      </w:r>
      <w:r w:rsidR="00360D89" w:rsidRPr="00360D89">
        <w:t>0672865729</w:t>
      </w:r>
    </w:p>
    <w:p w:rsidR="00360D89" w:rsidRDefault="00CA200F" w:rsidP="00360D89">
      <w:pPr>
        <w:ind w:left="214"/>
        <w:rPr>
          <w:i/>
          <w:sz w:val="24"/>
          <w:szCs w:val="24"/>
        </w:rPr>
      </w:pPr>
      <w:r>
        <w:rPr>
          <w:b/>
          <w:sz w:val="24"/>
          <w:szCs w:val="24"/>
        </w:rPr>
        <w:t xml:space="preserve">Інші засоби зв’язку: </w:t>
      </w:r>
      <w:proofErr w:type="spellStart"/>
      <w:r>
        <w:rPr>
          <w:i/>
          <w:sz w:val="24"/>
          <w:szCs w:val="24"/>
        </w:rPr>
        <w:t>Viber</w:t>
      </w:r>
      <w:proofErr w:type="spellEnd"/>
      <w:r>
        <w:rPr>
          <w:i/>
          <w:sz w:val="24"/>
          <w:szCs w:val="24"/>
        </w:rPr>
        <w:t xml:space="preserve"> </w:t>
      </w:r>
      <w:r w:rsidR="00360D89">
        <w:rPr>
          <w:i/>
          <w:sz w:val="24"/>
          <w:szCs w:val="24"/>
        </w:rPr>
        <w:t xml:space="preserve">(+38) </w:t>
      </w:r>
      <w:r w:rsidR="00360D89" w:rsidRPr="00360D89">
        <w:t>0672865729</w:t>
      </w:r>
    </w:p>
    <w:p w:rsidR="009D640C" w:rsidRDefault="009D640C">
      <w:pPr>
        <w:pBdr>
          <w:top w:val="nil"/>
          <w:left w:val="nil"/>
          <w:bottom w:val="nil"/>
          <w:right w:val="nil"/>
          <w:between w:val="nil"/>
        </w:pBdr>
        <w:spacing w:before="2"/>
        <w:rPr>
          <w:i/>
          <w:color w:val="000000"/>
          <w:sz w:val="24"/>
          <w:szCs w:val="24"/>
        </w:rPr>
      </w:pPr>
      <w:bookmarkStart w:id="0" w:name="_GoBack"/>
      <w:bookmarkEnd w:id="0"/>
    </w:p>
    <w:tbl>
      <w:tblPr>
        <w:tblStyle w:val="ad"/>
        <w:tblW w:w="1004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22"/>
        <w:gridCol w:w="992"/>
        <w:gridCol w:w="1560"/>
        <w:gridCol w:w="1421"/>
        <w:gridCol w:w="1433"/>
        <w:gridCol w:w="1545"/>
      </w:tblGrid>
      <w:tr w:rsidR="009D640C">
        <w:trPr>
          <w:trHeight w:val="591"/>
        </w:trPr>
        <w:tc>
          <w:tcPr>
            <w:tcW w:w="3090" w:type="dxa"/>
            <w:gridSpan w:val="2"/>
          </w:tcPr>
          <w:p w:rsidR="009D640C" w:rsidRDefault="00CA200F">
            <w:pPr>
              <w:pBdr>
                <w:top w:val="nil"/>
                <w:left w:val="nil"/>
                <w:bottom w:val="nil"/>
                <w:right w:val="nil"/>
                <w:between w:val="nil"/>
              </w:pBdr>
              <w:ind w:left="107" w:right="158"/>
              <w:rPr>
                <w:b/>
                <w:color w:val="000000"/>
                <w:sz w:val="24"/>
                <w:szCs w:val="24"/>
              </w:rPr>
            </w:pPr>
            <w:r>
              <w:rPr>
                <w:b/>
                <w:color w:val="000000"/>
                <w:sz w:val="24"/>
                <w:szCs w:val="24"/>
              </w:rPr>
              <w:t>Освітня програма, рівень вищої освіти</w:t>
            </w:r>
          </w:p>
        </w:tc>
        <w:tc>
          <w:tcPr>
            <w:tcW w:w="6951" w:type="dxa"/>
            <w:gridSpan w:val="5"/>
          </w:tcPr>
          <w:p w:rsidR="009D640C" w:rsidRDefault="00122CA2">
            <w:pPr>
              <w:pBdr>
                <w:top w:val="nil"/>
                <w:left w:val="nil"/>
                <w:bottom w:val="nil"/>
                <w:right w:val="nil"/>
                <w:between w:val="nil"/>
              </w:pBdr>
              <w:spacing w:before="20"/>
              <w:ind w:left="990" w:right="981"/>
              <w:jc w:val="center"/>
              <w:rPr>
                <w:color w:val="000000"/>
              </w:rPr>
            </w:pPr>
            <w:r>
              <w:rPr>
                <w:color w:val="000000"/>
              </w:rPr>
              <w:t>Публічне управління та адміністрування</w:t>
            </w:r>
          </w:p>
          <w:p w:rsidR="009D640C" w:rsidRDefault="00CA200F">
            <w:pPr>
              <w:pBdr>
                <w:top w:val="nil"/>
                <w:left w:val="nil"/>
                <w:bottom w:val="nil"/>
                <w:right w:val="nil"/>
                <w:between w:val="nil"/>
              </w:pBdr>
              <w:spacing w:before="20"/>
              <w:ind w:left="990" w:right="981"/>
              <w:jc w:val="center"/>
              <w:rPr>
                <w:color w:val="000000"/>
                <w:sz w:val="24"/>
                <w:szCs w:val="24"/>
              </w:rPr>
            </w:pPr>
            <w:r>
              <w:rPr>
                <w:color w:val="000000"/>
              </w:rPr>
              <w:t>Другий (магістерський)</w:t>
            </w:r>
          </w:p>
        </w:tc>
      </w:tr>
      <w:tr w:rsidR="009D640C">
        <w:trPr>
          <w:trHeight w:val="295"/>
        </w:trPr>
        <w:tc>
          <w:tcPr>
            <w:tcW w:w="3090" w:type="dxa"/>
            <w:gridSpan w:val="2"/>
          </w:tcPr>
          <w:p w:rsidR="009D640C" w:rsidRDefault="00CA200F">
            <w:pPr>
              <w:pBdr>
                <w:top w:val="nil"/>
                <w:left w:val="nil"/>
                <w:bottom w:val="nil"/>
                <w:right w:val="nil"/>
                <w:between w:val="nil"/>
              </w:pBdr>
              <w:ind w:left="107"/>
              <w:rPr>
                <w:b/>
                <w:color w:val="000000"/>
                <w:sz w:val="24"/>
                <w:szCs w:val="24"/>
              </w:rPr>
            </w:pPr>
            <w:r>
              <w:rPr>
                <w:b/>
                <w:color w:val="000000"/>
                <w:sz w:val="24"/>
                <w:szCs w:val="24"/>
              </w:rPr>
              <w:t>Статус дисципліни</w:t>
            </w:r>
          </w:p>
        </w:tc>
        <w:tc>
          <w:tcPr>
            <w:tcW w:w="6951" w:type="dxa"/>
            <w:gridSpan w:val="5"/>
          </w:tcPr>
          <w:p w:rsidR="009D640C" w:rsidRDefault="00CA200F">
            <w:pPr>
              <w:pBdr>
                <w:top w:val="nil"/>
                <w:left w:val="nil"/>
                <w:bottom w:val="nil"/>
                <w:right w:val="nil"/>
                <w:between w:val="nil"/>
              </w:pBdr>
              <w:spacing w:line="274" w:lineRule="auto"/>
              <w:ind w:left="108"/>
              <w:rPr>
                <w:color w:val="000000"/>
                <w:sz w:val="24"/>
                <w:szCs w:val="24"/>
              </w:rPr>
            </w:pPr>
            <w:r>
              <w:rPr>
                <w:color w:val="000000"/>
                <w:sz w:val="24"/>
                <w:szCs w:val="24"/>
              </w:rPr>
              <w:t>Нормативна</w:t>
            </w:r>
          </w:p>
        </w:tc>
      </w:tr>
      <w:tr w:rsidR="009D640C">
        <w:trPr>
          <w:trHeight w:val="828"/>
        </w:trPr>
        <w:tc>
          <w:tcPr>
            <w:tcW w:w="2268" w:type="dxa"/>
          </w:tcPr>
          <w:p w:rsidR="009D640C" w:rsidRDefault="00CA200F">
            <w:pPr>
              <w:pBdr>
                <w:top w:val="nil"/>
                <w:left w:val="nil"/>
                <w:bottom w:val="nil"/>
                <w:right w:val="nil"/>
                <w:between w:val="nil"/>
              </w:pBdr>
              <w:ind w:left="107"/>
              <w:rPr>
                <w:b/>
                <w:color w:val="000000"/>
                <w:sz w:val="24"/>
                <w:szCs w:val="24"/>
              </w:rPr>
            </w:pPr>
            <w:r>
              <w:rPr>
                <w:b/>
                <w:color w:val="000000"/>
                <w:sz w:val="24"/>
                <w:szCs w:val="24"/>
              </w:rPr>
              <w:t>Кредити ECTS</w:t>
            </w:r>
          </w:p>
        </w:tc>
        <w:tc>
          <w:tcPr>
            <w:tcW w:w="822" w:type="dxa"/>
          </w:tcPr>
          <w:p w:rsidR="009D640C" w:rsidRDefault="00122CA2">
            <w:pPr>
              <w:pBdr>
                <w:top w:val="nil"/>
                <w:left w:val="nil"/>
                <w:bottom w:val="nil"/>
                <w:right w:val="nil"/>
                <w:between w:val="nil"/>
              </w:pBdr>
              <w:spacing w:line="274" w:lineRule="auto"/>
              <w:ind w:left="350"/>
              <w:rPr>
                <w:color w:val="000000"/>
                <w:sz w:val="24"/>
                <w:szCs w:val="24"/>
              </w:rPr>
            </w:pPr>
            <w:r>
              <w:rPr>
                <w:color w:val="000000"/>
                <w:sz w:val="24"/>
                <w:szCs w:val="24"/>
              </w:rPr>
              <w:t>3</w:t>
            </w:r>
          </w:p>
        </w:tc>
        <w:tc>
          <w:tcPr>
            <w:tcW w:w="992" w:type="dxa"/>
          </w:tcPr>
          <w:p w:rsidR="009D640C" w:rsidRDefault="00CA200F">
            <w:pPr>
              <w:pBdr>
                <w:top w:val="nil"/>
                <w:left w:val="nil"/>
                <w:bottom w:val="nil"/>
                <w:right w:val="nil"/>
                <w:between w:val="nil"/>
              </w:pBdr>
              <w:ind w:left="326" w:right="151" w:hanging="147"/>
              <w:rPr>
                <w:b/>
                <w:color w:val="000000"/>
                <w:sz w:val="24"/>
                <w:szCs w:val="24"/>
              </w:rPr>
            </w:pPr>
            <w:proofErr w:type="spellStart"/>
            <w:r>
              <w:rPr>
                <w:b/>
                <w:color w:val="000000"/>
                <w:sz w:val="24"/>
                <w:szCs w:val="24"/>
              </w:rPr>
              <w:t>Навч</w:t>
            </w:r>
            <w:proofErr w:type="spellEnd"/>
            <w:r>
              <w:rPr>
                <w:b/>
                <w:color w:val="000000"/>
                <w:sz w:val="24"/>
                <w:szCs w:val="24"/>
              </w:rPr>
              <w:t>. рік</w:t>
            </w:r>
          </w:p>
        </w:tc>
        <w:tc>
          <w:tcPr>
            <w:tcW w:w="1560" w:type="dxa"/>
          </w:tcPr>
          <w:p w:rsidR="009D640C" w:rsidRDefault="00CA200F">
            <w:pPr>
              <w:pBdr>
                <w:top w:val="nil"/>
                <w:left w:val="nil"/>
                <w:bottom w:val="nil"/>
                <w:right w:val="nil"/>
                <w:between w:val="nil"/>
              </w:pBdr>
              <w:spacing w:line="274" w:lineRule="auto"/>
              <w:ind w:left="130" w:right="119"/>
              <w:jc w:val="center"/>
              <w:rPr>
                <w:color w:val="000000"/>
                <w:sz w:val="24"/>
                <w:szCs w:val="24"/>
              </w:rPr>
            </w:pPr>
            <w:r>
              <w:rPr>
                <w:color w:val="000000"/>
                <w:sz w:val="24"/>
                <w:szCs w:val="24"/>
              </w:rPr>
              <w:t>2023 – 2024,</w:t>
            </w:r>
          </w:p>
          <w:p w:rsidR="009D640C" w:rsidRDefault="00CA200F">
            <w:pPr>
              <w:pBdr>
                <w:top w:val="nil"/>
                <w:left w:val="nil"/>
                <w:bottom w:val="nil"/>
                <w:right w:val="nil"/>
                <w:between w:val="nil"/>
              </w:pBdr>
              <w:ind w:left="130" w:right="117"/>
              <w:jc w:val="center"/>
              <w:rPr>
                <w:color w:val="000000"/>
                <w:sz w:val="24"/>
                <w:szCs w:val="24"/>
              </w:rPr>
            </w:pPr>
            <w:r>
              <w:rPr>
                <w:color w:val="000000"/>
                <w:sz w:val="24"/>
                <w:szCs w:val="24"/>
              </w:rPr>
              <w:t>перший семестр</w:t>
            </w:r>
          </w:p>
        </w:tc>
        <w:tc>
          <w:tcPr>
            <w:tcW w:w="1421" w:type="dxa"/>
          </w:tcPr>
          <w:p w:rsidR="009D640C" w:rsidRDefault="00CA200F">
            <w:pPr>
              <w:pBdr>
                <w:top w:val="nil"/>
                <w:left w:val="nil"/>
                <w:bottom w:val="nil"/>
                <w:right w:val="nil"/>
                <w:between w:val="nil"/>
              </w:pBdr>
              <w:ind w:left="186" w:right="173" w:hanging="1"/>
              <w:jc w:val="center"/>
              <w:rPr>
                <w:b/>
                <w:color w:val="000000"/>
                <w:sz w:val="24"/>
                <w:szCs w:val="24"/>
              </w:rPr>
            </w:pPr>
            <w:r>
              <w:rPr>
                <w:b/>
                <w:color w:val="000000"/>
                <w:sz w:val="24"/>
                <w:szCs w:val="24"/>
              </w:rPr>
              <w:t>Рік навчання</w:t>
            </w:r>
          </w:p>
          <w:p w:rsidR="009D640C" w:rsidRDefault="00CA200F">
            <w:pPr>
              <w:pBdr>
                <w:top w:val="nil"/>
                <w:left w:val="nil"/>
                <w:bottom w:val="nil"/>
                <w:right w:val="nil"/>
                <w:between w:val="nil"/>
              </w:pBdr>
              <w:spacing w:line="257" w:lineRule="auto"/>
              <w:ind w:left="342" w:right="331"/>
              <w:jc w:val="center"/>
              <w:rPr>
                <w:b/>
                <w:color w:val="000000"/>
                <w:sz w:val="24"/>
                <w:szCs w:val="24"/>
              </w:rPr>
            </w:pPr>
            <w:r>
              <w:rPr>
                <w:b/>
                <w:color w:val="000000"/>
                <w:sz w:val="24"/>
                <w:szCs w:val="24"/>
              </w:rPr>
              <w:t>– 1 рік</w:t>
            </w:r>
          </w:p>
        </w:tc>
        <w:tc>
          <w:tcPr>
            <w:tcW w:w="1433" w:type="dxa"/>
          </w:tcPr>
          <w:p w:rsidR="009D640C" w:rsidRDefault="00CA200F">
            <w:pPr>
              <w:pBdr>
                <w:top w:val="nil"/>
                <w:left w:val="nil"/>
                <w:bottom w:val="nil"/>
                <w:right w:val="nil"/>
                <w:between w:val="nil"/>
              </w:pBdr>
              <w:ind w:left="378"/>
              <w:rPr>
                <w:b/>
                <w:color w:val="000000"/>
                <w:sz w:val="24"/>
                <w:szCs w:val="24"/>
              </w:rPr>
            </w:pPr>
            <w:r>
              <w:rPr>
                <w:b/>
                <w:color w:val="000000"/>
                <w:sz w:val="24"/>
                <w:szCs w:val="24"/>
              </w:rPr>
              <w:t>Тижні</w:t>
            </w:r>
          </w:p>
        </w:tc>
        <w:tc>
          <w:tcPr>
            <w:tcW w:w="1545" w:type="dxa"/>
          </w:tcPr>
          <w:p w:rsidR="009D640C" w:rsidRDefault="00CA200F">
            <w:pPr>
              <w:pBdr>
                <w:top w:val="nil"/>
                <w:left w:val="nil"/>
                <w:bottom w:val="nil"/>
                <w:right w:val="nil"/>
                <w:between w:val="nil"/>
              </w:pBdr>
              <w:spacing w:line="274" w:lineRule="auto"/>
              <w:ind w:left="268"/>
              <w:rPr>
                <w:color w:val="000000"/>
                <w:sz w:val="24"/>
                <w:szCs w:val="24"/>
              </w:rPr>
            </w:pPr>
            <w:r>
              <w:rPr>
                <w:color w:val="000000"/>
                <w:sz w:val="24"/>
                <w:szCs w:val="24"/>
              </w:rPr>
              <w:t>14 тижнів</w:t>
            </w:r>
          </w:p>
        </w:tc>
      </w:tr>
      <w:tr w:rsidR="009D640C">
        <w:trPr>
          <w:trHeight w:val="827"/>
        </w:trPr>
        <w:tc>
          <w:tcPr>
            <w:tcW w:w="2268" w:type="dxa"/>
          </w:tcPr>
          <w:p w:rsidR="009D640C" w:rsidRDefault="00CA200F">
            <w:pPr>
              <w:pBdr>
                <w:top w:val="nil"/>
                <w:left w:val="nil"/>
                <w:bottom w:val="nil"/>
                <w:right w:val="nil"/>
                <w:between w:val="nil"/>
              </w:pBdr>
              <w:spacing w:line="275" w:lineRule="auto"/>
              <w:ind w:left="107"/>
              <w:rPr>
                <w:b/>
                <w:color w:val="000000"/>
                <w:sz w:val="24"/>
                <w:szCs w:val="24"/>
              </w:rPr>
            </w:pPr>
            <w:r>
              <w:rPr>
                <w:b/>
                <w:color w:val="000000"/>
                <w:sz w:val="24"/>
                <w:szCs w:val="24"/>
              </w:rPr>
              <w:t>Кількість годин</w:t>
            </w:r>
          </w:p>
        </w:tc>
        <w:tc>
          <w:tcPr>
            <w:tcW w:w="822" w:type="dxa"/>
          </w:tcPr>
          <w:p w:rsidR="009D640C" w:rsidRDefault="00122CA2">
            <w:pPr>
              <w:pBdr>
                <w:top w:val="nil"/>
                <w:left w:val="nil"/>
                <w:bottom w:val="nil"/>
                <w:right w:val="nil"/>
                <w:between w:val="nil"/>
              </w:pBdr>
              <w:spacing w:line="273" w:lineRule="auto"/>
              <w:ind w:left="290"/>
              <w:rPr>
                <w:color w:val="000000"/>
                <w:sz w:val="24"/>
                <w:szCs w:val="24"/>
              </w:rPr>
            </w:pPr>
            <w:r>
              <w:rPr>
                <w:color w:val="000000"/>
                <w:sz w:val="24"/>
                <w:szCs w:val="24"/>
              </w:rPr>
              <w:t>90</w:t>
            </w:r>
          </w:p>
        </w:tc>
        <w:tc>
          <w:tcPr>
            <w:tcW w:w="2552" w:type="dxa"/>
            <w:gridSpan w:val="2"/>
          </w:tcPr>
          <w:p w:rsidR="009D640C" w:rsidRDefault="00CA200F">
            <w:pPr>
              <w:pBdr>
                <w:top w:val="nil"/>
                <w:left w:val="nil"/>
                <w:bottom w:val="nil"/>
                <w:right w:val="nil"/>
                <w:between w:val="nil"/>
              </w:pBdr>
              <w:ind w:left="108" w:right="248"/>
              <w:rPr>
                <w:b/>
                <w:color w:val="000000"/>
                <w:sz w:val="24"/>
                <w:szCs w:val="24"/>
              </w:rPr>
            </w:pPr>
            <w:r>
              <w:rPr>
                <w:b/>
                <w:color w:val="000000"/>
                <w:sz w:val="24"/>
                <w:szCs w:val="24"/>
              </w:rPr>
              <w:t>Кількість змістових модулів</w:t>
            </w:r>
          </w:p>
        </w:tc>
        <w:tc>
          <w:tcPr>
            <w:tcW w:w="1421" w:type="dxa"/>
          </w:tcPr>
          <w:p w:rsidR="009D640C" w:rsidRDefault="00122CA2">
            <w:pPr>
              <w:pBdr>
                <w:top w:val="nil"/>
                <w:left w:val="nil"/>
                <w:bottom w:val="nil"/>
                <w:right w:val="nil"/>
                <w:between w:val="nil"/>
              </w:pBdr>
              <w:spacing w:line="275" w:lineRule="auto"/>
              <w:ind w:left="11"/>
              <w:jc w:val="center"/>
              <w:rPr>
                <w:b/>
                <w:color w:val="000000"/>
                <w:sz w:val="24"/>
                <w:szCs w:val="24"/>
              </w:rPr>
            </w:pPr>
            <w:r>
              <w:rPr>
                <w:b/>
                <w:color w:val="000000"/>
                <w:sz w:val="24"/>
                <w:szCs w:val="24"/>
              </w:rPr>
              <w:t>4</w:t>
            </w:r>
          </w:p>
        </w:tc>
        <w:tc>
          <w:tcPr>
            <w:tcW w:w="2978" w:type="dxa"/>
            <w:gridSpan w:val="2"/>
          </w:tcPr>
          <w:p w:rsidR="009D640C" w:rsidRDefault="00CA200F">
            <w:pPr>
              <w:pBdr>
                <w:top w:val="nil"/>
                <w:left w:val="nil"/>
                <w:bottom w:val="nil"/>
                <w:right w:val="nil"/>
                <w:between w:val="nil"/>
              </w:pBdr>
              <w:spacing w:line="274" w:lineRule="auto"/>
              <w:ind w:left="108"/>
              <w:rPr>
                <w:i/>
                <w:color w:val="000000"/>
                <w:sz w:val="24"/>
                <w:szCs w:val="24"/>
              </w:rPr>
            </w:pPr>
            <w:r>
              <w:rPr>
                <w:b/>
                <w:color w:val="000000"/>
                <w:sz w:val="24"/>
                <w:szCs w:val="24"/>
              </w:rPr>
              <w:t xml:space="preserve">Лекційні заняття – </w:t>
            </w:r>
            <w:r w:rsidR="00122CA2">
              <w:rPr>
                <w:i/>
                <w:color w:val="000000"/>
                <w:sz w:val="24"/>
                <w:szCs w:val="24"/>
              </w:rPr>
              <w:t>12</w:t>
            </w:r>
          </w:p>
          <w:p w:rsidR="009D640C" w:rsidRDefault="00CA200F">
            <w:pPr>
              <w:pBdr>
                <w:top w:val="nil"/>
                <w:left w:val="nil"/>
                <w:bottom w:val="nil"/>
                <w:right w:val="nil"/>
                <w:between w:val="nil"/>
              </w:pBdr>
              <w:spacing w:line="275" w:lineRule="auto"/>
              <w:ind w:left="108"/>
              <w:rPr>
                <w:i/>
                <w:color w:val="000000"/>
                <w:sz w:val="24"/>
                <w:szCs w:val="24"/>
              </w:rPr>
            </w:pPr>
            <w:r>
              <w:rPr>
                <w:b/>
                <w:color w:val="000000"/>
                <w:sz w:val="24"/>
                <w:szCs w:val="24"/>
              </w:rPr>
              <w:t>Практичні заняття –</w:t>
            </w:r>
            <w:r w:rsidR="00122CA2">
              <w:rPr>
                <w:i/>
                <w:color w:val="000000"/>
                <w:sz w:val="24"/>
                <w:szCs w:val="24"/>
              </w:rPr>
              <w:t>10</w:t>
            </w:r>
          </w:p>
          <w:p w:rsidR="009D640C" w:rsidRDefault="00CA200F" w:rsidP="00122CA2">
            <w:pPr>
              <w:pBdr>
                <w:top w:val="nil"/>
                <w:left w:val="nil"/>
                <w:bottom w:val="nil"/>
                <w:right w:val="nil"/>
                <w:between w:val="nil"/>
              </w:pBdr>
              <w:spacing w:line="258" w:lineRule="auto"/>
              <w:ind w:left="108"/>
              <w:rPr>
                <w:color w:val="000000"/>
                <w:sz w:val="24"/>
                <w:szCs w:val="24"/>
              </w:rPr>
            </w:pPr>
            <w:r>
              <w:rPr>
                <w:b/>
                <w:color w:val="000000"/>
                <w:sz w:val="24"/>
                <w:szCs w:val="24"/>
              </w:rPr>
              <w:t xml:space="preserve">Самостійна робота – </w:t>
            </w:r>
            <w:r w:rsidR="00122CA2">
              <w:rPr>
                <w:color w:val="000000"/>
                <w:sz w:val="24"/>
                <w:szCs w:val="24"/>
              </w:rPr>
              <w:t>68</w:t>
            </w:r>
          </w:p>
        </w:tc>
      </w:tr>
      <w:tr w:rsidR="009D640C">
        <w:trPr>
          <w:trHeight w:val="275"/>
        </w:trPr>
        <w:tc>
          <w:tcPr>
            <w:tcW w:w="2268" w:type="dxa"/>
          </w:tcPr>
          <w:p w:rsidR="009D640C" w:rsidRDefault="00CA200F">
            <w:pPr>
              <w:pBdr>
                <w:top w:val="nil"/>
                <w:left w:val="nil"/>
                <w:bottom w:val="nil"/>
                <w:right w:val="nil"/>
                <w:between w:val="nil"/>
              </w:pBdr>
              <w:spacing w:line="256" w:lineRule="auto"/>
              <w:ind w:left="107"/>
              <w:rPr>
                <w:b/>
                <w:color w:val="000000"/>
                <w:sz w:val="24"/>
                <w:szCs w:val="24"/>
              </w:rPr>
            </w:pPr>
            <w:r>
              <w:rPr>
                <w:b/>
                <w:color w:val="000000"/>
                <w:sz w:val="24"/>
                <w:szCs w:val="24"/>
              </w:rPr>
              <w:t>Вид контролю</w:t>
            </w:r>
          </w:p>
        </w:tc>
        <w:tc>
          <w:tcPr>
            <w:tcW w:w="4795" w:type="dxa"/>
            <w:gridSpan w:val="4"/>
          </w:tcPr>
          <w:p w:rsidR="009D640C" w:rsidRDefault="00CA200F">
            <w:pPr>
              <w:pBdr>
                <w:top w:val="nil"/>
                <w:left w:val="nil"/>
                <w:bottom w:val="nil"/>
                <w:right w:val="nil"/>
                <w:between w:val="nil"/>
              </w:pBdr>
              <w:spacing w:line="256" w:lineRule="auto"/>
              <w:ind w:left="108"/>
              <w:rPr>
                <w:i/>
                <w:color w:val="000000"/>
                <w:sz w:val="24"/>
                <w:szCs w:val="24"/>
              </w:rPr>
            </w:pPr>
            <w:r>
              <w:rPr>
                <w:i/>
                <w:color w:val="000000"/>
                <w:sz w:val="24"/>
                <w:szCs w:val="24"/>
              </w:rPr>
              <w:t>Екзамен</w:t>
            </w:r>
          </w:p>
        </w:tc>
        <w:tc>
          <w:tcPr>
            <w:tcW w:w="2978" w:type="dxa"/>
            <w:gridSpan w:val="2"/>
          </w:tcPr>
          <w:p w:rsidR="009D640C" w:rsidRDefault="009D640C">
            <w:pPr>
              <w:pBdr>
                <w:top w:val="nil"/>
                <w:left w:val="nil"/>
                <w:bottom w:val="nil"/>
                <w:right w:val="nil"/>
                <w:between w:val="nil"/>
              </w:pBdr>
              <w:rPr>
                <w:color w:val="000000"/>
                <w:sz w:val="20"/>
                <w:szCs w:val="20"/>
              </w:rPr>
            </w:pPr>
          </w:p>
        </w:tc>
      </w:tr>
      <w:tr w:rsidR="009D640C">
        <w:trPr>
          <w:trHeight w:val="276"/>
        </w:trPr>
        <w:tc>
          <w:tcPr>
            <w:tcW w:w="4082" w:type="dxa"/>
            <w:gridSpan w:val="3"/>
          </w:tcPr>
          <w:p w:rsidR="009D640C" w:rsidRDefault="00CA200F">
            <w:pPr>
              <w:pBdr>
                <w:top w:val="nil"/>
                <w:left w:val="nil"/>
                <w:bottom w:val="nil"/>
                <w:right w:val="nil"/>
                <w:between w:val="nil"/>
              </w:pBdr>
              <w:spacing w:line="257" w:lineRule="auto"/>
              <w:ind w:left="107"/>
              <w:rPr>
                <w:b/>
                <w:color w:val="000000"/>
                <w:sz w:val="24"/>
                <w:szCs w:val="24"/>
              </w:rPr>
            </w:pPr>
            <w:r>
              <w:rPr>
                <w:b/>
                <w:color w:val="000000"/>
                <w:sz w:val="24"/>
                <w:szCs w:val="24"/>
              </w:rPr>
              <w:t xml:space="preserve">Посилання на курс в </w:t>
            </w:r>
            <w:proofErr w:type="spellStart"/>
            <w:r>
              <w:rPr>
                <w:b/>
                <w:color w:val="000000"/>
                <w:sz w:val="24"/>
                <w:szCs w:val="24"/>
              </w:rPr>
              <w:t>Moodle</w:t>
            </w:r>
            <w:proofErr w:type="spellEnd"/>
          </w:p>
        </w:tc>
        <w:tc>
          <w:tcPr>
            <w:tcW w:w="5959" w:type="dxa"/>
            <w:gridSpan w:val="4"/>
          </w:tcPr>
          <w:p w:rsidR="009D640C" w:rsidRDefault="00D91D74" w:rsidP="00122CA2">
            <w:pPr>
              <w:pBdr>
                <w:top w:val="nil"/>
                <w:left w:val="nil"/>
                <w:bottom w:val="nil"/>
                <w:right w:val="nil"/>
                <w:between w:val="nil"/>
              </w:pBdr>
              <w:spacing w:line="257" w:lineRule="auto"/>
              <w:ind w:left="108"/>
              <w:rPr>
                <w:i/>
                <w:color w:val="000000"/>
                <w:sz w:val="24"/>
                <w:szCs w:val="24"/>
              </w:rPr>
            </w:pPr>
            <w:sdt>
              <w:sdtPr>
                <w:tag w:val="goog_rdk_1"/>
                <w:id w:val="-644272598"/>
              </w:sdtPr>
              <w:sdtEndPr/>
              <w:sdtContent/>
            </w:sdt>
            <w:r w:rsidR="00CA200F">
              <w:rPr>
                <w:i/>
                <w:color w:val="000000"/>
                <w:sz w:val="24"/>
                <w:szCs w:val="24"/>
              </w:rPr>
              <w:t>https://moodle.znu.edu.ua/course/view.php?id=</w:t>
            </w:r>
            <w:r w:rsidR="00CA200F">
              <w:rPr>
                <w:color w:val="000000"/>
              </w:rPr>
              <w:t xml:space="preserve"> </w:t>
            </w:r>
            <w:r w:rsidR="00122CA2">
              <w:rPr>
                <w:i/>
                <w:color w:val="000000"/>
                <w:sz w:val="24"/>
                <w:szCs w:val="24"/>
              </w:rPr>
              <w:t>10900</w:t>
            </w:r>
          </w:p>
        </w:tc>
      </w:tr>
      <w:tr w:rsidR="009D640C">
        <w:trPr>
          <w:trHeight w:val="1103"/>
        </w:trPr>
        <w:tc>
          <w:tcPr>
            <w:tcW w:w="4082" w:type="dxa"/>
            <w:gridSpan w:val="3"/>
          </w:tcPr>
          <w:p w:rsidR="009D640C" w:rsidRDefault="00CA200F">
            <w:pPr>
              <w:pBdr>
                <w:top w:val="nil"/>
                <w:left w:val="nil"/>
                <w:bottom w:val="nil"/>
                <w:right w:val="nil"/>
                <w:between w:val="nil"/>
              </w:pBdr>
              <w:spacing w:line="275" w:lineRule="auto"/>
              <w:ind w:left="107"/>
              <w:rPr>
                <w:b/>
                <w:color w:val="000000"/>
                <w:sz w:val="24"/>
                <w:szCs w:val="24"/>
              </w:rPr>
            </w:pPr>
            <w:r>
              <w:rPr>
                <w:b/>
                <w:color w:val="000000"/>
                <w:sz w:val="24"/>
                <w:szCs w:val="24"/>
              </w:rPr>
              <w:t>Консультації:</w:t>
            </w:r>
          </w:p>
        </w:tc>
        <w:tc>
          <w:tcPr>
            <w:tcW w:w="5959" w:type="dxa"/>
            <w:gridSpan w:val="4"/>
          </w:tcPr>
          <w:p w:rsidR="009D640C" w:rsidRDefault="00CA200F">
            <w:pPr>
              <w:pBdr>
                <w:top w:val="nil"/>
                <w:left w:val="nil"/>
                <w:bottom w:val="nil"/>
                <w:right w:val="nil"/>
                <w:between w:val="nil"/>
              </w:pBdr>
              <w:spacing w:line="274" w:lineRule="auto"/>
              <w:ind w:left="108"/>
              <w:jc w:val="both"/>
              <w:rPr>
                <w:i/>
                <w:color w:val="000000"/>
                <w:sz w:val="24"/>
                <w:szCs w:val="24"/>
              </w:rPr>
            </w:pPr>
            <w:r>
              <w:rPr>
                <w:i/>
                <w:color w:val="000000"/>
                <w:sz w:val="24"/>
                <w:szCs w:val="24"/>
              </w:rPr>
              <w:t>Щочетверга о 14-30 – 15-50 (або індивідуально за домовленістю, або електронною поштою (у випадку вимушеної дистанційної форми спілкування)</w:t>
            </w:r>
          </w:p>
        </w:tc>
      </w:tr>
    </w:tbl>
    <w:p w:rsidR="009D640C" w:rsidRDefault="009D640C">
      <w:pPr>
        <w:pBdr>
          <w:top w:val="nil"/>
          <w:left w:val="nil"/>
          <w:bottom w:val="nil"/>
          <w:right w:val="nil"/>
          <w:between w:val="nil"/>
        </w:pBdr>
        <w:spacing w:before="1"/>
        <w:rPr>
          <w:i/>
          <w:color w:val="000000"/>
          <w:sz w:val="28"/>
          <w:szCs w:val="28"/>
        </w:rPr>
      </w:pPr>
    </w:p>
    <w:p w:rsidR="009D640C" w:rsidRDefault="00CA200F">
      <w:pPr>
        <w:pStyle w:val="1"/>
        <w:ind w:firstLine="214"/>
      </w:pPr>
      <w:r>
        <w:t>ОПИС КУРСУ</w:t>
      </w:r>
    </w:p>
    <w:p w:rsidR="009D640C" w:rsidRDefault="009D640C">
      <w:pPr>
        <w:pBdr>
          <w:top w:val="nil"/>
          <w:left w:val="nil"/>
          <w:bottom w:val="nil"/>
          <w:right w:val="nil"/>
          <w:between w:val="nil"/>
        </w:pBdr>
        <w:ind w:left="214" w:right="104" w:firstLine="709"/>
        <w:jc w:val="both"/>
        <w:rPr>
          <w:i/>
          <w:color w:val="000000"/>
          <w:sz w:val="24"/>
          <w:szCs w:val="24"/>
        </w:rPr>
      </w:pPr>
    </w:p>
    <w:p w:rsidR="00122CA2" w:rsidRPr="000F5588" w:rsidRDefault="00122CA2" w:rsidP="00122CA2">
      <w:pPr>
        <w:jc w:val="both"/>
        <w:rPr>
          <w:i/>
          <w:iCs/>
        </w:rPr>
      </w:pPr>
      <w:bookmarkStart w:id="1" w:name="_heading=h.gjdgxs" w:colFirst="0" w:colLast="0"/>
      <w:bookmarkEnd w:id="1"/>
      <w:r w:rsidRPr="000F5588">
        <w:rPr>
          <w:i/>
          <w:iCs/>
        </w:rPr>
        <w:t>Мета – формування знань та вмінь щодо формування та реалізації державного управління інноваційного розвитку економічних систем, оволодіння методичними підходами щодо розробки, аналізу обґрунтування ефективних управлінських рішень з розвитку економіки на інноваційних засадах в умовах невизначеності, ризику та конфлікту.</w:t>
      </w:r>
    </w:p>
    <w:p w:rsidR="00122CA2" w:rsidRPr="000F5588" w:rsidRDefault="00122CA2" w:rsidP="00122CA2">
      <w:pPr>
        <w:jc w:val="both"/>
        <w:rPr>
          <w:i/>
          <w:iCs/>
        </w:rPr>
      </w:pPr>
      <w:r w:rsidRPr="000F5588">
        <w:rPr>
          <w:i/>
          <w:iCs/>
        </w:rPr>
        <w:t>Процес управління інноваційним розвитком дозволяє забезпечити ефективну реалізацію основних функцій державного управління, які є обов'язковими до виконання в будь-якій системи, включаючи інноваційний розвиток.</w:t>
      </w:r>
    </w:p>
    <w:p w:rsidR="00122CA2" w:rsidRPr="000F5588" w:rsidRDefault="00122CA2" w:rsidP="00122CA2">
      <w:pPr>
        <w:jc w:val="both"/>
        <w:rPr>
          <w:i/>
          <w:iCs/>
        </w:rPr>
      </w:pPr>
      <w:r w:rsidRPr="000F5588">
        <w:rPr>
          <w:i/>
          <w:iCs/>
        </w:rPr>
        <w:t>Модернізація української економіки й активізація інноваційної діяльності, створення умов для забезпечення інноваційного розвитку підприємств нині розглядаються як необхідна умова економічної безпеки і обороноздатності держави, забезпечення не тільки її конкурентоспроможності, але й взагалі існування.</w:t>
      </w:r>
    </w:p>
    <w:p w:rsidR="009D640C" w:rsidRDefault="009D640C">
      <w:pPr>
        <w:pBdr>
          <w:top w:val="nil"/>
          <w:left w:val="nil"/>
          <w:bottom w:val="nil"/>
          <w:right w:val="nil"/>
          <w:between w:val="nil"/>
        </w:pBdr>
        <w:spacing w:before="5"/>
        <w:rPr>
          <w:i/>
          <w:color w:val="000000"/>
          <w:sz w:val="27"/>
          <w:szCs w:val="27"/>
        </w:rPr>
      </w:pPr>
    </w:p>
    <w:p w:rsidR="009D640C" w:rsidRDefault="00CA200F">
      <w:pPr>
        <w:pStyle w:val="1"/>
        <w:ind w:firstLine="214"/>
        <w:jc w:val="both"/>
      </w:pPr>
      <w:r>
        <w:t>ОЧІКУВАНІ РЕЗУЛЬТАТИ НАВЧАННЯ</w:t>
      </w:r>
    </w:p>
    <w:p w:rsidR="009D640C" w:rsidRDefault="009D640C">
      <w:pPr>
        <w:pStyle w:val="3"/>
        <w:spacing w:line="274" w:lineRule="auto"/>
        <w:ind w:left="214"/>
        <w:rPr>
          <w:u w:val="none"/>
        </w:rPr>
      </w:pPr>
    </w:p>
    <w:p w:rsidR="009D640C" w:rsidRDefault="00CA200F">
      <w:pPr>
        <w:tabs>
          <w:tab w:val="left" w:pos="1134"/>
        </w:tabs>
        <w:ind w:firstLine="709"/>
        <w:jc w:val="both"/>
        <w:rPr>
          <w:sz w:val="24"/>
          <w:szCs w:val="24"/>
        </w:rPr>
      </w:pPr>
      <w:r>
        <w:rPr>
          <w:sz w:val="24"/>
          <w:szCs w:val="24"/>
        </w:rPr>
        <w:t>У результаті вивчення навчальної дисципліни студент повинен набути таких результатів навчання (знання, уміння тощо):</w:t>
      </w:r>
    </w:p>
    <w:p w:rsidR="00122CA2" w:rsidRPr="000A20F4" w:rsidRDefault="00122CA2" w:rsidP="00122CA2">
      <w:pPr>
        <w:pStyle w:val="Default"/>
        <w:jc w:val="both"/>
        <w:rPr>
          <w:sz w:val="23"/>
          <w:szCs w:val="23"/>
          <w:lang w:val="uk-UA"/>
        </w:rPr>
      </w:pPr>
      <w:r>
        <w:rPr>
          <w:sz w:val="23"/>
          <w:szCs w:val="23"/>
          <w:lang w:val="uk-UA"/>
        </w:rPr>
        <w:t xml:space="preserve">РН06 </w:t>
      </w:r>
      <w:r w:rsidRPr="000A20F4">
        <w:rPr>
          <w:sz w:val="23"/>
          <w:szCs w:val="23"/>
          <w:lang w:val="uk-UA"/>
        </w:rPr>
        <w:t xml:space="preserve">Здійснювати ефективне управління інноваціями, ресурсами, ризиками, проектами, змінами, якістю, застосовувати сучасні моделі, підходи та технології, міжнародний досвід при проектуванні та реорганізації управлінських та загально організаційних структур. </w:t>
      </w:r>
    </w:p>
    <w:p w:rsidR="00122CA2" w:rsidRPr="000A20F4" w:rsidRDefault="00122CA2" w:rsidP="00122CA2">
      <w:pPr>
        <w:pStyle w:val="Default"/>
        <w:jc w:val="both"/>
        <w:rPr>
          <w:sz w:val="23"/>
          <w:szCs w:val="23"/>
          <w:lang w:val="uk-UA"/>
        </w:rPr>
      </w:pPr>
      <w:r>
        <w:rPr>
          <w:sz w:val="23"/>
          <w:szCs w:val="23"/>
          <w:lang w:val="uk-UA"/>
        </w:rPr>
        <w:t xml:space="preserve">РН 11 </w:t>
      </w:r>
      <w:r w:rsidRPr="000A20F4">
        <w:rPr>
          <w:sz w:val="23"/>
          <w:szCs w:val="23"/>
          <w:lang w:val="uk-UA"/>
        </w:rPr>
        <w:t xml:space="preserve">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 </w:t>
      </w:r>
    </w:p>
    <w:p w:rsidR="00122CA2" w:rsidRDefault="00122CA2">
      <w:pPr>
        <w:pStyle w:val="1"/>
        <w:ind w:firstLine="214"/>
      </w:pPr>
    </w:p>
    <w:p w:rsidR="00122CA2" w:rsidRDefault="00122CA2">
      <w:pPr>
        <w:pStyle w:val="1"/>
        <w:ind w:firstLine="214"/>
      </w:pPr>
    </w:p>
    <w:p w:rsidR="00122CA2" w:rsidRDefault="00122CA2">
      <w:pPr>
        <w:pStyle w:val="1"/>
        <w:ind w:firstLine="214"/>
      </w:pPr>
    </w:p>
    <w:p w:rsidR="009D640C" w:rsidRDefault="00CA200F" w:rsidP="00122CA2">
      <w:pPr>
        <w:pStyle w:val="1"/>
        <w:ind w:firstLine="214"/>
      </w:pPr>
      <w:r>
        <w:lastRenderedPageBreak/>
        <w:t>ОСНОВНІ НАВЧАЛЬНІ РЕСУРСИ</w:t>
      </w:r>
    </w:p>
    <w:p w:rsidR="009D640C" w:rsidRDefault="009D640C">
      <w:pPr>
        <w:tabs>
          <w:tab w:val="left" w:pos="1276"/>
        </w:tabs>
        <w:ind w:left="1134" w:hanging="425"/>
        <w:jc w:val="both"/>
        <w:rPr>
          <w:sz w:val="24"/>
          <w:szCs w:val="24"/>
        </w:rPr>
      </w:pP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та </w:t>
      </w:r>
      <w:proofErr w:type="spellStart"/>
      <w:r w:rsidRPr="00D63B9A">
        <w:rPr>
          <w:sz w:val="28"/>
          <w:lang w:val="ru-RU"/>
        </w:rPr>
        <w:t>регіональне</w:t>
      </w:r>
      <w:proofErr w:type="spellEnd"/>
      <w:r w:rsidRPr="00D63B9A">
        <w:rPr>
          <w:sz w:val="28"/>
          <w:lang w:val="ru-RU"/>
        </w:rPr>
        <w:t xml:space="preserve">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w:t>
      </w:r>
      <w:proofErr w:type="spellStart"/>
      <w:r w:rsidRPr="00D63B9A">
        <w:rPr>
          <w:sz w:val="28"/>
          <w:lang w:val="ru-RU"/>
        </w:rPr>
        <w:t>навч.посібник</w:t>
      </w:r>
      <w:proofErr w:type="spellEnd"/>
      <w:r w:rsidRPr="00D63B9A">
        <w:rPr>
          <w:sz w:val="28"/>
          <w:lang w:val="ru-RU"/>
        </w:rPr>
        <w:t xml:space="preserve">/ А.Ф. Мельник, А.Ю. </w:t>
      </w:r>
      <w:proofErr w:type="spellStart"/>
      <w:r w:rsidRPr="00D63B9A">
        <w:rPr>
          <w:sz w:val="28"/>
          <w:lang w:val="ru-RU"/>
        </w:rPr>
        <w:t>Васіна</w:t>
      </w:r>
      <w:proofErr w:type="spellEnd"/>
      <w:r w:rsidRPr="00D63B9A">
        <w:rPr>
          <w:sz w:val="28"/>
          <w:lang w:val="ru-RU"/>
        </w:rPr>
        <w:t xml:space="preserve">, О.П. </w:t>
      </w:r>
      <w:proofErr w:type="spellStart"/>
      <w:r w:rsidRPr="00D63B9A">
        <w:rPr>
          <w:sz w:val="28"/>
          <w:lang w:val="ru-RU"/>
        </w:rPr>
        <w:t>Дудкіна</w:t>
      </w:r>
      <w:proofErr w:type="spellEnd"/>
      <w:r w:rsidRPr="00D63B9A">
        <w:rPr>
          <w:sz w:val="28"/>
          <w:lang w:val="ru-RU"/>
        </w:rPr>
        <w:t xml:space="preserve">; за </w:t>
      </w:r>
      <w:proofErr w:type="spellStart"/>
      <w:r w:rsidRPr="00D63B9A">
        <w:rPr>
          <w:sz w:val="28"/>
          <w:lang w:val="ru-RU"/>
        </w:rPr>
        <w:t>заг</w:t>
      </w:r>
      <w:proofErr w:type="spellEnd"/>
      <w:r w:rsidRPr="00D63B9A">
        <w:rPr>
          <w:sz w:val="28"/>
          <w:lang w:val="ru-RU"/>
        </w:rPr>
        <w:t>. ре</w:t>
      </w:r>
      <w:r>
        <w:rPr>
          <w:sz w:val="28"/>
          <w:lang w:val="ru-RU"/>
        </w:rPr>
        <w:t xml:space="preserve">д. А.Ф. Мельник. </w:t>
      </w:r>
      <w:proofErr w:type="spellStart"/>
      <w:r>
        <w:rPr>
          <w:sz w:val="28"/>
          <w:lang w:val="ru-RU"/>
        </w:rPr>
        <w:t>Тернопіль</w:t>
      </w:r>
      <w:proofErr w:type="spellEnd"/>
      <w:r>
        <w:rPr>
          <w:sz w:val="28"/>
          <w:lang w:val="ru-RU"/>
        </w:rPr>
        <w:t>. 2019</w:t>
      </w:r>
      <w:r w:rsidRPr="00D63B9A">
        <w:rPr>
          <w:sz w:val="28"/>
          <w:lang w:val="ru-RU"/>
        </w:rPr>
        <w:t xml:space="preserve">. 452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w:t>
      </w:r>
      <w:proofErr w:type="spellStart"/>
      <w:r w:rsidRPr="00D63B9A">
        <w:rPr>
          <w:sz w:val="28"/>
          <w:lang w:val="ru-RU"/>
        </w:rPr>
        <w:t>європейські</w:t>
      </w:r>
      <w:proofErr w:type="spellEnd"/>
      <w:r w:rsidRPr="00D63B9A">
        <w:rPr>
          <w:sz w:val="28"/>
          <w:lang w:val="ru-RU"/>
        </w:rPr>
        <w:t xml:space="preserve"> </w:t>
      </w:r>
      <w:proofErr w:type="spellStart"/>
      <w:r w:rsidRPr="00D63B9A">
        <w:rPr>
          <w:sz w:val="28"/>
          <w:lang w:val="ru-RU"/>
        </w:rPr>
        <w:t>стандарти</w:t>
      </w:r>
      <w:proofErr w:type="spellEnd"/>
      <w:r w:rsidRPr="00D63B9A">
        <w:rPr>
          <w:sz w:val="28"/>
          <w:lang w:val="ru-RU"/>
        </w:rPr>
        <w:t xml:space="preserve">, </w:t>
      </w:r>
      <w:proofErr w:type="spellStart"/>
      <w:r w:rsidRPr="00D63B9A">
        <w:rPr>
          <w:sz w:val="28"/>
          <w:lang w:val="ru-RU"/>
        </w:rPr>
        <w:t>досвід</w:t>
      </w:r>
      <w:proofErr w:type="spellEnd"/>
      <w:r w:rsidRPr="00D63B9A">
        <w:rPr>
          <w:sz w:val="28"/>
          <w:lang w:val="ru-RU"/>
        </w:rPr>
        <w:t xml:space="preserve"> та </w:t>
      </w:r>
      <w:proofErr w:type="spellStart"/>
      <w:r w:rsidRPr="00D63B9A">
        <w:rPr>
          <w:sz w:val="28"/>
          <w:lang w:val="ru-RU"/>
        </w:rPr>
        <w:t>адміністративне</w:t>
      </w:r>
      <w:proofErr w:type="spellEnd"/>
      <w:r w:rsidRPr="00D63B9A">
        <w:rPr>
          <w:sz w:val="28"/>
          <w:lang w:val="ru-RU"/>
        </w:rPr>
        <w:t xml:space="preserve"> право/ </w:t>
      </w:r>
      <w:proofErr w:type="spellStart"/>
      <w:r w:rsidRPr="00D63B9A">
        <w:rPr>
          <w:sz w:val="28"/>
          <w:lang w:val="ru-RU"/>
        </w:rPr>
        <w:t>Авер’янов</w:t>
      </w:r>
      <w:proofErr w:type="spellEnd"/>
      <w:r w:rsidRPr="00D63B9A">
        <w:rPr>
          <w:sz w:val="28"/>
          <w:lang w:val="ru-RU"/>
        </w:rPr>
        <w:t xml:space="preserve"> В.Б., </w:t>
      </w:r>
      <w:proofErr w:type="spellStart"/>
      <w:r w:rsidRPr="00D63B9A">
        <w:rPr>
          <w:sz w:val="28"/>
          <w:lang w:val="ru-RU"/>
        </w:rPr>
        <w:t>Дерець</w:t>
      </w:r>
      <w:proofErr w:type="spellEnd"/>
      <w:r w:rsidRPr="00D63B9A">
        <w:rPr>
          <w:sz w:val="28"/>
          <w:lang w:val="ru-RU"/>
        </w:rPr>
        <w:t xml:space="preserve"> В.А., </w:t>
      </w:r>
      <w:proofErr w:type="spellStart"/>
      <w:r w:rsidRPr="00D63B9A">
        <w:rPr>
          <w:sz w:val="28"/>
          <w:lang w:val="ru-RU"/>
        </w:rPr>
        <w:t>Школик</w:t>
      </w:r>
      <w:proofErr w:type="spellEnd"/>
      <w:r w:rsidRPr="00D63B9A">
        <w:rPr>
          <w:sz w:val="28"/>
          <w:lang w:val="ru-RU"/>
        </w:rPr>
        <w:t xml:space="preserve"> А.М. та </w:t>
      </w:r>
      <w:proofErr w:type="spellStart"/>
      <w:r w:rsidRPr="00D63B9A">
        <w:rPr>
          <w:sz w:val="28"/>
          <w:lang w:val="ru-RU"/>
        </w:rPr>
        <w:t>ін</w:t>
      </w:r>
      <w:proofErr w:type="spellEnd"/>
      <w:r w:rsidRPr="00D63B9A">
        <w:rPr>
          <w:sz w:val="28"/>
          <w:lang w:val="ru-RU"/>
        </w:rPr>
        <w:t xml:space="preserve">..; За </w:t>
      </w:r>
      <w:proofErr w:type="spellStart"/>
      <w:r w:rsidRPr="00D63B9A">
        <w:rPr>
          <w:sz w:val="28"/>
          <w:lang w:val="ru-RU"/>
        </w:rPr>
        <w:t>заг</w:t>
      </w:r>
      <w:proofErr w:type="spellEnd"/>
      <w:r w:rsidRPr="00D63B9A">
        <w:rPr>
          <w:sz w:val="28"/>
          <w:lang w:val="ru-RU"/>
        </w:rPr>
        <w:t xml:space="preserve">. ред. </w:t>
      </w:r>
      <w:proofErr w:type="spellStart"/>
      <w:r w:rsidRPr="00D63B9A">
        <w:rPr>
          <w:sz w:val="28"/>
          <w:lang w:val="ru-RU"/>
        </w:rPr>
        <w:t>А</w:t>
      </w:r>
      <w:r>
        <w:rPr>
          <w:sz w:val="28"/>
          <w:lang w:val="ru-RU"/>
        </w:rPr>
        <w:t>вер’янова</w:t>
      </w:r>
      <w:proofErr w:type="spellEnd"/>
      <w:r>
        <w:rPr>
          <w:sz w:val="28"/>
          <w:lang w:val="ru-RU"/>
        </w:rPr>
        <w:t xml:space="preserve"> В.Б. К.: </w:t>
      </w:r>
      <w:proofErr w:type="spellStart"/>
      <w:r>
        <w:rPr>
          <w:sz w:val="28"/>
          <w:lang w:val="ru-RU"/>
        </w:rPr>
        <w:t>Юстініан</w:t>
      </w:r>
      <w:proofErr w:type="spellEnd"/>
      <w:r>
        <w:rPr>
          <w:sz w:val="28"/>
          <w:lang w:val="ru-RU"/>
        </w:rPr>
        <w:t>, 2018</w:t>
      </w:r>
      <w:r w:rsidRPr="00D63B9A">
        <w:rPr>
          <w:sz w:val="28"/>
          <w:lang w:val="ru-RU"/>
        </w:rPr>
        <w:t xml:space="preserve">. 228 с. </w:t>
      </w:r>
    </w:p>
    <w:p w:rsidR="009D640C" w:rsidRDefault="009D640C">
      <w:pPr>
        <w:pBdr>
          <w:top w:val="nil"/>
          <w:left w:val="nil"/>
          <w:bottom w:val="nil"/>
          <w:right w:val="nil"/>
          <w:between w:val="nil"/>
        </w:pBdr>
        <w:spacing w:before="4"/>
        <w:rPr>
          <w:i/>
          <w:color w:val="000000"/>
          <w:sz w:val="27"/>
          <w:szCs w:val="27"/>
        </w:rPr>
      </w:pPr>
    </w:p>
    <w:p w:rsidR="009D640C" w:rsidRDefault="00CA200F">
      <w:pPr>
        <w:pStyle w:val="1"/>
        <w:spacing w:before="1"/>
        <w:ind w:firstLine="214"/>
      </w:pPr>
      <w:r>
        <w:t>КОНТРОЛЬНІ ЗАХОДИ</w:t>
      </w:r>
    </w:p>
    <w:p w:rsidR="009D640C" w:rsidRDefault="00CA200F">
      <w:pPr>
        <w:rPr>
          <w:b/>
          <w:i/>
          <w:u w:val="single"/>
        </w:rPr>
      </w:pPr>
      <w:r>
        <w:rPr>
          <w:b/>
          <w:i/>
          <w:u w:val="single"/>
        </w:rPr>
        <w:t>Поточні контрольні заходи (</w:t>
      </w:r>
      <w:proofErr w:type="spellStart"/>
      <w:r>
        <w:rPr>
          <w:b/>
          <w:i/>
          <w:u w:val="single"/>
        </w:rPr>
        <w:t>max</w:t>
      </w:r>
      <w:proofErr w:type="spellEnd"/>
      <w:r>
        <w:rPr>
          <w:b/>
          <w:i/>
          <w:u w:val="single"/>
        </w:rPr>
        <w:t xml:space="preserve"> 60 балів):</w:t>
      </w:r>
    </w:p>
    <w:p w:rsidR="009D640C" w:rsidRDefault="00CA200F">
      <w:pPr>
        <w:jc w:val="both"/>
        <w:rPr>
          <w:i/>
        </w:rPr>
      </w:pPr>
      <w:r>
        <w:rPr>
          <w:i/>
        </w:rPr>
        <w:t xml:space="preserve">Поточний контроль передбачає такі </w:t>
      </w:r>
      <w:r>
        <w:rPr>
          <w:b/>
          <w:i/>
        </w:rPr>
        <w:t>теоретичні</w:t>
      </w:r>
      <w:r>
        <w:rPr>
          <w:i/>
        </w:rPr>
        <w:t xml:space="preserve"> завдання:</w:t>
      </w:r>
    </w:p>
    <w:p w:rsidR="009D640C" w:rsidRDefault="00CA200F">
      <w:pPr>
        <w:numPr>
          <w:ilvl w:val="0"/>
          <w:numId w:val="3"/>
        </w:numPr>
        <w:jc w:val="both"/>
        <w:rPr>
          <w:i/>
        </w:rPr>
      </w:pPr>
      <w:r>
        <w:rPr>
          <w:i/>
        </w:rPr>
        <w:t>Короткі тести за пройденим матеріалом.</w:t>
      </w:r>
    </w:p>
    <w:p w:rsidR="009D640C" w:rsidRDefault="00CA200F">
      <w:pPr>
        <w:jc w:val="both"/>
        <w:rPr>
          <w:i/>
        </w:rPr>
      </w:pPr>
      <w:r>
        <w:rPr>
          <w:i/>
        </w:rPr>
        <w:t xml:space="preserve">Поточний контроль передбачає такі </w:t>
      </w:r>
      <w:r>
        <w:rPr>
          <w:b/>
          <w:i/>
        </w:rPr>
        <w:t>практичні</w:t>
      </w:r>
      <w:r>
        <w:rPr>
          <w:i/>
        </w:rPr>
        <w:t xml:space="preserve"> завдання:</w:t>
      </w:r>
    </w:p>
    <w:p w:rsidR="009D640C" w:rsidRDefault="00CA200F">
      <w:pPr>
        <w:numPr>
          <w:ilvl w:val="0"/>
          <w:numId w:val="3"/>
        </w:numPr>
        <w:jc w:val="both"/>
        <w:rPr>
          <w:i/>
        </w:rPr>
      </w:pPr>
      <w:r>
        <w:rPr>
          <w:i/>
        </w:rPr>
        <w:t>Виконання практичних та ситуаційних завдань, що діагностують рівень сформованості вмінь і навичок (</w:t>
      </w:r>
      <w:r>
        <w:rPr>
          <w:i/>
          <w:color w:val="000000"/>
        </w:rPr>
        <w:t>аналітичне завдання).</w:t>
      </w:r>
    </w:p>
    <w:p w:rsidR="009D640C" w:rsidRDefault="00CA200F">
      <w:pPr>
        <w:ind w:firstLine="709"/>
        <w:jc w:val="both"/>
        <w:rPr>
          <w:i/>
          <w:color w:val="000000"/>
        </w:rPr>
      </w:pPr>
      <w:r>
        <w:rPr>
          <w:i/>
          <w:color w:val="000000"/>
        </w:rPr>
        <w:t xml:space="preserve">Бали за кожен змістовий модуль усього, теоретичне і практичне завдання, становлять </w:t>
      </w:r>
      <w:proofErr w:type="spellStart"/>
      <w:r>
        <w:rPr>
          <w:i/>
          <w:color w:val="000000"/>
        </w:rPr>
        <w:t>пропорційно</w:t>
      </w:r>
      <w:proofErr w:type="spellEnd"/>
      <w:r>
        <w:rPr>
          <w:i/>
          <w:color w:val="000000"/>
        </w:rPr>
        <w:t xml:space="preserve"> 5 балів, що у сумі складає 60 балів.</w:t>
      </w:r>
    </w:p>
    <w:p w:rsidR="009D640C" w:rsidRDefault="009D640C">
      <w:pPr>
        <w:ind w:firstLine="709"/>
        <w:rPr>
          <w:sz w:val="6"/>
          <w:szCs w:val="6"/>
          <w:highlight w:val="yellow"/>
        </w:rPr>
      </w:pPr>
    </w:p>
    <w:p w:rsidR="009D640C" w:rsidRDefault="009D640C">
      <w:pPr>
        <w:rPr>
          <w:b/>
          <w:i/>
          <w:highlight w:val="yellow"/>
          <w:u w:val="single"/>
        </w:rPr>
      </w:pPr>
    </w:p>
    <w:p w:rsidR="009D640C" w:rsidRDefault="00CA200F">
      <w:pPr>
        <w:ind w:firstLine="142"/>
        <w:jc w:val="both"/>
        <w:rPr>
          <w:b/>
          <w:i/>
          <w:color w:val="000000"/>
          <w:u w:val="single"/>
        </w:rPr>
      </w:pPr>
      <w:r>
        <w:rPr>
          <w:b/>
          <w:i/>
          <w:color w:val="000000"/>
          <w:u w:val="single"/>
        </w:rPr>
        <w:t xml:space="preserve">Додаткові види роботи (бальна система стимулювання активності студентів) - </w:t>
      </w:r>
      <w:r>
        <w:rPr>
          <w:i/>
          <w:color w:val="000000"/>
        </w:rPr>
        <w:t xml:space="preserve">це система додаткових балів, яку введено з метою заохочування студентів до планомірної, систематичної роботи з опанування теоретичним матеріалом і поглибленого оволодіння ними практичними навичками, які передбачено цим курсом. Ці додаткові бали можуть </w:t>
      </w:r>
      <w:r>
        <w:rPr>
          <w:i/>
          <w:color w:val="000000"/>
          <w:u w:val="single"/>
        </w:rPr>
        <w:t>стати вирішальними</w:t>
      </w:r>
      <w:r>
        <w:rPr>
          <w:i/>
          <w:color w:val="000000"/>
        </w:rPr>
        <w:t xml:space="preserve"> для отримання </w:t>
      </w:r>
      <w:r>
        <w:rPr>
          <w:i/>
          <w:color w:val="000000"/>
          <w:u w:val="single"/>
        </w:rPr>
        <w:t>більш високої оцінки</w:t>
      </w:r>
      <w:r>
        <w:rPr>
          <w:i/>
          <w:color w:val="000000"/>
        </w:rPr>
        <w:t xml:space="preserve"> за весь курс! Тому, НАПОЛЕГЛИВО РЕКОМЕНДУЄМО студентові скористатися цією нагодою СУТТЄВО підвищити свій загальний бал, отриманий після виконання всіх обов`язкових видів контрольних заходів!</w:t>
      </w:r>
    </w:p>
    <w:p w:rsidR="009D640C" w:rsidRDefault="00CA200F">
      <w:pPr>
        <w:jc w:val="both"/>
        <w:rPr>
          <w:i/>
          <w:color w:val="000000"/>
        </w:rPr>
      </w:pPr>
      <w:proofErr w:type="spellStart"/>
      <w:r>
        <w:rPr>
          <w:b/>
          <w:i/>
          <w:highlight w:val="white"/>
        </w:rPr>
        <w:t>Позаудиторна</w:t>
      </w:r>
      <w:proofErr w:type="spellEnd"/>
      <w:r>
        <w:rPr>
          <w:b/>
          <w:i/>
          <w:highlight w:val="white"/>
        </w:rPr>
        <w:t xml:space="preserve"> навчальна активність</w:t>
      </w:r>
      <w:r>
        <w:rPr>
          <w:i/>
          <w:highlight w:val="white"/>
        </w:rPr>
        <w:t xml:space="preserve"> як один з видів врахування програмних результатів вивчення цієї дисципліни студентом у формі самоосвіти (неформальна або </w:t>
      </w:r>
      <w:proofErr w:type="spellStart"/>
      <w:r>
        <w:rPr>
          <w:i/>
          <w:highlight w:val="white"/>
        </w:rPr>
        <w:t>інформальна</w:t>
      </w:r>
      <w:proofErr w:type="spellEnd"/>
      <w:r>
        <w:rPr>
          <w:i/>
          <w:highlight w:val="white"/>
        </w:rPr>
        <w:t xml:space="preserve">) та підтвердження їх відповідним документом (диплом, сертифікат, свідоцтво тощо). Якщо програмні результати, отримані під час вивчення конкретного змістового модуля, зі знаннями й уміннями, одержаними під час </w:t>
      </w:r>
      <w:proofErr w:type="spellStart"/>
      <w:r>
        <w:rPr>
          <w:i/>
          <w:highlight w:val="white"/>
        </w:rPr>
        <w:t>позанавчальної</w:t>
      </w:r>
      <w:proofErr w:type="spellEnd"/>
      <w:r>
        <w:rPr>
          <w:i/>
          <w:highlight w:val="white"/>
        </w:rPr>
        <w:t xml:space="preserve"> самоосвіти (онлайн-курси, розміщені на відкритих навчальних платформах, </w:t>
      </w:r>
      <w:proofErr w:type="spellStart"/>
      <w:r>
        <w:rPr>
          <w:i/>
          <w:highlight w:val="white"/>
        </w:rPr>
        <w:t>воркшопи</w:t>
      </w:r>
      <w:proofErr w:type="spellEnd"/>
      <w:r>
        <w:rPr>
          <w:i/>
          <w:highlight w:val="white"/>
        </w:rPr>
        <w:t xml:space="preserve">, </w:t>
      </w:r>
      <w:proofErr w:type="spellStart"/>
      <w:r>
        <w:rPr>
          <w:i/>
          <w:highlight w:val="white"/>
        </w:rPr>
        <w:t>вебінари</w:t>
      </w:r>
      <w:proofErr w:type="spellEnd"/>
      <w:r>
        <w:rPr>
          <w:i/>
          <w:highlight w:val="white"/>
        </w:rPr>
        <w:t xml:space="preserve">, майстер-класи, тренінги тощо) відповідають вимогам робочої програми навчальної дисципліни, то студент звільняється від виконання поточних контролів з цього змістового модуля, а </w:t>
      </w:r>
      <w:r>
        <w:rPr>
          <w:i/>
          <w:highlight w:val="white"/>
          <w:u w:val="single"/>
        </w:rPr>
        <w:t>результати зараховуються йому «автоматом» з максимальною бальною оцінкою</w:t>
      </w:r>
      <w:r>
        <w:rPr>
          <w:i/>
          <w:highlight w:val="white"/>
        </w:rPr>
        <w:t xml:space="preserve"> відповідно до критеріїв оцінювання. У випадку, коли програмні результати частково відповідають вимогам (неповні, схожі, але зі спорідненої галузі знань тощо), викладач має право </w:t>
      </w:r>
      <w:r>
        <w:rPr>
          <w:i/>
          <w:highlight w:val="white"/>
          <w:u w:val="single"/>
        </w:rPr>
        <w:t>або звільнити студента від складання окремих поточних контролів у межах цього змістового модуля, або при їх складанні оцінити за максимальним балом</w:t>
      </w:r>
      <w:r>
        <w:rPr>
          <w:i/>
          <w:highlight w:val="white"/>
        </w:rPr>
        <w:t>.</w:t>
      </w:r>
    </w:p>
    <w:p w:rsidR="009D640C" w:rsidRDefault="009D640C">
      <w:pPr>
        <w:ind w:firstLine="709"/>
        <w:rPr>
          <w:sz w:val="6"/>
          <w:szCs w:val="6"/>
        </w:rPr>
      </w:pPr>
    </w:p>
    <w:p w:rsidR="009D640C" w:rsidRDefault="00CA200F">
      <w:pPr>
        <w:ind w:firstLine="709"/>
        <w:rPr>
          <w:b/>
          <w:i/>
          <w:u w:val="single"/>
        </w:rPr>
      </w:pPr>
      <w:r>
        <w:rPr>
          <w:b/>
          <w:i/>
          <w:u w:val="single"/>
        </w:rPr>
        <w:t>Підсумкові контрольні заходи (</w:t>
      </w:r>
      <w:proofErr w:type="spellStart"/>
      <w:r>
        <w:rPr>
          <w:b/>
          <w:i/>
          <w:u w:val="single"/>
        </w:rPr>
        <w:t>max</w:t>
      </w:r>
      <w:proofErr w:type="spellEnd"/>
      <w:r>
        <w:rPr>
          <w:b/>
          <w:i/>
          <w:u w:val="single"/>
        </w:rPr>
        <w:t xml:space="preserve"> 40 балів):</w:t>
      </w:r>
    </w:p>
    <w:p w:rsidR="009D640C" w:rsidRDefault="00CA200F">
      <w:pPr>
        <w:ind w:firstLine="709"/>
        <w:jc w:val="both"/>
        <w:rPr>
          <w:i/>
          <w:color w:val="000000"/>
        </w:rPr>
      </w:pPr>
      <w:r>
        <w:rPr>
          <w:i/>
          <w:color w:val="000000"/>
        </w:rPr>
        <w:t xml:space="preserve">На підсумковий семестровий контроль передбачено контрольний захід у формі екзамену на платформі </w:t>
      </w:r>
      <w:proofErr w:type="spellStart"/>
      <w:r>
        <w:rPr>
          <w:i/>
          <w:color w:val="000000"/>
        </w:rPr>
        <w:t>Moodle</w:t>
      </w:r>
      <w:proofErr w:type="spellEnd"/>
      <w:r>
        <w:rPr>
          <w:i/>
          <w:color w:val="000000"/>
        </w:rPr>
        <w:t xml:space="preserve"> в Системі електронного забезпечення навчання ЗНУ, та </w:t>
      </w:r>
      <w:r>
        <w:rPr>
          <w:i/>
        </w:rPr>
        <w:t xml:space="preserve">індивідуальне практичне розрахункове завдання (ІПРЗ). </w:t>
      </w:r>
      <w:r>
        <w:rPr>
          <w:i/>
          <w:color w:val="000000"/>
        </w:rPr>
        <w:t xml:space="preserve">Загальна кількість за підсумковий семестровий контроль складає  40 балів: 30 балів на тестування та 10 балів на </w:t>
      </w:r>
      <w:r>
        <w:rPr>
          <w:i/>
        </w:rPr>
        <w:t>індивідуальне практичне розрахункове завдання (ІПРЗ).</w:t>
      </w:r>
    </w:p>
    <w:p w:rsidR="009D640C" w:rsidRDefault="00CA200F">
      <w:pPr>
        <w:spacing w:before="90"/>
        <w:ind w:left="2410" w:right="2305"/>
        <w:jc w:val="center"/>
        <w:rPr>
          <w:b/>
          <w:sz w:val="24"/>
          <w:szCs w:val="24"/>
        </w:rPr>
      </w:pPr>
      <w:r>
        <w:rPr>
          <w:b/>
          <w:sz w:val="24"/>
          <w:szCs w:val="24"/>
        </w:rPr>
        <w:t>Шкала оцінювання: національна та ECTS</w:t>
      </w:r>
    </w:p>
    <w:p w:rsidR="009D640C" w:rsidRDefault="009D640C">
      <w:pPr>
        <w:pBdr>
          <w:top w:val="nil"/>
          <w:left w:val="nil"/>
          <w:bottom w:val="nil"/>
          <w:right w:val="nil"/>
          <w:between w:val="nil"/>
        </w:pBdr>
        <w:spacing w:before="6"/>
        <w:rPr>
          <w:b/>
          <w:color w:val="000000"/>
          <w:sz w:val="10"/>
          <w:szCs w:val="10"/>
        </w:rPr>
      </w:pPr>
    </w:p>
    <w:tbl>
      <w:tblPr>
        <w:tblStyle w:val="ae"/>
        <w:tblW w:w="1000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09"/>
        <w:gridCol w:w="2126"/>
        <w:gridCol w:w="1872"/>
      </w:tblGrid>
      <w:tr w:rsidR="009D640C">
        <w:trPr>
          <w:trHeight w:val="256"/>
        </w:trPr>
        <w:tc>
          <w:tcPr>
            <w:tcW w:w="1500" w:type="dxa"/>
            <w:vMerge w:val="restart"/>
          </w:tcPr>
          <w:p w:rsidR="009D640C" w:rsidRDefault="00CA200F">
            <w:pPr>
              <w:pBdr>
                <w:top w:val="nil"/>
                <w:left w:val="nil"/>
                <w:bottom w:val="nil"/>
                <w:right w:val="nil"/>
                <w:between w:val="nil"/>
              </w:pBdr>
              <w:spacing w:line="256" w:lineRule="auto"/>
              <w:ind w:left="455" w:right="164" w:hanging="263"/>
              <w:rPr>
                <w:color w:val="000000"/>
                <w:sz w:val="24"/>
                <w:szCs w:val="24"/>
              </w:rPr>
            </w:pPr>
            <w:r>
              <w:rPr>
                <w:color w:val="000000"/>
                <w:sz w:val="24"/>
                <w:szCs w:val="24"/>
              </w:rPr>
              <w:t>За шкалою ECTS</w:t>
            </w:r>
          </w:p>
        </w:tc>
        <w:tc>
          <w:tcPr>
            <w:tcW w:w="4509" w:type="dxa"/>
            <w:vMerge w:val="restart"/>
          </w:tcPr>
          <w:p w:rsidR="009D640C" w:rsidRDefault="00CA200F">
            <w:pPr>
              <w:pBdr>
                <w:top w:val="nil"/>
                <w:left w:val="nil"/>
                <w:bottom w:val="nil"/>
                <w:right w:val="nil"/>
                <w:between w:val="nil"/>
              </w:pBdr>
              <w:spacing w:line="258" w:lineRule="auto"/>
              <w:ind w:left="1058"/>
              <w:rPr>
                <w:color w:val="000000"/>
                <w:sz w:val="24"/>
                <w:szCs w:val="24"/>
              </w:rPr>
            </w:pPr>
            <w:r>
              <w:rPr>
                <w:color w:val="000000"/>
                <w:sz w:val="24"/>
                <w:szCs w:val="24"/>
              </w:rPr>
              <w:t>За шкалою університету</w:t>
            </w:r>
          </w:p>
        </w:tc>
        <w:tc>
          <w:tcPr>
            <w:tcW w:w="3998" w:type="dxa"/>
            <w:gridSpan w:val="2"/>
          </w:tcPr>
          <w:p w:rsidR="009D640C" w:rsidRDefault="00CA200F">
            <w:pPr>
              <w:pBdr>
                <w:top w:val="nil"/>
                <w:left w:val="nil"/>
                <w:bottom w:val="nil"/>
                <w:right w:val="nil"/>
                <w:between w:val="nil"/>
              </w:pBdr>
              <w:spacing w:line="236" w:lineRule="auto"/>
              <w:ind w:left="692"/>
              <w:rPr>
                <w:color w:val="000000"/>
                <w:sz w:val="24"/>
                <w:szCs w:val="24"/>
              </w:rPr>
            </w:pPr>
            <w:r>
              <w:rPr>
                <w:color w:val="000000"/>
                <w:sz w:val="24"/>
                <w:szCs w:val="24"/>
              </w:rPr>
              <w:t>За національною шкалою</w:t>
            </w:r>
          </w:p>
        </w:tc>
      </w:tr>
      <w:tr w:rsidR="009D640C">
        <w:trPr>
          <w:trHeight w:val="256"/>
        </w:trPr>
        <w:tc>
          <w:tcPr>
            <w:tcW w:w="1500" w:type="dxa"/>
            <w:vMerge/>
          </w:tcPr>
          <w:p w:rsidR="009D640C" w:rsidRDefault="009D640C">
            <w:pPr>
              <w:pBdr>
                <w:top w:val="nil"/>
                <w:left w:val="nil"/>
                <w:bottom w:val="nil"/>
                <w:right w:val="nil"/>
                <w:between w:val="nil"/>
              </w:pBdr>
              <w:spacing w:line="276" w:lineRule="auto"/>
              <w:rPr>
                <w:color w:val="000000"/>
                <w:sz w:val="24"/>
                <w:szCs w:val="24"/>
              </w:rPr>
            </w:pPr>
          </w:p>
        </w:tc>
        <w:tc>
          <w:tcPr>
            <w:tcW w:w="4509" w:type="dxa"/>
            <w:vMerge/>
          </w:tcPr>
          <w:p w:rsidR="009D640C" w:rsidRDefault="009D640C">
            <w:pPr>
              <w:pBdr>
                <w:top w:val="nil"/>
                <w:left w:val="nil"/>
                <w:bottom w:val="nil"/>
                <w:right w:val="nil"/>
                <w:between w:val="nil"/>
              </w:pBdr>
              <w:spacing w:line="276" w:lineRule="auto"/>
              <w:rPr>
                <w:color w:val="000000"/>
                <w:sz w:val="24"/>
                <w:szCs w:val="24"/>
              </w:rPr>
            </w:pPr>
          </w:p>
        </w:tc>
        <w:tc>
          <w:tcPr>
            <w:tcW w:w="2126" w:type="dxa"/>
          </w:tcPr>
          <w:p w:rsidR="009D640C" w:rsidRDefault="00CA200F">
            <w:pPr>
              <w:pBdr>
                <w:top w:val="nil"/>
                <w:left w:val="nil"/>
                <w:bottom w:val="nil"/>
                <w:right w:val="nil"/>
                <w:between w:val="nil"/>
              </w:pBdr>
              <w:spacing w:line="236" w:lineRule="auto"/>
              <w:ind w:left="425" w:right="413"/>
              <w:jc w:val="center"/>
              <w:rPr>
                <w:color w:val="000000"/>
                <w:sz w:val="24"/>
                <w:szCs w:val="24"/>
              </w:rPr>
            </w:pPr>
            <w:r>
              <w:rPr>
                <w:color w:val="000000"/>
                <w:sz w:val="24"/>
                <w:szCs w:val="24"/>
              </w:rPr>
              <w:t>Екзамен</w:t>
            </w:r>
          </w:p>
        </w:tc>
        <w:tc>
          <w:tcPr>
            <w:tcW w:w="1872" w:type="dxa"/>
          </w:tcPr>
          <w:p w:rsidR="009D640C" w:rsidRDefault="00CA200F">
            <w:pPr>
              <w:pBdr>
                <w:top w:val="nil"/>
                <w:left w:val="nil"/>
                <w:bottom w:val="nil"/>
                <w:right w:val="nil"/>
                <w:between w:val="nil"/>
              </w:pBdr>
              <w:spacing w:line="236" w:lineRule="auto"/>
              <w:ind w:left="653" w:right="638"/>
              <w:jc w:val="center"/>
              <w:rPr>
                <w:color w:val="000000"/>
                <w:sz w:val="24"/>
                <w:szCs w:val="24"/>
              </w:rPr>
            </w:pPr>
            <w:r>
              <w:rPr>
                <w:color w:val="000000"/>
                <w:sz w:val="24"/>
                <w:szCs w:val="24"/>
              </w:rPr>
              <w:t>Залік</w:t>
            </w:r>
          </w:p>
        </w:tc>
      </w:tr>
      <w:tr w:rsidR="009D640C">
        <w:trPr>
          <w:trHeight w:val="257"/>
        </w:trPr>
        <w:tc>
          <w:tcPr>
            <w:tcW w:w="1500" w:type="dxa"/>
          </w:tcPr>
          <w:p w:rsidR="009D640C" w:rsidRDefault="00CA200F">
            <w:pPr>
              <w:pBdr>
                <w:top w:val="nil"/>
                <w:left w:val="nil"/>
                <w:bottom w:val="nil"/>
                <w:right w:val="nil"/>
                <w:between w:val="nil"/>
              </w:pBdr>
              <w:spacing w:line="238" w:lineRule="auto"/>
              <w:ind w:left="79"/>
              <w:jc w:val="center"/>
              <w:rPr>
                <w:color w:val="000000"/>
                <w:sz w:val="24"/>
                <w:szCs w:val="24"/>
              </w:rPr>
            </w:pPr>
            <w:r>
              <w:rPr>
                <w:color w:val="000000"/>
                <w:sz w:val="24"/>
                <w:szCs w:val="24"/>
              </w:rPr>
              <w:t>A</w:t>
            </w:r>
          </w:p>
        </w:tc>
        <w:tc>
          <w:tcPr>
            <w:tcW w:w="4509" w:type="dxa"/>
          </w:tcPr>
          <w:p w:rsidR="009D640C" w:rsidRDefault="00CA200F">
            <w:pPr>
              <w:pBdr>
                <w:top w:val="nil"/>
                <w:left w:val="nil"/>
                <w:bottom w:val="nil"/>
                <w:right w:val="nil"/>
                <w:between w:val="nil"/>
              </w:pBdr>
              <w:spacing w:line="238" w:lineRule="auto"/>
              <w:ind w:left="236" w:right="445"/>
              <w:jc w:val="center"/>
              <w:rPr>
                <w:color w:val="000000"/>
                <w:sz w:val="24"/>
                <w:szCs w:val="24"/>
              </w:rPr>
            </w:pPr>
            <w:r>
              <w:rPr>
                <w:color w:val="000000"/>
                <w:sz w:val="24"/>
                <w:szCs w:val="24"/>
              </w:rPr>
              <w:t>90 – 100 (відмінно)</w:t>
            </w:r>
          </w:p>
        </w:tc>
        <w:tc>
          <w:tcPr>
            <w:tcW w:w="2126" w:type="dxa"/>
          </w:tcPr>
          <w:p w:rsidR="009D640C" w:rsidRDefault="00CA200F">
            <w:pPr>
              <w:pBdr>
                <w:top w:val="nil"/>
                <w:left w:val="nil"/>
                <w:bottom w:val="nil"/>
                <w:right w:val="nil"/>
                <w:between w:val="nil"/>
              </w:pBdr>
              <w:spacing w:line="238" w:lineRule="auto"/>
              <w:ind w:left="425" w:right="414"/>
              <w:jc w:val="center"/>
              <w:rPr>
                <w:color w:val="000000"/>
                <w:sz w:val="24"/>
                <w:szCs w:val="24"/>
              </w:rPr>
            </w:pPr>
            <w:r>
              <w:rPr>
                <w:color w:val="000000"/>
                <w:sz w:val="24"/>
                <w:szCs w:val="24"/>
              </w:rPr>
              <w:t>5 (відмінно)</w:t>
            </w:r>
          </w:p>
        </w:tc>
        <w:tc>
          <w:tcPr>
            <w:tcW w:w="1872" w:type="dxa"/>
            <w:vMerge w:val="restart"/>
          </w:tcPr>
          <w:p w:rsidR="009D640C" w:rsidRDefault="009D640C">
            <w:pPr>
              <w:pBdr>
                <w:top w:val="nil"/>
                <w:left w:val="nil"/>
                <w:bottom w:val="nil"/>
                <w:right w:val="nil"/>
                <w:between w:val="nil"/>
              </w:pBdr>
              <w:rPr>
                <w:b/>
                <w:color w:val="000000"/>
                <w:sz w:val="26"/>
                <w:szCs w:val="26"/>
              </w:rPr>
            </w:pPr>
          </w:p>
          <w:p w:rsidR="009D640C" w:rsidRDefault="00CA200F">
            <w:pPr>
              <w:pBdr>
                <w:top w:val="nil"/>
                <w:left w:val="nil"/>
                <w:bottom w:val="nil"/>
                <w:right w:val="nil"/>
                <w:between w:val="nil"/>
              </w:pBdr>
              <w:spacing w:before="216"/>
              <w:ind w:left="356"/>
              <w:rPr>
                <w:color w:val="000000"/>
                <w:sz w:val="24"/>
                <w:szCs w:val="24"/>
              </w:rPr>
            </w:pPr>
            <w:r>
              <w:rPr>
                <w:color w:val="000000"/>
                <w:sz w:val="24"/>
                <w:szCs w:val="24"/>
              </w:rPr>
              <w:t>Зараховано</w:t>
            </w:r>
          </w:p>
        </w:tc>
      </w:tr>
      <w:tr w:rsidR="009D640C">
        <w:trPr>
          <w:trHeight w:val="256"/>
        </w:trPr>
        <w:tc>
          <w:tcPr>
            <w:tcW w:w="1500" w:type="dxa"/>
          </w:tcPr>
          <w:p w:rsidR="009D640C" w:rsidRDefault="00CA200F">
            <w:pPr>
              <w:pBdr>
                <w:top w:val="nil"/>
                <w:left w:val="nil"/>
                <w:bottom w:val="nil"/>
                <w:right w:val="nil"/>
                <w:between w:val="nil"/>
              </w:pBdr>
              <w:spacing w:line="237" w:lineRule="auto"/>
              <w:ind w:left="78"/>
              <w:jc w:val="center"/>
              <w:rPr>
                <w:color w:val="000000"/>
                <w:sz w:val="24"/>
                <w:szCs w:val="24"/>
              </w:rPr>
            </w:pPr>
            <w:r>
              <w:rPr>
                <w:color w:val="000000"/>
                <w:sz w:val="24"/>
                <w:szCs w:val="24"/>
              </w:rPr>
              <w:t>B</w:t>
            </w:r>
          </w:p>
        </w:tc>
        <w:tc>
          <w:tcPr>
            <w:tcW w:w="4509" w:type="dxa"/>
          </w:tcPr>
          <w:p w:rsidR="009D640C" w:rsidRDefault="00CA200F">
            <w:pPr>
              <w:pBdr>
                <w:top w:val="nil"/>
                <w:left w:val="nil"/>
                <w:bottom w:val="nil"/>
                <w:right w:val="nil"/>
                <w:between w:val="nil"/>
              </w:pBdr>
              <w:spacing w:line="237" w:lineRule="auto"/>
              <w:ind w:left="237" w:right="445"/>
              <w:jc w:val="center"/>
              <w:rPr>
                <w:color w:val="000000"/>
                <w:sz w:val="24"/>
                <w:szCs w:val="24"/>
              </w:rPr>
            </w:pPr>
            <w:r>
              <w:rPr>
                <w:color w:val="000000"/>
                <w:sz w:val="24"/>
                <w:szCs w:val="24"/>
              </w:rPr>
              <w:t>85 – 89 (дуже добре)</w:t>
            </w:r>
          </w:p>
        </w:tc>
        <w:tc>
          <w:tcPr>
            <w:tcW w:w="2126" w:type="dxa"/>
            <w:vMerge w:val="restart"/>
          </w:tcPr>
          <w:p w:rsidR="009D640C" w:rsidRDefault="00CA200F">
            <w:pPr>
              <w:pBdr>
                <w:top w:val="nil"/>
                <w:left w:val="nil"/>
                <w:bottom w:val="nil"/>
                <w:right w:val="nil"/>
                <w:between w:val="nil"/>
              </w:pBdr>
              <w:spacing w:before="114"/>
              <w:ind w:left="634"/>
              <w:rPr>
                <w:color w:val="000000"/>
                <w:sz w:val="24"/>
                <w:szCs w:val="24"/>
              </w:rPr>
            </w:pPr>
            <w:r>
              <w:rPr>
                <w:color w:val="000000"/>
                <w:sz w:val="24"/>
                <w:szCs w:val="24"/>
              </w:rPr>
              <w:t>4 (добре)</w:t>
            </w: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8"/>
              <w:jc w:val="center"/>
              <w:rPr>
                <w:color w:val="000000"/>
                <w:sz w:val="24"/>
                <w:szCs w:val="24"/>
              </w:rPr>
            </w:pPr>
            <w:r>
              <w:rPr>
                <w:color w:val="000000"/>
                <w:sz w:val="24"/>
                <w:szCs w:val="24"/>
              </w:rPr>
              <w:t>C</w:t>
            </w:r>
          </w:p>
        </w:tc>
        <w:tc>
          <w:tcPr>
            <w:tcW w:w="4509" w:type="dxa"/>
          </w:tcPr>
          <w:p w:rsidR="009D640C" w:rsidRDefault="00CA200F">
            <w:pPr>
              <w:pBdr>
                <w:top w:val="nil"/>
                <w:left w:val="nil"/>
                <w:bottom w:val="nil"/>
                <w:right w:val="nil"/>
                <w:between w:val="nil"/>
              </w:pBdr>
              <w:spacing w:line="236" w:lineRule="auto"/>
              <w:ind w:left="237" w:right="445"/>
              <w:jc w:val="center"/>
              <w:rPr>
                <w:color w:val="000000"/>
                <w:sz w:val="24"/>
                <w:szCs w:val="24"/>
              </w:rPr>
            </w:pPr>
            <w:r>
              <w:rPr>
                <w:color w:val="000000"/>
                <w:sz w:val="24"/>
                <w:szCs w:val="24"/>
              </w:rPr>
              <w:t>75 – 84 (добре)</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9"/>
              <w:jc w:val="center"/>
              <w:rPr>
                <w:color w:val="000000"/>
                <w:sz w:val="24"/>
                <w:szCs w:val="24"/>
              </w:rPr>
            </w:pPr>
            <w:r>
              <w:rPr>
                <w:color w:val="000000"/>
                <w:sz w:val="24"/>
                <w:szCs w:val="24"/>
              </w:rPr>
              <w:t>D</w:t>
            </w:r>
          </w:p>
        </w:tc>
        <w:tc>
          <w:tcPr>
            <w:tcW w:w="4509" w:type="dxa"/>
          </w:tcPr>
          <w:p w:rsidR="009D640C" w:rsidRDefault="00CA200F">
            <w:pPr>
              <w:pBdr>
                <w:top w:val="nil"/>
                <w:left w:val="nil"/>
                <w:bottom w:val="nil"/>
                <w:right w:val="nil"/>
                <w:between w:val="nil"/>
              </w:pBdr>
              <w:spacing w:line="236" w:lineRule="auto"/>
              <w:ind w:left="237" w:right="445"/>
              <w:jc w:val="center"/>
              <w:rPr>
                <w:color w:val="000000"/>
                <w:sz w:val="24"/>
                <w:szCs w:val="24"/>
              </w:rPr>
            </w:pPr>
            <w:r>
              <w:rPr>
                <w:color w:val="000000"/>
                <w:sz w:val="24"/>
                <w:szCs w:val="24"/>
              </w:rPr>
              <w:t>70 – 74 (задовільно)</w:t>
            </w:r>
          </w:p>
        </w:tc>
        <w:tc>
          <w:tcPr>
            <w:tcW w:w="2126" w:type="dxa"/>
            <w:vMerge w:val="restart"/>
          </w:tcPr>
          <w:p w:rsidR="009D640C" w:rsidRDefault="00CA200F">
            <w:pPr>
              <w:pBdr>
                <w:top w:val="nil"/>
                <w:left w:val="nil"/>
                <w:bottom w:val="nil"/>
                <w:right w:val="nil"/>
                <w:between w:val="nil"/>
              </w:pBdr>
              <w:spacing w:before="114"/>
              <w:ind w:left="385"/>
              <w:rPr>
                <w:color w:val="000000"/>
                <w:sz w:val="24"/>
                <w:szCs w:val="24"/>
              </w:rPr>
            </w:pPr>
            <w:r>
              <w:rPr>
                <w:color w:val="000000"/>
                <w:sz w:val="24"/>
                <w:szCs w:val="24"/>
              </w:rPr>
              <w:t>3 (задовільно)</w:t>
            </w: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256"/>
        </w:trPr>
        <w:tc>
          <w:tcPr>
            <w:tcW w:w="1500" w:type="dxa"/>
          </w:tcPr>
          <w:p w:rsidR="009D640C" w:rsidRDefault="00CA200F">
            <w:pPr>
              <w:pBdr>
                <w:top w:val="nil"/>
                <w:left w:val="nil"/>
                <w:bottom w:val="nil"/>
                <w:right w:val="nil"/>
                <w:between w:val="nil"/>
              </w:pBdr>
              <w:spacing w:line="236" w:lineRule="auto"/>
              <w:ind w:left="79"/>
              <w:jc w:val="center"/>
              <w:rPr>
                <w:color w:val="000000"/>
                <w:sz w:val="24"/>
                <w:szCs w:val="24"/>
              </w:rPr>
            </w:pPr>
            <w:r>
              <w:rPr>
                <w:color w:val="000000"/>
                <w:sz w:val="24"/>
                <w:szCs w:val="24"/>
              </w:rPr>
              <w:t>E</w:t>
            </w:r>
          </w:p>
        </w:tc>
        <w:tc>
          <w:tcPr>
            <w:tcW w:w="4509" w:type="dxa"/>
          </w:tcPr>
          <w:p w:rsidR="009D640C" w:rsidRDefault="00CA200F">
            <w:pPr>
              <w:pBdr>
                <w:top w:val="nil"/>
                <w:left w:val="nil"/>
                <w:bottom w:val="nil"/>
                <w:right w:val="nil"/>
                <w:between w:val="nil"/>
              </w:pBdr>
              <w:spacing w:line="236" w:lineRule="auto"/>
              <w:ind w:left="236" w:right="445"/>
              <w:jc w:val="center"/>
              <w:rPr>
                <w:color w:val="000000"/>
                <w:sz w:val="24"/>
                <w:szCs w:val="24"/>
              </w:rPr>
            </w:pPr>
            <w:r>
              <w:rPr>
                <w:color w:val="000000"/>
                <w:sz w:val="24"/>
                <w:szCs w:val="24"/>
              </w:rPr>
              <w:t>60 – 69 (достатньо)</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r w:rsidR="009D640C">
        <w:trPr>
          <w:trHeight w:val="511"/>
        </w:trPr>
        <w:tc>
          <w:tcPr>
            <w:tcW w:w="1500" w:type="dxa"/>
          </w:tcPr>
          <w:p w:rsidR="009D640C" w:rsidRDefault="00CA200F">
            <w:pPr>
              <w:pBdr>
                <w:top w:val="nil"/>
                <w:left w:val="nil"/>
                <w:bottom w:val="nil"/>
                <w:right w:val="nil"/>
                <w:between w:val="nil"/>
              </w:pBdr>
              <w:spacing w:before="109"/>
              <w:ind w:left="609" w:right="534"/>
              <w:jc w:val="center"/>
              <w:rPr>
                <w:color w:val="000000"/>
                <w:sz w:val="24"/>
                <w:szCs w:val="24"/>
              </w:rPr>
            </w:pPr>
            <w:r>
              <w:rPr>
                <w:color w:val="000000"/>
                <w:sz w:val="24"/>
                <w:szCs w:val="24"/>
              </w:rPr>
              <w:t>FX</w:t>
            </w:r>
          </w:p>
        </w:tc>
        <w:tc>
          <w:tcPr>
            <w:tcW w:w="4509" w:type="dxa"/>
          </w:tcPr>
          <w:p w:rsidR="009D640C" w:rsidRDefault="00CA200F">
            <w:pPr>
              <w:pBdr>
                <w:top w:val="nil"/>
                <w:left w:val="nil"/>
                <w:bottom w:val="nil"/>
                <w:right w:val="nil"/>
                <w:between w:val="nil"/>
              </w:pBdr>
              <w:spacing w:line="246" w:lineRule="auto"/>
              <w:ind w:left="239" w:right="445"/>
              <w:jc w:val="center"/>
              <w:rPr>
                <w:color w:val="000000"/>
                <w:sz w:val="24"/>
                <w:szCs w:val="24"/>
              </w:rPr>
            </w:pPr>
            <w:r>
              <w:rPr>
                <w:color w:val="000000"/>
                <w:sz w:val="24"/>
                <w:szCs w:val="24"/>
              </w:rPr>
              <w:t>35 – 59 (незадовільно – з можливістю</w:t>
            </w:r>
          </w:p>
          <w:p w:rsidR="009D640C" w:rsidRDefault="00CA200F">
            <w:pPr>
              <w:pBdr>
                <w:top w:val="nil"/>
                <w:left w:val="nil"/>
                <w:bottom w:val="nil"/>
                <w:right w:val="nil"/>
                <w:between w:val="nil"/>
              </w:pBdr>
              <w:spacing w:line="245" w:lineRule="auto"/>
              <w:ind w:left="237" w:right="445"/>
              <w:jc w:val="center"/>
              <w:rPr>
                <w:color w:val="000000"/>
                <w:sz w:val="24"/>
                <w:szCs w:val="24"/>
              </w:rPr>
            </w:pPr>
            <w:r>
              <w:rPr>
                <w:color w:val="000000"/>
                <w:sz w:val="24"/>
                <w:szCs w:val="24"/>
              </w:rPr>
              <w:t>повторного складання)</w:t>
            </w:r>
          </w:p>
        </w:tc>
        <w:tc>
          <w:tcPr>
            <w:tcW w:w="2126" w:type="dxa"/>
            <w:vMerge w:val="restart"/>
          </w:tcPr>
          <w:p w:rsidR="009D640C" w:rsidRDefault="009D640C">
            <w:pPr>
              <w:pBdr>
                <w:top w:val="nil"/>
                <w:left w:val="nil"/>
                <w:bottom w:val="nil"/>
                <w:right w:val="nil"/>
                <w:between w:val="nil"/>
              </w:pBdr>
              <w:spacing w:before="2"/>
              <w:rPr>
                <w:b/>
                <w:color w:val="000000"/>
                <w:sz w:val="32"/>
                <w:szCs w:val="32"/>
              </w:rPr>
            </w:pPr>
          </w:p>
          <w:p w:rsidR="009D640C" w:rsidRDefault="00CA200F">
            <w:pPr>
              <w:pBdr>
                <w:top w:val="nil"/>
                <w:left w:val="nil"/>
                <w:bottom w:val="nil"/>
                <w:right w:val="nil"/>
                <w:between w:val="nil"/>
              </w:pBdr>
              <w:spacing w:before="1"/>
              <w:ind w:left="268"/>
              <w:rPr>
                <w:color w:val="000000"/>
                <w:sz w:val="24"/>
                <w:szCs w:val="24"/>
              </w:rPr>
            </w:pPr>
            <w:r>
              <w:rPr>
                <w:color w:val="000000"/>
                <w:sz w:val="24"/>
                <w:szCs w:val="24"/>
              </w:rPr>
              <w:t>2 (незадовільно)</w:t>
            </w:r>
          </w:p>
        </w:tc>
        <w:tc>
          <w:tcPr>
            <w:tcW w:w="1872" w:type="dxa"/>
            <w:vMerge w:val="restart"/>
          </w:tcPr>
          <w:p w:rsidR="009D640C" w:rsidRDefault="009D640C">
            <w:pPr>
              <w:pBdr>
                <w:top w:val="nil"/>
                <w:left w:val="nil"/>
                <w:bottom w:val="nil"/>
                <w:right w:val="nil"/>
                <w:between w:val="nil"/>
              </w:pBdr>
              <w:spacing w:before="2"/>
              <w:rPr>
                <w:b/>
                <w:color w:val="000000"/>
                <w:sz w:val="32"/>
                <w:szCs w:val="32"/>
              </w:rPr>
            </w:pPr>
          </w:p>
          <w:p w:rsidR="009D640C" w:rsidRDefault="00CA200F">
            <w:pPr>
              <w:pBdr>
                <w:top w:val="nil"/>
                <w:left w:val="nil"/>
                <w:bottom w:val="nil"/>
                <w:right w:val="nil"/>
                <w:between w:val="nil"/>
              </w:pBdr>
              <w:spacing w:before="1"/>
              <w:ind w:left="109"/>
              <w:rPr>
                <w:color w:val="000000"/>
                <w:sz w:val="24"/>
                <w:szCs w:val="24"/>
              </w:rPr>
            </w:pPr>
            <w:r>
              <w:rPr>
                <w:color w:val="000000"/>
                <w:sz w:val="24"/>
                <w:szCs w:val="24"/>
              </w:rPr>
              <w:t>Не зараховано</w:t>
            </w:r>
          </w:p>
        </w:tc>
      </w:tr>
      <w:tr w:rsidR="009D640C">
        <w:trPr>
          <w:trHeight w:val="513"/>
        </w:trPr>
        <w:tc>
          <w:tcPr>
            <w:tcW w:w="1500" w:type="dxa"/>
          </w:tcPr>
          <w:p w:rsidR="009D640C" w:rsidRDefault="00CA200F">
            <w:pPr>
              <w:pBdr>
                <w:top w:val="nil"/>
                <w:left w:val="nil"/>
                <w:bottom w:val="nil"/>
                <w:right w:val="nil"/>
                <w:between w:val="nil"/>
              </w:pBdr>
              <w:spacing w:before="110"/>
              <w:ind w:left="78"/>
              <w:jc w:val="center"/>
              <w:rPr>
                <w:color w:val="000000"/>
                <w:sz w:val="24"/>
                <w:szCs w:val="24"/>
              </w:rPr>
            </w:pPr>
            <w:r>
              <w:rPr>
                <w:color w:val="000000"/>
                <w:sz w:val="24"/>
                <w:szCs w:val="24"/>
              </w:rPr>
              <w:t>F</w:t>
            </w:r>
          </w:p>
        </w:tc>
        <w:tc>
          <w:tcPr>
            <w:tcW w:w="4509" w:type="dxa"/>
          </w:tcPr>
          <w:p w:rsidR="009D640C" w:rsidRDefault="00CA200F">
            <w:pPr>
              <w:pBdr>
                <w:top w:val="nil"/>
                <w:left w:val="nil"/>
                <w:bottom w:val="nil"/>
                <w:right w:val="nil"/>
                <w:between w:val="nil"/>
              </w:pBdr>
              <w:spacing w:line="256" w:lineRule="auto"/>
              <w:ind w:left="1165" w:right="452" w:hanging="916"/>
              <w:rPr>
                <w:color w:val="000000"/>
                <w:sz w:val="24"/>
                <w:szCs w:val="24"/>
              </w:rPr>
            </w:pPr>
            <w:r>
              <w:rPr>
                <w:color w:val="000000"/>
                <w:sz w:val="24"/>
                <w:szCs w:val="24"/>
              </w:rPr>
              <w:t xml:space="preserve">1 – 34 (незадовільно – з обов’язковим повторним </w:t>
            </w:r>
            <w:r>
              <w:rPr>
                <w:color w:val="000000"/>
                <w:sz w:val="24"/>
                <w:szCs w:val="24"/>
              </w:rPr>
              <w:lastRenderedPageBreak/>
              <w:t>курсом)</w:t>
            </w:r>
          </w:p>
        </w:tc>
        <w:tc>
          <w:tcPr>
            <w:tcW w:w="2126" w:type="dxa"/>
            <w:vMerge/>
          </w:tcPr>
          <w:p w:rsidR="009D640C" w:rsidRDefault="009D640C">
            <w:pPr>
              <w:pBdr>
                <w:top w:val="nil"/>
                <w:left w:val="nil"/>
                <w:bottom w:val="nil"/>
                <w:right w:val="nil"/>
                <w:between w:val="nil"/>
              </w:pBdr>
              <w:spacing w:line="276" w:lineRule="auto"/>
              <w:rPr>
                <w:color w:val="000000"/>
                <w:sz w:val="24"/>
                <w:szCs w:val="24"/>
              </w:rPr>
            </w:pPr>
          </w:p>
        </w:tc>
        <w:tc>
          <w:tcPr>
            <w:tcW w:w="1872" w:type="dxa"/>
            <w:vMerge/>
          </w:tcPr>
          <w:p w:rsidR="009D640C" w:rsidRDefault="009D640C">
            <w:pPr>
              <w:pBdr>
                <w:top w:val="nil"/>
                <w:left w:val="nil"/>
                <w:bottom w:val="nil"/>
                <w:right w:val="nil"/>
                <w:between w:val="nil"/>
              </w:pBdr>
              <w:spacing w:line="276" w:lineRule="auto"/>
              <w:rPr>
                <w:color w:val="000000"/>
                <w:sz w:val="24"/>
                <w:szCs w:val="24"/>
              </w:rPr>
            </w:pPr>
          </w:p>
        </w:tc>
      </w:tr>
    </w:tbl>
    <w:p w:rsidR="009D640C" w:rsidRDefault="009D640C">
      <w:pPr>
        <w:pBdr>
          <w:top w:val="nil"/>
          <w:left w:val="nil"/>
          <w:bottom w:val="nil"/>
          <w:right w:val="nil"/>
          <w:between w:val="nil"/>
        </w:pBdr>
        <w:spacing w:before="4"/>
        <w:rPr>
          <w:i/>
          <w:color w:val="000000"/>
          <w:sz w:val="16"/>
          <w:szCs w:val="16"/>
        </w:rPr>
      </w:pPr>
    </w:p>
    <w:p w:rsidR="009D640C" w:rsidRDefault="009D640C">
      <w:pPr>
        <w:pStyle w:val="1"/>
        <w:spacing w:before="88" w:line="240" w:lineRule="auto"/>
        <w:ind w:firstLine="214"/>
      </w:pPr>
    </w:p>
    <w:tbl>
      <w:tblPr>
        <w:tblStyle w:val="af"/>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7"/>
        <w:gridCol w:w="5684"/>
        <w:gridCol w:w="1957"/>
        <w:gridCol w:w="1260"/>
      </w:tblGrid>
      <w:tr w:rsidR="009D640C">
        <w:trPr>
          <w:jc w:val="center"/>
        </w:trPr>
        <w:tc>
          <w:tcPr>
            <w:tcW w:w="7061" w:type="dxa"/>
            <w:gridSpan w:val="2"/>
            <w:shd w:val="clear" w:color="auto" w:fill="auto"/>
            <w:vAlign w:val="center"/>
          </w:tcPr>
          <w:p w:rsidR="009D640C" w:rsidRDefault="00CA200F">
            <w:pPr>
              <w:jc w:val="center"/>
              <w:rPr>
                <w:b/>
                <w:sz w:val="24"/>
                <w:szCs w:val="24"/>
              </w:rPr>
            </w:pPr>
            <w:r>
              <w:rPr>
                <w:b/>
                <w:sz w:val="24"/>
                <w:szCs w:val="24"/>
              </w:rPr>
              <w:t>Контрольний захід</w:t>
            </w:r>
          </w:p>
        </w:tc>
        <w:tc>
          <w:tcPr>
            <w:tcW w:w="1957" w:type="dxa"/>
            <w:shd w:val="clear" w:color="auto" w:fill="auto"/>
            <w:vAlign w:val="center"/>
          </w:tcPr>
          <w:p w:rsidR="009D640C" w:rsidRDefault="00CA200F">
            <w:pPr>
              <w:jc w:val="center"/>
              <w:rPr>
                <w:b/>
                <w:sz w:val="24"/>
                <w:szCs w:val="24"/>
              </w:rPr>
            </w:pPr>
            <w:r>
              <w:rPr>
                <w:b/>
                <w:sz w:val="24"/>
                <w:szCs w:val="24"/>
              </w:rPr>
              <w:t>Термін виконання</w:t>
            </w:r>
          </w:p>
        </w:tc>
        <w:tc>
          <w:tcPr>
            <w:tcW w:w="1260" w:type="dxa"/>
            <w:shd w:val="clear" w:color="auto" w:fill="auto"/>
            <w:vAlign w:val="center"/>
          </w:tcPr>
          <w:p w:rsidR="009D640C" w:rsidRDefault="00CA200F">
            <w:pPr>
              <w:jc w:val="center"/>
              <w:rPr>
                <w:b/>
                <w:sz w:val="24"/>
                <w:szCs w:val="24"/>
              </w:rPr>
            </w:pPr>
            <w:r>
              <w:rPr>
                <w:b/>
                <w:sz w:val="24"/>
                <w:szCs w:val="24"/>
              </w:rPr>
              <w:t>% від загальної оцінки</w:t>
            </w:r>
          </w:p>
        </w:tc>
      </w:tr>
      <w:tr w:rsidR="009D640C">
        <w:trPr>
          <w:jc w:val="center"/>
        </w:trPr>
        <w:tc>
          <w:tcPr>
            <w:tcW w:w="7061" w:type="dxa"/>
            <w:gridSpan w:val="2"/>
            <w:shd w:val="clear" w:color="auto" w:fill="auto"/>
          </w:tcPr>
          <w:p w:rsidR="009D640C" w:rsidRDefault="00CA200F">
            <w:pPr>
              <w:rPr>
                <w:b/>
                <w:sz w:val="24"/>
                <w:szCs w:val="24"/>
              </w:rPr>
            </w:pPr>
            <w:r>
              <w:rPr>
                <w:b/>
                <w:sz w:val="24"/>
                <w:szCs w:val="24"/>
              </w:rPr>
              <w:t>Поточний контроль (</w:t>
            </w:r>
            <w:proofErr w:type="spellStart"/>
            <w:r>
              <w:rPr>
                <w:b/>
                <w:sz w:val="24"/>
                <w:szCs w:val="24"/>
              </w:rPr>
              <w:t>max</w:t>
            </w:r>
            <w:proofErr w:type="spellEnd"/>
            <w:r>
              <w:rPr>
                <w:b/>
                <w:sz w:val="24"/>
                <w:szCs w:val="24"/>
              </w:rPr>
              <w:t xml:space="preserve"> 60%)</w:t>
            </w:r>
          </w:p>
        </w:tc>
        <w:tc>
          <w:tcPr>
            <w:tcW w:w="1957" w:type="dxa"/>
            <w:shd w:val="clear" w:color="auto" w:fill="auto"/>
          </w:tcPr>
          <w:p w:rsidR="009D640C" w:rsidRDefault="009D640C">
            <w:pPr>
              <w:rPr>
                <w:sz w:val="24"/>
                <w:szCs w:val="24"/>
              </w:rPr>
            </w:pPr>
          </w:p>
        </w:tc>
        <w:tc>
          <w:tcPr>
            <w:tcW w:w="1260" w:type="dxa"/>
            <w:shd w:val="clear" w:color="auto" w:fill="auto"/>
          </w:tcPr>
          <w:p w:rsidR="009D640C" w:rsidRDefault="009D640C">
            <w:pPr>
              <w:rPr>
                <w:sz w:val="24"/>
                <w:szCs w:val="24"/>
              </w:rPr>
            </w:pPr>
          </w:p>
        </w:tc>
      </w:tr>
      <w:tr w:rsidR="009D640C">
        <w:trPr>
          <w:trHeight w:val="54"/>
          <w:jc w:val="center"/>
        </w:trPr>
        <w:tc>
          <w:tcPr>
            <w:tcW w:w="1377" w:type="dxa"/>
            <w:vMerge w:val="restart"/>
            <w:shd w:val="clear" w:color="auto" w:fill="auto"/>
          </w:tcPr>
          <w:p w:rsidR="009D640C" w:rsidRDefault="00CA200F">
            <w:pPr>
              <w:jc w:val="both"/>
              <w:rPr>
                <w:i/>
                <w:sz w:val="24"/>
                <w:szCs w:val="24"/>
              </w:rPr>
            </w:pPr>
            <w:r>
              <w:rPr>
                <w:i/>
                <w:sz w:val="24"/>
                <w:szCs w:val="24"/>
              </w:rPr>
              <w:t xml:space="preserve">Змістовий модуль 1 </w:t>
            </w:r>
          </w:p>
        </w:tc>
        <w:tc>
          <w:tcPr>
            <w:tcW w:w="5684" w:type="dxa"/>
            <w:shd w:val="clear" w:color="auto" w:fill="auto"/>
          </w:tcPr>
          <w:p w:rsidR="009D640C" w:rsidRDefault="00122CA2">
            <w:pPr>
              <w:jc w:val="both"/>
              <w:rPr>
                <w:i/>
                <w:sz w:val="24"/>
                <w:szCs w:val="24"/>
              </w:rPr>
            </w:pPr>
            <w:r>
              <w:rPr>
                <w:i/>
              </w:rPr>
              <w:t>Теоретичне завдання</w:t>
            </w:r>
          </w:p>
        </w:tc>
        <w:tc>
          <w:tcPr>
            <w:tcW w:w="1957" w:type="dxa"/>
            <w:vMerge w:val="restart"/>
            <w:shd w:val="clear" w:color="auto" w:fill="auto"/>
          </w:tcPr>
          <w:p w:rsidR="009D640C" w:rsidRDefault="00CA200F">
            <w:pPr>
              <w:jc w:val="both"/>
              <w:rPr>
                <w:sz w:val="24"/>
                <w:szCs w:val="24"/>
              </w:rPr>
            </w:pPr>
            <w:r>
              <w:t>тиждень 1</w:t>
            </w:r>
          </w:p>
        </w:tc>
        <w:tc>
          <w:tcPr>
            <w:tcW w:w="1260" w:type="dxa"/>
            <w:shd w:val="clear" w:color="auto" w:fill="auto"/>
          </w:tcPr>
          <w:p w:rsidR="009D640C" w:rsidRDefault="00122CA2">
            <w:pPr>
              <w:jc w:val="center"/>
              <w:rPr>
                <w:sz w:val="24"/>
                <w:szCs w:val="24"/>
              </w:rPr>
            </w:pPr>
            <w:r>
              <w:rPr>
                <w:sz w:val="24"/>
                <w:szCs w:val="24"/>
              </w:rPr>
              <w:t>5%</w:t>
            </w:r>
          </w:p>
        </w:tc>
      </w:tr>
      <w:tr w:rsidR="009D640C">
        <w:trPr>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 xml:space="preserve">Вирішення практичного завдання (задача, контрольні питання, моноваріантні відповіді) </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trHeight w:val="54"/>
          <w:jc w:val="center"/>
        </w:trPr>
        <w:tc>
          <w:tcPr>
            <w:tcW w:w="1377" w:type="dxa"/>
            <w:vMerge w:val="restart"/>
            <w:shd w:val="clear" w:color="auto" w:fill="auto"/>
          </w:tcPr>
          <w:p w:rsidR="009D640C" w:rsidRDefault="00CA200F">
            <w:pPr>
              <w:jc w:val="both"/>
              <w:rPr>
                <w:i/>
                <w:sz w:val="24"/>
                <w:szCs w:val="24"/>
              </w:rPr>
            </w:pPr>
            <w:r>
              <w:rPr>
                <w:i/>
                <w:sz w:val="24"/>
                <w:szCs w:val="24"/>
              </w:rPr>
              <w:t xml:space="preserve">Змістовий модуль 2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2</w:t>
            </w:r>
          </w:p>
        </w:tc>
        <w:tc>
          <w:tcPr>
            <w:tcW w:w="1260" w:type="dxa"/>
            <w:shd w:val="clear" w:color="auto" w:fill="auto"/>
          </w:tcPr>
          <w:p w:rsidR="009D640C" w:rsidRDefault="00122CA2">
            <w:pPr>
              <w:jc w:val="center"/>
              <w:rPr>
                <w:sz w:val="24"/>
                <w:szCs w:val="24"/>
              </w:rPr>
            </w:pPr>
            <w:r>
              <w:rPr>
                <w:sz w:val="24"/>
                <w:szCs w:val="24"/>
              </w:rPr>
              <w:t>5%</w:t>
            </w:r>
          </w:p>
        </w:tc>
      </w:tr>
      <w:tr w:rsidR="009D640C">
        <w:trPr>
          <w:trHeight w:val="54"/>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Вирішення практичного завдання (задача, контрольні питання, моноваріантні відповіді)</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1377" w:type="dxa"/>
            <w:vMerge w:val="restart"/>
            <w:shd w:val="clear" w:color="auto" w:fill="auto"/>
          </w:tcPr>
          <w:p w:rsidR="009D640C" w:rsidRDefault="00CA200F">
            <w:pPr>
              <w:jc w:val="both"/>
              <w:rPr>
                <w:b/>
                <w:sz w:val="24"/>
                <w:szCs w:val="24"/>
              </w:rPr>
            </w:pPr>
            <w:r>
              <w:rPr>
                <w:i/>
                <w:sz w:val="24"/>
                <w:szCs w:val="24"/>
              </w:rPr>
              <w:t xml:space="preserve">Змістовий модуль 3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3</w:t>
            </w:r>
          </w:p>
        </w:tc>
        <w:tc>
          <w:tcPr>
            <w:tcW w:w="1260" w:type="dxa"/>
            <w:shd w:val="clear" w:color="auto" w:fill="auto"/>
          </w:tcPr>
          <w:p w:rsidR="009D640C" w:rsidRDefault="00122CA2">
            <w:pPr>
              <w:jc w:val="center"/>
              <w:rPr>
                <w:sz w:val="24"/>
                <w:szCs w:val="24"/>
              </w:rPr>
            </w:pPr>
            <w:r>
              <w:rPr>
                <w:sz w:val="24"/>
                <w:szCs w:val="24"/>
              </w:rPr>
              <w:t>5%</w:t>
            </w:r>
          </w:p>
        </w:tc>
      </w:tr>
      <w:tr w:rsidR="009D640C">
        <w:trPr>
          <w:trHeight w:val="295"/>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Вирішення практичного завдання (задача, контрольні питання, моноваріантні відповіді)</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1377" w:type="dxa"/>
            <w:vMerge w:val="restart"/>
            <w:shd w:val="clear" w:color="auto" w:fill="auto"/>
          </w:tcPr>
          <w:p w:rsidR="009D640C" w:rsidRDefault="00CA200F">
            <w:pPr>
              <w:jc w:val="both"/>
              <w:rPr>
                <w:b/>
                <w:sz w:val="24"/>
                <w:szCs w:val="24"/>
              </w:rPr>
            </w:pPr>
            <w:r>
              <w:rPr>
                <w:i/>
                <w:sz w:val="24"/>
                <w:szCs w:val="24"/>
              </w:rPr>
              <w:t xml:space="preserve">Змістовий модуль 4 </w:t>
            </w:r>
          </w:p>
        </w:tc>
        <w:tc>
          <w:tcPr>
            <w:tcW w:w="5684" w:type="dxa"/>
            <w:shd w:val="clear" w:color="auto" w:fill="auto"/>
          </w:tcPr>
          <w:p w:rsidR="009D640C" w:rsidRDefault="00CA200F">
            <w:pPr>
              <w:jc w:val="both"/>
              <w:rPr>
                <w:i/>
                <w:sz w:val="24"/>
                <w:szCs w:val="24"/>
              </w:rPr>
            </w:pPr>
            <w:r>
              <w:rPr>
                <w:i/>
              </w:rPr>
              <w:t>Тестові завдання</w:t>
            </w:r>
          </w:p>
        </w:tc>
        <w:tc>
          <w:tcPr>
            <w:tcW w:w="1957" w:type="dxa"/>
            <w:vMerge w:val="restart"/>
            <w:shd w:val="clear" w:color="auto" w:fill="auto"/>
          </w:tcPr>
          <w:p w:rsidR="009D640C" w:rsidRDefault="00CA200F">
            <w:pPr>
              <w:jc w:val="both"/>
              <w:rPr>
                <w:sz w:val="24"/>
                <w:szCs w:val="24"/>
              </w:rPr>
            </w:pPr>
            <w:r>
              <w:t>тиждень 4</w:t>
            </w:r>
          </w:p>
        </w:tc>
        <w:tc>
          <w:tcPr>
            <w:tcW w:w="1260" w:type="dxa"/>
            <w:shd w:val="clear" w:color="auto" w:fill="auto"/>
          </w:tcPr>
          <w:p w:rsidR="009D640C" w:rsidRDefault="00122CA2">
            <w:pPr>
              <w:jc w:val="center"/>
              <w:rPr>
                <w:sz w:val="24"/>
                <w:szCs w:val="24"/>
              </w:rPr>
            </w:pPr>
            <w:r>
              <w:rPr>
                <w:sz w:val="24"/>
                <w:szCs w:val="24"/>
              </w:rPr>
              <w:t>5%</w:t>
            </w:r>
          </w:p>
        </w:tc>
      </w:tr>
      <w:tr w:rsidR="009D640C">
        <w:trPr>
          <w:jc w:val="center"/>
        </w:trPr>
        <w:tc>
          <w:tcPr>
            <w:tcW w:w="1377" w:type="dxa"/>
            <w:vMerge/>
            <w:shd w:val="clear" w:color="auto" w:fill="auto"/>
          </w:tcPr>
          <w:p w:rsidR="009D640C" w:rsidRDefault="009D640C">
            <w:pPr>
              <w:pBdr>
                <w:top w:val="nil"/>
                <w:left w:val="nil"/>
                <w:bottom w:val="nil"/>
                <w:right w:val="nil"/>
                <w:between w:val="nil"/>
              </w:pBdr>
              <w:spacing w:line="276" w:lineRule="auto"/>
              <w:rPr>
                <w:sz w:val="24"/>
                <w:szCs w:val="24"/>
              </w:rPr>
            </w:pPr>
          </w:p>
        </w:tc>
        <w:tc>
          <w:tcPr>
            <w:tcW w:w="5684" w:type="dxa"/>
            <w:shd w:val="clear" w:color="auto" w:fill="auto"/>
          </w:tcPr>
          <w:p w:rsidR="009D640C" w:rsidRDefault="00CA200F">
            <w:pPr>
              <w:jc w:val="both"/>
              <w:rPr>
                <w:i/>
              </w:rPr>
            </w:pPr>
            <w:r>
              <w:rPr>
                <w:i/>
              </w:rPr>
              <w:t xml:space="preserve">Вирішення практичного завдання (задача, контрольні питання, моноваріантні відповіді) </w:t>
            </w:r>
          </w:p>
        </w:tc>
        <w:tc>
          <w:tcPr>
            <w:tcW w:w="1957" w:type="dxa"/>
            <w:vMerge/>
            <w:shd w:val="clear" w:color="auto" w:fill="auto"/>
          </w:tcPr>
          <w:p w:rsidR="009D640C" w:rsidRDefault="009D640C">
            <w:pPr>
              <w:pBdr>
                <w:top w:val="nil"/>
                <w:left w:val="nil"/>
                <w:bottom w:val="nil"/>
                <w:right w:val="nil"/>
                <w:between w:val="nil"/>
              </w:pBdr>
              <w:spacing w:line="276" w:lineRule="auto"/>
              <w:rPr>
                <w:i/>
              </w:rPr>
            </w:pPr>
          </w:p>
        </w:tc>
        <w:tc>
          <w:tcPr>
            <w:tcW w:w="1260" w:type="dxa"/>
            <w:shd w:val="clear" w:color="auto" w:fill="auto"/>
          </w:tcPr>
          <w:p w:rsidR="009D640C" w:rsidRDefault="00122CA2">
            <w:pPr>
              <w:jc w:val="center"/>
              <w:rPr>
                <w:sz w:val="24"/>
                <w:szCs w:val="24"/>
              </w:rPr>
            </w:pPr>
            <w:r>
              <w:rPr>
                <w:sz w:val="24"/>
                <w:szCs w:val="24"/>
              </w:rPr>
              <w:t>10%</w:t>
            </w:r>
          </w:p>
        </w:tc>
      </w:tr>
      <w:tr w:rsidR="009D640C">
        <w:trPr>
          <w:jc w:val="center"/>
        </w:trPr>
        <w:tc>
          <w:tcPr>
            <w:tcW w:w="7061" w:type="dxa"/>
            <w:gridSpan w:val="2"/>
            <w:shd w:val="clear" w:color="auto" w:fill="auto"/>
          </w:tcPr>
          <w:p w:rsidR="009D640C" w:rsidRDefault="00CA200F">
            <w:pPr>
              <w:jc w:val="both"/>
              <w:rPr>
                <w:b/>
                <w:sz w:val="24"/>
                <w:szCs w:val="24"/>
              </w:rPr>
            </w:pPr>
            <w:r>
              <w:rPr>
                <w:b/>
                <w:sz w:val="24"/>
                <w:szCs w:val="24"/>
              </w:rPr>
              <w:t>Підсумковий контроль (</w:t>
            </w:r>
            <w:proofErr w:type="spellStart"/>
            <w:r>
              <w:rPr>
                <w:b/>
                <w:sz w:val="24"/>
                <w:szCs w:val="24"/>
              </w:rPr>
              <w:t>max</w:t>
            </w:r>
            <w:proofErr w:type="spellEnd"/>
            <w:r>
              <w:rPr>
                <w:b/>
                <w:sz w:val="24"/>
                <w:szCs w:val="24"/>
              </w:rPr>
              <w:t xml:space="preserve"> 40%)</w:t>
            </w:r>
          </w:p>
          <w:p w:rsidR="009D640C" w:rsidRDefault="00CA200F">
            <w:pPr>
              <w:jc w:val="both"/>
              <w:rPr>
                <w:i/>
                <w:sz w:val="24"/>
                <w:szCs w:val="24"/>
              </w:rPr>
            </w:pPr>
            <w:r>
              <w:rPr>
                <w:i/>
                <w:sz w:val="24"/>
                <w:szCs w:val="24"/>
              </w:rPr>
              <w:t xml:space="preserve">тестові завдання (на </w:t>
            </w:r>
            <w:proofErr w:type="spellStart"/>
            <w:r>
              <w:rPr>
                <w:i/>
                <w:sz w:val="24"/>
                <w:szCs w:val="24"/>
              </w:rPr>
              <w:t>Moodle</w:t>
            </w:r>
            <w:proofErr w:type="spellEnd"/>
            <w:r>
              <w:rPr>
                <w:i/>
                <w:sz w:val="24"/>
                <w:szCs w:val="24"/>
              </w:rPr>
              <w:t>)</w:t>
            </w:r>
          </w:p>
        </w:tc>
        <w:tc>
          <w:tcPr>
            <w:tcW w:w="1957" w:type="dxa"/>
            <w:shd w:val="clear" w:color="auto" w:fill="auto"/>
          </w:tcPr>
          <w:p w:rsidR="009D640C" w:rsidRDefault="009D640C">
            <w:pPr>
              <w:jc w:val="both"/>
              <w:rPr>
                <w:sz w:val="24"/>
                <w:szCs w:val="24"/>
              </w:rPr>
            </w:pPr>
          </w:p>
        </w:tc>
        <w:tc>
          <w:tcPr>
            <w:tcW w:w="1260" w:type="dxa"/>
            <w:shd w:val="clear" w:color="auto" w:fill="auto"/>
          </w:tcPr>
          <w:p w:rsidR="009D640C" w:rsidRDefault="00122CA2">
            <w:pPr>
              <w:jc w:val="center"/>
              <w:rPr>
                <w:sz w:val="24"/>
                <w:szCs w:val="24"/>
              </w:rPr>
            </w:pPr>
            <w:r>
              <w:rPr>
                <w:sz w:val="24"/>
                <w:szCs w:val="24"/>
              </w:rPr>
              <w:t>4</w:t>
            </w:r>
            <w:r w:rsidR="00CA200F">
              <w:rPr>
                <w:sz w:val="24"/>
                <w:szCs w:val="24"/>
              </w:rPr>
              <w:t>0%</w:t>
            </w:r>
          </w:p>
        </w:tc>
      </w:tr>
      <w:tr w:rsidR="009D640C">
        <w:trPr>
          <w:jc w:val="center"/>
        </w:trPr>
        <w:tc>
          <w:tcPr>
            <w:tcW w:w="7061" w:type="dxa"/>
            <w:gridSpan w:val="2"/>
            <w:shd w:val="clear" w:color="auto" w:fill="auto"/>
          </w:tcPr>
          <w:p w:rsidR="009D640C" w:rsidRDefault="00CA200F">
            <w:pPr>
              <w:jc w:val="both"/>
              <w:rPr>
                <w:b/>
                <w:sz w:val="24"/>
                <w:szCs w:val="24"/>
              </w:rPr>
            </w:pPr>
            <w:r>
              <w:rPr>
                <w:b/>
                <w:sz w:val="24"/>
                <w:szCs w:val="24"/>
              </w:rPr>
              <w:t xml:space="preserve">Разом </w:t>
            </w:r>
          </w:p>
        </w:tc>
        <w:tc>
          <w:tcPr>
            <w:tcW w:w="1957" w:type="dxa"/>
            <w:shd w:val="clear" w:color="auto" w:fill="auto"/>
          </w:tcPr>
          <w:p w:rsidR="009D640C" w:rsidRDefault="009D640C">
            <w:pPr>
              <w:jc w:val="both"/>
              <w:rPr>
                <w:b/>
                <w:sz w:val="24"/>
                <w:szCs w:val="24"/>
              </w:rPr>
            </w:pPr>
          </w:p>
        </w:tc>
        <w:tc>
          <w:tcPr>
            <w:tcW w:w="1260" w:type="dxa"/>
            <w:shd w:val="clear" w:color="auto" w:fill="auto"/>
          </w:tcPr>
          <w:p w:rsidR="009D640C" w:rsidRDefault="00CA200F">
            <w:pPr>
              <w:jc w:val="center"/>
              <w:rPr>
                <w:b/>
                <w:sz w:val="24"/>
                <w:szCs w:val="24"/>
              </w:rPr>
            </w:pPr>
            <w:r>
              <w:rPr>
                <w:b/>
                <w:sz w:val="24"/>
                <w:szCs w:val="24"/>
              </w:rPr>
              <w:t>100%</w:t>
            </w:r>
          </w:p>
        </w:tc>
      </w:tr>
    </w:tbl>
    <w:p w:rsidR="009D640C" w:rsidRDefault="009D640C">
      <w:pPr>
        <w:jc w:val="center"/>
        <w:rPr>
          <w:b/>
          <w:color w:val="000000"/>
          <w:sz w:val="28"/>
          <w:szCs w:val="28"/>
        </w:rPr>
      </w:pPr>
    </w:p>
    <w:p w:rsidR="009D640C" w:rsidRDefault="00CA200F">
      <w:pPr>
        <w:jc w:val="center"/>
        <w:rPr>
          <w:b/>
          <w:color w:val="000000"/>
          <w:sz w:val="28"/>
          <w:szCs w:val="28"/>
        </w:rPr>
      </w:pPr>
      <w:r>
        <w:rPr>
          <w:b/>
          <w:color w:val="000000"/>
          <w:sz w:val="28"/>
          <w:szCs w:val="28"/>
        </w:rPr>
        <w:t>РОЗКЛАД КУРСУ ЗА ТЕМАМИ І КОНТРОЛЬНІ ЗАВДАННЯ</w:t>
      </w:r>
    </w:p>
    <w:tbl>
      <w:tblPr>
        <w:tblStyle w:val="af0"/>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3274"/>
        <w:gridCol w:w="4115"/>
        <w:gridCol w:w="1366"/>
      </w:tblGrid>
      <w:tr w:rsidR="009D640C" w:rsidRPr="00122CA2" w:rsidTr="00122CA2">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Тиждень</w:t>
            </w:r>
          </w:p>
          <w:p w:rsidR="009D640C" w:rsidRPr="00122CA2" w:rsidRDefault="00CA200F">
            <w:pPr>
              <w:jc w:val="center"/>
              <w:rPr>
                <w:b/>
                <w:color w:val="000000"/>
                <w:sz w:val="20"/>
                <w:szCs w:val="20"/>
              </w:rPr>
            </w:pPr>
            <w:r w:rsidRPr="00122CA2">
              <w:rPr>
                <w:b/>
                <w:color w:val="000000"/>
                <w:sz w:val="20"/>
                <w:szCs w:val="20"/>
              </w:rPr>
              <w:t>і вид заняття</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Тема змістового модулю</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color w:val="000000"/>
                <w:sz w:val="20"/>
                <w:szCs w:val="20"/>
              </w:rPr>
            </w:pPr>
            <w:r w:rsidRPr="00122CA2">
              <w:rPr>
                <w:b/>
                <w:color w:val="000000"/>
                <w:sz w:val="20"/>
                <w:szCs w:val="20"/>
              </w:rPr>
              <w:t>Контрольний захід</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Кількість балів</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1</w:t>
            </w:r>
          </w:p>
        </w:tc>
      </w:tr>
      <w:tr w:rsidR="00122CA2" w:rsidRPr="00122CA2" w:rsidTr="00122CA2">
        <w:trPr>
          <w:trHeight w:val="371"/>
        </w:trPr>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1</w:t>
            </w:r>
          </w:p>
          <w:p w:rsidR="00122CA2" w:rsidRPr="00122CA2" w:rsidRDefault="00122CA2" w:rsidP="00122CA2">
            <w:pPr>
              <w:jc w:val="center"/>
              <w:rPr>
                <w:sz w:val="20"/>
                <w:szCs w:val="20"/>
              </w:rPr>
            </w:pPr>
            <w:r w:rsidRPr="00122CA2">
              <w:rPr>
                <w:sz w:val="20"/>
                <w:szCs w:val="20"/>
              </w:rPr>
              <w:t>Практичне заняття 1</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color w:val="000000"/>
                <w:sz w:val="20"/>
                <w:szCs w:val="20"/>
              </w:rPr>
              <w:t>Теоретичні основи державного управління</w:t>
            </w: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2</w:t>
            </w:r>
          </w:p>
        </w:tc>
      </w:tr>
      <w:tr w:rsidR="00122CA2" w:rsidRPr="00122CA2" w:rsidTr="00122CA2">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2</w:t>
            </w:r>
          </w:p>
          <w:p w:rsidR="00122CA2" w:rsidRPr="00122CA2" w:rsidRDefault="00122CA2" w:rsidP="00122CA2">
            <w:pPr>
              <w:jc w:val="center"/>
              <w:rPr>
                <w:sz w:val="20"/>
                <w:szCs w:val="20"/>
              </w:rPr>
            </w:pPr>
            <w:r w:rsidRPr="00122CA2">
              <w:rPr>
                <w:sz w:val="20"/>
                <w:szCs w:val="20"/>
              </w:rPr>
              <w:t>Практичне заняття 2</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Сутність і зміст управлінської діяльності щодо державного управління інноваційним розвитком</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3</w:t>
            </w:r>
          </w:p>
        </w:tc>
      </w:tr>
      <w:tr w:rsidR="00122CA2" w:rsidRPr="00122CA2" w:rsidTr="00122CA2">
        <w:trPr>
          <w:trHeight w:val="386"/>
        </w:trPr>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3</w:t>
            </w:r>
          </w:p>
          <w:p w:rsidR="00122CA2" w:rsidRPr="00122CA2" w:rsidRDefault="00122CA2" w:rsidP="00122CA2">
            <w:pPr>
              <w:jc w:val="center"/>
              <w:rPr>
                <w:sz w:val="20"/>
                <w:szCs w:val="20"/>
              </w:rPr>
            </w:pPr>
            <w:r w:rsidRPr="00122CA2">
              <w:rPr>
                <w:sz w:val="20"/>
                <w:szCs w:val="20"/>
              </w:rPr>
              <w:t>Практичне заняття 3</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Підготовка та прийняття рішень у державному управлінні. Інновації як ефективність державного управління</w:t>
            </w: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rPr>
          <w:trHeight w:val="665"/>
        </w:trPr>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b/>
                <w:sz w:val="20"/>
                <w:szCs w:val="20"/>
              </w:rPr>
            </w:pPr>
            <w:r w:rsidRPr="00122CA2">
              <w:rPr>
                <w:b/>
                <w:sz w:val="20"/>
                <w:szCs w:val="20"/>
              </w:rPr>
              <w:t>Змістовий модуль 4</w:t>
            </w:r>
          </w:p>
        </w:tc>
      </w:tr>
      <w:tr w:rsidR="00122CA2" w:rsidRPr="00122CA2" w:rsidTr="00122CA2">
        <w:tc>
          <w:tcPr>
            <w:tcW w:w="1666"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Тиждень 4</w:t>
            </w:r>
          </w:p>
          <w:p w:rsidR="00122CA2" w:rsidRPr="00122CA2" w:rsidRDefault="00122CA2" w:rsidP="00122CA2">
            <w:pPr>
              <w:jc w:val="center"/>
              <w:rPr>
                <w:sz w:val="20"/>
                <w:szCs w:val="20"/>
              </w:rPr>
            </w:pPr>
            <w:r w:rsidRPr="00122CA2">
              <w:rPr>
                <w:sz w:val="20"/>
                <w:szCs w:val="20"/>
              </w:rPr>
              <w:t>Практичне заняття 4</w:t>
            </w:r>
          </w:p>
        </w:tc>
        <w:tc>
          <w:tcPr>
            <w:tcW w:w="3274" w:type="dxa"/>
            <w:vMerge w:val="restart"/>
            <w:tcBorders>
              <w:top w:val="single" w:sz="4" w:space="0" w:color="000000"/>
              <w:left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Контроль за інноваційною політикою в державному управлінні. Конституційні засади побудови структур державного управління інноваційного розвитку в Україні</w:t>
            </w: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color w:val="000000"/>
                <w:sz w:val="20"/>
                <w:szCs w:val="20"/>
              </w:rPr>
            </w:pPr>
            <w:r w:rsidRPr="00122CA2">
              <w:rPr>
                <w:color w:val="000000"/>
                <w:sz w:val="20"/>
                <w:szCs w:val="20"/>
              </w:rPr>
              <w:t xml:space="preserve">Теоретичне завдання у СЕЗН </w:t>
            </w:r>
            <w:proofErr w:type="spellStart"/>
            <w:r w:rsidRPr="00122CA2">
              <w:rPr>
                <w:color w:val="000000"/>
                <w:sz w:val="20"/>
                <w:szCs w:val="20"/>
              </w:rPr>
              <w:t>Moodle</w:t>
            </w:r>
            <w:proofErr w:type="spellEnd"/>
            <w:r w:rsidRPr="00122CA2">
              <w:rPr>
                <w:color w:val="000000"/>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5</w:t>
            </w:r>
          </w:p>
        </w:tc>
      </w:tr>
      <w:tr w:rsidR="00122CA2" w:rsidRPr="00122CA2" w:rsidTr="00122CA2">
        <w:tc>
          <w:tcPr>
            <w:tcW w:w="1666"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3274" w:type="dxa"/>
            <w:vMerge/>
            <w:tcBorders>
              <w:top w:val="single" w:sz="4" w:space="0" w:color="000000"/>
              <w:left w:val="single" w:sz="4" w:space="0" w:color="000000"/>
              <w:right w:val="single" w:sz="4" w:space="0" w:color="000000"/>
            </w:tcBorders>
            <w:shd w:val="clear" w:color="auto" w:fill="auto"/>
          </w:tcPr>
          <w:p w:rsidR="00122CA2" w:rsidRPr="00122CA2" w:rsidRDefault="00122CA2" w:rsidP="00122CA2">
            <w:pPr>
              <w:pBdr>
                <w:top w:val="nil"/>
                <w:left w:val="nil"/>
                <w:bottom w:val="nil"/>
                <w:right w:val="nil"/>
                <w:between w:val="nil"/>
              </w:pBdr>
              <w:spacing w:line="276" w:lineRule="auto"/>
              <w:rPr>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rPr>
                <w:sz w:val="20"/>
                <w:szCs w:val="20"/>
              </w:rPr>
            </w:pPr>
            <w:r w:rsidRPr="00122CA2">
              <w:rPr>
                <w:i/>
                <w:sz w:val="20"/>
                <w:szCs w:val="20"/>
              </w:rPr>
              <w:t>Вирішення практичного завдання (задача, контрольні питання, моноваріантні відповіді)</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122CA2" w:rsidRPr="00122CA2" w:rsidRDefault="00122CA2" w:rsidP="00122CA2">
            <w:pPr>
              <w:jc w:val="center"/>
              <w:rPr>
                <w:sz w:val="20"/>
                <w:szCs w:val="20"/>
              </w:rPr>
            </w:pPr>
            <w:r w:rsidRPr="00122CA2">
              <w:rPr>
                <w:sz w:val="20"/>
                <w:szCs w:val="20"/>
              </w:rPr>
              <w:t>10</w:t>
            </w:r>
          </w:p>
        </w:tc>
      </w:tr>
      <w:tr w:rsidR="009D640C" w:rsidRPr="00122CA2" w:rsidTr="00122CA2">
        <w:tc>
          <w:tcPr>
            <w:tcW w:w="9055" w:type="dxa"/>
            <w:gridSpan w:val="3"/>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tabs>
                <w:tab w:val="left" w:pos="1284"/>
              </w:tabs>
              <w:rPr>
                <w:sz w:val="20"/>
                <w:szCs w:val="20"/>
              </w:rPr>
            </w:pPr>
            <w:r w:rsidRPr="00122CA2">
              <w:rPr>
                <w:sz w:val="20"/>
                <w:szCs w:val="20"/>
              </w:rPr>
              <w:t>Підсумковий контроль (</w:t>
            </w:r>
            <w:proofErr w:type="spellStart"/>
            <w:r w:rsidRPr="00122CA2">
              <w:rPr>
                <w:sz w:val="20"/>
                <w:szCs w:val="20"/>
              </w:rPr>
              <w:t>max</w:t>
            </w:r>
            <w:proofErr w:type="spellEnd"/>
            <w:r w:rsidRPr="00122CA2">
              <w:rPr>
                <w:sz w:val="20"/>
                <w:szCs w:val="20"/>
              </w:rPr>
              <w:t xml:space="preserve"> 40%)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40</w:t>
            </w:r>
          </w:p>
        </w:tc>
      </w:tr>
      <w:tr w:rsidR="009D640C" w:rsidRPr="00122CA2" w:rsidTr="00122CA2">
        <w:tc>
          <w:tcPr>
            <w:tcW w:w="10421" w:type="dxa"/>
            <w:gridSpan w:val="4"/>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both"/>
              <w:rPr>
                <w:i/>
                <w:sz w:val="20"/>
                <w:szCs w:val="20"/>
              </w:rPr>
            </w:pPr>
            <w:r w:rsidRPr="00122CA2">
              <w:rPr>
                <w:i/>
                <w:sz w:val="20"/>
                <w:szCs w:val="20"/>
              </w:rPr>
              <w:t>індивідуальне практичне розрахункове завдання (ІПРЗ)</w:t>
            </w:r>
          </w:p>
          <w:p w:rsidR="009D640C" w:rsidRPr="00122CA2" w:rsidRDefault="00CA200F">
            <w:pPr>
              <w:jc w:val="both"/>
              <w:rPr>
                <w:sz w:val="20"/>
                <w:szCs w:val="20"/>
              </w:rPr>
            </w:pPr>
            <w:r w:rsidRPr="00122CA2">
              <w:rPr>
                <w:i/>
                <w:sz w:val="20"/>
                <w:szCs w:val="20"/>
              </w:rPr>
              <w:t xml:space="preserve">тестові завдання (на </w:t>
            </w:r>
            <w:proofErr w:type="spellStart"/>
            <w:r w:rsidRPr="00122CA2">
              <w:rPr>
                <w:i/>
                <w:sz w:val="20"/>
                <w:szCs w:val="20"/>
              </w:rPr>
              <w:t>Moodle</w:t>
            </w:r>
            <w:proofErr w:type="spellEnd"/>
            <w:r w:rsidRPr="00122CA2">
              <w:rPr>
                <w:i/>
                <w:sz w:val="20"/>
                <w:szCs w:val="20"/>
              </w:rPr>
              <w:t>)</w:t>
            </w:r>
          </w:p>
        </w:tc>
      </w:tr>
      <w:tr w:rsidR="009D640C" w:rsidRPr="00122CA2" w:rsidTr="00122CA2">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Разом</w:t>
            </w:r>
          </w:p>
        </w:tc>
        <w:tc>
          <w:tcPr>
            <w:tcW w:w="7389" w:type="dxa"/>
            <w:gridSpan w:val="2"/>
            <w:tcBorders>
              <w:left w:val="single" w:sz="4" w:space="0" w:color="000000"/>
              <w:bottom w:val="single" w:sz="4" w:space="0" w:color="000000"/>
              <w:right w:val="single" w:sz="4" w:space="0" w:color="000000"/>
            </w:tcBorders>
            <w:shd w:val="clear" w:color="auto" w:fill="auto"/>
          </w:tcPr>
          <w:p w:rsidR="009D640C" w:rsidRPr="00122CA2" w:rsidRDefault="009D640C">
            <w:pPr>
              <w:rPr>
                <w:sz w:val="20"/>
                <w:szCs w:val="20"/>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9D640C" w:rsidRPr="00122CA2" w:rsidRDefault="00CA200F">
            <w:pPr>
              <w:jc w:val="center"/>
              <w:rPr>
                <w:sz w:val="20"/>
                <w:szCs w:val="20"/>
              </w:rPr>
            </w:pPr>
            <w:r w:rsidRPr="00122CA2">
              <w:rPr>
                <w:sz w:val="20"/>
                <w:szCs w:val="20"/>
              </w:rPr>
              <w:t>100</w:t>
            </w:r>
          </w:p>
        </w:tc>
      </w:tr>
    </w:tbl>
    <w:p w:rsidR="009D640C" w:rsidRDefault="009D640C">
      <w:pPr>
        <w:pStyle w:val="1"/>
        <w:spacing w:before="88" w:line="240" w:lineRule="auto"/>
        <w:ind w:firstLine="214"/>
      </w:pPr>
    </w:p>
    <w:p w:rsidR="00122CA2" w:rsidRDefault="00122CA2">
      <w:pPr>
        <w:pStyle w:val="1"/>
        <w:spacing w:before="88" w:line="240" w:lineRule="auto"/>
        <w:ind w:firstLine="214"/>
      </w:pPr>
    </w:p>
    <w:p w:rsidR="009D640C" w:rsidRDefault="00CA200F">
      <w:pPr>
        <w:pStyle w:val="1"/>
        <w:spacing w:before="88" w:line="240" w:lineRule="auto"/>
        <w:ind w:firstLine="214"/>
      </w:pPr>
      <w:r>
        <w:lastRenderedPageBreak/>
        <w:t>ОСНОВНІ ДЖЕРЕЛА</w:t>
      </w:r>
    </w:p>
    <w:p w:rsidR="009D640C" w:rsidRDefault="009D640C">
      <w:pPr>
        <w:pBdr>
          <w:top w:val="nil"/>
          <w:left w:val="nil"/>
          <w:bottom w:val="nil"/>
          <w:right w:val="nil"/>
          <w:between w:val="nil"/>
        </w:pBdr>
        <w:spacing w:before="7"/>
        <w:rPr>
          <w:b/>
          <w:color w:val="000000"/>
          <w:sz w:val="23"/>
          <w:szCs w:val="23"/>
        </w:rPr>
      </w:pPr>
    </w:p>
    <w:p w:rsidR="00122CA2" w:rsidRPr="00F00491" w:rsidRDefault="00122CA2" w:rsidP="00122CA2">
      <w:pPr>
        <w:ind w:firstLine="708"/>
        <w:jc w:val="both"/>
        <w:rPr>
          <w:sz w:val="28"/>
          <w:szCs w:val="28"/>
        </w:rPr>
      </w:pPr>
      <w:r w:rsidRPr="00F00491">
        <w:rPr>
          <w:b/>
          <w:sz w:val="28"/>
          <w:szCs w:val="28"/>
        </w:rPr>
        <w:t>Основна</w:t>
      </w:r>
      <w:r w:rsidRPr="00F00491">
        <w:rPr>
          <w:sz w:val="28"/>
          <w:szCs w:val="28"/>
        </w:rPr>
        <w:t>:</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та </w:t>
      </w:r>
      <w:proofErr w:type="spellStart"/>
      <w:r w:rsidRPr="00D63B9A">
        <w:rPr>
          <w:sz w:val="28"/>
          <w:lang w:val="ru-RU"/>
        </w:rPr>
        <w:t>регіональне</w:t>
      </w:r>
      <w:proofErr w:type="spellEnd"/>
      <w:r w:rsidRPr="00D63B9A">
        <w:rPr>
          <w:sz w:val="28"/>
          <w:lang w:val="ru-RU"/>
        </w:rPr>
        <w:t xml:space="preserve">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w:t>
      </w:r>
      <w:proofErr w:type="spellStart"/>
      <w:r w:rsidRPr="00D63B9A">
        <w:rPr>
          <w:sz w:val="28"/>
          <w:lang w:val="ru-RU"/>
        </w:rPr>
        <w:t>навч.посібник</w:t>
      </w:r>
      <w:proofErr w:type="spellEnd"/>
      <w:r w:rsidRPr="00D63B9A">
        <w:rPr>
          <w:sz w:val="28"/>
          <w:lang w:val="ru-RU"/>
        </w:rPr>
        <w:t xml:space="preserve">/ А.Ф. Мельник, А.Ю. </w:t>
      </w:r>
      <w:proofErr w:type="spellStart"/>
      <w:r w:rsidRPr="00D63B9A">
        <w:rPr>
          <w:sz w:val="28"/>
          <w:lang w:val="ru-RU"/>
        </w:rPr>
        <w:t>Васіна</w:t>
      </w:r>
      <w:proofErr w:type="spellEnd"/>
      <w:r w:rsidRPr="00D63B9A">
        <w:rPr>
          <w:sz w:val="28"/>
          <w:lang w:val="ru-RU"/>
        </w:rPr>
        <w:t xml:space="preserve">, О.П. </w:t>
      </w:r>
      <w:proofErr w:type="spellStart"/>
      <w:r w:rsidRPr="00D63B9A">
        <w:rPr>
          <w:sz w:val="28"/>
          <w:lang w:val="ru-RU"/>
        </w:rPr>
        <w:t>Дудкіна</w:t>
      </w:r>
      <w:proofErr w:type="spellEnd"/>
      <w:r w:rsidRPr="00D63B9A">
        <w:rPr>
          <w:sz w:val="28"/>
          <w:lang w:val="ru-RU"/>
        </w:rPr>
        <w:t xml:space="preserve">; за </w:t>
      </w:r>
      <w:proofErr w:type="spellStart"/>
      <w:r w:rsidRPr="00D63B9A">
        <w:rPr>
          <w:sz w:val="28"/>
          <w:lang w:val="ru-RU"/>
        </w:rPr>
        <w:t>заг</w:t>
      </w:r>
      <w:proofErr w:type="spellEnd"/>
      <w:r w:rsidRPr="00D63B9A">
        <w:rPr>
          <w:sz w:val="28"/>
          <w:lang w:val="ru-RU"/>
        </w:rPr>
        <w:t>. ре</w:t>
      </w:r>
      <w:r>
        <w:rPr>
          <w:sz w:val="28"/>
          <w:lang w:val="ru-RU"/>
        </w:rPr>
        <w:t xml:space="preserve">д. А.Ф. Мельник. </w:t>
      </w:r>
      <w:proofErr w:type="spellStart"/>
      <w:r>
        <w:rPr>
          <w:sz w:val="28"/>
          <w:lang w:val="ru-RU"/>
        </w:rPr>
        <w:t>Тернопіль</w:t>
      </w:r>
      <w:proofErr w:type="spellEnd"/>
      <w:r>
        <w:rPr>
          <w:sz w:val="28"/>
          <w:lang w:val="ru-RU"/>
        </w:rPr>
        <w:t>. 2019</w:t>
      </w:r>
      <w:r w:rsidRPr="00D63B9A">
        <w:rPr>
          <w:sz w:val="28"/>
          <w:lang w:val="ru-RU"/>
        </w:rPr>
        <w:t xml:space="preserve">. 452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w:t>
      </w:r>
      <w:proofErr w:type="spellStart"/>
      <w:r w:rsidRPr="00D63B9A">
        <w:rPr>
          <w:sz w:val="28"/>
          <w:lang w:val="ru-RU"/>
        </w:rPr>
        <w:t>європейські</w:t>
      </w:r>
      <w:proofErr w:type="spellEnd"/>
      <w:r w:rsidRPr="00D63B9A">
        <w:rPr>
          <w:sz w:val="28"/>
          <w:lang w:val="ru-RU"/>
        </w:rPr>
        <w:t xml:space="preserve"> </w:t>
      </w:r>
      <w:proofErr w:type="spellStart"/>
      <w:r w:rsidRPr="00D63B9A">
        <w:rPr>
          <w:sz w:val="28"/>
          <w:lang w:val="ru-RU"/>
        </w:rPr>
        <w:t>стандарти</w:t>
      </w:r>
      <w:proofErr w:type="spellEnd"/>
      <w:r w:rsidRPr="00D63B9A">
        <w:rPr>
          <w:sz w:val="28"/>
          <w:lang w:val="ru-RU"/>
        </w:rPr>
        <w:t xml:space="preserve">, </w:t>
      </w:r>
      <w:proofErr w:type="spellStart"/>
      <w:r w:rsidRPr="00D63B9A">
        <w:rPr>
          <w:sz w:val="28"/>
          <w:lang w:val="ru-RU"/>
        </w:rPr>
        <w:t>досвід</w:t>
      </w:r>
      <w:proofErr w:type="spellEnd"/>
      <w:r w:rsidRPr="00D63B9A">
        <w:rPr>
          <w:sz w:val="28"/>
          <w:lang w:val="ru-RU"/>
        </w:rPr>
        <w:t xml:space="preserve"> та </w:t>
      </w:r>
      <w:proofErr w:type="spellStart"/>
      <w:r w:rsidRPr="00D63B9A">
        <w:rPr>
          <w:sz w:val="28"/>
          <w:lang w:val="ru-RU"/>
        </w:rPr>
        <w:t>адміністративне</w:t>
      </w:r>
      <w:proofErr w:type="spellEnd"/>
      <w:r w:rsidRPr="00D63B9A">
        <w:rPr>
          <w:sz w:val="28"/>
          <w:lang w:val="ru-RU"/>
        </w:rPr>
        <w:t xml:space="preserve"> право/ </w:t>
      </w:r>
      <w:proofErr w:type="spellStart"/>
      <w:r w:rsidRPr="00D63B9A">
        <w:rPr>
          <w:sz w:val="28"/>
          <w:lang w:val="ru-RU"/>
        </w:rPr>
        <w:t>Авер’янов</w:t>
      </w:r>
      <w:proofErr w:type="spellEnd"/>
      <w:r w:rsidRPr="00D63B9A">
        <w:rPr>
          <w:sz w:val="28"/>
          <w:lang w:val="ru-RU"/>
        </w:rPr>
        <w:t xml:space="preserve"> В.Б., </w:t>
      </w:r>
      <w:proofErr w:type="spellStart"/>
      <w:r w:rsidRPr="00D63B9A">
        <w:rPr>
          <w:sz w:val="28"/>
          <w:lang w:val="ru-RU"/>
        </w:rPr>
        <w:t>Дерець</w:t>
      </w:r>
      <w:proofErr w:type="spellEnd"/>
      <w:r w:rsidRPr="00D63B9A">
        <w:rPr>
          <w:sz w:val="28"/>
          <w:lang w:val="ru-RU"/>
        </w:rPr>
        <w:t xml:space="preserve"> В.А., </w:t>
      </w:r>
      <w:proofErr w:type="spellStart"/>
      <w:r w:rsidRPr="00D63B9A">
        <w:rPr>
          <w:sz w:val="28"/>
          <w:lang w:val="ru-RU"/>
        </w:rPr>
        <w:t>Школик</w:t>
      </w:r>
      <w:proofErr w:type="spellEnd"/>
      <w:r w:rsidRPr="00D63B9A">
        <w:rPr>
          <w:sz w:val="28"/>
          <w:lang w:val="ru-RU"/>
        </w:rPr>
        <w:t xml:space="preserve"> А.М. та </w:t>
      </w:r>
      <w:proofErr w:type="spellStart"/>
      <w:r w:rsidRPr="00D63B9A">
        <w:rPr>
          <w:sz w:val="28"/>
          <w:lang w:val="ru-RU"/>
        </w:rPr>
        <w:t>ін</w:t>
      </w:r>
      <w:proofErr w:type="spellEnd"/>
      <w:r w:rsidRPr="00D63B9A">
        <w:rPr>
          <w:sz w:val="28"/>
          <w:lang w:val="ru-RU"/>
        </w:rPr>
        <w:t xml:space="preserve">..; За </w:t>
      </w:r>
      <w:proofErr w:type="spellStart"/>
      <w:r w:rsidRPr="00D63B9A">
        <w:rPr>
          <w:sz w:val="28"/>
          <w:lang w:val="ru-RU"/>
        </w:rPr>
        <w:t>заг</w:t>
      </w:r>
      <w:proofErr w:type="spellEnd"/>
      <w:r w:rsidRPr="00D63B9A">
        <w:rPr>
          <w:sz w:val="28"/>
          <w:lang w:val="ru-RU"/>
        </w:rPr>
        <w:t xml:space="preserve">. ред. </w:t>
      </w:r>
      <w:proofErr w:type="spellStart"/>
      <w:r w:rsidRPr="00D63B9A">
        <w:rPr>
          <w:sz w:val="28"/>
          <w:lang w:val="ru-RU"/>
        </w:rPr>
        <w:t>А</w:t>
      </w:r>
      <w:r>
        <w:rPr>
          <w:sz w:val="28"/>
          <w:lang w:val="ru-RU"/>
        </w:rPr>
        <w:t>вер’янова</w:t>
      </w:r>
      <w:proofErr w:type="spellEnd"/>
      <w:r>
        <w:rPr>
          <w:sz w:val="28"/>
          <w:lang w:val="ru-RU"/>
        </w:rPr>
        <w:t xml:space="preserve"> В.Б. К.: </w:t>
      </w:r>
      <w:proofErr w:type="spellStart"/>
      <w:r>
        <w:rPr>
          <w:sz w:val="28"/>
          <w:lang w:val="ru-RU"/>
        </w:rPr>
        <w:t>Юстініан</w:t>
      </w:r>
      <w:proofErr w:type="spellEnd"/>
      <w:r>
        <w:rPr>
          <w:sz w:val="28"/>
          <w:lang w:val="ru-RU"/>
        </w:rPr>
        <w:t>, 2018</w:t>
      </w:r>
      <w:r w:rsidRPr="00D63B9A">
        <w:rPr>
          <w:sz w:val="28"/>
          <w:lang w:val="ru-RU"/>
        </w:rPr>
        <w:t xml:space="preserve">. 228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w:t>
      </w:r>
      <w:proofErr w:type="spellStart"/>
      <w:r w:rsidRPr="00D63B9A">
        <w:rPr>
          <w:sz w:val="28"/>
          <w:lang w:val="ru-RU"/>
        </w:rPr>
        <w:t>підручник</w:t>
      </w:r>
      <w:proofErr w:type="spellEnd"/>
      <w:r w:rsidRPr="00D63B9A">
        <w:rPr>
          <w:sz w:val="28"/>
          <w:lang w:val="ru-RU"/>
        </w:rPr>
        <w:t xml:space="preserve"> : у 2 т. / Нац. акад. </w:t>
      </w:r>
      <w:proofErr w:type="spellStart"/>
      <w:r w:rsidRPr="00D63B9A">
        <w:rPr>
          <w:sz w:val="28"/>
          <w:lang w:val="ru-RU"/>
        </w:rPr>
        <w:t>держ</w:t>
      </w:r>
      <w:proofErr w:type="spellEnd"/>
      <w:r w:rsidRPr="00D63B9A">
        <w:rPr>
          <w:sz w:val="28"/>
          <w:lang w:val="ru-RU"/>
        </w:rPr>
        <w:t xml:space="preserve">. упр. при </w:t>
      </w:r>
      <w:proofErr w:type="spellStart"/>
      <w:r w:rsidRPr="00D63B9A">
        <w:rPr>
          <w:sz w:val="28"/>
          <w:lang w:val="ru-RU"/>
        </w:rPr>
        <w:t>Президентові</w:t>
      </w:r>
      <w:proofErr w:type="spellEnd"/>
      <w:r w:rsidRPr="00D63B9A">
        <w:rPr>
          <w:sz w:val="28"/>
          <w:lang w:val="ru-RU"/>
        </w:rPr>
        <w:t xml:space="preserve"> </w:t>
      </w:r>
      <w:proofErr w:type="spellStart"/>
      <w:r w:rsidRPr="00D63B9A">
        <w:rPr>
          <w:sz w:val="28"/>
          <w:lang w:val="ru-RU"/>
        </w:rPr>
        <w:t>України</w:t>
      </w:r>
      <w:proofErr w:type="spellEnd"/>
      <w:r w:rsidRPr="00D63B9A">
        <w:rPr>
          <w:sz w:val="28"/>
          <w:lang w:val="ru-RU"/>
        </w:rPr>
        <w:t xml:space="preserve"> ; ред. кол. : Ю. В. Ковбасюк (голова), К. О. Ващенко (</w:t>
      </w:r>
      <w:proofErr w:type="spellStart"/>
      <w:r w:rsidRPr="00D63B9A">
        <w:rPr>
          <w:sz w:val="28"/>
          <w:lang w:val="ru-RU"/>
        </w:rPr>
        <w:t>заст</w:t>
      </w:r>
      <w:proofErr w:type="spellEnd"/>
      <w:r w:rsidRPr="00D63B9A">
        <w:rPr>
          <w:sz w:val="28"/>
          <w:lang w:val="ru-RU"/>
        </w:rPr>
        <w:t xml:space="preserve">. </w:t>
      </w:r>
      <w:proofErr w:type="spellStart"/>
      <w:r w:rsidRPr="00D63B9A">
        <w:rPr>
          <w:sz w:val="28"/>
          <w:lang w:val="ru-RU"/>
        </w:rPr>
        <w:t>голови</w:t>
      </w:r>
      <w:proofErr w:type="spellEnd"/>
      <w:r w:rsidRPr="00D63B9A">
        <w:rPr>
          <w:sz w:val="28"/>
          <w:lang w:val="ru-RU"/>
        </w:rPr>
        <w:t xml:space="preserve">), Ю. П. </w:t>
      </w:r>
      <w:proofErr w:type="spellStart"/>
      <w:r w:rsidRPr="00D63B9A">
        <w:rPr>
          <w:sz w:val="28"/>
          <w:lang w:val="ru-RU"/>
        </w:rPr>
        <w:t>Сурмін</w:t>
      </w:r>
      <w:proofErr w:type="spellEnd"/>
      <w:r w:rsidRPr="00D63B9A">
        <w:rPr>
          <w:sz w:val="28"/>
          <w:lang w:val="ru-RU"/>
        </w:rPr>
        <w:t xml:space="preserve"> (</w:t>
      </w:r>
      <w:proofErr w:type="spellStart"/>
      <w:r w:rsidRPr="00D63B9A">
        <w:rPr>
          <w:sz w:val="28"/>
          <w:lang w:val="ru-RU"/>
        </w:rPr>
        <w:t>заст</w:t>
      </w:r>
      <w:proofErr w:type="spellEnd"/>
      <w:r w:rsidRPr="00D63B9A">
        <w:rPr>
          <w:sz w:val="28"/>
          <w:lang w:val="ru-RU"/>
        </w:rPr>
        <w:t xml:space="preserve">. </w:t>
      </w:r>
      <w:proofErr w:type="spellStart"/>
      <w:r w:rsidRPr="00D63B9A">
        <w:rPr>
          <w:sz w:val="28"/>
          <w:lang w:val="ru-RU"/>
        </w:rPr>
        <w:t>голови</w:t>
      </w:r>
      <w:proofErr w:type="spellEnd"/>
      <w:r w:rsidRPr="00D63B9A">
        <w:rPr>
          <w:sz w:val="28"/>
          <w:lang w:val="ru-RU"/>
        </w:rPr>
        <w:t xml:space="preserve">) [та </w:t>
      </w:r>
      <w:proofErr w:type="spellStart"/>
      <w:r w:rsidRPr="00D63B9A">
        <w:rPr>
          <w:sz w:val="28"/>
          <w:lang w:val="ru-RU"/>
        </w:rPr>
        <w:t>ін</w:t>
      </w:r>
      <w:proofErr w:type="spellEnd"/>
      <w:r w:rsidRPr="00D63B9A">
        <w:rPr>
          <w:sz w:val="28"/>
          <w:lang w:val="ru-RU"/>
        </w:rPr>
        <w:t xml:space="preserve">.]. </w:t>
      </w:r>
      <w:proofErr w:type="gramStart"/>
      <w:r w:rsidRPr="00D63B9A">
        <w:rPr>
          <w:sz w:val="28"/>
          <w:lang w:val="ru-RU"/>
        </w:rPr>
        <w:t>К. ;</w:t>
      </w:r>
      <w:proofErr w:type="gramEnd"/>
      <w:r w:rsidRPr="00D63B9A">
        <w:rPr>
          <w:sz w:val="28"/>
          <w:lang w:val="ru-RU"/>
        </w:rPr>
        <w:t xml:space="preserve"> </w:t>
      </w:r>
      <w:proofErr w:type="spellStart"/>
      <w:r w:rsidRPr="00D63B9A">
        <w:rPr>
          <w:sz w:val="28"/>
          <w:lang w:val="ru-RU"/>
        </w:rPr>
        <w:t>Дніпропетровськ</w:t>
      </w:r>
      <w:proofErr w:type="spellEnd"/>
      <w:r w:rsidRPr="00D63B9A">
        <w:rPr>
          <w:sz w:val="28"/>
          <w:lang w:val="ru-RU"/>
        </w:rPr>
        <w:t xml:space="preserve"> : НАДУ, 2012. Т. 1. 564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w:t>
      </w:r>
      <w:proofErr w:type="spellStart"/>
      <w:r w:rsidRPr="00D63B9A">
        <w:rPr>
          <w:sz w:val="28"/>
          <w:lang w:val="ru-RU"/>
        </w:rPr>
        <w:t>управління</w:t>
      </w:r>
      <w:proofErr w:type="spellEnd"/>
      <w:r w:rsidRPr="00D63B9A">
        <w:rPr>
          <w:sz w:val="28"/>
          <w:lang w:val="ru-RU"/>
        </w:rPr>
        <w:t xml:space="preserve">: </w:t>
      </w:r>
      <w:proofErr w:type="spellStart"/>
      <w:r w:rsidRPr="00D63B9A">
        <w:rPr>
          <w:sz w:val="28"/>
          <w:lang w:val="ru-RU"/>
        </w:rPr>
        <w:t>підручник</w:t>
      </w:r>
      <w:proofErr w:type="spellEnd"/>
      <w:r w:rsidRPr="00D63B9A">
        <w:rPr>
          <w:sz w:val="28"/>
          <w:lang w:val="ru-RU"/>
        </w:rPr>
        <w:t xml:space="preserve"> /А.Ф. Мельник, О.Ю. </w:t>
      </w:r>
      <w:proofErr w:type="spellStart"/>
      <w:r w:rsidRPr="00D63B9A">
        <w:rPr>
          <w:sz w:val="28"/>
          <w:lang w:val="ru-RU"/>
        </w:rPr>
        <w:t>Оболенський</w:t>
      </w:r>
      <w:proofErr w:type="spellEnd"/>
      <w:r w:rsidRPr="00D63B9A">
        <w:rPr>
          <w:sz w:val="28"/>
          <w:lang w:val="ru-RU"/>
        </w:rPr>
        <w:t xml:space="preserve">, А.Ю. </w:t>
      </w:r>
      <w:proofErr w:type="spellStart"/>
      <w:r w:rsidRPr="00D63B9A">
        <w:rPr>
          <w:sz w:val="28"/>
          <w:lang w:val="ru-RU"/>
        </w:rPr>
        <w:t>Васіна</w:t>
      </w:r>
      <w:proofErr w:type="spellEnd"/>
      <w:r w:rsidRPr="00D63B9A">
        <w:rPr>
          <w:sz w:val="28"/>
          <w:lang w:val="ru-RU"/>
        </w:rPr>
        <w:t xml:space="preserve">; за ред. </w:t>
      </w:r>
      <w:proofErr w:type="spellStart"/>
      <w:r w:rsidRPr="00D63B9A">
        <w:rPr>
          <w:sz w:val="28"/>
          <w:lang w:val="ru-RU"/>
        </w:rPr>
        <w:t>д.е.н</w:t>
      </w:r>
      <w:proofErr w:type="spellEnd"/>
      <w:r w:rsidRPr="00D63B9A">
        <w:rPr>
          <w:sz w:val="28"/>
          <w:lang w:val="ru-RU"/>
        </w:rPr>
        <w:t>., про</w:t>
      </w:r>
      <w:r>
        <w:rPr>
          <w:sz w:val="28"/>
          <w:lang w:val="ru-RU"/>
        </w:rPr>
        <w:t xml:space="preserve">ф. </w:t>
      </w:r>
      <w:proofErr w:type="spellStart"/>
      <w:r>
        <w:rPr>
          <w:sz w:val="28"/>
          <w:lang w:val="ru-RU"/>
        </w:rPr>
        <w:t>А.Ф.Мельник</w:t>
      </w:r>
      <w:proofErr w:type="spellEnd"/>
      <w:r>
        <w:rPr>
          <w:sz w:val="28"/>
          <w:lang w:val="ru-RU"/>
        </w:rPr>
        <w:t xml:space="preserve">. К.: </w:t>
      </w:r>
      <w:proofErr w:type="spellStart"/>
      <w:r>
        <w:rPr>
          <w:sz w:val="28"/>
          <w:lang w:val="ru-RU"/>
        </w:rPr>
        <w:t>Знання</w:t>
      </w:r>
      <w:proofErr w:type="spellEnd"/>
      <w:r>
        <w:rPr>
          <w:sz w:val="28"/>
          <w:lang w:val="ru-RU"/>
        </w:rPr>
        <w:t>, 2019</w:t>
      </w:r>
      <w:r w:rsidRPr="00D63B9A">
        <w:rPr>
          <w:sz w:val="28"/>
          <w:lang w:val="ru-RU"/>
        </w:rPr>
        <w:t xml:space="preserve">. 582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Державне</w:t>
      </w:r>
      <w:proofErr w:type="spellEnd"/>
      <w:r w:rsidRPr="00D63B9A">
        <w:rPr>
          <w:sz w:val="28"/>
          <w:lang w:val="ru-RU"/>
        </w:rPr>
        <w:t xml:space="preserve"> </w:t>
      </w:r>
      <w:proofErr w:type="spellStart"/>
      <w:proofErr w:type="gramStart"/>
      <w:r w:rsidRPr="00D63B9A">
        <w:rPr>
          <w:sz w:val="28"/>
          <w:lang w:val="ru-RU"/>
        </w:rPr>
        <w:t>управління:курс</w:t>
      </w:r>
      <w:proofErr w:type="spellEnd"/>
      <w:proofErr w:type="gramEnd"/>
      <w:r w:rsidRPr="00D63B9A">
        <w:rPr>
          <w:sz w:val="28"/>
          <w:lang w:val="ru-RU"/>
        </w:rPr>
        <w:t xml:space="preserve"> </w:t>
      </w:r>
      <w:proofErr w:type="spellStart"/>
      <w:r w:rsidRPr="00D63B9A">
        <w:rPr>
          <w:sz w:val="28"/>
          <w:lang w:val="ru-RU"/>
        </w:rPr>
        <w:t>лекцій</w:t>
      </w:r>
      <w:proofErr w:type="spellEnd"/>
      <w:r w:rsidRPr="00D63B9A">
        <w:rPr>
          <w:sz w:val="28"/>
          <w:lang w:val="ru-RU"/>
        </w:rPr>
        <w:t xml:space="preserve">/ за </w:t>
      </w:r>
      <w:proofErr w:type="spellStart"/>
      <w:r w:rsidRPr="00D63B9A">
        <w:rPr>
          <w:sz w:val="28"/>
          <w:lang w:val="ru-RU"/>
        </w:rPr>
        <w:t>заг</w:t>
      </w:r>
      <w:proofErr w:type="spellEnd"/>
      <w:r w:rsidRPr="00D63B9A">
        <w:rPr>
          <w:sz w:val="28"/>
          <w:lang w:val="ru-RU"/>
        </w:rPr>
        <w:t>. ред.</w:t>
      </w:r>
      <w:r>
        <w:rPr>
          <w:sz w:val="28"/>
          <w:lang w:val="ru-RU"/>
        </w:rPr>
        <w:t xml:space="preserve"> Д.І. </w:t>
      </w:r>
      <w:proofErr w:type="spellStart"/>
      <w:r>
        <w:rPr>
          <w:sz w:val="28"/>
          <w:lang w:val="ru-RU"/>
        </w:rPr>
        <w:t>Дзвінчука</w:t>
      </w:r>
      <w:proofErr w:type="spellEnd"/>
      <w:r>
        <w:rPr>
          <w:sz w:val="28"/>
          <w:lang w:val="ru-RU"/>
        </w:rPr>
        <w:t xml:space="preserve"> : </w:t>
      </w:r>
      <w:proofErr w:type="spellStart"/>
      <w:r>
        <w:rPr>
          <w:sz w:val="28"/>
          <w:lang w:val="ru-RU"/>
        </w:rPr>
        <w:t>Місто</w:t>
      </w:r>
      <w:proofErr w:type="spellEnd"/>
      <w:r>
        <w:rPr>
          <w:sz w:val="28"/>
          <w:lang w:val="ru-RU"/>
        </w:rPr>
        <w:t xml:space="preserve"> </w:t>
      </w:r>
      <w:proofErr w:type="spellStart"/>
      <w:r>
        <w:rPr>
          <w:sz w:val="28"/>
          <w:lang w:val="ru-RU"/>
        </w:rPr>
        <w:t>Нв</w:t>
      </w:r>
      <w:proofErr w:type="spellEnd"/>
      <w:r>
        <w:rPr>
          <w:sz w:val="28"/>
          <w:lang w:val="ru-RU"/>
        </w:rPr>
        <w:t>, 2021</w:t>
      </w:r>
      <w:r w:rsidRPr="00D63B9A">
        <w:rPr>
          <w:sz w:val="28"/>
          <w:lang w:val="ru-RU"/>
        </w:rPr>
        <w:t xml:space="preserve">. 616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Енциклопедичний</w:t>
      </w:r>
      <w:proofErr w:type="spellEnd"/>
      <w:r w:rsidRPr="00D63B9A">
        <w:rPr>
          <w:sz w:val="28"/>
          <w:lang w:val="ru-RU"/>
        </w:rPr>
        <w:t xml:space="preserve"> словник з </w:t>
      </w:r>
      <w:proofErr w:type="spellStart"/>
      <w:r w:rsidRPr="00D63B9A">
        <w:rPr>
          <w:sz w:val="28"/>
          <w:lang w:val="ru-RU"/>
        </w:rPr>
        <w:t>публічного</w:t>
      </w:r>
      <w:proofErr w:type="spellEnd"/>
      <w:r w:rsidRPr="00D63B9A">
        <w:rPr>
          <w:sz w:val="28"/>
          <w:lang w:val="ru-RU"/>
        </w:rPr>
        <w:t xml:space="preserve"> </w:t>
      </w:r>
      <w:proofErr w:type="spellStart"/>
      <w:r w:rsidRPr="00D63B9A">
        <w:rPr>
          <w:sz w:val="28"/>
          <w:lang w:val="ru-RU"/>
        </w:rPr>
        <w:t>управління</w:t>
      </w:r>
      <w:proofErr w:type="spellEnd"/>
      <w:r w:rsidRPr="00D63B9A">
        <w:rPr>
          <w:sz w:val="28"/>
          <w:lang w:val="ru-RU"/>
        </w:rPr>
        <w:t>/</w:t>
      </w:r>
      <w:proofErr w:type="spellStart"/>
      <w:proofErr w:type="gramStart"/>
      <w:r w:rsidRPr="00D63B9A">
        <w:rPr>
          <w:sz w:val="28"/>
          <w:lang w:val="ru-RU"/>
        </w:rPr>
        <w:t>Укл</w:t>
      </w:r>
      <w:proofErr w:type="spellEnd"/>
      <w:r w:rsidRPr="00D63B9A">
        <w:rPr>
          <w:sz w:val="28"/>
          <w:lang w:val="ru-RU"/>
        </w:rPr>
        <w:t>.:</w:t>
      </w:r>
      <w:proofErr w:type="gramEnd"/>
      <w:r w:rsidRPr="00D63B9A">
        <w:rPr>
          <w:sz w:val="28"/>
          <w:lang w:val="ru-RU"/>
        </w:rPr>
        <w:t xml:space="preserve"> Ю.П. </w:t>
      </w:r>
      <w:proofErr w:type="spellStart"/>
      <w:r w:rsidRPr="00D63B9A">
        <w:rPr>
          <w:sz w:val="28"/>
          <w:lang w:val="ru-RU"/>
        </w:rPr>
        <w:t>Сурмін</w:t>
      </w:r>
      <w:proofErr w:type="spellEnd"/>
      <w:r w:rsidRPr="00D63B9A">
        <w:rPr>
          <w:sz w:val="28"/>
          <w:lang w:val="ru-RU"/>
        </w:rPr>
        <w:t xml:space="preserve">, </w:t>
      </w:r>
      <w:proofErr w:type="spellStart"/>
      <w:r w:rsidRPr="00D63B9A">
        <w:rPr>
          <w:sz w:val="28"/>
          <w:lang w:val="ru-RU"/>
        </w:rPr>
        <w:t>В.Д.Бакуменко</w:t>
      </w:r>
      <w:proofErr w:type="spellEnd"/>
      <w:r w:rsidRPr="00D63B9A">
        <w:rPr>
          <w:sz w:val="28"/>
          <w:lang w:val="ru-RU"/>
        </w:rPr>
        <w:t xml:space="preserve">, А.М. </w:t>
      </w:r>
      <w:proofErr w:type="spellStart"/>
      <w:r w:rsidRPr="00D63B9A">
        <w:rPr>
          <w:sz w:val="28"/>
          <w:lang w:val="ru-RU"/>
        </w:rPr>
        <w:t>Михненко</w:t>
      </w:r>
      <w:proofErr w:type="spellEnd"/>
      <w:r w:rsidRPr="00D63B9A">
        <w:rPr>
          <w:sz w:val="28"/>
          <w:lang w:val="ru-RU"/>
        </w:rPr>
        <w:t xml:space="preserve"> та </w:t>
      </w:r>
      <w:proofErr w:type="spellStart"/>
      <w:r w:rsidRPr="00D63B9A">
        <w:rPr>
          <w:sz w:val="28"/>
          <w:lang w:val="ru-RU"/>
        </w:rPr>
        <w:t>ін</w:t>
      </w:r>
      <w:proofErr w:type="spellEnd"/>
      <w:r w:rsidRPr="00D63B9A">
        <w:rPr>
          <w:sz w:val="28"/>
          <w:lang w:val="ru-RU"/>
        </w:rPr>
        <w:t xml:space="preserve">.; за ред.. Ю.В. Ковбасюка, В.П. </w:t>
      </w:r>
      <w:proofErr w:type="spellStart"/>
      <w:r w:rsidRPr="00D63B9A">
        <w:rPr>
          <w:sz w:val="28"/>
          <w:lang w:val="ru-RU"/>
        </w:rPr>
        <w:t>Трощинськ</w:t>
      </w:r>
      <w:r>
        <w:rPr>
          <w:sz w:val="28"/>
          <w:lang w:val="ru-RU"/>
        </w:rPr>
        <w:t>ого</w:t>
      </w:r>
      <w:proofErr w:type="spellEnd"/>
      <w:r>
        <w:rPr>
          <w:sz w:val="28"/>
          <w:lang w:val="ru-RU"/>
        </w:rPr>
        <w:t xml:space="preserve">, Ю.П. </w:t>
      </w:r>
      <w:proofErr w:type="spellStart"/>
      <w:r>
        <w:rPr>
          <w:sz w:val="28"/>
          <w:lang w:val="ru-RU"/>
        </w:rPr>
        <w:t>Сурміна</w:t>
      </w:r>
      <w:proofErr w:type="spellEnd"/>
      <w:r>
        <w:rPr>
          <w:sz w:val="28"/>
          <w:lang w:val="ru-RU"/>
        </w:rPr>
        <w:t>. К.: НАДУ, 2021</w:t>
      </w:r>
      <w:r w:rsidRPr="00D63B9A">
        <w:rPr>
          <w:sz w:val="28"/>
          <w:lang w:val="ru-RU"/>
        </w:rPr>
        <w:t xml:space="preserve">. 820 с.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Енциклопедія</w:t>
      </w:r>
      <w:proofErr w:type="spellEnd"/>
      <w:r w:rsidRPr="00D63B9A">
        <w:rPr>
          <w:sz w:val="28"/>
          <w:lang w:val="ru-RU"/>
        </w:rPr>
        <w:t xml:space="preserve"> державного </w:t>
      </w:r>
      <w:proofErr w:type="spellStart"/>
      <w:proofErr w:type="gramStart"/>
      <w:r w:rsidRPr="00D63B9A">
        <w:rPr>
          <w:sz w:val="28"/>
          <w:lang w:val="ru-RU"/>
        </w:rPr>
        <w:t>управління</w:t>
      </w:r>
      <w:proofErr w:type="spellEnd"/>
      <w:r w:rsidRPr="00D63B9A">
        <w:rPr>
          <w:sz w:val="28"/>
          <w:lang w:val="ru-RU"/>
        </w:rPr>
        <w:t xml:space="preserve"> :</w:t>
      </w:r>
      <w:proofErr w:type="gramEnd"/>
      <w:r w:rsidRPr="00D63B9A">
        <w:rPr>
          <w:sz w:val="28"/>
          <w:lang w:val="ru-RU"/>
        </w:rPr>
        <w:t xml:space="preserve"> у 8 т. / Нац. акад. </w:t>
      </w:r>
      <w:proofErr w:type="spellStart"/>
      <w:r w:rsidRPr="00D63B9A">
        <w:rPr>
          <w:sz w:val="28"/>
          <w:lang w:val="ru-RU"/>
        </w:rPr>
        <w:t>держ</w:t>
      </w:r>
      <w:proofErr w:type="spellEnd"/>
      <w:r w:rsidRPr="00D63B9A">
        <w:rPr>
          <w:sz w:val="28"/>
          <w:lang w:val="ru-RU"/>
        </w:rPr>
        <w:t xml:space="preserve">. упр. при </w:t>
      </w:r>
      <w:proofErr w:type="spellStart"/>
      <w:r w:rsidRPr="00D63B9A">
        <w:rPr>
          <w:sz w:val="28"/>
          <w:lang w:val="ru-RU"/>
        </w:rPr>
        <w:t>Президентові</w:t>
      </w:r>
      <w:proofErr w:type="spellEnd"/>
      <w:r w:rsidRPr="00D63B9A">
        <w:rPr>
          <w:sz w:val="28"/>
          <w:lang w:val="ru-RU"/>
        </w:rPr>
        <w:t xml:space="preserve"> </w:t>
      </w:r>
      <w:proofErr w:type="spellStart"/>
      <w:r w:rsidRPr="00D63B9A">
        <w:rPr>
          <w:sz w:val="28"/>
          <w:lang w:val="ru-RU"/>
        </w:rPr>
        <w:t>України</w:t>
      </w:r>
      <w:proofErr w:type="spellEnd"/>
      <w:r w:rsidRPr="00D63B9A">
        <w:rPr>
          <w:sz w:val="28"/>
          <w:lang w:val="ru-RU"/>
        </w:rPr>
        <w:t xml:space="preserve"> ; наук.-ред. </w:t>
      </w:r>
      <w:proofErr w:type="spellStart"/>
      <w:r w:rsidRPr="00D63B9A">
        <w:rPr>
          <w:sz w:val="28"/>
          <w:lang w:val="ru-RU"/>
        </w:rPr>
        <w:t>колегія</w:t>
      </w:r>
      <w:proofErr w:type="spellEnd"/>
      <w:r w:rsidRPr="00D63B9A">
        <w:rPr>
          <w:sz w:val="28"/>
          <w:lang w:val="ru-RU"/>
        </w:rPr>
        <w:t xml:space="preserve"> : Ю. В. Ковбасюк (голова) та </w:t>
      </w:r>
      <w:proofErr w:type="spellStart"/>
      <w:r w:rsidRPr="00D63B9A">
        <w:rPr>
          <w:sz w:val="28"/>
          <w:lang w:val="ru-RU"/>
        </w:rPr>
        <w:t>ін</w:t>
      </w:r>
      <w:proofErr w:type="spellEnd"/>
      <w:r w:rsidRPr="00D63B9A">
        <w:rPr>
          <w:sz w:val="28"/>
          <w:lang w:val="ru-RU"/>
        </w:rPr>
        <w:t xml:space="preserve">. </w:t>
      </w:r>
      <w:proofErr w:type="gramStart"/>
      <w:r w:rsidRPr="00D63B9A">
        <w:rPr>
          <w:sz w:val="28"/>
          <w:lang w:val="ru-RU"/>
        </w:rPr>
        <w:t>К. :</w:t>
      </w:r>
      <w:proofErr w:type="gramEnd"/>
      <w:r w:rsidRPr="00D63B9A">
        <w:rPr>
          <w:sz w:val="28"/>
          <w:lang w:val="ru-RU"/>
        </w:rPr>
        <w:t xml:space="preserve"> НАДУ, 2011. </w:t>
      </w:r>
    </w:p>
    <w:p w:rsidR="00122CA2" w:rsidRPr="00D63B9A" w:rsidRDefault="00122CA2" w:rsidP="00122CA2">
      <w:pPr>
        <w:pStyle w:val="a5"/>
        <w:widowControl/>
        <w:numPr>
          <w:ilvl w:val="0"/>
          <w:numId w:val="8"/>
        </w:numPr>
        <w:ind w:left="0" w:right="0" w:firstLine="360"/>
        <w:jc w:val="both"/>
        <w:rPr>
          <w:sz w:val="28"/>
          <w:lang w:val="ru-RU"/>
        </w:rPr>
      </w:pPr>
      <w:proofErr w:type="spellStart"/>
      <w:r w:rsidRPr="00D63B9A">
        <w:rPr>
          <w:sz w:val="28"/>
          <w:lang w:val="ru-RU"/>
        </w:rPr>
        <w:t>Європейські</w:t>
      </w:r>
      <w:proofErr w:type="spellEnd"/>
      <w:r w:rsidRPr="00D63B9A">
        <w:rPr>
          <w:sz w:val="28"/>
          <w:lang w:val="ru-RU"/>
        </w:rPr>
        <w:t xml:space="preserve"> </w:t>
      </w:r>
      <w:proofErr w:type="spellStart"/>
      <w:r w:rsidRPr="00D63B9A">
        <w:rPr>
          <w:sz w:val="28"/>
          <w:lang w:val="ru-RU"/>
        </w:rPr>
        <w:t>принципи</w:t>
      </w:r>
      <w:proofErr w:type="spellEnd"/>
      <w:r w:rsidRPr="00D63B9A">
        <w:rPr>
          <w:sz w:val="28"/>
          <w:lang w:val="ru-RU"/>
        </w:rPr>
        <w:t xml:space="preserve"> </w:t>
      </w:r>
      <w:proofErr w:type="spellStart"/>
      <w:r w:rsidRPr="00D63B9A">
        <w:rPr>
          <w:sz w:val="28"/>
          <w:lang w:val="ru-RU"/>
        </w:rPr>
        <w:t>публічного</w:t>
      </w:r>
      <w:proofErr w:type="spellEnd"/>
      <w:r w:rsidRPr="00D63B9A">
        <w:rPr>
          <w:sz w:val="28"/>
          <w:lang w:val="ru-RU"/>
        </w:rPr>
        <w:t xml:space="preserve"> </w:t>
      </w:r>
      <w:proofErr w:type="spellStart"/>
      <w:r w:rsidRPr="00D63B9A">
        <w:rPr>
          <w:sz w:val="28"/>
          <w:lang w:val="ru-RU"/>
        </w:rPr>
        <w:t>управління</w:t>
      </w:r>
      <w:proofErr w:type="spellEnd"/>
      <w:r w:rsidRPr="00D63B9A">
        <w:rPr>
          <w:sz w:val="28"/>
          <w:lang w:val="ru-RU"/>
        </w:rPr>
        <w:t xml:space="preserve">/ Пер. з англ. О.Ю. </w:t>
      </w:r>
      <w:proofErr w:type="spellStart"/>
      <w:r>
        <w:rPr>
          <w:sz w:val="28"/>
          <w:lang w:val="ru-RU"/>
        </w:rPr>
        <w:t>Куленкової</w:t>
      </w:r>
      <w:proofErr w:type="spellEnd"/>
      <w:r>
        <w:rPr>
          <w:sz w:val="28"/>
          <w:lang w:val="ru-RU"/>
        </w:rPr>
        <w:t xml:space="preserve">. К.: </w:t>
      </w:r>
      <w:proofErr w:type="spellStart"/>
      <w:r>
        <w:rPr>
          <w:sz w:val="28"/>
          <w:lang w:val="ru-RU"/>
        </w:rPr>
        <w:t>Видво</w:t>
      </w:r>
      <w:proofErr w:type="spellEnd"/>
      <w:r>
        <w:rPr>
          <w:sz w:val="28"/>
          <w:lang w:val="ru-RU"/>
        </w:rPr>
        <w:t xml:space="preserve"> УАДУ, 2020</w:t>
      </w:r>
      <w:r w:rsidRPr="00D63B9A">
        <w:rPr>
          <w:sz w:val="28"/>
          <w:lang w:val="ru-RU"/>
        </w:rPr>
        <w:t xml:space="preserve">. 52с. </w:t>
      </w:r>
    </w:p>
    <w:p w:rsidR="00122CA2" w:rsidRPr="00F9016C" w:rsidRDefault="00122CA2" w:rsidP="00122CA2">
      <w:pPr>
        <w:tabs>
          <w:tab w:val="left" w:pos="1276"/>
        </w:tabs>
        <w:ind w:firstLine="737"/>
        <w:jc w:val="both"/>
        <w:rPr>
          <w:rFonts w:eastAsia="Calibri"/>
          <w:sz w:val="28"/>
          <w:szCs w:val="28"/>
          <w:lang w:val="ru-RU" w:eastAsia="en-US"/>
        </w:rPr>
      </w:pPr>
    </w:p>
    <w:p w:rsidR="00122CA2" w:rsidRPr="0014511F" w:rsidRDefault="00122CA2" w:rsidP="00122CA2">
      <w:pPr>
        <w:ind w:firstLine="709"/>
        <w:rPr>
          <w:b/>
          <w:sz w:val="28"/>
          <w:szCs w:val="28"/>
        </w:rPr>
      </w:pPr>
      <w:r w:rsidRPr="0014511F">
        <w:rPr>
          <w:b/>
          <w:sz w:val="28"/>
          <w:szCs w:val="28"/>
        </w:rPr>
        <w:t>Додаткова:</w:t>
      </w:r>
    </w:p>
    <w:p w:rsidR="00122CA2" w:rsidRPr="00D63B9A" w:rsidRDefault="00122CA2" w:rsidP="00122CA2">
      <w:pPr>
        <w:pStyle w:val="a5"/>
        <w:widowControl/>
        <w:numPr>
          <w:ilvl w:val="0"/>
          <w:numId w:val="10"/>
        </w:numPr>
        <w:ind w:right="0"/>
        <w:jc w:val="both"/>
        <w:rPr>
          <w:sz w:val="28"/>
        </w:rPr>
      </w:pPr>
      <w:r w:rsidRPr="00D63B9A">
        <w:rPr>
          <w:sz w:val="28"/>
        </w:rPr>
        <w:t xml:space="preserve">Інформаційне суспільство в світі та Україні: проблеми становлення та закономірності розвитку : колективна монографія / За ред. </w:t>
      </w:r>
      <w:proofErr w:type="spellStart"/>
      <w:r w:rsidRPr="00D63B9A">
        <w:rPr>
          <w:sz w:val="28"/>
        </w:rPr>
        <w:t>д.філософ.н</w:t>
      </w:r>
      <w:proofErr w:type="spellEnd"/>
      <w:r w:rsidRPr="00D63B9A">
        <w:rPr>
          <w:sz w:val="28"/>
        </w:rPr>
        <w:t xml:space="preserve">., проф. </w:t>
      </w:r>
      <w:proofErr w:type="spellStart"/>
      <w:r w:rsidRPr="00D63B9A">
        <w:rPr>
          <w:sz w:val="28"/>
        </w:rPr>
        <w:t>В.Г.Воронкової</w:t>
      </w:r>
      <w:proofErr w:type="spellEnd"/>
      <w:r w:rsidRPr="00D63B9A">
        <w:rPr>
          <w:sz w:val="28"/>
        </w:rPr>
        <w:t>. - Запоріжжя: Вид-во ЗДІА, 2017.- 282 с.</w:t>
      </w:r>
    </w:p>
    <w:p w:rsidR="00122CA2" w:rsidRPr="00D63B9A" w:rsidRDefault="00122CA2" w:rsidP="00122CA2">
      <w:pPr>
        <w:pStyle w:val="a5"/>
        <w:widowControl/>
        <w:numPr>
          <w:ilvl w:val="0"/>
          <w:numId w:val="10"/>
        </w:numPr>
        <w:ind w:left="0" w:right="0" w:firstLine="360"/>
        <w:jc w:val="both"/>
        <w:rPr>
          <w:sz w:val="28"/>
          <w:lang w:val="ru-RU"/>
        </w:rPr>
      </w:pPr>
      <w:r w:rsidRPr="00D63B9A">
        <w:rPr>
          <w:sz w:val="28"/>
          <w:lang w:val="ru-RU"/>
        </w:rPr>
        <w:t xml:space="preserve">Менеджмент </w:t>
      </w:r>
      <w:proofErr w:type="spellStart"/>
      <w:r w:rsidRPr="00D63B9A">
        <w:rPr>
          <w:sz w:val="28"/>
          <w:lang w:val="ru-RU"/>
        </w:rPr>
        <w:t>державних</w:t>
      </w:r>
      <w:proofErr w:type="spellEnd"/>
      <w:r w:rsidRPr="00D63B9A">
        <w:rPr>
          <w:sz w:val="28"/>
          <w:lang w:val="ru-RU"/>
        </w:rPr>
        <w:t xml:space="preserve"> </w:t>
      </w:r>
      <w:proofErr w:type="spellStart"/>
      <w:r w:rsidRPr="00D63B9A">
        <w:rPr>
          <w:sz w:val="28"/>
          <w:lang w:val="ru-RU"/>
        </w:rPr>
        <w:t>установ</w:t>
      </w:r>
      <w:proofErr w:type="spellEnd"/>
      <w:r w:rsidRPr="00D63B9A">
        <w:rPr>
          <w:sz w:val="28"/>
          <w:lang w:val="ru-RU"/>
        </w:rPr>
        <w:t xml:space="preserve"> і </w:t>
      </w:r>
      <w:proofErr w:type="spellStart"/>
      <w:r w:rsidRPr="00D63B9A">
        <w:rPr>
          <w:sz w:val="28"/>
          <w:lang w:val="ru-RU"/>
        </w:rPr>
        <w:t>організацій</w:t>
      </w:r>
      <w:proofErr w:type="spellEnd"/>
      <w:r w:rsidRPr="00D63B9A">
        <w:rPr>
          <w:sz w:val="28"/>
          <w:lang w:val="ru-RU"/>
        </w:rPr>
        <w:t xml:space="preserve">: </w:t>
      </w:r>
      <w:proofErr w:type="spellStart"/>
      <w:r w:rsidRPr="00D63B9A">
        <w:rPr>
          <w:sz w:val="28"/>
          <w:lang w:val="ru-RU"/>
        </w:rPr>
        <w:t>Навч</w:t>
      </w:r>
      <w:proofErr w:type="spellEnd"/>
      <w:r w:rsidRPr="00D63B9A">
        <w:rPr>
          <w:sz w:val="28"/>
          <w:lang w:val="ru-RU"/>
        </w:rPr>
        <w:t xml:space="preserve">. </w:t>
      </w:r>
      <w:proofErr w:type="spellStart"/>
      <w:r w:rsidRPr="00D63B9A">
        <w:rPr>
          <w:sz w:val="28"/>
          <w:lang w:val="ru-RU"/>
        </w:rPr>
        <w:t>посібник</w:t>
      </w:r>
      <w:proofErr w:type="spellEnd"/>
      <w:r w:rsidRPr="00D63B9A">
        <w:rPr>
          <w:sz w:val="28"/>
          <w:lang w:val="ru-RU"/>
        </w:rPr>
        <w:t>/ За ред. А.Ф. Мельник</w:t>
      </w:r>
      <w:r>
        <w:rPr>
          <w:sz w:val="28"/>
          <w:lang w:val="ru-RU"/>
        </w:rPr>
        <w:t xml:space="preserve">. </w:t>
      </w:r>
      <w:proofErr w:type="spellStart"/>
      <w:r>
        <w:rPr>
          <w:sz w:val="28"/>
          <w:lang w:val="ru-RU"/>
        </w:rPr>
        <w:t>Київ</w:t>
      </w:r>
      <w:proofErr w:type="spellEnd"/>
      <w:r>
        <w:rPr>
          <w:sz w:val="28"/>
          <w:lang w:val="ru-RU"/>
        </w:rPr>
        <w:t xml:space="preserve">: ВД </w:t>
      </w:r>
      <w:proofErr w:type="gramStart"/>
      <w:r>
        <w:rPr>
          <w:sz w:val="28"/>
          <w:lang w:val="ru-RU"/>
        </w:rPr>
        <w:t xml:space="preserve">« </w:t>
      </w:r>
      <w:proofErr w:type="spellStart"/>
      <w:r>
        <w:rPr>
          <w:sz w:val="28"/>
          <w:lang w:val="ru-RU"/>
        </w:rPr>
        <w:t>Професіонал</w:t>
      </w:r>
      <w:proofErr w:type="spellEnd"/>
      <w:proofErr w:type="gramEnd"/>
      <w:r>
        <w:rPr>
          <w:sz w:val="28"/>
          <w:lang w:val="ru-RU"/>
        </w:rPr>
        <w:t xml:space="preserve"> », 2020</w:t>
      </w:r>
      <w:r w:rsidRPr="00D63B9A">
        <w:rPr>
          <w:sz w:val="28"/>
          <w:lang w:val="ru-RU"/>
        </w:rPr>
        <w:t xml:space="preserve"> р. 464 с. </w:t>
      </w:r>
    </w:p>
    <w:p w:rsidR="00122CA2" w:rsidRPr="00D63B9A" w:rsidRDefault="00122CA2" w:rsidP="00122CA2">
      <w:pPr>
        <w:pStyle w:val="a5"/>
        <w:widowControl/>
        <w:numPr>
          <w:ilvl w:val="0"/>
          <w:numId w:val="10"/>
        </w:numPr>
        <w:ind w:left="0" w:right="0" w:firstLine="360"/>
        <w:jc w:val="both"/>
        <w:rPr>
          <w:sz w:val="28"/>
          <w:lang w:val="ru-RU"/>
        </w:rPr>
      </w:pPr>
      <w:proofErr w:type="spellStart"/>
      <w:r w:rsidRPr="00D63B9A">
        <w:rPr>
          <w:sz w:val="28"/>
          <w:lang w:val="ru-RU"/>
        </w:rPr>
        <w:t>Публічне</w:t>
      </w:r>
      <w:proofErr w:type="spellEnd"/>
      <w:r w:rsidRPr="00D63B9A">
        <w:rPr>
          <w:sz w:val="28"/>
          <w:lang w:val="ru-RU"/>
        </w:rPr>
        <w:t xml:space="preserve"> </w:t>
      </w:r>
      <w:proofErr w:type="spellStart"/>
      <w:r w:rsidRPr="00D63B9A">
        <w:rPr>
          <w:sz w:val="28"/>
          <w:lang w:val="ru-RU"/>
        </w:rPr>
        <w:t>управління</w:t>
      </w:r>
      <w:proofErr w:type="spellEnd"/>
      <w:r w:rsidRPr="00D63B9A">
        <w:rPr>
          <w:sz w:val="28"/>
          <w:lang w:val="ru-RU"/>
        </w:rPr>
        <w:t xml:space="preserve"> в </w:t>
      </w:r>
      <w:proofErr w:type="spellStart"/>
      <w:r w:rsidRPr="00D63B9A">
        <w:rPr>
          <w:sz w:val="28"/>
          <w:lang w:val="ru-RU"/>
        </w:rPr>
        <w:t>умовах</w:t>
      </w:r>
      <w:proofErr w:type="spellEnd"/>
      <w:r w:rsidRPr="00D63B9A">
        <w:rPr>
          <w:sz w:val="28"/>
          <w:lang w:val="ru-RU"/>
        </w:rPr>
        <w:t xml:space="preserve"> </w:t>
      </w:r>
      <w:proofErr w:type="spellStart"/>
      <w:r w:rsidRPr="00D63B9A">
        <w:rPr>
          <w:sz w:val="28"/>
          <w:lang w:val="ru-RU"/>
        </w:rPr>
        <w:t>інституційних</w:t>
      </w:r>
      <w:proofErr w:type="spellEnd"/>
      <w:r w:rsidRPr="00D63B9A">
        <w:rPr>
          <w:sz w:val="28"/>
          <w:lang w:val="ru-RU"/>
        </w:rPr>
        <w:t xml:space="preserve"> </w:t>
      </w:r>
      <w:proofErr w:type="spellStart"/>
      <w:r w:rsidRPr="00D63B9A">
        <w:rPr>
          <w:sz w:val="28"/>
          <w:lang w:val="ru-RU"/>
        </w:rPr>
        <w:t>змін</w:t>
      </w:r>
      <w:proofErr w:type="spellEnd"/>
      <w:r w:rsidRPr="00D63B9A">
        <w:rPr>
          <w:sz w:val="28"/>
          <w:lang w:val="ru-RU"/>
        </w:rPr>
        <w:t xml:space="preserve">: </w:t>
      </w:r>
      <w:proofErr w:type="spellStart"/>
      <w:r w:rsidRPr="00D63B9A">
        <w:rPr>
          <w:sz w:val="28"/>
          <w:lang w:val="ru-RU"/>
        </w:rPr>
        <w:t>колективна</w:t>
      </w:r>
      <w:proofErr w:type="spellEnd"/>
      <w:r w:rsidRPr="00D63B9A">
        <w:rPr>
          <w:sz w:val="28"/>
          <w:lang w:val="ru-RU"/>
        </w:rPr>
        <w:t xml:space="preserve"> </w:t>
      </w:r>
      <w:proofErr w:type="spellStart"/>
      <w:r w:rsidRPr="00D63B9A">
        <w:rPr>
          <w:sz w:val="28"/>
          <w:lang w:val="ru-RU"/>
        </w:rPr>
        <w:t>монографія</w:t>
      </w:r>
      <w:proofErr w:type="spellEnd"/>
      <w:r w:rsidRPr="00D63B9A">
        <w:rPr>
          <w:sz w:val="28"/>
          <w:lang w:val="ru-RU"/>
        </w:rPr>
        <w:t xml:space="preserve"> / За наук. </w:t>
      </w:r>
      <w:proofErr w:type="spellStart"/>
      <w:r w:rsidRPr="00D63B9A">
        <w:rPr>
          <w:sz w:val="28"/>
          <w:lang w:val="ru-RU"/>
        </w:rPr>
        <w:t>редакції</w:t>
      </w:r>
      <w:proofErr w:type="spellEnd"/>
      <w:r w:rsidRPr="00D63B9A">
        <w:rPr>
          <w:sz w:val="28"/>
          <w:lang w:val="ru-RU"/>
        </w:rPr>
        <w:t xml:space="preserve"> д. </w:t>
      </w:r>
      <w:proofErr w:type="spellStart"/>
      <w:r w:rsidRPr="00D63B9A">
        <w:rPr>
          <w:sz w:val="28"/>
          <w:lang w:val="ru-RU"/>
        </w:rPr>
        <w:t>держ</w:t>
      </w:r>
      <w:proofErr w:type="spellEnd"/>
      <w:r w:rsidRPr="00D63B9A">
        <w:rPr>
          <w:sz w:val="28"/>
          <w:lang w:val="ru-RU"/>
        </w:rPr>
        <w:t xml:space="preserve">. упр. Р. В. Войтович та П.В. Ворони. </w:t>
      </w:r>
      <w:proofErr w:type="spellStart"/>
      <w:r w:rsidRPr="00D63B9A">
        <w:rPr>
          <w:sz w:val="28"/>
          <w:lang w:val="ru-RU"/>
        </w:rPr>
        <w:t>Київ</w:t>
      </w:r>
      <w:proofErr w:type="spellEnd"/>
      <w:r w:rsidRPr="00D63B9A">
        <w:rPr>
          <w:sz w:val="28"/>
          <w:lang w:val="ru-RU"/>
        </w:rPr>
        <w:t xml:space="preserve">, 2018. 475 с. </w:t>
      </w:r>
    </w:p>
    <w:p w:rsidR="00122CA2" w:rsidRPr="00D63B9A" w:rsidRDefault="00122CA2" w:rsidP="00122CA2">
      <w:pPr>
        <w:pStyle w:val="a5"/>
        <w:widowControl/>
        <w:numPr>
          <w:ilvl w:val="0"/>
          <w:numId w:val="10"/>
        </w:numPr>
        <w:ind w:left="0" w:right="0" w:firstLine="360"/>
        <w:jc w:val="both"/>
        <w:rPr>
          <w:sz w:val="28"/>
          <w:lang w:val="ru-RU"/>
        </w:rPr>
      </w:pPr>
      <w:r w:rsidRPr="00D63B9A">
        <w:rPr>
          <w:sz w:val="28"/>
        </w:rPr>
        <w:t xml:space="preserve">Публічне управління та адміністрування в умовах інформаційного суспільства: вітчизняний і зарубіжний досвід: монографія / За </w:t>
      </w:r>
      <w:proofErr w:type="spellStart"/>
      <w:r w:rsidRPr="00D63B9A">
        <w:rPr>
          <w:sz w:val="28"/>
        </w:rPr>
        <w:t>заг</w:t>
      </w:r>
      <w:proofErr w:type="spellEnd"/>
      <w:r w:rsidRPr="00D63B9A">
        <w:rPr>
          <w:sz w:val="28"/>
        </w:rPr>
        <w:t xml:space="preserve">. ред. Сергія Чернова, Валентини Воронкової, Віктора Банаха, Олександра Сосніна, </w:t>
      </w:r>
      <w:proofErr w:type="spellStart"/>
      <w:r w:rsidRPr="00D63B9A">
        <w:rPr>
          <w:sz w:val="28"/>
        </w:rPr>
        <w:t>Пранаса</w:t>
      </w:r>
      <w:proofErr w:type="spellEnd"/>
      <w:r w:rsidRPr="00D63B9A">
        <w:rPr>
          <w:sz w:val="28"/>
        </w:rPr>
        <w:t xml:space="preserve"> </w:t>
      </w:r>
      <w:proofErr w:type="spellStart"/>
      <w:r w:rsidRPr="00D63B9A">
        <w:rPr>
          <w:sz w:val="28"/>
        </w:rPr>
        <w:t>Жукаускаса</w:t>
      </w:r>
      <w:proofErr w:type="spellEnd"/>
      <w:r w:rsidRPr="00D63B9A">
        <w:rPr>
          <w:sz w:val="28"/>
        </w:rPr>
        <w:t xml:space="preserve">, </w:t>
      </w:r>
      <w:proofErr w:type="spellStart"/>
      <w:r w:rsidRPr="00D63B9A">
        <w:rPr>
          <w:sz w:val="28"/>
        </w:rPr>
        <w:t>Йоліти</w:t>
      </w:r>
      <w:proofErr w:type="spellEnd"/>
      <w:r w:rsidRPr="00D63B9A">
        <w:rPr>
          <w:sz w:val="28"/>
        </w:rPr>
        <w:t xml:space="preserve"> </w:t>
      </w:r>
      <w:proofErr w:type="spellStart"/>
      <w:r w:rsidRPr="00D63B9A">
        <w:rPr>
          <w:sz w:val="28"/>
        </w:rPr>
        <w:t>Ввайнхардт</w:t>
      </w:r>
      <w:proofErr w:type="spellEnd"/>
      <w:r w:rsidRPr="00D63B9A">
        <w:rPr>
          <w:sz w:val="28"/>
        </w:rPr>
        <w:t xml:space="preserve">, </w:t>
      </w:r>
      <w:proofErr w:type="spellStart"/>
      <w:r w:rsidRPr="00D63B9A">
        <w:rPr>
          <w:sz w:val="28"/>
        </w:rPr>
        <w:t>Регіни</w:t>
      </w:r>
      <w:proofErr w:type="spellEnd"/>
      <w:r w:rsidRPr="00D63B9A">
        <w:rPr>
          <w:sz w:val="28"/>
        </w:rPr>
        <w:t xml:space="preserve"> </w:t>
      </w:r>
      <w:proofErr w:type="spellStart"/>
      <w:r w:rsidRPr="00D63B9A">
        <w:rPr>
          <w:sz w:val="28"/>
        </w:rPr>
        <w:t>Андрюкайтене</w:t>
      </w:r>
      <w:proofErr w:type="spellEnd"/>
      <w:r w:rsidRPr="00D63B9A">
        <w:rPr>
          <w:sz w:val="28"/>
        </w:rPr>
        <w:t xml:space="preserve">; </w:t>
      </w:r>
      <w:proofErr w:type="spellStart"/>
      <w:r w:rsidRPr="00D63B9A">
        <w:rPr>
          <w:sz w:val="28"/>
        </w:rPr>
        <w:t>Запоріз</w:t>
      </w:r>
      <w:proofErr w:type="spellEnd"/>
      <w:r w:rsidRPr="00D63B9A">
        <w:rPr>
          <w:sz w:val="28"/>
        </w:rPr>
        <w:t xml:space="preserve">. </w:t>
      </w:r>
      <w:proofErr w:type="spellStart"/>
      <w:r w:rsidRPr="00D63B9A">
        <w:rPr>
          <w:sz w:val="28"/>
        </w:rPr>
        <w:t>держ</w:t>
      </w:r>
      <w:proofErr w:type="spellEnd"/>
      <w:r w:rsidRPr="00D63B9A">
        <w:rPr>
          <w:sz w:val="28"/>
        </w:rPr>
        <w:t xml:space="preserve">. інж. акад. Україна: </w:t>
      </w:r>
      <w:r w:rsidRPr="00D63B9A">
        <w:rPr>
          <w:spacing w:val="-7"/>
          <w:w w:val="104"/>
          <w:sz w:val="28"/>
        </w:rPr>
        <w:t>Запоріжжя: ЗДІА</w:t>
      </w:r>
      <w:r w:rsidRPr="00D63B9A">
        <w:rPr>
          <w:sz w:val="28"/>
          <w:lang w:val="ru-RU"/>
        </w:rPr>
        <w:t>, 602 с.</w:t>
      </w:r>
    </w:p>
    <w:p w:rsidR="00122CA2" w:rsidRPr="00D63B9A" w:rsidRDefault="00122CA2" w:rsidP="00122CA2">
      <w:pPr>
        <w:keepLines/>
        <w:ind w:firstLine="680"/>
        <w:jc w:val="both"/>
        <w:rPr>
          <w:b/>
          <w:sz w:val="32"/>
          <w:szCs w:val="28"/>
        </w:rPr>
      </w:pPr>
      <w:proofErr w:type="spellStart"/>
      <w:r w:rsidRPr="00D63B9A">
        <w:rPr>
          <w:sz w:val="28"/>
          <w:lang w:val="ru-RU"/>
        </w:rPr>
        <w:t>Світові</w:t>
      </w:r>
      <w:proofErr w:type="spellEnd"/>
      <w:r w:rsidRPr="00D63B9A">
        <w:rPr>
          <w:sz w:val="28"/>
          <w:lang w:val="ru-RU"/>
        </w:rPr>
        <w:t xml:space="preserve"> </w:t>
      </w:r>
      <w:proofErr w:type="spellStart"/>
      <w:r w:rsidRPr="00D63B9A">
        <w:rPr>
          <w:sz w:val="28"/>
          <w:lang w:val="ru-RU"/>
        </w:rPr>
        <w:t>моделі</w:t>
      </w:r>
      <w:proofErr w:type="spellEnd"/>
      <w:r w:rsidRPr="00D63B9A">
        <w:rPr>
          <w:sz w:val="28"/>
          <w:lang w:val="ru-RU"/>
        </w:rPr>
        <w:t xml:space="preserve"> державного </w:t>
      </w:r>
      <w:proofErr w:type="spellStart"/>
      <w:r w:rsidRPr="00D63B9A">
        <w:rPr>
          <w:sz w:val="28"/>
          <w:lang w:val="ru-RU"/>
        </w:rPr>
        <w:t>управління</w:t>
      </w:r>
      <w:proofErr w:type="spellEnd"/>
      <w:r w:rsidRPr="00D63B9A">
        <w:rPr>
          <w:sz w:val="28"/>
          <w:lang w:val="ru-RU"/>
        </w:rPr>
        <w:t xml:space="preserve">: </w:t>
      </w:r>
      <w:proofErr w:type="spellStart"/>
      <w:r w:rsidRPr="00D63B9A">
        <w:rPr>
          <w:sz w:val="28"/>
          <w:lang w:val="ru-RU"/>
        </w:rPr>
        <w:t>досвід</w:t>
      </w:r>
      <w:proofErr w:type="spellEnd"/>
      <w:r w:rsidRPr="00D63B9A">
        <w:rPr>
          <w:sz w:val="28"/>
          <w:lang w:val="ru-RU"/>
        </w:rPr>
        <w:t xml:space="preserve"> для </w:t>
      </w:r>
      <w:proofErr w:type="spellStart"/>
      <w:r w:rsidRPr="00D63B9A">
        <w:rPr>
          <w:sz w:val="28"/>
          <w:lang w:val="ru-RU"/>
        </w:rPr>
        <w:t>України</w:t>
      </w:r>
      <w:proofErr w:type="spellEnd"/>
      <w:r w:rsidRPr="00D63B9A">
        <w:rPr>
          <w:sz w:val="28"/>
          <w:lang w:val="ru-RU"/>
        </w:rPr>
        <w:t xml:space="preserve"> [Текст</w:t>
      </w:r>
      <w:proofErr w:type="gramStart"/>
      <w:r w:rsidRPr="00D63B9A">
        <w:rPr>
          <w:sz w:val="28"/>
          <w:lang w:val="ru-RU"/>
        </w:rPr>
        <w:t>] :</w:t>
      </w:r>
      <w:proofErr w:type="gramEnd"/>
      <w:r w:rsidRPr="00D63B9A">
        <w:rPr>
          <w:sz w:val="28"/>
          <w:lang w:val="ru-RU"/>
        </w:rPr>
        <w:t xml:space="preserve"> [наук. вид.] / Нац. акад. </w:t>
      </w:r>
      <w:proofErr w:type="spellStart"/>
      <w:r w:rsidRPr="00D63B9A">
        <w:rPr>
          <w:sz w:val="28"/>
          <w:lang w:val="ru-RU"/>
        </w:rPr>
        <w:t>держ</w:t>
      </w:r>
      <w:proofErr w:type="spellEnd"/>
      <w:r w:rsidRPr="00D63B9A">
        <w:rPr>
          <w:sz w:val="28"/>
          <w:lang w:val="ru-RU"/>
        </w:rPr>
        <w:t xml:space="preserve">. упр. при </w:t>
      </w:r>
      <w:proofErr w:type="spellStart"/>
      <w:r w:rsidRPr="00D63B9A">
        <w:rPr>
          <w:sz w:val="28"/>
          <w:lang w:val="ru-RU"/>
        </w:rPr>
        <w:t>Президентові</w:t>
      </w:r>
      <w:proofErr w:type="spellEnd"/>
      <w:r w:rsidRPr="00D63B9A">
        <w:rPr>
          <w:sz w:val="28"/>
          <w:lang w:val="ru-RU"/>
        </w:rPr>
        <w:t xml:space="preserve"> </w:t>
      </w:r>
      <w:proofErr w:type="spellStart"/>
      <w:proofErr w:type="gramStart"/>
      <w:r w:rsidRPr="00D63B9A">
        <w:rPr>
          <w:sz w:val="28"/>
          <w:lang w:val="ru-RU"/>
        </w:rPr>
        <w:t>України</w:t>
      </w:r>
      <w:proofErr w:type="spellEnd"/>
      <w:r w:rsidRPr="00D63B9A">
        <w:rPr>
          <w:sz w:val="28"/>
          <w:lang w:val="ru-RU"/>
        </w:rPr>
        <w:t xml:space="preserve"> ;</w:t>
      </w:r>
      <w:proofErr w:type="gramEnd"/>
      <w:r w:rsidRPr="00D63B9A">
        <w:rPr>
          <w:sz w:val="28"/>
          <w:lang w:val="ru-RU"/>
        </w:rPr>
        <w:t xml:space="preserve"> за </w:t>
      </w:r>
      <w:proofErr w:type="spellStart"/>
      <w:r w:rsidRPr="00D63B9A">
        <w:rPr>
          <w:sz w:val="28"/>
          <w:lang w:val="ru-RU"/>
        </w:rPr>
        <w:t>заг</w:t>
      </w:r>
      <w:proofErr w:type="spellEnd"/>
      <w:r w:rsidRPr="00D63B9A">
        <w:rPr>
          <w:sz w:val="28"/>
          <w:lang w:val="ru-RU"/>
        </w:rPr>
        <w:t xml:space="preserve">. ред. Ю. В. Ковбасюка, С. В. </w:t>
      </w:r>
      <w:proofErr w:type="spellStart"/>
      <w:r w:rsidRPr="00D63B9A">
        <w:rPr>
          <w:sz w:val="28"/>
          <w:lang w:val="ru-RU"/>
        </w:rPr>
        <w:t>Загороднюка</w:t>
      </w:r>
      <w:proofErr w:type="spellEnd"/>
      <w:r w:rsidRPr="00D63B9A">
        <w:rPr>
          <w:sz w:val="28"/>
          <w:lang w:val="ru-RU"/>
        </w:rPr>
        <w:t xml:space="preserve">, П. І. </w:t>
      </w:r>
      <w:proofErr w:type="spellStart"/>
      <w:r w:rsidRPr="00D63B9A">
        <w:rPr>
          <w:sz w:val="28"/>
          <w:lang w:val="ru-RU"/>
        </w:rPr>
        <w:t>Крайніка</w:t>
      </w:r>
      <w:proofErr w:type="spellEnd"/>
      <w:r w:rsidRPr="00D63B9A">
        <w:rPr>
          <w:sz w:val="28"/>
          <w:lang w:val="ru-RU"/>
        </w:rPr>
        <w:t xml:space="preserve"> [та </w:t>
      </w:r>
      <w:proofErr w:type="spellStart"/>
      <w:r w:rsidRPr="00D63B9A">
        <w:rPr>
          <w:sz w:val="28"/>
          <w:lang w:val="ru-RU"/>
        </w:rPr>
        <w:t>ін</w:t>
      </w:r>
      <w:proofErr w:type="spellEnd"/>
      <w:r w:rsidRPr="00D63B9A">
        <w:rPr>
          <w:sz w:val="28"/>
          <w:lang w:val="ru-RU"/>
        </w:rPr>
        <w:t xml:space="preserve">.]. 2-ге </w:t>
      </w:r>
      <w:r>
        <w:rPr>
          <w:sz w:val="28"/>
          <w:lang w:val="ru-RU"/>
        </w:rPr>
        <w:t xml:space="preserve">вид. </w:t>
      </w:r>
      <w:proofErr w:type="spellStart"/>
      <w:proofErr w:type="gramStart"/>
      <w:r>
        <w:rPr>
          <w:sz w:val="28"/>
          <w:lang w:val="ru-RU"/>
        </w:rPr>
        <w:t>Київ</w:t>
      </w:r>
      <w:proofErr w:type="spellEnd"/>
      <w:r>
        <w:rPr>
          <w:sz w:val="28"/>
          <w:lang w:val="ru-RU"/>
        </w:rPr>
        <w:t xml:space="preserve"> :</w:t>
      </w:r>
      <w:proofErr w:type="gramEnd"/>
      <w:r>
        <w:rPr>
          <w:sz w:val="28"/>
          <w:lang w:val="ru-RU"/>
        </w:rPr>
        <w:t xml:space="preserve"> НАДУ, 2019</w:t>
      </w:r>
      <w:r w:rsidRPr="00D63B9A">
        <w:rPr>
          <w:sz w:val="28"/>
          <w:lang w:val="ru-RU"/>
        </w:rPr>
        <w:t>. 612 с.</w:t>
      </w:r>
    </w:p>
    <w:p w:rsidR="00122CA2" w:rsidRDefault="00122CA2" w:rsidP="00122CA2">
      <w:pPr>
        <w:keepLines/>
        <w:ind w:firstLine="680"/>
        <w:jc w:val="both"/>
        <w:rPr>
          <w:b/>
          <w:sz w:val="28"/>
          <w:szCs w:val="28"/>
        </w:rPr>
      </w:pPr>
    </w:p>
    <w:p w:rsidR="00122CA2" w:rsidRPr="0014511F" w:rsidRDefault="00122CA2" w:rsidP="00122CA2">
      <w:pPr>
        <w:keepLines/>
        <w:ind w:firstLine="680"/>
        <w:jc w:val="both"/>
        <w:rPr>
          <w:b/>
          <w:sz w:val="28"/>
          <w:szCs w:val="28"/>
        </w:rPr>
      </w:pPr>
      <w:r w:rsidRPr="0014511F">
        <w:rPr>
          <w:b/>
          <w:sz w:val="28"/>
          <w:szCs w:val="28"/>
        </w:rPr>
        <w:t>Інформаційні ресурси:</w:t>
      </w:r>
    </w:p>
    <w:p w:rsidR="00122CA2" w:rsidRPr="005809CC" w:rsidRDefault="00122CA2" w:rsidP="00122CA2">
      <w:pPr>
        <w:pStyle w:val="a5"/>
        <w:widowControl/>
        <w:numPr>
          <w:ilvl w:val="0"/>
          <w:numId w:val="9"/>
        </w:numPr>
        <w:ind w:right="0"/>
        <w:jc w:val="both"/>
        <w:rPr>
          <w:sz w:val="28"/>
        </w:rPr>
      </w:pPr>
      <w:r w:rsidRPr="005809CC">
        <w:rPr>
          <w:sz w:val="28"/>
        </w:rPr>
        <w:t xml:space="preserve">Державне управління: удосконалення та розвиток: Електронне наукове фахове видання. </w:t>
      </w:r>
      <w:r w:rsidRPr="005809CC">
        <w:rPr>
          <w:bCs/>
          <w:color w:val="000000"/>
          <w:sz w:val="28"/>
        </w:rPr>
        <w:t>URL</w:t>
      </w:r>
      <w:r w:rsidRPr="005809CC">
        <w:rPr>
          <w:sz w:val="28"/>
        </w:rPr>
        <w:t>: www.dy.nayka.com.ua</w:t>
      </w:r>
    </w:p>
    <w:p w:rsidR="00122CA2" w:rsidRPr="005809CC" w:rsidRDefault="00122CA2" w:rsidP="00122CA2">
      <w:pPr>
        <w:pStyle w:val="a5"/>
        <w:widowControl/>
        <w:numPr>
          <w:ilvl w:val="0"/>
          <w:numId w:val="9"/>
        </w:numPr>
        <w:ind w:left="0" w:right="0" w:firstLine="360"/>
        <w:jc w:val="both"/>
        <w:rPr>
          <w:sz w:val="28"/>
        </w:rPr>
      </w:pPr>
      <w:r w:rsidRPr="005809CC">
        <w:rPr>
          <w:sz w:val="28"/>
        </w:rPr>
        <w:t xml:space="preserve">Державне управління: теорія і практика: Електронний науковий фаховий журнал. </w:t>
      </w:r>
      <w:r w:rsidRPr="005809CC">
        <w:rPr>
          <w:bCs/>
          <w:color w:val="000000"/>
          <w:sz w:val="28"/>
        </w:rPr>
        <w:t xml:space="preserve">URL: </w:t>
      </w:r>
      <w:r w:rsidRPr="005809CC">
        <w:rPr>
          <w:sz w:val="28"/>
        </w:rPr>
        <w:t xml:space="preserve">http://www.academy.gov.ua/enfzh.html </w:t>
      </w:r>
    </w:p>
    <w:p w:rsidR="00122CA2" w:rsidRPr="005809CC" w:rsidRDefault="00122CA2" w:rsidP="00122CA2">
      <w:pPr>
        <w:pStyle w:val="a5"/>
        <w:widowControl/>
        <w:numPr>
          <w:ilvl w:val="0"/>
          <w:numId w:val="9"/>
        </w:numPr>
        <w:ind w:left="0" w:right="0" w:firstLine="360"/>
        <w:jc w:val="both"/>
        <w:rPr>
          <w:sz w:val="28"/>
        </w:rPr>
      </w:pPr>
      <w:r w:rsidRPr="005809CC">
        <w:rPr>
          <w:sz w:val="28"/>
        </w:rPr>
        <w:lastRenderedPageBreak/>
        <w:t xml:space="preserve">Управління сучасним містом: Журнал. </w:t>
      </w:r>
      <w:r w:rsidRPr="005809CC">
        <w:rPr>
          <w:bCs/>
          <w:color w:val="000000"/>
          <w:sz w:val="28"/>
        </w:rPr>
        <w:t>URL:</w:t>
      </w:r>
      <w:r w:rsidRPr="005809CC">
        <w:rPr>
          <w:sz w:val="28"/>
        </w:rPr>
        <w:t xml:space="preserve"> ukrregion.org.ua/</w:t>
      </w:r>
      <w:proofErr w:type="spellStart"/>
      <w:r w:rsidRPr="005809CC">
        <w:rPr>
          <w:sz w:val="28"/>
        </w:rPr>
        <w:t>nauka</w:t>
      </w:r>
      <w:proofErr w:type="spellEnd"/>
      <w:r w:rsidRPr="005809CC">
        <w:rPr>
          <w:sz w:val="28"/>
        </w:rPr>
        <w:t>/</w:t>
      </w:r>
      <w:proofErr w:type="spellStart"/>
      <w:r w:rsidRPr="005809CC">
        <w:rPr>
          <w:sz w:val="28"/>
        </w:rPr>
        <w:t>journal</w:t>
      </w:r>
      <w:proofErr w:type="spellEnd"/>
    </w:p>
    <w:p w:rsidR="00122CA2" w:rsidRPr="005809CC" w:rsidRDefault="00122CA2" w:rsidP="00122CA2">
      <w:pPr>
        <w:pStyle w:val="a5"/>
        <w:widowControl/>
        <w:numPr>
          <w:ilvl w:val="0"/>
          <w:numId w:val="9"/>
        </w:numPr>
        <w:ind w:left="0" w:right="0" w:firstLine="360"/>
        <w:jc w:val="both"/>
        <w:rPr>
          <w:sz w:val="28"/>
        </w:rPr>
      </w:pPr>
      <w:r w:rsidRPr="005809CC">
        <w:rPr>
          <w:sz w:val="28"/>
        </w:rPr>
        <w:t xml:space="preserve">Державне управління та місцеве самоврядування: Збірник наукових праць. </w:t>
      </w:r>
      <w:r w:rsidRPr="005809CC">
        <w:rPr>
          <w:bCs/>
          <w:color w:val="000000"/>
          <w:sz w:val="28"/>
        </w:rPr>
        <w:t xml:space="preserve">URL: </w:t>
      </w:r>
      <w:r w:rsidRPr="005809CC">
        <w:rPr>
          <w:sz w:val="28"/>
        </w:rPr>
        <w:t xml:space="preserve">http://www.dbuapa.dp.ua/vidavnictvo/vidannya.htm. </w:t>
      </w:r>
    </w:p>
    <w:p w:rsidR="00122CA2" w:rsidRPr="005809CC" w:rsidRDefault="00122CA2" w:rsidP="00122CA2">
      <w:pPr>
        <w:pStyle w:val="a5"/>
        <w:widowControl/>
        <w:numPr>
          <w:ilvl w:val="0"/>
          <w:numId w:val="9"/>
        </w:numPr>
        <w:ind w:left="0" w:right="0" w:firstLine="360"/>
        <w:jc w:val="both"/>
        <w:rPr>
          <w:sz w:val="28"/>
        </w:rPr>
      </w:pPr>
      <w:r w:rsidRPr="005809CC">
        <w:rPr>
          <w:sz w:val="28"/>
        </w:rPr>
        <w:t xml:space="preserve">Офіційне інтернет-представництво Президента України. </w:t>
      </w:r>
      <w:r w:rsidRPr="005809CC">
        <w:rPr>
          <w:bCs/>
          <w:color w:val="000000"/>
          <w:sz w:val="28"/>
        </w:rPr>
        <w:t xml:space="preserve">URL: </w:t>
      </w:r>
      <w:r w:rsidRPr="005809CC">
        <w:rPr>
          <w:sz w:val="28"/>
        </w:rPr>
        <w:t xml:space="preserve"> http://www.president.gov.ua/. </w:t>
      </w:r>
    </w:p>
    <w:p w:rsidR="00122CA2" w:rsidRPr="005809CC" w:rsidRDefault="00122CA2" w:rsidP="00122CA2">
      <w:pPr>
        <w:pStyle w:val="a5"/>
        <w:widowControl/>
        <w:numPr>
          <w:ilvl w:val="0"/>
          <w:numId w:val="9"/>
        </w:numPr>
        <w:ind w:left="0" w:right="0" w:firstLine="360"/>
        <w:jc w:val="both"/>
        <w:rPr>
          <w:sz w:val="28"/>
        </w:rPr>
      </w:pPr>
      <w:r w:rsidRPr="005809CC">
        <w:rPr>
          <w:sz w:val="28"/>
        </w:rPr>
        <w:t xml:space="preserve">Урядовий портал Кабінету Міністрів України. </w:t>
      </w:r>
      <w:r w:rsidRPr="005809CC">
        <w:rPr>
          <w:bCs/>
          <w:color w:val="000000"/>
          <w:sz w:val="28"/>
        </w:rPr>
        <w:t xml:space="preserve">URL: </w:t>
      </w:r>
      <w:hyperlink r:id="rId8" w:history="1">
        <w:r w:rsidRPr="005809CC">
          <w:rPr>
            <w:rStyle w:val="aa"/>
            <w:sz w:val="28"/>
          </w:rPr>
          <w:t>http://www.kmu.gov.ua/</w:t>
        </w:r>
      </w:hyperlink>
      <w:r w:rsidRPr="005809CC">
        <w:rPr>
          <w:sz w:val="28"/>
        </w:rPr>
        <w:t xml:space="preserve">. </w:t>
      </w:r>
    </w:p>
    <w:p w:rsidR="00122CA2" w:rsidRPr="005809CC" w:rsidRDefault="00122CA2" w:rsidP="00122CA2">
      <w:pPr>
        <w:pStyle w:val="a5"/>
        <w:widowControl/>
        <w:numPr>
          <w:ilvl w:val="0"/>
          <w:numId w:val="9"/>
        </w:numPr>
        <w:ind w:left="0" w:right="0" w:firstLine="360"/>
        <w:jc w:val="both"/>
        <w:rPr>
          <w:sz w:val="28"/>
          <w:lang w:val="ru-RU"/>
        </w:rPr>
      </w:pPr>
      <w:proofErr w:type="spellStart"/>
      <w:r w:rsidRPr="005809CC">
        <w:rPr>
          <w:sz w:val="28"/>
          <w:lang w:val="ru-RU"/>
        </w:rPr>
        <w:t>Деякі</w:t>
      </w:r>
      <w:proofErr w:type="spellEnd"/>
      <w:r w:rsidRPr="005809CC">
        <w:rPr>
          <w:sz w:val="28"/>
          <w:lang w:val="ru-RU"/>
        </w:rPr>
        <w:t xml:space="preserve"> </w:t>
      </w:r>
      <w:proofErr w:type="spellStart"/>
      <w:r w:rsidRPr="005809CC">
        <w:rPr>
          <w:sz w:val="28"/>
          <w:lang w:val="ru-RU"/>
        </w:rPr>
        <w:t>питання</w:t>
      </w:r>
      <w:proofErr w:type="spellEnd"/>
      <w:r w:rsidRPr="005809CC">
        <w:rPr>
          <w:sz w:val="28"/>
          <w:lang w:val="ru-RU"/>
        </w:rPr>
        <w:t xml:space="preserve"> </w:t>
      </w:r>
      <w:proofErr w:type="spellStart"/>
      <w:r w:rsidRPr="005809CC">
        <w:rPr>
          <w:sz w:val="28"/>
          <w:lang w:val="ru-RU"/>
        </w:rPr>
        <w:t>організації</w:t>
      </w:r>
      <w:proofErr w:type="spellEnd"/>
      <w:r w:rsidRPr="005809CC">
        <w:rPr>
          <w:sz w:val="28"/>
          <w:lang w:val="ru-RU"/>
        </w:rPr>
        <w:t xml:space="preserve"> </w:t>
      </w:r>
      <w:proofErr w:type="spellStart"/>
      <w:r w:rsidRPr="005809CC">
        <w:rPr>
          <w:sz w:val="28"/>
          <w:lang w:val="ru-RU"/>
        </w:rPr>
        <w:t>роботи</w:t>
      </w:r>
      <w:proofErr w:type="spellEnd"/>
      <w:r w:rsidRPr="005809CC">
        <w:rPr>
          <w:sz w:val="28"/>
          <w:lang w:val="ru-RU"/>
        </w:rPr>
        <w:t xml:space="preserve"> </w:t>
      </w:r>
      <w:proofErr w:type="spellStart"/>
      <w:r w:rsidRPr="005809CC">
        <w:rPr>
          <w:sz w:val="28"/>
          <w:lang w:val="ru-RU"/>
        </w:rPr>
        <w:t>міністерств</w:t>
      </w:r>
      <w:proofErr w:type="spellEnd"/>
      <w:r w:rsidRPr="005809CC">
        <w:rPr>
          <w:sz w:val="28"/>
          <w:lang w:val="ru-RU"/>
        </w:rPr>
        <w:t xml:space="preserve">, </w:t>
      </w:r>
      <w:proofErr w:type="spellStart"/>
      <w:r w:rsidRPr="005809CC">
        <w:rPr>
          <w:sz w:val="28"/>
          <w:lang w:val="ru-RU"/>
        </w:rPr>
        <w:t>інших</w:t>
      </w:r>
      <w:proofErr w:type="spellEnd"/>
      <w:r w:rsidRPr="005809CC">
        <w:rPr>
          <w:sz w:val="28"/>
          <w:lang w:val="ru-RU"/>
        </w:rPr>
        <w:t xml:space="preserve"> </w:t>
      </w:r>
      <w:proofErr w:type="spellStart"/>
      <w:r w:rsidRPr="005809CC">
        <w:rPr>
          <w:sz w:val="28"/>
          <w:lang w:val="ru-RU"/>
        </w:rPr>
        <w:t>центральних</w:t>
      </w:r>
      <w:proofErr w:type="spellEnd"/>
      <w:r w:rsidRPr="005809CC">
        <w:rPr>
          <w:sz w:val="28"/>
          <w:lang w:val="ru-RU"/>
        </w:rPr>
        <w:t xml:space="preserve"> </w:t>
      </w:r>
      <w:proofErr w:type="spellStart"/>
      <w:r w:rsidRPr="005809CC">
        <w:rPr>
          <w:sz w:val="28"/>
          <w:lang w:val="ru-RU"/>
        </w:rPr>
        <w:t>органів</w:t>
      </w:r>
      <w:proofErr w:type="spellEnd"/>
      <w:r w:rsidRPr="005809CC">
        <w:rPr>
          <w:sz w:val="28"/>
          <w:lang w:val="ru-RU"/>
        </w:rPr>
        <w:t xml:space="preserve"> </w:t>
      </w:r>
      <w:proofErr w:type="spellStart"/>
      <w:r w:rsidRPr="005809CC">
        <w:rPr>
          <w:sz w:val="28"/>
          <w:lang w:val="ru-RU"/>
        </w:rPr>
        <w:t>виконавчої</w:t>
      </w:r>
      <w:proofErr w:type="spellEnd"/>
      <w:r w:rsidRPr="005809CC">
        <w:rPr>
          <w:sz w:val="28"/>
          <w:lang w:val="ru-RU"/>
        </w:rPr>
        <w:t xml:space="preserve"> </w:t>
      </w:r>
      <w:proofErr w:type="spellStart"/>
      <w:r w:rsidRPr="005809CC">
        <w:rPr>
          <w:sz w:val="28"/>
          <w:lang w:val="ru-RU"/>
        </w:rPr>
        <w:t>влади</w:t>
      </w:r>
      <w:proofErr w:type="spellEnd"/>
      <w:r w:rsidRPr="005809CC">
        <w:rPr>
          <w:sz w:val="28"/>
          <w:lang w:val="ru-RU"/>
        </w:rPr>
        <w:t xml:space="preserve">: Указ Президента </w:t>
      </w:r>
      <w:proofErr w:type="spellStart"/>
      <w:r w:rsidRPr="005809CC">
        <w:rPr>
          <w:sz w:val="28"/>
          <w:lang w:val="ru-RU"/>
        </w:rPr>
        <w:t>України</w:t>
      </w:r>
      <w:proofErr w:type="spellEnd"/>
      <w:r w:rsidRPr="005809CC">
        <w:rPr>
          <w:sz w:val="28"/>
          <w:lang w:val="ru-RU"/>
        </w:rPr>
        <w:t xml:space="preserve"> </w:t>
      </w:r>
      <w:proofErr w:type="spellStart"/>
      <w:r w:rsidRPr="005809CC">
        <w:rPr>
          <w:sz w:val="28"/>
          <w:lang w:val="ru-RU"/>
        </w:rPr>
        <w:t>від</w:t>
      </w:r>
      <w:proofErr w:type="spellEnd"/>
      <w:r w:rsidRPr="005809CC">
        <w:rPr>
          <w:sz w:val="28"/>
          <w:lang w:val="ru-RU"/>
        </w:rPr>
        <w:t xml:space="preserve"> 24 </w:t>
      </w:r>
      <w:proofErr w:type="spellStart"/>
      <w:r w:rsidRPr="005809CC">
        <w:rPr>
          <w:sz w:val="28"/>
          <w:lang w:val="ru-RU"/>
        </w:rPr>
        <w:t>грудня</w:t>
      </w:r>
      <w:proofErr w:type="spellEnd"/>
      <w:r w:rsidRPr="005809CC">
        <w:rPr>
          <w:sz w:val="28"/>
          <w:lang w:val="ru-RU"/>
        </w:rPr>
        <w:t xml:space="preserve"> 2010 року, </w:t>
      </w:r>
      <w:r w:rsidRPr="005809CC">
        <w:rPr>
          <w:sz w:val="28"/>
        </w:rPr>
        <w:t>N</w:t>
      </w:r>
      <w:r w:rsidRPr="005809CC">
        <w:rPr>
          <w:sz w:val="28"/>
          <w:lang w:val="ru-RU"/>
        </w:rPr>
        <w:t xml:space="preserve"> 1199/2010 </w:t>
      </w:r>
      <w:r w:rsidRPr="005809CC">
        <w:rPr>
          <w:sz w:val="28"/>
        </w:rPr>
        <w:t>URL</w:t>
      </w:r>
      <w:r w:rsidRPr="005809CC">
        <w:rPr>
          <w:sz w:val="28"/>
          <w:lang w:val="ru-RU"/>
        </w:rPr>
        <w:t xml:space="preserve">: </w:t>
      </w:r>
      <w:hyperlink r:id="rId9" w:history="1">
        <w:r w:rsidRPr="005809CC">
          <w:rPr>
            <w:rStyle w:val="aa"/>
            <w:sz w:val="28"/>
          </w:rPr>
          <w:t>http</w:t>
        </w:r>
        <w:r w:rsidRPr="005809CC">
          <w:rPr>
            <w:rStyle w:val="aa"/>
            <w:sz w:val="28"/>
            <w:lang w:val="ru-RU"/>
          </w:rPr>
          <w:t>://</w:t>
        </w:r>
        <w:r w:rsidRPr="005809CC">
          <w:rPr>
            <w:rStyle w:val="aa"/>
            <w:sz w:val="28"/>
          </w:rPr>
          <w:t>zakon</w:t>
        </w:r>
        <w:r w:rsidRPr="005809CC">
          <w:rPr>
            <w:rStyle w:val="aa"/>
            <w:sz w:val="28"/>
            <w:lang w:val="ru-RU"/>
          </w:rPr>
          <w:t>2.</w:t>
        </w:r>
        <w:r w:rsidRPr="005809CC">
          <w:rPr>
            <w:rStyle w:val="aa"/>
            <w:sz w:val="28"/>
          </w:rPr>
          <w:t>rada</w:t>
        </w:r>
        <w:r w:rsidRPr="005809CC">
          <w:rPr>
            <w:rStyle w:val="aa"/>
            <w:sz w:val="28"/>
            <w:lang w:val="ru-RU"/>
          </w:rPr>
          <w:t>.</w:t>
        </w:r>
        <w:r w:rsidRPr="005809CC">
          <w:rPr>
            <w:rStyle w:val="aa"/>
            <w:sz w:val="28"/>
          </w:rPr>
          <w:t>gov</w:t>
        </w:r>
        <w:r w:rsidRPr="005809CC">
          <w:rPr>
            <w:rStyle w:val="aa"/>
            <w:sz w:val="28"/>
            <w:lang w:val="ru-RU"/>
          </w:rPr>
          <w:t>.</w:t>
        </w:r>
        <w:r w:rsidRPr="005809CC">
          <w:rPr>
            <w:rStyle w:val="aa"/>
            <w:sz w:val="28"/>
          </w:rPr>
          <w:t>ua</w:t>
        </w:r>
        <w:r w:rsidRPr="005809CC">
          <w:rPr>
            <w:rStyle w:val="aa"/>
            <w:sz w:val="28"/>
            <w:lang w:val="ru-RU"/>
          </w:rPr>
          <w:t>/</w:t>
        </w:r>
      </w:hyperlink>
      <w:r w:rsidRPr="005809CC">
        <w:rPr>
          <w:sz w:val="28"/>
          <w:lang w:val="ru-RU"/>
        </w:rPr>
        <w:t xml:space="preserve"> </w:t>
      </w:r>
    </w:p>
    <w:p w:rsidR="00122CA2" w:rsidRPr="005809CC" w:rsidRDefault="00122CA2" w:rsidP="00122CA2">
      <w:pPr>
        <w:pStyle w:val="a5"/>
        <w:widowControl/>
        <w:numPr>
          <w:ilvl w:val="0"/>
          <w:numId w:val="9"/>
        </w:numPr>
        <w:ind w:left="0" w:right="0" w:firstLine="360"/>
        <w:jc w:val="both"/>
        <w:rPr>
          <w:sz w:val="28"/>
          <w:lang w:val="ru-RU"/>
        </w:rPr>
      </w:pPr>
      <w:proofErr w:type="spellStart"/>
      <w:r w:rsidRPr="005809CC">
        <w:rPr>
          <w:sz w:val="28"/>
          <w:lang w:val="ru-RU"/>
        </w:rPr>
        <w:t>Конституція</w:t>
      </w:r>
      <w:proofErr w:type="spellEnd"/>
      <w:r w:rsidRPr="005809CC">
        <w:rPr>
          <w:sz w:val="28"/>
          <w:lang w:val="ru-RU"/>
        </w:rPr>
        <w:t xml:space="preserve">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xml:space="preserve">: </w:t>
      </w:r>
      <w:hyperlink r:id="rId10" w:history="1">
        <w:r w:rsidRPr="005809CC">
          <w:rPr>
            <w:rStyle w:val="aa"/>
            <w:sz w:val="28"/>
          </w:rPr>
          <w:t>www</w:t>
        </w:r>
        <w:r w:rsidRPr="005809CC">
          <w:rPr>
            <w:rStyle w:val="aa"/>
            <w:sz w:val="28"/>
            <w:lang w:val="ru-RU"/>
          </w:rPr>
          <w:t>.</w:t>
        </w:r>
        <w:r w:rsidRPr="005809CC">
          <w:rPr>
            <w:rStyle w:val="aa"/>
            <w:sz w:val="28"/>
          </w:rPr>
          <w:t>rada</w:t>
        </w:r>
        <w:r w:rsidRPr="005809CC">
          <w:rPr>
            <w:rStyle w:val="aa"/>
            <w:sz w:val="28"/>
            <w:lang w:val="ru-RU"/>
          </w:rPr>
          <w:t>.</w:t>
        </w:r>
        <w:r w:rsidRPr="005809CC">
          <w:rPr>
            <w:rStyle w:val="aa"/>
            <w:sz w:val="28"/>
          </w:rPr>
          <w:t>kiev</w:t>
        </w:r>
        <w:r w:rsidRPr="005809CC">
          <w:rPr>
            <w:rStyle w:val="aa"/>
            <w:sz w:val="28"/>
            <w:lang w:val="ru-RU"/>
          </w:rPr>
          <w:t>.</w:t>
        </w:r>
        <w:proofErr w:type="spellStart"/>
        <w:r w:rsidRPr="005809CC">
          <w:rPr>
            <w:rStyle w:val="aa"/>
            <w:sz w:val="28"/>
          </w:rPr>
          <w:t>ua</w:t>
        </w:r>
        <w:proofErr w:type="spellEnd"/>
      </w:hyperlink>
    </w:p>
    <w:p w:rsidR="00122CA2" w:rsidRPr="005809CC" w:rsidRDefault="00122CA2" w:rsidP="00122CA2">
      <w:pPr>
        <w:pStyle w:val="a5"/>
        <w:widowControl/>
        <w:numPr>
          <w:ilvl w:val="0"/>
          <w:numId w:val="9"/>
        </w:numPr>
        <w:ind w:left="0" w:right="0" w:firstLine="360"/>
        <w:jc w:val="both"/>
        <w:rPr>
          <w:sz w:val="28"/>
        </w:rPr>
      </w:pPr>
      <w:proofErr w:type="spellStart"/>
      <w:r w:rsidRPr="005809CC">
        <w:rPr>
          <w:sz w:val="28"/>
          <w:lang w:val="ru-RU"/>
        </w:rPr>
        <w:t>Положення</w:t>
      </w:r>
      <w:proofErr w:type="spellEnd"/>
      <w:r w:rsidRPr="005809CC">
        <w:rPr>
          <w:sz w:val="28"/>
          <w:lang w:val="ru-RU"/>
        </w:rPr>
        <w:t xml:space="preserve"> про </w:t>
      </w:r>
      <w:proofErr w:type="spellStart"/>
      <w:r w:rsidRPr="005809CC">
        <w:rPr>
          <w:sz w:val="28"/>
          <w:lang w:val="ru-RU"/>
        </w:rPr>
        <w:t>Апарат</w:t>
      </w:r>
      <w:proofErr w:type="spellEnd"/>
      <w:r w:rsidRPr="005809CC">
        <w:rPr>
          <w:sz w:val="28"/>
          <w:lang w:val="ru-RU"/>
        </w:rPr>
        <w:t xml:space="preserve"> </w:t>
      </w:r>
      <w:proofErr w:type="spellStart"/>
      <w:r w:rsidRPr="005809CC">
        <w:rPr>
          <w:sz w:val="28"/>
          <w:lang w:val="ru-RU"/>
        </w:rPr>
        <w:t>Верховної</w:t>
      </w:r>
      <w:proofErr w:type="spellEnd"/>
      <w:r w:rsidRPr="005809CC">
        <w:rPr>
          <w:sz w:val="28"/>
          <w:lang w:val="ru-RU"/>
        </w:rPr>
        <w:t xml:space="preserve"> Ради </w:t>
      </w:r>
      <w:proofErr w:type="spellStart"/>
      <w:r w:rsidRPr="005809CC">
        <w:rPr>
          <w:sz w:val="28"/>
          <w:lang w:val="ru-RU"/>
        </w:rPr>
        <w:t>України</w:t>
      </w:r>
      <w:proofErr w:type="spellEnd"/>
      <w:r w:rsidRPr="005809CC">
        <w:rPr>
          <w:sz w:val="28"/>
          <w:lang w:val="ru-RU"/>
        </w:rPr>
        <w:t xml:space="preserve">. </w:t>
      </w:r>
      <w:r w:rsidRPr="005809CC">
        <w:rPr>
          <w:sz w:val="28"/>
        </w:rPr>
        <w:t>URL: http://zakon 1.rada.gov.ua/</w:t>
      </w:r>
      <w:proofErr w:type="spellStart"/>
      <w:r w:rsidRPr="005809CC">
        <w:rPr>
          <w:sz w:val="28"/>
        </w:rPr>
        <w:t>cgi-bin</w:t>
      </w:r>
      <w:proofErr w:type="spellEnd"/>
    </w:p>
    <w:p w:rsidR="00122CA2" w:rsidRDefault="00122CA2" w:rsidP="00122CA2">
      <w:pPr>
        <w:pStyle w:val="a5"/>
        <w:widowControl/>
        <w:numPr>
          <w:ilvl w:val="0"/>
          <w:numId w:val="9"/>
        </w:numPr>
        <w:ind w:left="0" w:right="0" w:firstLine="360"/>
        <w:jc w:val="both"/>
        <w:rPr>
          <w:sz w:val="28"/>
          <w:lang w:val="ru-RU"/>
        </w:rPr>
      </w:pPr>
      <w:r w:rsidRPr="005809CC">
        <w:rPr>
          <w:sz w:val="28"/>
          <w:lang w:val="ru-RU"/>
        </w:rPr>
        <w:t xml:space="preserve">Про </w:t>
      </w:r>
      <w:proofErr w:type="spellStart"/>
      <w:r w:rsidRPr="005809CC">
        <w:rPr>
          <w:sz w:val="28"/>
          <w:lang w:val="ru-RU"/>
        </w:rPr>
        <w:t>вибори</w:t>
      </w:r>
      <w:proofErr w:type="spellEnd"/>
      <w:r w:rsidRPr="005809CC">
        <w:rPr>
          <w:sz w:val="28"/>
          <w:lang w:val="ru-RU"/>
        </w:rPr>
        <w:t xml:space="preserve"> Президента </w:t>
      </w:r>
      <w:proofErr w:type="spellStart"/>
      <w:r w:rsidRPr="005809CC">
        <w:rPr>
          <w:sz w:val="28"/>
          <w:lang w:val="ru-RU"/>
        </w:rPr>
        <w:t>України</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xml:space="preserve">: </w:t>
      </w:r>
      <w:hyperlink r:id="rId11" w:history="1">
        <w:r w:rsidRPr="005809CC">
          <w:rPr>
            <w:rStyle w:val="aa"/>
            <w:sz w:val="28"/>
          </w:rPr>
          <w:t>www</w:t>
        </w:r>
        <w:r w:rsidRPr="005809CC">
          <w:rPr>
            <w:rStyle w:val="aa"/>
            <w:sz w:val="28"/>
            <w:lang w:val="ru-RU"/>
          </w:rPr>
          <w:t>.</w:t>
        </w:r>
        <w:r w:rsidRPr="005809CC">
          <w:rPr>
            <w:rStyle w:val="aa"/>
            <w:sz w:val="28"/>
          </w:rPr>
          <w:t>rada</w:t>
        </w:r>
        <w:r w:rsidRPr="005809CC">
          <w:rPr>
            <w:rStyle w:val="aa"/>
            <w:sz w:val="28"/>
            <w:lang w:val="ru-RU"/>
          </w:rPr>
          <w:t>.</w:t>
        </w:r>
        <w:r w:rsidRPr="005809CC">
          <w:rPr>
            <w:rStyle w:val="aa"/>
            <w:sz w:val="28"/>
          </w:rPr>
          <w:t>kiev</w:t>
        </w:r>
        <w:r w:rsidRPr="005809CC">
          <w:rPr>
            <w:rStyle w:val="aa"/>
            <w:sz w:val="28"/>
            <w:lang w:val="ru-RU"/>
          </w:rPr>
          <w:t>.</w:t>
        </w:r>
        <w:proofErr w:type="spellStart"/>
        <w:r w:rsidRPr="005809CC">
          <w:rPr>
            <w:rStyle w:val="aa"/>
            <w:sz w:val="28"/>
          </w:rPr>
          <w:t>ua</w:t>
        </w:r>
        <w:proofErr w:type="spellEnd"/>
      </w:hyperlink>
    </w:p>
    <w:p w:rsidR="00122CA2" w:rsidRPr="005809CC" w:rsidRDefault="00122CA2" w:rsidP="00122CA2">
      <w:pPr>
        <w:pStyle w:val="a5"/>
        <w:widowControl/>
        <w:numPr>
          <w:ilvl w:val="0"/>
          <w:numId w:val="9"/>
        </w:numPr>
        <w:ind w:right="0"/>
        <w:jc w:val="both"/>
        <w:rPr>
          <w:sz w:val="28"/>
          <w:lang w:val="ru-RU"/>
        </w:rPr>
      </w:pPr>
      <w:r w:rsidRPr="005809CC">
        <w:rPr>
          <w:sz w:val="28"/>
          <w:lang w:val="ru-RU"/>
        </w:rPr>
        <w:t xml:space="preserve">Про </w:t>
      </w:r>
      <w:proofErr w:type="spellStart"/>
      <w:r w:rsidRPr="005809CC">
        <w:rPr>
          <w:sz w:val="28"/>
          <w:lang w:val="ru-RU"/>
        </w:rPr>
        <w:t>затвердження</w:t>
      </w:r>
      <w:proofErr w:type="spellEnd"/>
      <w:r w:rsidRPr="005809CC">
        <w:rPr>
          <w:sz w:val="28"/>
          <w:lang w:val="ru-RU"/>
        </w:rPr>
        <w:t xml:space="preserve"> Типового </w:t>
      </w:r>
      <w:proofErr w:type="spellStart"/>
      <w:r w:rsidRPr="005809CC">
        <w:rPr>
          <w:sz w:val="28"/>
          <w:lang w:val="ru-RU"/>
        </w:rPr>
        <w:t>положення</w:t>
      </w:r>
      <w:proofErr w:type="spellEnd"/>
      <w:r w:rsidRPr="005809CC">
        <w:rPr>
          <w:sz w:val="28"/>
          <w:lang w:val="ru-RU"/>
        </w:rPr>
        <w:t xml:space="preserve"> про </w:t>
      </w:r>
      <w:proofErr w:type="spellStart"/>
      <w:r w:rsidRPr="005809CC">
        <w:rPr>
          <w:sz w:val="28"/>
          <w:lang w:val="ru-RU"/>
        </w:rPr>
        <w:t>територіальні</w:t>
      </w:r>
      <w:proofErr w:type="spellEnd"/>
      <w:r w:rsidRPr="005809CC">
        <w:rPr>
          <w:sz w:val="28"/>
          <w:lang w:val="ru-RU"/>
        </w:rPr>
        <w:t xml:space="preserve"> </w:t>
      </w:r>
      <w:proofErr w:type="spellStart"/>
      <w:r w:rsidRPr="005809CC">
        <w:rPr>
          <w:sz w:val="28"/>
          <w:lang w:val="ru-RU"/>
        </w:rPr>
        <w:t>органи</w:t>
      </w:r>
      <w:proofErr w:type="spellEnd"/>
      <w:r w:rsidRPr="005809CC">
        <w:rPr>
          <w:sz w:val="28"/>
          <w:lang w:val="ru-RU"/>
        </w:rPr>
        <w:t xml:space="preserve"> </w:t>
      </w:r>
      <w:proofErr w:type="spellStart"/>
      <w:r w:rsidRPr="005809CC">
        <w:rPr>
          <w:sz w:val="28"/>
          <w:lang w:val="ru-RU"/>
        </w:rPr>
        <w:t>міністерства</w:t>
      </w:r>
      <w:proofErr w:type="spellEnd"/>
      <w:r w:rsidRPr="005809CC">
        <w:rPr>
          <w:sz w:val="28"/>
          <w:lang w:val="ru-RU"/>
        </w:rPr>
        <w:t xml:space="preserve"> та </w:t>
      </w:r>
      <w:proofErr w:type="spellStart"/>
      <w:r w:rsidRPr="005809CC">
        <w:rPr>
          <w:sz w:val="28"/>
          <w:lang w:val="ru-RU"/>
        </w:rPr>
        <w:t>іншого</w:t>
      </w:r>
      <w:proofErr w:type="spellEnd"/>
      <w:r w:rsidRPr="005809CC">
        <w:rPr>
          <w:sz w:val="28"/>
          <w:lang w:val="ru-RU"/>
        </w:rPr>
        <w:t xml:space="preserve"> центрального органу </w:t>
      </w:r>
      <w:proofErr w:type="spellStart"/>
      <w:r w:rsidRPr="005809CC">
        <w:rPr>
          <w:sz w:val="28"/>
          <w:lang w:val="ru-RU"/>
        </w:rPr>
        <w:t>виконавчої</w:t>
      </w:r>
      <w:proofErr w:type="spellEnd"/>
      <w:r w:rsidRPr="005809CC">
        <w:rPr>
          <w:sz w:val="28"/>
          <w:lang w:val="ru-RU"/>
        </w:rPr>
        <w:t xml:space="preserve"> </w:t>
      </w:r>
      <w:proofErr w:type="spellStart"/>
      <w:r w:rsidRPr="005809CC">
        <w:rPr>
          <w:sz w:val="28"/>
          <w:lang w:val="ru-RU"/>
        </w:rPr>
        <w:t>влади</w:t>
      </w:r>
      <w:proofErr w:type="spellEnd"/>
      <w:r w:rsidRPr="005809CC">
        <w:rPr>
          <w:sz w:val="28"/>
          <w:lang w:val="ru-RU"/>
        </w:rPr>
        <w:t xml:space="preserve">: Постанова </w:t>
      </w:r>
      <w:proofErr w:type="spellStart"/>
      <w:r w:rsidRPr="005809CC">
        <w:rPr>
          <w:sz w:val="28"/>
          <w:lang w:val="ru-RU"/>
        </w:rPr>
        <w:t>Кабінету</w:t>
      </w:r>
      <w:proofErr w:type="spellEnd"/>
      <w:r w:rsidRPr="005809CC">
        <w:rPr>
          <w:sz w:val="28"/>
          <w:lang w:val="ru-RU"/>
        </w:rPr>
        <w:t xml:space="preserve"> </w:t>
      </w:r>
      <w:proofErr w:type="spellStart"/>
      <w:r w:rsidRPr="005809CC">
        <w:rPr>
          <w:sz w:val="28"/>
          <w:lang w:val="ru-RU"/>
        </w:rPr>
        <w:t>Міністрів</w:t>
      </w:r>
      <w:proofErr w:type="spellEnd"/>
      <w:r w:rsidRPr="005809CC">
        <w:rPr>
          <w:sz w:val="28"/>
          <w:lang w:val="ru-RU"/>
        </w:rPr>
        <w:t xml:space="preserve"> </w:t>
      </w:r>
      <w:proofErr w:type="spellStart"/>
      <w:r w:rsidRPr="005809CC">
        <w:rPr>
          <w:sz w:val="28"/>
          <w:lang w:val="ru-RU"/>
        </w:rPr>
        <w:t>України</w:t>
      </w:r>
      <w:proofErr w:type="spellEnd"/>
      <w:r w:rsidRPr="005809CC">
        <w:rPr>
          <w:sz w:val="28"/>
          <w:lang w:val="ru-RU"/>
        </w:rPr>
        <w:t xml:space="preserve"> </w:t>
      </w:r>
      <w:proofErr w:type="spellStart"/>
      <w:r w:rsidRPr="005809CC">
        <w:rPr>
          <w:sz w:val="28"/>
          <w:lang w:val="ru-RU"/>
        </w:rPr>
        <w:t>від</w:t>
      </w:r>
      <w:proofErr w:type="spellEnd"/>
      <w:r w:rsidRPr="005809CC">
        <w:rPr>
          <w:sz w:val="28"/>
          <w:lang w:val="ru-RU"/>
        </w:rPr>
        <w:t xml:space="preserve"> 25 </w:t>
      </w:r>
      <w:proofErr w:type="spellStart"/>
      <w:r w:rsidRPr="005809CC">
        <w:rPr>
          <w:sz w:val="28"/>
          <w:lang w:val="ru-RU"/>
        </w:rPr>
        <w:t>травня</w:t>
      </w:r>
      <w:proofErr w:type="spellEnd"/>
      <w:r w:rsidRPr="005809CC">
        <w:rPr>
          <w:sz w:val="28"/>
          <w:lang w:val="ru-RU"/>
        </w:rPr>
        <w:t xml:space="preserve"> 2011 р. </w:t>
      </w:r>
      <w:r w:rsidRPr="005809CC">
        <w:rPr>
          <w:sz w:val="28"/>
        </w:rPr>
        <w:t>N</w:t>
      </w:r>
      <w:r w:rsidRPr="005809CC">
        <w:rPr>
          <w:sz w:val="28"/>
          <w:lang w:val="ru-RU"/>
        </w:rPr>
        <w:t xml:space="preserve"> 563 </w:t>
      </w:r>
      <w:r w:rsidRPr="005809CC">
        <w:rPr>
          <w:sz w:val="28"/>
        </w:rPr>
        <w:t>URL</w:t>
      </w:r>
      <w:r w:rsidRPr="005809CC">
        <w:rPr>
          <w:sz w:val="28"/>
          <w:lang w:val="ru-RU"/>
        </w:rPr>
        <w:t xml:space="preserve">: </w:t>
      </w:r>
      <w:proofErr w:type="spellStart"/>
      <w:r w:rsidRPr="005809CC">
        <w:rPr>
          <w:sz w:val="28"/>
        </w:rPr>
        <w:t>http</w:t>
      </w:r>
      <w:proofErr w:type="spellEnd"/>
      <w:r w:rsidRPr="005809CC">
        <w:rPr>
          <w:sz w:val="28"/>
          <w:lang w:val="ru-RU"/>
        </w:rPr>
        <w:t xml:space="preserve">:// </w:t>
      </w:r>
      <w:proofErr w:type="spellStart"/>
      <w:r w:rsidRPr="005809CC">
        <w:rPr>
          <w:sz w:val="28"/>
        </w:rPr>
        <w:t>zakon</w:t>
      </w:r>
      <w:proofErr w:type="spellEnd"/>
      <w:r w:rsidRPr="005809CC">
        <w:rPr>
          <w:sz w:val="28"/>
          <w:lang w:val="ru-RU"/>
        </w:rPr>
        <w:t>4.</w:t>
      </w:r>
      <w:proofErr w:type="spellStart"/>
      <w:r w:rsidRPr="005809CC">
        <w:rPr>
          <w:sz w:val="28"/>
        </w:rPr>
        <w:t>rada</w:t>
      </w:r>
      <w:proofErr w:type="spellEnd"/>
      <w:r w:rsidRPr="005809CC">
        <w:rPr>
          <w:sz w:val="28"/>
          <w:lang w:val="ru-RU"/>
        </w:rPr>
        <w:t xml:space="preserve">. </w:t>
      </w:r>
      <w:proofErr w:type="spellStart"/>
      <w:r w:rsidRPr="005809CC">
        <w:rPr>
          <w:sz w:val="28"/>
        </w:rPr>
        <w:t>gov</w:t>
      </w:r>
      <w:proofErr w:type="spellEnd"/>
      <w:r w:rsidRPr="005809CC">
        <w:rPr>
          <w:sz w:val="28"/>
          <w:lang w:val="ru-RU"/>
        </w:rPr>
        <w:t>.</w:t>
      </w:r>
      <w:proofErr w:type="spellStart"/>
      <w:r w:rsidRPr="005809CC">
        <w:rPr>
          <w:sz w:val="28"/>
        </w:rPr>
        <w:t>ua</w:t>
      </w:r>
      <w:proofErr w:type="spellEnd"/>
      <w:r w:rsidRPr="005809CC">
        <w:rPr>
          <w:sz w:val="28"/>
          <w:lang w:val="ru-RU"/>
        </w:rPr>
        <w:t xml:space="preserve">/ </w:t>
      </w:r>
      <w:proofErr w:type="spellStart"/>
      <w:r w:rsidRPr="005809CC">
        <w:rPr>
          <w:sz w:val="28"/>
        </w:rPr>
        <w:t>laws</w:t>
      </w:r>
      <w:proofErr w:type="spellEnd"/>
      <w:r w:rsidRPr="005809CC">
        <w:rPr>
          <w:sz w:val="28"/>
          <w:lang w:val="ru-RU"/>
        </w:rPr>
        <w:t>/</w:t>
      </w:r>
      <w:proofErr w:type="spellStart"/>
      <w:r w:rsidRPr="005809CC">
        <w:rPr>
          <w:sz w:val="28"/>
        </w:rPr>
        <w:t>show</w:t>
      </w:r>
      <w:proofErr w:type="spellEnd"/>
      <w:r w:rsidRPr="005809CC">
        <w:rPr>
          <w:sz w:val="28"/>
          <w:lang w:val="ru-RU"/>
        </w:rPr>
        <w:t>/563-2011-%</w:t>
      </w:r>
      <w:r w:rsidRPr="005809CC">
        <w:rPr>
          <w:sz w:val="28"/>
        </w:rPr>
        <w:t>D</w:t>
      </w:r>
      <w:r w:rsidRPr="005809CC">
        <w:rPr>
          <w:sz w:val="28"/>
          <w:lang w:val="ru-RU"/>
        </w:rPr>
        <w:t>0%</w:t>
      </w:r>
      <w:r w:rsidRPr="005809CC">
        <w:rPr>
          <w:sz w:val="28"/>
        </w:rPr>
        <w:t>BF</w:t>
      </w:r>
      <w:r w:rsidRPr="005809CC">
        <w:rPr>
          <w:sz w:val="28"/>
          <w:lang w:val="ru-RU"/>
        </w:rPr>
        <w:t xml:space="preserve"> </w:t>
      </w:r>
    </w:p>
    <w:p w:rsidR="00122CA2" w:rsidRPr="005809CC" w:rsidRDefault="00122CA2" w:rsidP="00122CA2">
      <w:pPr>
        <w:pStyle w:val="a5"/>
        <w:widowControl/>
        <w:numPr>
          <w:ilvl w:val="0"/>
          <w:numId w:val="9"/>
        </w:numPr>
        <w:ind w:right="0"/>
        <w:jc w:val="both"/>
        <w:rPr>
          <w:sz w:val="28"/>
        </w:rPr>
      </w:pPr>
      <w:r w:rsidRPr="005809CC">
        <w:rPr>
          <w:sz w:val="28"/>
          <w:lang w:val="ru-RU"/>
        </w:rPr>
        <w:t xml:space="preserve">Про </w:t>
      </w:r>
      <w:proofErr w:type="spellStart"/>
      <w:r w:rsidRPr="005809CC">
        <w:rPr>
          <w:sz w:val="28"/>
          <w:lang w:val="ru-RU"/>
        </w:rPr>
        <w:t>Кабінет</w:t>
      </w:r>
      <w:proofErr w:type="spellEnd"/>
      <w:r w:rsidRPr="005809CC">
        <w:rPr>
          <w:sz w:val="28"/>
          <w:lang w:val="ru-RU"/>
        </w:rPr>
        <w:t xml:space="preserve"> </w:t>
      </w:r>
      <w:proofErr w:type="spellStart"/>
      <w:r w:rsidRPr="005809CC">
        <w:rPr>
          <w:sz w:val="28"/>
          <w:lang w:val="ru-RU"/>
        </w:rPr>
        <w:t>Міністрів</w:t>
      </w:r>
      <w:proofErr w:type="spellEnd"/>
      <w:r w:rsidRPr="005809CC">
        <w:rPr>
          <w:sz w:val="28"/>
          <w:lang w:val="ru-RU"/>
        </w:rPr>
        <w:t xml:space="preserve"> </w:t>
      </w:r>
      <w:proofErr w:type="spellStart"/>
      <w:r w:rsidRPr="005809CC">
        <w:rPr>
          <w:sz w:val="28"/>
          <w:lang w:val="ru-RU"/>
        </w:rPr>
        <w:t>України</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 // http://zakon 1.rada.gov.ua/</w:t>
      </w:r>
      <w:proofErr w:type="spellStart"/>
      <w:r w:rsidRPr="005809CC">
        <w:rPr>
          <w:sz w:val="28"/>
        </w:rPr>
        <w:t>cgi-bin</w:t>
      </w:r>
      <w:proofErr w:type="spellEnd"/>
      <w:r w:rsidRPr="005809CC">
        <w:rPr>
          <w:sz w:val="28"/>
        </w:rPr>
        <w:t xml:space="preserve"> </w:t>
      </w:r>
    </w:p>
    <w:p w:rsidR="00122CA2" w:rsidRPr="005809CC" w:rsidRDefault="00122CA2" w:rsidP="00122CA2">
      <w:pPr>
        <w:pStyle w:val="a5"/>
        <w:widowControl/>
        <w:numPr>
          <w:ilvl w:val="0"/>
          <w:numId w:val="9"/>
        </w:numPr>
        <w:ind w:right="0"/>
        <w:jc w:val="both"/>
        <w:rPr>
          <w:sz w:val="28"/>
          <w:lang w:val="ru-RU"/>
        </w:rPr>
      </w:pPr>
      <w:r w:rsidRPr="005809CC">
        <w:rPr>
          <w:sz w:val="28"/>
          <w:lang w:val="ru-RU"/>
        </w:rPr>
        <w:t xml:space="preserve">Про </w:t>
      </w:r>
      <w:proofErr w:type="spellStart"/>
      <w:r w:rsidRPr="005809CC">
        <w:rPr>
          <w:sz w:val="28"/>
          <w:lang w:val="ru-RU"/>
        </w:rPr>
        <w:t>місцеве</w:t>
      </w:r>
      <w:proofErr w:type="spellEnd"/>
      <w:r w:rsidRPr="005809CC">
        <w:rPr>
          <w:sz w:val="28"/>
          <w:lang w:val="ru-RU"/>
        </w:rPr>
        <w:t xml:space="preserve"> </w:t>
      </w:r>
      <w:proofErr w:type="spellStart"/>
      <w:r w:rsidRPr="005809CC">
        <w:rPr>
          <w:sz w:val="28"/>
          <w:lang w:val="ru-RU"/>
        </w:rPr>
        <w:t>самоврядування</w:t>
      </w:r>
      <w:proofErr w:type="spellEnd"/>
      <w:r w:rsidRPr="005809CC">
        <w:rPr>
          <w:sz w:val="28"/>
          <w:lang w:val="ru-RU"/>
        </w:rPr>
        <w:t xml:space="preserve"> в </w:t>
      </w:r>
      <w:proofErr w:type="spellStart"/>
      <w:r w:rsidRPr="005809CC">
        <w:rPr>
          <w:sz w:val="28"/>
          <w:lang w:val="ru-RU"/>
        </w:rPr>
        <w:t>Україні</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xml:space="preserve">: </w:t>
      </w:r>
      <w:hyperlink r:id="rId12" w:history="1">
        <w:r w:rsidRPr="005809CC">
          <w:rPr>
            <w:rStyle w:val="aa"/>
            <w:sz w:val="28"/>
          </w:rPr>
          <w:t>www</w:t>
        </w:r>
        <w:r w:rsidRPr="005809CC">
          <w:rPr>
            <w:rStyle w:val="aa"/>
            <w:sz w:val="28"/>
            <w:lang w:val="ru-RU"/>
          </w:rPr>
          <w:t>.</w:t>
        </w:r>
        <w:r w:rsidRPr="005809CC">
          <w:rPr>
            <w:rStyle w:val="aa"/>
            <w:sz w:val="28"/>
          </w:rPr>
          <w:t>rada</w:t>
        </w:r>
        <w:r w:rsidRPr="005809CC">
          <w:rPr>
            <w:rStyle w:val="aa"/>
            <w:sz w:val="28"/>
            <w:lang w:val="ru-RU"/>
          </w:rPr>
          <w:t>.</w:t>
        </w:r>
        <w:r w:rsidRPr="005809CC">
          <w:rPr>
            <w:rStyle w:val="aa"/>
            <w:sz w:val="28"/>
          </w:rPr>
          <w:t>kiev</w:t>
        </w:r>
        <w:r w:rsidRPr="005809CC">
          <w:rPr>
            <w:rStyle w:val="aa"/>
            <w:sz w:val="28"/>
            <w:lang w:val="ru-RU"/>
          </w:rPr>
          <w:t>.</w:t>
        </w:r>
        <w:proofErr w:type="spellStart"/>
        <w:r w:rsidRPr="005809CC">
          <w:rPr>
            <w:rStyle w:val="aa"/>
            <w:sz w:val="28"/>
          </w:rPr>
          <w:t>ua</w:t>
        </w:r>
        <w:proofErr w:type="spellEnd"/>
      </w:hyperlink>
      <w:r w:rsidRPr="005809CC">
        <w:rPr>
          <w:sz w:val="28"/>
          <w:lang w:val="ru-RU"/>
        </w:rPr>
        <w:t xml:space="preserve"> </w:t>
      </w:r>
    </w:p>
    <w:p w:rsidR="00122CA2" w:rsidRPr="005809CC" w:rsidRDefault="00122CA2" w:rsidP="00122CA2">
      <w:pPr>
        <w:pStyle w:val="a5"/>
        <w:widowControl/>
        <w:numPr>
          <w:ilvl w:val="0"/>
          <w:numId w:val="9"/>
        </w:numPr>
        <w:ind w:right="0"/>
        <w:jc w:val="both"/>
        <w:rPr>
          <w:sz w:val="28"/>
          <w:lang w:val="ru-RU"/>
        </w:rPr>
      </w:pPr>
      <w:r w:rsidRPr="005809CC">
        <w:rPr>
          <w:sz w:val="28"/>
          <w:lang w:val="ru-RU"/>
        </w:rPr>
        <w:t xml:space="preserve">Про </w:t>
      </w:r>
      <w:proofErr w:type="spellStart"/>
      <w:r w:rsidRPr="005809CC">
        <w:rPr>
          <w:sz w:val="28"/>
          <w:lang w:val="ru-RU"/>
        </w:rPr>
        <w:t>місцеві</w:t>
      </w:r>
      <w:proofErr w:type="spellEnd"/>
      <w:r w:rsidRPr="005809CC">
        <w:rPr>
          <w:sz w:val="28"/>
          <w:lang w:val="ru-RU"/>
        </w:rPr>
        <w:t xml:space="preserve"> </w:t>
      </w:r>
      <w:proofErr w:type="spellStart"/>
      <w:r w:rsidRPr="005809CC">
        <w:rPr>
          <w:sz w:val="28"/>
          <w:lang w:val="ru-RU"/>
        </w:rPr>
        <w:t>державні</w:t>
      </w:r>
      <w:proofErr w:type="spellEnd"/>
      <w:r w:rsidRPr="005809CC">
        <w:rPr>
          <w:sz w:val="28"/>
          <w:lang w:val="ru-RU"/>
        </w:rPr>
        <w:t xml:space="preserve"> </w:t>
      </w:r>
      <w:proofErr w:type="spellStart"/>
      <w:r w:rsidRPr="005809CC">
        <w:rPr>
          <w:sz w:val="28"/>
          <w:lang w:val="ru-RU"/>
        </w:rPr>
        <w:t>адміністрації</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xml:space="preserve">: </w:t>
      </w:r>
      <w:hyperlink r:id="rId13" w:history="1">
        <w:r w:rsidRPr="005809CC">
          <w:rPr>
            <w:rStyle w:val="aa"/>
            <w:sz w:val="28"/>
          </w:rPr>
          <w:t>www</w:t>
        </w:r>
        <w:r w:rsidRPr="005809CC">
          <w:rPr>
            <w:rStyle w:val="aa"/>
            <w:sz w:val="28"/>
            <w:lang w:val="ru-RU"/>
          </w:rPr>
          <w:t>.</w:t>
        </w:r>
        <w:r w:rsidRPr="005809CC">
          <w:rPr>
            <w:rStyle w:val="aa"/>
            <w:sz w:val="28"/>
          </w:rPr>
          <w:t>rada</w:t>
        </w:r>
        <w:r w:rsidRPr="005809CC">
          <w:rPr>
            <w:rStyle w:val="aa"/>
            <w:sz w:val="28"/>
            <w:lang w:val="ru-RU"/>
          </w:rPr>
          <w:t>.</w:t>
        </w:r>
        <w:r w:rsidRPr="005809CC">
          <w:rPr>
            <w:rStyle w:val="aa"/>
            <w:sz w:val="28"/>
          </w:rPr>
          <w:t>kiev</w:t>
        </w:r>
        <w:r w:rsidRPr="005809CC">
          <w:rPr>
            <w:rStyle w:val="aa"/>
            <w:sz w:val="28"/>
            <w:lang w:val="ru-RU"/>
          </w:rPr>
          <w:t>.</w:t>
        </w:r>
        <w:proofErr w:type="spellStart"/>
        <w:r w:rsidRPr="005809CC">
          <w:rPr>
            <w:rStyle w:val="aa"/>
            <w:sz w:val="28"/>
          </w:rPr>
          <w:t>ua</w:t>
        </w:r>
        <w:proofErr w:type="spellEnd"/>
      </w:hyperlink>
      <w:r w:rsidRPr="005809CC">
        <w:rPr>
          <w:sz w:val="28"/>
          <w:lang w:val="ru-RU"/>
        </w:rPr>
        <w:t xml:space="preserve"> </w:t>
      </w:r>
    </w:p>
    <w:p w:rsidR="00122CA2" w:rsidRPr="005809CC" w:rsidRDefault="00122CA2" w:rsidP="00122CA2">
      <w:pPr>
        <w:pStyle w:val="a5"/>
        <w:widowControl/>
        <w:numPr>
          <w:ilvl w:val="0"/>
          <w:numId w:val="9"/>
        </w:numPr>
        <w:ind w:right="0"/>
        <w:jc w:val="both"/>
        <w:rPr>
          <w:sz w:val="28"/>
          <w:lang w:val="ru-RU"/>
        </w:rPr>
      </w:pPr>
      <w:r w:rsidRPr="005809CC">
        <w:rPr>
          <w:sz w:val="28"/>
          <w:lang w:val="ru-RU"/>
        </w:rPr>
        <w:t xml:space="preserve">Про </w:t>
      </w:r>
      <w:proofErr w:type="spellStart"/>
      <w:r w:rsidRPr="005809CC">
        <w:rPr>
          <w:sz w:val="28"/>
          <w:lang w:val="ru-RU"/>
        </w:rPr>
        <w:t>судоустрій</w:t>
      </w:r>
      <w:proofErr w:type="spellEnd"/>
      <w:r w:rsidRPr="005809CC">
        <w:rPr>
          <w:sz w:val="28"/>
          <w:lang w:val="ru-RU"/>
        </w:rPr>
        <w:t xml:space="preserve"> і статус </w:t>
      </w:r>
      <w:proofErr w:type="spellStart"/>
      <w:r w:rsidRPr="005809CC">
        <w:rPr>
          <w:sz w:val="28"/>
          <w:lang w:val="ru-RU"/>
        </w:rPr>
        <w:t>суддів</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w:t>
      </w:r>
      <w:proofErr w:type="spellStart"/>
      <w:r w:rsidRPr="005809CC">
        <w:rPr>
          <w:sz w:val="28"/>
        </w:rPr>
        <w:t>http</w:t>
      </w:r>
      <w:proofErr w:type="spellEnd"/>
      <w:r w:rsidRPr="005809CC">
        <w:rPr>
          <w:sz w:val="28"/>
          <w:lang w:val="ru-RU"/>
        </w:rPr>
        <w:t>://</w:t>
      </w:r>
      <w:proofErr w:type="spellStart"/>
      <w:r w:rsidRPr="005809CC">
        <w:rPr>
          <w:sz w:val="28"/>
        </w:rPr>
        <w:t>zakon</w:t>
      </w:r>
      <w:proofErr w:type="spellEnd"/>
      <w:r w:rsidRPr="005809CC">
        <w:rPr>
          <w:sz w:val="28"/>
          <w:lang w:val="ru-RU"/>
        </w:rPr>
        <w:t>.</w:t>
      </w:r>
      <w:proofErr w:type="spellStart"/>
      <w:r w:rsidRPr="005809CC">
        <w:rPr>
          <w:sz w:val="28"/>
        </w:rPr>
        <w:t>rada</w:t>
      </w:r>
      <w:proofErr w:type="spellEnd"/>
      <w:r w:rsidRPr="005809CC">
        <w:rPr>
          <w:sz w:val="28"/>
          <w:lang w:val="ru-RU"/>
        </w:rPr>
        <w:t>.</w:t>
      </w:r>
      <w:proofErr w:type="spellStart"/>
      <w:r w:rsidRPr="005809CC">
        <w:rPr>
          <w:sz w:val="28"/>
        </w:rPr>
        <w:t>gov</w:t>
      </w:r>
      <w:proofErr w:type="spellEnd"/>
      <w:r w:rsidRPr="005809CC">
        <w:rPr>
          <w:sz w:val="28"/>
          <w:lang w:val="ru-RU"/>
        </w:rPr>
        <w:t>.</w:t>
      </w:r>
      <w:proofErr w:type="spellStart"/>
      <w:r w:rsidRPr="005809CC">
        <w:rPr>
          <w:sz w:val="28"/>
        </w:rPr>
        <w:t>ua</w:t>
      </w:r>
      <w:proofErr w:type="spellEnd"/>
      <w:r w:rsidRPr="005809CC">
        <w:rPr>
          <w:sz w:val="28"/>
          <w:lang w:val="ru-RU"/>
        </w:rPr>
        <w:t xml:space="preserve">/ </w:t>
      </w:r>
    </w:p>
    <w:p w:rsidR="00122CA2" w:rsidRPr="005809CC" w:rsidRDefault="00122CA2" w:rsidP="00122CA2">
      <w:pPr>
        <w:pStyle w:val="a5"/>
        <w:widowControl/>
        <w:numPr>
          <w:ilvl w:val="0"/>
          <w:numId w:val="9"/>
        </w:numPr>
        <w:ind w:right="0"/>
        <w:jc w:val="both"/>
        <w:rPr>
          <w:sz w:val="28"/>
          <w:lang w:val="ru-RU"/>
        </w:rPr>
      </w:pPr>
      <w:r w:rsidRPr="005809CC">
        <w:rPr>
          <w:sz w:val="28"/>
          <w:lang w:val="ru-RU"/>
        </w:rPr>
        <w:t xml:space="preserve">Про </w:t>
      </w:r>
      <w:proofErr w:type="spellStart"/>
      <w:r w:rsidRPr="005809CC">
        <w:rPr>
          <w:sz w:val="28"/>
          <w:lang w:val="ru-RU"/>
        </w:rPr>
        <w:t>центральні</w:t>
      </w:r>
      <w:proofErr w:type="spellEnd"/>
      <w:r w:rsidRPr="005809CC">
        <w:rPr>
          <w:sz w:val="28"/>
          <w:lang w:val="ru-RU"/>
        </w:rPr>
        <w:t xml:space="preserve"> </w:t>
      </w:r>
      <w:proofErr w:type="spellStart"/>
      <w:r w:rsidRPr="005809CC">
        <w:rPr>
          <w:sz w:val="28"/>
          <w:lang w:val="ru-RU"/>
        </w:rPr>
        <w:t>органи</w:t>
      </w:r>
      <w:proofErr w:type="spellEnd"/>
      <w:r w:rsidRPr="005809CC">
        <w:rPr>
          <w:sz w:val="28"/>
          <w:lang w:val="ru-RU"/>
        </w:rPr>
        <w:t xml:space="preserve"> </w:t>
      </w:r>
      <w:proofErr w:type="spellStart"/>
      <w:r w:rsidRPr="005809CC">
        <w:rPr>
          <w:sz w:val="28"/>
          <w:lang w:val="ru-RU"/>
        </w:rPr>
        <w:t>виконавчої</w:t>
      </w:r>
      <w:proofErr w:type="spellEnd"/>
      <w:r w:rsidRPr="005809CC">
        <w:rPr>
          <w:sz w:val="28"/>
          <w:lang w:val="ru-RU"/>
        </w:rPr>
        <w:t xml:space="preserve"> </w:t>
      </w:r>
      <w:proofErr w:type="spellStart"/>
      <w:r w:rsidRPr="005809CC">
        <w:rPr>
          <w:sz w:val="28"/>
          <w:lang w:val="ru-RU"/>
        </w:rPr>
        <w:t>влади</w:t>
      </w:r>
      <w:proofErr w:type="spellEnd"/>
      <w:r w:rsidRPr="005809CC">
        <w:rPr>
          <w:sz w:val="28"/>
          <w:lang w:val="ru-RU"/>
        </w:rPr>
        <w:t xml:space="preserve">. Закон </w:t>
      </w:r>
      <w:proofErr w:type="spellStart"/>
      <w:r w:rsidRPr="005809CC">
        <w:rPr>
          <w:sz w:val="28"/>
          <w:lang w:val="ru-RU"/>
        </w:rPr>
        <w:t>України</w:t>
      </w:r>
      <w:proofErr w:type="spellEnd"/>
      <w:r w:rsidRPr="005809CC">
        <w:rPr>
          <w:sz w:val="28"/>
          <w:lang w:val="ru-RU"/>
        </w:rPr>
        <w:t xml:space="preserve">. </w:t>
      </w:r>
      <w:r w:rsidRPr="005809CC">
        <w:rPr>
          <w:sz w:val="28"/>
        </w:rPr>
        <w:t>URL</w:t>
      </w:r>
      <w:r w:rsidRPr="005809CC">
        <w:rPr>
          <w:sz w:val="28"/>
          <w:lang w:val="ru-RU"/>
        </w:rPr>
        <w:t>: //</w:t>
      </w:r>
      <w:proofErr w:type="spellStart"/>
      <w:r w:rsidRPr="005809CC">
        <w:rPr>
          <w:sz w:val="28"/>
        </w:rPr>
        <w:t>http</w:t>
      </w:r>
      <w:proofErr w:type="spellEnd"/>
      <w:r w:rsidRPr="005809CC">
        <w:rPr>
          <w:sz w:val="28"/>
          <w:lang w:val="ru-RU"/>
        </w:rPr>
        <w:t>://</w:t>
      </w:r>
      <w:proofErr w:type="spellStart"/>
      <w:r w:rsidRPr="005809CC">
        <w:rPr>
          <w:sz w:val="28"/>
        </w:rPr>
        <w:t>zakon</w:t>
      </w:r>
      <w:proofErr w:type="spellEnd"/>
      <w:r w:rsidRPr="005809CC">
        <w:rPr>
          <w:sz w:val="28"/>
          <w:lang w:val="ru-RU"/>
        </w:rPr>
        <w:t xml:space="preserve"> 1.</w:t>
      </w:r>
      <w:proofErr w:type="spellStart"/>
      <w:r w:rsidRPr="005809CC">
        <w:rPr>
          <w:sz w:val="28"/>
        </w:rPr>
        <w:t>rada</w:t>
      </w:r>
      <w:proofErr w:type="spellEnd"/>
      <w:r w:rsidRPr="005809CC">
        <w:rPr>
          <w:sz w:val="28"/>
          <w:lang w:val="ru-RU"/>
        </w:rPr>
        <w:t>.</w:t>
      </w:r>
      <w:proofErr w:type="spellStart"/>
      <w:r w:rsidRPr="005809CC">
        <w:rPr>
          <w:sz w:val="28"/>
        </w:rPr>
        <w:t>gov</w:t>
      </w:r>
      <w:proofErr w:type="spellEnd"/>
      <w:r w:rsidRPr="005809CC">
        <w:rPr>
          <w:sz w:val="28"/>
          <w:lang w:val="ru-RU"/>
        </w:rPr>
        <w:t>.</w:t>
      </w:r>
      <w:proofErr w:type="spellStart"/>
      <w:r w:rsidRPr="005809CC">
        <w:rPr>
          <w:sz w:val="28"/>
        </w:rPr>
        <w:t>ua</w:t>
      </w:r>
      <w:proofErr w:type="spellEnd"/>
      <w:r w:rsidRPr="005809CC">
        <w:rPr>
          <w:sz w:val="28"/>
          <w:lang w:val="ru-RU"/>
        </w:rPr>
        <w:t>/</w:t>
      </w:r>
      <w:proofErr w:type="spellStart"/>
      <w:r w:rsidRPr="005809CC">
        <w:rPr>
          <w:sz w:val="28"/>
        </w:rPr>
        <w:t>cgi</w:t>
      </w:r>
      <w:proofErr w:type="spellEnd"/>
      <w:r w:rsidRPr="005809CC">
        <w:rPr>
          <w:sz w:val="28"/>
          <w:lang w:val="ru-RU"/>
        </w:rPr>
        <w:t>-</w:t>
      </w:r>
      <w:proofErr w:type="spellStart"/>
      <w:r w:rsidRPr="005809CC">
        <w:rPr>
          <w:sz w:val="28"/>
        </w:rPr>
        <w:t>bin</w:t>
      </w:r>
      <w:proofErr w:type="spellEnd"/>
      <w:r w:rsidRPr="005809CC">
        <w:rPr>
          <w:sz w:val="28"/>
          <w:lang w:val="ru-RU"/>
        </w:rPr>
        <w:t>/</w:t>
      </w:r>
      <w:proofErr w:type="spellStart"/>
      <w:r w:rsidRPr="005809CC">
        <w:rPr>
          <w:sz w:val="28"/>
        </w:rPr>
        <w:t>laws</w:t>
      </w:r>
      <w:proofErr w:type="spellEnd"/>
      <w:r w:rsidRPr="005809CC">
        <w:rPr>
          <w:sz w:val="28"/>
          <w:lang w:val="ru-RU"/>
        </w:rPr>
        <w:t>/</w:t>
      </w:r>
      <w:proofErr w:type="spellStart"/>
      <w:r w:rsidRPr="005809CC">
        <w:rPr>
          <w:sz w:val="28"/>
        </w:rPr>
        <w:t>main</w:t>
      </w:r>
      <w:proofErr w:type="spellEnd"/>
      <w:r w:rsidRPr="005809CC">
        <w:rPr>
          <w:sz w:val="28"/>
          <w:lang w:val="ru-RU"/>
        </w:rPr>
        <w:t>.</w:t>
      </w:r>
      <w:proofErr w:type="spellStart"/>
      <w:r w:rsidRPr="005809CC">
        <w:rPr>
          <w:sz w:val="28"/>
        </w:rPr>
        <w:t>cgi</w:t>
      </w:r>
      <w:proofErr w:type="spellEnd"/>
      <w:r w:rsidRPr="005809CC">
        <w:rPr>
          <w:sz w:val="28"/>
          <w:lang w:val="ru-RU"/>
        </w:rPr>
        <w:t xml:space="preserve"> </w:t>
      </w:r>
    </w:p>
    <w:p w:rsidR="00122CA2" w:rsidRPr="005809CC" w:rsidRDefault="00122CA2" w:rsidP="00122CA2">
      <w:pPr>
        <w:pStyle w:val="a5"/>
        <w:widowControl/>
        <w:numPr>
          <w:ilvl w:val="0"/>
          <w:numId w:val="9"/>
        </w:numPr>
        <w:ind w:right="0"/>
        <w:jc w:val="both"/>
        <w:rPr>
          <w:sz w:val="28"/>
        </w:rPr>
      </w:pPr>
      <w:proofErr w:type="spellStart"/>
      <w:r w:rsidRPr="005809CC">
        <w:rPr>
          <w:sz w:val="28"/>
          <w:lang w:val="ru-RU"/>
        </w:rPr>
        <w:t>Стратегія</w:t>
      </w:r>
      <w:proofErr w:type="spellEnd"/>
      <w:r w:rsidRPr="005809CC">
        <w:rPr>
          <w:sz w:val="28"/>
          <w:lang w:val="ru-RU"/>
        </w:rPr>
        <w:t xml:space="preserve"> </w:t>
      </w:r>
      <w:proofErr w:type="spellStart"/>
      <w:r w:rsidRPr="005809CC">
        <w:rPr>
          <w:sz w:val="28"/>
          <w:lang w:val="ru-RU"/>
        </w:rPr>
        <w:t>реформування</w:t>
      </w:r>
      <w:proofErr w:type="spellEnd"/>
      <w:r w:rsidRPr="005809CC">
        <w:rPr>
          <w:sz w:val="28"/>
          <w:lang w:val="ru-RU"/>
        </w:rPr>
        <w:t xml:space="preserve"> державного </w:t>
      </w:r>
      <w:proofErr w:type="spellStart"/>
      <w:r w:rsidRPr="005809CC">
        <w:rPr>
          <w:sz w:val="28"/>
          <w:lang w:val="ru-RU"/>
        </w:rPr>
        <w:t>управління</w:t>
      </w:r>
      <w:proofErr w:type="spellEnd"/>
      <w:r w:rsidRPr="005809CC">
        <w:rPr>
          <w:sz w:val="28"/>
          <w:lang w:val="ru-RU"/>
        </w:rPr>
        <w:t xml:space="preserve"> на 2016-2020 роки. </w:t>
      </w:r>
      <w:r w:rsidRPr="005809CC">
        <w:rPr>
          <w:sz w:val="28"/>
        </w:rPr>
        <w:t>URL: // www.kmu.gov.ua/control/uk/publish/article?art_id=249140701&amp;cat_id.</w:t>
      </w:r>
    </w:p>
    <w:p w:rsidR="009D640C" w:rsidRDefault="009D640C">
      <w:pPr>
        <w:pBdr>
          <w:top w:val="nil"/>
          <w:left w:val="nil"/>
          <w:bottom w:val="nil"/>
          <w:right w:val="nil"/>
          <w:between w:val="nil"/>
        </w:pBdr>
        <w:spacing w:before="11"/>
        <w:rPr>
          <w:color w:val="000000"/>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4" name="Группа 217073754"/>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4" name="Группа 4"/>
                        <wpg:cNvGrpSpPr/>
                        <wpg:grpSpPr>
                          <a:xfrm>
                            <a:off x="2488500" y="3776825"/>
                            <a:ext cx="5715000" cy="3175"/>
                            <a:chOff x="0" y="0"/>
                            <a:chExt cx="9000" cy="5"/>
                          </a:xfrm>
                        </wpg:grpSpPr>
                        <wps:wsp>
                          <wps:cNvPr id="5" name="Прямоугольник 5"/>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6" name="Прямая со стрелкой 6"/>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4" o:spid="_x0000_s1030"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SpNgMAAO0HAAAOAAAAZHJzL2Uyb0RvYy54bWy8Vdtu1DAQfUfiHyy/02y2ze42alqh3oRU&#10;QaXCB3gd5yIltrHdZvtW4BWpD3wAv1AJIUEL5Reyf8TYuWwvi1SKRCtlPfZ4PGfO8Xhja1YW6IQp&#10;nQseYX9lgBHjVMQ5TyP85vXeswlG2hAek0JwFuFTpvHW5tMnG5UM2VBkooiZQhCE67CSEc6MkaHn&#10;aZqxkugVIRmHxUSokhgwVerFilQQvSy84WAw8iqhYqkEZVrD7E6ziDdd/CRh1LxKEs0MKiIMuRn3&#10;Ve47tV9vc4OEqSIyy2mbBnlEFiXJORzah9ohhqBjld8LVeZUCS0Ss0JF6YkkySlzGACNP7iDZl+J&#10;Y+mwpGGVyr5MUNo7dXp0WPry5FChPI7w0B8PxqvjYA0jTkqgqv40P5t/qH/B/wVarELFKpmGsHFf&#10;ySN5qNqJtLFsEWaJKu0vwEMzV+vTvtZsZhCFyWDsB4MBUEJhbbQatFTQDPiym4Zrkwk4YATLq+Nx&#10;MBwGDVk0210WYj1oQnjd8Z7Nsk+qN/rsW9jL4a7Zs/4S5p2MR5Mu46WQV/1xD6iF3IDtC9HBXO/L&#10;5Db8ESBcIL3QiP43jRxlRDInPW2pbosV9Nr4DNo4r3/U16CQL/V1fTX/WP+sv9WXyCVZSbetl4cO&#10;NSjlodpYIHbF6BGTUCpt9pkokR1EWMH9dteOnBxoA5SBa+diD+NiLy8KmCdhwW9NgKOdAZF0qdmR&#10;mU1n7jL4Df86nIr4FMBrSfdyOPKAaHNIFLQIH6MK2kaE9dtjohhGxQsONV/314B2ZG4a6qYxvWkQ&#10;TjMB3YgahVFjbBvXnZpknx8bkeQOmE2vSabNGsi2Ev0PrI/usX4xP0fzd/U1fObv52f11/qqvgQV&#10;fEejrnAgmm3eNoeuxN3VvNMZ2nvQXZMHs6+NInmamW3BOQhBKP/BWkAVUBVYpqjlMCmIgWEpoQ9q&#10;nrowWhR5bOVjqdAqnW4XCp0Q+464PwsUVHTLzWpvh+is8XNL1o2E0Mh57EYZI/Euj5E5ldBjOTyK&#10;IKQIlywGCTF4Q+3IeRqSFw/xXC7lRis2x1YjbtR2xHYMb4rD0L5/9tG6aTuvxSu9+Rs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xlQkqTYDAADtBwAADgAAAAAAAAAAAAAAAAAuAgAAZHJzL2Uyb0RvYy54bWxQSwECLQAUAAYACAAA&#10;ACEAuFRwFtkAAAADAQAADwAAAAAAAAAAAAAAAACQBQAAZHJzL2Rvd25yZXYueG1sUEsFBgAAAAAE&#10;AAQA8wAAAJYGAAAAAA==&#10;">
                <v:group id="Группа 4" o:spid="_x0000_s1031"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Прямоугольник 5" o:spid="_x0000_s1032"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9D640C" w:rsidRDefault="009D640C">
                          <w:pPr>
                            <w:textDirection w:val="btLr"/>
                          </w:pPr>
                        </w:p>
                      </w:txbxContent>
                    </v:textbox>
                  </v:rect>
                  <v:shape id="Прямая со стрелкой 6" o:spid="_x0000_s1033"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10:anchorlock/>
              </v:group>
            </w:pict>
          </mc:Fallback>
        </mc:AlternateContent>
      </w:r>
    </w:p>
    <w:p w:rsidR="009D640C" w:rsidRDefault="009D640C">
      <w:pPr>
        <w:pBdr>
          <w:top w:val="nil"/>
          <w:left w:val="nil"/>
          <w:bottom w:val="nil"/>
          <w:right w:val="nil"/>
          <w:between w:val="nil"/>
        </w:pBdr>
        <w:spacing w:before="2"/>
        <w:rPr>
          <w:color w:val="000000"/>
          <w:sz w:val="12"/>
          <w:szCs w:val="12"/>
        </w:rPr>
      </w:pPr>
    </w:p>
    <w:p w:rsidR="009D640C" w:rsidRDefault="00CA200F">
      <w:pPr>
        <w:pStyle w:val="1"/>
        <w:spacing w:before="129"/>
        <w:ind w:firstLine="214"/>
        <w:jc w:val="center"/>
      </w:pPr>
      <w:r>
        <w:t>РЕГУЛЯЦІЇ І ПОЛІТИКИ КУРСУ</w:t>
      </w:r>
    </w:p>
    <w:p w:rsidR="009D640C" w:rsidRDefault="009D640C">
      <w:pPr>
        <w:pStyle w:val="2"/>
        <w:ind w:left="923"/>
      </w:pPr>
    </w:p>
    <w:p w:rsidR="009D640C" w:rsidRDefault="00CA200F">
      <w:pPr>
        <w:pStyle w:val="2"/>
        <w:ind w:left="923"/>
      </w:pPr>
      <w:r>
        <w:t>Відвідування занять. Регуляція пропусків.</w:t>
      </w:r>
    </w:p>
    <w:p w:rsidR="009D640C" w:rsidRDefault="00CA200F">
      <w:pPr>
        <w:pBdr>
          <w:top w:val="nil"/>
          <w:left w:val="nil"/>
          <w:bottom w:val="nil"/>
          <w:right w:val="nil"/>
          <w:between w:val="nil"/>
        </w:pBdr>
        <w:ind w:left="214" w:right="103" w:firstLine="709"/>
        <w:jc w:val="both"/>
        <w:rPr>
          <w:i/>
          <w:color w:val="000000"/>
          <w:sz w:val="24"/>
          <w:szCs w:val="24"/>
        </w:rPr>
      </w:pPr>
      <w:r>
        <w:rPr>
          <w:i/>
          <w:color w:val="000000"/>
          <w:sz w:val="24"/>
          <w:szCs w:val="24"/>
        </w:rPr>
        <w:t xml:space="preserve">Інтерактивний характер викладання дисципліни «Інноваційні методи досліджень у підприємництві, торгівлі та біржовій діяльності» передбачає обов’язкове відвідування практичних занять. Студенти, які з поважних причин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w:t>
      </w:r>
      <w:proofErr w:type="spellStart"/>
      <w:r>
        <w:rPr>
          <w:i/>
          <w:color w:val="000000"/>
          <w:sz w:val="24"/>
          <w:szCs w:val="24"/>
        </w:rPr>
        <w:t>Moodle</w:t>
      </w:r>
      <w:proofErr w:type="spellEnd"/>
      <w:r>
        <w:rPr>
          <w:i/>
          <w:color w:val="000000"/>
          <w:sz w:val="24"/>
          <w:szCs w:val="24"/>
        </w:rPr>
        <w:t xml:space="preserve"> СЕЗН ЗНУ.</w:t>
      </w:r>
    </w:p>
    <w:p w:rsidR="009D640C" w:rsidRDefault="00CA200F">
      <w:pPr>
        <w:pStyle w:val="2"/>
        <w:spacing w:before="1"/>
        <w:ind w:left="923"/>
      </w:pPr>
      <w:r>
        <w:t>Політика академічної доброчесності</w:t>
      </w:r>
    </w:p>
    <w:p w:rsidR="009D640C" w:rsidRDefault="00CA200F">
      <w:pPr>
        <w:pBdr>
          <w:top w:val="nil"/>
          <w:left w:val="nil"/>
          <w:bottom w:val="nil"/>
          <w:right w:val="nil"/>
          <w:between w:val="nil"/>
        </w:pBdr>
        <w:ind w:left="214" w:right="107" w:firstLine="709"/>
        <w:jc w:val="both"/>
        <w:rPr>
          <w:i/>
          <w:color w:val="000000"/>
          <w:sz w:val="24"/>
          <w:szCs w:val="24"/>
        </w:rPr>
      </w:pPr>
      <w:r>
        <w:rPr>
          <w:i/>
          <w:color w:val="000000"/>
          <w:sz w:val="24"/>
          <w:szCs w:val="24"/>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9D640C" w:rsidRDefault="00CA200F">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Усі письмові роботи, що виконуються студентами під час вивчення дисципліни, перевіряються на наявність плагіату за допомогою спеціалізованого програмного забезпечення </w:t>
      </w:r>
      <w:proofErr w:type="spellStart"/>
      <w:r>
        <w:rPr>
          <w:i/>
          <w:color w:val="000000"/>
          <w:sz w:val="24"/>
          <w:szCs w:val="24"/>
        </w:rPr>
        <w:t>UniCheck</w:t>
      </w:r>
      <w:proofErr w:type="spellEnd"/>
      <w:r>
        <w:rPr>
          <w:i/>
          <w:color w:val="000000"/>
          <w:sz w:val="24"/>
          <w:szCs w:val="24"/>
        </w:rPr>
        <w:t xml:space="preserve">.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Pr>
          <w:i/>
          <w:color w:val="000000"/>
          <w:sz w:val="24"/>
          <w:szCs w:val="24"/>
        </w:rPr>
        <w:t>силабусу</w:t>
      </w:r>
      <w:proofErr w:type="spellEnd"/>
      <w:r>
        <w:rPr>
          <w:i/>
          <w:color w:val="000000"/>
          <w:sz w:val="24"/>
          <w:szCs w:val="24"/>
        </w:rPr>
        <w:t>).</w:t>
      </w:r>
    </w:p>
    <w:p w:rsidR="009D640C" w:rsidRDefault="009D640C">
      <w:pPr>
        <w:pBdr>
          <w:top w:val="nil"/>
          <w:left w:val="nil"/>
          <w:bottom w:val="nil"/>
          <w:right w:val="nil"/>
          <w:between w:val="nil"/>
        </w:pBdr>
        <w:rPr>
          <w:i/>
          <w:color w:val="000000"/>
          <w:sz w:val="24"/>
          <w:szCs w:val="24"/>
        </w:rPr>
      </w:pPr>
    </w:p>
    <w:p w:rsidR="009D640C" w:rsidRDefault="00CA200F">
      <w:pPr>
        <w:pStyle w:val="2"/>
        <w:spacing w:before="1"/>
        <w:ind w:firstLine="779"/>
      </w:pPr>
      <w:r>
        <w:t>Використання комп’ютерів/телефонів на занятті</w:t>
      </w:r>
    </w:p>
    <w:p w:rsidR="009D640C" w:rsidRDefault="00CA200F">
      <w:pPr>
        <w:pBdr>
          <w:top w:val="nil"/>
          <w:left w:val="nil"/>
          <w:bottom w:val="nil"/>
          <w:right w:val="nil"/>
          <w:between w:val="nil"/>
        </w:pBdr>
        <w:ind w:left="214" w:right="106" w:firstLine="709"/>
        <w:jc w:val="both"/>
        <w:rPr>
          <w:i/>
          <w:color w:val="000000"/>
          <w:sz w:val="24"/>
          <w:szCs w:val="24"/>
        </w:rPr>
      </w:pPr>
      <w:r>
        <w:rPr>
          <w:i/>
          <w:color w:val="000000"/>
          <w:sz w:val="24"/>
          <w:szCs w:val="24"/>
        </w:rPr>
        <w:lastRenderedPageBreak/>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9D640C" w:rsidRDefault="009D640C">
      <w:pPr>
        <w:pBdr>
          <w:top w:val="nil"/>
          <w:left w:val="nil"/>
          <w:bottom w:val="nil"/>
          <w:right w:val="nil"/>
          <w:between w:val="nil"/>
        </w:pBdr>
        <w:spacing w:before="1"/>
        <w:rPr>
          <w:i/>
          <w:color w:val="000000"/>
          <w:sz w:val="24"/>
          <w:szCs w:val="24"/>
        </w:rPr>
      </w:pPr>
    </w:p>
    <w:p w:rsidR="009D640C" w:rsidRDefault="00CA200F">
      <w:pPr>
        <w:pStyle w:val="2"/>
        <w:ind w:firstLine="779"/>
        <w:jc w:val="left"/>
      </w:pPr>
      <w:r>
        <w:t>Комунікація</w:t>
      </w:r>
    </w:p>
    <w:p w:rsidR="009D640C" w:rsidRDefault="00CA200F">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Очікується, що студенти перевірятимуть свою електронну пошту і сторінку дисципліни в </w:t>
      </w:r>
      <w:proofErr w:type="spellStart"/>
      <w:r>
        <w:rPr>
          <w:i/>
          <w:color w:val="000000"/>
          <w:sz w:val="24"/>
          <w:szCs w:val="24"/>
        </w:rPr>
        <w:t>Moodle</w:t>
      </w:r>
      <w:proofErr w:type="spellEnd"/>
      <w:r>
        <w:rPr>
          <w:i/>
          <w:color w:val="000000"/>
          <w:sz w:val="24"/>
          <w:szCs w:val="24"/>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Pr>
          <w:i/>
          <w:color w:val="000000"/>
          <w:sz w:val="24"/>
          <w:szCs w:val="24"/>
        </w:rPr>
        <w:t>Moodle</w:t>
      </w:r>
      <w:proofErr w:type="spellEnd"/>
      <w:r>
        <w:rPr>
          <w:i/>
          <w:color w:val="000000"/>
          <w:sz w:val="24"/>
          <w:szCs w:val="24"/>
        </w:rPr>
        <w:t>. Будь ласка, перевіряйте повідомлення вчасно.</w:t>
      </w:r>
    </w:p>
    <w:p w:rsidR="009D640C" w:rsidRDefault="00CA200F">
      <w:pPr>
        <w:pBdr>
          <w:top w:val="nil"/>
          <w:left w:val="nil"/>
          <w:bottom w:val="nil"/>
          <w:right w:val="nil"/>
          <w:between w:val="nil"/>
        </w:pBdr>
        <w:ind w:left="923"/>
        <w:jc w:val="both"/>
        <w:rPr>
          <w:i/>
          <w:color w:val="000000"/>
          <w:sz w:val="24"/>
          <w:szCs w:val="24"/>
        </w:rPr>
      </w:pPr>
      <w:r>
        <w:rPr>
          <w:i/>
          <w:color w:val="000000"/>
          <w:sz w:val="24"/>
          <w:szCs w:val="24"/>
        </w:rPr>
        <w:t>Електронна пошта має бути підписана справжнім ім’ям і прізвищем.</w:t>
      </w: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bookmarkStart w:id="2" w:name="_heading=h.30j0zll" w:colFirst="0" w:colLast="0"/>
      <w:bookmarkEnd w:id="2"/>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rPr>
          <w:i/>
          <w:color w:val="000000"/>
          <w:sz w:val="20"/>
          <w:szCs w:val="20"/>
        </w:rPr>
      </w:pPr>
    </w:p>
    <w:p w:rsidR="009D640C" w:rsidRDefault="009D640C">
      <w:pPr>
        <w:pBdr>
          <w:top w:val="nil"/>
          <w:left w:val="nil"/>
          <w:bottom w:val="nil"/>
          <w:right w:val="nil"/>
          <w:between w:val="nil"/>
        </w:pBdr>
        <w:spacing w:before="11"/>
        <w:rPr>
          <w:i/>
          <w:color w:val="000000"/>
          <w:sz w:val="19"/>
          <w:szCs w:val="19"/>
        </w:rPr>
      </w:pPr>
    </w:p>
    <w:p w:rsidR="009D640C" w:rsidRDefault="009D640C">
      <w:pPr>
        <w:pBdr>
          <w:top w:val="nil"/>
          <w:left w:val="nil"/>
          <w:bottom w:val="nil"/>
          <w:right w:val="nil"/>
          <w:between w:val="nil"/>
        </w:pBdr>
        <w:spacing w:before="11"/>
        <w:rPr>
          <w:i/>
          <w:color w:val="000000"/>
          <w:sz w:val="19"/>
          <w:szCs w:val="19"/>
        </w:rPr>
      </w:pPr>
    </w:p>
    <w:p w:rsidR="009D640C" w:rsidRDefault="00CA200F">
      <w:pPr>
        <w:pBdr>
          <w:top w:val="nil"/>
          <w:left w:val="nil"/>
          <w:bottom w:val="nil"/>
          <w:right w:val="nil"/>
          <w:between w:val="nil"/>
        </w:pBdr>
        <w:spacing w:line="20" w:lineRule="auto"/>
        <w:ind w:left="811"/>
        <w:rPr>
          <w:color w:val="000000"/>
          <w:sz w:val="2"/>
          <w:szCs w:val="2"/>
        </w:rPr>
      </w:pPr>
      <w:r>
        <w:rPr>
          <w:noProof/>
          <w:color w:val="000000"/>
          <w:sz w:val="2"/>
          <w:szCs w:val="2"/>
          <w:lang w:val="ru-RU"/>
        </w:rPr>
        <mc:AlternateContent>
          <mc:Choice Requires="wpg">
            <w:drawing>
              <wp:inline distT="0" distB="0" distL="0" distR="0">
                <wp:extent cx="5715000" cy="6350"/>
                <wp:effectExtent l="0" t="0" r="0" b="0"/>
                <wp:docPr id="217073756" name="Группа 217073756"/>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7" name="Группа 7"/>
                        <wpg:cNvGrpSpPr/>
                        <wpg:grpSpPr>
                          <a:xfrm>
                            <a:off x="2488500" y="3776825"/>
                            <a:ext cx="5715000" cy="3175"/>
                            <a:chOff x="0" y="0"/>
                            <a:chExt cx="9000" cy="5"/>
                          </a:xfrm>
                        </wpg:grpSpPr>
                        <wps:wsp>
                          <wps:cNvPr id="8" name="Прямоугольник 8"/>
                          <wps:cNvSpPr/>
                          <wps:spPr>
                            <a:xfrm>
                              <a:off x="0" y="0"/>
                              <a:ext cx="9000" cy="0"/>
                            </a:xfrm>
                            <a:prstGeom prst="rect">
                              <a:avLst/>
                            </a:prstGeom>
                            <a:noFill/>
                            <a:ln>
                              <a:noFill/>
                            </a:ln>
                          </wps:spPr>
                          <wps:txbx>
                            <w:txbxContent>
                              <w:p w:rsidR="009D640C" w:rsidRDefault="009D640C">
                                <w:pPr>
                                  <w:textDirection w:val="btLr"/>
                                </w:pPr>
                              </w:p>
                            </w:txbxContent>
                          </wps:txbx>
                          <wps:bodyPr spcFirstLastPara="1" wrap="square" lIns="91425" tIns="91425" rIns="91425" bIns="91425" anchor="ctr" anchorCtr="0">
                            <a:noAutofit/>
                          </wps:bodyPr>
                        </wps:wsp>
                        <wps:wsp>
                          <wps:cNvPr id="9" name="Прямая со стрелкой 9"/>
                          <wps:cNvCnPr/>
                          <wps:spPr>
                            <a:xfrm>
                              <a:off x="0" y="5"/>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Группа 217073756" o:spid="_x0000_s1034" style="width:450pt;height:.5pt;mso-position-horizontal-relative:char;mso-position-vertical-relative:line" coordorigin="24885,37752"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FhNgMAAO0HAAAOAAAAZHJzL2Uyb0RvYy54bWy8Vdtu1DAQfUfiHyy/02y2TbMbNVuh3oRU&#10;QaXCB3gd5yIldrDdvbwVeEXqAx/AL1RCSNBC+YXsHzF2LrttF6kUiVbK+jIez5lzZryzOytyNGFS&#10;ZYKH2N3oYcQ4FVHGkxC/eX34bICR0oRHJBechXjOFN4dPX2yMy0D1hepyCMmETjhKpiWIU61LgPH&#10;UTRlBVEbomQcNmMhC6JhKhMnkmQK3ovc6fd6285UyKiUgjKlYHW/3sQj6z+OGdWv4lgxjfIQQ2za&#10;fqX9js3XGe2QIJGkTDPahEEeEUVBMg6Xdq72iSboTGb3XBUZlUKJWG9QUTgijjPKLAZA4/buoDmS&#10;4qy0WJJgmpRdmiC1d/L0aLf05eREoiwKcd/1e/6m721jxEkBVFWfFueLD9Uv+L9Ey13I2LRMAjh4&#10;JMvT8kQ2C0k9M0mYxbIwvwAPzWyu512u2UwjCoue73q9HlBCYW9702uooCnwZQ71twYDMMAItjd9&#10;3+v3vZosmh6sczH0ahdOe71jouyC6iZd9A1sfy1c39z1lzDvRLw9aCNeC3nT9TtADeQabJeIFuaw&#10;S5M98EeAUEBqqRH1bxo5TUnJrPSUobpJFhRzo43PoI2L6kd1Awr5Ut1U14uP1c/qW3WFBnXq7LFO&#10;HipQoJSHamOJ2CajQ0yCUip9xESBzCDEEurblh2ZHCsNlIFpa2Iu4+Iwy3NYJ0HOby2AoVkBkbSh&#10;mZGejWd1MbQgxiKaA3hV0sMMrjwmSp8QCS3CxWgKbSPE6u0ZkQyj/AWHnA/dLaAd6dWJXJ2MVyeE&#10;01RAN6JaYlRP9rTtTnWwz8+0iDMLzIRXB9NEDWQbif4H1of3WL9cXKDFu+oGPov3i/Pqa3VdXYEK&#10;vqNhmzgQzR5vmkOb4rY073SGpg7aMnkw+0pLkiWp3hOcgxCEdB+sBTQFqjzDFDUcxjnRMCxK6IOK&#10;J9aNEnkWGfkYKpRMxnu5RBNi3hH7Z4CCim6ZGe3tE5XWdnbLmJEAGjmP7ChlJDrgEdLzEnosh0cR&#10;hBTigkUgIQZvqBlZS02y/CGW66Vca8XE2GjEjpqO2IzhTbEYmvfPPFqrc2u1fKVHvwEAAP//AwBQ&#10;SwMEFAAGAAgAAAAhALhUcBbZAAAAAwEAAA8AAABkcnMvZG93bnJldi54bWxMj0FLw0AQhe+C/2EZ&#10;wZvdjaJomk0pRT0VwVaQ3qbJNAnNzobsNkn/vaMXexl4vMeb72WLybVqoD40ni0kMwOKuPBlw5WF&#10;r+3b3TOoEJFLbD2ThTMFWOTXVxmmpR/5k4ZNrJSUcEjRQh1jl2odipochpnviMU7+N5hFNlXuuxx&#10;lHLX6ntjnrTDhuVDjR2taiqOm5Oz8D7iuHxIXof18bA677aPH9/rhKy9vZmWc1CRpvgfhl98QYdc&#10;mPb+xGVQrQUZEv+ueC/GiNxLyIDOM33Jnv8AAAD//wMAUEsBAi0AFAAGAAgAAAAhALaDOJL+AAAA&#10;4QEAABMAAAAAAAAAAAAAAAAAAAAAAFtDb250ZW50X1R5cGVzXS54bWxQSwECLQAUAAYACAAAACEA&#10;OP0h/9YAAACUAQAACwAAAAAAAAAAAAAAAAAvAQAAX3JlbHMvLnJlbHNQSwECLQAUAAYACAAAACEA&#10;gWDRYTYDAADtBwAADgAAAAAAAAAAAAAAAAAuAgAAZHJzL2Uyb0RvYy54bWxQSwECLQAUAAYACAAA&#10;ACEAuFRwFtkAAAADAQAADwAAAAAAAAAAAAAAAACQBQAAZHJzL2Rvd25yZXYueG1sUEsFBgAAAAAE&#10;AAQA8wAAAJYGAAAAAA==&#10;">
                <v:group id="Группа 7" o:spid="_x0000_s1035" style="position:absolute;left:24885;top:37768;width:57150;height:32" coordsize="90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Прямоугольник 8" o:spid="_x0000_s1036" style="position:absolute;width:90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9D640C" w:rsidRDefault="009D640C">
                          <w:pPr>
                            <w:textDirection w:val="btLr"/>
                          </w:pPr>
                        </w:p>
                      </w:txbxContent>
                    </v:textbox>
                  </v:rect>
                  <v:shape id="Прямая со стрелкой 9" o:spid="_x0000_s1037" type="#_x0000_t32" style="position:absolute;top:5;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10:anchorlock/>
              </v:group>
            </w:pict>
          </mc:Fallback>
        </mc:AlternateContent>
      </w:r>
    </w:p>
    <w:p w:rsidR="009D640C" w:rsidRDefault="00CA200F">
      <w:pPr>
        <w:spacing w:line="320" w:lineRule="auto"/>
        <w:ind w:left="2410" w:right="2305"/>
        <w:jc w:val="center"/>
        <w:rPr>
          <w:rFonts w:ascii="Cambria" w:eastAsia="Cambria" w:hAnsi="Cambria" w:cs="Cambria"/>
          <w:b/>
          <w:i/>
          <w:sz w:val="28"/>
          <w:szCs w:val="28"/>
        </w:rPr>
      </w:pPr>
      <w:r>
        <w:rPr>
          <w:rFonts w:ascii="Cambria" w:eastAsia="Cambria" w:hAnsi="Cambria" w:cs="Cambria"/>
          <w:b/>
          <w:i/>
          <w:sz w:val="28"/>
          <w:szCs w:val="28"/>
        </w:rPr>
        <w:t>ДОДАТОК ДО СИЛАБУСУ ЗНУ – 2023-2024 рр.</w:t>
      </w:r>
    </w:p>
    <w:p w:rsidR="009D640C" w:rsidRDefault="009D640C">
      <w:pPr>
        <w:ind w:left="214"/>
        <w:jc w:val="both"/>
        <w:rPr>
          <w:rFonts w:ascii="Cambria" w:eastAsia="Cambria" w:hAnsi="Cambria" w:cs="Cambria"/>
          <w:b/>
          <w:i/>
          <w:sz w:val="20"/>
          <w:szCs w:val="20"/>
        </w:rPr>
      </w:pPr>
    </w:p>
    <w:p w:rsidR="009D640C" w:rsidRDefault="00CA200F">
      <w:pPr>
        <w:ind w:left="214"/>
        <w:jc w:val="both"/>
        <w:rPr>
          <w:rFonts w:ascii="Cambria" w:eastAsia="Cambria" w:hAnsi="Cambria" w:cs="Cambria"/>
          <w:i/>
          <w:sz w:val="20"/>
          <w:szCs w:val="20"/>
        </w:rPr>
      </w:pPr>
      <w:r>
        <w:rPr>
          <w:rFonts w:ascii="Cambria" w:eastAsia="Cambria" w:hAnsi="Cambria" w:cs="Cambria"/>
          <w:b/>
          <w:i/>
          <w:sz w:val="20"/>
          <w:szCs w:val="20"/>
        </w:rPr>
        <w:t xml:space="preserve">ГРАФІК НАВЧАЛЬНОГО ПРОЦЕСУ 2023-2024 н. р. </w:t>
      </w:r>
      <w:r>
        <w:rPr>
          <w:rFonts w:ascii="Cambria" w:eastAsia="Cambria" w:hAnsi="Cambria" w:cs="Cambria"/>
          <w:i/>
          <w:sz w:val="20"/>
          <w:szCs w:val="20"/>
        </w:rPr>
        <w:t xml:space="preserve">(посилання на сторінку сайту ЗНУ </w:t>
      </w:r>
      <w:hyperlink r:id="rId14">
        <w:r>
          <w:rPr>
            <w:rFonts w:ascii="Cambria" w:eastAsia="Cambria" w:hAnsi="Cambria" w:cs="Cambria"/>
            <w:i/>
            <w:color w:val="0000FF"/>
            <w:sz w:val="20"/>
            <w:szCs w:val="20"/>
            <w:u w:val="single"/>
          </w:rPr>
          <w:t>https://sites.znu.edu.ua/navchalnyj_viddil/1635.ukr.html</w:t>
        </w:r>
      </w:hyperlink>
      <w:r>
        <w:rPr>
          <w:rFonts w:ascii="Cambria" w:eastAsia="Cambria" w:hAnsi="Cambria" w:cs="Cambria"/>
          <w:i/>
          <w:sz w:val="20"/>
          <w:szCs w:val="20"/>
        </w:rPr>
        <w:t xml:space="preserve"> )</w:t>
      </w:r>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АКАДЕМІЧНА ДОБРОЧЕСНІСТЬ. </w:t>
      </w:r>
      <w:r>
        <w:rPr>
          <w:rFonts w:ascii="Cambria" w:eastAsia="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eastAsia="Cambria" w:hAnsi="Cambria" w:cs="Cambria"/>
          <w:b/>
          <w:i/>
          <w:sz w:val="20"/>
          <w:szCs w:val="20"/>
        </w:rPr>
        <w:t>Кодексом академічної доброчесності ЗНУ</w:t>
      </w:r>
      <w:r>
        <w:rPr>
          <w:rFonts w:ascii="Cambria" w:eastAsia="Cambria" w:hAnsi="Cambria" w:cs="Cambria"/>
          <w:b/>
          <w:sz w:val="20"/>
          <w:szCs w:val="20"/>
        </w:rPr>
        <w:t xml:space="preserve">: </w:t>
      </w:r>
      <w:hyperlink r:id="rId15">
        <w:r>
          <w:rPr>
            <w:rFonts w:ascii="Cambria" w:eastAsia="Cambria" w:hAnsi="Cambria" w:cs="Cambria"/>
            <w:color w:val="0000FF"/>
            <w:sz w:val="20"/>
            <w:szCs w:val="20"/>
            <w:u w:val="single"/>
          </w:rPr>
          <w:t>https://tinyurl.com/ya6yk4ad</w:t>
        </w:r>
      </w:hyperlink>
      <w:hyperlink r:id="rId16">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 xml:space="preserve">Декларація академічної доброчесності здобувача вищої освіти </w:t>
      </w:r>
      <w:r>
        <w:rPr>
          <w:rFonts w:ascii="Cambria" w:eastAsia="Cambria" w:hAnsi="Cambria" w:cs="Cambria"/>
          <w:sz w:val="20"/>
          <w:szCs w:val="20"/>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17">
        <w:r>
          <w:rPr>
            <w:rFonts w:ascii="Cambria" w:eastAsia="Cambria" w:hAnsi="Cambria" w:cs="Cambria"/>
            <w:color w:val="0000FF"/>
            <w:sz w:val="20"/>
            <w:szCs w:val="20"/>
            <w:u w:val="single"/>
          </w:rPr>
          <w:t>https://tinyurl.com/y6wzzlu3</w:t>
        </w:r>
      </w:hyperlink>
      <w:hyperlink r:id="rId18">
        <w:r>
          <w:rPr>
            <w:rFonts w:ascii="Cambria" w:eastAsia="Cambria" w:hAnsi="Cambria" w:cs="Cambria"/>
            <w:sz w:val="20"/>
            <w:szCs w:val="20"/>
          </w:rPr>
          <w:t>.</w:t>
        </w:r>
      </w:hyperlink>
    </w:p>
    <w:p w:rsidR="009D640C" w:rsidRDefault="00CA200F">
      <w:pPr>
        <w:spacing w:before="164"/>
        <w:ind w:left="214" w:right="104"/>
        <w:jc w:val="both"/>
        <w:rPr>
          <w:rFonts w:ascii="Cambria" w:eastAsia="Cambria" w:hAnsi="Cambria" w:cs="Cambria"/>
          <w:b/>
          <w:sz w:val="20"/>
          <w:szCs w:val="20"/>
        </w:rPr>
      </w:pPr>
      <w:r>
        <w:rPr>
          <w:rFonts w:ascii="Cambria" w:eastAsia="Cambria" w:hAnsi="Cambria" w:cs="Cambria"/>
          <w:b/>
          <w:i/>
          <w:sz w:val="20"/>
          <w:szCs w:val="20"/>
        </w:rPr>
        <w:t xml:space="preserve">НАВЧАЛЬНИЙ ПРОЦЕС ТА ЗАБЕЗПЕЧЕННЯ ЯКОСТІ ОСВІТИ. </w:t>
      </w:r>
      <w:r>
        <w:rPr>
          <w:rFonts w:ascii="Cambria" w:eastAsia="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eastAsia="Cambria" w:hAnsi="Cambria" w:cs="Cambria"/>
          <w:i/>
          <w:sz w:val="20"/>
          <w:szCs w:val="20"/>
        </w:rPr>
        <w:t>Положення про організацію та методику проведення поточного та підсумкового семестрового контролю навчання студентів ЗНУ</w:t>
      </w:r>
      <w:r>
        <w:rPr>
          <w:rFonts w:ascii="Cambria" w:eastAsia="Cambria" w:hAnsi="Cambria" w:cs="Cambria"/>
          <w:sz w:val="20"/>
          <w:szCs w:val="20"/>
        </w:rPr>
        <w:t xml:space="preserve">: </w:t>
      </w:r>
      <w:hyperlink r:id="rId19">
        <w:r>
          <w:rPr>
            <w:rFonts w:ascii="Cambria" w:eastAsia="Cambria" w:hAnsi="Cambria" w:cs="Cambria"/>
            <w:color w:val="0000FF"/>
            <w:sz w:val="20"/>
            <w:szCs w:val="20"/>
            <w:u w:val="single"/>
          </w:rPr>
          <w:t>https://tinyurl.com/y9tve4lk</w:t>
        </w:r>
      </w:hyperlink>
      <w:hyperlink r:id="rId20">
        <w:r>
          <w:rPr>
            <w:rFonts w:ascii="Cambria" w:eastAsia="Cambria" w:hAnsi="Cambria" w:cs="Cambria"/>
            <w:b/>
            <w:sz w:val="20"/>
            <w:szCs w:val="20"/>
          </w:rPr>
          <w:t>.</w:t>
        </w:r>
      </w:hyperlink>
    </w:p>
    <w:p w:rsidR="009D640C" w:rsidRDefault="00CA200F">
      <w:pPr>
        <w:spacing w:before="165"/>
        <w:ind w:left="214" w:right="105"/>
        <w:jc w:val="both"/>
        <w:rPr>
          <w:rFonts w:ascii="Cambria" w:eastAsia="Cambria" w:hAnsi="Cambria" w:cs="Cambria"/>
          <w:sz w:val="20"/>
          <w:szCs w:val="20"/>
        </w:rPr>
      </w:pPr>
      <w:r>
        <w:rPr>
          <w:rFonts w:ascii="Cambria" w:eastAsia="Cambria" w:hAnsi="Cambria" w:cs="Cambria"/>
          <w:b/>
          <w:i/>
          <w:sz w:val="20"/>
          <w:szCs w:val="20"/>
        </w:rPr>
        <w:t xml:space="preserve">ПОВТОРНЕ ВИВЧЕННЯ ДИСЦИПЛІН, ВІДРАХУВАННЯ. </w:t>
      </w:r>
      <w:r>
        <w:rPr>
          <w:rFonts w:ascii="Cambria" w:eastAsia="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eastAsia="Cambria" w:hAnsi="Cambria" w:cs="Cambria"/>
          <w:i/>
          <w:sz w:val="20"/>
          <w:szCs w:val="20"/>
        </w:rPr>
        <w:t>Положенням про порядок повторного вивчення навчальних дисциплін та повторного навчання у ЗНУ</w:t>
      </w:r>
      <w:r>
        <w:rPr>
          <w:rFonts w:ascii="Cambria" w:eastAsia="Cambria" w:hAnsi="Cambria" w:cs="Cambria"/>
          <w:sz w:val="20"/>
          <w:szCs w:val="20"/>
        </w:rPr>
        <w:t xml:space="preserve">: </w:t>
      </w:r>
      <w:hyperlink r:id="rId21">
        <w:r>
          <w:rPr>
            <w:rFonts w:ascii="Cambria" w:eastAsia="Cambria" w:hAnsi="Cambria" w:cs="Cambria"/>
            <w:color w:val="0000FF"/>
            <w:sz w:val="20"/>
            <w:szCs w:val="20"/>
            <w:u w:val="single"/>
          </w:rPr>
          <w:t>https://tinyurl.com/y9pkmmp5</w:t>
        </w:r>
      </w:hyperlink>
      <w:hyperlink r:id="rId22">
        <w:r>
          <w:rPr>
            <w:rFonts w:ascii="Cambria" w:eastAsia="Cambria" w:hAnsi="Cambria" w:cs="Cambria"/>
            <w:sz w:val="20"/>
            <w:szCs w:val="20"/>
          </w:rPr>
          <w:t>.</w:t>
        </w:r>
      </w:hyperlink>
      <w:r>
        <w:rPr>
          <w:rFonts w:ascii="Cambria" w:eastAsia="Cambria" w:hAnsi="Cambria" w:cs="Cambria"/>
          <w:sz w:val="20"/>
          <w:szCs w:val="20"/>
        </w:rPr>
        <w:t xml:space="preserve"> Підстави та процедури відрахування студентів, у тому числі за невиконання навчального плану, регламентуються </w:t>
      </w:r>
      <w:r>
        <w:rPr>
          <w:rFonts w:ascii="Cambria" w:eastAsia="Cambria" w:hAnsi="Cambria" w:cs="Cambria"/>
          <w:i/>
          <w:sz w:val="20"/>
          <w:szCs w:val="20"/>
        </w:rPr>
        <w:t>Положенням про порядок переведення, відрахування та поновлення студентів у ЗНУ</w:t>
      </w:r>
      <w:r>
        <w:rPr>
          <w:rFonts w:ascii="Cambria" w:eastAsia="Cambria" w:hAnsi="Cambria" w:cs="Cambria"/>
          <w:sz w:val="20"/>
          <w:szCs w:val="20"/>
        </w:rPr>
        <w:t xml:space="preserve">: </w:t>
      </w:r>
      <w:hyperlink r:id="rId23">
        <w:r>
          <w:rPr>
            <w:rFonts w:ascii="Cambria" w:eastAsia="Cambria" w:hAnsi="Cambria" w:cs="Cambria"/>
            <w:color w:val="0000FF"/>
            <w:sz w:val="20"/>
            <w:szCs w:val="20"/>
            <w:u w:val="single"/>
          </w:rPr>
          <w:t>https://tinyurl.com/ycds57la</w:t>
        </w:r>
      </w:hyperlink>
      <w:hyperlink r:id="rId24">
        <w:r>
          <w:rPr>
            <w:rFonts w:ascii="Cambria" w:eastAsia="Cambria" w:hAnsi="Cambria" w:cs="Cambria"/>
            <w:sz w:val="20"/>
            <w:szCs w:val="20"/>
          </w:rPr>
          <w:t>.</w:t>
        </w:r>
      </w:hyperlink>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НЕФОРМАЛЬНА ОСВІТА. </w:t>
      </w:r>
      <w:r>
        <w:rPr>
          <w:rFonts w:ascii="Cambria" w:eastAsia="Cambria" w:hAnsi="Cambria" w:cs="Cambria"/>
          <w:sz w:val="20"/>
          <w:szCs w:val="20"/>
        </w:rPr>
        <w:t xml:space="preserve">Порядок зарахування результатів навчання, підтверджених сертифікатами, </w:t>
      </w:r>
      <w:proofErr w:type="spellStart"/>
      <w:r>
        <w:rPr>
          <w:rFonts w:ascii="Cambria" w:eastAsia="Cambria" w:hAnsi="Cambria" w:cs="Cambria"/>
          <w:sz w:val="20"/>
          <w:szCs w:val="20"/>
        </w:rPr>
        <w:t>свідоцтвами</w:t>
      </w:r>
      <w:proofErr w:type="spellEnd"/>
      <w:r>
        <w:rPr>
          <w:rFonts w:ascii="Cambria" w:eastAsia="Cambria" w:hAnsi="Cambria" w:cs="Cambria"/>
          <w:sz w:val="20"/>
          <w:szCs w:val="20"/>
        </w:rPr>
        <w:t xml:space="preserve">, іншими документами, здобутими поза основним місцем навчання, регулюється </w:t>
      </w:r>
      <w:r>
        <w:rPr>
          <w:rFonts w:ascii="Cambria" w:eastAsia="Cambria" w:hAnsi="Cambria" w:cs="Cambria"/>
          <w:i/>
          <w:sz w:val="20"/>
          <w:szCs w:val="20"/>
        </w:rPr>
        <w:t>Положенням про порядок визнання результатів навчання, отриманих у неформальній освіті</w:t>
      </w:r>
      <w:r>
        <w:rPr>
          <w:rFonts w:ascii="Cambria" w:eastAsia="Cambria" w:hAnsi="Cambria" w:cs="Cambria"/>
          <w:sz w:val="20"/>
          <w:szCs w:val="20"/>
        </w:rPr>
        <w:t xml:space="preserve">: </w:t>
      </w:r>
      <w:hyperlink r:id="rId25">
        <w:r>
          <w:rPr>
            <w:rFonts w:ascii="Cambria" w:eastAsia="Cambria" w:hAnsi="Cambria" w:cs="Cambria"/>
            <w:color w:val="0000FF"/>
            <w:sz w:val="20"/>
            <w:szCs w:val="20"/>
            <w:u w:val="single"/>
          </w:rPr>
          <w:t>https://tinyurl.com/y8gbt4xs</w:t>
        </w:r>
      </w:hyperlink>
      <w:hyperlink r:id="rId26">
        <w:r>
          <w:rPr>
            <w:rFonts w:ascii="Cambria" w:eastAsia="Cambria" w:hAnsi="Cambria" w:cs="Cambria"/>
            <w:sz w:val="20"/>
            <w:szCs w:val="20"/>
          </w:rPr>
          <w:t>.</w:t>
        </w:r>
      </w:hyperlink>
    </w:p>
    <w:p w:rsidR="009D640C" w:rsidRDefault="00CA200F">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ВИРІШЕННЯ КОНФЛІКТІВ. </w:t>
      </w:r>
      <w:r>
        <w:rPr>
          <w:rFonts w:ascii="Cambria" w:eastAsia="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eastAsia="Cambria" w:hAnsi="Cambria" w:cs="Cambria"/>
          <w:i/>
          <w:sz w:val="20"/>
          <w:szCs w:val="20"/>
        </w:rPr>
        <w:t xml:space="preserve">Положенням про </w:t>
      </w:r>
      <w:r>
        <w:rPr>
          <w:rFonts w:ascii="Cambria" w:eastAsia="Cambria" w:hAnsi="Cambria" w:cs="Cambria"/>
          <w:i/>
          <w:sz w:val="20"/>
          <w:szCs w:val="20"/>
        </w:rPr>
        <w:lastRenderedPageBreak/>
        <w:t>порядок і процедури вирішення конфліктних ситуацій у ЗНУ</w:t>
      </w:r>
      <w:r>
        <w:rPr>
          <w:rFonts w:ascii="Cambria" w:eastAsia="Cambria" w:hAnsi="Cambria" w:cs="Cambria"/>
          <w:sz w:val="20"/>
          <w:szCs w:val="20"/>
        </w:rPr>
        <w:t xml:space="preserve">: </w:t>
      </w:r>
      <w:hyperlink r:id="rId27">
        <w:r>
          <w:rPr>
            <w:rFonts w:ascii="Cambria" w:eastAsia="Cambria" w:hAnsi="Cambria" w:cs="Cambria"/>
            <w:color w:val="0000FF"/>
            <w:sz w:val="20"/>
            <w:szCs w:val="20"/>
            <w:u w:val="single"/>
          </w:rPr>
          <w:t>https://tinyurl.com/ycyfws9v</w:t>
        </w:r>
      </w:hyperlink>
      <w:hyperlink r:id="rId28">
        <w:r>
          <w:rPr>
            <w:rFonts w:ascii="Cambria" w:eastAsia="Cambria" w:hAnsi="Cambria" w:cs="Cambria"/>
            <w:sz w:val="20"/>
            <w:szCs w:val="20"/>
          </w:rPr>
          <w:t>.</w:t>
        </w:r>
      </w:hyperlink>
      <w:r>
        <w:rPr>
          <w:rFonts w:ascii="Cambria" w:eastAsia="Cambria" w:hAnsi="Cambria" w:cs="Cambria"/>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eastAsia="Cambria" w:hAnsi="Cambria" w:cs="Cambria"/>
          <w:i/>
          <w:sz w:val="20"/>
          <w:szCs w:val="20"/>
        </w:rPr>
        <w:t>Положення про порядок призначення і виплати академічних стипендій у ЗНУ</w:t>
      </w:r>
      <w:r>
        <w:rPr>
          <w:rFonts w:ascii="Cambria" w:eastAsia="Cambria" w:hAnsi="Cambria" w:cs="Cambria"/>
          <w:sz w:val="20"/>
          <w:szCs w:val="20"/>
        </w:rPr>
        <w:t xml:space="preserve">: </w:t>
      </w:r>
      <w:hyperlink r:id="rId29">
        <w:r>
          <w:rPr>
            <w:rFonts w:ascii="Cambria" w:eastAsia="Cambria" w:hAnsi="Cambria" w:cs="Cambria"/>
            <w:color w:val="0000FF"/>
            <w:sz w:val="20"/>
            <w:szCs w:val="20"/>
            <w:u w:val="single"/>
          </w:rPr>
          <w:t>https://tinyurl.com/yd6bq6p9</w:t>
        </w:r>
      </w:hyperlink>
      <w:hyperlink r:id="rId30">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Положення про призначення та виплату соціальних стипендій у ЗНУ</w:t>
      </w:r>
      <w:r>
        <w:rPr>
          <w:rFonts w:ascii="Cambria" w:eastAsia="Cambria" w:hAnsi="Cambria" w:cs="Cambria"/>
          <w:sz w:val="20"/>
          <w:szCs w:val="20"/>
        </w:rPr>
        <w:t xml:space="preserve">: </w:t>
      </w:r>
      <w:hyperlink r:id="rId31">
        <w:r>
          <w:rPr>
            <w:rFonts w:ascii="Cambria" w:eastAsia="Cambria" w:hAnsi="Cambria" w:cs="Cambria"/>
            <w:color w:val="0000FF"/>
            <w:sz w:val="20"/>
            <w:szCs w:val="20"/>
            <w:u w:val="single"/>
          </w:rPr>
          <w:t>https://tinyurl.com/y9r5dpwh</w:t>
        </w:r>
      </w:hyperlink>
      <w:hyperlink r:id="rId32">
        <w:r>
          <w:rPr>
            <w:rFonts w:ascii="Cambria" w:eastAsia="Cambria" w:hAnsi="Cambria" w:cs="Cambria"/>
            <w:sz w:val="20"/>
            <w:szCs w:val="20"/>
          </w:rPr>
          <w:t>.</w:t>
        </w:r>
      </w:hyperlink>
    </w:p>
    <w:p w:rsidR="009D640C" w:rsidRDefault="00CA200F">
      <w:pPr>
        <w:spacing w:before="165"/>
        <w:ind w:left="214"/>
        <w:jc w:val="both"/>
        <w:rPr>
          <w:rFonts w:ascii="Cambria" w:eastAsia="Cambria" w:hAnsi="Cambria" w:cs="Cambria"/>
          <w:sz w:val="20"/>
          <w:szCs w:val="20"/>
        </w:rPr>
      </w:pPr>
      <w:r>
        <w:rPr>
          <w:rFonts w:ascii="Cambria" w:eastAsia="Cambria" w:hAnsi="Cambria" w:cs="Cambria"/>
          <w:b/>
          <w:i/>
          <w:sz w:val="20"/>
          <w:szCs w:val="20"/>
        </w:rPr>
        <w:t xml:space="preserve">ПСИХОЛОГІЧНА ДОПОМОГА. </w:t>
      </w:r>
      <w:r>
        <w:rPr>
          <w:rFonts w:ascii="Cambria" w:eastAsia="Cambria" w:hAnsi="Cambria" w:cs="Cambria"/>
          <w:sz w:val="20"/>
          <w:szCs w:val="20"/>
        </w:rPr>
        <w:t>Телефон довіри практичного психолога (061)228-15-84 (щоденно з 9 до 21).</w:t>
      </w:r>
    </w:p>
    <w:p w:rsidR="009D640C" w:rsidRDefault="00CA200F">
      <w:pPr>
        <w:spacing w:before="163"/>
        <w:ind w:left="214" w:right="103"/>
        <w:jc w:val="both"/>
        <w:rPr>
          <w:rFonts w:ascii="Cambria" w:eastAsia="Cambria" w:hAnsi="Cambria" w:cs="Cambria"/>
          <w:sz w:val="20"/>
          <w:szCs w:val="20"/>
        </w:rPr>
      </w:pPr>
      <w:r>
        <w:rPr>
          <w:rFonts w:ascii="Cambria" w:eastAsia="Cambria" w:hAnsi="Cambria" w:cs="Cambria"/>
          <w:b/>
          <w:i/>
          <w:sz w:val="20"/>
          <w:szCs w:val="20"/>
        </w:rPr>
        <w:t xml:space="preserve">ЗАПОБІГАННЯ КОРУПЦІЇ. </w:t>
      </w:r>
      <w:r>
        <w:rPr>
          <w:rFonts w:ascii="Cambria" w:eastAsia="Cambria" w:hAnsi="Cambria" w:cs="Cambria"/>
          <w:sz w:val="20"/>
          <w:szCs w:val="20"/>
        </w:rPr>
        <w:t xml:space="preserve">Уповноважена особа </w:t>
      </w:r>
      <w:r>
        <w:rPr>
          <w:rFonts w:ascii="Cambria" w:eastAsia="Cambria" w:hAnsi="Cambria" w:cs="Cambria"/>
          <w:color w:val="4D5155"/>
          <w:sz w:val="20"/>
          <w:szCs w:val="20"/>
        </w:rPr>
        <w:t xml:space="preserve">з питань запобігання та виявлення корупції </w:t>
      </w:r>
      <w:r>
        <w:rPr>
          <w:rFonts w:ascii="Cambria" w:eastAsia="Cambria" w:hAnsi="Cambria" w:cs="Cambria"/>
          <w:color w:val="333333"/>
          <w:sz w:val="20"/>
          <w:szCs w:val="20"/>
        </w:rPr>
        <w:t>(</w:t>
      </w:r>
      <w:proofErr w:type="spellStart"/>
      <w:r>
        <w:rPr>
          <w:rFonts w:ascii="Cambria" w:eastAsia="Cambria" w:hAnsi="Cambria" w:cs="Cambria"/>
          <w:color w:val="333333"/>
          <w:sz w:val="20"/>
          <w:szCs w:val="20"/>
        </w:rPr>
        <w:t>Воронков</w:t>
      </w:r>
      <w:proofErr w:type="spellEnd"/>
      <w:r>
        <w:rPr>
          <w:rFonts w:ascii="Cambria" w:eastAsia="Cambria" w:hAnsi="Cambria" w:cs="Cambria"/>
          <w:color w:val="333333"/>
          <w:sz w:val="20"/>
          <w:szCs w:val="20"/>
        </w:rPr>
        <w:t xml:space="preserve"> В. В., 1 </w:t>
      </w:r>
      <w:proofErr w:type="spellStart"/>
      <w:r>
        <w:rPr>
          <w:rFonts w:ascii="Cambria" w:eastAsia="Cambria" w:hAnsi="Cambria" w:cs="Cambria"/>
          <w:color w:val="333333"/>
          <w:sz w:val="20"/>
          <w:szCs w:val="20"/>
        </w:rPr>
        <w:t>корп</w:t>
      </w:r>
      <w:proofErr w:type="spellEnd"/>
      <w:r>
        <w:rPr>
          <w:rFonts w:ascii="Cambria" w:eastAsia="Cambria" w:hAnsi="Cambria" w:cs="Cambria"/>
          <w:color w:val="333333"/>
          <w:sz w:val="20"/>
          <w:szCs w:val="20"/>
        </w:rPr>
        <w:t xml:space="preserve">., 29 </w:t>
      </w:r>
      <w:proofErr w:type="spellStart"/>
      <w:r>
        <w:rPr>
          <w:rFonts w:ascii="Cambria" w:eastAsia="Cambria" w:hAnsi="Cambria" w:cs="Cambria"/>
          <w:color w:val="333333"/>
          <w:sz w:val="20"/>
          <w:szCs w:val="20"/>
        </w:rPr>
        <w:t>каб</w:t>
      </w:r>
      <w:proofErr w:type="spellEnd"/>
      <w:r>
        <w:rPr>
          <w:rFonts w:ascii="Cambria" w:eastAsia="Cambria" w:hAnsi="Cambria" w:cs="Cambria"/>
          <w:color w:val="333333"/>
          <w:sz w:val="20"/>
          <w:szCs w:val="20"/>
        </w:rPr>
        <w:t xml:space="preserve">., </w:t>
      </w:r>
      <w:proofErr w:type="spellStart"/>
      <w:r>
        <w:rPr>
          <w:rFonts w:ascii="Cambria" w:eastAsia="Cambria" w:hAnsi="Cambria" w:cs="Cambria"/>
          <w:color w:val="333333"/>
          <w:sz w:val="20"/>
          <w:szCs w:val="20"/>
        </w:rPr>
        <w:t>тел</w:t>
      </w:r>
      <w:proofErr w:type="spellEnd"/>
      <w:r>
        <w:rPr>
          <w:rFonts w:ascii="Cambria" w:eastAsia="Cambria" w:hAnsi="Cambria" w:cs="Cambria"/>
          <w:color w:val="333333"/>
          <w:sz w:val="20"/>
          <w:szCs w:val="20"/>
        </w:rPr>
        <w:t>. +38 (061) 289-14-18).</w:t>
      </w:r>
    </w:p>
    <w:p w:rsidR="009D640C" w:rsidRDefault="00CA200F">
      <w:pPr>
        <w:spacing w:before="165"/>
        <w:ind w:left="214" w:right="103"/>
        <w:jc w:val="both"/>
        <w:rPr>
          <w:rFonts w:ascii="Cambria" w:eastAsia="Cambria" w:hAnsi="Cambria" w:cs="Cambria"/>
          <w:sz w:val="20"/>
          <w:szCs w:val="20"/>
        </w:rPr>
      </w:pPr>
      <w:r>
        <w:rPr>
          <w:rFonts w:ascii="Cambria" w:eastAsia="Cambria" w:hAnsi="Cambria" w:cs="Cambria"/>
          <w:b/>
          <w:i/>
          <w:sz w:val="20"/>
          <w:szCs w:val="20"/>
        </w:rPr>
        <w:t xml:space="preserve">РІВНІ МОЖЛИВОСТІ ТА ІНКЛЮЗИВНЕ ОСВІТНЄ СЕРЕДОВИЩЕ. </w:t>
      </w:r>
      <w:r>
        <w:rPr>
          <w:rFonts w:ascii="Cambria" w:eastAsia="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Pr>
          <w:rFonts w:ascii="Cambria" w:eastAsia="Cambria" w:hAnsi="Cambria" w:cs="Cambria"/>
          <w:sz w:val="20"/>
          <w:szCs w:val="20"/>
        </w:rPr>
        <w:t>маломобільних</w:t>
      </w:r>
      <w:proofErr w:type="spellEnd"/>
      <w:r>
        <w:rPr>
          <w:rFonts w:ascii="Cambria" w:eastAsia="Cambria" w:hAnsi="Cambria" w:cs="Cambria"/>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Pr>
          <w:rFonts w:ascii="Cambria" w:eastAsia="Cambria" w:hAnsi="Cambria" w:cs="Cambria"/>
          <w:sz w:val="20"/>
          <w:szCs w:val="20"/>
        </w:rPr>
        <w:t>маломобільних</w:t>
      </w:r>
      <w:proofErr w:type="spellEnd"/>
      <w:r>
        <w:rPr>
          <w:rFonts w:ascii="Cambria" w:eastAsia="Cambria" w:hAnsi="Cambria" w:cs="Cambria"/>
          <w:sz w:val="20"/>
          <w:szCs w:val="20"/>
        </w:rPr>
        <w:t xml:space="preserve"> груп населення у ЗНУ: </w:t>
      </w:r>
      <w:hyperlink r:id="rId33">
        <w:r>
          <w:rPr>
            <w:rFonts w:ascii="Cambria" w:eastAsia="Cambria" w:hAnsi="Cambria" w:cs="Cambria"/>
            <w:color w:val="0000FF"/>
            <w:sz w:val="20"/>
            <w:szCs w:val="20"/>
            <w:u w:val="single"/>
          </w:rPr>
          <w:t>https://tinyurl.com/ydhcsagx</w:t>
        </w:r>
      </w:hyperlink>
      <w:hyperlink r:id="rId34">
        <w:r>
          <w:rPr>
            <w:rFonts w:ascii="Cambria" w:eastAsia="Cambria" w:hAnsi="Cambria" w:cs="Cambria"/>
            <w:sz w:val="20"/>
            <w:szCs w:val="20"/>
          </w:rPr>
          <w:t>.</w:t>
        </w:r>
      </w:hyperlink>
    </w:p>
    <w:p w:rsidR="009D640C" w:rsidRDefault="00CA200F">
      <w:pPr>
        <w:spacing w:before="164"/>
        <w:ind w:left="214" w:right="105"/>
        <w:jc w:val="both"/>
        <w:rPr>
          <w:rFonts w:ascii="Cambria" w:eastAsia="Cambria" w:hAnsi="Cambria" w:cs="Cambria"/>
          <w:sz w:val="20"/>
          <w:szCs w:val="20"/>
        </w:rPr>
      </w:pPr>
      <w:r>
        <w:rPr>
          <w:rFonts w:ascii="Cambria" w:eastAsia="Cambria" w:hAnsi="Cambria" w:cs="Cambria"/>
          <w:b/>
          <w:i/>
          <w:sz w:val="20"/>
          <w:szCs w:val="20"/>
        </w:rPr>
        <w:t>РЕСУРСИ ДЛЯ НАВЧАННЯ. Наукова бібліотека</w:t>
      </w:r>
      <w:r>
        <w:rPr>
          <w:rFonts w:ascii="Cambria" w:eastAsia="Cambria" w:hAnsi="Cambria" w:cs="Cambria"/>
          <w:sz w:val="20"/>
          <w:szCs w:val="20"/>
        </w:rPr>
        <w:t xml:space="preserve">: </w:t>
      </w:r>
      <w:hyperlink r:id="rId35">
        <w:r>
          <w:rPr>
            <w:rFonts w:ascii="Cambria" w:eastAsia="Cambria" w:hAnsi="Cambria" w:cs="Cambria"/>
            <w:color w:val="0000FF"/>
            <w:sz w:val="20"/>
            <w:szCs w:val="20"/>
            <w:u w:val="single"/>
          </w:rPr>
          <w:t>http://library.znu.edu.ua</w:t>
        </w:r>
      </w:hyperlink>
      <w:hyperlink r:id="rId36">
        <w:r>
          <w:rPr>
            <w:rFonts w:ascii="Cambria" w:eastAsia="Cambria" w:hAnsi="Cambria" w:cs="Cambria"/>
            <w:sz w:val="20"/>
            <w:szCs w:val="20"/>
          </w:rPr>
          <w:t>.</w:t>
        </w:r>
      </w:hyperlink>
      <w:r>
        <w:rPr>
          <w:rFonts w:ascii="Cambria" w:eastAsia="Cambria" w:hAnsi="Cambria" w:cs="Cambria"/>
          <w:sz w:val="20"/>
          <w:szCs w:val="20"/>
        </w:rPr>
        <w:t xml:space="preserve"> Графік роботи абонементів: понеділок – п`ятниця з 08.00 до 17.00; субота з 09.00 до 15.00.</w:t>
      </w:r>
    </w:p>
    <w:p w:rsidR="009D640C" w:rsidRDefault="00CA200F">
      <w:pPr>
        <w:spacing w:before="164"/>
        <w:ind w:left="214"/>
        <w:jc w:val="both"/>
        <w:rPr>
          <w:rFonts w:ascii="Cambria" w:eastAsia="Cambria" w:hAnsi="Cambria" w:cs="Cambria"/>
          <w:b/>
          <w:i/>
          <w:sz w:val="20"/>
          <w:szCs w:val="20"/>
        </w:rPr>
      </w:pPr>
      <w:r>
        <w:rPr>
          <w:rFonts w:ascii="Cambria" w:eastAsia="Cambria" w:hAnsi="Cambria" w:cs="Cambria"/>
          <w:b/>
          <w:i/>
          <w:sz w:val="20"/>
          <w:szCs w:val="20"/>
        </w:rPr>
        <w:t>ЕЛЕКТРОННЕ ЗАБЕЗПЕЧЕННЯ НАВЧАННЯ (MOODLE): https://moodle.znu.edu.ua</w:t>
      </w:r>
    </w:p>
    <w:p w:rsidR="009D640C" w:rsidRDefault="00CA200F">
      <w:pPr>
        <w:spacing w:line="234" w:lineRule="auto"/>
        <w:ind w:left="214"/>
        <w:rPr>
          <w:rFonts w:ascii="Cambria" w:eastAsia="Cambria" w:hAnsi="Cambria" w:cs="Cambria"/>
          <w:sz w:val="20"/>
          <w:szCs w:val="20"/>
        </w:rPr>
      </w:pPr>
      <w:r>
        <w:rPr>
          <w:rFonts w:ascii="Cambria" w:eastAsia="Cambria" w:hAnsi="Cambria" w:cs="Cambria"/>
          <w:sz w:val="20"/>
          <w:szCs w:val="20"/>
        </w:rPr>
        <w:t xml:space="preserve">Якщо забули пароль/логін, </w:t>
      </w:r>
      <w:proofErr w:type="spellStart"/>
      <w:r>
        <w:rPr>
          <w:rFonts w:ascii="Cambria" w:eastAsia="Cambria" w:hAnsi="Cambria" w:cs="Cambria"/>
          <w:sz w:val="20"/>
          <w:szCs w:val="20"/>
        </w:rPr>
        <w:t>направте</w:t>
      </w:r>
      <w:proofErr w:type="spellEnd"/>
      <w:r>
        <w:rPr>
          <w:rFonts w:ascii="Cambria" w:eastAsia="Cambria" w:hAnsi="Cambria" w:cs="Cambria"/>
          <w:sz w:val="20"/>
          <w:szCs w:val="20"/>
        </w:rPr>
        <w:t xml:space="preserve"> листа з темою «</w:t>
      </w:r>
      <w:proofErr w:type="spellStart"/>
      <w:r>
        <w:rPr>
          <w:rFonts w:ascii="Cambria" w:eastAsia="Cambria" w:hAnsi="Cambria" w:cs="Cambria"/>
          <w:sz w:val="20"/>
          <w:szCs w:val="20"/>
        </w:rPr>
        <w:t>Забув</w:t>
      </w:r>
      <w:proofErr w:type="spellEnd"/>
      <w:r>
        <w:rPr>
          <w:rFonts w:ascii="Cambria" w:eastAsia="Cambria" w:hAnsi="Cambria" w:cs="Cambria"/>
          <w:sz w:val="20"/>
          <w:szCs w:val="20"/>
        </w:rPr>
        <w:t xml:space="preserve"> пароль/логін» за адресами:</w:t>
      </w:r>
    </w:p>
    <w:p w:rsidR="009D640C" w:rsidRDefault="00CA200F">
      <w:pPr>
        <w:numPr>
          <w:ilvl w:val="0"/>
          <w:numId w:val="7"/>
        </w:numPr>
        <w:pBdr>
          <w:top w:val="nil"/>
          <w:left w:val="nil"/>
          <w:bottom w:val="nil"/>
          <w:right w:val="nil"/>
          <w:between w:val="nil"/>
        </w:pBdr>
        <w:tabs>
          <w:tab w:val="left" w:pos="934"/>
        </w:tabs>
        <w:spacing w:line="245" w:lineRule="auto"/>
        <w:ind w:left="934"/>
        <w:rPr>
          <w:rFonts w:ascii="Cambria" w:eastAsia="Cambria" w:hAnsi="Cambria" w:cs="Cambria"/>
          <w:color w:val="000000"/>
          <w:sz w:val="20"/>
          <w:szCs w:val="20"/>
        </w:rPr>
      </w:pPr>
      <w:r>
        <w:rPr>
          <w:rFonts w:ascii="Cambria" w:eastAsia="Cambria" w:hAnsi="Cambria" w:cs="Cambria"/>
          <w:color w:val="000000"/>
          <w:sz w:val="20"/>
          <w:szCs w:val="20"/>
        </w:rPr>
        <w:t xml:space="preserve">для студентів ЗНУ - </w:t>
      </w:r>
      <w:hyperlink r:id="rId37">
        <w:r>
          <w:rPr>
            <w:rFonts w:ascii="Cambria" w:eastAsia="Cambria" w:hAnsi="Cambria" w:cs="Cambria"/>
            <w:color w:val="000000"/>
            <w:sz w:val="20"/>
            <w:szCs w:val="20"/>
          </w:rPr>
          <w:t xml:space="preserve">moodle.znu@gmail.com, </w:t>
        </w:r>
      </w:hyperlink>
      <w:r>
        <w:rPr>
          <w:rFonts w:ascii="Cambria" w:eastAsia="Cambria" w:hAnsi="Cambria" w:cs="Cambria"/>
          <w:color w:val="000000"/>
          <w:sz w:val="20"/>
          <w:szCs w:val="20"/>
        </w:rPr>
        <w:t>Савченко Тетяна Володимирівна,</w:t>
      </w:r>
    </w:p>
    <w:p w:rsidR="009D640C" w:rsidRDefault="00CA200F">
      <w:pPr>
        <w:numPr>
          <w:ilvl w:val="0"/>
          <w:numId w:val="7"/>
        </w:numPr>
        <w:pBdr>
          <w:top w:val="nil"/>
          <w:left w:val="nil"/>
          <w:bottom w:val="nil"/>
          <w:right w:val="nil"/>
          <w:between w:val="nil"/>
        </w:pBdr>
        <w:tabs>
          <w:tab w:val="left" w:pos="934"/>
        </w:tabs>
        <w:spacing w:before="1"/>
        <w:ind w:right="253" w:firstLine="490"/>
        <w:rPr>
          <w:rFonts w:ascii="Cambria" w:eastAsia="Cambria" w:hAnsi="Cambria" w:cs="Cambria"/>
          <w:color w:val="000000"/>
          <w:sz w:val="20"/>
          <w:szCs w:val="20"/>
        </w:rPr>
      </w:pPr>
      <w:r>
        <w:rPr>
          <w:rFonts w:ascii="Cambria" w:eastAsia="Cambria" w:hAnsi="Cambria" w:cs="Cambria"/>
          <w:color w:val="000000"/>
          <w:sz w:val="20"/>
          <w:szCs w:val="20"/>
        </w:rPr>
        <w:t xml:space="preserve">для студентів Інженерного інституту ЗНУ - </w:t>
      </w:r>
      <w:hyperlink r:id="rId38">
        <w:r>
          <w:rPr>
            <w:rFonts w:ascii="Cambria" w:eastAsia="Cambria" w:hAnsi="Cambria" w:cs="Cambria"/>
            <w:color w:val="000000"/>
            <w:sz w:val="20"/>
            <w:szCs w:val="20"/>
          </w:rPr>
          <w:t xml:space="preserve">alexvask54@gmail.com, </w:t>
        </w:r>
      </w:hyperlink>
      <w:r>
        <w:rPr>
          <w:rFonts w:ascii="Cambria" w:eastAsia="Cambria" w:hAnsi="Cambria" w:cs="Cambria"/>
          <w:color w:val="000000"/>
          <w:sz w:val="20"/>
          <w:szCs w:val="20"/>
        </w:rPr>
        <w:t>Василенко Олексій Володимирович. У листі вкажіть: прізвище, ім'я, по-батькові українською мовою; шифр групи; електронну адресу.</w:t>
      </w:r>
    </w:p>
    <w:p w:rsidR="009D640C" w:rsidRDefault="00CA200F">
      <w:pPr>
        <w:ind w:left="214"/>
        <w:rPr>
          <w:rFonts w:ascii="Cambria" w:eastAsia="Cambria" w:hAnsi="Cambria" w:cs="Cambria"/>
          <w:sz w:val="20"/>
          <w:szCs w:val="20"/>
        </w:rPr>
      </w:pPr>
      <w:r>
        <w:rPr>
          <w:rFonts w:ascii="Cambria" w:eastAsia="Cambria" w:hAnsi="Cambria" w:cs="Cambria"/>
          <w:sz w:val="20"/>
          <w:szCs w:val="20"/>
        </w:rPr>
        <w:t xml:space="preserve">Якщо ви вказували електронну адресу в профілі системи </w:t>
      </w:r>
      <w:proofErr w:type="spellStart"/>
      <w:r>
        <w:rPr>
          <w:rFonts w:ascii="Cambria" w:eastAsia="Cambria" w:hAnsi="Cambria" w:cs="Cambria"/>
          <w:sz w:val="20"/>
          <w:szCs w:val="20"/>
        </w:rPr>
        <w:t>Moodle</w:t>
      </w:r>
      <w:proofErr w:type="spellEnd"/>
      <w:r>
        <w:rPr>
          <w:rFonts w:ascii="Cambria" w:eastAsia="Cambria" w:hAnsi="Cambria" w:cs="Cambria"/>
          <w:sz w:val="20"/>
          <w:szCs w:val="20"/>
        </w:rPr>
        <w:t xml:space="preserve"> ЗНУ, то використовуйте посилання для відновлення паролю </w:t>
      </w:r>
      <w:hyperlink r:id="rId39">
        <w:r>
          <w:rPr>
            <w:rFonts w:ascii="Cambria" w:eastAsia="Cambria" w:hAnsi="Cambria" w:cs="Cambria"/>
            <w:color w:val="0000FF"/>
            <w:sz w:val="20"/>
            <w:szCs w:val="20"/>
            <w:u w:val="single"/>
          </w:rPr>
          <w:t>https://moodle.znu.edu.ua/mod/page/view.php?id=133015</w:t>
        </w:r>
      </w:hyperlink>
      <w:r>
        <w:rPr>
          <w:rFonts w:ascii="Cambria" w:eastAsia="Cambria" w:hAnsi="Cambria" w:cs="Cambria"/>
          <w:sz w:val="20"/>
          <w:szCs w:val="20"/>
        </w:rPr>
        <w:t xml:space="preserve"> .</w:t>
      </w:r>
    </w:p>
    <w:p w:rsidR="009D640C" w:rsidRDefault="00CA200F">
      <w:pPr>
        <w:spacing w:before="164"/>
        <w:ind w:left="214"/>
        <w:rPr>
          <w:rFonts w:ascii="Cambria" w:eastAsia="Cambria" w:hAnsi="Cambria" w:cs="Cambria"/>
          <w:sz w:val="20"/>
          <w:szCs w:val="20"/>
        </w:rPr>
      </w:pPr>
      <w:r>
        <w:rPr>
          <w:rFonts w:ascii="Cambria" w:eastAsia="Cambria" w:hAnsi="Cambria" w:cs="Cambria"/>
          <w:b/>
          <w:i/>
          <w:sz w:val="20"/>
          <w:szCs w:val="20"/>
        </w:rPr>
        <w:t>Центр інтенсивного вивчення іноземних мов</w:t>
      </w:r>
      <w:r>
        <w:rPr>
          <w:rFonts w:ascii="Cambria" w:eastAsia="Cambria" w:hAnsi="Cambria" w:cs="Cambria"/>
          <w:sz w:val="20"/>
          <w:szCs w:val="20"/>
        </w:rPr>
        <w:t xml:space="preserve">: </w:t>
      </w:r>
      <w:hyperlink r:id="rId40">
        <w:r>
          <w:rPr>
            <w:rFonts w:ascii="Cambria" w:eastAsia="Cambria" w:hAnsi="Cambria" w:cs="Cambria"/>
            <w:sz w:val="20"/>
            <w:szCs w:val="20"/>
          </w:rPr>
          <w:t>http://sites.znu.edu.ua/child-advance/</w:t>
        </w:r>
      </w:hyperlink>
    </w:p>
    <w:p w:rsidR="009D640C" w:rsidRDefault="00CA200F">
      <w:pPr>
        <w:spacing w:before="1" w:line="234" w:lineRule="auto"/>
        <w:ind w:left="214"/>
        <w:rPr>
          <w:rFonts w:ascii="Cambria" w:eastAsia="Cambria" w:hAnsi="Cambria" w:cs="Cambria"/>
          <w:sz w:val="20"/>
          <w:szCs w:val="20"/>
        </w:rPr>
      </w:pPr>
      <w:r>
        <w:rPr>
          <w:rFonts w:ascii="Cambria" w:eastAsia="Cambria" w:hAnsi="Cambria" w:cs="Cambria"/>
          <w:b/>
          <w:i/>
          <w:sz w:val="20"/>
          <w:szCs w:val="20"/>
        </w:rPr>
        <w:t>Центр німецької мови, партнер Гете-інституту</w:t>
      </w:r>
      <w:r>
        <w:rPr>
          <w:rFonts w:ascii="Cambria" w:eastAsia="Cambria" w:hAnsi="Cambria" w:cs="Cambria"/>
          <w:sz w:val="20"/>
          <w:szCs w:val="20"/>
        </w:rPr>
        <w:t>: http</w:t>
      </w:r>
      <w:hyperlink r:id="rId41">
        <w:r>
          <w:rPr>
            <w:rFonts w:ascii="Cambria" w:eastAsia="Cambria" w:hAnsi="Cambria" w:cs="Cambria"/>
            <w:sz w:val="20"/>
            <w:szCs w:val="20"/>
          </w:rPr>
          <w:t>s://w</w:t>
        </w:r>
      </w:hyperlink>
      <w:r>
        <w:rPr>
          <w:rFonts w:ascii="Cambria" w:eastAsia="Cambria" w:hAnsi="Cambria" w:cs="Cambria"/>
          <w:sz w:val="20"/>
          <w:szCs w:val="20"/>
        </w:rPr>
        <w:t>ww</w:t>
      </w:r>
      <w:hyperlink r:id="rId42">
        <w:r>
          <w:rPr>
            <w:rFonts w:ascii="Cambria" w:eastAsia="Cambria" w:hAnsi="Cambria" w:cs="Cambria"/>
            <w:sz w:val="20"/>
            <w:szCs w:val="20"/>
          </w:rPr>
          <w:t>.znu</w:t>
        </w:r>
      </w:hyperlink>
      <w:r>
        <w:rPr>
          <w:rFonts w:ascii="Cambria" w:eastAsia="Cambria" w:hAnsi="Cambria" w:cs="Cambria"/>
          <w:sz w:val="20"/>
          <w:szCs w:val="20"/>
        </w:rPr>
        <w:t>.e</w:t>
      </w:r>
      <w:hyperlink r:id="rId43">
        <w:r>
          <w:rPr>
            <w:rFonts w:ascii="Cambria" w:eastAsia="Cambria" w:hAnsi="Cambria" w:cs="Cambria"/>
            <w:sz w:val="20"/>
            <w:szCs w:val="20"/>
          </w:rPr>
          <w:t>du.ua/ukr/edu/ocznu/nim</w:t>
        </w:r>
      </w:hyperlink>
    </w:p>
    <w:p w:rsidR="009D640C" w:rsidRDefault="00CA200F">
      <w:pPr>
        <w:spacing w:line="234" w:lineRule="auto"/>
        <w:ind w:left="214"/>
        <w:rPr>
          <w:rFonts w:ascii="Cambria" w:eastAsia="Cambria" w:hAnsi="Cambria" w:cs="Cambria"/>
          <w:sz w:val="20"/>
          <w:szCs w:val="20"/>
        </w:rPr>
      </w:pPr>
      <w:r>
        <w:rPr>
          <w:rFonts w:ascii="Cambria" w:eastAsia="Cambria" w:hAnsi="Cambria" w:cs="Cambria"/>
          <w:b/>
          <w:i/>
          <w:sz w:val="20"/>
          <w:szCs w:val="20"/>
        </w:rPr>
        <w:t>Школа Конфуція (вивчення китайської мови)</w:t>
      </w:r>
      <w:r>
        <w:rPr>
          <w:rFonts w:ascii="Cambria" w:eastAsia="Cambria" w:hAnsi="Cambria" w:cs="Cambria"/>
          <w:sz w:val="20"/>
          <w:szCs w:val="20"/>
        </w:rPr>
        <w:t xml:space="preserve">: </w:t>
      </w:r>
      <w:hyperlink r:id="rId44">
        <w:r>
          <w:rPr>
            <w:rFonts w:ascii="Cambria" w:eastAsia="Cambria" w:hAnsi="Cambria" w:cs="Cambria"/>
            <w:sz w:val="20"/>
            <w:szCs w:val="20"/>
          </w:rPr>
          <w:t>http://sites.znu.edu.ua/confucius</w:t>
        </w:r>
      </w:hyperlink>
    </w:p>
    <w:sectPr w:rsidR="009D640C">
      <w:headerReference w:type="default" r:id="rId45"/>
      <w:pgSz w:w="11910" w:h="16840"/>
      <w:pgMar w:top="1740" w:right="460" w:bottom="280" w:left="920" w:header="37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74" w:rsidRDefault="00D91D74">
      <w:r>
        <w:separator/>
      </w:r>
    </w:p>
  </w:endnote>
  <w:endnote w:type="continuationSeparator" w:id="0">
    <w:p w:rsidR="00D91D74" w:rsidRDefault="00D9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74" w:rsidRDefault="00D91D74">
      <w:r>
        <w:separator/>
      </w:r>
    </w:p>
  </w:footnote>
  <w:footnote w:type="continuationSeparator" w:id="0">
    <w:p w:rsidR="00D91D74" w:rsidRDefault="00D9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0C" w:rsidRDefault="00CB2B44">
    <w:pPr>
      <w:pBdr>
        <w:top w:val="nil"/>
        <w:left w:val="nil"/>
        <w:bottom w:val="nil"/>
        <w:right w:val="nil"/>
        <w:between w:val="nil"/>
      </w:pBdr>
      <w:spacing w:line="14" w:lineRule="auto"/>
      <w:rPr>
        <w:color w:val="000000"/>
        <w:sz w:val="20"/>
        <w:szCs w:val="20"/>
      </w:rPr>
    </w:pPr>
    <w:r>
      <w:rPr>
        <w:noProof/>
        <w:lang w:val="ru-RU"/>
      </w:rPr>
      <w:drawing>
        <wp:anchor distT="0" distB="0" distL="0" distR="0" simplePos="0" relativeHeight="251661312" behindDoc="1" locked="0" layoutInCell="1" hidden="0" allowOverlap="1" wp14:anchorId="4CEC84C9" wp14:editId="5A24EBF6">
          <wp:simplePos x="0" y="0"/>
          <wp:positionH relativeFrom="column">
            <wp:posOffset>6005945</wp:posOffset>
          </wp:positionH>
          <wp:positionV relativeFrom="paragraph">
            <wp:posOffset>-118399</wp:posOffset>
          </wp:positionV>
          <wp:extent cx="883920" cy="8839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r w:rsidR="00CA200F">
      <w:rPr>
        <w:i/>
        <w:noProof/>
        <w:color w:val="000000"/>
        <w:sz w:val="24"/>
        <w:szCs w:val="24"/>
        <w:lang w:val="ru-RU"/>
      </w:rPr>
      <mc:AlternateContent>
        <mc:Choice Requires="wps">
          <w:drawing>
            <wp:anchor distT="0" distB="0" distL="0" distR="0" simplePos="0" relativeHeight="251659264" behindDoc="1" locked="0" layoutInCell="1" hidden="0" allowOverlap="1" wp14:editId="6CDE62A3">
              <wp:simplePos x="0" y="0"/>
              <wp:positionH relativeFrom="page">
                <wp:posOffset>1102043</wp:posOffset>
              </wp:positionH>
              <wp:positionV relativeFrom="page">
                <wp:posOffset>439103</wp:posOffset>
              </wp:positionV>
              <wp:extent cx="5715000" cy="690245"/>
              <wp:effectExtent l="0" t="0" r="0" b="0"/>
              <wp:wrapNone/>
              <wp:docPr id="217073757" name="Прямоугольник 217073757"/>
              <wp:cNvGraphicFramePr/>
              <a:graphic xmlns:a="http://schemas.openxmlformats.org/drawingml/2006/main">
                <a:graphicData uri="http://schemas.microsoft.com/office/word/2010/wordprocessingShape">
                  <wps:wsp>
                    <wps:cNvSpPr/>
                    <wps:spPr>
                      <a:xfrm>
                        <a:off x="2493263" y="3439640"/>
                        <a:ext cx="5705475" cy="680720"/>
                      </a:xfrm>
                      <a:prstGeom prst="rect">
                        <a:avLst/>
                      </a:prstGeom>
                      <a:noFill/>
                      <a:ln>
                        <a:noFill/>
                      </a:ln>
                    </wps:spPr>
                    <wps:txbx>
                      <w:txbxContent>
                        <w:p w:rsidR="009D640C" w:rsidRDefault="00CA200F">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9D640C" w:rsidRDefault="00CA200F">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9D640C" w:rsidRDefault="00CA200F">
                          <w:pPr>
                            <w:ind w:left="22" w:right="22" w:firstLine="22"/>
                            <w:jc w:val="center"/>
                            <w:textDirection w:val="btL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122CA2">
                            <w:rPr>
                              <w:rFonts w:ascii="Cambria" w:eastAsia="Cambria" w:hAnsi="Cambria" w:cs="Cambria"/>
                              <w:b/>
                              <w:color w:val="000000"/>
                            </w:rPr>
                            <w:t>Державне управління інноваційним розвитком</w:t>
                          </w:r>
                          <w:r>
                            <w:rPr>
                              <w:rFonts w:ascii="Cambria" w:eastAsia="Cambria" w:hAnsi="Cambria" w:cs="Cambria"/>
                              <w:b/>
                              <w:color w:val="000000"/>
                            </w:rPr>
                            <w:t>»</w:t>
                          </w:r>
                        </w:p>
                      </w:txbxContent>
                    </wps:txbx>
                    <wps:bodyPr spcFirstLastPara="1" wrap="square" lIns="0" tIns="0" rIns="0" bIns="0" anchor="t" anchorCtr="0">
                      <a:noAutofit/>
                    </wps:bodyPr>
                  </wps:wsp>
                </a:graphicData>
              </a:graphic>
            </wp:anchor>
          </w:drawing>
        </mc:Choice>
        <mc:Fallback>
          <w:pict>
            <v:rect id="Прямоугольник 217073757" o:spid="_x0000_s1038" style="position:absolute;margin-left:86.8pt;margin-top:34.6pt;width:450pt;height:5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R9QEAAJEDAAAOAAAAZHJzL2Uyb0RvYy54bWysU0tu2zAQ3RfoHQjua8mSbSWG5aBo4KJA&#10;0BpIcgCaoiwC4qckbcm7At0W6BF6iG6KfnIG+UYdUnLcz67ohpohH968mXlaXLWiRntmLFcyx+NR&#10;jBGTVBVcbnN8f7d6doGRdUQWpFaS5fjALL5aPn2yaPScJapSdcEMAhJp543OceWcnkeRpRUTxI6U&#10;ZhIeS2UEcZCabVQY0gC7qKMkjmdRo0yhjaLMWri97h/xMvCXJaPuTVla5lCdY9DmwmnCufFntFyQ&#10;+dYQXXE6yCD/oEIQLqHoI9U1cQTtDP+LSnBqlFWlG1ElIlWWnLLQA3Qzjv/o5rYimoVeYDhWP47J&#10;/j9a+nq/NogXOU7GWZyl2TTDSBIBq+o+Hd8dP3bfu4fj++5z99B9O37ofnRfuq/ojIX5NdrOgeZW&#10;r82QWQj9MNrSCP+FNlELFSaXaTJLMTrkOJ2kl7PJMH/WOkQBMM3i6SSbYkQBMbuIsyQAojOTNta9&#10;ZEogH+TYwH7D2Mn+xjqoDtATxBeWasXrOuy4lr9dANDfRF58L9dHrt20Qw8bVRxgMlbTFYdaN8S6&#10;NTHgjTFGDfglx/btjhiGUf1KwkK8uU6BOQWbU0AkrRTYzmHUhy9cMGGv6fnOqZIH/V5FX3oQB3sP&#10;bQ0e9cb6NQ+o85+0/AkAAP//AwBQSwMEFAAGAAgAAAAhAO7vd9ffAAAACwEAAA8AAABkcnMvZG93&#10;bnJldi54bWxMj81OwzAQhO9IvIO1SNyoQ5HSJsSpKn5UjtAiFW5uvCQR9jqK3Sbw9Gy4wHF2Ps3O&#10;FKvRWXHCPrSeFFzPEhBIlTct1Qped49XSxAhajLaekIFXxhgVZ6fFTo3fqAXPG1jLTiEQq4VNDF2&#10;uZShatDpMPMdEnsfvnc6suxraXo9cLizcp4kqXS6Jf7Q6A7vGqw+t0enYLPs1m9P/nuo7cP7Zv+8&#10;z+53WVTq8mJc34KIOMY/GKb6XB1K7nTwRzJBWNaLm5RRBWk2BzEBye/lMFmLDGRZyP8byh8AAAD/&#10;/wMAUEsBAi0AFAAGAAgAAAAhALaDOJL+AAAA4QEAABMAAAAAAAAAAAAAAAAAAAAAAFtDb250ZW50&#10;X1R5cGVzXS54bWxQSwECLQAUAAYACAAAACEAOP0h/9YAAACUAQAACwAAAAAAAAAAAAAAAAAvAQAA&#10;X3JlbHMvLnJlbHNQSwECLQAUAAYACAAAACEAYPsZkfUBAACRAwAADgAAAAAAAAAAAAAAAAAuAgAA&#10;ZHJzL2Uyb0RvYy54bWxQSwECLQAUAAYACAAAACEA7u93198AAAALAQAADwAAAAAAAAAAAAAAAABP&#10;BAAAZHJzL2Rvd25yZXYueG1sUEsFBgAAAAAEAAQA8wAAAFsFAAAAAA==&#10;" filled="f" stroked="f">
              <v:textbox inset="0,0,0,0">
                <w:txbxContent>
                  <w:p w:rsidR="009D640C" w:rsidRDefault="00CA200F">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9D640C" w:rsidRDefault="00CA200F">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9D640C" w:rsidRDefault="00CA200F">
                    <w:pPr>
                      <w:ind w:left="22" w:right="22" w:firstLine="22"/>
                      <w:jc w:val="center"/>
                      <w:textDirection w:val="btL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122CA2">
                      <w:rPr>
                        <w:rFonts w:ascii="Cambria" w:eastAsia="Cambria" w:hAnsi="Cambria" w:cs="Cambria"/>
                        <w:b/>
                        <w:color w:val="000000"/>
                      </w:rPr>
                      <w:t>Державне управління інноваційним розвитком</w:t>
                    </w:r>
                    <w:r>
                      <w:rPr>
                        <w:rFonts w:ascii="Cambria" w:eastAsia="Cambria" w:hAnsi="Cambria" w:cs="Cambria"/>
                        <w:b/>
                        <w:color w:val="000000"/>
                      </w:rPr>
                      <w:t>»</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2DC"/>
    <w:multiLevelType w:val="multilevel"/>
    <w:tmpl w:val="27A42E5A"/>
    <w:lvl w:ilvl="0">
      <w:numFmt w:val="bullet"/>
      <w:lvlText w:val="−"/>
      <w:lvlJc w:val="left"/>
      <w:pPr>
        <w:ind w:left="214" w:hanging="230"/>
      </w:pPr>
      <w:rPr>
        <w:rFonts w:ascii="Noto Sans Symbols" w:eastAsia="Noto Sans Symbols" w:hAnsi="Noto Sans Symbols" w:cs="Noto Sans Symbols"/>
        <w:sz w:val="20"/>
        <w:szCs w:val="20"/>
      </w:rPr>
    </w:lvl>
    <w:lvl w:ilvl="1">
      <w:numFmt w:val="bullet"/>
      <w:lvlText w:val="•"/>
      <w:lvlJc w:val="left"/>
      <w:pPr>
        <w:ind w:left="1250" w:hanging="230"/>
      </w:pPr>
    </w:lvl>
    <w:lvl w:ilvl="2">
      <w:numFmt w:val="bullet"/>
      <w:lvlText w:val="•"/>
      <w:lvlJc w:val="left"/>
      <w:pPr>
        <w:ind w:left="2281" w:hanging="230"/>
      </w:pPr>
    </w:lvl>
    <w:lvl w:ilvl="3">
      <w:numFmt w:val="bullet"/>
      <w:lvlText w:val="•"/>
      <w:lvlJc w:val="left"/>
      <w:pPr>
        <w:ind w:left="3312" w:hanging="230"/>
      </w:pPr>
    </w:lvl>
    <w:lvl w:ilvl="4">
      <w:numFmt w:val="bullet"/>
      <w:lvlText w:val="•"/>
      <w:lvlJc w:val="left"/>
      <w:pPr>
        <w:ind w:left="4343" w:hanging="230"/>
      </w:pPr>
    </w:lvl>
    <w:lvl w:ilvl="5">
      <w:numFmt w:val="bullet"/>
      <w:lvlText w:val="•"/>
      <w:lvlJc w:val="left"/>
      <w:pPr>
        <w:ind w:left="5373" w:hanging="230"/>
      </w:pPr>
    </w:lvl>
    <w:lvl w:ilvl="6">
      <w:numFmt w:val="bullet"/>
      <w:lvlText w:val="•"/>
      <w:lvlJc w:val="left"/>
      <w:pPr>
        <w:ind w:left="6404" w:hanging="230"/>
      </w:pPr>
    </w:lvl>
    <w:lvl w:ilvl="7">
      <w:numFmt w:val="bullet"/>
      <w:lvlText w:val="•"/>
      <w:lvlJc w:val="left"/>
      <w:pPr>
        <w:ind w:left="7435" w:hanging="230"/>
      </w:pPr>
    </w:lvl>
    <w:lvl w:ilvl="8">
      <w:numFmt w:val="bullet"/>
      <w:lvlText w:val="•"/>
      <w:lvlJc w:val="left"/>
      <w:pPr>
        <w:ind w:left="8466" w:hanging="230"/>
      </w:pPr>
    </w:lvl>
  </w:abstractNum>
  <w:abstractNum w:abstractNumId="1" w15:restartNumberingAfterBreak="0">
    <w:nsid w:val="05844600"/>
    <w:multiLevelType w:val="multilevel"/>
    <w:tmpl w:val="8870C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634DC0"/>
    <w:multiLevelType w:val="multilevel"/>
    <w:tmpl w:val="E69ED238"/>
    <w:lvl w:ilvl="0">
      <w:start w:val="1"/>
      <w:numFmt w:val="bullet"/>
      <w:lvlText w:val="–"/>
      <w:lvlJc w:val="left"/>
      <w:pPr>
        <w:ind w:left="720" w:hanging="360"/>
      </w:pPr>
      <w:rPr>
        <w:rFonts w:ascii="Times New Roman" w:eastAsia="Times New Roman" w:hAnsi="Times New Roman" w:cs="Times New Roman"/>
        <w:b w:val="0"/>
        <w:i w:val="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C216E8"/>
    <w:multiLevelType w:val="multilevel"/>
    <w:tmpl w:val="0F06D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291FED"/>
    <w:multiLevelType w:val="multilevel"/>
    <w:tmpl w:val="EEA26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3C1877"/>
    <w:multiLevelType w:val="multilevel"/>
    <w:tmpl w:val="7054DA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702C66"/>
    <w:multiLevelType w:val="hybridMultilevel"/>
    <w:tmpl w:val="48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1B5A3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8209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AE59FA"/>
    <w:multiLevelType w:val="multilevel"/>
    <w:tmpl w:val="13029C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9"/>
  </w:num>
  <w:num w:numId="4">
    <w:abstractNumId w:val="1"/>
  </w:num>
  <w:num w:numId="5">
    <w:abstractNumId w:val="5"/>
  </w:num>
  <w:num w:numId="6">
    <w:abstractNumId w:val="3"/>
  </w:num>
  <w:num w:numId="7">
    <w:abstractNumId w:val="0"/>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0C"/>
    <w:rsid w:val="00122CA2"/>
    <w:rsid w:val="001D62B3"/>
    <w:rsid w:val="00360D89"/>
    <w:rsid w:val="006C3556"/>
    <w:rsid w:val="009D640C"/>
    <w:rsid w:val="00B56931"/>
    <w:rsid w:val="00CA200F"/>
    <w:rsid w:val="00CB2B44"/>
    <w:rsid w:val="00D9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58B9C5-8107-4B93-BF5B-827BD32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spacing w:line="321" w:lineRule="exact"/>
      <w:ind w:left="214"/>
      <w:outlineLvl w:val="0"/>
    </w:pPr>
    <w:rPr>
      <w:b/>
      <w:bCs/>
      <w:sz w:val="28"/>
      <w:szCs w:val="28"/>
    </w:rPr>
  </w:style>
  <w:style w:type="paragraph" w:styleId="2">
    <w:name w:val="heading 2"/>
    <w:basedOn w:val="a"/>
    <w:uiPriority w:val="9"/>
    <w:unhideWhenUsed/>
    <w:qFormat/>
    <w:pPr>
      <w:spacing w:line="275" w:lineRule="exact"/>
      <w:ind w:left="214"/>
      <w:jc w:val="both"/>
      <w:outlineLvl w:val="1"/>
    </w:pPr>
    <w:rPr>
      <w:b/>
      <w:bCs/>
      <w:sz w:val="24"/>
      <w:szCs w:val="24"/>
    </w:rPr>
  </w:style>
  <w:style w:type="paragraph" w:styleId="3">
    <w:name w:val="heading 3"/>
    <w:basedOn w:val="a"/>
    <w:uiPriority w:val="9"/>
    <w:unhideWhenUsed/>
    <w:qFormat/>
    <w:pPr>
      <w:spacing w:line="275" w:lineRule="exact"/>
      <w:ind w:left="923"/>
      <w:outlineLvl w:val="2"/>
    </w:pPr>
    <w:rPr>
      <w:b/>
      <w:bCs/>
      <w:i/>
      <w:iCs/>
      <w:sz w:val="24"/>
      <w:szCs w:val="24"/>
      <w:u w:val="single" w:color="000000"/>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i/>
      <w:iCs/>
      <w:sz w:val="24"/>
      <w:szCs w:val="24"/>
    </w:rPr>
  </w:style>
  <w:style w:type="paragraph" w:styleId="a5">
    <w:name w:val="List Paragraph"/>
    <w:basedOn w:val="a"/>
    <w:uiPriority w:val="99"/>
    <w:qFormat/>
    <w:pPr>
      <w:ind w:left="934" w:right="104" w:hanging="360"/>
    </w:pPr>
  </w:style>
  <w:style w:type="paragraph" w:customStyle="1" w:styleId="TableParagraph">
    <w:name w:val="Table Paragraph"/>
    <w:basedOn w:val="a"/>
    <w:uiPriority w:val="1"/>
    <w:qFormat/>
    <w:pPr>
      <w:ind w:left="107"/>
      <w:jc w:val="center"/>
    </w:pPr>
  </w:style>
  <w:style w:type="paragraph" w:styleId="a6">
    <w:name w:val="header"/>
    <w:basedOn w:val="a"/>
    <w:link w:val="a7"/>
    <w:uiPriority w:val="99"/>
    <w:unhideWhenUsed/>
    <w:rsid w:val="00EF2AF0"/>
    <w:pPr>
      <w:tabs>
        <w:tab w:val="center" w:pos="4513"/>
        <w:tab w:val="right" w:pos="9026"/>
      </w:tabs>
    </w:pPr>
  </w:style>
  <w:style w:type="character" w:customStyle="1" w:styleId="a7">
    <w:name w:val="Верхний колонтитул Знак"/>
    <w:basedOn w:val="a0"/>
    <w:link w:val="a6"/>
    <w:uiPriority w:val="99"/>
    <w:rsid w:val="00EF2AF0"/>
    <w:rPr>
      <w:rFonts w:ascii="Times New Roman" w:eastAsia="Times New Roman" w:hAnsi="Times New Roman" w:cs="Times New Roman"/>
      <w:lang w:val="uk-UA"/>
    </w:rPr>
  </w:style>
  <w:style w:type="paragraph" w:styleId="a8">
    <w:name w:val="footer"/>
    <w:basedOn w:val="a"/>
    <w:link w:val="a9"/>
    <w:uiPriority w:val="99"/>
    <w:unhideWhenUsed/>
    <w:rsid w:val="00EF2AF0"/>
    <w:pPr>
      <w:tabs>
        <w:tab w:val="center" w:pos="4513"/>
        <w:tab w:val="right" w:pos="9026"/>
      </w:tabs>
    </w:pPr>
  </w:style>
  <w:style w:type="character" w:customStyle="1" w:styleId="a9">
    <w:name w:val="Нижний колонтитул Знак"/>
    <w:basedOn w:val="a0"/>
    <w:link w:val="a8"/>
    <w:uiPriority w:val="99"/>
    <w:rsid w:val="00EF2AF0"/>
    <w:rPr>
      <w:rFonts w:ascii="Times New Roman" w:eastAsia="Times New Roman" w:hAnsi="Times New Roman" w:cs="Times New Roman"/>
      <w:lang w:val="uk-UA"/>
    </w:rPr>
  </w:style>
  <w:style w:type="character" w:styleId="aa">
    <w:name w:val="Hyperlink"/>
    <w:basedOn w:val="a0"/>
    <w:uiPriority w:val="99"/>
    <w:unhideWhenUsed/>
    <w:rsid w:val="006C6A3E"/>
    <w:rPr>
      <w:color w:val="0000FF" w:themeColor="hyperlink"/>
      <w:u w:val="single"/>
    </w:rPr>
  </w:style>
  <w:style w:type="character" w:customStyle="1" w:styleId="10">
    <w:name w:val="Неразрешенное упоминание1"/>
    <w:basedOn w:val="a0"/>
    <w:uiPriority w:val="99"/>
    <w:semiHidden/>
    <w:unhideWhenUsed/>
    <w:rsid w:val="006C6A3E"/>
    <w:rPr>
      <w:color w:val="605E5C"/>
      <w:shd w:val="clear" w:color="auto" w:fill="E1DFDD"/>
    </w:rPr>
  </w:style>
  <w:style w:type="paragraph" w:styleId="ab">
    <w:name w:val="Normal (Web)"/>
    <w:basedOn w:val="a"/>
    <w:uiPriority w:val="99"/>
    <w:unhideWhenUsed/>
    <w:rsid w:val="00494A56"/>
    <w:pPr>
      <w:widowControl/>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af1">
    <w:name w:val="annotation text"/>
    <w:basedOn w:val="a"/>
    <w:link w:val="af2"/>
    <w:uiPriority w:val="99"/>
    <w:semiHidden/>
    <w:unhideWhenUsed/>
    <w:rPr>
      <w:sz w:val="20"/>
      <w:szCs w:val="20"/>
    </w:rPr>
  </w:style>
  <w:style w:type="character" w:customStyle="1" w:styleId="af2">
    <w:name w:val="Текст примечания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paragraph" w:styleId="af4">
    <w:name w:val="Balloon Text"/>
    <w:basedOn w:val="a"/>
    <w:link w:val="af5"/>
    <w:uiPriority w:val="99"/>
    <w:semiHidden/>
    <w:unhideWhenUsed/>
    <w:rsid w:val="00CB2B44"/>
    <w:rPr>
      <w:rFonts w:ascii="Segoe UI" w:hAnsi="Segoe UI" w:cs="Segoe UI"/>
      <w:sz w:val="18"/>
      <w:szCs w:val="18"/>
    </w:rPr>
  </w:style>
  <w:style w:type="character" w:customStyle="1" w:styleId="af5">
    <w:name w:val="Текст выноски Знак"/>
    <w:basedOn w:val="a0"/>
    <w:link w:val="af4"/>
    <w:uiPriority w:val="99"/>
    <w:semiHidden/>
    <w:rsid w:val="00CB2B44"/>
    <w:rPr>
      <w:rFonts w:ascii="Segoe UI" w:hAnsi="Segoe UI" w:cs="Segoe UI"/>
      <w:sz w:val="18"/>
      <w:szCs w:val="18"/>
    </w:rPr>
  </w:style>
  <w:style w:type="paragraph" w:customStyle="1" w:styleId="Default">
    <w:name w:val="Default"/>
    <w:rsid w:val="00122CA2"/>
    <w:pPr>
      <w:widowControl/>
      <w:autoSpaceDE w:val="0"/>
      <w:autoSpaceDN w:val="0"/>
      <w:adjustRightInd w:val="0"/>
    </w:pPr>
    <w:rPr>
      <w:rFonts w:eastAsia="Calibri"/>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rada.kiev.ua" TargetMode="External"/><Relationship Id="rId18" Type="http://schemas.openxmlformats.org/officeDocument/2006/relationships/hyperlink" Target="https://tinyurl.com/y6wzzlu3" TargetMode="External"/><Relationship Id="rId26" Type="http://schemas.openxmlformats.org/officeDocument/2006/relationships/hyperlink" Target="https://tinyurl.com/y8gbt4xs" TargetMode="External"/><Relationship Id="rId39" Type="http://schemas.openxmlformats.org/officeDocument/2006/relationships/hyperlink" Target="https://moodle.znu.edu.ua/mod/page/view.php?id=133015"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34" Type="http://schemas.openxmlformats.org/officeDocument/2006/relationships/hyperlink" Target="https://tinyurl.com/ydhcsagx" TargetMode="External"/><Relationship Id="rId42" Type="http://schemas.openxmlformats.org/officeDocument/2006/relationships/hyperlink" Target="http://www.znu.edu.ua/ukr/edu/ocznu/ni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da.kiev.ua" TargetMode="External"/><Relationship Id="rId17" Type="http://schemas.openxmlformats.org/officeDocument/2006/relationships/hyperlink" Target="https://tinyurl.com/y6wzzlu3" TargetMode="External"/><Relationship Id="rId25" Type="http://schemas.openxmlformats.org/officeDocument/2006/relationships/hyperlink" Target="https://tinyurl.com/y8gbt4xs" TargetMode="External"/><Relationship Id="rId33" Type="http://schemas.openxmlformats.org/officeDocument/2006/relationships/hyperlink" Target="https://tinyurl.com/ydhcsagx" TargetMode="External"/><Relationship Id="rId38" Type="http://schemas.openxmlformats.org/officeDocument/2006/relationships/hyperlink" Target="mailto:alexvask54@gmail.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nyurl.com/ya6yk4ad" TargetMode="External"/><Relationship Id="rId20" Type="http://schemas.openxmlformats.org/officeDocument/2006/relationships/hyperlink" Target="https://tinyurl.com/y9tve4lk" TargetMode="External"/><Relationship Id="rId29" Type="http://schemas.openxmlformats.org/officeDocument/2006/relationships/hyperlink" Target="https://tinyurl.com/yd6bq6p9" TargetMode="External"/><Relationship Id="rId41" Type="http://schemas.openxmlformats.org/officeDocument/2006/relationships/hyperlink" Target="http://www.znu.edu.ua/ukr/edu/ocznu/n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a.kiev.ua" TargetMode="External"/><Relationship Id="rId24" Type="http://schemas.openxmlformats.org/officeDocument/2006/relationships/hyperlink" Target="https://tinyurl.com/ycds57la" TargetMode="External"/><Relationship Id="rId32" Type="http://schemas.openxmlformats.org/officeDocument/2006/relationships/hyperlink" Target="https://tinyurl.com/y9r5dpwh" TargetMode="External"/><Relationship Id="rId37" Type="http://schemas.openxmlformats.org/officeDocument/2006/relationships/hyperlink" Target="mailto:moodle.znu@gmail.com" TargetMode="External"/><Relationship Id="rId40" Type="http://schemas.openxmlformats.org/officeDocument/2006/relationships/hyperlink" Target="http://sites.znu.edu.ua/child-advanc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inyurl.com/ya6yk4ad" TargetMode="External"/><Relationship Id="rId23" Type="http://schemas.openxmlformats.org/officeDocument/2006/relationships/hyperlink" Target="https://tinyurl.com/ycds57la" TargetMode="External"/><Relationship Id="rId28" Type="http://schemas.openxmlformats.org/officeDocument/2006/relationships/hyperlink" Target="https://tinyurl.com/ycyfws9v" TargetMode="External"/><Relationship Id="rId36" Type="http://schemas.openxmlformats.org/officeDocument/2006/relationships/hyperlink" Target="http://library.znu.edu.ua/" TargetMode="External"/><Relationship Id="rId10" Type="http://schemas.openxmlformats.org/officeDocument/2006/relationships/hyperlink" Target="http://www.rada.kiev.ua" TargetMode="External"/><Relationship Id="rId19" Type="http://schemas.openxmlformats.org/officeDocument/2006/relationships/hyperlink" Target="https://tinyurl.com/y9tve4lk" TargetMode="External"/><Relationship Id="rId31" Type="http://schemas.openxmlformats.org/officeDocument/2006/relationships/hyperlink" Target="https://tinyurl.com/y9r5dpwh" TargetMode="External"/><Relationship Id="rId44" Type="http://schemas.openxmlformats.org/officeDocument/2006/relationships/hyperlink" Target="http://sites.znu.edu.ua/confucius" TargetMode="External"/><Relationship Id="rId4" Type="http://schemas.openxmlformats.org/officeDocument/2006/relationships/settings" Target="settings.xml"/><Relationship Id="rId9" Type="http://schemas.openxmlformats.org/officeDocument/2006/relationships/hyperlink" Target="http://zakon2.rada.gov.ua/" TargetMode="External"/><Relationship Id="rId14" Type="http://schemas.openxmlformats.org/officeDocument/2006/relationships/hyperlink" Target="https://sites.znu.edu.ua/navchalnyj_viddil/1635.ukr.html" TargetMode="External"/><Relationship Id="rId22" Type="http://schemas.openxmlformats.org/officeDocument/2006/relationships/hyperlink" Target="https://tinyurl.com/y9pkmmp5" TargetMode="External"/><Relationship Id="rId27" Type="http://schemas.openxmlformats.org/officeDocument/2006/relationships/hyperlink" Target="https://tinyurl.com/ycyfws9v" TargetMode="External"/><Relationship Id="rId30" Type="http://schemas.openxmlformats.org/officeDocument/2006/relationships/hyperlink" Target="https://tinyurl.com/yd6bq6p9" TargetMode="External"/><Relationship Id="rId35" Type="http://schemas.openxmlformats.org/officeDocument/2006/relationships/hyperlink" Target="http://library.znu.edu.ua/" TargetMode="External"/><Relationship Id="rId43" Type="http://schemas.openxmlformats.org/officeDocument/2006/relationships/hyperlink" Target="http://www.znu.edu.ua/ukr/edu/ocznu/n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pHCd5AQ9qFArmznmuGjotj8VA==">CgMxLjAaJwoBMBIiCiAIBCocCgtBQUFBOFBOWmU3OBAIGgtBQUFBOFBOWmU3OBonCgExEiIKIAgEKhwKC0FBQUE4UE5aZThFEAgaC0FBQUE4UE5aZThFGicKATISIgogCAQqHAoLQUFBQThQTlplOEkQCBoLQUFBQThQTlplOEki9wIKC0FBQUE4UE5aZThFEscCCgtBQUFBOFBOWmU4RRILQUFBQThQTlplOEUaNwoJdGV4dC9odG1sEirQt9CwINC/0L7RgdC40LvQsNC90L3Rj9C8IDMg0LrRgNC10LTQuNGC0LgiOAoKdGV4dC9wbGFpbhIq0LfQsCDQv9C+0YHQuNC70LDQvdC90Y/QvCAzINC60YDQtdC00LjRgtC4KhsiFTExMjkyMTIwNDk1MjE5Mzg5MzY2MSgAOAAw/eGkwLQxOP3hpMC0MUpBCgp0ZXh0L3BsYWluEjNodHRwczovL21vb2RsZS56bnUuZWR1LnVhL2NvdXJzZS92aWV3LnBocD9pZD0gMTEwNzlaDHg0dHA1cWkwMWViYXICIAB4AJoBBggAEAAYAKoBLBIq0LfQsCDQv9C+0YHQuNC70LDQvdC90Y/QvCAzINC60YDQtdC00LjRgtC4GP3hpMC0MSD94aTAtDFCEGtpeC40dGZwZ3RmdGp1NG8i6QYKC0FBQUE4UE5aZThJErkGCgtBQUFBOFBOWmU4SRILQUFBQThQTlplOEka7QEKCXRleHQvaHRtbBLf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i6wEKCnRleHQvcGxhaW4S3AHQoyDRgNC10LfRg9C70YzRgtCw0YLRliDQstC40LLRh9C10L3QvdGPINC90LDQstGH0LDQu9GM0L3QvtGXINC00LjRgdGG0LjQv9C70ZbQvdC4INGB0YLRg9C00LXQvdGCINC/0L7QstC40L3QtdC9INC90LDQsdGD0YLQuArRgtCw0LrQuNGFINGA0LXQt9GD0LvRjNGC0LDRgtGW0LIg0L3QsNCy0YfQsNC90L3RjyDRgtCwINC60L7QvNC/0LXRgtC10L3RgtC90L7RgdGC0LXQuTosLCwsLCwsKhsiFTExMjkyMTIwNDk1MjE5Mzg5MzY2MSgAOAAw/bKnwLQxOP2yp8C0MUoRCgp0ZXh0L3BsYWluEgM/Pz9aDGg1b3V5cm84bzBncHICIAB4AJoBBggAEAAYAKoB4gES3wHQoyDRgNC10LfRg9C70YzRgtCw0YLRliDQstC40LLRh9C10L3QvdGPINC90LDQstGH0LDQu9GM0L3QvtGXINC00LjRgdGG0LjQv9C70ZbQvdC4INGB0YLRg9C00LXQvdGCINC/0L7QstC40L3QtdC9INC90LDQsdGD0YLQuDxicj7RgtCw0LrQuNGFINGA0LXQt9GD0LvRjNGC0LDRgtGW0LIg0L3QsNCy0YfQsNC90L3RjyDRgtCwINC60L7QvNC/0LXRgtC10L3RgtC90L7RgdGC0LXQuTosLCwsLCwsGP2yp8C0MSD9sqfAtDFCEGtpeC55NXVvNjNzbmU2YXcirAIKC0FBQUE4UE5aZTc4EvwBCgtBQUFBOFBOWmU3OBILQUFBQThQTlplNzgaGwoJdGV4dC9odG1sEg7Qu9C+0LPQvtGC0LjQvyIcCgp0ZXh0L3BsYWluEg7Qu9C+0LPQvtGC0LjQvyobIhUxMTI5MjEyMDQ5NTIxOTM4OTM2NjEoADgAMKrGlMC0MTiqxpTAtDFKSgoKdGV4dC9wbGFpbhI80KHRgtGA0LDRgtC10LPRltGH0L3QtSDRg9C/0YDQsNCy0LvRltC90L3RjyDQsdGW0LfQvdC10YHQvtC8WgxveTk3Zm12Z3k4MGFyAiAAeACaAQYIABAAGACqARASDtC70L7Qs9C+0YLQuNC/GKrGlMC0MSCqxpTAtDFCEGtpeC5tNzhzZ2FpMDYwYXIyCGguZ2pkZ3hzMgloLjMwajB6bGw4AHIhMVVZUGtYbC1FbkVYeTZEdmFsX0ZNUk15dW43SDBJX0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3069</Words>
  <Characters>17497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Учетная запись Майкрософт</cp:lastModifiedBy>
  <cp:revision>4</cp:revision>
  <dcterms:created xsi:type="dcterms:W3CDTF">2023-10-18T18:15:00Z</dcterms:created>
  <dcterms:modified xsi:type="dcterms:W3CDTF">2023-10-29T07:53:00Z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2022-10-02T00:00:00Z</vt:filetime>
  </property>
  <property fmtid="{D5CDD505-2E9C-101B-9397-08002B2CF9AE}" pid="3" name="Creator">
    <vt:lpwstr>Microsoft® Word 2010</vt:lpwstr>
  </property>
  <property fmtid="{D5CDD505-2E9C-101B-9397-08002B2CF9AE}" pid="4" name="LastSaved">
    <vt:filetime>2023-08-12T00:00:00Z</vt:filetime>
  </property>
</Properties>
</file>