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A7" w:rsidRPr="00371CE1" w:rsidRDefault="00B36EA7" w:rsidP="00B36EA7">
      <w:pPr>
        <w:widowControl w:val="0"/>
        <w:pBdr>
          <w:top w:val="nil"/>
          <w:left w:val="nil"/>
          <w:bottom w:val="nil"/>
          <w:right w:val="nil"/>
          <w:between w:val="nil"/>
        </w:pBdr>
        <w:spacing w:after="0"/>
        <w:rPr>
          <w:rFonts w:ascii="Arial" w:eastAsia="Arial" w:hAnsi="Arial" w:cs="Arial"/>
          <w:color w:val="000000"/>
          <w:lang w:val="uk-UA"/>
        </w:rPr>
      </w:pPr>
    </w:p>
    <w:tbl>
      <w:tblPr>
        <w:tblW w:w="13858" w:type="dxa"/>
        <w:jc w:val="center"/>
        <w:tblBorders>
          <w:top w:val="nil"/>
          <w:left w:val="nil"/>
          <w:bottom w:val="nil"/>
          <w:right w:val="nil"/>
          <w:insideH w:val="nil"/>
          <w:insideV w:val="nil"/>
        </w:tblBorders>
        <w:tblLayout w:type="fixed"/>
        <w:tblLook w:val="0400" w:firstRow="0" w:lastRow="0" w:firstColumn="0" w:lastColumn="0" w:noHBand="0" w:noVBand="1"/>
      </w:tblPr>
      <w:tblGrid>
        <w:gridCol w:w="12157"/>
        <w:gridCol w:w="1701"/>
      </w:tblGrid>
      <w:tr w:rsidR="00B36EA7" w:rsidRPr="00371CE1" w:rsidTr="00F85F8C">
        <w:trPr>
          <w:jc w:val="center"/>
        </w:trPr>
        <w:tc>
          <w:tcPr>
            <w:tcW w:w="12157" w:type="dxa"/>
          </w:tcPr>
          <w:p w:rsidR="00B36EA7" w:rsidRPr="00371CE1" w:rsidRDefault="00B36EA7" w:rsidP="00F85F8C">
            <w:pPr>
              <w:pBdr>
                <w:top w:val="nil"/>
                <w:left w:val="nil"/>
                <w:bottom w:val="nil"/>
                <w:right w:val="nil"/>
                <w:between w:val="nil"/>
              </w:pBdr>
              <w:tabs>
                <w:tab w:val="center" w:pos="4680"/>
                <w:tab w:val="right" w:pos="9360"/>
              </w:tabs>
              <w:spacing w:after="0" w:line="230" w:lineRule="auto"/>
              <w:jc w:val="center"/>
              <w:rPr>
                <w:rFonts w:ascii="Cambria" w:eastAsia="Cambria" w:hAnsi="Cambria" w:cs="Cambria"/>
                <w:b/>
                <w:color w:val="000000"/>
                <w:lang w:val="uk-UA"/>
              </w:rPr>
            </w:pPr>
            <w:r w:rsidRPr="00371CE1">
              <w:rPr>
                <w:rFonts w:ascii="Cambria" w:eastAsia="Cambria" w:hAnsi="Cambria" w:cs="Cambria"/>
                <w:b/>
                <w:color w:val="000000"/>
                <w:lang w:val="uk-UA"/>
              </w:rPr>
              <w:t>ЗАПОРІЗЬКИЙ НАЦІОНАЛЬНИЙ УНІВЕРСИТЕТ</w:t>
            </w:r>
          </w:p>
          <w:p w:rsidR="00B36EA7" w:rsidRPr="00371CE1" w:rsidRDefault="00B36EA7" w:rsidP="00F85F8C">
            <w:pPr>
              <w:pBdr>
                <w:top w:val="nil"/>
                <w:left w:val="nil"/>
                <w:bottom w:val="nil"/>
                <w:right w:val="nil"/>
                <w:between w:val="nil"/>
              </w:pBdr>
              <w:tabs>
                <w:tab w:val="center" w:pos="4680"/>
                <w:tab w:val="right" w:pos="9360"/>
                <w:tab w:val="left" w:pos="3491"/>
                <w:tab w:val="center" w:pos="7285"/>
              </w:tabs>
              <w:spacing w:after="0" w:line="230" w:lineRule="auto"/>
              <w:jc w:val="center"/>
              <w:rPr>
                <w:rFonts w:ascii="Cambria" w:eastAsia="Cambria" w:hAnsi="Cambria" w:cs="Cambria"/>
                <w:b/>
                <w:color w:val="000000"/>
                <w:lang w:val="uk-UA"/>
              </w:rPr>
            </w:pPr>
            <w:r w:rsidRPr="00371CE1">
              <w:rPr>
                <w:rFonts w:ascii="Cambria" w:eastAsia="Cambria" w:hAnsi="Cambria" w:cs="Cambria"/>
                <w:b/>
                <w:color w:val="000000"/>
                <w:lang w:val="uk-UA"/>
              </w:rPr>
              <w:t>ФАКУЛЬТЕТ СОЦІАЛЬНОЇ ПЕДАГОГІКИ ТА ПСИХОЛОГІЇ</w:t>
            </w:r>
          </w:p>
          <w:p w:rsidR="00B36EA7" w:rsidRPr="00371CE1" w:rsidRDefault="00B36EA7" w:rsidP="00F85F8C">
            <w:pPr>
              <w:pBdr>
                <w:top w:val="nil"/>
                <w:left w:val="nil"/>
                <w:bottom w:val="single" w:sz="12" w:space="1" w:color="000000"/>
                <w:right w:val="nil"/>
                <w:between w:val="nil"/>
              </w:pBdr>
              <w:tabs>
                <w:tab w:val="center" w:pos="4680"/>
                <w:tab w:val="right" w:pos="9360"/>
              </w:tabs>
              <w:spacing w:after="0" w:line="230" w:lineRule="auto"/>
              <w:jc w:val="center"/>
              <w:rPr>
                <w:rFonts w:ascii="Cambria" w:eastAsia="Cambria" w:hAnsi="Cambria" w:cs="Cambria"/>
                <w:b/>
                <w:color w:val="000000"/>
                <w:lang w:val="uk-UA"/>
              </w:rPr>
            </w:pPr>
            <w:proofErr w:type="spellStart"/>
            <w:r w:rsidRPr="00371CE1">
              <w:rPr>
                <w:rFonts w:ascii="Cambria" w:eastAsia="Cambria" w:hAnsi="Cambria" w:cs="Cambria"/>
                <w:b/>
                <w:color w:val="000000"/>
                <w:lang w:val="uk-UA"/>
              </w:rPr>
              <w:t>Силабус</w:t>
            </w:r>
            <w:proofErr w:type="spellEnd"/>
            <w:r w:rsidRPr="00371CE1">
              <w:rPr>
                <w:rFonts w:ascii="Cambria" w:eastAsia="Cambria" w:hAnsi="Cambria" w:cs="Cambria"/>
                <w:b/>
                <w:color w:val="000000"/>
                <w:lang w:val="uk-UA"/>
              </w:rPr>
              <w:t xml:space="preserve"> навчальної дисципліни</w:t>
            </w:r>
          </w:p>
          <w:p w:rsidR="00B36EA7" w:rsidRPr="00371CE1" w:rsidRDefault="00B36EA7" w:rsidP="00F85F8C">
            <w:pPr>
              <w:pBdr>
                <w:top w:val="nil"/>
                <w:left w:val="nil"/>
                <w:bottom w:val="single" w:sz="12" w:space="1" w:color="000000"/>
                <w:right w:val="nil"/>
                <w:between w:val="nil"/>
              </w:pBdr>
              <w:tabs>
                <w:tab w:val="center" w:pos="4680"/>
                <w:tab w:val="right" w:pos="9360"/>
              </w:tabs>
              <w:spacing w:after="0" w:line="230" w:lineRule="auto"/>
              <w:jc w:val="center"/>
              <w:rPr>
                <w:rFonts w:ascii="Cambria" w:eastAsia="Cambria" w:hAnsi="Cambria" w:cs="Cambria"/>
                <w:b/>
                <w:color w:val="000000"/>
                <w:lang w:val="uk-UA"/>
              </w:rPr>
            </w:pPr>
            <w:r w:rsidRPr="00371CE1">
              <w:rPr>
                <w:rFonts w:ascii="Cambria" w:eastAsia="Cambria" w:hAnsi="Cambria" w:cs="Cambria"/>
                <w:b/>
                <w:color w:val="000000"/>
                <w:lang w:val="uk-UA"/>
              </w:rPr>
              <w:t>Денна форма навчання</w:t>
            </w:r>
          </w:p>
          <w:p w:rsidR="00B36EA7" w:rsidRPr="00371CE1" w:rsidRDefault="00B36EA7" w:rsidP="00F85F8C">
            <w:pPr>
              <w:pBdr>
                <w:top w:val="nil"/>
                <w:left w:val="nil"/>
                <w:bottom w:val="nil"/>
                <w:right w:val="nil"/>
                <w:between w:val="nil"/>
              </w:pBdr>
              <w:tabs>
                <w:tab w:val="center" w:pos="4680"/>
                <w:tab w:val="right" w:pos="9360"/>
              </w:tabs>
              <w:spacing w:after="0" w:line="230" w:lineRule="auto"/>
              <w:jc w:val="center"/>
              <w:rPr>
                <w:rFonts w:ascii="Cambria" w:eastAsia="Cambria" w:hAnsi="Cambria" w:cs="Cambria"/>
                <w:b/>
                <w:color w:val="000000"/>
                <w:lang w:val="uk-UA"/>
              </w:rPr>
            </w:pPr>
          </w:p>
        </w:tc>
        <w:tc>
          <w:tcPr>
            <w:tcW w:w="1701" w:type="dxa"/>
          </w:tcPr>
          <w:p w:rsidR="00B36EA7" w:rsidRPr="00371CE1" w:rsidRDefault="00B36EA7" w:rsidP="00F85F8C">
            <w:pPr>
              <w:pBdr>
                <w:top w:val="nil"/>
                <w:left w:val="nil"/>
                <w:bottom w:val="nil"/>
                <w:right w:val="nil"/>
                <w:between w:val="nil"/>
              </w:pBdr>
              <w:tabs>
                <w:tab w:val="center" w:pos="4680"/>
                <w:tab w:val="right" w:pos="9360"/>
              </w:tabs>
              <w:spacing w:after="0" w:line="230" w:lineRule="auto"/>
              <w:jc w:val="center"/>
              <w:rPr>
                <w:rFonts w:ascii="Cambria" w:eastAsia="Cambria" w:hAnsi="Cambria" w:cs="Cambria"/>
                <w:b/>
                <w:color w:val="000000"/>
                <w:lang w:val="uk-UA"/>
              </w:rPr>
            </w:pPr>
          </w:p>
        </w:tc>
      </w:tr>
    </w:tbl>
    <w:p w:rsidR="00B36EA7" w:rsidRPr="00371CE1" w:rsidRDefault="00B36EA7" w:rsidP="00B36EA7">
      <w:pPr>
        <w:spacing w:after="0" w:line="230" w:lineRule="auto"/>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МАЙСТЕРНІСТЬ АКТОРА</w:t>
      </w:r>
    </w:p>
    <w:p w:rsidR="00B36EA7" w:rsidRPr="00371CE1" w:rsidRDefault="00B36EA7" w:rsidP="00B36EA7">
      <w:pPr>
        <w:spacing w:after="0" w:line="230" w:lineRule="auto"/>
        <w:rPr>
          <w:rFonts w:ascii="Times New Roman" w:eastAsia="Times New Roman" w:hAnsi="Times New Roman" w:cs="Times New Roman"/>
          <w:sz w:val="28"/>
          <w:szCs w:val="28"/>
          <w:lang w:val="uk-UA"/>
        </w:rPr>
      </w:pPr>
      <w:r w:rsidRPr="00371CE1">
        <w:rPr>
          <w:rFonts w:ascii="Times New Roman" w:eastAsia="Times New Roman" w:hAnsi="Times New Roman" w:cs="Times New Roman"/>
          <w:b/>
          <w:sz w:val="28"/>
          <w:szCs w:val="28"/>
          <w:lang w:val="uk-UA"/>
        </w:rPr>
        <w:t>Викладач:</w:t>
      </w:r>
      <w:r w:rsidRPr="00371CE1">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color w:val="000000"/>
          <w:sz w:val="28"/>
          <w:szCs w:val="28"/>
          <w:lang w:val="uk-UA"/>
        </w:rPr>
        <w:t>Фортус</w:t>
      </w:r>
      <w:proofErr w:type="spellEnd"/>
      <w:r>
        <w:rPr>
          <w:rFonts w:ascii="Times New Roman" w:eastAsia="Times New Roman" w:hAnsi="Times New Roman" w:cs="Times New Roman"/>
          <w:color w:val="000000"/>
          <w:sz w:val="28"/>
          <w:szCs w:val="28"/>
          <w:lang w:val="uk-UA"/>
        </w:rPr>
        <w:t xml:space="preserve"> Генадій Вадимович – заслужений діяч мистецтв України, викладач кафедри акторської майстерності та дизайну.</w:t>
      </w:r>
    </w:p>
    <w:p w:rsidR="00B36EA7" w:rsidRPr="00371CE1" w:rsidRDefault="00B36EA7" w:rsidP="00B36EA7">
      <w:pPr>
        <w:tabs>
          <w:tab w:val="left" w:pos="6630"/>
        </w:tabs>
        <w:spacing w:after="0" w:line="230" w:lineRule="auto"/>
        <w:rPr>
          <w:rFonts w:ascii="Times New Roman" w:eastAsia="Times New Roman" w:hAnsi="Times New Roman" w:cs="Times New Roman"/>
          <w:i/>
          <w:sz w:val="28"/>
          <w:szCs w:val="28"/>
          <w:lang w:val="uk-UA"/>
        </w:rPr>
      </w:pPr>
      <w:r w:rsidRPr="00371CE1">
        <w:rPr>
          <w:rFonts w:ascii="Times New Roman" w:eastAsia="Times New Roman" w:hAnsi="Times New Roman" w:cs="Times New Roman"/>
          <w:b/>
          <w:sz w:val="28"/>
          <w:szCs w:val="28"/>
          <w:lang w:val="uk-UA"/>
        </w:rPr>
        <w:t xml:space="preserve">Кафедра: </w:t>
      </w:r>
      <w:r>
        <w:rPr>
          <w:rFonts w:ascii="Times New Roman" w:eastAsia="Times New Roman" w:hAnsi="Times New Roman" w:cs="Times New Roman"/>
          <w:sz w:val="28"/>
          <w:szCs w:val="28"/>
          <w:lang w:val="uk-UA"/>
        </w:rPr>
        <w:t>акторської майстерності та дизайну,</w:t>
      </w:r>
      <w:r w:rsidRPr="00371CE1">
        <w:rPr>
          <w:rFonts w:ascii="Times New Roman" w:eastAsia="Times New Roman" w:hAnsi="Times New Roman" w:cs="Times New Roman"/>
          <w:sz w:val="28"/>
          <w:szCs w:val="28"/>
          <w:lang w:val="uk-UA"/>
        </w:rPr>
        <w:t xml:space="preserve"> навчальний корпус ЗНУ № 8, </w:t>
      </w:r>
      <w:proofErr w:type="spellStart"/>
      <w:r w:rsidRPr="00371CE1">
        <w:rPr>
          <w:rFonts w:ascii="Times New Roman" w:eastAsia="Times New Roman" w:hAnsi="Times New Roman" w:cs="Times New Roman"/>
          <w:sz w:val="28"/>
          <w:szCs w:val="28"/>
          <w:lang w:val="uk-UA"/>
        </w:rPr>
        <w:t>ауд</w:t>
      </w:r>
      <w:proofErr w:type="spellEnd"/>
      <w:r w:rsidRPr="00371CE1">
        <w:rPr>
          <w:rFonts w:ascii="Times New Roman" w:eastAsia="Times New Roman" w:hAnsi="Times New Roman" w:cs="Times New Roman"/>
          <w:sz w:val="28"/>
          <w:szCs w:val="28"/>
          <w:lang w:val="uk-UA"/>
        </w:rPr>
        <w:t>. 2</w:t>
      </w:r>
      <w:r>
        <w:rPr>
          <w:rFonts w:ascii="Times New Roman" w:eastAsia="Times New Roman" w:hAnsi="Times New Roman" w:cs="Times New Roman"/>
          <w:sz w:val="28"/>
          <w:szCs w:val="28"/>
          <w:lang w:val="uk-UA"/>
        </w:rPr>
        <w:t>18</w:t>
      </w:r>
    </w:p>
    <w:p w:rsidR="00B36EA7" w:rsidRPr="00AA6C56" w:rsidRDefault="00B36EA7" w:rsidP="00B36EA7">
      <w:pPr>
        <w:spacing w:after="0" w:line="230" w:lineRule="auto"/>
        <w:rPr>
          <w:rFonts w:ascii="Times New Roman" w:eastAsia="Times New Roman" w:hAnsi="Times New Roman" w:cs="Times New Roman"/>
          <w:i/>
          <w:sz w:val="28"/>
          <w:szCs w:val="28"/>
          <w:lang w:val="ru-RU"/>
        </w:rPr>
      </w:pPr>
      <w:r w:rsidRPr="00371CE1">
        <w:rPr>
          <w:rFonts w:ascii="Times New Roman" w:eastAsia="Times New Roman" w:hAnsi="Times New Roman" w:cs="Times New Roman"/>
          <w:b/>
          <w:sz w:val="28"/>
          <w:szCs w:val="28"/>
          <w:lang w:val="uk-UA"/>
        </w:rPr>
        <w:t>E-</w:t>
      </w:r>
      <w:proofErr w:type="spellStart"/>
      <w:r w:rsidRPr="00371CE1">
        <w:rPr>
          <w:rFonts w:ascii="Times New Roman" w:eastAsia="Times New Roman" w:hAnsi="Times New Roman" w:cs="Times New Roman"/>
          <w:b/>
          <w:sz w:val="28"/>
          <w:szCs w:val="28"/>
          <w:lang w:val="uk-UA"/>
        </w:rPr>
        <w:t>mail</w:t>
      </w:r>
      <w:proofErr w:type="spellEnd"/>
      <w:r w:rsidRPr="00371CE1">
        <w:rPr>
          <w:rFonts w:ascii="Times New Roman" w:eastAsia="Times New Roman" w:hAnsi="Times New Roman" w:cs="Times New Roman"/>
          <w:b/>
          <w:sz w:val="28"/>
          <w:szCs w:val="28"/>
          <w:lang w:val="uk-UA"/>
        </w:rPr>
        <w:t xml:space="preserve">: </w:t>
      </w:r>
      <w:r w:rsidR="008C4678" w:rsidRPr="008C4678">
        <w:rPr>
          <w:rFonts w:ascii="Times New Roman" w:eastAsia="Times New Roman" w:hAnsi="Times New Roman" w:cs="Times New Roman"/>
          <w:sz w:val="28"/>
          <w:szCs w:val="28"/>
          <w:lang w:val="uk-UA"/>
        </w:rPr>
        <w:t>fortusgena@gmail.com</w:t>
      </w:r>
    </w:p>
    <w:p w:rsidR="00B36EA7" w:rsidRPr="00371CE1" w:rsidRDefault="00B36EA7" w:rsidP="00B36EA7">
      <w:pPr>
        <w:spacing w:after="0" w:line="230" w:lineRule="auto"/>
        <w:rPr>
          <w:rFonts w:ascii="Times New Roman" w:eastAsia="Times New Roman" w:hAnsi="Times New Roman" w:cs="Times New Roman"/>
          <w:sz w:val="28"/>
          <w:szCs w:val="28"/>
          <w:lang w:val="uk-UA"/>
        </w:rPr>
      </w:pPr>
      <w:r w:rsidRPr="00371CE1">
        <w:rPr>
          <w:rFonts w:ascii="Times New Roman" w:eastAsia="Times New Roman" w:hAnsi="Times New Roman" w:cs="Times New Roman"/>
          <w:b/>
          <w:sz w:val="28"/>
          <w:szCs w:val="28"/>
          <w:lang w:val="uk-UA"/>
        </w:rPr>
        <w:t xml:space="preserve">Телефон: </w:t>
      </w:r>
      <w:r w:rsidRPr="00371CE1">
        <w:rPr>
          <w:rFonts w:ascii="Times New Roman" w:eastAsia="Times New Roman" w:hAnsi="Times New Roman" w:cs="Times New Roman"/>
          <w:sz w:val="28"/>
          <w:szCs w:val="28"/>
          <w:lang w:val="uk-UA"/>
        </w:rPr>
        <w:t>288-76-46 (</w:t>
      </w:r>
      <w:r>
        <w:rPr>
          <w:rFonts w:ascii="Times New Roman" w:eastAsia="Times New Roman" w:hAnsi="Times New Roman" w:cs="Times New Roman"/>
          <w:sz w:val="28"/>
          <w:szCs w:val="28"/>
          <w:lang w:val="uk-UA"/>
        </w:rPr>
        <w:t>кафедра акторської майстерності та дизайну)</w:t>
      </w:r>
    </w:p>
    <w:p w:rsidR="00B36EA7" w:rsidRDefault="00B36EA7" w:rsidP="00B36EA7">
      <w:pPr>
        <w:spacing w:after="0" w:line="230" w:lineRule="auto"/>
        <w:rPr>
          <w:rFonts w:ascii="Times New Roman" w:hAnsi="Times New Roman" w:cs="Times New Roman"/>
          <w:sz w:val="28"/>
          <w:szCs w:val="28"/>
          <w:lang w:val="uk-UA"/>
        </w:rPr>
      </w:pPr>
      <w:r w:rsidRPr="00371CE1">
        <w:rPr>
          <w:rFonts w:ascii="Times New Roman" w:eastAsia="Times New Roman" w:hAnsi="Times New Roman" w:cs="Times New Roman"/>
          <w:b/>
          <w:color w:val="000000"/>
          <w:sz w:val="28"/>
          <w:szCs w:val="28"/>
          <w:lang w:val="uk-UA"/>
        </w:rPr>
        <w:t xml:space="preserve">Сторінка дисципліни </w:t>
      </w:r>
      <w:r w:rsidRPr="00371CE1">
        <w:rPr>
          <w:rFonts w:ascii="Times New Roman" w:eastAsia="Times New Roman" w:hAnsi="Times New Roman" w:cs="Times New Roman"/>
          <w:b/>
          <w:sz w:val="28"/>
          <w:szCs w:val="28"/>
          <w:lang w:val="uk-UA"/>
        </w:rPr>
        <w:t>на платформі СЕЗН (</w:t>
      </w:r>
      <w:proofErr w:type="spellStart"/>
      <w:r w:rsidRPr="00371CE1">
        <w:rPr>
          <w:rFonts w:ascii="Times New Roman" w:eastAsia="Times New Roman" w:hAnsi="Times New Roman" w:cs="Times New Roman"/>
          <w:b/>
          <w:sz w:val="28"/>
          <w:szCs w:val="28"/>
          <w:lang w:val="uk-UA"/>
        </w:rPr>
        <w:t>Moodle</w:t>
      </w:r>
      <w:proofErr w:type="spellEnd"/>
      <w:r w:rsidRPr="00371CE1">
        <w:rPr>
          <w:rFonts w:ascii="Times New Roman" w:eastAsia="Times New Roman" w:hAnsi="Times New Roman" w:cs="Times New Roman"/>
          <w:b/>
          <w:sz w:val="28"/>
          <w:szCs w:val="28"/>
          <w:lang w:val="uk-UA"/>
        </w:rPr>
        <w:t>):</w:t>
      </w:r>
      <w:r w:rsidRPr="00DE3E07">
        <w:rPr>
          <w:rFonts w:ascii="Times New Roman" w:eastAsia="Times New Roman" w:hAnsi="Times New Roman" w:cs="Times New Roman"/>
          <w:b/>
          <w:sz w:val="28"/>
          <w:szCs w:val="28"/>
          <w:lang w:val="uk-UA"/>
        </w:rPr>
        <w:t xml:space="preserve"> </w:t>
      </w:r>
      <w:hyperlink r:id="rId6" w:history="1">
        <w:r w:rsidR="00DE3E07" w:rsidRPr="00DE3E07">
          <w:rPr>
            <w:rStyle w:val="a3"/>
            <w:rFonts w:ascii="Times New Roman" w:hAnsi="Times New Roman" w:cs="Times New Roman"/>
            <w:sz w:val="28"/>
            <w:szCs w:val="28"/>
          </w:rPr>
          <w:t>https://moodle.znu.edu.ua/course/view.php?id=10896</w:t>
        </w:r>
      </w:hyperlink>
      <w:bookmarkStart w:id="0" w:name="_GoBack"/>
      <w:bookmarkEnd w:id="0"/>
    </w:p>
    <w:p w:rsidR="00CE4793" w:rsidRPr="00CE4793" w:rsidRDefault="00CE4793" w:rsidP="00B36EA7">
      <w:pPr>
        <w:spacing w:after="0" w:line="230" w:lineRule="auto"/>
        <w:rPr>
          <w:lang w:val="uk-UA"/>
        </w:rPr>
      </w:pPr>
    </w:p>
    <w:p w:rsidR="00B36EA7" w:rsidRPr="00371CE1" w:rsidRDefault="00B36EA7" w:rsidP="00B36EA7">
      <w:pPr>
        <w:tabs>
          <w:tab w:val="left" w:pos="12539"/>
        </w:tabs>
        <w:spacing w:after="0" w:line="230" w:lineRule="auto"/>
        <w:rPr>
          <w:rFonts w:ascii="Times New Roman" w:eastAsia="Times New Roman" w:hAnsi="Times New Roman" w:cs="Times New Roman"/>
          <w:sz w:val="28"/>
          <w:szCs w:val="28"/>
          <w:lang w:val="uk-UA"/>
        </w:rPr>
      </w:pPr>
      <w:r w:rsidRPr="00371CE1">
        <w:rPr>
          <w:rFonts w:ascii="Times New Roman" w:eastAsia="Times New Roman" w:hAnsi="Times New Roman" w:cs="Times New Roman"/>
          <w:b/>
          <w:sz w:val="28"/>
          <w:szCs w:val="28"/>
          <w:lang w:val="uk-UA"/>
        </w:rPr>
        <w:t xml:space="preserve">Інші засоби зв’язку: </w:t>
      </w:r>
      <w:r w:rsidRPr="00371CE1">
        <w:rPr>
          <w:rFonts w:ascii="Times New Roman" w:eastAsia="Times New Roman" w:hAnsi="Times New Roman" w:cs="Times New Roman"/>
          <w:sz w:val="28"/>
          <w:szCs w:val="28"/>
          <w:lang w:val="uk-UA"/>
        </w:rPr>
        <w:t>сторінка дисципліни  на платформі СЕЗН (</w:t>
      </w:r>
      <w:proofErr w:type="spellStart"/>
      <w:r w:rsidRPr="00371CE1">
        <w:rPr>
          <w:rFonts w:ascii="Times New Roman" w:eastAsia="Times New Roman" w:hAnsi="Times New Roman" w:cs="Times New Roman"/>
          <w:i/>
          <w:sz w:val="28"/>
          <w:szCs w:val="28"/>
          <w:lang w:val="uk-UA"/>
        </w:rPr>
        <w:t>Moodle</w:t>
      </w:r>
      <w:proofErr w:type="spellEnd"/>
      <w:r w:rsidRPr="00371CE1">
        <w:rPr>
          <w:rFonts w:ascii="Times New Roman" w:eastAsia="Times New Roman" w:hAnsi="Times New Roman" w:cs="Times New Roman"/>
          <w:sz w:val="28"/>
          <w:szCs w:val="28"/>
          <w:lang w:val="uk-UA"/>
        </w:rPr>
        <w:t>) – форум дисципліни, приватні повідомлення</w:t>
      </w:r>
      <w:r w:rsidRPr="00371CE1">
        <w:rPr>
          <w:rFonts w:ascii="Times New Roman" w:eastAsia="Times New Roman" w:hAnsi="Times New Roman" w:cs="Times New Roman"/>
          <w:i/>
          <w:sz w:val="28"/>
          <w:szCs w:val="28"/>
          <w:lang w:val="uk-UA"/>
        </w:rPr>
        <w:t>.</w:t>
      </w:r>
    </w:p>
    <w:p w:rsidR="00B36EA7" w:rsidRPr="00371CE1" w:rsidRDefault="00B36EA7" w:rsidP="00B36EA7">
      <w:pPr>
        <w:keepNext/>
        <w:spacing w:before="120"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ОПИС НАВЧАЛЬНОЇ ДИСЦИПЛІНИ</w:t>
      </w:r>
    </w:p>
    <w:tbl>
      <w:tblPr>
        <w:tblW w:w="1254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2107"/>
        <w:gridCol w:w="728"/>
        <w:gridCol w:w="3757"/>
        <w:gridCol w:w="1389"/>
        <w:gridCol w:w="1972"/>
        <w:gridCol w:w="551"/>
        <w:gridCol w:w="992"/>
        <w:gridCol w:w="1050"/>
      </w:tblGrid>
      <w:tr w:rsidR="00B36EA7" w:rsidRPr="00371CE1" w:rsidTr="00B36EA7">
        <w:trPr>
          <w:trHeight w:val="312"/>
          <w:jc w:val="center"/>
        </w:trPr>
        <w:tc>
          <w:tcPr>
            <w:tcW w:w="2835" w:type="dxa"/>
            <w:gridSpan w:val="2"/>
            <w:tcBorders>
              <w:top w:val="single" w:sz="4" w:space="0" w:color="000000"/>
              <w:bottom w:val="single" w:sz="4" w:space="0" w:color="000000"/>
            </w:tcBorders>
          </w:tcPr>
          <w:p w:rsidR="00B36EA7" w:rsidRPr="00371CE1" w:rsidRDefault="00B36EA7" w:rsidP="00F85F8C">
            <w:pPr>
              <w:spacing w:after="0" w:line="24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 xml:space="preserve">Освітня програма, </w:t>
            </w:r>
          </w:p>
        </w:tc>
        <w:tc>
          <w:tcPr>
            <w:tcW w:w="9711" w:type="dxa"/>
            <w:gridSpan w:val="6"/>
            <w:tcBorders>
              <w:top w:val="single" w:sz="4" w:space="0" w:color="000000"/>
              <w:bottom w:val="single" w:sz="4" w:space="0" w:color="000000"/>
            </w:tcBorders>
          </w:tcPr>
          <w:p w:rsidR="00B36EA7" w:rsidRPr="00371CE1" w:rsidRDefault="00B36EA7" w:rsidP="00F85F8C">
            <w:pPr>
              <w:spacing w:after="2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Сценічне мистецтво</w:t>
            </w:r>
          </w:p>
        </w:tc>
      </w:tr>
      <w:tr w:rsidR="00B36EA7" w:rsidRPr="00371CE1" w:rsidTr="00B36EA7">
        <w:trPr>
          <w:trHeight w:val="231"/>
          <w:jc w:val="center"/>
        </w:trPr>
        <w:tc>
          <w:tcPr>
            <w:tcW w:w="2835" w:type="dxa"/>
            <w:gridSpan w:val="2"/>
            <w:tcBorders>
              <w:top w:val="single" w:sz="4" w:space="0" w:color="000000"/>
            </w:tcBorders>
          </w:tcPr>
          <w:p w:rsidR="00B36EA7" w:rsidRPr="00371CE1" w:rsidRDefault="00B36EA7" w:rsidP="00F85F8C">
            <w:pPr>
              <w:spacing w:after="0" w:line="24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Рівень вищої освіти:</w:t>
            </w:r>
          </w:p>
        </w:tc>
        <w:tc>
          <w:tcPr>
            <w:tcW w:w="9711" w:type="dxa"/>
            <w:gridSpan w:val="6"/>
            <w:tcBorders>
              <w:top w:val="single" w:sz="4" w:space="0" w:color="000000"/>
            </w:tcBorders>
          </w:tcPr>
          <w:p w:rsidR="00B36EA7" w:rsidRPr="00371CE1" w:rsidRDefault="00B36EA7" w:rsidP="00F85F8C">
            <w:pPr>
              <w:spacing w:after="2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бакалавр</w:t>
            </w:r>
          </w:p>
        </w:tc>
      </w:tr>
      <w:tr w:rsidR="00B36EA7" w:rsidRPr="00371CE1" w:rsidTr="00B36EA7">
        <w:trPr>
          <w:trHeight w:val="239"/>
          <w:jc w:val="center"/>
        </w:trPr>
        <w:tc>
          <w:tcPr>
            <w:tcW w:w="2835" w:type="dxa"/>
            <w:gridSpan w:val="2"/>
          </w:tcPr>
          <w:p w:rsidR="00B36EA7" w:rsidRPr="00371CE1" w:rsidRDefault="00B36EA7" w:rsidP="00F85F8C">
            <w:pPr>
              <w:spacing w:after="0" w:line="24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Статус дисципліни:</w:t>
            </w:r>
          </w:p>
        </w:tc>
        <w:tc>
          <w:tcPr>
            <w:tcW w:w="9711" w:type="dxa"/>
            <w:gridSpan w:val="6"/>
          </w:tcPr>
          <w:p w:rsidR="00B36EA7" w:rsidRPr="00371CE1" w:rsidRDefault="00B36EA7" w:rsidP="00F85F8C">
            <w:pPr>
              <w:spacing w:after="20" w:line="24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Цикл професійної підготовки спеціальності</w:t>
            </w:r>
          </w:p>
        </w:tc>
      </w:tr>
      <w:tr w:rsidR="00B36EA7" w:rsidRPr="00371CE1" w:rsidTr="00B36EA7">
        <w:trPr>
          <w:trHeight w:val="250"/>
          <w:jc w:val="center"/>
        </w:trPr>
        <w:tc>
          <w:tcPr>
            <w:tcW w:w="2107" w:type="dxa"/>
          </w:tcPr>
          <w:p w:rsidR="00B36EA7" w:rsidRPr="00371CE1" w:rsidRDefault="00B36EA7" w:rsidP="00F85F8C">
            <w:pPr>
              <w:spacing w:after="0" w:line="24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Кредити ECTS</w:t>
            </w:r>
          </w:p>
        </w:tc>
        <w:tc>
          <w:tcPr>
            <w:tcW w:w="728" w:type="dxa"/>
          </w:tcPr>
          <w:p w:rsidR="00B36EA7" w:rsidRPr="00371CE1" w:rsidRDefault="00B36EA7" w:rsidP="00F85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3757" w:type="dxa"/>
          </w:tcPr>
          <w:p w:rsidR="00B36EA7" w:rsidRPr="00371CE1" w:rsidRDefault="00B36EA7" w:rsidP="00F85F8C">
            <w:pPr>
              <w:spacing w:after="0" w:line="240" w:lineRule="auto"/>
              <w:rPr>
                <w:rFonts w:ascii="Times New Roman" w:eastAsia="Times New Roman" w:hAnsi="Times New Roman" w:cs="Times New Roman"/>
                <w:b/>
                <w:sz w:val="24"/>
                <w:szCs w:val="24"/>
                <w:lang w:val="uk-UA"/>
              </w:rPr>
            </w:pPr>
            <w:proofErr w:type="spellStart"/>
            <w:r w:rsidRPr="00371CE1">
              <w:rPr>
                <w:rFonts w:ascii="Times New Roman" w:eastAsia="Times New Roman" w:hAnsi="Times New Roman" w:cs="Times New Roman"/>
                <w:b/>
                <w:sz w:val="24"/>
                <w:szCs w:val="24"/>
                <w:lang w:val="uk-UA"/>
              </w:rPr>
              <w:t>Навч</w:t>
            </w:r>
            <w:proofErr w:type="spellEnd"/>
            <w:r w:rsidRPr="00371CE1">
              <w:rPr>
                <w:rFonts w:ascii="Times New Roman" w:eastAsia="Times New Roman" w:hAnsi="Times New Roman" w:cs="Times New Roman"/>
                <w:b/>
                <w:sz w:val="24"/>
                <w:szCs w:val="24"/>
                <w:lang w:val="uk-UA"/>
              </w:rPr>
              <w:t>. рік:</w:t>
            </w:r>
          </w:p>
        </w:tc>
        <w:tc>
          <w:tcPr>
            <w:tcW w:w="1389" w:type="dxa"/>
          </w:tcPr>
          <w:p w:rsidR="00B36EA7" w:rsidRPr="00371CE1" w:rsidRDefault="00B36EA7" w:rsidP="00F85F8C">
            <w:pPr>
              <w:spacing w:after="0" w:line="24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2020-2021</w:t>
            </w:r>
          </w:p>
        </w:tc>
        <w:tc>
          <w:tcPr>
            <w:tcW w:w="1972" w:type="dxa"/>
          </w:tcPr>
          <w:p w:rsidR="00B36EA7" w:rsidRPr="00371CE1" w:rsidRDefault="00B36EA7" w:rsidP="00F85F8C">
            <w:pPr>
              <w:spacing w:after="0" w:line="24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Рік навчання</w:t>
            </w:r>
          </w:p>
        </w:tc>
        <w:tc>
          <w:tcPr>
            <w:tcW w:w="551" w:type="dxa"/>
          </w:tcPr>
          <w:p w:rsidR="00B36EA7" w:rsidRPr="00371CE1" w:rsidRDefault="00B36EA7" w:rsidP="00F85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992" w:type="dxa"/>
            <w:tcBorders>
              <w:right w:val="single" w:sz="4" w:space="0" w:color="000000"/>
            </w:tcBorders>
          </w:tcPr>
          <w:p w:rsidR="00B36EA7" w:rsidRPr="00371CE1" w:rsidRDefault="00B36EA7" w:rsidP="00F85F8C">
            <w:pPr>
              <w:spacing w:after="0" w:line="24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b/>
                <w:sz w:val="24"/>
                <w:szCs w:val="24"/>
                <w:lang w:val="uk-UA"/>
              </w:rPr>
              <w:t>Тижні</w:t>
            </w:r>
          </w:p>
        </w:tc>
        <w:tc>
          <w:tcPr>
            <w:tcW w:w="1050" w:type="dxa"/>
            <w:tcBorders>
              <w:left w:val="single" w:sz="4" w:space="0" w:color="000000"/>
            </w:tcBorders>
          </w:tcPr>
          <w:p w:rsidR="00B36EA7" w:rsidRPr="00371CE1" w:rsidRDefault="00B36EA7" w:rsidP="00F85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r>
      <w:tr w:rsidR="00B36EA7" w:rsidRPr="00371CE1" w:rsidTr="00B36EA7">
        <w:trPr>
          <w:trHeight w:val="250"/>
          <w:jc w:val="center"/>
        </w:trPr>
        <w:tc>
          <w:tcPr>
            <w:tcW w:w="2107" w:type="dxa"/>
          </w:tcPr>
          <w:p w:rsidR="00B36EA7" w:rsidRPr="00371CE1" w:rsidRDefault="00B36EA7" w:rsidP="00F85F8C">
            <w:pPr>
              <w:spacing w:after="0" w:line="24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Кількість годин</w:t>
            </w:r>
          </w:p>
        </w:tc>
        <w:tc>
          <w:tcPr>
            <w:tcW w:w="728" w:type="dxa"/>
          </w:tcPr>
          <w:p w:rsidR="00B36EA7" w:rsidRPr="00371CE1" w:rsidRDefault="00B36EA7" w:rsidP="00F85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450</w:t>
            </w:r>
          </w:p>
        </w:tc>
        <w:tc>
          <w:tcPr>
            <w:tcW w:w="3757" w:type="dxa"/>
          </w:tcPr>
          <w:p w:rsidR="00B36EA7" w:rsidRPr="00371CE1" w:rsidRDefault="00B36EA7" w:rsidP="00F85F8C">
            <w:pPr>
              <w:spacing w:after="0" w:line="240" w:lineRule="auto"/>
              <w:rPr>
                <w:rFonts w:ascii="Times New Roman" w:eastAsia="Times New Roman" w:hAnsi="Times New Roman" w:cs="Times New Roman"/>
                <w:b/>
                <w:sz w:val="24"/>
                <w:szCs w:val="24"/>
                <w:highlight w:val="yellow"/>
                <w:lang w:val="uk-UA"/>
              </w:rPr>
            </w:pPr>
            <w:r w:rsidRPr="00371CE1">
              <w:rPr>
                <w:rFonts w:ascii="Times New Roman" w:eastAsia="Times New Roman" w:hAnsi="Times New Roman" w:cs="Times New Roman"/>
                <w:b/>
                <w:sz w:val="24"/>
                <w:szCs w:val="24"/>
                <w:lang w:val="uk-UA"/>
              </w:rPr>
              <w:t>Кількість змістових модулів</w:t>
            </w:r>
          </w:p>
        </w:tc>
        <w:tc>
          <w:tcPr>
            <w:tcW w:w="1389" w:type="dxa"/>
          </w:tcPr>
          <w:p w:rsidR="00B36EA7" w:rsidRPr="00371CE1" w:rsidRDefault="00B36EA7" w:rsidP="00F85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4565" w:type="dxa"/>
            <w:gridSpan w:val="4"/>
            <w:vMerge w:val="restart"/>
          </w:tcPr>
          <w:p w:rsidR="00B36EA7" w:rsidRPr="00371CE1" w:rsidRDefault="00B36EA7" w:rsidP="00F85F8C">
            <w:pPr>
              <w:spacing w:after="0" w:line="24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Практичні заняття</w:t>
            </w:r>
            <w:r>
              <w:rPr>
                <w:rFonts w:ascii="Times New Roman" w:eastAsia="Times New Roman" w:hAnsi="Times New Roman" w:cs="Times New Roman"/>
                <w:sz w:val="24"/>
                <w:szCs w:val="24"/>
                <w:lang w:val="uk-UA"/>
              </w:rPr>
              <w:t>– 100</w:t>
            </w:r>
          </w:p>
          <w:p w:rsidR="00B36EA7" w:rsidRDefault="00B36EA7" w:rsidP="00F85F8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Індивідуальні заняття </w:t>
            </w:r>
            <w:r>
              <w:rPr>
                <w:rFonts w:ascii="Times New Roman" w:eastAsia="Times New Roman" w:hAnsi="Times New Roman" w:cs="Times New Roman"/>
                <w:sz w:val="24"/>
                <w:szCs w:val="24"/>
                <w:lang w:val="uk-UA"/>
              </w:rPr>
              <w:t>– 44</w:t>
            </w:r>
          </w:p>
          <w:p w:rsidR="00B36EA7" w:rsidRPr="00371CE1" w:rsidRDefault="00B36EA7" w:rsidP="00F85F8C">
            <w:pPr>
              <w:spacing w:after="0" w:line="240" w:lineRule="auto"/>
              <w:rPr>
                <w:rFonts w:ascii="Times New Roman" w:eastAsia="Times New Roman" w:hAnsi="Times New Roman" w:cs="Times New Roman"/>
                <w:sz w:val="24"/>
                <w:szCs w:val="24"/>
                <w:lang w:val="uk-UA"/>
              </w:rPr>
            </w:pPr>
            <w:r w:rsidRPr="00B36EA7">
              <w:rPr>
                <w:rFonts w:ascii="Times New Roman" w:eastAsia="Times New Roman" w:hAnsi="Times New Roman" w:cs="Times New Roman"/>
                <w:b/>
                <w:sz w:val="24"/>
                <w:szCs w:val="24"/>
                <w:lang w:val="uk-UA"/>
              </w:rPr>
              <w:t>Самостійна робота</w:t>
            </w:r>
            <w:r>
              <w:rPr>
                <w:rFonts w:ascii="Times New Roman" w:eastAsia="Times New Roman" w:hAnsi="Times New Roman" w:cs="Times New Roman"/>
                <w:sz w:val="24"/>
                <w:szCs w:val="24"/>
                <w:lang w:val="uk-UA"/>
              </w:rPr>
              <w:t xml:space="preserve"> - 306</w:t>
            </w:r>
          </w:p>
        </w:tc>
      </w:tr>
      <w:tr w:rsidR="00B36EA7" w:rsidRPr="00371CE1" w:rsidTr="00B36EA7">
        <w:trPr>
          <w:trHeight w:val="250"/>
          <w:jc w:val="center"/>
        </w:trPr>
        <w:tc>
          <w:tcPr>
            <w:tcW w:w="2835" w:type="dxa"/>
            <w:gridSpan w:val="2"/>
            <w:vAlign w:val="center"/>
          </w:tcPr>
          <w:p w:rsidR="00B36EA7" w:rsidRPr="00371CE1" w:rsidRDefault="00B36EA7" w:rsidP="00F85F8C">
            <w:pPr>
              <w:spacing w:after="0" w:line="24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b/>
                <w:sz w:val="24"/>
                <w:szCs w:val="24"/>
                <w:lang w:val="uk-UA"/>
              </w:rPr>
              <w:t>Вид контролю:</w:t>
            </w:r>
          </w:p>
        </w:tc>
        <w:tc>
          <w:tcPr>
            <w:tcW w:w="5146" w:type="dxa"/>
            <w:gridSpan w:val="2"/>
            <w:vAlign w:val="center"/>
          </w:tcPr>
          <w:p w:rsidR="00B36EA7" w:rsidRPr="00371CE1" w:rsidRDefault="00B36EA7" w:rsidP="00F85F8C">
            <w:pPr>
              <w:spacing w:after="0" w:line="24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sz w:val="24"/>
                <w:szCs w:val="24"/>
                <w:lang w:val="uk-UA"/>
              </w:rPr>
              <w:t>Екзамен</w:t>
            </w:r>
          </w:p>
        </w:tc>
        <w:tc>
          <w:tcPr>
            <w:tcW w:w="4565" w:type="dxa"/>
            <w:gridSpan w:val="4"/>
            <w:vMerge/>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b/>
                <w:sz w:val="24"/>
                <w:szCs w:val="24"/>
                <w:lang w:val="uk-UA"/>
              </w:rPr>
            </w:pPr>
          </w:p>
        </w:tc>
      </w:tr>
      <w:tr w:rsidR="00B36EA7" w:rsidRPr="00371CE1" w:rsidTr="00B36EA7">
        <w:trPr>
          <w:trHeight w:val="250"/>
          <w:jc w:val="center"/>
        </w:trPr>
        <w:tc>
          <w:tcPr>
            <w:tcW w:w="12546" w:type="dxa"/>
            <w:gridSpan w:val="8"/>
            <w:tcBorders>
              <w:bottom w:val="single" w:sz="4" w:space="0" w:color="000000"/>
            </w:tcBorders>
          </w:tcPr>
          <w:p w:rsidR="00B36EA7" w:rsidRPr="00371CE1" w:rsidRDefault="00B36EA7" w:rsidP="00F85F8C">
            <w:pPr>
              <w:spacing w:after="0" w:line="24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b/>
                <w:sz w:val="24"/>
                <w:szCs w:val="24"/>
                <w:lang w:val="uk-UA"/>
              </w:rPr>
              <w:t>Консультації:</w:t>
            </w:r>
            <w:r>
              <w:rPr>
                <w:rFonts w:ascii="Times New Roman" w:eastAsia="Times New Roman" w:hAnsi="Times New Roman" w:cs="Times New Roman"/>
                <w:b/>
                <w:sz w:val="24"/>
                <w:szCs w:val="24"/>
                <w:lang w:val="uk-UA"/>
              </w:rPr>
              <w:t xml:space="preserve"> - 2</w:t>
            </w:r>
          </w:p>
        </w:tc>
      </w:tr>
    </w:tbl>
    <w:p w:rsidR="00B36EA7" w:rsidRPr="00371CE1" w:rsidRDefault="00B36EA7" w:rsidP="00B36EA7">
      <w:pPr>
        <w:keepNext/>
        <w:spacing w:before="120" w:after="0" w:line="230" w:lineRule="auto"/>
        <w:rPr>
          <w:rFonts w:ascii="Times New Roman" w:eastAsia="Times New Roman" w:hAnsi="Times New Roman" w:cs="Times New Roman"/>
          <w:b/>
          <w:i/>
          <w:color w:val="FF0000"/>
          <w:sz w:val="28"/>
          <w:szCs w:val="28"/>
          <w:lang w:val="uk-UA"/>
        </w:rPr>
      </w:pPr>
    </w:p>
    <w:tbl>
      <w:tblPr>
        <w:tblW w:w="14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3561"/>
        <w:gridCol w:w="1977"/>
        <w:gridCol w:w="6"/>
        <w:gridCol w:w="2094"/>
        <w:gridCol w:w="6"/>
        <w:gridCol w:w="2356"/>
        <w:gridCol w:w="6"/>
        <w:gridCol w:w="1886"/>
      </w:tblGrid>
      <w:tr w:rsidR="00B36EA7" w:rsidRPr="00371CE1" w:rsidTr="00F85F8C">
        <w:trPr>
          <w:trHeight w:val="20"/>
          <w:jc w:val="center"/>
        </w:trPr>
        <w:tc>
          <w:tcPr>
            <w:tcW w:w="2382" w:type="dxa"/>
            <w:vAlign w:val="center"/>
          </w:tcPr>
          <w:p w:rsidR="00B36EA7" w:rsidRPr="00371CE1" w:rsidRDefault="00B36EA7" w:rsidP="00F85F8C">
            <w:pPr>
              <w:spacing w:after="0" w:line="230" w:lineRule="auto"/>
              <w:jc w:val="center"/>
              <w:rPr>
                <w:rFonts w:ascii="Times New Roman" w:eastAsia="Times New Roman" w:hAnsi="Times New Roman" w:cs="Times New Roman"/>
                <w:b/>
                <w:lang w:val="uk-UA"/>
              </w:rPr>
            </w:pPr>
            <w:r w:rsidRPr="00371CE1">
              <w:rPr>
                <w:rFonts w:ascii="Times New Roman" w:eastAsia="Times New Roman" w:hAnsi="Times New Roman" w:cs="Times New Roman"/>
                <w:b/>
                <w:color w:val="000000"/>
                <w:lang w:val="uk-UA"/>
              </w:rPr>
              <w:t xml:space="preserve">Рік навчання </w:t>
            </w:r>
            <w:r w:rsidRPr="00371CE1">
              <w:rPr>
                <w:rFonts w:ascii="Times New Roman" w:eastAsia="Times New Roman" w:hAnsi="Times New Roman" w:cs="Times New Roman"/>
                <w:color w:val="000000"/>
                <w:lang w:val="uk-UA"/>
              </w:rPr>
              <w:t>2020/2021</w:t>
            </w:r>
          </w:p>
        </w:tc>
        <w:tc>
          <w:tcPr>
            <w:tcW w:w="3561" w:type="dxa"/>
            <w:vAlign w:val="center"/>
          </w:tcPr>
          <w:p w:rsidR="00B36EA7" w:rsidRPr="00371CE1" w:rsidRDefault="00B36EA7" w:rsidP="00F85F8C">
            <w:pPr>
              <w:spacing w:after="0" w:line="230" w:lineRule="auto"/>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 xml:space="preserve">Семестр: </w:t>
            </w:r>
          </w:p>
          <w:p w:rsidR="00B36EA7" w:rsidRPr="00371CE1" w:rsidRDefault="00B36EA7" w:rsidP="00F85F8C">
            <w:pPr>
              <w:spacing w:after="0" w:line="230" w:lineRule="auto"/>
              <w:jc w:val="center"/>
              <w:rPr>
                <w:rFonts w:ascii="Times New Roman" w:eastAsia="Times New Roman" w:hAnsi="Times New Roman" w:cs="Times New Roman"/>
                <w:b/>
                <w:i/>
                <w:color w:val="000000"/>
                <w:lang w:val="uk-UA"/>
              </w:rPr>
            </w:pPr>
            <w:r w:rsidRPr="00371CE1">
              <w:rPr>
                <w:rFonts w:ascii="Times New Roman" w:eastAsia="Times New Roman" w:hAnsi="Times New Roman" w:cs="Times New Roman"/>
                <w:color w:val="000000"/>
                <w:lang w:val="uk-UA"/>
              </w:rPr>
              <w:t>вересень -  грудень</w:t>
            </w:r>
          </w:p>
        </w:tc>
        <w:tc>
          <w:tcPr>
            <w:tcW w:w="4083" w:type="dxa"/>
            <w:gridSpan w:val="4"/>
            <w:vAlign w:val="center"/>
          </w:tcPr>
          <w:p w:rsidR="00B36EA7" w:rsidRPr="00371CE1" w:rsidRDefault="00B36EA7" w:rsidP="00F85F8C">
            <w:pPr>
              <w:pBdr>
                <w:top w:val="nil"/>
                <w:left w:val="nil"/>
                <w:bottom w:val="nil"/>
                <w:right w:val="nil"/>
                <w:between w:val="nil"/>
              </w:pBdr>
              <w:spacing w:after="0" w:line="230" w:lineRule="auto"/>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 xml:space="preserve">Термін навчання: </w:t>
            </w:r>
          </w:p>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i/>
                <w:color w:val="000000"/>
                <w:lang w:val="uk-UA"/>
              </w:rPr>
            </w:pPr>
            <w:r w:rsidRPr="00371CE1">
              <w:rPr>
                <w:rFonts w:ascii="Times New Roman" w:eastAsia="Times New Roman" w:hAnsi="Times New Roman" w:cs="Times New Roman"/>
                <w:color w:val="000000"/>
                <w:lang w:val="uk-UA"/>
              </w:rPr>
              <w:t>01.09.2020 – 07.12.2020</w:t>
            </w:r>
          </w:p>
        </w:tc>
        <w:tc>
          <w:tcPr>
            <w:tcW w:w="4248" w:type="dxa"/>
            <w:gridSpan w:val="3"/>
            <w:vAlign w:val="center"/>
          </w:tcPr>
          <w:p w:rsidR="00B36EA7" w:rsidRPr="00371CE1" w:rsidRDefault="00B36EA7" w:rsidP="00F85F8C">
            <w:pPr>
              <w:pBdr>
                <w:top w:val="nil"/>
                <w:left w:val="nil"/>
                <w:bottom w:val="nil"/>
                <w:right w:val="nil"/>
                <w:between w:val="nil"/>
              </w:pBdr>
              <w:spacing w:after="0" w:line="230" w:lineRule="auto"/>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Екзаменаційний період:</w:t>
            </w:r>
          </w:p>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r w:rsidRPr="00371CE1">
              <w:rPr>
                <w:rFonts w:ascii="Times New Roman" w:eastAsia="Times New Roman" w:hAnsi="Times New Roman" w:cs="Times New Roman"/>
                <w:color w:val="000000"/>
                <w:lang w:val="uk-UA"/>
              </w:rPr>
              <w:t>16.12.2020 – 28.12.2020</w:t>
            </w:r>
          </w:p>
        </w:tc>
      </w:tr>
      <w:tr w:rsidR="00B36EA7" w:rsidRPr="00371CE1" w:rsidTr="00F85F8C">
        <w:trPr>
          <w:trHeight w:val="20"/>
          <w:jc w:val="center"/>
        </w:trPr>
        <w:tc>
          <w:tcPr>
            <w:tcW w:w="2382" w:type="dxa"/>
            <w:vMerge w:val="restart"/>
            <w:vAlign w:val="center"/>
          </w:tcPr>
          <w:p w:rsidR="00B36EA7" w:rsidRPr="00371CE1" w:rsidRDefault="00B36EA7" w:rsidP="00F85F8C">
            <w:pPr>
              <w:spacing w:after="0" w:line="23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Загальна кількість годин – 81</w:t>
            </w:r>
          </w:p>
        </w:tc>
        <w:tc>
          <w:tcPr>
            <w:tcW w:w="3561" w:type="dxa"/>
            <w:vAlign w:val="center"/>
          </w:tcPr>
          <w:p w:rsidR="00B36EA7" w:rsidRPr="00371CE1" w:rsidRDefault="00B36EA7" w:rsidP="00F85F8C">
            <w:pPr>
              <w:spacing w:after="0" w:line="230" w:lineRule="auto"/>
              <w:jc w:val="right"/>
              <w:rPr>
                <w:rFonts w:ascii="Times New Roman" w:eastAsia="Times New Roman" w:hAnsi="Times New Roman" w:cs="Times New Roman"/>
                <w:b/>
                <w:i/>
                <w:color w:val="000000"/>
                <w:lang w:val="uk-UA"/>
              </w:rPr>
            </w:pPr>
            <w:r w:rsidRPr="00371CE1">
              <w:rPr>
                <w:rFonts w:ascii="Times New Roman" w:eastAsia="Times New Roman" w:hAnsi="Times New Roman" w:cs="Times New Roman"/>
                <w:b/>
                <w:i/>
                <w:color w:val="000000"/>
                <w:lang w:val="uk-UA"/>
              </w:rPr>
              <w:t>Форми організації освітнього процесу</w:t>
            </w:r>
          </w:p>
        </w:tc>
        <w:tc>
          <w:tcPr>
            <w:tcW w:w="4083" w:type="dxa"/>
            <w:gridSpan w:val="4"/>
            <w:vAlign w:val="center"/>
          </w:tcPr>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Аудиторна робота</w:t>
            </w:r>
          </w:p>
        </w:tc>
        <w:tc>
          <w:tcPr>
            <w:tcW w:w="2362" w:type="dxa"/>
            <w:gridSpan w:val="2"/>
            <w:vMerge w:val="restart"/>
            <w:vAlign w:val="center"/>
          </w:tcPr>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Самостійна робота здобувача освіти</w:t>
            </w:r>
          </w:p>
        </w:tc>
        <w:tc>
          <w:tcPr>
            <w:tcW w:w="1886" w:type="dxa"/>
            <w:vMerge w:val="restart"/>
            <w:vAlign w:val="center"/>
          </w:tcPr>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Очні консультації викладача</w:t>
            </w:r>
          </w:p>
        </w:tc>
      </w:tr>
      <w:tr w:rsidR="00B36EA7" w:rsidRPr="00371CE1" w:rsidTr="00F85F8C">
        <w:trPr>
          <w:trHeight w:val="20"/>
          <w:jc w:val="center"/>
        </w:trPr>
        <w:tc>
          <w:tcPr>
            <w:tcW w:w="2382" w:type="dxa"/>
            <w:vMerge/>
            <w:vAlign w:val="cente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b/>
                <w:color w:val="000000"/>
                <w:lang w:val="uk-UA"/>
              </w:rPr>
            </w:pPr>
          </w:p>
        </w:tc>
        <w:tc>
          <w:tcPr>
            <w:tcW w:w="3561" w:type="dxa"/>
            <w:vAlign w:val="center"/>
          </w:tcPr>
          <w:p w:rsidR="00B36EA7" w:rsidRPr="00371CE1" w:rsidRDefault="00B36EA7" w:rsidP="00F85F8C">
            <w:pPr>
              <w:spacing w:after="0" w:line="230" w:lineRule="auto"/>
              <w:jc w:val="right"/>
              <w:rPr>
                <w:rFonts w:ascii="Times New Roman" w:eastAsia="Times New Roman" w:hAnsi="Times New Roman" w:cs="Times New Roman"/>
                <w:b/>
                <w:i/>
                <w:color w:val="000000"/>
                <w:lang w:val="uk-UA"/>
              </w:rPr>
            </w:pPr>
            <w:r w:rsidRPr="00371CE1">
              <w:rPr>
                <w:rFonts w:ascii="Times New Roman" w:eastAsia="Times New Roman" w:hAnsi="Times New Roman" w:cs="Times New Roman"/>
                <w:b/>
                <w:i/>
                <w:color w:val="000000"/>
                <w:lang w:val="uk-UA"/>
              </w:rPr>
              <w:t>Види навчальних занять </w:t>
            </w:r>
          </w:p>
        </w:tc>
        <w:tc>
          <w:tcPr>
            <w:tcW w:w="1983" w:type="dxa"/>
            <w:gridSpan w:val="2"/>
            <w:vAlign w:val="center"/>
          </w:tcPr>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практичні</w:t>
            </w:r>
          </w:p>
        </w:tc>
        <w:tc>
          <w:tcPr>
            <w:tcW w:w="2100" w:type="dxa"/>
            <w:gridSpan w:val="2"/>
            <w:vAlign w:val="center"/>
          </w:tcPr>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індивідуальні</w:t>
            </w:r>
          </w:p>
        </w:tc>
        <w:tc>
          <w:tcPr>
            <w:tcW w:w="2362" w:type="dxa"/>
            <w:gridSpan w:val="2"/>
            <w:vMerge/>
            <w:vAlign w:val="cente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b/>
                <w:color w:val="000000"/>
                <w:lang w:val="uk-UA"/>
              </w:rPr>
            </w:pPr>
          </w:p>
        </w:tc>
        <w:tc>
          <w:tcPr>
            <w:tcW w:w="1886" w:type="dxa"/>
            <w:vMerge/>
            <w:vAlign w:val="cente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b/>
                <w:color w:val="000000"/>
                <w:lang w:val="uk-UA"/>
              </w:rPr>
            </w:pPr>
          </w:p>
        </w:tc>
      </w:tr>
      <w:tr w:rsidR="00B36EA7" w:rsidRPr="00371CE1" w:rsidTr="00F85F8C">
        <w:trPr>
          <w:trHeight w:val="20"/>
          <w:jc w:val="center"/>
        </w:trPr>
        <w:tc>
          <w:tcPr>
            <w:tcW w:w="5943" w:type="dxa"/>
            <w:gridSpan w:val="2"/>
            <w:vAlign w:val="center"/>
          </w:tcPr>
          <w:p w:rsidR="00B36EA7" w:rsidRPr="00371CE1" w:rsidRDefault="00B36EA7" w:rsidP="00F85F8C">
            <w:pPr>
              <w:spacing w:after="0" w:line="230" w:lineRule="auto"/>
              <w:jc w:val="right"/>
              <w:rPr>
                <w:rFonts w:ascii="Times New Roman" w:eastAsia="Times New Roman" w:hAnsi="Times New Roman" w:cs="Times New Roman"/>
                <w:b/>
                <w:i/>
                <w:color w:val="000000"/>
                <w:lang w:val="uk-UA"/>
              </w:rPr>
            </w:pPr>
            <w:r w:rsidRPr="00371CE1">
              <w:rPr>
                <w:rFonts w:ascii="Times New Roman" w:eastAsia="Times New Roman" w:hAnsi="Times New Roman" w:cs="Times New Roman"/>
                <w:b/>
                <w:i/>
                <w:color w:val="000000"/>
                <w:lang w:val="uk-UA"/>
              </w:rPr>
              <w:t xml:space="preserve">Розподіл навчальних годин </w:t>
            </w:r>
          </w:p>
        </w:tc>
        <w:tc>
          <w:tcPr>
            <w:tcW w:w="1977" w:type="dxa"/>
            <w:vAlign w:val="center"/>
          </w:tcPr>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100</w:t>
            </w:r>
          </w:p>
        </w:tc>
        <w:tc>
          <w:tcPr>
            <w:tcW w:w="2100" w:type="dxa"/>
            <w:gridSpan w:val="2"/>
            <w:vAlign w:val="center"/>
          </w:tcPr>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44</w:t>
            </w:r>
          </w:p>
        </w:tc>
        <w:tc>
          <w:tcPr>
            <w:tcW w:w="2362" w:type="dxa"/>
            <w:gridSpan w:val="2"/>
            <w:vAlign w:val="center"/>
          </w:tcPr>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306</w:t>
            </w:r>
          </w:p>
        </w:tc>
        <w:tc>
          <w:tcPr>
            <w:tcW w:w="1892" w:type="dxa"/>
            <w:gridSpan w:val="2"/>
            <w:vAlign w:val="center"/>
          </w:tcPr>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p>
        </w:tc>
      </w:tr>
      <w:tr w:rsidR="00B36EA7" w:rsidRPr="00371CE1" w:rsidTr="00F85F8C">
        <w:trPr>
          <w:trHeight w:val="20"/>
          <w:jc w:val="center"/>
        </w:trPr>
        <w:tc>
          <w:tcPr>
            <w:tcW w:w="5943" w:type="dxa"/>
            <w:gridSpan w:val="2"/>
            <w:vAlign w:val="center"/>
          </w:tcPr>
          <w:p w:rsidR="00B36EA7" w:rsidRPr="00371CE1" w:rsidRDefault="00B36EA7" w:rsidP="00F85F8C">
            <w:pPr>
              <w:spacing w:after="0" w:line="230" w:lineRule="auto"/>
              <w:jc w:val="right"/>
              <w:rPr>
                <w:rFonts w:ascii="Times New Roman" w:eastAsia="Times New Roman" w:hAnsi="Times New Roman" w:cs="Times New Roman"/>
                <w:b/>
                <w:i/>
                <w:color w:val="000000"/>
                <w:lang w:val="uk-UA"/>
              </w:rPr>
            </w:pPr>
            <w:r w:rsidRPr="00371CE1">
              <w:rPr>
                <w:rFonts w:ascii="Times New Roman" w:eastAsia="Times New Roman" w:hAnsi="Times New Roman" w:cs="Times New Roman"/>
                <w:b/>
                <w:i/>
                <w:color w:val="000000"/>
                <w:lang w:val="uk-UA"/>
              </w:rPr>
              <w:t>Час проведення за розкладом</w:t>
            </w:r>
          </w:p>
        </w:tc>
        <w:tc>
          <w:tcPr>
            <w:tcW w:w="1977" w:type="dxa"/>
            <w:vAlign w:val="center"/>
          </w:tcPr>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p>
        </w:tc>
        <w:tc>
          <w:tcPr>
            <w:tcW w:w="2100" w:type="dxa"/>
            <w:gridSpan w:val="2"/>
            <w:vAlign w:val="center"/>
          </w:tcPr>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p>
        </w:tc>
        <w:tc>
          <w:tcPr>
            <w:tcW w:w="2362" w:type="dxa"/>
            <w:gridSpan w:val="2"/>
            <w:vAlign w:val="center"/>
          </w:tcPr>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p>
        </w:tc>
        <w:tc>
          <w:tcPr>
            <w:tcW w:w="1892" w:type="dxa"/>
            <w:gridSpan w:val="2"/>
            <w:vAlign w:val="center"/>
          </w:tcPr>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color w:val="000000"/>
                <w:lang w:val="uk-UA"/>
              </w:rPr>
            </w:pPr>
          </w:p>
        </w:tc>
      </w:tr>
    </w:tbl>
    <w:p w:rsidR="00B36EA7" w:rsidRPr="00371CE1" w:rsidRDefault="00B36EA7" w:rsidP="00B36EA7">
      <w:pPr>
        <w:keepNext/>
        <w:spacing w:before="120"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 xml:space="preserve">АНОТАЦІЯ </w:t>
      </w:r>
    </w:p>
    <w:p w:rsidR="00B36EA7" w:rsidRPr="00B36EA7" w:rsidRDefault="00B36EA7" w:rsidP="00B36EA7">
      <w:pPr>
        <w:pBdr>
          <w:top w:val="nil"/>
          <w:left w:val="nil"/>
          <w:bottom w:val="nil"/>
          <w:right w:val="nil"/>
          <w:between w:val="nil"/>
        </w:pBdr>
        <w:spacing w:after="0" w:line="230" w:lineRule="auto"/>
        <w:ind w:left="426" w:hanging="426"/>
        <w:jc w:val="both"/>
        <w:rPr>
          <w:rFonts w:ascii="Times New Roman" w:eastAsia="Times New Roman" w:hAnsi="Times New Roman" w:cs="Times New Roman"/>
          <w:b/>
          <w:sz w:val="24"/>
          <w:szCs w:val="24"/>
          <w:lang w:val="uk-UA"/>
        </w:rPr>
      </w:pPr>
      <w:r w:rsidRPr="00371CE1">
        <w:rPr>
          <w:rFonts w:ascii="Times New Roman" w:eastAsia="Times New Roman" w:hAnsi="Times New Roman" w:cs="Times New Roman"/>
          <w:b/>
          <w:i/>
          <w:sz w:val="24"/>
          <w:szCs w:val="24"/>
          <w:lang w:val="uk-UA"/>
        </w:rPr>
        <w:t>Метою</w:t>
      </w:r>
      <w:r w:rsidRPr="003851A9">
        <w:rPr>
          <w:rFonts w:ascii="Times New Roman" w:eastAsia="Times New Roman" w:hAnsi="Times New Roman" w:cs="Times New Roman"/>
          <w:bCs/>
          <w:sz w:val="24"/>
          <w:szCs w:val="24"/>
          <w:lang w:val="uk-UA"/>
        </w:rPr>
        <w:t xml:space="preserve"> </w:t>
      </w:r>
      <w:r w:rsidRPr="00B36EA7">
        <w:rPr>
          <w:rFonts w:ascii="Times New Roman" w:eastAsia="Times New Roman" w:hAnsi="Times New Roman" w:cs="Times New Roman"/>
          <w:bCs/>
          <w:sz w:val="24"/>
          <w:szCs w:val="24"/>
          <w:lang w:val="uk-UA"/>
        </w:rPr>
        <w:t xml:space="preserve">курсу є </w:t>
      </w:r>
      <w:r w:rsidRPr="00B36EA7">
        <w:rPr>
          <w:rFonts w:ascii="Times New Roman" w:eastAsia="Times New Roman" w:hAnsi="Times New Roman" w:cs="Times New Roman"/>
          <w:sz w:val="24"/>
          <w:szCs w:val="24"/>
          <w:lang w:val="uk-UA"/>
        </w:rPr>
        <w:t xml:space="preserve">ознайомлення студентів із специфічними особливостями театрального мистецтва як засобу спілкування, місцем театру у житті суспільства, професією актора, визначальною характеристикою якої є професійне спілкування, специфікою природи творчої діяльності, відмінностями театру від інших видів мистецтва, морально-етичними нормами колективної творчої діяльності, важливістю </w:t>
      </w:r>
      <w:r w:rsidRPr="00B36EA7">
        <w:rPr>
          <w:rFonts w:ascii="Times New Roman" w:eastAsia="Times New Roman" w:hAnsi="Times New Roman" w:cs="Times New Roman"/>
          <w:sz w:val="24"/>
          <w:szCs w:val="24"/>
          <w:lang w:val="uk-UA"/>
        </w:rPr>
        <w:lastRenderedPageBreak/>
        <w:t xml:space="preserve">дисципліни як необхідної складової успіху роботи колективу, з основними принципами театру та принципами системи </w:t>
      </w:r>
      <w:proofErr w:type="spellStart"/>
      <w:r w:rsidRPr="00B36EA7">
        <w:rPr>
          <w:rFonts w:ascii="Times New Roman" w:eastAsia="Times New Roman" w:hAnsi="Times New Roman" w:cs="Times New Roman"/>
          <w:sz w:val="24"/>
          <w:szCs w:val="24"/>
          <w:lang w:val="uk-UA"/>
        </w:rPr>
        <w:t>К.С.Станіславського</w:t>
      </w:r>
      <w:proofErr w:type="spellEnd"/>
      <w:r w:rsidRPr="00B36EA7">
        <w:rPr>
          <w:rFonts w:ascii="Times New Roman" w:eastAsia="Times New Roman" w:hAnsi="Times New Roman" w:cs="Times New Roman"/>
          <w:sz w:val="24"/>
          <w:szCs w:val="24"/>
          <w:lang w:val="uk-UA"/>
        </w:rPr>
        <w:t xml:space="preserve">, впливом на її розвиток </w:t>
      </w:r>
      <w:proofErr w:type="spellStart"/>
      <w:r w:rsidRPr="00B36EA7">
        <w:rPr>
          <w:rFonts w:ascii="Times New Roman" w:eastAsia="Times New Roman" w:hAnsi="Times New Roman" w:cs="Times New Roman"/>
          <w:sz w:val="24"/>
          <w:szCs w:val="24"/>
          <w:lang w:val="uk-UA"/>
        </w:rPr>
        <w:t>В.Е.Мейєрхольда</w:t>
      </w:r>
      <w:proofErr w:type="spellEnd"/>
      <w:r w:rsidRPr="00B36EA7">
        <w:rPr>
          <w:rFonts w:ascii="Times New Roman" w:eastAsia="Times New Roman" w:hAnsi="Times New Roman" w:cs="Times New Roman"/>
          <w:sz w:val="24"/>
          <w:szCs w:val="24"/>
          <w:lang w:val="uk-UA"/>
        </w:rPr>
        <w:t xml:space="preserve">, </w:t>
      </w:r>
      <w:proofErr w:type="spellStart"/>
      <w:r w:rsidRPr="00B36EA7">
        <w:rPr>
          <w:rFonts w:ascii="Times New Roman" w:eastAsia="Times New Roman" w:hAnsi="Times New Roman" w:cs="Times New Roman"/>
          <w:sz w:val="24"/>
          <w:szCs w:val="24"/>
          <w:lang w:val="uk-UA"/>
        </w:rPr>
        <w:t>М.О.Чехова</w:t>
      </w:r>
      <w:proofErr w:type="spellEnd"/>
      <w:r w:rsidRPr="00B36EA7">
        <w:rPr>
          <w:rFonts w:ascii="Times New Roman" w:eastAsia="Times New Roman" w:hAnsi="Times New Roman" w:cs="Times New Roman"/>
          <w:sz w:val="24"/>
          <w:szCs w:val="24"/>
          <w:lang w:val="uk-UA"/>
        </w:rPr>
        <w:t xml:space="preserve">, </w:t>
      </w:r>
      <w:proofErr w:type="spellStart"/>
      <w:r w:rsidRPr="00B36EA7">
        <w:rPr>
          <w:rFonts w:ascii="Times New Roman" w:eastAsia="Times New Roman" w:hAnsi="Times New Roman" w:cs="Times New Roman"/>
          <w:sz w:val="24"/>
          <w:szCs w:val="24"/>
          <w:lang w:val="uk-UA"/>
        </w:rPr>
        <w:t>Є.Б.Вахтангова</w:t>
      </w:r>
      <w:proofErr w:type="spellEnd"/>
      <w:r w:rsidRPr="00B36EA7">
        <w:rPr>
          <w:rFonts w:ascii="Times New Roman" w:eastAsia="Times New Roman" w:hAnsi="Times New Roman" w:cs="Times New Roman"/>
          <w:sz w:val="24"/>
          <w:szCs w:val="24"/>
          <w:lang w:val="uk-UA"/>
        </w:rPr>
        <w:t xml:space="preserve"> та ін. </w:t>
      </w:r>
    </w:p>
    <w:p w:rsidR="00B36EA7" w:rsidRPr="00B36EA7" w:rsidRDefault="00B36EA7" w:rsidP="00B36EA7">
      <w:pPr>
        <w:pBdr>
          <w:top w:val="nil"/>
          <w:left w:val="nil"/>
          <w:bottom w:val="nil"/>
          <w:right w:val="nil"/>
          <w:between w:val="nil"/>
        </w:pBdr>
        <w:spacing w:after="0" w:line="230" w:lineRule="auto"/>
        <w:ind w:left="426" w:hanging="426"/>
        <w:jc w:val="both"/>
        <w:rPr>
          <w:rFonts w:ascii="Times New Roman" w:eastAsia="Times New Roman" w:hAnsi="Times New Roman" w:cs="Times New Roman"/>
          <w:sz w:val="24"/>
          <w:szCs w:val="24"/>
          <w:lang w:val="uk-UA"/>
        </w:rPr>
      </w:pPr>
      <w:r w:rsidRPr="00B36EA7">
        <w:rPr>
          <w:rFonts w:ascii="Times New Roman" w:eastAsia="Times New Roman" w:hAnsi="Times New Roman" w:cs="Times New Roman"/>
          <w:bCs/>
          <w:sz w:val="24"/>
          <w:szCs w:val="24"/>
          <w:lang w:val="uk-UA"/>
        </w:rPr>
        <w:t xml:space="preserve">     Основними</w:t>
      </w:r>
      <w:r w:rsidRPr="00B36EA7">
        <w:rPr>
          <w:rFonts w:ascii="Times New Roman" w:eastAsia="Times New Roman" w:hAnsi="Times New Roman" w:cs="Times New Roman"/>
          <w:b/>
          <w:bCs/>
          <w:sz w:val="24"/>
          <w:szCs w:val="24"/>
          <w:lang w:val="uk-UA"/>
        </w:rPr>
        <w:t xml:space="preserve"> з</w:t>
      </w:r>
      <w:r w:rsidRPr="00B36EA7">
        <w:rPr>
          <w:rFonts w:ascii="Times New Roman" w:eastAsia="Times New Roman" w:hAnsi="Times New Roman" w:cs="Times New Roman"/>
          <w:b/>
          <w:sz w:val="24"/>
          <w:szCs w:val="24"/>
          <w:lang w:val="uk-UA"/>
        </w:rPr>
        <w:t xml:space="preserve">авданнями </w:t>
      </w:r>
      <w:r w:rsidRPr="00B36EA7">
        <w:rPr>
          <w:rFonts w:ascii="Times New Roman" w:eastAsia="Times New Roman" w:hAnsi="Times New Roman" w:cs="Times New Roman"/>
          <w:sz w:val="24"/>
          <w:szCs w:val="24"/>
          <w:lang w:val="uk-UA"/>
        </w:rPr>
        <w:t>вивчення дисципліни “Майстерність актора</w:t>
      </w:r>
      <w:r w:rsidRPr="00B36EA7">
        <w:rPr>
          <w:rFonts w:ascii="Times New Roman" w:eastAsia="Times New Roman" w:hAnsi="Times New Roman" w:cs="Times New Roman"/>
          <w:bCs/>
          <w:sz w:val="24"/>
          <w:szCs w:val="24"/>
          <w:lang w:val="uk-UA"/>
        </w:rPr>
        <w:t>” є</w:t>
      </w:r>
      <w:r w:rsidRPr="00B36EA7">
        <w:rPr>
          <w:rFonts w:ascii="Times New Roman" w:eastAsia="Times New Roman" w:hAnsi="Times New Roman" w:cs="Times New Roman"/>
          <w:b/>
          <w:sz w:val="24"/>
          <w:szCs w:val="24"/>
          <w:lang w:val="uk-UA"/>
        </w:rPr>
        <w:t xml:space="preserve">: </w:t>
      </w:r>
    </w:p>
    <w:p w:rsidR="00B36EA7" w:rsidRPr="00B36EA7" w:rsidRDefault="00B36EA7" w:rsidP="00B36EA7">
      <w:pPr>
        <w:pBdr>
          <w:top w:val="nil"/>
          <w:left w:val="nil"/>
          <w:bottom w:val="nil"/>
          <w:right w:val="nil"/>
          <w:between w:val="nil"/>
        </w:pBdr>
        <w:spacing w:after="0" w:line="230" w:lineRule="auto"/>
        <w:ind w:left="426" w:hanging="426"/>
        <w:jc w:val="both"/>
        <w:rPr>
          <w:rFonts w:ascii="Times New Roman" w:eastAsia="Times New Roman" w:hAnsi="Times New Roman" w:cs="Times New Roman"/>
          <w:sz w:val="24"/>
          <w:szCs w:val="24"/>
          <w:lang w:val="uk-UA"/>
        </w:rPr>
      </w:pPr>
      <w:r w:rsidRPr="00B36EA7">
        <w:rPr>
          <w:rFonts w:ascii="Times New Roman" w:eastAsia="Times New Roman" w:hAnsi="Times New Roman" w:cs="Times New Roman"/>
          <w:sz w:val="24"/>
          <w:szCs w:val="24"/>
          <w:lang w:val="uk-UA"/>
        </w:rPr>
        <w:t>- усвідомлення ролі мистецтва театру як засобу формування міжособистісного спілкування людини у контексті історії становлення та розвитку суспільства;</w:t>
      </w:r>
    </w:p>
    <w:p w:rsidR="00B36EA7" w:rsidRPr="00B36EA7" w:rsidRDefault="00B36EA7" w:rsidP="00B36EA7">
      <w:pPr>
        <w:pBdr>
          <w:top w:val="nil"/>
          <w:left w:val="nil"/>
          <w:bottom w:val="nil"/>
          <w:right w:val="nil"/>
          <w:between w:val="nil"/>
        </w:pBdr>
        <w:spacing w:after="0" w:line="230" w:lineRule="auto"/>
        <w:ind w:left="426" w:hanging="426"/>
        <w:jc w:val="both"/>
        <w:rPr>
          <w:rFonts w:ascii="Times New Roman" w:eastAsia="Times New Roman" w:hAnsi="Times New Roman" w:cs="Times New Roman"/>
          <w:sz w:val="24"/>
          <w:szCs w:val="24"/>
          <w:lang w:val="uk-UA"/>
        </w:rPr>
      </w:pPr>
      <w:r w:rsidRPr="00B36EA7">
        <w:rPr>
          <w:rFonts w:ascii="Times New Roman" w:eastAsia="Times New Roman" w:hAnsi="Times New Roman" w:cs="Times New Roman"/>
          <w:sz w:val="24"/>
          <w:szCs w:val="24"/>
          <w:lang w:val="uk-UA"/>
        </w:rPr>
        <w:t>- опанування студентами знань та практичних умінь з формування професійного спілкування як визначальної фахової характеристики творчої діяльності актора.</w:t>
      </w:r>
    </w:p>
    <w:p w:rsidR="00B36EA7" w:rsidRPr="00371CE1" w:rsidRDefault="00B36EA7" w:rsidP="00B36EA7">
      <w:pPr>
        <w:pBdr>
          <w:top w:val="nil"/>
          <w:left w:val="nil"/>
          <w:bottom w:val="nil"/>
          <w:right w:val="nil"/>
          <w:between w:val="nil"/>
        </w:pBdr>
        <w:spacing w:after="0" w:line="230" w:lineRule="auto"/>
        <w:ind w:left="426" w:hanging="426"/>
        <w:jc w:val="both"/>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ОЧІКУВАНІ РЕЗУЛЬТАТИ НАВЧАННЯ</w:t>
      </w:r>
    </w:p>
    <w:p w:rsidR="00B36EA7" w:rsidRPr="00371CE1" w:rsidRDefault="00B36EA7" w:rsidP="00B36EA7">
      <w:pPr>
        <w:spacing w:after="0" w:line="23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xml:space="preserve">У разі успішного завершення дисципліни студент </w:t>
      </w:r>
      <w:r w:rsidRPr="00371CE1">
        <w:rPr>
          <w:rFonts w:ascii="Times New Roman" w:eastAsia="Times New Roman" w:hAnsi="Times New Roman" w:cs="Times New Roman"/>
          <w:sz w:val="24"/>
          <w:szCs w:val="24"/>
          <w:u w:val="single"/>
          <w:lang w:val="uk-UA"/>
        </w:rPr>
        <w:t>зможе</w:t>
      </w:r>
      <w:r w:rsidRPr="00371CE1">
        <w:rPr>
          <w:rFonts w:ascii="Times New Roman" w:eastAsia="Times New Roman" w:hAnsi="Times New Roman" w:cs="Times New Roman"/>
          <w:sz w:val="24"/>
          <w:szCs w:val="24"/>
          <w:lang w:val="uk-UA"/>
        </w:rPr>
        <w:t>:</w:t>
      </w:r>
    </w:p>
    <w:p w:rsidR="00B36EA7" w:rsidRPr="00B36EA7" w:rsidRDefault="00B36EA7" w:rsidP="00B36EA7">
      <w:pPr>
        <w:keepNext/>
        <w:spacing w:before="120" w:after="0" w:line="230" w:lineRule="auto"/>
        <w:rPr>
          <w:rFonts w:ascii="Times New Roman" w:eastAsia="Times New Roman" w:hAnsi="Times New Roman" w:cs="Times New Roman"/>
          <w:sz w:val="24"/>
          <w:szCs w:val="24"/>
          <w:lang w:val="uk-UA"/>
        </w:rPr>
      </w:pPr>
      <w:r w:rsidRPr="00B36EA7">
        <w:rPr>
          <w:rFonts w:ascii="Times New Roman" w:eastAsia="Times New Roman" w:hAnsi="Times New Roman" w:cs="Times New Roman"/>
          <w:sz w:val="24"/>
          <w:szCs w:val="24"/>
          <w:lang w:val="uk-UA"/>
        </w:rPr>
        <w:t>-  застосовувати практичні навички опанування засобів професійного спілкування  у різних аспектах професійній діяльності.</w:t>
      </w:r>
    </w:p>
    <w:p w:rsidR="00B36EA7" w:rsidRPr="00B36EA7" w:rsidRDefault="00B36EA7" w:rsidP="00B36EA7">
      <w:pPr>
        <w:keepNext/>
        <w:spacing w:before="120" w:after="0" w:line="230" w:lineRule="auto"/>
        <w:rPr>
          <w:rFonts w:ascii="Times New Roman" w:eastAsia="Times New Roman" w:hAnsi="Times New Roman" w:cs="Times New Roman"/>
          <w:sz w:val="24"/>
          <w:szCs w:val="24"/>
          <w:lang w:val="uk-UA"/>
        </w:rPr>
      </w:pPr>
      <w:r w:rsidRPr="00B36EA7">
        <w:rPr>
          <w:rFonts w:ascii="Times New Roman" w:eastAsia="Times New Roman" w:hAnsi="Times New Roman" w:cs="Times New Roman"/>
          <w:b/>
          <w:sz w:val="24"/>
          <w:szCs w:val="24"/>
          <w:lang w:val="uk-UA"/>
        </w:rPr>
        <w:t xml:space="preserve">- </w:t>
      </w:r>
      <w:r w:rsidRPr="00B36EA7">
        <w:rPr>
          <w:rFonts w:ascii="Times New Roman" w:eastAsia="Times New Roman" w:hAnsi="Times New Roman" w:cs="Times New Roman"/>
          <w:sz w:val="24"/>
          <w:szCs w:val="24"/>
          <w:lang w:val="uk-UA"/>
        </w:rPr>
        <w:t>самостійно працювати над сценічним втіленням різних за жанрами літературних творів засобами вербального і невербального професійного спілкування;</w:t>
      </w:r>
    </w:p>
    <w:p w:rsidR="00B36EA7" w:rsidRPr="00B36EA7" w:rsidRDefault="00B36EA7" w:rsidP="00B36EA7">
      <w:pPr>
        <w:keepNext/>
        <w:spacing w:before="120" w:after="0" w:line="230" w:lineRule="auto"/>
        <w:rPr>
          <w:rFonts w:ascii="Times New Roman" w:eastAsia="Times New Roman" w:hAnsi="Times New Roman" w:cs="Times New Roman"/>
          <w:sz w:val="24"/>
          <w:szCs w:val="24"/>
          <w:lang w:val="uk-UA"/>
        </w:rPr>
      </w:pPr>
      <w:r w:rsidRPr="00B36EA7">
        <w:rPr>
          <w:rFonts w:ascii="Times New Roman" w:eastAsia="Times New Roman" w:hAnsi="Times New Roman" w:cs="Times New Roman"/>
          <w:sz w:val="24"/>
          <w:szCs w:val="24"/>
          <w:lang w:val="uk-UA"/>
        </w:rPr>
        <w:t>-  розуміти авторський і режисерський задум і транслювати його глядачам у процесі професійного спілкування упродовж демонстрації твору театрального мистецтва;</w:t>
      </w:r>
    </w:p>
    <w:p w:rsidR="00B36EA7" w:rsidRPr="00B36EA7" w:rsidRDefault="00B36EA7" w:rsidP="00B36EA7">
      <w:pPr>
        <w:keepNext/>
        <w:spacing w:before="120" w:after="0" w:line="230" w:lineRule="auto"/>
        <w:rPr>
          <w:rFonts w:ascii="Times New Roman" w:eastAsia="Times New Roman" w:hAnsi="Times New Roman" w:cs="Times New Roman"/>
          <w:sz w:val="24"/>
          <w:szCs w:val="24"/>
          <w:lang w:val="uk-UA"/>
        </w:rPr>
      </w:pPr>
      <w:r w:rsidRPr="00B36EA7">
        <w:rPr>
          <w:rFonts w:ascii="Times New Roman" w:eastAsia="Times New Roman" w:hAnsi="Times New Roman" w:cs="Times New Roman"/>
          <w:sz w:val="24"/>
          <w:szCs w:val="24"/>
          <w:lang w:val="uk-UA"/>
        </w:rPr>
        <w:t>- формувати культуру спілкування як органічну складову професійної кваліфікації працівників мистецьких закладів;</w:t>
      </w:r>
    </w:p>
    <w:p w:rsidR="00B36EA7" w:rsidRPr="00B36EA7" w:rsidRDefault="00B36EA7" w:rsidP="00B36EA7">
      <w:pPr>
        <w:keepNext/>
        <w:spacing w:before="120" w:after="0" w:line="230" w:lineRule="auto"/>
        <w:rPr>
          <w:rFonts w:ascii="Times New Roman" w:eastAsia="Times New Roman" w:hAnsi="Times New Roman" w:cs="Times New Roman"/>
          <w:sz w:val="24"/>
          <w:szCs w:val="24"/>
          <w:lang w:val="uk-UA"/>
        </w:rPr>
      </w:pPr>
      <w:r w:rsidRPr="00B36EA7">
        <w:rPr>
          <w:rFonts w:ascii="Times New Roman" w:eastAsia="Times New Roman" w:hAnsi="Times New Roman" w:cs="Times New Roman"/>
          <w:sz w:val="24"/>
          <w:szCs w:val="24"/>
          <w:lang w:val="uk-UA"/>
        </w:rPr>
        <w:t xml:space="preserve">- використовувати у роботі над театральними проектами здобутки і досягнення видатних майстрів, представників вітчизняних і зарубіжних театральних шкіл і мистецьких напрямів.            </w:t>
      </w:r>
    </w:p>
    <w:p w:rsidR="00B36EA7" w:rsidRPr="00371CE1" w:rsidRDefault="00B36EA7" w:rsidP="00B36EA7">
      <w:pPr>
        <w:keepNext/>
        <w:spacing w:before="120"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 xml:space="preserve">ОСНОВНІ НАВЧАЛЬНІ РЕСУРСИ </w:t>
      </w:r>
    </w:p>
    <w:p w:rsidR="00B36EA7" w:rsidRPr="00371CE1" w:rsidRDefault="00B36EA7" w:rsidP="00B36EA7">
      <w:pPr>
        <w:spacing w:after="0" w:line="230" w:lineRule="auto"/>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xml:space="preserve">Лекційний матеріал та навчальна література, опрацювання першоджерел. </w:t>
      </w:r>
    </w:p>
    <w:p w:rsidR="00B36EA7" w:rsidRPr="00371CE1" w:rsidRDefault="00B36EA7" w:rsidP="00B36EA7">
      <w:pPr>
        <w:spacing w:after="0" w:line="230" w:lineRule="auto"/>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xml:space="preserve">Рекомендації до практичних занять за визначеною тематикою, навчальні тести, рекомендації до практичних завдань з дисципліни. </w:t>
      </w:r>
    </w:p>
    <w:p w:rsidR="00B36EA7" w:rsidRPr="00371CE1" w:rsidRDefault="00B36EA7" w:rsidP="00B36EA7">
      <w:pPr>
        <w:keepNext/>
        <w:spacing w:before="120"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 xml:space="preserve">ФОРМИ  ОЦІНЮВАННЯ </w:t>
      </w:r>
    </w:p>
    <w:p w:rsidR="00B36EA7" w:rsidRPr="00371CE1" w:rsidRDefault="00B36EA7" w:rsidP="00B36EA7">
      <w:pPr>
        <w:spacing w:after="0" w:line="230" w:lineRule="auto"/>
        <w:ind w:left="567"/>
        <w:jc w:val="both"/>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 xml:space="preserve">Поточне оцінювання </w:t>
      </w:r>
    </w:p>
    <w:p w:rsidR="00B36EA7" w:rsidRPr="00371CE1" w:rsidRDefault="00B36EA7" w:rsidP="00B36EA7">
      <w:pPr>
        <w:spacing w:after="0" w:line="230" w:lineRule="auto"/>
        <w:ind w:firstLine="720"/>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Узагальнені оцінки та оцінки за виконання навчальних завдань розміщуються на платформі СЕЗН (</w:t>
      </w:r>
      <w:proofErr w:type="spellStart"/>
      <w:r w:rsidRPr="00371CE1">
        <w:rPr>
          <w:rFonts w:ascii="Times New Roman" w:eastAsia="Times New Roman" w:hAnsi="Times New Roman" w:cs="Times New Roman"/>
          <w:color w:val="000000"/>
          <w:sz w:val="24"/>
          <w:szCs w:val="24"/>
          <w:lang w:val="uk-UA"/>
        </w:rPr>
        <w:t>Moodle</w:t>
      </w:r>
      <w:proofErr w:type="spellEnd"/>
      <w:r w:rsidRPr="00371CE1">
        <w:rPr>
          <w:rFonts w:ascii="Times New Roman" w:eastAsia="Times New Roman" w:hAnsi="Times New Roman" w:cs="Times New Roman"/>
          <w:color w:val="000000"/>
          <w:sz w:val="24"/>
          <w:szCs w:val="24"/>
          <w:lang w:val="uk-UA"/>
        </w:rPr>
        <w:t>).</w:t>
      </w:r>
    </w:p>
    <w:p w:rsidR="00B36EA7" w:rsidRPr="00371CE1" w:rsidRDefault="00B36EA7" w:rsidP="00B36EA7">
      <w:pPr>
        <w:spacing w:after="0" w:line="230" w:lineRule="auto"/>
        <w:ind w:left="720"/>
        <w:jc w:val="both"/>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Обов’язкові види навчальної роботи:</w:t>
      </w:r>
    </w:p>
    <w:p w:rsidR="00B36EA7" w:rsidRPr="00371CE1" w:rsidRDefault="00B36EA7" w:rsidP="00B36EA7">
      <w:pPr>
        <w:spacing w:after="0" w:line="230" w:lineRule="auto"/>
        <w:ind w:left="720"/>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виконання навчальних тестів до кожної теми (максимально 7 балів);</w:t>
      </w:r>
    </w:p>
    <w:p w:rsidR="00B36EA7" w:rsidRPr="00371CE1" w:rsidRDefault="00B36EA7" w:rsidP="00B36EA7">
      <w:pPr>
        <w:spacing w:after="0" w:line="230" w:lineRule="auto"/>
        <w:ind w:left="720"/>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активна участь у груповій та індивідуальній роботі на практичних заняттях (максимально 14 бали);</w:t>
      </w:r>
    </w:p>
    <w:p w:rsidR="00B36EA7" w:rsidRPr="00371CE1" w:rsidRDefault="00B36EA7" w:rsidP="00B36EA7">
      <w:pPr>
        <w:spacing w:after="0" w:line="230" w:lineRule="auto"/>
        <w:ind w:left="720"/>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підготовка основних практичних завдань з дисципліни (максимально 14 балів) – до кожного практичного заняття.</w:t>
      </w:r>
    </w:p>
    <w:p w:rsidR="00B36EA7" w:rsidRPr="00371CE1" w:rsidRDefault="00B36EA7" w:rsidP="00B36EA7">
      <w:pPr>
        <w:spacing w:after="0" w:line="230" w:lineRule="auto"/>
        <w:ind w:left="720"/>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атестаційний проміжний контроль (максимально 8 балів) – двічі за семестр.</w:t>
      </w:r>
    </w:p>
    <w:p w:rsidR="00B36EA7" w:rsidRPr="00371CE1" w:rsidRDefault="00B36EA7" w:rsidP="00B36EA7">
      <w:pPr>
        <w:spacing w:after="0" w:line="230" w:lineRule="auto"/>
        <w:ind w:left="720"/>
        <w:jc w:val="both"/>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Додаткові види навчальної роботи:</w:t>
      </w:r>
    </w:p>
    <w:p w:rsidR="00B36EA7" w:rsidRPr="00371CE1" w:rsidRDefault="00B36EA7" w:rsidP="00B36EA7">
      <w:pPr>
        <w:spacing w:after="0" w:line="230" w:lineRule="auto"/>
        <w:ind w:left="720"/>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xml:space="preserve">– конспектування першоджерел з основних методологічних проблем </w:t>
      </w:r>
      <w:r>
        <w:rPr>
          <w:rFonts w:ascii="Times New Roman" w:eastAsia="Times New Roman" w:hAnsi="Times New Roman" w:cs="Times New Roman"/>
          <w:color w:val="000000"/>
          <w:sz w:val="24"/>
          <w:szCs w:val="24"/>
          <w:lang w:val="uk-UA"/>
        </w:rPr>
        <w:t>театральної педагогіки</w:t>
      </w:r>
      <w:r w:rsidRPr="00371CE1">
        <w:rPr>
          <w:rFonts w:ascii="Times New Roman" w:eastAsia="Times New Roman" w:hAnsi="Times New Roman" w:cs="Times New Roman"/>
          <w:color w:val="000000"/>
          <w:sz w:val="24"/>
          <w:szCs w:val="24"/>
          <w:lang w:val="uk-UA"/>
        </w:rPr>
        <w:t xml:space="preserve"> (максимально 10 балів);</w:t>
      </w:r>
    </w:p>
    <w:p w:rsidR="00B36EA7" w:rsidRPr="00371CE1" w:rsidRDefault="00B36EA7" w:rsidP="00B36EA7">
      <w:pPr>
        <w:spacing w:after="0" w:line="230" w:lineRule="auto"/>
        <w:ind w:left="720"/>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підготовка додаткових практичних завдань з дисципліни (максимально 7 балів).</w:t>
      </w:r>
    </w:p>
    <w:p w:rsidR="00B36EA7" w:rsidRPr="00371CE1" w:rsidRDefault="00B36EA7" w:rsidP="00B36EA7">
      <w:pPr>
        <w:spacing w:after="0" w:line="230" w:lineRule="auto"/>
        <w:ind w:left="567"/>
        <w:jc w:val="both"/>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Підсумкове оцінювання:</w:t>
      </w:r>
    </w:p>
    <w:p w:rsidR="00B36EA7" w:rsidRPr="00371CE1" w:rsidRDefault="00B36EA7" w:rsidP="00B36EA7">
      <w:pPr>
        <w:spacing w:after="0" w:line="230" w:lineRule="auto"/>
        <w:ind w:left="720"/>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b/>
          <w:color w:val="000000"/>
          <w:sz w:val="24"/>
          <w:szCs w:val="24"/>
          <w:lang w:val="uk-UA"/>
        </w:rPr>
        <w:t xml:space="preserve">Теоретична складова </w:t>
      </w:r>
      <w:r w:rsidRPr="00371CE1">
        <w:rPr>
          <w:rFonts w:ascii="Times New Roman" w:eastAsia="Times New Roman" w:hAnsi="Times New Roman" w:cs="Times New Roman"/>
          <w:color w:val="000000"/>
          <w:sz w:val="24"/>
          <w:szCs w:val="24"/>
          <w:lang w:val="uk-UA"/>
        </w:rPr>
        <w:t>(підсумкове тестування з дисципліни) – 20 балів (максимальна кількість).</w:t>
      </w:r>
    </w:p>
    <w:p w:rsidR="00B36EA7" w:rsidRPr="00371CE1" w:rsidRDefault="00B36EA7" w:rsidP="00B36EA7">
      <w:pPr>
        <w:spacing w:after="0" w:line="230" w:lineRule="auto"/>
        <w:ind w:left="720"/>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b/>
          <w:color w:val="000000"/>
          <w:sz w:val="24"/>
          <w:szCs w:val="24"/>
          <w:lang w:val="uk-UA"/>
        </w:rPr>
        <w:t xml:space="preserve">Практична складова </w:t>
      </w:r>
      <w:r w:rsidRPr="00371CE1">
        <w:rPr>
          <w:rFonts w:ascii="Times New Roman" w:eastAsia="Times New Roman" w:hAnsi="Times New Roman" w:cs="Times New Roman"/>
          <w:color w:val="000000"/>
          <w:sz w:val="24"/>
          <w:szCs w:val="24"/>
          <w:lang w:val="uk-UA"/>
        </w:rPr>
        <w:t>(підготовка індивідуального завдання) – 20 балів (максимальна кількість).</w:t>
      </w:r>
    </w:p>
    <w:tbl>
      <w:tblPr>
        <w:tblW w:w="12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2"/>
        <w:gridCol w:w="4359"/>
        <w:gridCol w:w="2740"/>
      </w:tblGrid>
      <w:tr w:rsidR="00B36EA7" w:rsidRPr="00371CE1" w:rsidTr="00F85F8C">
        <w:trPr>
          <w:jc w:val="center"/>
        </w:trPr>
        <w:tc>
          <w:tcPr>
            <w:tcW w:w="5722" w:type="dxa"/>
          </w:tcPr>
          <w:p w:rsidR="00B36EA7" w:rsidRPr="00371CE1" w:rsidRDefault="00B36EA7" w:rsidP="00F85F8C">
            <w:pPr>
              <w:keepNext/>
              <w:spacing w:after="0" w:line="230" w:lineRule="auto"/>
              <w:jc w:val="center"/>
              <w:rPr>
                <w:rFonts w:ascii="Times New Roman" w:eastAsia="Times New Roman" w:hAnsi="Times New Roman" w:cs="Times New Roman"/>
                <w:b/>
                <w:lang w:val="uk-UA"/>
              </w:rPr>
            </w:pPr>
            <w:r w:rsidRPr="00371CE1">
              <w:rPr>
                <w:rFonts w:ascii="Times New Roman" w:eastAsia="Times New Roman" w:hAnsi="Times New Roman" w:cs="Times New Roman"/>
                <w:b/>
                <w:lang w:val="uk-UA"/>
              </w:rPr>
              <w:t>Контрольний захід</w:t>
            </w:r>
          </w:p>
        </w:tc>
        <w:tc>
          <w:tcPr>
            <w:tcW w:w="4359" w:type="dxa"/>
          </w:tcPr>
          <w:p w:rsidR="00B36EA7" w:rsidRPr="00371CE1" w:rsidRDefault="00B36EA7" w:rsidP="00F85F8C">
            <w:pPr>
              <w:keepNext/>
              <w:spacing w:after="0" w:line="230" w:lineRule="auto"/>
              <w:jc w:val="center"/>
              <w:rPr>
                <w:rFonts w:ascii="Times New Roman" w:eastAsia="Times New Roman" w:hAnsi="Times New Roman" w:cs="Times New Roman"/>
                <w:b/>
                <w:lang w:val="uk-UA"/>
              </w:rPr>
            </w:pPr>
            <w:r w:rsidRPr="00371CE1">
              <w:rPr>
                <w:rFonts w:ascii="Times New Roman" w:eastAsia="Times New Roman" w:hAnsi="Times New Roman" w:cs="Times New Roman"/>
                <w:b/>
                <w:lang w:val="uk-UA"/>
              </w:rPr>
              <w:t>Термін виконання</w:t>
            </w:r>
          </w:p>
        </w:tc>
        <w:tc>
          <w:tcPr>
            <w:tcW w:w="2740" w:type="dxa"/>
          </w:tcPr>
          <w:p w:rsidR="00B36EA7" w:rsidRPr="00371CE1" w:rsidRDefault="00B36EA7" w:rsidP="00F85F8C">
            <w:pPr>
              <w:keepNext/>
              <w:spacing w:after="0" w:line="230" w:lineRule="auto"/>
              <w:jc w:val="center"/>
              <w:rPr>
                <w:rFonts w:ascii="Times New Roman" w:eastAsia="Times New Roman" w:hAnsi="Times New Roman" w:cs="Times New Roman"/>
                <w:b/>
                <w:lang w:val="uk-UA"/>
              </w:rPr>
            </w:pPr>
            <w:r w:rsidRPr="00371CE1">
              <w:rPr>
                <w:rFonts w:ascii="Times New Roman" w:eastAsia="Times New Roman" w:hAnsi="Times New Roman" w:cs="Times New Roman"/>
                <w:b/>
                <w:lang w:val="uk-UA"/>
              </w:rPr>
              <w:t>% від загальної оцінки</w:t>
            </w:r>
          </w:p>
        </w:tc>
      </w:tr>
      <w:tr w:rsidR="00B36EA7" w:rsidRPr="00371CE1" w:rsidTr="00F85F8C">
        <w:trPr>
          <w:jc w:val="center"/>
        </w:trPr>
        <w:tc>
          <w:tcPr>
            <w:tcW w:w="10081" w:type="dxa"/>
            <w:gridSpan w:val="2"/>
            <w:vAlign w:val="center"/>
          </w:tcPr>
          <w:p w:rsidR="00B36EA7" w:rsidRPr="00371CE1" w:rsidRDefault="00B36EA7" w:rsidP="00F85F8C">
            <w:pPr>
              <w:spacing w:after="0" w:line="230" w:lineRule="auto"/>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 xml:space="preserve">Поточний контроль </w:t>
            </w:r>
          </w:p>
        </w:tc>
        <w:tc>
          <w:tcPr>
            <w:tcW w:w="2740" w:type="dxa"/>
            <w:vAlign w:val="center"/>
          </w:tcPr>
          <w:p w:rsidR="00B36EA7" w:rsidRPr="00371CE1" w:rsidRDefault="00B36EA7" w:rsidP="00F85F8C">
            <w:pPr>
              <w:spacing w:after="0" w:line="230" w:lineRule="auto"/>
              <w:jc w:val="center"/>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60%</w:t>
            </w:r>
          </w:p>
        </w:tc>
      </w:tr>
      <w:tr w:rsidR="00B36EA7" w:rsidRPr="00371CE1" w:rsidTr="00F85F8C">
        <w:trPr>
          <w:jc w:val="center"/>
        </w:trPr>
        <w:tc>
          <w:tcPr>
            <w:tcW w:w="5722" w:type="dxa"/>
            <w:vAlign w:val="bottom"/>
          </w:tcPr>
          <w:p w:rsidR="00B36EA7" w:rsidRPr="00371CE1" w:rsidRDefault="00B36EA7" w:rsidP="00F85F8C">
            <w:pPr>
              <w:spacing w:after="0" w:line="230" w:lineRule="auto"/>
              <w:ind w:left="292"/>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lastRenderedPageBreak/>
              <w:t xml:space="preserve">Виконання навчальних тестів </w:t>
            </w:r>
          </w:p>
        </w:tc>
        <w:tc>
          <w:tcPr>
            <w:tcW w:w="4359" w:type="dxa"/>
          </w:tcPr>
          <w:p w:rsidR="00B36EA7" w:rsidRPr="00371CE1" w:rsidRDefault="00B36EA7" w:rsidP="00F85F8C">
            <w:pP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До кожної теми</w:t>
            </w:r>
          </w:p>
        </w:tc>
        <w:tc>
          <w:tcPr>
            <w:tcW w:w="2740" w:type="dxa"/>
          </w:tcPr>
          <w:p w:rsidR="00B36EA7" w:rsidRPr="00371CE1" w:rsidRDefault="00B36EA7"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12 %</w:t>
            </w:r>
          </w:p>
        </w:tc>
      </w:tr>
      <w:tr w:rsidR="00B36EA7" w:rsidRPr="00371CE1" w:rsidTr="00F85F8C">
        <w:trPr>
          <w:jc w:val="center"/>
        </w:trPr>
        <w:tc>
          <w:tcPr>
            <w:tcW w:w="5722" w:type="dxa"/>
            <w:vAlign w:val="bottom"/>
          </w:tcPr>
          <w:p w:rsidR="00B36EA7" w:rsidRPr="00371CE1" w:rsidRDefault="00B36EA7" w:rsidP="00F85F8C">
            <w:pPr>
              <w:spacing w:after="0" w:line="230" w:lineRule="auto"/>
              <w:ind w:left="292"/>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Участь у роботі на практичних заняттях</w:t>
            </w:r>
          </w:p>
        </w:tc>
        <w:tc>
          <w:tcPr>
            <w:tcW w:w="4359" w:type="dxa"/>
          </w:tcPr>
          <w:p w:rsidR="00B36EA7" w:rsidRPr="00371CE1" w:rsidRDefault="00B36EA7" w:rsidP="00F85F8C">
            <w:pP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На кожному практичному занятті</w:t>
            </w:r>
          </w:p>
        </w:tc>
        <w:tc>
          <w:tcPr>
            <w:tcW w:w="2740" w:type="dxa"/>
          </w:tcPr>
          <w:p w:rsidR="00B36EA7" w:rsidRPr="00371CE1" w:rsidRDefault="00B36EA7"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23 %</w:t>
            </w:r>
          </w:p>
        </w:tc>
      </w:tr>
      <w:tr w:rsidR="00B36EA7" w:rsidRPr="00371CE1" w:rsidTr="00F85F8C">
        <w:trPr>
          <w:jc w:val="center"/>
        </w:trPr>
        <w:tc>
          <w:tcPr>
            <w:tcW w:w="5722" w:type="dxa"/>
            <w:vAlign w:val="bottom"/>
          </w:tcPr>
          <w:p w:rsidR="00B36EA7" w:rsidRPr="00371CE1" w:rsidRDefault="00B36EA7" w:rsidP="00F85F8C">
            <w:pPr>
              <w:spacing w:after="0" w:line="230" w:lineRule="auto"/>
              <w:ind w:left="292"/>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xml:space="preserve">Підготовка основних практичних завдань </w:t>
            </w:r>
          </w:p>
        </w:tc>
        <w:tc>
          <w:tcPr>
            <w:tcW w:w="4359" w:type="dxa"/>
          </w:tcPr>
          <w:p w:rsidR="00B36EA7" w:rsidRPr="00371CE1" w:rsidRDefault="00B36EA7" w:rsidP="00F85F8C">
            <w:pP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До кожного практичного заняття</w:t>
            </w:r>
          </w:p>
        </w:tc>
        <w:tc>
          <w:tcPr>
            <w:tcW w:w="2740" w:type="dxa"/>
          </w:tcPr>
          <w:p w:rsidR="00B36EA7" w:rsidRPr="00371CE1" w:rsidRDefault="00B36EA7"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23 %</w:t>
            </w:r>
          </w:p>
        </w:tc>
      </w:tr>
      <w:tr w:rsidR="00B36EA7" w:rsidRPr="00371CE1" w:rsidTr="00F85F8C">
        <w:trPr>
          <w:jc w:val="center"/>
        </w:trPr>
        <w:tc>
          <w:tcPr>
            <w:tcW w:w="5722" w:type="dxa"/>
            <w:vAlign w:val="bottom"/>
          </w:tcPr>
          <w:p w:rsidR="00B36EA7" w:rsidRPr="00371CE1" w:rsidRDefault="00B36EA7" w:rsidP="00F85F8C">
            <w:pPr>
              <w:spacing w:after="0" w:line="230" w:lineRule="auto"/>
              <w:ind w:left="292"/>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xml:space="preserve">Атестаційний (проміжний) контроль </w:t>
            </w:r>
          </w:p>
        </w:tc>
        <w:tc>
          <w:tcPr>
            <w:tcW w:w="4359" w:type="dxa"/>
          </w:tcPr>
          <w:p w:rsidR="00B36EA7" w:rsidRPr="00371CE1" w:rsidRDefault="00B36EA7" w:rsidP="00F85F8C">
            <w:pP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 рази на семестр</w:t>
            </w:r>
          </w:p>
        </w:tc>
        <w:tc>
          <w:tcPr>
            <w:tcW w:w="2740" w:type="dxa"/>
          </w:tcPr>
          <w:p w:rsidR="00B36EA7" w:rsidRPr="00371CE1" w:rsidRDefault="00B36EA7"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13 %</w:t>
            </w:r>
          </w:p>
        </w:tc>
      </w:tr>
      <w:tr w:rsidR="00B36EA7" w:rsidRPr="00371CE1" w:rsidTr="00F85F8C">
        <w:trPr>
          <w:jc w:val="center"/>
        </w:trPr>
        <w:tc>
          <w:tcPr>
            <w:tcW w:w="5722" w:type="dxa"/>
            <w:vAlign w:val="bottom"/>
          </w:tcPr>
          <w:p w:rsidR="00B36EA7" w:rsidRPr="00371CE1" w:rsidRDefault="00B36EA7" w:rsidP="00F85F8C">
            <w:pPr>
              <w:spacing w:after="0" w:line="230" w:lineRule="auto"/>
              <w:ind w:left="292"/>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xml:space="preserve">Конспектування першоджерел </w:t>
            </w:r>
          </w:p>
        </w:tc>
        <w:tc>
          <w:tcPr>
            <w:tcW w:w="4359" w:type="dxa"/>
          </w:tcPr>
          <w:p w:rsidR="00B36EA7" w:rsidRPr="00371CE1" w:rsidRDefault="00B36EA7" w:rsidP="00F85F8C">
            <w:pP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До визначених тем</w:t>
            </w:r>
          </w:p>
        </w:tc>
        <w:tc>
          <w:tcPr>
            <w:tcW w:w="2740" w:type="dxa"/>
          </w:tcPr>
          <w:p w:rsidR="00B36EA7" w:rsidRPr="00371CE1" w:rsidRDefault="00B36EA7"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17 %</w:t>
            </w:r>
          </w:p>
        </w:tc>
      </w:tr>
      <w:tr w:rsidR="00B36EA7" w:rsidRPr="00371CE1" w:rsidTr="00F85F8C">
        <w:trPr>
          <w:jc w:val="center"/>
        </w:trPr>
        <w:tc>
          <w:tcPr>
            <w:tcW w:w="5722" w:type="dxa"/>
            <w:tcBorders>
              <w:bottom w:val="single" w:sz="4" w:space="0" w:color="000000"/>
            </w:tcBorders>
          </w:tcPr>
          <w:p w:rsidR="00B36EA7" w:rsidRPr="00371CE1" w:rsidRDefault="00B36EA7" w:rsidP="00F85F8C">
            <w:pPr>
              <w:spacing w:after="0" w:line="230" w:lineRule="auto"/>
              <w:ind w:left="292"/>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xml:space="preserve">Підготовка додаткових практичних завдань </w:t>
            </w:r>
          </w:p>
        </w:tc>
        <w:tc>
          <w:tcPr>
            <w:tcW w:w="4359" w:type="dxa"/>
            <w:tcBorders>
              <w:bottom w:val="single" w:sz="4" w:space="0" w:color="000000"/>
            </w:tcBorders>
          </w:tcPr>
          <w:p w:rsidR="00B36EA7" w:rsidRPr="00371CE1" w:rsidRDefault="00B36EA7" w:rsidP="00F85F8C">
            <w:pP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До кожного практичного заняття</w:t>
            </w:r>
          </w:p>
        </w:tc>
        <w:tc>
          <w:tcPr>
            <w:tcW w:w="2740" w:type="dxa"/>
          </w:tcPr>
          <w:p w:rsidR="00B36EA7" w:rsidRPr="00371CE1" w:rsidRDefault="00B36EA7"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12 %</w:t>
            </w:r>
          </w:p>
        </w:tc>
      </w:tr>
      <w:tr w:rsidR="00B36EA7" w:rsidRPr="00371CE1" w:rsidTr="00F85F8C">
        <w:trPr>
          <w:jc w:val="center"/>
        </w:trPr>
        <w:tc>
          <w:tcPr>
            <w:tcW w:w="10081" w:type="dxa"/>
            <w:gridSpan w:val="2"/>
            <w:tcBorders>
              <w:bottom w:val="single" w:sz="4" w:space="0" w:color="000000"/>
            </w:tcBorders>
            <w:vAlign w:val="center"/>
          </w:tcPr>
          <w:p w:rsidR="00B36EA7" w:rsidRPr="00371CE1" w:rsidRDefault="00B36EA7" w:rsidP="00F85F8C">
            <w:pPr>
              <w:spacing w:after="0" w:line="23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b/>
                <w:sz w:val="24"/>
                <w:szCs w:val="24"/>
                <w:lang w:val="uk-UA"/>
              </w:rPr>
              <w:t xml:space="preserve">Підсумковий контроль </w:t>
            </w:r>
          </w:p>
        </w:tc>
        <w:tc>
          <w:tcPr>
            <w:tcW w:w="2740" w:type="dxa"/>
            <w:vAlign w:val="center"/>
          </w:tcPr>
          <w:p w:rsidR="00B36EA7" w:rsidRPr="00371CE1" w:rsidRDefault="00B36EA7"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b/>
                <w:sz w:val="24"/>
                <w:szCs w:val="24"/>
                <w:lang w:val="uk-UA"/>
              </w:rPr>
              <w:t>40%</w:t>
            </w:r>
          </w:p>
        </w:tc>
      </w:tr>
      <w:tr w:rsidR="00B36EA7" w:rsidRPr="00371CE1" w:rsidTr="00F85F8C">
        <w:trPr>
          <w:jc w:val="center"/>
        </w:trPr>
        <w:tc>
          <w:tcPr>
            <w:tcW w:w="5722" w:type="dxa"/>
            <w:tcBorders>
              <w:top w:val="single" w:sz="4" w:space="0" w:color="000000"/>
            </w:tcBorders>
          </w:tcPr>
          <w:p w:rsidR="00B36EA7" w:rsidRPr="00371CE1" w:rsidRDefault="00B36EA7" w:rsidP="00F85F8C">
            <w:pPr>
              <w:spacing w:after="0" w:line="230" w:lineRule="auto"/>
              <w:ind w:left="292"/>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Підсумкове тестування (екзамен)</w:t>
            </w:r>
          </w:p>
        </w:tc>
        <w:tc>
          <w:tcPr>
            <w:tcW w:w="4359" w:type="dxa"/>
            <w:tcBorders>
              <w:top w:val="single" w:sz="4" w:space="0" w:color="000000"/>
            </w:tcBorders>
          </w:tcPr>
          <w:p w:rsidR="00B36EA7" w:rsidRPr="00371CE1" w:rsidRDefault="00B36EA7" w:rsidP="00F85F8C">
            <w:pP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Екзаменаційна сесія</w:t>
            </w:r>
          </w:p>
        </w:tc>
        <w:tc>
          <w:tcPr>
            <w:tcW w:w="2740" w:type="dxa"/>
          </w:tcPr>
          <w:p w:rsidR="00B36EA7" w:rsidRPr="00371CE1" w:rsidRDefault="00B36EA7"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20%</w:t>
            </w:r>
          </w:p>
        </w:tc>
      </w:tr>
      <w:tr w:rsidR="00B36EA7" w:rsidRPr="00371CE1" w:rsidTr="00F85F8C">
        <w:trPr>
          <w:jc w:val="center"/>
        </w:trPr>
        <w:tc>
          <w:tcPr>
            <w:tcW w:w="5722" w:type="dxa"/>
          </w:tcPr>
          <w:p w:rsidR="00B36EA7" w:rsidRPr="00371CE1" w:rsidRDefault="00B36EA7" w:rsidP="00F85F8C">
            <w:pPr>
              <w:spacing w:after="0" w:line="230" w:lineRule="auto"/>
              <w:ind w:left="292"/>
              <w:jc w:val="both"/>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 xml:space="preserve">Індивідуальне завдання </w:t>
            </w:r>
          </w:p>
        </w:tc>
        <w:tc>
          <w:tcPr>
            <w:tcW w:w="4359" w:type="dxa"/>
          </w:tcPr>
          <w:p w:rsidR="00B36EA7" w:rsidRPr="00371CE1" w:rsidRDefault="00B36EA7" w:rsidP="00F85F8C">
            <w:pP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Захист – на заліковому тижні</w:t>
            </w:r>
          </w:p>
        </w:tc>
        <w:tc>
          <w:tcPr>
            <w:tcW w:w="2740" w:type="dxa"/>
          </w:tcPr>
          <w:p w:rsidR="00B36EA7" w:rsidRPr="00371CE1" w:rsidRDefault="00B36EA7" w:rsidP="00F85F8C">
            <w:pPr>
              <w:spacing w:after="0" w:line="230"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20%</w:t>
            </w:r>
          </w:p>
        </w:tc>
      </w:tr>
      <w:tr w:rsidR="00B36EA7" w:rsidRPr="00371CE1" w:rsidTr="00F85F8C">
        <w:trPr>
          <w:jc w:val="center"/>
        </w:trPr>
        <w:tc>
          <w:tcPr>
            <w:tcW w:w="10081" w:type="dxa"/>
            <w:gridSpan w:val="2"/>
            <w:vAlign w:val="center"/>
          </w:tcPr>
          <w:p w:rsidR="00B36EA7" w:rsidRPr="00371CE1" w:rsidRDefault="00B36EA7" w:rsidP="00F85F8C">
            <w:pPr>
              <w:spacing w:after="0" w:line="230" w:lineRule="auto"/>
              <w:jc w:val="right"/>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 xml:space="preserve">Разом </w:t>
            </w:r>
          </w:p>
        </w:tc>
        <w:tc>
          <w:tcPr>
            <w:tcW w:w="2740" w:type="dxa"/>
          </w:tcPr>
          <w:p w:rsidR="00B36EA7" w:rsidRPr="00371CE1" w:rsidRDefault="00B36EA7" w:rsidP="00F85F8C">
            <w:pPr>
              <w:spacing w:after="0" w:line="230" w:lineRule="auto"/>
              <w:jc w:val="both"/>
              <w:rPr>
                <w:rFonts w:ascii="Times New Roman" w:eastAsia="Times New Roman" w:hAnsi="Times New Roman" w:cs="Times New Roman"/>
                <w:b/>
                <w:sz w:val="24"/>
                <w:szCs w:val="24"/>
                <w:lang w:val="uk-UA"/>
              </w:rPr>
            </w:pPr>
            <w:r w:rsidRPr="00371CE1">
              <w:rPr>
                <w:rFonts w:ascii="Times New Roman" w:eastAsia="Times New Roman" w:hAnsi="Times New Roman" w:cs="Times New Roman"/>
                <w:b/>
                <w:sz w:val="24"/>
                <w:szCs w:val="24"/>
                <w:lang w:val="uk-UA"/>
              </w:rPr>
              <w:t>100%</w:t>
            </w:r>
          </w:p>
        </w:tc>
      </w:tr>
    </w:tbl>
    <w:p w:rsidR="00B36EA7" w:rsidRPr="00371CE1" w:rsidRDefault="00B36EA7" w:rsidP="00B36EA7">
      <w:pPr>
        <w:keepNext/>
        <w:spacing w:before="120"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 xml:space="preserve">КРИТЕРІЇ ОЦІНЮВАННЯ </w:t>
      </w:r>
    </w:p>
    <w:tbl>
      <w:tblPr>
        <w:tblW w:w="14273" w:type="dxa"/>
        <w:jc w:val="center"/>
        <w:tblLayout w:type="fixed"/>
        <w:tblCellMar>
          <w:left w:w="115" w:type="dxa"/>
          <w:right w:w="115" w:type="dxa"/>
        </w:tblCellMar>
        <w:tblLook w:val="0400" w:firstRow="0" w:lastRow="0" w:firstColumn="0" w:lastColumn="0" w:noHBand="0" w:noVBand="1"/>
      </w:tblPr>
      <w:tblGrid>
        <w:gridCol w:w="2990"/>
        <w:gridCol w:w="11283"/>
      </w:tblGrid>
      <w:tr w:rsidR="00B36EA7" w:rsidRPr="00371CE1" w:rsidTr="00F85F8C">
        <w:trPr>
          <w:trHeight w:val="253"/>
          <w:jc w:val="center"/>
        </w:trPr>
        <w:tc>
          <w:tcPr>
            <w:tcW w:w="2990" w:type="dxa"/>
            <w:vMerge w:val="restart"/>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b/>
                <w:lang w:val="uk-UA"/>
              </w:rPr>
            </w:pPr>
            <w:r w:rsidRPr="00371CE1">
              <w:rPr>
                <w:rFonts w:ascii="Times New Roman" w:eastAsia="Times New Roman" w:hAnsi="Times New Roman" w:cs="Times New Roman"/>
                <w:b/>
                <w:lang w:val="uk-UA"/>
              </w:rPr>
              <w:t>Види і форми освітнього процесу</w:t>
            </w:r>
          </w:p>
        </w:tc>
        <w:tc>
          <w:tcPr>
            <w:tcW w:w="11283" w:type="dxa"/>
            <w:vMerge w:val="restart"/>
            <w:tcBorders>
              <w:top w:val="single" w:sz="8" w:space="0" w:color="000000"/>
              <w:left w:val="single" w:sz="8" w:space="0" w:color="000000"/>
              <w:bottom w:val="single" w:sz="8" w:space="0" w:color="000000"/>
              <w:right w:val="single" w:sz="4" w:space="0" w:color="000000"/>
            </w:tcBorders>
            <w:shd w:val="clear" w:color="auto" w:fill="auto"/>
            <w:tcMar>
              <w:left w:w="57" w:type="dxa"/>
              <w:right w:w="57" w:type="dxa"/>
            </w:tcMar>
            <w:vAlign w:val="center"/>
          </w:tcPr>
          <w:p w:rsidR="00B36EA7" w:rsidRPr="00371CE1" w:rsidRDefault="00B36EA7" w:rsidP="00F85F8C">
            <w:pPr>
              <w:pBdr>
                <w:top w:val="nil"/>
                <w:left w:val="nil"/>
                <w:bottom w:val="nil"/>
                <w:right w:val="nil"/>
                <w:between w:val="nil"/>
              </w:pBdr>
              <w:spacing w:after="0" w:line="230" w:lineRule="auto"/>
              <w:jc w:val="center"/>
              <w:rPr>
                <w:rFonts w:ascii="Times New Roman" w:eastAsia="Times New Roman" w:hAnsi="Times New Roman" w:cs="Times New Roman"/>
                <w:b/>
                <w:lang w:val="uk-UA"/>
              </w:rPr>
            </w:pPr>
            <w:r w:rsidRPr="00371CE1">
              <w:rPr>
                <w:rFonts w:ascii="Times New Roman" w:eastAsia="Times New Roman" w:hAnsi="Times New Roman" w:cs="Times New Roman"/>
                <w:b/>
                <w:lang w:val="uk-UA"/>
              </w:rPr>
              <w:t>Критерії та показники оцінки навчально-пізнавальної діяльності здобувачів освіти</w:t>
            </w:r>
          </w:p>
        </w:tc>
      </w:tr>
      <w:tr w:rsidR="00B36EA7" w:rsidRPr="00371CE1" w:rsidTr="00F85F8C">
        <w:trPr>
          <w:trHeight w:val="291"/>
          <w:jc w:val="center"/>
        </w:trPr>
        <w:tc>
          <w:tcPr>
            <w:tcW w:w="2990" w:type="dxa"/>
            <w:vMerge/>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b/>
                <w:lang w:val="uk-UA"/>
              </w:rPr>
            </w:pPr>
          </w:p>
        </w:tc>
        <w:tc>
          <w:tcPr>
            <w:tcW w:w="11283" w:type="dxa"/>
            <w:vMerge/>
            <w:tcBorders>
              <w:top w:val="single" w:sz="8" w:space="0" w:color="000000"/>
              <w:left w:val="single" w:sz="8" w:space="0" w:color="000000"/>
              <w:bottom w:val="single" w:sz="8" w:space="0" w:color="000000"/>
              <w:right w:val="single" w:sz="4" w:space="0" w:color="000000"/>
            </w:tcBorders>
            <w:shd w:val="clear" w:color="auto" w:fill="auto"/>
            <w:tcMar>
              <w:left w:w="57" w:type="dxa"/>
              <w:right w:w="57" w:type="dxa"/>
            </w:tcMar>
            <w:vAlign w:val="cente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b/>
                <w:lang w:val="uk-UA"/>
              </w:rPr>
            </w:pPr>
          </w:p>
        </w:tc>
      </w:tr>
      <w:tr w:rsidR="00B36EA7" w:rsidRPr="00371CE1" w:rsidTr="00F85F8C">
        <w:trPr>
          <w:trHeight w:val="20"/>
          <w:jc w:val="center"/>
        </w:trPr>
        <w:tc>
          <w:tcPr>
            <w:tcW w:w="2990"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Практичні заняття</w:t>
            </w:r>
          </w:p>
        </w:tc>
        <w:tc>
          <w:tcPr>
            <w:tcW w:w="11283" w:type="dxa"/>
            <w:tcBorders>
              <w:top w:val="nil"/>
              <w:left w:val="nil"/>
              <w:bottom w:val="nil"/>
              <w:right w:val="single" w:sz="4"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xml:space="preserve">Оцінюється: </w:t>
            </w:r>
          </w:p>
        </w:tc>
      </w:tr>
      <w:tr w:rsidR="00B36EA7"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ступінь володіння здобувачем освіти основними поняттями теми, логічність й доказовість власних висновків за окремими завданнями під час заняття;</w:t>
            </w:r>
          </w:p>
        </w:tc>
      </w:tr>
      <w:tr w:rsidR="00B36EA7"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single" w:sz="8" w:space="0" w:color="000000"/>
              <w:right w:val="single" w:sz="4"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активність здобувача освіти під час обговорення проблем, що розглядаються на занятті</w:t>
            </w:r>
          </w:p>
        </w:tc>
      </w:tr>
      <w:tr w:rsidR="00B36EA7" w:rsidRPr="00371CE1" w:rsidTr="00F85F8C">
        <w:trPr>
          <w:trHeight w:val="20"/>
          <w:jc w:val="center"/>
        </w:trPr>
        <w:tc>
          <w:tcPr>
            <w:tcW w:w="2990"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Основні та додаткові завдання до практичного заняття</w:t>
            </w:r>
          </w:p>
        </w:tc>
        <w:tc>
          <w:tcPr>
            <w:tcW w:w="11283" w:type="dxa"/>
            <w:tcBorders>
              <w:top w:val="nil"/>
              <w:left w:val="nil"/>
              <w:bottom w:val="nil"/>
              <w:right w:val="single" w:sz="4"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xml:space="preserve">Результати виконаного здобувачем освіти завдання оцінюється за показниками: </w:t>
            </w:r>
          </w:p>
        </w:tc>
      </w:tr>
      <w:tr w:rsidR="00B36EA7"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xml:space="preserve">– володіння основними поняттями теми; </w:t>
            </w:r>
          </w:p>
        </w:tc>
      </w:tr>
      <w:tr w:rsidR="00B36EA7"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логічність та доказовість власних думок й висновків;</w:t>
            </w:r>
          </w:p>
        </w:tc>
      </w:tr>
      <w:tr w:rsidR="00B36EA7"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самостійність виконання завдання;</w:t>
            </w:r>
          </w:p>
        </w:tc>
      </w:tr>
      <w:tr w:rsidR="00B36EA7"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творчий рівень, оригінальність роботи</w:t>
            </w:r>
          </w:p>
        </w:tc>
      </w:tr>
      <w:tr w:rsidR="00B36EA7"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single" w:sz="8" w:space="0" w:color="000000"/>
              <w:right w:val="single" w:sz="4"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якість</w:t>
            </w:r>
            <w:r>
              <w:rPr>
                <w:rFonts w:ascii="Times New Roman" w:eastAsia="Times New Roman" w:hAnsi="Times New Roman" w:cs="Times New Roman"/>
                <w:sz w:val="24"/>
                <w:szCs w:val="24"/>
                <w:lang w:val="uk-UA"/>
              </w:rPr>
              <w:t xml:space="preserve"> сценічного втілення</w:t>
            </w:r>
            <w:r w:rsidRPr="00371CE1">
              <w:rPr>
                <w:rFonts w:ascii="Times New Roman" w:eastAsia="Times New Roman" w:hAnsi="Times New Roman" w:cs="Times New Roman"/>
                <w:sz w:val="24"/>
                <w:szCs w:val="24"/>
                <w:lang w:val="uk-UA"/>
              </w:rPr>
              <w:t>.</w:t>
            </w:r>
          </w:p>
        </w:tc>
      </w:tr>
      <w:tr w:rsidR="00B36EA7" w:rsidRPr="00371CE1" w:rsidTr="00F85F8C">
        <w:trPr>
          <w:trHeight w:val="20"/>
          <w:jc w:val="center"/>
        </w:trPr>
        <w:tc>
          <w:tcPr>
            <w:tcW w:w="2990"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Конспектування першоджерел</w:t>
            </w:r>
          </w:p>
        </w:tc>
        <w:tc>
          <w:tcPr>
            <w:tcW w:w="11283" w:type="dxa"/>
            <w:tcBorders>
              <w:top w:val="nil"/>
              <w:left w:val="nil"/>
              <w:bottom w:val="nil"/>
              <w:right w:val="single" w:sz="4"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Конспект першоджерел оцінюються за показниками оволодіння здобувачем освіти:</w:t>
            </w:r>
          </w:p>
        </w:tc>
      </w:tr>
      <w:tr w:rsidR="00B36EA7"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nil"/>
              <w:right w:val="single" w:sz="4"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навичками узагальнення та анотування наукових робіт;</w:t>
            </w:r>
          </w:p>
        </w:tc>
      </w:tr>
      <w:tr w:rsidR="00B36EA7"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single" w:sz="8" w:space="0" w:color="000000"/>
              <w:right w:val="single" w:sz="4"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практичними вміннями стисло й змістовно формулювати власні думки за опрацьованим матеріалом;</w:t>
            </w:r>
          </w:p>
        </w:tc>
      </w:tr>
      <w:tr w:rsidR="00B36EA7" w:rsidRPr="00371CE1" w:rsidTr="00F85F8C">
        <w:trPr>
          <w:trHeight w:val="20"/>
          <w:jc w:val="center"/>
        </w:trPr>
        <w:tc>
          <w:tcPr>
            <w:tcW w:w="2990"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Підсумковий семестровий контроль: залік</w:t>
            </w:r>
          </w:p>
        </w:tc>
        <w:tc>
          <w:tcPr>
            <w:tcW w:w="11283" w:type="dxa"/>
            <w:tcBorders>
              <w:top w:val="nil"/>
              <w:left w:val="nil"/>
              <w:bottom w:val="nil"/>
              <w:right w:val="single" w:sz="4"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xml:space="preserve">1. Оцінювання рівня засвоєння теоретичного матеріалу: тестовий </w:t>
            </w:r>
            <w:proofErr w:type="spellStart"/>
            <w:r w:rsidRPr="00371CE1">
              <w:rPr>
                <w:rFonts w:ascii="Times New Roman" w:eastAsia="Times New Roman" w:hAnsi="Times New Roman" w:cs="Times New Roman"/>
                <w:sz w:val="24"/>
                <w:szCs w:val="24"/>
                <w:lang w:val="uk-UA"/>
              </w:rPr>
              <w:t>контрольа</w:t>
            </w:r>
            <w:proofErr w:type="spellEnd"/>
            <w:r w:rsidRPr="00371CE1">
              <w:rPr>
                <w:rFonts w:ascii="Times New Roman" w:eastAsia="Times New Roman" w:hAnsi="Times New Roman" w:cs="Times New Roman"/>
                <w:sz w:val="24"/>
                <w:szCs w:val="24"/>
                <w:lang w:val="uk-UA"/>
              </w:rPr>
              <w:t xml:space="preserve"> (20 б.)</w:t>
            </w:r>
          </w:p>
        </w:tc>
      </w:tr>
      <w:tr w:rsidR="00B36EA7" w:rsidRPr="00371CE1" w:rsidTr="00F85F8C">
        <w:trPr>
          <w:trHeight w:val="20"/>
          <w:jc w:val="center"/>
        </w:trPr>
        <w:tc>
          <w:tcPr>
            <w:tcW w:w="2990" w:type="dxa"/>
            <w:vMerge/>
            <w:tcBorders>
              <w:top w:val="nil"/>
              <w:left w:val="single" w:sz="8" w:space="0" w:color="000000"/>
              <w:bottom w:val="single" w:sz="8" w:space="0" w:color="000000"/>
              <w:right w:val="single" w:sz="8"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1283" w:type="dxa"/>
            <w:tcBorders>
              <w:top w:val="nil"/>
              <w:left w:val="nil"/>
              <w:bottom w:val="single" w:sz="8" w:space="0" w:color="000000"/>
              <w:right w:val="single" w:sz="4" w:space="0" w:color="000000"/>
            </w:tcBorders>
            <w:shd w:val="clear" w:color="auto" w:fill="auto"/>
            <w:tcMar>
              <w:left w:w="57" w:type="dxa"/>
              <w:right w:w="57" w:type="dxa"/>
            </w:tcMar>
          </w:tcPr>
          <w:p w:rsidR="00B36EA7" w:rsidRPr="00371CE1" w:rsidRDefault="00B36EA7" w:rsidP="00F85F8C">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 Оцінювання рівня опанування самостійною пізнавальною, пошуковою та аналітичною активністю в практичній частині  дисципліни: індивідуальне завдання (20 балів)</w:t>
            </w:r>
          </w:p>
        </w:tc>
      </w:tr>
    </w:tbl>
    <w:p w:rsidR="00B36EA7" w:rsidRPr="00371CE1" w:rsidRDefault="00B36EA7" w:rsidP="00B36EA7">
      <w:pPr>
        <w:keepNext/>
        <w:spacing w:before="120"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ШКАЛА ОЦІНЮВАННЯ: НАЦІОНАЛЬНА ТА ECTS</w:t>
      </w:r>
    </w:p>
    <w:tbl>
      <w:tblPr>
        <w:tblW w:w="10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54"/>
        <w:gridCol w:w="4253"/>
        <w:gridCol w:w="2126"/>
        <w:gridCol w:w="1873"/>
      </w:tblGrid>
      <w:tr w:rsidR="00B36EA7" w:rsidRPr="00371CE1" w:rsidTr="00F85F8C">
        <w:trPr>
          <w:trHeight w:val="205"/>
          <w:jc w:val="center"/>
        </w:trPr>
        <w:tc>
          <w:tcPr>
            <w:tcW w:w="2654" w:type="dxa"/>
            <w:vMerge w:val="restart"/>
            <w:vAlign w:val="center"/>
          </w:tcPr>
          <w:p w:rsidR="00B36EA7" w:rsidRPr="00371CE1" w:rsidRDefault="00B36EA7" w:rsidP="00F85F8C">
            <w:pPr>
              <w:keepNext/>
              <w:keepLines/>
              <w:spacing w:after="0" w:line="230" w:lineRule="auto"/>
              <w:jc w:val="center"/>
              <w:outlineLvl w:val="1"/>
              <w:rPr>
                <w:rFonts w:ascii="Times New Roman" w:eastAsia="Times New Roman" w:hAnsi="Times New Roman" w:cs="Times New Roman"/>
                <w:b/>
                <w:color w:val="000000"/>
                <w:lang w:val="uk-UA"/>
              </w:rPr>
            </w:pPr>
            <w:r w:rsidRPr="00371CE1">
              <w:rPr>
                <w:rFonts w:ascii="Times New Roman" w:eastAsia="Times New Roman" w:hAnsi="Times New Roman" w:cs="Times New Roman"/>
                <w:b/>
                <w:smallCaps/>
                <w:color w:val="000000"/>
                <w:lang w:val="uk-UA"/>
              </w:rPr>
              <w:t>З</w:t>
            </w:r>
            <w:r w:rsidRPr="00371CE1">
              <w:rPr>
                <w:rFonts w:ascii="Times New Roman" w:eastAsia="Times New Roman" w:hAnsi="Times New Roman" w:cs="Times New Roman"/>
                <w:b/>
                <w:color w:val="000000"/>
                <w:lang w:val="uk-UA"/>
              </w:rPr>
              <w:t>а шкалою ECTS</w:t>
            </w:r>
          </w:p>
        </w:tc>
        <w:tc>
          <w:tcPr>
            <w:tcW w:w="4253" w:type="dxa"/>
            <w:vMerge w:val="restart"/>
            <w:vAlign w:val="center"/>
          </w:tcPr>
          <w:p w:rsidR="00B36EA7" w:rsidRPr="00371CE1" w:rsidRDefault="00B36EA7" w:rsidP="00F85F8C">
            <w:pPr>
              <w:keepNext/>
              <w:keepLines/>
              <w:spacing w:after="0" w:line="228" w:lineRule="auto"/>
              <w:ind w:right="-108"/>
              <w:jc w:val="center"/>
              <w:outlineLvl w:val="4"/>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За шкалою університету</w:t>
            </w:r>
          </w:p>
        </w:tc>
        <w:tc>
          <w:tcPr>
            <w:tcW w:w="3999" w:type="dxa"/>
            <w:gridSpan w:val="2"/>
            <w:vAlign w:val="center"/>
          </w:tcPr>
          <w:p w:rsidR="00B36EA7" w:rsidRPr="00371CE1" w:rsidRDefault="00B36EA7" w:rsidP="00F85F8C">
            <w:pPr>
              <w:keepNext/>
              <w:keepLines/>
              <w:spacing w:before="40" w:after="0" w:line="230" w:lineRule="auto"/>
              <w:jc w:val="center"/>
              <w:outlineLvl w:val="2"/>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За національною шкалою</w:t>
            </w:r>
          </w:p>
        </w:tc>
      </w:tr>
      <w:tr w:rsidR="00B36EA7" w:rsidRPr="00371CE1" w:rsidTr="00F85F8C">
        <w:trPr>
          <w:trHeight w:val="58"/>
          <w:jc w:val="center"/>
        </w:trPr>
        <w:tc>
          <w:tcPr>
            <w:tcW w:w="2654" w:type="dxa"/>
            <w:vMerge/>
            <w:vAlign w:val="cente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b/>
                <w:color w:val="000000"/>
                <w:lang w:val="uk-UA"/>
              </w:rPr>
            </w:pPr>
          </w:p>
        </w:tc>
        <w:tc>
          <w:tcPr>
            <w:tcW w:w="4253" w:type="dxa"/>
            <w:vMerge/>
            <w:vAlign w:val="cente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b/>
                <w:color w:val="000000"/>
                <w:lang w:val="uk-UA"/>
              </w:rPr>
            </w:pPr>
          </w:p>
        </w:tc>
        <w:tc>
          <w:tcPr>
            <w:tcW w:w="2126" w:type="dxa"/>
            <w:vAlign w:val="center"/>
          </w:tcPr>
          <w:p w:rsidR="00B36EA7" w:rsidRPr="00371CE1" w:rsidRDefault="00B36EA7" w:rsidP="00F85F8C">
            <w:pPr>
              <w:keepNext/>
              <w:keepLines/>
              <w:spacing w:before="40" w:after="0" w:line="230" w:lineRule="auto"/>
              <w:jc w:val="center"/>
              <w:outlineLvl w:val="2"/>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Екзамен</w:t>
            </w:r>
          </w:p>
        </w:tc>
        <w:tc>
          <w:tcPr>
            <w:tcW w:w="1873" w:type="dxa"/>
            <w:vAlign w:val="center"/>
          </w:tcPr>
          <w:p w:rsidR="00B36EA7" w:rsidRPr="00371CE1" w:rsidRDefault="00B36EA7" w:rsidP="00F85F8C">
            <w:pPr>
              <w:keepNext/>
              <w:keepLines/>
              <w:spacing w:before="40" w:after="0" w:line="230" w:lineRule="auto"/>
              <w:jc w:val="center"/>
              <w:outlineLvl w:val="2"/>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Залік</w:t>
            </w:r>
          </w:p>
        </w:tc>
      </w:tr>
      <w:tr w:rsidR="00B36EA7" w:rsidRPr="00371CE1" w:rsidTr="00F85F8C">
        <w:trPr>
          <w:trHeight w:val="283"/>
          <w:jc w:val="center"/>
        </w:trPr>
        <w:tc>
          <w:tcPr>
            <w:tcW w:w="2654" w:type="dxa"/>
            <w:vAlign w:val="center"/>
          </w:tcPr>
          <w:p w:rsidR="00B36EA7" w:rsidRPr="00371CE1" w:rsidRDefault="00B36EA7" w:rsidP="00F85F8C">
            <w:pPr>
              <w:spacing w:after="0" w:line="230" w:lineRule="auto"/>
              <w:ind w:right="-68"/>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A</w:t>
            </w:r>
          </w:p>
        </w:tc>
        <w:tc>
          <w:tcPr>
            <w:tcW w:w="4253" w:type="dxa"/>
            <w:vAlign w:val="center"/>
          </w:tcPr>
          <w:p w:rsidR="00B36EA7" w:rsidRPr="00371CE1" w:rsidRDefault="00B36EA7" w:rsidP="00F85F8C">
            <w:pPr>
              <w:spacing w:after="0" w:line="228" w:lineRule="auto"/>
              <w:ind w:right="223"/>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90 – 100 (відмінно)</w:t>
            </w:r>
          </w:p>
        </w:tc>
        <w:tc>
          <w:tcPr>
            <w:tcW w:w="2126" w:type="dxa"/>
            <w:vAlign w:val="center"/>
          </w:tcPr>
          <w:p w:rsidR="00B36EA7" w:rsidRPr="00371CE1" w:rsidRDefault="00B36EA7" w:rsidP="00F85F8C">
            <w:pPr>
              <w:keepNext/>
              <w:keepLines/>
              <w:spacing w:before="40" w:after="0" w:line="230" w:lineRule="auto"/>
              <w:jc w:val="center"/>
              <w:outlineLvl w:val="3"/>
              <w:rPr>
                <w:rFonts w:ascii="Times New Roman" w:eastAsia="Times New Roman" w:hAnsi="Times New Roman" w:cs="Times New Roman"/>
                <w:iCs/>
                <w:color w:val="000000"/>
                <w:sz w:val="24"/>
                <w:szCs w:val="24"/>
                <w:lang w:val="uk-UA"/>
              </w:rPr>
            </w:pPr>
            <w:r w:rsidRPr="00371CE1">
              <w:rPr>
                <w:rFonts w:ascii="Times New Roman" w:eastAsia="Times New Roman" w:hAnsi="Times New Roman" w:cs="Times New Roman"/>
                <w:iCs/>
                <w:color w:val="000000"/>
                <w:sz w:val="24"/>
                <w:szCs w:val="24"/>
                <w:lang w:val="uk-UA"/>
              </w:rPr>
              <w:t>5 (відмінно)</w:t>
            </w:r>
          </w:p>
        </w:tc>
        <w:tc>
          <w:tcPr>
            <w:tcW w:w="1873" w:type="dxa"/>
            <w:vMerge w:val="restart"/>
            <w:vAlign w:val="center"/>
          </w:tcPr>
          <w:p w:rsidR="00B36EA7" w:rsidRPr="00371CE1" w:rsidRDefault="00B36EA7" w:rsidP="00F85F8C">
            <w:pPr>
              <w:keepNext/>
              <w:keepLines/>
              <w:spacing w:before="40" w:after="0" w:line="230" w:lineRule="auto"/>
              <w:jc w:val="center"/>
              <w:outlineLvl w:val="3"/>
              <w:rPr>
                <w:rFonts w:ascii="Times New Roman" w:eastAsia="Times New Roman" w:hAnsi="Times New Roman" w:cs="Times New Roman"/>
                <w:iCs/>
                <w:color w:val="000000"/>
                <w:sz w:val="24"/>
                <w:szCs w:val="24"/>
                <w:lang w:val="uk-UA"/>
              </w:rPr>
            </w:pPr>
            <w:r w:rsidRPr="00371CE1">
              <w:rPr>
                <w:rFonts w:ascii="Times New Roman" w:eastAsia="Times New Roman" w:hAnsi="Times New Roman" w:cs="Times New Roman"/>
                <w:iCs/>
                <w:color w:val="000000"/>
                <w:sz w:val="24"/>
                <w:szCs w:val="24"/>
                <w:lang w:val="uk-UA"/>
              </w:rPr>
              <w:t>Зараховано</w:t>
            </w:r>
          </w:p>
        </w:tc>
      </w:tr>
      <w:tr w:rsidR="00B36EA7" w:rsidRPr="00371CE1" w:rsidTr="00F85F8C">
        <w:trPr>
          <w:trHeight w:val="283"/>
          <w:jc w:val="center"/>
        </w:trPr>
        <w:tc>
          <w:tcPr>
            <w:tcW w:w="2654" w:type="dxa"/>
            <w:vAlign w:val="center"/>
          </w:tcPr>
          <w:p w:rsidR="00B36EA7" w:rsidRPr="00371CE1" w:rsidRDefault="00B36EA7" w:rsidP="00F85F8C">
            <w:pPr>
              <w:spacing w:after="0" w:line="230" w:lineRule="auto"/>
              <w:ind w:right="-68"/>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B</w:t>
            </w:r>
          </w:p>
        </w:tc>
        <w:tc>
          <w:tcPr>
            <w:tcW w:w="4253" w:type="dxa"/>
            <w:vAlign w:val="center"/>
          </w:tcPr>
          <w:p w:rsidR="00B36EA7" w:rsidRPr="00371CE1" w:rsidRDefault="00B36EA7" w:rsidP="00F85F8C">
            <w:pPr>
              <w:spacing w:after="0" w:line="228" w:lineRule="auto"/>
              <w:ind w:right="223"/>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85 – 89 (дуже добре)</w:t>
            </w:r>
          </w:p>
        </w:tc>
        <w:tc>
          <w:tcPr>
            <w:tcW w:w="2126" w:type="dxa"/>
            <w:vMerge w:val="restart"/>
            <w:vAlign w:val="center"/>
          </w:tcPr>
          <w:p w:rsidR="00B36EA7" w:rsidRPr="00371CE1" w:rsidRDefault="00B36EA7" w:rsidP="00F85F8C">
            <w:pPr>
              <w:spacing w:after="0" w:line="230" w:lineRule="auto"/>
              <w:ind w:right="-54"/>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4 (добре)</w:t>
            </w:r>
          </w:p>
        </w:tc>
        <w:tc>
          <w:tcPr>
            <w:tcW w:w="1873" w:type="dxa"/>
            <w:vMerge/>
            <w:vAlign w:val="cente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r>
      <w:tr w:rsidR="00B36EA7" w:rsidRPr="00371CE1" w:rsidTr="00F85F8C">
        <w:trPr>
          <w:trHeight w:val="283"/>
          <w:jc w:val="center"/>
        </w:trPr>
        <w:tc>
          <w:tcPr>
            <w:tcW w:w="2654" w:type="dxa"/>
            <w:vAlign w:val="center"/>
          </w:tcPr>
          <w:p w:rsidR="00B36EA7" w:rsidRPr="00371CE1" w:rsidRDefault="00B36EA7" w:rsidP="00F85F8C">
            <w:pPr>
              <w:spacing w:after="0" w:line="230" w:lineRule="auto"/>
              <w:ind w:right="-68"/>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C</w:t>
            </w:r>
          </w:p>
        </w:tc>
        <w:tc>
          <w:tcPr>
            <w:tcW w:w="4253" w:type="dxa"/>
            <w:vAlign w:val="center"/>
          </w:tcPr>
          <w:p w:rsidR="00B36EA7" w:rsidRPr="00371CE1" w:rsidRDefault="00B36EA7" w:rsidP="00F85F8C">
            <w:pPr>
              <w:spacing w:after="0" w:line="228" w:lineRule="auto"/>
              <w:ind w:right="223"/>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75 – 84 (добре)</w:t>
            </w:r>
          </w:p>
        </w:tc>
        <w:tc>
          <w:tcPr>
            <w:tcW w:w="2126" w:type="dxa"/>
            <w:vMerge/>
            <w:vAlign w:val="cente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873" w:type="dxa"/>
            <w:vMerge/>
            <w:vAlign w:val="cente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r>
      <w:tr w:rsidR="00B36EA7" w:rsidRPr="00371CE1" w:rsidTr="00F85F8C">
        <w:trPr>
          <w:trHeight w:val="283"/>
          <w:jc w:val="center"/>
        </w:trPr>
        <w:tc>
          <w:tcPr>
            <w:tcW w:w="2654" w:type="dxa"/>
            <w:vAlign w:val="center"/>
          </w:tcPr>
          <w:p w:rsidR="00B36EA7" w:rsidRPr="00371CE1" w:rsidRDefault="00B36EA7" w:rsidP="00F85F8C">
            <w:pPr>
              <w:spacing w:after="0" w:line="230" w:lineRule="auto"/>
              <w:ind w:right="-68"/>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D</w:t>
            </w:r>
          </w:p>
        </w:tc>
        <w:tc>
          <w:tcPr>
            <w:tcW w:w="4253" w:type="dxa"/>
            <w:vAlign w:val="center"/>
          </w:tcPr>
          <w:p w:rsidR="00B36EA7" w:rsidRPr="00371CE1" w:rsidRDefault="00B36EA7" w:rsidP="00F85F8C">
            <w:pPr>
              <w:spacing w:after="0" w:line="228" w:lineRule="auto"/>
              <w:ind w:right="223"/>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 xml:space="preserve">70 – 74 (задовільно) </w:t>
            </w:r>
          </w:p>
        </w:tc>
        <w:tc>
          <w:tcPr>
            <w:tcW w:w="2126" w:type="dxa"/>
            <w:vMerge w:val="restart"/>
            <w:vAlign w:val="center"/>
          </w:tcPr>
          <w:p w:rsidR="00B36EA7" w:rsidRPr="00371CE1" w:rsidRDefault="00B36EA7" w:rsidP="00F85F8C">
            <w:pPr>
              <w:spacing w:after="0" w:line="230" w:lineRule="auto"/>
              <w:ind w:right="-54"/>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3 (задовільно)</w:t>
            </w:r>
          </w:p>
        </w:tc>
        <w:tc>
          <w:tcPr>
            <w:tcW w:w="1873" w:type="dxa"/>
            <w:vMerge/>
            <w:vAlign w:val="cente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r>
      <w:tr w:rsidR="00B36EA7" w:rsidRPr="00371CE1" w:rsidTr="00F85F8C">
        <w:trPr>
          <w:trHeight w:val="283"/>
          <w:jc w:val="center"/>
        </w:trPr>
        <w:tc>
          <w:tcPr>
            <w:tcW w:w="2654" w:type="dxa"/>
            <w:vAlign w:val="center"/>
          </w:tcPr>
          <w:p w:rsidR="00B36EA7" w:rsidRPr="00371CE1" w:rsidRDefault="00B36EA7" w:rsidP="00F85F8C">
            <w:pPr>
              <w:spacing w:after="0" w:line="230" w:lineRule="auto"/>
              <w:ind w:right="-68"/>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lastRenderedPageBreak/>
              <w:t>E</w:t>
            </w:r>
          </w:p>
        </w:tc>
        <w:tc>
          <w:tcPr>
            <w:tcW w:w="4253" w:type="dxa"/>
            <w:vAlign w:val="center"/>
          </w:tcPr>
          <w:p w:rsidR="00B36EA7" w:rsidRPr="00371CE1" w:rsidRDefault="00B36EA7" w:rsidP="00F85F8C">
            <w:pPr>
              <w:spacing w:after="0" w:line="228" w:lineRule="auto"/>
              <w:ind w:right="223"/>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60 – 69 (достатньо)</w:t>
            </w:r>
          </w:p>
        </w:tc>
        <w:tc>
          <w:tcPr>
            <w:tcW w:w="2126" w:type="dxa"/>
            <w:vMerge/>
            <w:vAlign w:val="cente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873" w:type="dxa"/>
            <w:vMerge/>
            <w:vAlign w:val="cente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r>
      <w:tr w:rsidR="00B36EA7" w:rsidRPr="00371CE1" w:rsidTr="00F85F8C">
        <w:trPr>
          <w:jc w:val="center"/>
        </w:trPr>
        <w:tc>
          <w:tcPr>
            <w:tcW w:w="2654" w:type="dxa"/>
            <w:vAlign w:val="center"/>
          </w:tcPr>
          <w:p w:rsidR="00B36EA7" w:rsidRPr="00371CE1" w:rsidRDefault="00B36EA7" w:rsidP="00F85F8C">
            <w:pPr>
              <w:spacing w:after="0" w:line="230" w:lineRule="auto"/>
              <w:ind w:right="-68"/>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FX</w:t>
            </w:r>
          </w:p>
        </w:tc>
        <w:tc>
          <w:tcPr>
            <w:tcW w:w="4253" w:type="dxa"/>
            <w:vAlign w:val="center"/>
          </w:tcPr>
          <w:p w:rsidR="00B36EA7" w:rsidRPr="00371CE1" w:rsidRDefault="00B36EA7" w:rsidP="00F85F8C">
            <w:pPr>
              <w:spacing w:after="0" w:line="228" w:lineRule="auto"/>
              <w:ind w:right="223"/>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35 – 59 (незадовільно – з можливістю повторного складання)</w:t>
            </w:r>
          </w:p>
        </w:tc>
        <w:tc>
          <w:tcPr>
            <w:tcW w:w="2126" w:type="dxa"/>
            <w:vMerge w:val="restart"/>
            <w:vAlign w:val="center"/>
          </w:tcPr>
          <w:p w:rsidR="00B36EA7" w:rsidRPr="00371CE1" w:rsidRDefault="00B36EA7" w:rsidP="00F85F8C">
            <w:pPr>
              <w:spacing w:after="0" w:line="230" w:lineRule="auto"/>
              <w:ind w:right="-54"/>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 (незадовільно)</w:t>
            </w:r>
          </w:p>
        </w:tc>
        <w:tc>
          <w:tcPr>
            <w:tcW w:w="1873" w:type="dxa"/>
            <w:vMerge w:val="restart"/>
            <w:vAlign w:val="center"/>
          </w:tcPr>
          <w:p w:rsidR="00B36EA7" w:rsidRPr="00371CE1" w:rsidRDefault="00B36EA7" w:rsidP="00F85F8C">
            <w:pPr>
              <w:spacing w:after="0" w:line="230" w:lineRule="auto"/>
              <w:ind w:right="-54"/>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Не зараховано</w:t>
            </w:r>
          </w:p>
        </w:tc>
      </w:tr>
      <w:tr w:rsidR="00B36EA7" w:rsidRPr="00371CE1" w:rsidTr="00F85F8C">
        <w:trPr>
          <w:jc w:val="center"/>
        </w:trPr>
        <w:tc>
          <w:tcPr>
            <w:tcW w:w="2654" w:type="dxa"/>
            <w:vAlign w:val="center"/>
          </w:tcPr>
          <w:p w:rsidR="00B36EA7" w:rsidRPr="00371CE1" w:rsidRDefault="00B36EA7" w:rsidP="00F85F8C">
            <w:pPr>
              <w:spacing w:after="0" w:line="230" w:lineRule="auto"/>
              <w:ind w:right="-68"/>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F</w:t>
            </w:r>
          </w:p>
        </w:tc>
        <w:tc>
          <w:tcPr>
            <w:tcW w:w="4253" w:type="dxa"/>
            <w:vAlign w:val="center"/>
          </w:tcPr>
          <w:p w:rsidR="00B36EA7" w:rsidRPr="00371CE1" w:rsidRDefault="00B36EA7" w:rsidP="00F85F8C">
            <w:pPr>
              <w:spacing w:after="0" w:line="228" w:lineRule="auto"/>
              <w:ind w:right="223"/>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 – 34 (незадовільно – з обов’язковим повторним курсом)</w:t>
            </w:r>
          </w:p>
        </w:tc>
        <w:tc>
          <w:tcPr>
            <w:tcW w:w="2126" w:type="dxa"/>
            <w:vMerge/>
            <w:vAlign w:val="cente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c>
          <w:tcPr>
            <w:tcW w:w="1873" w:type="dxa"/>
            <w:vMerge/>
            <w:vAlign w:val="cente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sz w:val="24"/>
                <w:szCs w:val="24"/>
                <w:lang w:val="uk-UA"/>
              </w:rPr>
            </w:pPr>
          </w:p>
        </w:tc>
      </w:tr>
    </w:tbl>
    <w:p w:rsidR="00B36EA7" w:rsidRPr="00371CE1" w:rsidRDefault="00B36EA7" w:rsidP="00B36EA7">
      <w:pPr>
        <w:keepNext/>
        <w:spacing w:before="120"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 xml:space="preserve">РОЗКЛАД КУРСУ </w:t>
      </w:r>
    </w:p>
    <w:tbl>
      <w:tblPr>
        <w:tblW w:w="14708" w:type="dxa"/>
        <w:jc w:val="center"/>
        <w:tblLayout w:type="fixed"/>
        <w:tblCellMar>
          <w:left w:w="57" w:type="dxa"/>
          <w:right w:w="57" w:type="dxa"/>
        </w:tblCellMar>
        <w:tblLook w:val="0400" w:firstRow="0" w:lastRow="0" w:firstColumn="0" w:lastColumn="0" w:noHBand="0" w:noVBand="1"/>
      </w:tblPr>
      <w:tblGrid>
        <w:gridCol w:w="977"/>
        <w:gridCol w:w="2312"/>
        <w:gridCol w:w="4541"/>
        <w:gridCol w:w="5681"/>
        <w:gridCol w:w="1197"/>
      </w:tblGrid>
      <w:tr w:rsidR="00B36EA7"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36EA7" w:rsidRPr="00371CE1" w:rsidRDefault="00B36EA7" w:rsidP="00F85F8C">
            <w:pPr>
              <w:spacing w:after="0" w:line="228" w:lineRule="auto"/>
              <w:jc w:val="center"/>
              <w:rPr>
                <w:rFonts w:ascii="Times New Roman" w:eastAsia="Times New Roman" w:hAnsi="Times New Roman" w:cs="Times New Roman"/>
                <w:b/>
                <w:lang w:val="uk-UA"/>
              </w:rPr>
            </w:pPr>
            <w:r w:rsidRPr="00371CE1">
              <w:rPr>
                <w:rFonts w:ascii="Times New Roman" w:eastAsia="Times New Roman" w:hAnsi="Times New Roman" w:cs="Times New Roman"/>
                <w:b/>
                <w:lang w:val="uk-UA"/>
              </w:rPr>
              <w:t>Тиждень</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B36EA7" w:rsidRPr="00371CE1" w:rsidRDefault="00B36EA7" w:rsidP="00F85F8C">
            <w:pPr>
              <w:spacing w:after="0" w:line="228" w:lineRule="auto"/>
              <w:jc w:val="center"/>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Форми організації освітнього процесу</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36EA7" w:rsidRPr="00371CE1" w:rsidRDefault="00B36EA7" w:rsidP="00F85F8C">
            <w:pPr>
              <w:spacing w:after="0" w:line="228" w:lineRule="auto"/>
              <w:jc w:val="center"/>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Тема</w:t>
            </w:r>
          </w:p>
        </w:tc>
        <w:tc>
          <w:tcPr>
            <w:tcW w:w="56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36EA7" w:rsidRPr="00371CE1" w:rsidRDefault="00B36EA7" w:rsidP="00F85F8C">
            <w:pPr>
              <w:spacing w:after="0" w:line="228" w:lineRule="auto"/>
              <w:jc w:val="center"/>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Контрольне завдання</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b/>
                <w:color w:val="000000"/>
                <w:lang w:val="uk-UA"/>
              </w:rPr>
            </w:pPr>
            <w:r w:rsidRPr="00371CE1">
              <w:rPr>
                <w:rFonts w:ascii="Times New Roman" w:eastAsia="Times New Roman" w:hAnsi="Times New Roman" w:cs="Times New Roman"/>
                <w:b/>
                <w:color w:val="000000"/>
                <w:lang w:val="uk-UA"/>
              </w:rPr>
              <w:t>Кількість балів</w:t>
            </w:r>
          </w:p>
        </w:tc>
      </w:tr>
      <w:tr w:rsidR="00B36EA7" w:rsidRPr="00371CE1" w:rsidTr="00F85F8C">
        <w:trPr>
          <w:jc w:val="center"/>
        </w:trPr>
        <w:tc>
          <w:tcPr>
            <w:tcW w:w="13511"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 xml:space="preserve">Змістовий модуль 1: </w:t>
            </w:r>
            <w:r w:rsidRPr="00B36EA7">
              <w:rPr>
                <w:rFonts w:ascii="Times New Roman" w:eastAsia="Times New Roman" w:hAnsi="Times New Roman" w:cs="Times New Roman"/>
                <w:b/>
                <w:color w:val="000000"/>
                <w:sz w:val="24"/>
                <w:szCs w:val="24"/>
                <w:lang w:val="uk-UA"/>
              </w:rPr>
              <w:t>Дисципліна «Майстерність актора», її сутність і завдання.</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16</w:t>
            </w:r>
          </w:p>
        </w:tc>
      </w:tr>
      <w:tr w:rsidR="00B36EA7"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Лекція 1</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5D549E" w:rsidRDefault="00B36EA7" w:rsidP="00F85F8C">
            <w:pPr>
              <w:spacing w:after="0" w:line="228" w:lineRule="auto"/>
              <w:rPr>
                <w:rFonts w:ascii="Times New Roman" w:eastAsia="Times New Roman" w:hAnsi="Times New Roman" w:cs="Times New Roman"/>
                <w:color w:val="000000"/>
                <w:sz w:val="24"/>
                <w:szCs w:val="24"/>
                <w:lang w:val="uk-UA"/>
              </w:rPr>
            </w:pPr>
            <w:r w:rsidRPr="005D549E">
              <w:rPr>
                <w:rFonts w:ascii="Times New Roman" w:eastAsia="Times New Roman" w:hAnsi="Times New Roman" w:cs="Times New Roman"/>
                <w:i/>
                <w:color w:val="000000"/>
                <w:sz w:val="24"/>
                <w:szCs w:val="24"/>
                <w:lang w:val="uk-UA"/>
              </w:rPr>
              <w:t xml:space="preserve"> </w:t>
            </w:r>
            <w:r w:rsidRPr="005D549E">
              <w:rPr>
                <w:rFonts w:ascii="Times New Roman" w:eastAsia="Times New Roman" w:hAnsi="Times New Roman" w:cs="Times New Roman"/>
                <w:color w:val="000000"/>
                <w:sz w:val="24"/>
                <w:szCs w:val="24"/>
                <w:lang w:val="uk-UA"/>
              </w:rPr>
              <w:t>Громадське значення мистецтва театру як засобу спілкування у суспільстві.</w:t>
            </w:r>
          </w:p>
          <w:p w:rsidR="00B36EA7" w:rsidRPr="005D549E" w:rsidRDefault="00B36EA7" w:rsidP="00F85F8C">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5D549E">
              <w:rPr>
                <w:rFonts w:ascii="Times New Roman" w:eastAsia="Times New Roman" w:hAnsi="Times New Roman" w:cs="Times New Roman"/>
                <w:color w:val="000000"/>
                <w:sz w:val="24"/>
                <w:szCs w:val="24"/>
                <w:lang w:val="uk-UA"/>
              </w:rPr>
              <w:t xml:space="preserve">Взаємозв’язок театру і життя. Основні етапи розвитку театрального мистецтва у контексті історичної ретроспективи. Історія театру як історія  творчої діяльності видатних особистостей, драматургів акторів, режисерів,  від </w:t>
            </w:r>
            <w:proofErr w:type="spellStart"/>
            <w:r w:rsidRPr="005D549E">
              <w:rPr>
                <w:rFonts w:ascii="Times New Roman" w:eastAsia="Times New Roman" w:hAnsi="Times New Roman" w:cs="Times New Roman"/>
                <w:color w:val="000000"/>
                <w:sz w:val="24"/>
                <w:szCs w:val="24"/>
                <w:lang w:val="uk-UA"/>
              </w:rPr>
              <w:t>Еліністичного</w:t>
            </w:r>
            <w:proofErr w:type="spellEnd"/>
            <w:r w:rsidRPr="005D549E">
              <w:rPr>
                <w:rFonts w:ascii="Times New Roman" w:eastAsia="Times New Roman" w:hAnsi="Times New Roman" w:cs="Times New Roman"/>
                <w:color w:val="000000"/>
                <w:sz w:val="24"/>
                <w:szCs w:val="24"/>
                <w:lang w:val="uk-UA"/>
              </w:rPr>
              <w:t xml:space="preserve"> періоду до сучасності.</w:t>
            </w:r>
          </w:p>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p>
        </w:tc>
      </w:tr>
      <w:tr w:rsidR="00B36EA7" w:rsidRPr="00371CE1" w:rsidTr="00F85F8C">
        <w:trPr>
          <w:jc w:val="center"/>
        </w:trPr>
        <w:tc>
          <w:tcPr>
            <w:tcW w:w="97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2</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Практичне заняття 1</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5D549E" w:rsidRDefault="00B36EA7" w:rsidP="00F85F8C">
            <w:pPr>
              <w:spacing w:after="0" w:line="228" w:lineRule="auto"/>
              <w:rPr>
                <w:rFonts w:ascii="Times New Roman" w:eastAsia="Times New Roman" w:hAnsi="Times New Roman" w:cs="Times New Roman"/>
                <w:color w:val="000000"/>
                <w:sz w:val="24"/>
                <w:szCs w:val="24"/>
                <w:lang w:val="uk-UA"/>
              </w:rPr>
            </w:pPr>
            <w:r w:rsidRPr="005D549E">
              <w:rPr>
                <w:rFonts w:ascii="Times New Roman" w:eastAsia="Times New Roman" w:hAnsi="Times New Roman" w:cs="Times New Roman"/>
                <w:color w:val="000000"/>
                <w:sz w:val="24"/>
                <w:szCs w:val="24"/>
                <w:lang w:val="uk-UA"/>
              </w:rPr>
              <w:t>Дисципліна «Майстерність актора», її сутність і завдання.</w:t>
            </w:r>
          </w:p>
          <w:p w:rsidR="00B36EA7" w:rsidRPr="005D549E" w:rsidRDefault="00B36EA7" w:rsidP="00F85F8C">
            <w:pPr>
              <w:spacing w:after="0" w:line="228" w:lineRule="auto"/>
              <w:rPr>
                <w:rFonts w:ascii="Times New Roman" w:eastAsia="Times New Roman" w:hAnsi="Times New Roman" w:cs="Times New Roman"/>
                <w:color w:val="000000"/>
                <w:sz w:val="24"/>
                <w:szCs w:val="24"/>
                <w:lang w:val="uk-UA"/>
              </w:rPr>
            </w:pPr>
            <w:r w:rsidRPr="005D549E">
              <w:rPr>
                <w:rFonts w:ascii="Times New Roman" w:eastAsia="Times New Roman" w:hAnsi="Times New Roman" w:cs="Times New Roman"/>
                <w:color w:val="000000"/>
                <w:sz w:val="24"/>
                <w:szCs w:val="24"/>
                <w:lang w:val="uk-UA"/>
              </w:rPr>
              <w:t xml:space="preserve"> Становлення поняття «акторська майстерність» та його змістове наповнення  у процесі історичного розвитку мистецтва театру. Завдання дисципліни «Майстерність актора». Методи опанування знань та умінь у процесі засвоєння теоретичного та практичного матеріалу, що складає навчальну програму.</w:t>
            </w:r>
          </w:p>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B36EA7">
              <w:rPr>
                <w:rFonts w:ascii="Times New Roman" w:eastAsia="Times New Roman" w:hAnsi="Times New Roman" w:cs="Times New Roman"/>
                <w:color w:val="000000"/>
                <w:sz w:val="24"/>
                <w:szCs w:val="24"/>
                <w:lang w:val="uk-UA"/>
              </w:rPr>
              <w:t>Практична робота з опанування елементів органічної дії.</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B36EA7"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Підготовка до практичного заняття 1</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Основне практичне завдання 1</w:t>
            </w:r>
          </w:p>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Додаткове завдання 1</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3</w:t>
            </w:r>
          </w:p>
        </w:tc>
      </w:tr>
      <w:tr w:rsidR="00B36EA7" w:rsidRPr="00371CE1" w:rsidTr="00F85F8C">
        <w:trPr>
          <w:trHeight w:val="238"/>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1197" w:type="dxa"/>
            <w:tcBorders>
              <w:top w:val="single" w:sz="4" w:space="0" w:color="000000"/>
              <w:left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B36EA7" w:rsidRPr="00371CE1" w:rsidTr="00F85F8C">
        <w:trPr>
          <w:trHeight w:val="238"/>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1-2</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Акторський </w:t>
            </w:r>
            <w:proofErr w:type="spellStart"/>
            <w:r>
              <w:rPr>
                <w:rFonts w:ascii="Times New Roman" w:eastAsia="Times New Roman" w:hAnsi="Times New Roman" w:cs="Times New Roman"/>
                <w:sz w:val="24"/>
                <w:szCs w:val="24"/>
                <w:lang w:val="uk-UA"/>
              </w:rPr>
              <w:t>психо</w:t>
            </w:r>
            <w:proofErr w:type="spellEnd"/>
            <w:r>
              <w:rPr>
                <w:rFonts w:ascii="Times New Roman" w:eastAsia="Times New Roman" w:hAnsi="Times New Roman" w:cs="Times New Roman"/>
                <w:sz w:val="24"/>
                <w:szCs w:val="24"/>
                <w:lang w:val="uk-UA"/>
              </w:rPr>
              <w:t>-фізичний тренінг</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B36EA7">
              <w:rPr>
                <w:rFonts w:ascii="Times New Roman" w:eastAsia="Times New Roman" w:hAnsi="Times New Roman" w:cs="Times New Roman"/>
                <w:color w:val="000000"/>
                <w:sz w:val="24"/>
                <w:szCs w:val="24"/>
                <w:lang w:val="uk-UA"/>
              </w:rPr>
              <w:t xml:space="preserve">Акторський </w:t>
            </w:r>
            <w:proofErr w:type="spellStart"/>
            <w:r w:rsidRPr="00B36EA7">
              <w:rPr>
                <w:rFonts w:ascii="Times New Roman" w:eastAsia="Times New Roman" w:hAnsi="Times New Roman" w:cs="Times New Roman"/>
                <w:color w:val="000000"/>
                <w:sz w:val="24"/>
                <w:szCs w:val="24"/>
                <w:lang w:val="uk-UA"/>
              </w:rPr>
              <w:t>психо</w:t>
            </w:r>
            <w:proofErr w:type="spellEnd"/>
            <w:r w:rsidRPr="00B36EA7">
              <w:rPr>
                <w:rFonts w:ascii="Times New Roman" w:eastAsia="Times New Roman" w:hAnsi="Times New Roman" w:cs="Times New Roman"/>
                <w:color w:val="000000"/>
                <w:sz w:val="24"/>
                <w:szCs w:val="24"/>
                <w:lang w:val="uk-UA"/>
              </w:rPr>
              <w:t>-фізичний тренінг</w:t>
            </w:r>
          </w:p>
        </w:tc>
        <w:tc>
          <w:tcPr>
            <w:tcW w:w="1197" w:type="dxa"/>
            <w:tcBorders>
              <w:top w:val="single" w:sz="4" w:space="0" w:color="000000"/>
              <w:left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1</w:t>
            </w:r>
          </w:p>
        </w:tc>
      </w:tr>
      <w:tr w:rsidR="00B36EA7"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3</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Лекція 2</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F5505" w:rsidRDefault="00B36EA7" w:rsidP="00F85F8C">
            <w:pPr>
              <w:spacing w:after="0" w:line="228" w:lineRule="auto"/>
              <w:rPr>
                <w:rFonts w:ascii="Times New Roman" w:eastAsia="Times New Roman" w:hAnsi="Times New Roman" w:cs="Times New Roman"/>
                <w:color w:val="000000"/>
                <w:sz w:val="24"/>
                <w:szCs w:val="24"/>
                <w:lang w:val="uk-UA"/>
              </w:rPr>
            </w:pPr>
            <w:r w:rsidRPr="003F5505">
              <w:rPr>
                <w:rFonts w:ascii="Times New Roman" w:eastAsia="Times New Roman" w:hAnsi="Times New Roman" w:cs="Times New Roman"/>
                <w:color w:val="000000"/>
                <w:sz w:val="24"/>
                <w:szCs w:val="24"/>
                <w:lang w:val="uk-UA"/>
              </w:rPr>
              <w:t xml:space="preserve">Виховання прагнення активно впливати на партнера, тобто спілкуватися.  Логіка сценічного спілкування. Мета сценічного </w:t>
            </w:r>
            <w:r w:rsidRPr="003F5505">
              <w:rPr>
                <w:rFonts w:ascii="Times New Roman" w:eastAsia="Times New Roman" w:hAnsi="Times New Roman" w:cs="Times New Roman"/>
                <w:color w:val="000000"/>
                <w:sz w:val="24"/>
                <w:szCs w:val="24"/>
                <w:lang w:val="uk-UA"/>
              </w:rPr>
              <w:lastRenderedPageBreak/>
              <w:t>спілкування (що я роблю, для чого, у яких запропонованих обставинах). Поєднання основних елементів акторської техніки у сценічному спілкуванні.</w:t>
            </w:r>
          </w:p>
          <w:p w:rsidR="00B36EA7" w:rsidRPr="003F5505" w:rsidRDefault="00B36EA7" w:rsidP="00F85F8C">
            <w:pPr>
              <w:spacing w:after="0" w:line="228" w:lineRule="auto"/>
              <w:rPr>
                <w:rFonts w:ascii="Times New Roman" w:eastAsia="Times New Roman" w:hAnsi="Times New Roman" w:cs="Times New Roman"/>
                <w:color w:val="000000"/>
                <w:sz w:val="24"/>
                <w:szCs w:val="24"/>
                <w:lang w:val="uk-UA"/>
              </w:rPr>
            </w:pPr>
            <w:r w:rsidRPr="003F5505">
              <w:rPr>
                <w:rFonts w:ascii="Times New Roman" w:eastAsia="Times New Roman" w:hAnsi="Times New Roman" w:cs="Times New Roman"/>
                <w:color w:val="000000"/>
                <w:sz w:val="24"/>
                <w:szCs w:val="24"/>
                <w:lang w:val="uk-UA"/>
              </w:rPr>
              <w:t xml:space="preserve">          </w:t>
            </w:r>
          </w:p>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p>
        </w:tc>
      </w:tr>
      <w:tr w:rsidR="00B36EA7" w:rsidRPr="00371CE1" w:rsidTr="00F85F8C">
        <w:trPr>
          <w:jc w:val="center"/>
        </w:trPr>
        <w:tc>
          <w:tcPr>
            <w:tcW w:w="97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lastRenderedPageBreak/>
              <w:t>4</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Практичне заняття 2</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F5505">
              <w:rPr>
                <w:rFonts w:ascii="Times New Roman" w:eastAsia="Times New Roman" w:hAnsi="Times New Roman" w:cs="Times New Roman"/>
                <w:color w:val="000000"/>
                <w:sz w:val="24"/>
                <w:szCs w:val="24"/>
                <w:lang w:val="uk-UA"/>
              </w:rPr>
              <w:t>Робота над індивідуальними, парними та груповими етюдами,   вправами з уявними предметами, на звільнення м’язів від фізичного затиску, опанування вправ на розвиток уяви, фантазії, уваги, почуття правди і віри у запропоновані обставини, розвиток емоційної пам’яті, мотивація прагнення до виконання творчого завдання. Розуміння сценічної дії як процесу професійного спілкування.</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F5505">
              <w:rPr>
                <w:rFonts w:ascii="Times New Roman" w:eastAsia="Times New Roman" w:hAnsi="Times New Roman" w:cs="Times New Roman"/>
                <w:color w:val="000000"/>
                <w:sz w:val="24"/>
                <w:szCs w:val="24"/>
                <w:lang w:val="uk-UA"/>
              </w:rPr>
              <w:t>Формулювання творчого завдання і втілення його у конкретному результаті (тут, сьогодні і тепер).</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B36EA7"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Підготовка до практичного заняття 2</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Основне практичне завдання 2</w:t>
            </w:r>
          </w:p>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Додаткове завдання 2</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3</w:t>
            </w:r>
          </w:p>
        </w:tc>
      </w:tr>
      <w:tr w:rsidR="00B36EA7" w:rsidRPr="00371CE1" w:rsidTr="00F85F8C">
        <w:trPr>
          <w:trHeight w:val="238"/>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Default="00B36EA7" w:rsidP="00F85F8C">
            <w:pPr>
              <w:spacing w:after="0" w:line="228" w:lineRule="auto"/>
              <w:rPr>
                <w:rFonts w:ascii="Times New Roman" w:eastAsia="Times New Roman" w:hAnsi="Times New Roman" w:cs="Times New Roman"/>
                <w:color w:val="000000"/>
                <w:sz w:val="24"/>
                <w:szCs w:val="24"/>
                <w:lang w:val="uk-UA"/>
              </w:rPr>
            </w:pPr>
          </w:p>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roofErr w:type="spellStart"/>
            <w:r>
              <w:rPr>
                <w:rFonts w:ascii="Times New Roman" w:eastAsia="Times New Roman" w:hAnsi="Times New Roman" w:cs="Times New Roman"/>
                <w:color w:val="000000"/>
                <w:sz w:val="24"/>
                <w:szCs w:val="24"/>
                <w:lang w:val="uk-UA"/>
              </w:rPr>
              <w:t>Прогон</w:t>
            </w:r>
            <w:proofErr w:type="spellEnd"/>
            <w:r>
              <w:rPr>
                <w:rFonts w:ascii="Times New Roman" w:eastAsia="Times New Roman" w:hAnsi="Times New Roman" w:cs="Times New Roman"/>
                <w:color w:val="000000"/>
                <w:sz w:val="24"/>
                <w:szCs w:val="24"/>
                <w:lang w:val="uk-UA"/>
              </w:rPr>
              <w:t xml:space="preserve"> першої картини вистави. Виправлення помилок.</w:t>
            </w:r>
          </w:p>
        </w:tc>
        <w:tc>
          <w:tcPr>
            <w:tcW w:w="1197" w:type="dxa"/>
            <w:tcBorders>
              <w:top w:val="single" w:sz="4" w:space="0" w:color="000000"/>
              <w:left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B36EA7" w:rsidRPr="00371CE1" w:rsidTr="00F85F8C">
        <w:trPr>
          <w:trHeight w:val="238"/>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3-4</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Акторський </w:t>
            </w:r>
            <w:proofErr w:type="spellStart"/>
            <w:r>
              <w:rPr>
                <w:rFonts w:ascii="Times New Roman" w:eastAsia="Times New Roman" w:hAnsi="Times New Roman" w:cs="Times New Roman"/>
                <w:sz w:val="24"/>
                <w:szCs w:val="24"/>
                <w:lang w:val="uk-UA"/>
              </w:rPr>
              <w:t>психо</w:t>
            </w:r>
            <w:proofErr w:type="spellEnd"/>
            <w:r>
              <w:rPr>
                <w:rFonts w:ascii="Times New Roman" w:eastAsia="Times New Roman" w:hAnsi="Times New Roman" w:cs="Times New Roman"/>
                <w:sz w:val="24"/>
                <w:szCs w:val="24"/>
                <w:lang w:val="uk-UA"/>
              </w:rPr>
              <w:t>-фізичний тренінг</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B36EA7">
              <w:rPr>
                <w:rFonts w:ascii="Times New Roman" w:eastAsia="Times New Roman" w:hAnsi="Times New Roman" w:cs="Times New Roman"/>
                <w:color w:val="000000"/>
                <w:sz w:val="24"/>
                <w:szCs w:val="24"/>
                <w:lang w:val="uk-UA"/>
              </w:rPr>
              <w:t xml:space="preserve">Акторський </w:t>
            </w:r>
            <w:proofErr w:type="spellStart"/>
            <w:r w:rsidRPr="00B36EA7">
              <w:rPr>
                <w:rFonts w:ascii="Times New Roman" w:eastAsia="Times New Roman" w:hAnsi="Times New Roman" w:cs="Times New Roman"/>
                <w:color w:val="000000"/>
                <w:sz w:val="24"/>
                <w:szCs w:val="24"/>
                <w:lang w:val="uk-UA"/>
              </w:rPr>
              <w:t>психо</w:t>
            </w:r>
            <w:proofErr w:type="spellEnd"/>
            <w:r w:rsidRPr="00B36EA7">
              <w:rPr>
                <w:rFonts w:ascii="Times New Roman" w:eastAsia="Times New Roman" w:hAnsi="Times New Roman" w:cs="Times New Roman"/>
                <w:color w:val="000000"/>
                <w:sz w:val="24"/>
                <w:szCs w:val="24"/>
                <w:lang w:val="uk-UA"/>
              </w:rPr>
              <w:t>-фізичний тренінг</w:t>
            </w:r>
          </w:p>
        </w:tc>
        <w:tc>
          <w:tcPr>
            <w:tcW w:w="1197" w:type="dxa"/>
            <w:tcBorders>
              <w:top w:val="single" w:sz="4" w:space="0" w:color="000000"/>
              <w:left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1</w:t>
            </w:r>
          </w:p>
        </w:tc>
      </w:tr>
      <w:tr w:rsidR="00B36EA7" w:rsidRPr="00371CE1" w:rsidTr="00F85F8C">
        <w:trPr>
          <w:jc w:val="center"/>
        </w:trPr>
        <w:tc>
          <w:tcPr>
            <w:tcW w:w="13511"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F5505" w:rsidRDefault="00B36EA7" w:rsidP="00F85F8C">
            <w:pPr>
              <w:keepNext/>
              <w:spacing w:after="0" w:line="228" w:lineRule="auto"/>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 xml:space="preserve">Змістовий модуль 2: </w:t>
            </w:r>
            <w:r w:rsidRPr="003F5505">
              <w:rPr>
                <w:rFonts w:ascii="Times New Roman" w:eastAsia="Times New Roman" w:hAnsi="Times New Roman" w:cs="Times New Roman"/>
                <w:b/>
                <w:color w:val="000000"/>
                <w:sz w:val="24"/>
                <w:szCs w:val="24"/>
                <w:lang w:val="uk-UA"/>
              </w:rPr>
              <w:t xml:space="preserve">Робота над етюдом </w:t>
            </w:r>
            <w:r>
              <w:rPr>
                <w:rFonts w:ascii="Times New Roman" w:eastAsia="Times New Roman" w:hAnsi="Times New Roman" w:cs="Times New Roman"/>
                <w:b/>
                <w:color w:val="000000"/>
                <w:sz w:val="24"/>
                <w:szCs w:val="24"/>
                <w:lang w:val="uk-UA"/>
              </w:rPr>
              <w:t xml:space="preserve"> </w:t>
            </w:r>
            <w:r w:rsidRPr="003F5505">
              <w:rPr>
                <w:rFonts w:ascii="Times New Roman" w:eastAsia="Times New Roman" w:hAnsi="Times New Roman" w:cs="Times New Roman"/>
                <w:b/>
                <w:color w:val="000000"/>
                <w:sz w:val="24"/>
                <w:szCs w:val="24"/>
                <w:lang w:val="uk-UA"/>
              </w:rPr>
              <w:t>як основа</w:t>
            </w:r>
            <w:r>
              <w:rPr>
                <w:rFonts w:ascii="Times New Roman" w:eastAsia="Times New Roman" w:hAnsi="Times New Roman" w:cs="Times New Roman"/>
                <w:b/>
                <w:color w:val="000000"/>
                <w:sz w:val="24"/>
                <w:szCs w:val="24"/>
                <w:lang w:val="uk-UA"/>
              </w:rPr>
              <w:t xml:space="preserve"> </w:t>
            </w:r>
            <w:r w:rsidRPr="003F5505">
              <w:rPr>
                <w:rFonts w:ascii="Times New Roman" w:eastAsia="Times New Roman" w:hAnsi="Times New Roman" w:cs="Times New Roman"/>
                <w:b/>
                <w:color w:val="000000"/>
                <w:sz w:val="24"/>
                <w:szCs w:val="24"/>
                <w:lang w:val="uk-UA"/>
              </w:rPr>
              <w:t>формування професійного спілкування актора.</w:t>
            </w:r>
          </w:p>
          <w:p w:rsidR="00B36EA7" w:rsidRPr="00371CE1" w:rsidRDefault="00B36EA7" w:rsidP="00F85F8C">
            <w:pPr>
              <w:keepNext/>
              <w:spacing w:after="0" w:line="228" w:lineRule="auto"/>
              <w:rPr>
                <w:rFonts w:ascii="Times New Roman" w:eastAsia="Times New Roman" w:hAnsi="Times New Roman" w:cs="Times New Roman"/>
                <w:b/>
                <w:color w:val="000000"/>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keepNext/>
              <w:spacing w:after="0" w:line="228" w:lineRule="auto"/>
              <w:jc w:val="center"/>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26</w:t>
            </w:r>
          </w:p>
        </w:tc>
      </w:tr>
      <w:tr w:rsidR="00B36EA7"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5</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Лекція 3</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F5505" w:rsidRDefault="00B36EA7" w:rsidP="00F85F8C">
            <w:pPr>
              <w:spacing w:after="0" w:line="228" w:lineRule="auto"/>
              <w:rPr>
                <w:rFonts w:ascii="Times New Roman" w:eastAsia="Times New Roman" w:hAnsi="Times New Roman" w:cs="Times New Roman"/>
                <w:color w:val="000000"/>
                <w:sz w:val="24"/>
                <w:szCs w:val="24"/>
                <w:lang w:val="uk-UA"/>
              </w:rPr>
            </w:pPr>
            <w:r w:rsidRPr="003F5505">
              <w:rPr>
                <w:rFonts w:ascii="Times New Roman" w:eastAsia="Times New Roman" w:hAnsi="Times New Roman" w:cs="Times New Roman"/>
                <w:color w:val="000000"/>
                <w:sz w:val="24"/>
                <w:szCs w:val="24"/>
                <w:lang w:val="uk-UA"/>
              </w:rPr>
              <w:t>Етюд як завершений відрізок сценічного життя.</w:t>
            </w:r>
          </w:p>
          <w:p w:rsidR="00B36EA7" w:rsidRPr="003F5505" w:rsidRDefault="00B36EA7" w:rsidP="00F85F8C">
            <w:pPr>
              <w:spacing w:after="0" w:line="228" w:lineRule="auto"/>
              <w:rPr>
                <w:rFonts w:ascii="Times New Roman" w:eastAsia="Times New Roman" w:hAnsi="Times New Roman" w:cs="Times New Roman"/>
                <w:b/>
                <w:i/>
                <w:color w:val="000000"/>
                <w:sz w:val="24"/>
                <w:szCs w:val="24"/>
                <w:lang w:val="uk-UA"/>
              </w:rPr>
            </w:pPr>
            <w:r w:rsidRPr="003F5505">
              <w:rPr>
                <w:rFonts w:ascii="Times New Roman" w:eastAsia="Times New Roman" w:hAnsi="Times New Roman" w:cs="Times New Roman"/>
                <w:color w:val="000000"/>
                <w:sz w:val="24"/>
                <w:szCs w:val="24"/>
                <w:lang w:val="uk-UA"/>
              </w:rPr>
              <w:t>. Мета, завдання,  запропоновані обставини, означене коло спілкування, зав’язка дії, розвиток дії, головна подія і розв’язка. Конфлікт. «Я» у вигаданих мною запропонованих обставинах.</w:t>
            </w:r>
          </w:p>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p>
        </w:tc>
      </w:tr>
      <w:tr w:rsidR="00B36EA7" w:rsidRPr="00371CE1" w:rsidTr="00F85F8C">
        <w:trPr>
          <w:jc w:val="center"/>
        </w:trPr>
        <w:tc>
          <w:tcPr>
            <w:tcW w:w="97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6</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Практичне заняття 3</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F5505">
              <w:rPr>
                <w:rFonts w:ascii="Times New Roman" w:eastAsia="Times New Roman" w:hAnsi="Times New Roman" w:cs="Times New Roman"/>
                <w:color w:val="000000"/>
                <w:sz w:val="24"/>
                <w:szCs w:val="24"/>
                <w:lang w:val="uk-UA"/>
              </w:rPr>
              <w:t>Робота над парними етюдами.</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Робота на сценічному майданчику</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B36EA7"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Підготовка до практичного заняття 3</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Основне практичне завдання 3</w:t>
            </w:r>
          </w:p>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Додаткове завдання 3</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3</w:t>
            </w:r>
          </w:p>
        </w:tc>
      </w:tr>
      <w:tr w:rsidR="00B36EA7"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Акторський </w:t>
            </w:r>
            <w:proofErr w:type="spellStart"/>
            <w:r>
              <w:rPr>
                <w:rFonts w:ascii="Times New Roman" w:eastAsia="Times New Roman" w:hAnsi="Times New Roman" w:cs="Times New Roman"/>
                <w:sz w:val="24"/>
                <w:szCs w:val="24"/>
                <w:lang w:val="uk-UA"/>
              </w:rPr>
              <w:t>психо</w:t>
            </w:r>
            <w:proofErr w:type="spellEnd"/>
            <w:r>
              <w:rPr>
                <w:rFonts w:ascii="Times New Roman" w:eastAsia="Times New Roman" w:hAnsi="Times New Roman" w:cs="Times New Roman"/>
                <w:sz w:val="24"/>
                <w:szCs w:val="24"/>
                <w:lang w:val="uk-UA"/>
              </w:rPr>
              <w:t>-фізичний тренінг</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B36EA7">
              <w:rPr>
                <w:rFonts w:ascii="Times New Roman" w:eastAsia="Times New Roman" w:hAnsi="Times New Roman" w:cs="Times New Roman"/>
                <w:color w:val="000000"/>
                <w:sz w:val="24"/>
                <w:szCs w:val="24"/>
                <w:lang w:val="uk-UA"/>
              </w:rPr>
              <w:t xml:space="preserve">Акторський </w:t>
            </w:r>
            <w:proofErr w:type="spellStart"/>
            <w:r w:rsidRPr="00B36EA7">
              <w:rPr>
                <w:rFonts w:ascii="Times New Roman" w:eastAsia="Times New Roman" w:hAnsi="Times New Roman" w:cs="Times New Roman"/>
                <w:color w:val="000000"/>
                <w:sz w:val="24"/>
                <w:szCs w:val="24"/>
                <w:lang w:val="uk-UA"/>
              </w:rPr>
              <w:t>психо</w:t>
            </w:r>
            <w:proofErr w:type="spellEnd"/>
            <w:r w:rsidRPr="00B36EA7">
              <w:rPr>
                <w:rFonts w:ascii="Times New Roman" w:eastAsia="Times New Roman" w:hAnsi="Times New Roman" w:cs="Times New Roman"/>
                <w:color w:val="000000"/>
                <w:sz w:val="24"/>
                <w:szCs w:val="24"/>
                <w:lang w:val="uk-UA"/>
              </w:rPr>
              <w:t>-фізичний тренінг</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B36EA7"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5-6</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Акторський </w:t>
            </w:r>
            <w:proofErr w:type="spellStart"/>
            <w:r>
              <w:rPr>
                <w:rFonts w:ascii="Times New Roman" w:eastAsia="Times New Roman" w:hAnsi="Times New Roman" w:cs="Times New Roman"/>
                <w:sz w:val="24"/>
                <w:szCs w:val="24"/>
                <w:lang w:val="uk-UA"/>
              </w:rPr>
              <w:t>психо</w:t>
            </w:r>
            <w:proofErr w:type="spellEnd"/>
            <w:r>
              <w:rPr>
                <w:rFonts w:ascii="Times New Roman" w:eastAsia="Times New Roman" w:hAnsi="Times New Roman" w:cs="Times New Roman"/>
                <w:sz w:val="24"/>
                <w:szCs w:val="24"/>
                <w:lang w:val="uk-UA"/>
              </w:rPr>
              <w:t>-фізичний тренінг</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B36EA7">
              <w:rPr>
                <w:rFonts w:ascii="Times New Roman" w:eastAsia="Times New Roman" w:hAnsi="Times New Roman" w:cs="Times New Roman"/>
                <w:color w:val="000000"/>
                <w:sz w:val="24"/>
                <w:szCs w:val="24"/>
                <w:lang w:val="uk-UA"/>
              </w:rPr>
              <w:t xml:space="preserve">Акторський </w:t>
            </w:r>
            <w:proofErr w:type="spellStart"/>
            <w:r w:rsidRPr="00B36EA7">
              <w:rPr>
                <w:rFonts w:ascii="Times New Roman" w:eastAsia="Times New Roman" w:hAnsi="Times New Roman" w:cs="Times New Roman"/>
                <w:color w:val="000000"/>
                <w:sz w:val="24"/>
                <w:szCs w:val="24"/>
                <w:lang w:val="uk-UA"/>
              </w:rPr>
              <w:t>психо</w:t>
            </w:r>
            <w:proofErr w:type="spellEnd"/>
            <w:r w:rsidRPr="00B36EA7">
              <w:rPr>
                <w:rFonts w:ascii="Times New Roman" w:eastAsia="Times New Roman" w:hAnsi="Times New Roman" w:cs="Times New Roman"/>
                <w:color w:val="000000"/>
                <w:sz w:val="24"/>
                <w:szCs w:val="24"/>
                <w:lang w:val="uk-UA"/>
              </w:rPr>
              <w:t>-фізичний тренінг</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1</w:t>
            </w:r>
          </w:p>
        </w:tc>
      </w:tr>
      <w:tr w:rsidR="00B36EA7"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lastRenderedPageBreak/>
              <w:t>7</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Лекція 4</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roofErr w:type="spellStart"/>
            <w:r w:rsidRPr="003F5505">
              <w:rPr>
                <w:rFonts w:ascii="Times New Roman" w:eastAsia="Times New Roman" w:hAnsi="Times New Roman" w:cs="Times New Roman"/>
                <w:color w:val="000000"/>
                <w:sz w:val="24"/>
                <w:szCs w:val="24"/>
                <w:lang w:val="uk-UA"/>
              </w:rPr>
              <w:t>Логічно</w:t>
            </w:r>
            <w:proofErr w:type="spellEnd"/>
            <w:r w:rsidRPr="003F5505">
              <w:rPr>
                <w:rFonts w:ascii="Times New Roman" w:eastAsia="Times New Roman" w:hAnsi="Times New Roman" w:cs="Times New Roman"/>
                <w:color w:val="000000"/>
                <w:sz w:val="24"/>
                <w:szCs w:val="24"/>
                <w:lang w:val="uk-UA"/>
              </w:rPr>
              <w:t xml:space="preserve"> побудований етюд як результат уміння самостійно збирати і трактувати важливі факти.</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p>
        </w:tc>
      </w:tr>
      <w:tr w:rsidR="00B36EA7" w:rsidRPr="00371CE1" w:rsidTr="00F85F8C">
        <w:trPr>
          <w:jc w:val="center"/>
        </w:trPr>
        <w:tc>
          <w:tcPr>
            <w:tcW w:w="97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8</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Практичне заняття 4</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932D34">
              <w:rPr>
                <w:rFonts w:ascii="Times New Roman" w:eastAsia="Times New Roman" w:hAnsi="Times New Roman" w:cs="Times New Roman"/>
                <w:sz w:val="24"/>
                <w:szCs w:val="24"/>
                <w:lang w:val="uk-UA"/>
              </w:rPr>
              <w:t>Постійне перебування у процесі спілкування з оточенням як умова дотримання логіки  сценічної поведінки у межах етюду,</w:t>
            </w:r>
            <w:r w:rsidRPr="00932D34">
              <w:rPr>
                <w:rFonts w:ascii="Times New Roman" w:eastAsia="Times New Roman" w:hAnsi="Times New Roman" w:cs="Times New Roman"/>
                <w:i/>
                <w:sz w:val="24"/>
                <w:szCs w:val="24"/>
                <w:lang w:val="uk-UA"/>
              </w:rPr>
              <w:t xml:space="preserve"> </w:t>
            </w:r>
            <w:r w:rsidRPr="00932D34">
              <w:rPr>
                <w:rFonts w:ascii="Times New Roman" w:eastAsia="Times New Roman" w:hAnsi="Times New Roman" w:cs="Times New Roman"/>
                <w:sz w:val="24"/>
                <w:szCs w:val="24"/>
                <w:lang w:val="uk-UA"/>
              </w:rPr>
              <w:t>логіки думки  і сценічних взаємовідносин, що відображаються через відтворення трудових процесів, вирішення моральних проблем, уміння спостерігати, співчувати, аналізувати життєвий досвід, як власний так і сторонній.</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Підготовка етюдів</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B36EA7"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Підготовка до практичного заняття 4</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Основне практичне завдання 4</w:t>
            </w:r>
          </w:p>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Додаткове завдання 4</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3</w:t>
            </w:r>
          </w:p>
        </w:tc>
      </w:tr>
      <w:tr w:rsidR="00B36EA7"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Підготовка етюдів</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r>
      <w:tr w:rsidR="00B36EA7"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7-8</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Акторський </w:t>
            </w:r>
            <w:proofErr w:type="spellStart"/>
            <w:r>
              <w:rPr>
                <w:rFonts w:ascii="Times New Roman" w:eastAsia="Times New Roman" w:hAnsi="Times New Roman" w:cs="Times New Roman"/>
                <w:sz w:val="24"/>
                <w:szCs w:val="24"/>
                <w:lang w:val="uk-UA"/>
              </w:rPr>
              <w:t>психо</w:t>
            </w:r>
            <w:proofErr w:type="spellEnd"/>
            <w:r>
              <w:rPr>
                <w:rFonts w:ascii="Times New Roman" w:eastAsia="Times New Roman" w:hAnsi="Times New Roman" w:cs="Times New Roman"/>
                <w:sz w:val="24"/>
                <w:szCs w:val="24"/>
                <w:lang w:val="uk-UA"/>
              </w:rPr>
              <w:t>-фізичний тренінг</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B36EA7">
              <w:rPr>
                <w:rFonts w:ascii="Times New Roman" w:eastAsia="Times New Roman" w:hAnsi="Times New Roman" w:cs="Times New Roman"/>
                <w:color w:val="000000"/>
                <w:sz w:val="24"/>
                <w:szCs w:val="24"/>
                <w:lang w:val="uk-UA"/>
              </w:rPr>
              <w:t xml:space="preserve">Акторський </w:t>
            </w:r>
            <w:proofErr w:type="spellStart"/>
            <w:r w:rsidRPr="00B36EA7">
              <w:rPr>
                <w:rFonts w:ascii="Times New Roman" w:eastAsia="Times New Roman" w:hAnsi="Times New Roman" w:cs="Times New Roman"/>
                <w:color w:val="000000"/>
                <w:sz w:val="24"/>
                <w:szCs w:val="24"/>
                <w:lang w:val="uk-UA"/>
              </w:rPr>
              <w:t>психо</w:t>
            </w:r>
            <w:proofErr w:type="spellEnd"/>
            <w:r w:rsidRPr="00B36EA7">
              <w:rPr>
                <w:rFonts w:ascii="Times New Roman" w:eastAsia="Times New Roman" w:hAnsi="Times New Roman" w:cs="Times New Roman"/>
                <w:color w:val="000000"/>
                <w:sz w:val="24"/>
                <w:szCs w:val="24"/>
                <w:lang w:val="uk-UA"/>
              </w:rPr>
              <w:t>-фізичний тренінг</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r>
      <w:tr w:rsidR="00B36EA7"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Атестація 1</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b/>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Модульний контроль 1: тест</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p>
        </w:tc>
      </w:tr>
      <w:tr w:rsidR="00B36EA7" w:rsidRPr="00371CE1" w:rsidTr="00F85F8C">
        <w:trPr>
          <w:jc w:val="center"/>
        </w:trPr>
        <w:tc>
          <w:tcPr>
            <w:tcW w:w="13511"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 xml:space="preserve">Змістовий модуль 3: Презентація результатів наукового дослідження. Норми наукової етики. </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18</w:t>
            </w:r>
          </w:p>
        </w:tc>
      </w:tr>
      <w:tr w:rsidR="00B36EA7"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11</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Лекція 6</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932D34">
              <w:rPr>
                <w:rFonts w:ascii="Times New Roman" w:eastAsia="Times New Roman" w:hAnsi="Times New Roman" w:cs="Times New Roman"/>
                <w:sz w:val="24"/>
                <w:szCs w:val="24"/>
                <w:lang w:val="uk-UA"/>
              </w:rPr>
              <w:t xml:space="preserve">Психофізичний тренінг як метод формування техніки професійного спілкування майбутнього актора.  Мовно-голосові і тілесні затиски як результат відсутності внутрішньої свободи. </w:t>
            </w:r>
            <w:proofErr w:type="spellStart"/>
            <w:r w:rsidRPr="00932D34">
              <w:rPr>
                <w:rFonts w:ascii="Times New Roman" w:eastAsia="Times New Roman" w:hAnsi="Times New Roman" w:cs="Times New Roman"/>
                <w:sz w:val="24"/>
                <w:szCs w:val="24"/>
                <w:lang w:val="uk-UA"/>
              </w:rPr>
              <w:t>К.С.Станіславський</w:t>
            </w:r>
            <w:proofErr w:type="spellEnd"/>
            <w:r w:rsidRPr="00932D34">
              <w:rPr>
                <w:rFonts w:ascii="Times New Roman" w:eastAsia="Times New Roman" w:hAnsi="Times New Roman" w:cs="Times New Roman"/>
                <w:sz w:val="24"/>
                <w:szCs w:val="24"/>
                <w:lang w:val="uk-UA"/>
              </w:rPr>
              <w:t xml:space="preserve"> про  необхідність «тренінгу і муштри» для формування </w:t>
            </w:r>
            <w:proofErr w:type="spellStart"/>
            <w:r w:rsidRPr="00932D34">
              <w:rPr>
                <w:rFonts w:ascii="Times New Roman" w:eastAsia="Times New Roman" w:hAnsi="Times New Roman" w:cs="Times New Roman"/>
                <w:sz w:val="24"/>
                <w:szCs w:val="24"/>
                <w:lang w:val="uk-UA"/>
              </w:rPr>
              <w:t>професійно</w:t>
            </w:r>
            <w:proofErr w:type="spellEnd"/>
            <w:r w:rsidRPr="00932D34">
              <w:rPr>
                <w:rFonts w:ascii="Times New Roman" w:eastAsia="Times New Roman" w:hAnsi="Times New Roman" w:cs="Times New Roman"/>
                <w:sz w:val="24"/>
                <w:szCs w:val="24"/>
                <w:lang w:val="uk-UA"/>
              </w:rPr>
              <w:t xml:space="preserve"> важливих якостей у майбутнього актора.</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p>
        </w:tc>
      </w:tr>
      <w:tr w:rsidR="00B36EA7" w:rsidRPr="00371CE1" w:rsidTr="00F85F8C">
        <w:trPr>
          <w:jc w:val="center"/>
        </w:trPr>
        <w:tc>
          <w:tcPr>
            <w:tcW w:w="97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12</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Практичне заняття 6</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932D34">
              <w:rPr>
                <w:rFonts w:ascii="Times New Roman" w:eastAsia="Times New Roman" w:hAnsi="Times New Roman" w:cs="Times New Roman"/>
                <w:color w:val="000000"/>
                <w:sz w:val="24"/>
                <w:szCs w:val="24"/>
                <w:lang w:val="uk-UA"/>
              </w:rPr>
              <w:t>Опанування вправ психофізичного тренінгу.</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B36EA7">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Сценічна робота над етюдами</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B36EA7"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Підготовка до практичного заняття 6</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Основне практичне завдання 6</w:t>
            </w:r>
          </w:p>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Додаткове завдання 6</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3</w:t>
            </w:r>
          </w:p>
        </w:tc>
      </w:tr>
      <w:tr w:rsidR="00B36EA7"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Робота над етюдами</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B36EA7"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11-12</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Акторський </w:t>
            </w:r>
            <w:proofErr w:type="spellStart"/>
            <w:r>
              <w:rPr>
                <w:rFonts w:ascii="Times New Roman" w:eastAsia="Times New Roman" w:hAnsi="Times New Roman" w:cs="Times New Roman"/>
                <w:sz w:val="24"/>
                <w:szCs w:val="24"/>
                <w:lang w:val="uk-UA"/>
              </w:rPr>
              <w:t>психо</w:t>
            </w:r>
            <w:proofErr w:type="spellEnd"/>
            <w:r>
              <w:rPr>
                <w:rFonts w:ascii="Times New Roman" w:eastAsia="Times New Roman" w:hAnsi="Times New Roman" w:cs="Times New Roman"/>
                <w:sz w:val="24"/>
                <w:szCs w:val="24"/>
                <w:lang w:val="uk-UA"/>
              </w:rPr>
              <w:t>-фізичний тренінг</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B36EA7">
              <w:rPr>
                <w:rFonts w:ascii="Times New Roman" w:eastAsia="Times New Roman" w:hAnsi="Times New Roman" w:cs="Times New Roman"/>
                <w:color w:val="000000"/>
                <w:sz w:val="24"/>
                <w:szCs w:val="24"/>
                <w:lang w:val="uk-UA"/>
              </w:rPr>
              <w:t xml:space="preserve">Акторський </w:t>
            </w:r>
            <w:proofErr w:type="spellStart"/>
            <w:r w:rsidRPr="00B36EA7">
              <w:rPr>
                <w:rFonts w:ascii="Times New Roman" w:eastAsia="Times New Roman" w:hAnsi="Times New Roman" w:cs="Times New Roman"/>
                <w:color w:val="000000"/>
                <w:sz w:val="24"/>
                <w:szCs w:val="24"/>
                <w:lang w:val="uk-UA"/>
              </w:rPr>
              <w:t>психо</w:t>
            </w:r>
            <w:proofErr w:type="spellEnd"/>
            <w:r w:rsidRPr="00B36EA7">
              <w:rPr>
                <w:rFonts w:ascii="Times New Roman" w:eastAsia="Times New Roman" w:hAnsi="Times New Roman" w:cs="Times New Roman"/>
                <w:color w:val="000000"/>
                <w:sz w:val="24"/>
                <w:szCs w:val="24"/>
                <w:lang w:val="uk-UA"/>
              </w:rPr>
              <w:t>-фізичний тренінг</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1</w:t>
            </w:r>
          </w:p>
        </w:tc>
      </w:tr>
      <w:tr w:rsidR="00B36EA7"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13</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Лекція 7</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932D34">
              <w:rPr>
                <w:rFonts w:ascii="Times New Roman" w:eastAsia="Times New Roman" w:hAnsi="Times New Roman" w:cs="Times New Roman"/>
                <w:color w:val="000000"/>
                <w:sz w:val="24"/>
                <w:szCs w:val="24"/>
                <w:lang w:val="uk-UA"/>
              </w:rPr>
              <w:t>Психофізичний і голосовий тренінг.</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p>
        </w:tc>
      </w:tr>
      <w:tr w:rsidR="00B36EA7" w:rsidRPr="00371CE1" w:rsidTr="00F85F8C">
        <w:trPr>
          <w:jc w:val="center"/>
        </w:trPr>
        <w:tc>
          <w:tcPr>
            <w:tcW w:w="97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14</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Практичне заняття 7</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932D34" w:rsidRDefault="00B36EA7" w:rsidP="00F85F8C">
            <w:pPr>
              <w:spacing w:after="0" w:line="228" w:lineRule="auto"/>
              <w:rPr>
                <w:rFonts w:ascii="Times New Roman" w:eastAsia="Times New Roman" w:hAnsi="Times New Roman" w:cs="Times New Roman"/>
                <w:i/>
                <w:color w:val="000000"/>
                <w:sz w:val="24"/>
                <w:szCs w:val="24"/>
                <w:lang w:val="uk-UA"/>
              </w:rPr>
            </w:pPr>
            <w:r w:rsidRPr="00932D34">
              <w:rPr>
                <w:rFonts w:ascii="Times New Roman" w:eastAsia="Times New Roman" w:hAnsi="Times New Roman" w:cs="Times New Roman"/>
                <w:color w:val="000000"/>
                <w:sz w:val="24"/>
                <w:szCs w:val="24"/>
                <w:lang w:val="uk-UA"/>
              </w:rPr>
              <w:t xml:space="preserve">          Використання матеріалу етюдів для опанування процесу сценічного спілкування.</w:t>
            </w:r>
            <w:r w:rsidRPr="00932D34">
              <w:rPr>
                <w:rFonts w:ascii="Times New Roman" w:eastAsia="Times New Roman" w:hAnsi="Times New Roman" w:cs="Times New Roman"/>
                <w:i/>
                <w:color w:val="000000"/>
                <w:sz w:val="24"/>
                <w:szCs w:val="24"/>
                <w:lang w:val="uk-UA"/>
              </w:rPr>
              <w:t xml:space="preserve"> </w:t>
            </w:r>
            <w:r w:rsidRPr="00932D34">
              <w:rPr>
                <w:rFonts w:ascii="Times New Roman" w:eastAsia="Times New Roman" w:hAnsi="Times New Roman" w:cs="Times New Roman"/>
                <w:color w:val="000000"/>
                <w:sz w:val="24"/>
                <w:szCs w:val="24"/>
                <w:lang w:val="uk-UA"/>
              </w:rPr>
              <w:t xml:space="preserve">Створення етюдів із </w:t>
            </w:r>
            <w:r w:rsidRPr="00932D34">
              <w:rPr>
                <w:rFonts w:ascii="Times New Roman" w:eastAsia="Times New Roman" w:hAnsi="Times New Roman" w:cs="Times New Roman"/>
                <w:color w:val="000000"/>
                <w:sz w:val="24"/>
                <w:szCs w:val="24"/>
                <w:lang w:val="uk-UA"/>
              </w:rPr>
              <w:lastRenderedPageBreak/>
              <w:t xml:space="preserve">психологічно складними запропонованими обставинами  і подіями, що вимагають яскравого емоційного вираження. </w:t>
            </w:r>
            <w:r w:rsidRPr="00932D34">
              <w:rPr>
                <w:rFonts w:ascii="Times New Roman" w:eastAsia="Times New Roman" w:hAnsi="Times New Roman" w:cs="Times New Roman"/>
                <w:color w:val="000000"/>
                <w:sz w:val="24"/>
                <w:szCs w:val="24"/>
                <w:lang w:val="ru-RU"/>
              </w:rPr>
              <w:t xml:space="preserve">    </w:t>
            </w:r>
            <w:r w:rsidRPr="00932D34">
              <w:rPr>
                <w:rFonts w:ascii="Times New Roman" w:eastAsia="Times New Roman" w:hAnsi="Times New Roman" w:cs="Times New Roman"/>
                <w:color w:val="000000"/>
                <w:sz w:val="24"/>
                <w:szCs w:val="24"/>
                <w:lang w:val="uk-UA"/>
              </w:rPr>
              <w:t xml:space="preserve">Є. </w:t>
            </w:r>
            <w:proofErr w:type="spellStart"/>
            <w:r w:rsidRPr="00932D34">
              <w:rPr>
                <w:rFonts w:ascii="Times New Roman" w:eastAsia="Times New Roman" w:hAnsi="Times New Roman" w:cs="Times New Roman"/>
                <w:color w:val="000000"/>
                <w:sz w:val="24"/>
                <w:szCs w:val="24"/>
                <w:lang w:val="uk-UA"/>
              </w:rPr>
              <w:t>Гротовський</w:t>
            </w:r>
            <w:proofErr w:type="spellEnd"/>
            <w:r w:rsidRPr="00932D34">
              <w:rPr>
                <w:rFonts w:ascii="Times New Roman" w:eastAsia="Times New Roman" w:hAnsi="Times New Roman" w:cs="Times New Roman"/>
                <w:color w:val="000000"/>
                <w:sz w:val="24"/>
                <w:szCs w:val="24"/>
                <w:lang w:val="uk-UA"/>
              </w:rPr>
              <w:t xml:space="preserve"> про тренінг як провокацію актора  щодо можливостей власного організму.</w:t>
            </w:r>
          </w:p>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Робота на сценічному майданчику</w:t>
            </w:r>
            <w:r w:rsidRPr="00371CE1">
              <w:rPr>
                <w:rFonts w:ascii="Times New Roman" w:eastAsia="Times New Roman" w:hAnsi="Times New Roman" w:cs="Times New Roman"/>
                <w:color w:val="000000"/>
                <w:sz w:val="24"/>
                <w:szCs w:val="24"/>
                <w:lang w:val="uk-UA"/>
              </w:rPr>
              <w:t xml:space="preserve"> </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w:t>
            </w:r>
          </w:p>
        </w:tc>
      </w:tr>
      <w:tr w:rsidR="00B36EA7" w:rsidRPr="00371CE1" w:rsidTr="00F85F8C">
        <w:trPr>
          <w:jc w:val="center"/>
        </w:trPr>
        <w:tc>
          <w:tcPr>
            <w:tcW w:w="977" w:type="dxa"/>
            <w:vMerge/>
            <w:tcBorders>
              <w:top w:val="single" w:sz="4" w:space="0" w:color="000000"/>
              <w:left w:val="single" w:sz="4" w:space="0" w:color="000000"/>
              <w:right w:val="single" w:sz="4" w:space="0" w:color="000000"/>
            </w:tcBorders>
            <w:shd w:val="clear" w:color="auto" w:fill="auto"/>
            <w:tcMar>
              <w:left w:w="57" w:type="dxa"/>
              <w:right w:w="57"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Підготовка до практичного заняття 7</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Акторський етюд</w:t>
            </w:r>
          </w:p>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color w:val="000000"/>
                <w:sz w:val="24"/>
                <w:szCs w:val="24"/>
                <w:lang w:val="uk-UA"/>
              </w:rPr>
              <w:t>Додаткове завдання 7</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3</w:t>
            </w:r>
          </w:p>
        </w:tc>
      </w:tr>
      <w:tr w:rsidR="00AD36D0"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36D0" w:rsidRPr="00371CE1" w:rsidRDefault="00AD36D0"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13-14</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36D0" w:rsidRPr="00371CE1" w:rsidRDefault="00AD36D0" w:rsidP="00F85F8C">
            <w:pPr>
              <w:spacing w:after="0" w:line="228"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Акторський </w:t>
            </w:r>
            <w:proofErr w:type="spellStart"/>
            <w:r>
              <w:rPr>
                <w:rFonts w:ascii="Times New Roman" w:eastAsia="Times New Roman" w:hAnsi="Times New Roman" w:cs="Times New Roman"/>
                <w:sz w:val="24"/>
                <w:szCs w:val="24"/>
                <w:lang w:val="uk-UA"/>
              </w:rPr>
              <w:t>психо</w:t>
            </w:r>
            <w:proofErr w:type="spellEnd"/>
            <w:r>
              <w:rPr>
                <w:rFonts w:ascii="Times New Roman" w:eastAsia="Times New Roman" w:hAnsi="Times New Roman" w:cs="Times New Roman"/>
                <w:sz w:val="24"/>
                <w:szCs w:val="24"/>
                <w:lang w:val="uk-UA"/>
              </w:rPr>
              <w:t>-фізичний тренінг</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D36D0" w:rsidRPr="00371CE1" w:rsidRDefault="00AD36D0" w:rsidP="00F85F8C">
            <w:pPr>
              <w:spacing w:after="0" w:line="228" w:lineRule="auto"/>
              <w:rPr>
                <w:rFonts w:ascii="Times New Roman" w:eastAsia="Times New Roman" w:hAnsi="Times New Roman" w:cs="Times New Roman"/>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D36D0" w:rsidRPr="00371CE1" w:rsidRDefault="00AD36D0" w:rsidP="00F85F8C">
            <w:pPr>
              <w:spacing w:after="0" w:line="228" w:lineRule="auto"/>
              <w:rPr>
                <w:rFonts w:ascii="Times New Roman" w:eastAsia="Times New Roman" w:hAnsi="Times New Roman" w:cs="Times New Roman"/>
                <w:color w:val="000000"/>
                <w:sz w:val="24"/>
                <w:szCs w:val="24"/>
                <w:lang w:val="uk-UA"/>
              </w:rPr>
            </w:pPr>
            <w:r w:rsidRPr="00B36EA7">
              <w:rPr>
                <w:rFonts w:ascii="Times New Roman" w:eastAsia="Times New Roman" w:hAnsi="Times New Roman" w:cs="Times New Roman"/>
                <w:color w:val="000000"/>
                <w:sz w:val="24"/>
                <w:szCs w:val="24"/>
                <w:lang w:val="uk-UA"/>
              </w:rPr>
              <w:t xml:space="preserve">Акторський </w:t>
            </w:r>
            <w:proofErr w:type="spellStart"/>
            <w:r w:rsidRPr="00B36EA7">
              <w:rPr>
                <w:rFonts w:ascii="Times New Roman" w:eastAsia="Times New Roman" w:hAnsi="Times New Roman" w:cs="Times New Roman"/>
                <w:color w:val="000000"/>
                <w:sz w:val="24"/>
                <w:szCs w:val="24"/>
                <w:lang w:val="uk-UA"/>
              </w:rPr>
              <w:t>психо</w:t>
            </w:r>
            <w:proofErr w:type="spellEnd"/>
            <w:r w:rsidRPr="00B36EA7">
              <w:rPr>
                <w:rFonts w:ascii="Times New Roman" w:eastAsia="Times New Roman" w:hAnsi="Times New Roman" w:cs="Times New Roman"/>
                <w:color w:val="000000"/>
                <w:sz w:val="24"/>
                <w:szCs w:val="24"/>
                <w:lang w:val="uk-UA"/>
              </w:rPr>
              <w:t>-фізичний тренінг</w:t>
            </w:r>
          </w:p>
        </w:tc>
        <w:tc>
          <w:tcPr>
            <w:tcW w:w="1197" w:type="dxa"/>
            <w:tcBorders>
              <w:top w:val="single" w:sz="4" w:space="0" w:color="000000"/>
              <w:left w:val="single" w:sz="4" w:space="0" w:color="000000"/>
              <w:bottom w:val="single" w:sz="4" w:space="0" w:color="000000"/>
              <w:right w:val="single" w:sz="4" w:space="0" w:color="000000"/>
            </w:tcBorders>
            <w:vAlign w:val="center"/>
          </w:tcPr>
          <w:p w:rsidR="00AD36D0" w:rsidRPr="00371CE1" w:rsidRDefault="00AD36D0"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1</w:t>
            </w:r>
          </w:p>
        </w:tc>
      </w:tr>
      <w:tr w:rsidR="00B36EA7"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14</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b/>
                <w:color w:val="000000"/>
                <w:sz w:val="24"/>
                <w:szCs w:val="24"/>
                <w:lang w:val="uk-UA"/>
              </w:rPr>
            </w:pPr>
            <w:r w:rsidRPr="00371CE1">
              <w:rPr>
                <w:rFonts w:ascii="Times New Roman" w:eastAsia="Times New Roman" w:hAnsi="Times New Roman" w:cs="Times New Roman"/>
                <w:b/>
                <w:color w:val="000000"/>
                <w:sz w:val="24"/>
                <w:szCs w:val="24"/>
                <w:lang w:val="uk-UA"/>
              </w:rPr>
              <w:t>Атестація 2</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b/>
                <w:color w:val="000000"/>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Модульний контроль 2: тест</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4</w:t>
            </w:r>
          </w:p>
        </w:tc>
      </w:tr>
      <w:tr w:rsidR="00B36EA7" w:rsidRPr="00371CE1" w:rsidTr="00F85F8C">
        <w:trPr>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1-12</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jc w:val="right"/>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Самостійна робота</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Підготовка індивідуального завдання</w:t>
            </w: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p>
        </w:tc>
      </w:tr>
      <w:tr w:rsidR="00B36EA7" w:rsidRPr="00371CE1" w:rsidTr="00F85F8C">
        <w:trPr>
          <w:trHeight w:val="20"/>
          <w:jc w:val="center"/>
        </w:trPr>
        <w:tc>
          <w:tcPr>
            <w:tcW w:w="977"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B36EA7" w:rsidRPr="00371CE1" w:rsidRDefault="00B36EA7" w:rsidP="00F85F8C">
            <w:pPr>
              <w:spacing w:after="0" w:line="228" w:lineRule="auto"/>
              <w:jc w:val="center"/>
              <w:rPr>
                <w:rFonts w:ascii="Times New Roman" w:eastAsia="Times New Roman" w:hAnsi="Times New Roman" w:cs="Times New Roman"/>
                <w:sz w:val="24"/>
                <w:szCs w:val="24"/>
                <w:lang w:val="uk-UA"/>
              </w:rPr>
            </w:pPr>
            <w:proofErr w:type="spellStart"/>
            <w:r w:rsidRPr="00371CE1">
              <w:rPr>
                <w:rFonts w:ascii="Times New Roman" w:eastAsia="Times New Roman" w:hAnsi="Times New Roman" w:cs="Times New Roman"/>
                <w:sz w:val="24"/>
                <w:szCs w:val="24"/>
                <w:lang w:val="uk-UA"/>
              </w:rPr>
              <w:t>Екз</w:t>
            </w:r>
            <w:proofErr w:type="spellEnd"/>
            <w:r w:rsidRPr="00371CE1">
              <w:rPr>
                <w:rFonts w:ascii="Times New Roman" w:eastAsia="Times New Roman" w:hAnsi="Times New Roman" w:cs="Times New Roman"/>
                <w:sz w:val="24"/>
                <w:szCs w:val="24"/>
                <w:lang w:val="uk-UA"/>
              </w:rPr>
              <w:t>. тиждень</w:t>
            </w:r>
          </w:p>
        </w:tc>
        <w:tc>
          <w:tcPr>
            <w:tcW w:w="2312" w:type="dxa"/>
            <w:vMerge w:val="restart"/>
            <w:tcBorders>
              <w:top w:val="single" w:sz="4" w:space="0" w:color="000000"/>
              <w:left w:val="single" w:sz="4" w:space="0" w:color="000000"/>
              <w:right w:val="single" w:sz="4" w:space="0" w:color="000000"/>
            </w:tcBorders>
            <w:shd w:val="clear" w:color="auto" w:fill="auto"/>
            <w:tcMar>
              <w:left w:w="57" w:type="dxa"/>
              <w:right w:w="57" w:type="dxa"/>
            </w:tcMar>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Екзамен</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36EA7" w:rsidRPr="00371CE1" w:rsidRDefault="00B36EA7" w:rsidP="00F85F8C">
            <w:pPr>
              <w:spacing w:after="0" w:line="228" w:lineRule="auto"/>
              <w:rPr>
                <w:rFonts w:ascii="Times New Roman" w:eastAsia="Times New Roman" w:hAnsi="Times New Roman" w:cs="Times New Roman"/>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36EA7" w:rsidRPr="00371CE1" w:rsidRDefault="00B36EA7" w:rsidP="00F85F8C">
            <w:pPr>
              <w:spacing w:after="0" w:line="228" w:lineRule="auto"/>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Підсумкове тестування</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20</w:t>
            </w:r>
          </w:p>
        </w:tc>
      </w:tr>
      <w:tr w:rsidR="00B36EA7" w:rsidRPr="00371CE1" w:rsidTr="00F85F8C">
        <w:trPr>
          <w:trHeight w:val="20"/>
          <w:jc w:val="center"/>
        </w:trPr>
        <w:tc>
          <w:tcPr>
            <w:tcW w:w="977" w:type="dxa"/>
            <w:vMerge/>
            <w:tcBorders>
              <w:top w:val="single" w:sz="4" w:space="0" w:color="000000"/>
              <w:left w:val="single" w:sz="4" w:space="0" w:color="000000"/>
              <w:right w:val="single" w:sz="4" w:space="0" w:color="000000"/>
            </w:tcBorders>
            <w:shd w:val="clear" w:color="auto" w:fill="auto"/>
            <w:tcMar>
              <w:left w:w="28" w:type="dxa"/>
              <w:right w:w="28" w:type="dxa"/>
            </w:tcMa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2312" w:type="dxa"/>
            <w:vMerge/>
            <w:tcBorders>
              <w:top w:val="single" w:sz="4" w:space="0" w:color="000000"/>
              <w:left w:val="single" w:sz="4" w:space="0" w:color="000000"/>
              <w:right w:val="single" w:sz="4" w:space="0" w:color="000000"/>
            </w:tcBorders>
            <w:shd w:val="clear" w:color="auto" w:fill="auto"/>
            <w:tcMar>
              <w:left w:w="57" w:type="dxa"/>
              <w:right w:w="57" w:type="dxa"/>
            </w:tcMar>
            <w:vAlign w:val="center"/>
          </w:tcPr>
          <w:p w:rsidR="00B36EA7" w:rsidRPr="00371CE1" w:rsidRDefault="00B36EA7" w:rsidP="00F85F8C">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uk-UA"/>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B36EA7" w:rsidRPr="00371CE1" w:rsidRDefault="00B36EA7" w:rsidP="00F85F8C">
            <w:pPr>
              <w:spacing w:after="0" w:line="228" w:lineRule="auto"/>
              <w:rPr>
                <w:rFonts w:ascii="Times New Roman" w:eastAsia="Times New Roman" w:hAnsi="Times New Roman" w:cs="Times New Roman"/>
                <w:sz w:val="24"/>
                <w:szCs w:val="24"/>
                <w:lang w:val="uk-UA"/>
              </w:rPr>
            </w:pPr>
          </w:p>
        </w:tc>
        <w:tc>
          <w:tcPr>
            <w:tcW w:w="568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B36EA7" w:rsidRPr="00371CE1" w:rsidRDefault="00B36EA7" w:rsidP="00AD36D0">
            <w:pPr>
              <w:spacing w:after="0" w:line="228"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Практичний показ </w:t>
            </w:r>
            <w:r w:rsidR="00AD36D0">
              <w:rPr>
                <w:rFonts w:ascii="Times New Roman" w:eastAsia="Times New Roman" w:hAnsi="Times New Roman" w:cs="Times New Roman"/>
                <w:color w:val="000000"/>
                <w:sz w:val="24"/>
                <w:szCs w:val="24"/>
                <w:lang w:val="uk-UA"/>
              </w:rPr>
              <w:t>сценічних робіт</w:t>
            </w:r>
          </w:p>
        </w:tc>
        <w:tc>
          <w:tcPr>
            <w:tcW w:w="1197" w:type="dxa"/>
            <w:tcBorders>
              <w:top w:val="single" w:sz="4" w:space="0" w:color="000000"/>
              <w:left w:val="single" w:sz="4" w:space="0" w:color="000000"/>
              <w:bottom w:val="single" w:sz="4" w:space="0" w:color="000000"/>
              <w:right w:val="single" w:sz="4" w:space="0" w:color="000000"/>
            </w:tcBorders>
            <w:vAlign w:val="center"/>
          </w:tcPr>
          <w:p w:rsidR="00B36EA7" w:rsidRPr="00371CE1" w:rsidRDefault="00B36EA7" w:rsidP="00F85F8C">
            <w:pPr>
              <w:spacing w:after="0" w:line="228" w:lineRule="auto"/>
              <w:jc w:val="center"/>
              <w:rPr>
                <w:rFonts w:ascii="Times New Roman" w:eastAsia="Times New Roman" w:hAnsi="Times New Roman" w:cs="Times New Roman"/>
                <w:color w:val="000000"/>
                <w:sz w:val="24"/>
                <w:szCs w:val="24"/>
                <w:lang w:val="uk-UA"/>
              </w:rPr>
            </w:pPr>
            <w:r w:rsidRPr="00371CE1">
              <w:rPr>
                <w:rFonts w:ascii="Times New Roman" w:eastAsia="Times New Roman" w:hAnsi="Times New Roman" w:cs="Times New Roman"/>
                <w:color w:val="000000"/>
                <w:sz w:val="24"/>
                <w:szCs w:val="24"/>
                <w:lang w:val="uk-UA"/>
              </w:rPr>
              <w:t>20</w:t>
            </w:r>
          </w:p>
        </w:tc>
      </w:tr>
    </w:tbl>
    <w:p w:rsidR="00B36EA7" w:rsidRPr="00371CE1" w:rsidRDefault="00B36EA7" w:rsidP="00B36EA7">
      <w:pPr>
        <w:keepNext/>
        <w:spacing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ОСНОВНІ ДЖЕРЕЛА та ІНФОРМАЦІЙНІ РЕСУРСИ</w:t>
      </w:r>
    </w:p>
    <w:p w:rsidR="00B36EA7" w:rsidRPr="008D3F88" w:rsidRDefault="00B36EA7" w:rsidP="00B36EA7">
      <w:pPr>
        <w:numPr>
          <w:ilvl w:val="0"/>
          <w:numId w:val="1"/>
        </w:numPr>
        <w:suppressAutoHyphens/>
        <w:spacing w:after="0" w:line="240" w:lineRule="auto"/>
        <w:contextualSpacing/>
        <w:jc w:val="both"/>
        <w:rPr>
          <w:rFonts w:ascii="Times New Roman" w:eastAsia="Calibri" w:hAnsi="Times New Roman" w:cs="Times New Roman"/>
          <w:sz w:val="24"/>
          <w:szCs w:val="24"/>
          <w:lang w:val="uk-UA" w:eastAsia="ar-SA"/>
        </w:rPr>
      </w:pPr>
      <w:bookmarkStart w:id="1" w:name="_Ref506329682"/>
      <w:bookmarkStart w:id="2" w:name="_Ref464470436"/>
      <w:proofErr w:type="spellStart"/>
      <w:r w:rsidRPr="008D3F88">
        <w:rPr>
          <w:rFonts w:ascii="Times New Roman" w:eastAsia="Calibri" w:hAnsi="Times New Roman" w:cs="Times New Roman"/>
          <w:sz w:val="24"/>
          <w:szCs w:val="24"/>
          <w:lang w:val="uk-UA" w:eastAsia="ru-RU"/>
        </w:rPr>
        <w:t>Абрамян</w:t>
      </w:r>
      <w:proofErr w:type="spellEnd"/>
      <w:r w:rsidRPr="008D3F88">
        <w:rPr>
          <w:rFonts w:ascii="Times New Roman" w:eastAsia="Calibri" w:hAnsi="Times New Roman" w:cs="Times New Roman"/>
          <w:sz w:val="24"/>
          <w:szCs w:val="24"/>
          <w:lang w:val="uk-UA" w:eastAsia="ru-RU"/>
        </w:rPr>
        <w:t xml:space="preserve"> В. Ц. Театральна педагогіка: </w:t>
      </w:r>
      <w:proofErr w:type="spellStart"/>
      <w:r w:rsidRPr="008D3F88">
        <w:rPr>
          <w:rFonts w:ascii="Times New Roman" w:eastAsia="Calibri" w:hAnsi="Times New Roman" w:cs="Times New Roman"/>
          <w:sz w:val="24"/>
          <w:szCs w:val="24"/>
          <w:lang w:val="uk-UA" w:eastAsia="ru-RU"/>
        </w:rPr>
        <w:t>навч</w:t>
      </w:r>
      <w:proofErr w:type="spellEnd"/>
      <w:r w:rsidRPr="008D3F88">
        <w:rPr>
          <w:rFonts w:ascii="Times New Roman" w:eastAsia="Calibri" w:hAnsi="Times New Roman" w:cs="Times New Roman"/>
          <w:sz w:val="24"/>
          <w:szCs w:val="24"/>
          <w:lang w:val="uk-UA" w:eastAsia="ru-RU"/>
        </w:rPr>
        <w:t xml:space="preserve">. </w:t>
      </w:r>
      <w:proofErr w:type="spellStart"/>
      <w:r w:rsidRPr="008D3F88">
        <w:rPr>
          <w:rFonts w:ascii="Times New Roman" w:eastAsia="Calibri" w:hAnsi="Times New Roman" w:cs="Times New Roman"/>
          <w:sz w:val="24"/>
          <w:szCs w:val="24"/>
          <w:lang w:val="uk-UA" w:eastAsia="ru-RU"/>
        </w:rPr>
        <w:t>посіб</w:t>
      </w:r>
      <w:proofErr w:type="spellEnd"/>
      <w:r w:rsidRPr="008D3F88">
        <w:rPr>
          <w:rFonts w:ascii="Times New Roman" w:eastAsia="Calibri" w:hAnsi="Times New Roman" w:cs="Times New Roman"/>
          <w:sz w:val="24"/>
          <w:szCs w:val="24"/>
          <w:lang w:val="uk-UA" w:eastAsia="ru-RU"/>
        </w:rPr>
        <w:t xml:space="preserve">. / Міжнародний фонд «Відродження». </w:t>
      </w:r>
      <w:r w:rsidRPr="008D3F88">
        <w:rPr>
          <w:rFonts w:ascii="Times New Roman" w:eastAsia="Calibri" w:hAnsi="Times New Roman" w:cs="Times New Roman"/>
          <w:sz w:val="24"/>
          <w:szCs w:val="24"/>
          <w:lang w:val="uk-UA" w:eastAsia="ar-SA"/>
        </w:rPr>
        <w:t>Київ</w:t>
      </w:r>
      <w:r w:rsidRPr="008D3F88">
        <w:rPr>
          <w:rFonts w:ascii="Times New Roman" w:eastAsia="Calibri" w:hAnsi="Times New Roman" w:cs="Times New Roman"/>
          <w:sz w:val="24"/>
          <w:szCs w:val="24"/>
          <w:lang w:val="uk-UA" w:eastAsia="ru-RU"/>
        </w:rPr>
        <w:t xml:space="preserve">: </w:t>
      </w:r>
      <w:proofErr w:type="spellStart"/>
      <w:r w:rsidRPr="008D3F88">
        <w:rPr>
          <w:rFonts w:ascii="Times New Roman" w:eastAsia="Calibri" w:hAnsi="Times New Roman" w:cs="Times New Roman"/>
          <w:sz w:val="24"/>
          <w:szCs w:val="24"/>
          <w:lang w:val="uk-UA" w:eastAsia="ru-RU"/>
        </w:rPr>
        <w:t>Лібра</w:t>
      </w:r>
      <w:proofErr w:type="spellEnd"/>
      <w:r w:rsidRPr="008D3F88">
        <w:rPr>
          <w:rFonts w:ascii="Times New Roman" w:eastAsia="Calibri" w:hAnsi="Times New Roman" w:cs="Times New Roman"/>
          <w:sz w:val="24"/>
          <w:szCs w:val="24"/>
          <w:lang w:val="uk-UA" w:eastAsia="ru-RU"/>
        </w:rPr>
        <w:t>, 1996. 224 с.</w:t>
      </w:r>
    </w:p>
    <w:bookmarkEnd w:id="1"/>
    <w:p w:rsidR="00B36EA7" w:rsidRPr="008D3F88" w:rsidRDefault="00B36EA7" w:rsidP="00B36EA7">
      <w:pPr>
        <w:numPr>
          <w:ilvl w:val="0"/>
          <w:numId w:val="1"/>
        </w:numPr>
        <w:suppressAutoHyphens/>
        <w:spacing w:after="0" w:line="240" w:lineRule="auto"/>
        <w:contextualSpacing/>
        <w:jc w:val="both"/>
        <w:rPr>
          <w:rFonts w:ascii="Times New Roman" w:eastAsia="Calibri" w:hAnsi="Times New Roman" w:cs="Times New Roman"/>
          <w:sz w:val="24"/>
          <w:szCs w:val="24"/>
          <w:lang w:val="uk-UA" w:eastAsia="ar-SA"/>
        </w:rPr>
      </w:pPr>
      <w:proofErr w:type="spellStart"/>
      <w:r w:rsidRPr="008D3F88">
        <w:rPr>
          <w:rFonts w:ascii="Times New Roman" w:eastAsia="Calibri" w:hAnsi="Times New Roman" w:cs="Times New Roman"/>
          <w:sz w:val="24"/>
          <w:szCs w:val="24"/>
          <w:lang w:val="uk-UA" w:eastAsia="ar-SA"/>
        </w:rPr>
        <w:t>Berry</w:t>
      </w:r>
      <w:proofErr w:type="spellEnd"/>
      <w:r w:rsidRPr="008D3F88">
        <w:rPr>
          <w:rFonts w:ascii="Times New Roman" w:eastAsia="Calibri" w:hAnsi="Times New Roman" w:cs="Times New Roman"/>
          <w:sz w:val="24"/>
          <w:szCs w:val="24"/>
          <w:lang w:val="uk-UA" w:eastAsia="ar-SA"/>
        </w:rPr>
        <w:t> </w:t>
      </w:r>
      <w:proofErr w:type="spellStart"/>
      <w:r w:rsidRPr="008D3F88">
        <w:rPr>
          <w:rFonts w:ascii="Times New Roman" w:eastAsia="Calibri" w:hAnsi="Times New Roman" w:cs="Times New Roman"/>
          <w:sz w:val="24"/>
          <w:szCs w:val="24"/>
          <w:lang w:val="uk-UA" w:eastAsia="ar-SA"/>
        </w:rPr>
        <w:t>C.Voice</w:t>
      </w:r>
      <w:proofErr w:type="spellEnd"/>
      <w:r w:rsidRPr="008D3F88">
        <w:rPr>
          <w:rFonts w:ascii="Times New Roman" w:eastAsia="Calibri" w:hAnsi="Times New Roman" w:cs="Times New Roman"/>
          <w:sz w:val="24"/>
          <w:szCs w:val="24"/>
          <w:lang w:val="uk-UA" w:eastAsia="ar-SA"/>
        </w:rPr>
        <w:t xml:space="preserve"> </w:t>
      </w:r>
      <w:proofErr w:type="spellStart"/>
      <w:r w:rsidRPr="008D3F88">
        <w:rPr>
          <w:rFonts w:ascii="Times New Roman" w:eastAsia="Calibri" w:hAnsi="Times New Roman" w:cs="Times New Roman"/>
          <w:sz w:val="24"/>
          <w:szCs w:val="24"/>
          <w:lang w:val="uk-UA" w:eastAsia="ar-SA"/>
        </w:rPr>
        <w:t>and</w:t>
      </w:r>
      <w:proofErr w:type="spellEnd"/>
      <w:r w:rsidRPr="008D3F88">
        <w:rPr>
          <w:rFonts w:ascii="Times New Roman" w:eastAsia="Calibri" w:hAnsi="Times New Roman" w:cs="Times New Roman"/>
          <w:sz w:val="24"/>
          <w:szCs w:val="24"/>
          <w:lang w:val="uk-UA" w:eastAsia="ar-SA"/>
        </w:rPr>
        <w:t xml:space="preserve"> </w:t>
      </w:r>
      <w:proofErr w:type="spellStart"/>
      <w:r w:rsidRPr="008D3F88">
        <w:rPr>
          <w:rFonts w:ascii="Times New Roman" w:eastAsia="Calibri" w:hAnsi="Times New Roman" w:cs="Times New Roman"/>
          <w:sz w:val="24"/>
          <w:szCs w:val="24"/>
          <w:lang w:val="uk-UA" w:eastAsia="ar-SA"/>
        </w:rPr>
        <w:t>the</w:t>
      </w:r>
      <w:proofErr w:type="spellEnd"/>
      <w:r w:rsidRPr="008D3F88">
        <w:rPr>
          <w:rFonts w:ascii="Times New Roman" w:eastAsia="Calibri" w:hAnsi="Times New Roman" w:cs="Times New Roman"/>
          <w:sz w:val="24"/>
          <w:szCs w:val="24"/>
          <w:lang w:val="uk-UA" w:eastAsia="ar-SA"/>
        </w:rPr>
        <w:t xml:space="preserve"> </w:t>
      </w:r>
      <w:proofErr w:type="spellStart"/>
      <w:r w:rsidRPr="008D3F88">
        <w:rPr>
          <w:rFonts w:ascii="Times New Roman" w:eastAsia="Calibri" w:hAnsi="Times New Roman" w:cs="Times New Roman"/>
          <w:sz w:val="24"/>
          <w:szCs w:val="24"/>
          <w:lang w:val="uk-UA" w:eastAsia="ar-SA"/>
        </w:rPr>
        <w:t>Actor</w:t>
      </w:r>
      <w:proofErr w:type="spellEnd"/>
      <w:r w:rsidRPr="008D3F88">
        <w:rPr>
          <w:rFonts w:ascii="Times New Roman" w:eastAsia="Calibri" w:hAnsi="Times New Roman" w:cs="Times New Roman"/>
          <w:sz w:val="24"/>
          <w:szCs w:val="24"/>
          <w:lang w:val="uk-UA" w:eastAsia="ar-SA"/>
        </w:rPr>
        <w:t xml:space="preserve">. </w:t>
      </w:r>
      <w:proofErr w:type="spellStart"/>
      <w:r w:rsidRPr="008D3F88">
        <w:rPr>
          <w:rFonts w:ascii="Times New Roman" w:eastAsia="Calibri" w:hAnsi="Times New Roman" w:cs="Times New Roman"/>
          <w:sz w:val="24"/>
          <w:szCs w:val="24"/>
          <w:lang w:val="uk-UA" w:eastAsia="ar-SA"/>
        </w:rPr>
        <w:t>New</w:t>
      </w:r>
      <w:proofErr w:type="spellEnd"/>
      <w:r w:rsidRPr="008D3F88">
        <w:rPr>
          <w:rFonts w:ascii="Times New Roman" w:eastAsia="Calibri" w:hAnsi="Times New Roman" w:cs="Times New Roman"/>
          <w:sz w:val="24"/>
          <w:szCs w:val="24"/>
          <w:lang w:val="uk-UA" w:eastAsia="ar-SA"/>
        </w:rPr>
        <w:t xml:space="preserve"> </w:t>
      </w:r>
      <w:proofErr w:type="spellStart"/>
      <w:r w:rsidRPr="008D3F88">
        <w:rPr>
          <w:rFonts w:ascii="Times New Roman" w:eastAsia="Calibri" w:hAnsi="Times New Roman" w:cs="Times New Roman"/>
          <w:sz w:val="24"/>
          <w:szCs w:val="24"/>
          <w:lang w:val="uk-UA" w:eastAsia="ar-SA"/>
        </w:rPr>
        <w:t>York</w:t>
      </w:r>
      <w:proofErr w:type="spellEnd"/>
      <w:r w:rsidRPr="008D3F88">
        <w:rPr>
          <w:rFonts w:ascii="Times New Roman" w:eastAsia="Calibri" w:hAnsi="Times New Roman" w:cs="Times New Roman"/>
          <w:sz w:val="24"/>
          <w:szCs w:val="24"/>
          <w:lang w:val="uk-UA" w:eastAsia="ar-SA"/>
        </w:rPr>
        <w:t xml:space="preserve">: </w:t>
      </w:r>
      <w:proofErr w:type="spellStart"/>
      <w:r w:rsidRPr="008D3F88">
        <w:rPr>
          <w:rFonts w:ascii="Times New Roman" w:eastAsia="Calibri" w:hAnsi="Times New Roman" w:cs="Times New Roman"/>
          <w:sz w:val="24"/>
          <w:szCs w:val="24"/>
          <w:lang w:val="uk-UA" w:eastAsia="ar-SA"/>
        </w:rPr>
        <w:t>Applause</w:t>
      </w:r>
      <w:proofErr w:type="spellEnd"/>
      <w:r w:rsidRPr="008D3F88">
        <w:rPr>
          <w:rFonts w:ascii="Times New Roman" w:eastAsia="Calibri" w:hAnsi="Times New Roman" w:cs="Times New Roman"/>
          <w:sz w:val="24"/>
          <w:szCs w:val="24"/>
          <w:lang w:val="uk-UA" w:eastAsia="ar-SA"/>
        </w:rPr>
        <w:t xml:space="preserve"> </w:t>
      </w:r>
      <w:proofErr w:type="spellStart"/>
      <w:r w:rsidRPr="008D3F88">
        <w:rPr>
          <w:rFonts w:ascii="Times New Roman" w:eastAsia="Calibri" w:hAnsi="Times New Roman" w:cs="Times New Roman"/>
          <w:sz w:val="24"/>
          <w:szCs w:val="24"/>
          <w:lang w:val="uk-UA" w:eastAsia="ar-SA"/>
        </w:rPr>
        <w:t>Books</w:t>
      </w:r>
      <w:proofErr w:type="spellEnd"/>
      <w:r w:rsidRPr="008D3F88">
        <w:rPr>
          <w:rFonts w:ascii="Times New Roman" w:eastAsia="Calibri" w:hAnsi="Times New Roman" w:cs="Times New Roman"/>
          <w:sz w:val="24"/>
          <w:szCs w:val="24"/>
          <w:lang w:val="uk-UA" w:eastAsia="ar-SA"/>
        </w:rPr>
        <w:t>, 1991. 160 p.</w:t>
      </w:r>
    </w:p>
    <w:p w:rsidR="00B36EA7" w:rsidRPr="008D3F88" w:rsidRDefault="00B36EA7" w:rsidP="00B36EA7">
      <w:pPr>
        <w:numPr>
          <w:ilvl w:val="0"/>
          <w:numId w:val="1"/>
        </w:numPr>
        <w:suppressAutoHyphens/>
        <w:spacing w:after="0" w:line="240" w:lineRule="auto"/>
        <w:contextualSpacing/>
        <w:jc w:val="both"/>
        <w:rPr>
          <w:rFonts w:ascii="Times New Roman" w:eastAsia="Calibri" w:hAnsi="Times New Roman" w:cs="Times New Roman"/>
          <w:sz w:val="24"/>
          <w:szCs w:val="24"/>
          <w:lang w:val="uk-UA" w:eastAsia="ar-SA"/>
        </w:rPr>
      </w:pPr>
      <w:proofErr w:type="spellStart"/>
      <w:r w:rsidRPr="008D3F88">
        <w:rPr>
          <w:rFonts w:ascii="Times New Roman" w:eastAsia="Calibri" w:hAnsi="Times New Roman" w:cs="Times New Roman"/>
          <w:sz w:val="24"/>
          <w:szCs w:val="24"/>
          <w:lang w:val="uk-UA" w:eastAsia="ru-RU"/>
        </w:rPr>
        <w:t>Бутенко</w:t>
      </w:r>
      <w:proofErr w:type="spellEnd"/>
      <w:r w:rsidRPr="008D3F88">
        <w:rPr>
          <w:rFonts w:ascii="Times New Roman" w:eastAsia="Calibri" w:hAnsi="Times New Roman" w:cs="Times New Roman"/>
          <w:sz w:val="24"/>
          <w:szCs w:val="24"/>
          <w:lang w:val="uk-UA" w:eastAsia="ar-SA"/>
        </w:rPr>
        <w:t> Н. Ю. Комунікативні процеси у навчанні: підручник. Київ: КНЕУ, 2003. 383 с.</w:t>
      </w:r>
      <w:bookmarkEnd w:id="2"/>
    </w:p>
    <w:p w:rsidR="00B36EA7" w:rsidRPr="008D3F88" w:rsidRDefault="00B36EA7" w:rsidP="00B36EA7">
      <w:pPr>
        <w:numPr>
          <w:ilvl w:val="0"/>
          <w:numId w:val="1"/>
        </w:numPr>
        <w:suppressAutoHyphens/>
        <w:spacing w:after="0" w:line="240" w:lineRule="auto"/>
        <w:contextualSpacing/>
        <w:jc w:val="both"/>
        <w:rPr>
          <w:rFonts w:ascii="Times New Roman" w:eastAsia="Calibri" w:hAnsi="Times New Roman" w:cs="Times New Roman"/>
          <w:sz w:val="24"/>
          <w:szCs w:val="24"/>
          <w:lang w:val="uk-UA" w:eastAsia="ar-SA"/>
        </w:rPr>
      </w:pPr>
      <w:bookmarkStart w:id="3" w:name="_Ref505370920"/>
      <w:r w:rsidRPr="008D3F88">
        <w:rPr>
          <w:rFonts w:ascii="Times New Roman" w:eastAsia="Calibri" w:hAnsi="Times New Roman" w:cs="Times New Roman"/>
          <w:sz w:val="24"/>
          <w:szCs w:val="24"/>
          <w:lang w:val="uk-UA" w:eastAsia="ar-SA"/>
        </w:rPr>
        <w:t xml:space="preserve">Василько В. С. Про перевтілення в мистецтві актора. </w:t>
      </w:r>
      <w:r w:rsidRPr="008D3F88">
        <w:rPr>
          <w:rFonts w:ascii="Times New Roman" w:eastAsia="Calibri" w:hAnsi="Times New Roman" w:cs="Times New Roman"/>
          <w:i/>
          <w:sz w:val="24"/>
          <w:szCs w:val="24"/>
          <w:lang w:val="uk-UA" w:eastAsia="ar-SA"/>
        </w:rPr>
        <w:t>Фрагменти режисури.</w:t>
      </w:r>
      <w:r w:rsidRPr="008D3F88">
        <w:rPr>
          <w:rFonts w:ascii="Times New Roman" w:eastAsia="Calibri" w:hAnsi="Times New Roman" w:cs="Times New Roman"/>
          <w:sz w:val="24"/>
          <w:szCs w:val="24"/>
          <w:lang w:val="uk-UA" w:eastAsia="ar-SA"/>
        </w:rPr>
        <w:t xml:space="preserve"> Київ: Мистецтво, 1967. С. 187–207. (412 с.)</w:t>
      </w:r>
      <w:bookmarkEnd w:id="3"/>
    </w:p>
    <w:p w:rsidR="00B36EA7" w:rsidRPr="008D3F88" w:rsidRDefault="00B36EA7" w:rsidP="00B36EA7">
      <w:pPr>
        <w:numPr>
          <w:ilvl w:val="0"/>
          <w:numId w:val="1"/>
        </w:numPr>
        <w:suppressAutoHyphens/>
        <w:spacing w:after="0" w:line="240" w:lineRule="auto"/>
        <w:contextualSpacing/>
        <w:jc w:val="both"/>
        <w:rPr>
          <w:rFonts w:ascii="Times New Roman" w:eastAsia="Calibri" w:hAnsi="Times New Roman" w:cs="Times New Roman"/>
          <w:sz w:val="24"/>
          <w:szCs w:val="24"/>
          <w:lang w:val="uk-UA" w:eastAsia="ar-SA"/>
        </w:rPr>
      </w:pPr>
      <w:bookmarkStart w:id="4" w:name="_Ref484813448"/>
      <w:r w:rsidRPr="008D3F88">
        <w:rPr>
          <w:rFonts w:ascii="Times New Roman" w:eastAsia="Calibri" w:hAnsi="Times New Roman" w:cs="Times New Roman"/>
          <w:sz w:val="24"/>
          <w:szCs w:val="24"/>
          <w:lang w:val="uk-UA" w:eastAsia="ru-RU"/>
        </w:rPr>
        <w:t>Курбас Л. С. Березіль: Із творчої спадщини. Київ: «Дніпро», 1988. 518 с.</w:t>
      </w:r>
      <w:bookmarkEnd w:id="4"/>
    </w:p>
    <w:p w:rsidR="00B36EA7" w:rsidRPr="008D3F88" w:rsidRDefault="00B36EA7" w:rsidP="00B36EA7">
      <w:pPr>
        <w:numPr>
          <w:ilvl w:val="0"/>
          <w:numId w:val="1"/>
        </w:numPr>
        <w:suppressAutoHyphens/>
        <w:spacing w:after="0" w:line="240" w:lineRule="auto"/>
        <w:contextualSpacing/>
        <w:rPr>
          <w:rFonts w:ascii="Times New Roman" w:eastAsia="Times New Roman" w:hAnsi="Times New Roman" w:cs="Times New Roman"/>
          <w:sz w:val="24"/>
          <w:szCs w:val="24"/>
          <w:lang w:val="uk-UA" w:eastAsia="ru-RU"/>
        </w:rPr>
      </w:pPr>
      <w:bookmarkStart w:id="5" w:name="_Ref497826512"/>
      <w:r w:rsidRPr="008D3F88">
        <w:rPr>
          <w:rFonts w:ascii="Times New Roman" w:eastAsia="Times New Roman" w:hAnsi="Times New Roman" w:cs="Times New Roman"/>
          <w:sz w:val="24"/>
          <w:szCs w:val="24"/>
          <w:lang w:val="uk-UA" w:eastAsia="ru-RU"/>
        </w:rPr>
        <w:t>Курбас Л. Спогади учасників. / Л. Курбас. // Збірник статей. – К., 1980. – 320 с.</w:t>
      </w:r>
    </w:p>
    <w:p w:rsidR="00B36EA7" w:rsidRPr="008D3F88" w:rsidRDefault="00B36EA7" w:rsidP="00B36EA7">
      <w:pPr>
        <w:numPr>
          <w:ilvl w:val="0"/>
          <w:numId w:val="1"/>
        </w:numPr>
        <w:suppressAutoHyphens/>
        <w:spacing w:after="0" w:line="240" w:lineRule="auto"/>
        <w:contextualSpacing/>
        <w:rPr>
          <w:rFonts w:ascii="Times New Roman" w:eastAsia="Times New Roman" w:hAnsi="Times New Roman" w:cs="Times New Roman"/>
          <w:sz w:val="24"/>
          <w:szCs w:val="24"/>
          <w:lang w:val="uk-UA" w:eastAsia="ru-RU"/>
        </w:rPr>
      </w:pPr>
      <w:bookmarkStart w:id="6" w:name="_Ref469268020"/>
      <w:bookmarkEnd w:id="5"/>
      <w:r w:rsidRPr="008D3F88">
        <w:rPr>
          <w:rFonts w:ascii="Times New Roman" w:eastAsia="Calibri" w:hAnsi="Times New Roman" w:cs="Times New Roman"/>
          <w:sz w:val="24"/>
          <w:szCs w:val="24"/>
          <w:lang w:val="uk-UA" w:eastAsia="ar-SA"/>
        </w:rPr>
        <w:t xml:space="preserve">Молодий театр: </w:t>
      </w:r>
      <w:proofErr w:type="spellStart"/>
      <w:r w:rsidRPr="008D3F88">
        <w:rPr>
          <w:rFonts w:ascii="Times New Roman" w:eastAsia="Calibri" w:hAnsi="Times New Roman" w:cs="Times New Roman"/>
          <w:sz w:val="24"/>
          <w:szCs w:val="24"/>
          <w:lang w:val="uk-UA" w:eastAsia="ar-SA"/>
        </w:rPr>
        <w:t>Генеза</w:t>
      </w:r>
      <w:proofErr w:type="spellEnd"/>
      <w:r w:rsidRPr="008D3F88">
        <w:rPr>
          <w:rFonts w:ascii="Times New Roman" w:eastAsia="Calibri" w:hAnsi="Times New Roman" w:cs="Times New Roman"/>
          <w:sz w:val="24"/>
          <w:szCs w:val="24"/>
          <w:lang w:val="uk-UA" w:eastAsia="ar-SA"/>
        </w:rPr>
        <w:t xml:space="preserve">. Завдання. Шляхи / Під ред. Ю. П. Косенко; </w:t>
      </w:r>
      <w:proofErr w:type="spellStart"/>
      <w:r w:rsidRPr="008D3F88">
        <w:rPr>
          <w:rFonts w:ascii="Times New Roman" w:eastAsia="Calibri" w:hAnsi="Times New Roman" w:cs="Times New Roman"/>
          <w:sz w:val="24"/>
          <w:szCs w:val="24"/>
          <w:lang w:val="uk-UA" w:eastAsia="ar-SA"/>
        </w:rPr>
        <w:t>Упорядн</w:t>
      </w:r>
      <w:proofErr w:type="spellEnd"/>
      <w:r w:rsidRPr="008D3F88">
        <w:rPr>
          <w:rFonts w:ascii="Times New Roman" w:eastAsia="Calibri" w:hAnsi="Times New Roman" w:cs="Times New Roman"/>
          <w:sz w:val="24"/>
          <w:szCs w:val="24"/>
          <w:lang w:val="uk-UA" w:eastAsia="ar-SA"/>
        </w:rPr>
        <w:t>. М. Г. </w:t>
      </w:r>
      <w:proofErr w:type="spellStart"/>
      <w:r w:rsidRPr="008D3F88">
        <w:rPr>
          <w:rFonts w:ascii="Times New Roman" w:eastAsia="Calibri" w:hAnsi="Times New Roman" w:cs="Times New Roman"/>
          <w:sz w:val="24"/>
          <w:szCs w:val="24"/>
          <w:lang w:val="uk-UA" w:eastAsia="ar-SA"/>
        </w:rPr>
        <w:t>Лабінський</w:t>
      </w:r>
      <w:proofErr w:type="spellEnd"/>
      <w:r w:rsidRPr="008D3F88">
        <w:rPr>
          <w:rFonts w:ascii="Times New Roman" w:eastAsia="Calibri" w:hAnsi="Times New Roman" w:cs="Times New Roman"/>
          <w:sz w:val="24"/>
          <w:szCs w:val="24"/>
          <w:lang w:val="uk-UA" w:eastAsia="ar-SA"/>
        </w:rPr>
        <w:t xml:space="preserve">. Київ: Мистецтво, 1991. 360 </w:t>
      </w:r>
      <w:proofErr w:type="spellStart"/>
      <w:r w:rsidRPr="008D3F88">
        <w:rPr>
          <w:rFonts w:ascii="Times New Roman" w:eastAsia="Calibri" w:hAnsi="Times New Roman" w:cs="Times New Roman"/>
          <w:sz w:val="24"/>
          <w:szCs w:val="24"/>
          <w:lang w:val="uk-UA" w:eastAsia="ar-SA"/>
        </w:rPr>
        <w:t>с.</w:t>
      </w:r>
      <w:bookmarkEnd w:id="6"/>
      <w:r w:rsidRPr="008D3F88">
        <w:rPr>
          <w:rFonts w:ascii="Times New Roman" w:eastAsia="Times New Roman" w:hAnsi="Times New Roman" w:cs="Times New Roman"/>
          <w:sz w:val="24"/>
          <w:szCs w:val="24"/>
          <w:lang w:val="uk-UA" w:eastAsia="ru-RU"/>
        </w:rPr>
        <w:t>Кнебель</w:t>
      </w:r>
      <w:proofErr w:type="spellEnd"/>
      <w:r w:rsidRPr="008D3F88">
        <w:rPr>
          <w:rFonts w:ascii="Times New Roman" w:eastAsia="Times New Roman" w:hAnsi="Times New Roman" w:cs="Times New Roman"/>
          <w:sz w:val="24"/>
          <w:szCs w:val="24"/>
          <w:lang w:val="uk-UA" w:eastAsia="ru-RU"/>
        </w:rPr>
        <w:t xml:space="preserve"> М. О. О </w:t>
      </w:r>
      <w:proofErr w:type="spellStart"/>
      <w:r w:rsidRPr="008D3F88">
        <w:rPr>
          <w:rFonts w:ascii="Times New Roman" w:eastAsia="Times New Roman" w:hAnsi="Times New Roman" w:cs="Times New Roman"/>
          <w:sz w:val="24"/>
          <w:szCs w:val="24"/>
          <w:lang w:val="uk-UA" w:eastAsia="ru-RU"/>
        </w:rPr>
        <w:t>действенном</w:t>
      </w:r>
      <w:proofErr w:type="spellEnd"/>
      <w:r w:rsidRPr="008D3F88">
        <w:rPr>
          <w:rFonts w:ascii="Times New Roman" w:eastAsia="Times New Roman" w:hAnsi="Times New Roman" w:cs="Times New Roman"/>
          <w:sz w:val="24"/>
          <w:szCs w:val="24"/>
          <w:lang w:val="uk-UA" w:eastAsia="ru-RU"/>
        </w:rPr>
        <w:t xml:space="preserve"> </w:t>
      </w:r>
      <w:proofErr w:type="spellStart"/>
      <w:r w:rsidRPr="008D3F88">
        <w:rPr>
          <w:rFonts w:ascii="Times New Roman" w:eastAsia="Times New Roman" w:hAnsi="Times New Roman" w:cs="Times New Roman"/>
          <w:sz w:val="24"/>
          <w:szCs w:val="24"/>
          <w:lang w:val="uk-UA" w:eastAsia="ru-RU"/>
        </w:rPr>
        <w:t>анализе</w:t>
      </w:r>
      <w:proofErr w:type="spellEnd"/>
      <w:r w:rsidRPr="008D3F88">
        <w:rPr>
          <w:rFonts w:ascii="Times New Roman" w:eastAsia="Times New Roman" w:hAnsi="Times New Roman" w:cs="Times New Roman"/>
          <w:sz w:val="24"/>
          <w:szCs w:val="24"/>
          <w:lang w:val="uk-UA" w:eastAsia="ru-RU"/>
        </w:rPr>
        <w:t xml:space="preserve"> </w:t>
      </w:r>
      <w:proofErr w:type="spellStart"/>
      <w:r w:rsidRPr="008D3F88">
        <w:rPr>
          <w:rFonts w:ascii="Times New Roman" w:eastAsia="Times New Roman" w:hAnsi="Times New Roman" w:cs="Times New Roman"/>
          <w:sz w:val="24"/>
          <w:szCs w:val="24"/>
          <w:lang w:val="uk-UA" w:eastAsia="ru-RU"/>
        </w:rPr>
        <w:t>пьесы</w:t>
      </w:r>
      <w:proofErr w:type="spellEnd"/>
      <w:r w:rsidRPr="008D3F88">
        <w:rPr>
          <w:rFonts w:ascii="Times New Roman" w:eastAsia="Times New Roman" w:hAnsi="Times New Roman" w:cs="Times New Roman"/>
          <w:sz w:val="24"/>
          <w:szCs w:val="24"/>
          <w:lang w:val="uk-UA" w:eastAsia="ru-RU"/>
        </w:rPr>
        <w:t xml:space="preserve"> и роли. / М. О. </w:t>
      </w:r>
      <w:proofErr w:type="spellStart"/>
      <w:r w:rsidRPr="008D3F88">
        <w:rPr>
          <w:rFonts w:ascii="Times New Roman" w:eastAsia="Times New Roman" w:hAnsi="Times New Roman" w:cs="Times New Roman"/>
          <w:sz w:val="24"/>
          <w:szCs w:val="24"/>
          <w:lang w:val="uk-UA" w:eastAsia="ru-RU"/>
        </w:rPr>
        <w:t>Кнебель</w:t>
      </w:r>
      <w:proofErr w:type="spellEnd"/>
      <w:r w:rsidRPr="008D3F88">
        <w:rPr>
          <w:rFonts w:ascii="Times New Roman" w:eastAsia="Times New Roman" w:hAnsi="Times New Roman" w:cs="Times New Roman"/>
          <w:sz w:val="24"/>
          <w:szCs w:val="24"/>
          <w:lang w:val="uk-UA" w:eastAsia="ru-RU"/>
        </w:rPr>
        <w:t>. – М., 1982. – 150 с.</w:t>
      </w:r>
    </w:p>
    <w:p w:rsidR="00B36EA7" w:rsidRPr="008D3F88" w:rsidRDefault="00B36EA7" w:rsidP="00B36EA7">
      <w:pPr>
        <w:numPr>
          <w:ilvl w:val="0"/>
          <w:numId w:val="1"/>
        </w:numPr>
        <w:suppressAutoHyphens/>
        <w:spacing w:after="0" w:line="240" w:lineRule="auto"/>
        <w:jc w:val="both"/>
        <w:rPr>
          <w:rFonts w:ascii="Times New Roman" w:eastAsia="Times New Roman" w:hAnsi="Times New Roman" w:cs="Times New Roman"/>
          <w:sz w:val="24"/>
          <w:szCs w:val="24"/>
          <w:lang w:val="uk-UA" w:eastAsia="ru-RU"/>
        </w:rPr>
      </w:pPr>
      <w:bookmarkStart w:id="7" w:name="_Ref487525105"/>
      <w:bookmarkStart w:id="8" w:name="_Ref497724549"/>
      <w:proofErr w:type="spellStart"/>
      <w:r w:rsidRPr="008D3F88">
        <w:rPr>
          <w:rFonts w:ascii="Times New Roman" w:eastAsia="Times New Roman" w:hAnsi="Times New Roman" w:cs="Times New Roman"/>
          <w:sz w:val="24"/>
          <w:szCs w:val="24"/>
          <w:lang w:val="uk-UA" w:eastAsia="ru-RU"/>
        </w:rPr>
        <w:t>Немирович</w:t>
      </w:r>
      <w:proofErr w:type="spellEnd"/>
      <w:r w:rsidRPr="008D3F88">
        <w:rPr>
          <w:rFonts w:ascii="Times New Roman" w:eastAsia="Times New Roman" w:hAnsi="Times New Roman" w:cs="Times New Roman"/>
          <w:sz w:val="24"/>
          <w:szCs w:val="24"/>
          <w:lang w:val="uk-UA" w:eastAsia="ru-RU"/>
        </w:rPr>
        <w:t xml:space="preserve">-Данченко В. И. О </w:t>
      </w:r>
      <w:proofErr w:type="spellStart"/>
      <w:r w:rsidRPr="008D3F88">
        <w:rPr>
          <w:rFonts w:ascii="Times New Roman" w:eastAsia="Times New Roman" w:hAnsi="Times New Roman" w:cs="Times New Roman"/>
          <w:sz w:val="24"/>
          <w:szCs w:val="24"/>
          <w:lang w:val="uk-UA" w:eastAsia="ru-RU"/>
        </w:rPr>
        <w:t>творчестве</w:t>
      </w:r>
      <w:proofErr w:type="spellEnd"/>
      <w:r w:rsidRPr="008D3F88">
        <w:rPr>
          <w:rFonts w:ascii="Times New Roman" w:eastAsia="Times New Roman" w:hAnsi="Times New Roman" w:cs="Times New Roman"/>
          <w:sz w:val="24"/>
          <w:szCs w:val="24"/>
          <w:lang w:val="uk-UA" w:eastAsia="ru-RU"/>
        </w:rPr>
        <w:t xml:space="preserve"> </w:t>
      </w:r>
      <w:proofErr w:type="spellStart"/>
      <w:r w:rsidRPr="008D3F88">
        <w:rPr>
          <w:rFonts w:ascii="Times New Roman" w:eastAsia="Times New Roman" w:hAnsi="Times New Roman" w:cs="Times New Roman"/>
          <w:sz w:val="24"/>
          <w:szCs w:val="24"/>
          <w:lang w:val="uk-UA" w:eastAsia="ru-RU"/>
        </w:rPr>
        <w:t>актёра</w:t>
      </w:r>
      <w:proofErr w:type="spellEnd"/>
      <w:r w:rsidRPr="008D3F88">
        <w:rPr>
          <w:rFonts w:ascii="Times New Roman" w:eastAsia="Times New Roman" w:hAnsi="Times New Roman" w:cs="Times New Roman"/>
          <w:sz w:val="24"/>
          <w:szCs w:val="24"/>
          <w:lang w:val="uk-UA" w:eastAsia="ru-RU"/>
        </w:rPr>
        <w:t xml:space="preserve">. / В. И. </w:t>
      </w:r>
      <w:proofErr w:type="spellStart"/>
      <w:r w:rsidRPr="008D3F88">
        <w:rPr>
          <w:rFonts w:ascii="Times New Roman" w:eastAsia="Times New Roman" w:hAnsi="Times New Roman" w:cs="Times New Roman"/>
          <w:sz w:val="24"/>
          <w:szCs w:val="24"/>
          <w:lang w:val="uk-UA" w:eastAsia="ru-RU"/>
        </w:rPr>
        <w:t>Немирович</w:t>
      </w:r>
      <w:proofErr w:type="spellEnd"/>
      <w:r w:rsidRPr="008D3F88">
        <w:rPr>
          <w:rFonts w:ascii="Times New Roman" w:eastAsia="Times New Roman" w:hAnsi="Times New Roman" w:cs="Times New Roman"/>
          <w:sz w:val="24"/>
          <w:szCs w:val="24"/>
          <w:lang w:val="uk-UA" w:eastAsia="ru-RU"/>
        </w:rPr>
        <w:t>-Данченко. – М., 1984. – 370 с.</w:t>
      </w:r>
    </w:p>
    <w:p w:rsidR="00B36EA7" w:rsidRPr="008D3F88" w:rsidRDefault="00B36EA7" w:rsidP="00B36EA7">
      <w:pPr>
        <w:numPr>
          <w:ilvl w:val="0"/>
          <w:numId w:val="1"/>
        </w:numPr>
        <w:suppressAutoHyphens/>
        <w:spacing w:after="0" w:line="240" w:lineRule="auto"/>
        <w:contextualSpacing/>
        <w:jc w:val="both"/>
        <w:rPr>
          <w:rFonts w:ascii="Times New Roman" w:eastAsia="Calibri" w:hAnsi="Times New Roman" w:cs="Times New Roman"/>
          <w:sz w:val="24"/>
          <w:szCs w:val="24"/>
          <w:lang w:val="uk-UA" w:eastAsia="ar-SA"/>
        </w:rPr>
      </w:pPr>
      <w:r w:rsidRPr="008D3F88">
        <w:rPr>
          <w:rFonts w:ascii="Times New Roman" w:eastAsia="Calibri" w:hAnsi="Times New Roman" w:cs="Times New Roman"/>
          <w:sz w:val="24"/>
          <w:szCs w:val="24"/>
          <w:lang w:val="uk-UA" w:eastAsia="ar-SA"/>
        </w:rPr>
        <w:t>Освітньо-професійна програма «Театральне мистецтво» підготовки здобувачів вищої освіти першого (бакалаврського) рівня галузі знань 02 «Культура і мистецтво», спеціальності 026 «Сценічне мистецтво» / розробники: Г. В. </w:t>
      </w:r>
      <w:proofErr w:type="spellStart"/>
      <w:r w:rsidRPr="008D3F88">
        <w:rPr>
          <w:rFonts w:ascii="Times New Roman" w:eastAsia="Calibri" w:hAnsi="Times New Roman" w:cs="Times New Roman"/>
          <w:sz w:val="24"/>
          <w:szCs w:val="24"/>
          <w:lang w:val="uk-UA" w:eastAsia="ar-SA"/>
        </w:rPr>
        <w:t>Локарєва</w:t>
      </w:r>
      <w:proofErr w:type="spellEnd"/>
      <w:r w:rsidRPr="008D3F88">
        <w:rPr>
          <w:rFonts w:ascii="Times New Roman" w:eastAsia="Calibri" w:hAnsi="Times New Roman" w:cs="Times New Roman"/>
          <w:sz w:val="24"/>
          <w:szCs w:val="24"/>
          <w:lang w:val="uk-UA" w:eastAsia="ar-SA"/>
        </w:rPr>
        <w:t xml:space="preserve">, Ю. В. Гончаренко, Л. О. Гринь. Запоріжжя, ЗНУ, 2017. </w:t>
      </w:r>
      <w:bookmarkEnd w:id="7"/>
      <w:r w:rsidRPr="008D3F88">
        <w:rPr>
          <w:rFonts w:ascii="Times New Roman" w:eastAsia="Calibri" w:hAnsi="Times New Roman" w:cs="Times New Roman"/>
          <w:sz w:val="24"/>
          <w:szCs w:val="24"/>
          <w:lang w:val="uk-UA" w:eastAsia="ar-SA"/>
        </w:rPr>
        <w:t>18 с.</w:t>
      </w:r>
      <w:bookmarkEnd w:id="8"/>
    </w:p>
    <w:p w:rsidR="00B36EA7" w:rsidRPr="00371CE1" w:rsidRDefault="00B36EA7" w:rsidP="00B36EA7">
      <w:pPr>
        <w:keepNext/>
        <w:spacing w:before="120" w:after="0" w:line="230" w:lineRule="auto"/>
        <w:rPr>
          <w:rFonts w:ascii="Times New Roman" w:eastAsia="Times New Roman" w:hAnsi="Times New Roman" w:cs="Times New Roman"/>
          <w:b/>
          <w:sz w:val="28"/>
          <w:szCs w:val="28"/>
          <w:lang w:val="uk-UA"/>
        </w:rPr>
      </w:pPr>
      <w:r w:rsidRPr="00371CE1">
        <w:rPr>
          <w:rFonts w:ascii="Times New Roman" w:eastAsia="Times New Roman" w:hAnsi="Times New Roman" w:cs="Times New Roman"/>
          <w:b/>
          <w:sz w:val="28"/>
          <w:szCs w:val="28"/>
          <w:lang w:val="uk-UA"/>
        </w:rPr>
        <w:t>РЕГУЛЯЦІЇ І ПОЛІТИКИ КУРСУ</w:t>
      </w:r>
    </w:p>
    <w:p w:rsidR="00B36EA7" w:rsidRPr="00371CE1" w:rsidRDefault="00B36EA7" w:rsidP="00B36EA7">
      <w:pPr>
        <w:spacing w:after="0" w:line="228"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i/>
          <w:sz w:val="24"/>
          <w:szCs w:val="24"/>
          <w:lang w:val="uk-UA"/>
        </w:rPr>
        <w:t xml:space="preserve">Відповідальність здобувача освіти: </w:t>
      </w:r>
      <w:r w:rsidRPr="00371CE1">
        <w:rPr>
          <w:rFonts w:ascii="Times New Roman" w:eastAsia="Times New Roman" w:hAnsi="Times New Roman" w:cs="Times New Roman"/>
          <w:sz w:val="24"/>
          <w:szCs w:val="24"/>
          <w:lang w:val="uk-UA"/>
        </w:rPr>
        <w:t>Ознайомитися з сторінкою дисципліни на платформі СЕЗН (</w:t>
      </w:r>
      <w:proofErr w:type="spellStart"/>
      <w:r w:rsidRPr="00371CE1">
        <w:rPr>
          <w:rFonts w:ascii="Times New Roman" w:eastAsia="Times New Roman" w:hAnsi="Times New Roman" w:cs="Times New Roman"/>
          <w:sz w:val="24"/>
          <w:szCs w:val="24"/>
          <w:lang w:val="uk-UA"/>
        </w:rPr>
        <w:t>Moodle</w:t>
      </w:r>
      <w:proofErr w:type="spellEnd"/>
      <w:r w:rsidRPr="00371CE1">
        <w:rPr>
          <w:rFonts w:ascii="Times New Roman" w:eastAsia="Times New Roman" w:hAnsi="Times New Roman" w:cs="Times New Roman"/>
          <w:sz w:val="24"/>
          <w:szCs w:val="24"/>
          <w:lang w:val="uk-UA"/>
        </w:rPr>
        <w:t>), а саме з: робочою програмою дисципліни, загальними розділами сторінки, термінами виконання завдань, тестів, формами контролю. Підтвердити вивчення рекомендацій «ЗАГАЛЬНІ ПОРАДИ ЗДОБУВАЧУ ОСВІТИ» (обов’язково).</w:t>
      </w:r>
    </w:p>
    <w:p w:rsidR="00B36EA7" w:rsidRPr="00371CE1" w:rsidRDefault="00B36EA7" w:rsidP="00B36EA7">
      <w:pPr>
        <w:spacing w:after="0" w:line="228"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i/>
          <w:sz w:val="24"/>
          <w:szCs w:val="24"/>
          <w:lang w:val="uk-UA"/>
        </w:rPr>
        <w:t xml:space="preserve">Виконання навчального плану дисципліни </w:t>
      </w:r>
      <w:r w:rsidRPr="00371CE1">
        <w:rPr>
          <w:rFonts w:ascii="Times New Roman" w:eastAsia="Times New Roman" w:hAnsi="Times New Roman" w:cs="Times New Roman"/>
          <w:sz w:val="24"/>
          <w:szCs w:val="24"/>
          <w:lang w:val="uk-UA"/>
        </w:rPr>
        <w:t>передбачає системну присутність здобувачів освіти на лекційних і практичних заняттях, виконання запропонованих завдань, відпрацювання пропущених практичних завдань, проходження передбачених форм контролю.</w:t>
      </w:r>
    </w:p>
    <w:p w:rsidR="00B36EA7" w:rsidRPr="00371CE1" w:rsidRDefault="00B36EA7" w:rsidP="00B36EA7">
      <w:pPr>
        <w:spacing w:after="0" w:line="228"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sz w:val="24"/>
          <w:szCs w:val="24"/>
          <w:lang w:val="uk-UA"/>
        </w:rPr>
        <w:t>Відвідування практичних занять є обов’язковим. Студенти, які за певних обставин не можуть відвідувати практичні заняття регулярно, мають узгодити із викладачем графік індивідуального відпрацювання пропущених занять.</w:t>
      </w:r>
    </w:p>
    <w:p w:rsidR="00B36EA7" w:rsidRPr="00371CE1" w:rsidRDefault="00B36EA7" w:rsidP="00B36EA7">
      <w:pPr>
        <w:spacing w:after="0" w:line="228"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i/>
          <w:sz w:val="24"/>
          <w:szCs w:val="24"/>
          <w:lang w:val="uk-UA"/>
        </w:rPr>
        <w:lastRenderedPageBreak/>
        <w:t xml:space="preserve">Політика академічної доброчесності: </w:t>
      </w:r>
      <w:r w:rsidRPr="00371CE1">
        <w:rPr>
          <w:rFonts w:ascii="Times New Roman" w:eastAsia="Times New Roman" w:hAnsi="Times New Roman" w:cs="Times New Roman"/>
          <w:sz w:val="24"/>
          <w:szCs w:val="24"/>
          <w:lang w:val="uk-UA"/>
        </w:rPr>
        <w:t>Письмові роботи, що виконуються здобувачами освіти можуть бути перевірені на наявність плагіату за допомогою спеціалізованого програмного забезпечення. Усі запозичення та цитування мають бути оформлені за допомогою посилань на використані джерела. Правила оформлення літературних джерел: https://</w:t>
      </w:r>
    </w:p>
    <w:p w:rsidR="00B36EA7" w:rsidRPr="00371CE1" w:rsidRDefault="00B36EA7" w:rsidP="00B36EA7">
      <w:pPr>
        <w:spacing w:after="0" w:line="228"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i/>
          <w:sz w:val="24"/>
          <w:szCs w:val="24"/>
          <w:lang w:val="uk-UA"/>
        </w:rPr>
        <w:t>Письмові роботи.</w:t>
      </w:r>
      <w:r w:rsidRPr="00371CE1">
        <w:rPr>
          <w:rFonts w:ascii="Times New Roman" w:eastAsia="Times New Roman" w:hAnsi="Times New Roman" w:cs="Times New Roman"/>
          <w:sz w:val="24"/>
          <w:szCs w:val="24"/>
          <w:lang w:val="uk-UA"/>
        </w:rPr>
        <w:t xml:space="preserve"> Здобувачам освіти пропонується виконання практичних завдань, а також конспектування першоджерел (класичні та сучасні наукові роботи з проблем </w:t>
      </w:r>
      <w:r>
        <w:rPr>
          <w:rFonts w:ascii="Times New Roman" w:eastAsia="Times New Roman" w:hAnsi="Times New Roman" w:cs="Times New Roman"/>
          <w:sz w:val="24"/>
          <w:szCs w:val="24"/>
          <w:lang w:val="uk-UA"/>
        </w:rPr>
        <w:t>театру та сценічної майстерності.</w:t>
      </w:r>
      <w:r w:rsidRPr="00371CE1">
        <w:rPr>
          <w:rFonts w:ascii="Times New Roman" w:eastAsia="Times New Roman" w:hAnsi="Times New Roman" w:cs="Times New Roman"/>
          <w:sz w:val="24"/>
          <w:szCs w:val="24"/>
          <w:lang w:val="uk-UA"/>
        </w:rPr>
        <w:t xml:space="preserve"> Під час оформлення робіт необхідно обов’язково вказувати прізвище та ініціали, шифр академічної групи, назву дисципліни та завдання, що виконується. Пріоритетним під час виконання завдань є самостійність мислення, формулювання власних думок, неупереджений і відповідальний аналіз чужих думок і текстів, максимально можливе дотримання норм Кодексу академічної доброчесності Запорізького національного університету.</w:t>
      </w:r>
    </w:p>
    <w:p w:rsidR="00B36EA7" w:rsidRPr="00371CE1" w:rsidRDefault="00B36EA7" w:rsidP="00B36EA7">
      <w:pPr>
        <w:spacing w:after="0" w:line="228"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i/>
          <w:sz w:val="24"/>
          <w:szCs w:val="24"/>
          <w:lang w:val="uk-UA"/>
        </w:rPr>
        <w:t>Формати комунікації між викладачем і здобувачами вищої освіти:</w:t>
      </w:r>
      <w:r w:rsidRPr="00371CE1">
        <w:rPr>
          <w:rFonts w:ascii="Times New Roman" w:eastAsia="Times New Roman" w:hAnsi="Times New Roman" w:cs="Times New Roman"/>
          <w:sz w:val="24"/>
          <w:szCs w:val="24"/>
          <w:lang w:val="uk-UA"/>
        </w:rPr>
        <w:t xml:space="preserve"> в аудиторії під час лекційних і практичних занять; у системі електронного забезпечення навчання </w:t>
      </w:r>
      <w:proofErr w:type="spellStart"/>
      <w:r w:rsidRPr="00371CE1">
        <w:rPr>
          <w:rFonts w:ascii="Times New Roman" w:eastAsia="Times New Roman" w:hAnsi="Times New Roman" w:cs="Times New Roman"/>
          <w:sz w:val="24"/>
          <w:szCs w:val="24"/>
          <w:lang w:val="uk-UA"/>
        </w:rPr>
        <w:t>Moodle</w:t>
      </w:r>
      <w:proofErr w:type="spellEnd"/>
      <w:r w:rsidRPr="00371CE1">
        <w:rPr>
          <w:rFonts w:ascii="Times New Roman" w:eastAsia="Times New Roman" w:hAnsi="Times New Roman" w:cs="Times New Roman"/>
          <w:sz w:val="24"/>
          <w:szCs w:val="24"/>
          <w:lang w:val="uk-UA"/>
        </w:rPr>
        <w:t>, на запланованих консультаціях з дисципліни, електронним листуванням. Відповіді на електронні запити здобувачів освіти надаються викладачем впродовж трьох робочих днів, якщо вказано: прізвище та ініціалі, шифр академічної групи, дисципліна та форма навчання.</w:t>
      </w:r>
    </w:p>
    <w:p w:rsidR="00B36EA7" w:rsidRPr="00371CE1" w:rsidRDefault="00B36EA7" w:rsidP="00B36EA7">
      <w:pPr>
        <w:spacing w:after="0" w:line="228" w:lineRule="auto"/>
        <w:jc w:val="both"/>
        <w:rPr>
          <w:rFonts w:ascii="Times New Roman" w:eastAsia="Times New Roman" w:hAnsi="Times New Roman" w:cs="Times New Roman"/>
          <w:sz w:val="24"/>
          <w:szCs w:val="24"/>
          <w:lang w:val="uk-UA"/>
        </w:rPr>
      </w:pPr>
      <w:r w:rsidRPr="00371CE1">
        <w:rPr>
          <w:rFonts w:ascii="Times New Roman" w:eastAsia="Times New Roman" w:hAnsi="Times New Roman" w:cs="Times New Roman"/>
          <w:i/>
          <w:sz w:val="24"/>
          <w:szCs w:val="24"/>
          <w:lang w:val="uk-UA"/>
        </w:rPr>
        <w:t xml:space="preserve">Використання мобільних телефонів, планшетів та інших </w:t>
      </w:r>
      <w:proofErr w:type="spellStart"/>
      <w:r w:rsidRPr="00371CE1">
        <w:rPr>
          <w:rFonts w:ascii="Times New Roman" w:eastAsia="Times New Roman" w:hAnsi="Times New Roman" w:cs="Times New Roman"/>
          <w:i/>
          <w:sz w:val="24"/>
          <w:szCs w:val="24"/>
          <w:lang w:val="uk-UA"/>
        </w:rPr>
        <w:t>гаджетів</w:t>
      </w:r>
      <w:proofErr w:type="spellEnd"/>
      <w:r w:rsidRPr="00371CE1">
        <w:rPr>
          <w:rFonts w:ascii="Times New Roman" w:eastAsia="Times New Roman" w:hAnsi="Times New Roman" w:cs="Times New Roman"/>
          <w:i/>
          <w:sz w:val="24"/>
          <w:szCs w:val="24"/>
          <w:lang w:val="uk-UA"/>
        </w:rPr>
        <w:t xml:space="preserve"> </w:t>
      </w:r>
      <w:r w:rsidRPr="00371CE1">
        <w:rPr>
          <w:rFonts w:ascii="Times New Roman" w:eastAsia="Times New Roman" w:hAnsi="Times New Roman" w:cs="Times New Roman"/>
          <w:sz w:val="24"/>
          <w:szCs w:val="24"/>
          <w:lang w:val="uk-UA"/>
        </w:rPr>
        <w:t xml:space="preserve">під час лекційних та практичних занять має бути обґрунтовано освітньою діяльністю здобувача освіти. Обов’язковим є застосування режиму «БЕЗ ЗВУКУ» протягом всього аудиторного заняття. </w:t>
      </w:r>
    </w:p>
    <w:p w:rsidR="00B36EA7" w:rsidRPr="00371CE1" w:rsidRDefault="00B36EA7" w:rsidP="00B36EA7">
      <w:pPr>
        <w:spacing w:after="0" w:line="230" w:lineRule="auto"/>
        <w:jc w:val="both"/>
        <w:rPr>
          <w:rFonts w:ascii="Times New Roman" w:eastAsia="Times New Roman" w:hAnsi="Times New Roman" w:cs="Times New Roman"/>
          <w:i/>
          <w:sz w:val="24"/>
          <w:szCs w:val="24"/>
          <w:lang w:val="uk-UA"/>
        </w:rPr>
      </w:pPr>
    </w:p>
    <w:p w:rsidR="00B36EA7" w:rsidRPr="00371CE1" w:rsidRDefault="00B36EA7" w:rsidP="00B36EA7">
      <w:pPr>
        <w:spacing w:after="0" w:line="230" w:lineRule="auto"/>
        <w:jc w:val="center"/>
        <w:rPr>
          <w:rFonts w:ascii="Cambria" w:eastAsia="Cambria" w:hAnsi="Cambria" w:cs="Cambria"/>
          <w:color w:val="000000"/>
          <w:sz w:val="28"/>
          <w:szCs w:val="28"/>
          <w:lang w:val="uk-UA"/>
        </w:rPr>
      </w:pPr>
    </w:p>
    <w:p w:rsidR="00B36EA7" w:rsidRPr="00371CE1" w:rsidRDefault="00B36EA7" w:rsidP="00B36EA7">
      <w:pPr>
        <w:spacing w:after="0" w:line="230" w:lineRule="auto"/>
        <w:rPr>
          <w:rFonts w:ascii="Cambria" w:eastAsia="Cambria" w:hAnsi="Cambria" w:cs="Cambria"/>
          <w:color w:val="000000"/>
          <w:sz w:val="28"/>
          <w:szCs w:val="28"/>
          <w:lang w:val="uk-UA"/>
        </w:rPr>
      </w:pPr>
      <w:r w:rsidRPr="00371CE1">
        <w:rPr>
          <w:rFonts w:ascii="Times New Roman" w:eastAsia="Times New Roman" w:hAnsi="Times New Roman" w:cs="Times New Roman"/>
          <w:sz w:val="24"/>
          <w:szCs w:val="24"/>
          <w:lang w:val="uk-UA"/>
        </w:rPr>
        <w:br w:type="page"/>
      </w:r>
    </w:p>
    <w:p w:rsidR="00B36EA7" w:rsidRPr="00371CE1" w:rsidRDefault="00B36EA7" w:rsidP="00B36EA7">
      <w:pPr>
        <w:spacing w:after="0" w:line="230" w:lineRule="auto"/>
        <w:jc w:val="center"/>
        <w:rPr>
          <w:rFonts w:ascii="Cambria" w:eastAsia="Cambria" w:hAnsi="Cambria" w:cs="Cambria"/>
          <w:b/>
          <w:i/>
          <w:color w:val="000000"/>
          <w:sz w:val="28"/>
          <w:szCs w:val="28"/>
          <w:lang w:val="uk-UA"/>
        </w:rPr>
      </w:pPr>
      <w:r w:rsidRPr="00371CE1">
        <w:rPr>
          <w:rFonts w:ascii="Cambria" w:eastAsia="Cambria" w:hAnsi="Cambria" w:cs="Cambria"/>
          <w:b/>
          <w:i/>
          <w:color w:val="000000"/>
          <w:sz w:val="28"/>
          <w:szCs w:val="28"/>
          <w:lang w:val="uk-UA"/>
        </w:rPr>
        <w:lastRenderedPageBreak/>
        <w:t>ДОДАТОК ДО СИЛАБУСУ ЗНУ – 2020-2021</w:t>
      </w:r>
    </w:p>
    <w:p w:rsidR="00B36EA7" w:rsidRPr="00371CE1" w:rsidRDefault="00B36EA7" w:rsidP="00B36EA7">
      <w:pPr>
        <w:shd w:val="clear" w:color="auto" w:fill="DBE5F1"/>
        <w:spacing w:after="0" w:line="230" w:lineRule="auto"/>
        <w:jc w:val="both"/>
        <w:rPr>
          <w:rFonts w:ascii="Cambria" w:eastAsia="Cambria" w:hAnsi="Cambria" w:cs="Cambria"/>
          <w:i/>
          <w:lang w:val="uk-UA"/>
        </w:rPr>
      </w:pPr>
      <w:r w:rsidRPr="00371CE1">
        <w:rPr>
          <w:rFonts w:ascii="Cambria" w:eastAsia="Cambria" w:hAnsi="Cambria" w:cs="Cambria"/>
          <w:b/>
          <w:i/>
          <w:lang w:val="uk-UA"/>
        </w:rPr>
        <w:t>Місія</w:t>
      </w:r>
      <w:r w:rsidRPr="00371CE1">
        <w:rPr>
          <w:rFonts w:ascii="Cambria" w:eastAsia="Cambria" w:hAnsi="Cambria" w:cs="Cambria"/>
          <w:i/>
          <w:lang w:val="uk-UA"/>
        </w:rPr>
        <w:t xml:space="preserve"> </w:t>
      </w:r>
      <w:r w:rsidRPr="00371CE1">
        <w:rPr>
          <w:rFonts w:ascii="Cambria" w:eastAsia="Cambria" w:hAnsi="Cambria" w:cs="Cambria"/>
          <w:b/>
          <w:i/>
          <w:lang w:val="uk-UA"/>
        </w:rPr>
        <w:t xml:space="preserve">Запорізького національного університету </w:t>
      </w:r>
      <w:r w:rsidRPr="00371CE1">
        <w:rPr>
          <w:rFonts w:ascii="Cambria" w:eastAsia="Cambria" w:hAnsi="Cambria" w:cs="Cambria"/>
          <w:i/>
          <w:lang w:val="uk-UA"/>
        </w:rPr>
        <w:t xml:space="preserve">полягає у формуванні європейського простору освіти, науки і культури європейського рівня, здатного активно впливати на громадську думку, забезпечувати соціальне прогнозування у різних сферах на основі фундаментальних і прикладних наукових досліджень. Запорізький національний університет відіграє важливу роль у розвитку економіки, державних інституцій та громадянського суспільства, надаючи їм знань, </w:t>
      </w:r>
      <w:proofErr w:type="spellStart"/>
      <w:r w:rsidRPr="00371CE1">
        <w:rPr>
          <w:rFonts w:ascii="Cambria" w:eastAsia="Cambria" w:hAnsi="Cambria" w:cs="Cambria"/>
          <w:i/>
          <w:lang w:val="uk-UA"/>
        </w:rPr>
        <w:t>компетентностей</w:t>
      </w:r>
      <w:proofErr w:type="spellEnd"/>
      <w:r w:rsidRPr="00371CE1">
        <w:rPr>
          <w:rFonts w:ascii="Cambria" w:eastAsia="Cambria" w:hAnsi="Cambria" w:cs="Cambria"/>
          <w:i/>
          <w:lang w:val="uk-UA"/>
        </w:rPr>
        <w:t xml:space="preserve"> та ідей, необхідних для забезпечення економічного, політичного та соціального розвитку і зростання.</w:t>
      </w:r>
    </w:p>
    <w:p w:rsidR="00B36EA7" w:rsidRPr="00371CE1" w:rsidRDefault="00B36EA7" w:rsidP="00B36EA7">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 xml:space="preserve">АКАДЕМІЧНА ДОБРОЧЕСНІСТЬ. </w:t>
      </w:r>
      <w:r w:rsidRPr="00371CE1">
        <w:rPr>
          <w:rFonts w:ascii="Cambria" w:eastAsia="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371CE1">
        <w:rPr>
          <w:rFonts w:ascii="Cambria" w:eastAsia="Cambria" w:hAnsi="Cambria" w:cs="Cambria"/>
          <w:b/>
          <w:i/>
          <w:sz w:val="20"/>
          <w:szCs w:val="20"/>
          <w:lang w:val="uk-UA"/>
        </w:rPr>
        <w:t>Кодексом академічної доброчесності ЗНУ</w:t>
      </w:r>
      <w:r w:rsidRPr="00371CE1">
        <w:rPr>
          <w:rFonts w:ascii="Cambria" w:eastAsia="Cambria" w:hAnsi="Cambria" w:cs="Cambria"/>
          <w:b/>
          <w:sz w:val="20"/>
          <w:szCs w:val="20"/>
          <w:lang w:val="uk-UA"/>
        </w:rPr>
        <w:t>:</w:t>
      </w:r>
      <w:r w:rsidRPr="00371CE1">
        <w:rPr>
          <w:rFonts w:ascii="Cambria" w:eastAsia="Cambria" w:hAnsi="Cambria" w:cs="Cambria"/>
          <w:sz w:val="20"/>
          <w:szCs w:val="20"/>
          <w:lang w:val="uk-UA"/>
        </w:rPr>
        <w:t xml:space="preserve"> </w:t>
      </w:r>
      <w:hyperlink r:id="rId7">
        <w:r w:rsidRPr="00371CE1">
          <w:rPr>
            <w:rFonts w:ascii="Cambria" w:eastAsia="Cambria" w:hAnsi="Cambria" w:cs="Cambria"/>
            <w:color w:val="0000FF"/>
            <w:sz w:val="20"/>
            <w:szCs w:val="20"/>
            <w:u w:val="single"/>
            <w:lang w:val="uk-UA"/>
          </w:rPr>
          <w:t>https://tinyurl.com/ya6yk4ad</w:t>
        </w:r>
      </w:hyperlink>
      <w:r w:rsidRPr="00371CE1">
        <w:rPr>
          <w:rFonts w:ascii="Cambria" w:eastAsia="Cambria" w:hAnsi="Cambria" w:cs="Cambria"/>
          <w:sz w:val="20"/>
          <w:szCs w:val="20"/>
          <w:lang w:val="uk-UA"/>
        </w:rPr>
        <w:t xml:space="preserve">. </w:t>
      </w:r>
      <w:r w:rsidRPr="00371CE1">
        <w:rPr>
          <w:rFonts w:ascii="Cambria" w:eastAsia="Cambria" w:hAnsi="Cambria" w:cs="Cambria"/>
          <w:i/>
          <w:sz w:val="20"/>
          <w:szCs w:val="20"/>
          <w:lang w:val="uk-UA"/>
        </w:rPr>
        <w:t>Декларація академічної доброчесності здобувача вищої освіти</w:t>
      </w:r>
      <w:r w:rsidRPr="00371CE1">
        <w:rPr>
          <w:rFonts w:ascii="Cambria" w:eastAsia="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8">
        <w:r w:rsidRPr="00371CE1">
          <w:rPr>
            <w:rFonts w:ascii="Cambria" w:eastAsia="Cambria" w:hAnsi="Cambria" w:cs="Cambria"/>
            <w:color w:val="0000FF"/>
            <w:sz w:val="20"/>
            <w:szCs w:val="20"/>
            <w:u w:val="single"/>
            <w:lang w:val="uk-UA"/>
          </w:rPr>
          <w:t>https://tinyurl.com/y6wzzlu3</w:t>
        </w:r>
      </w:hyperlink>
      <w:r w:rsidRPr="00371CE1">
        <w:rPr>
          <w:rFonts w:ascii="Cambria" w:eastAsia="Cambria" w:hAnsi="Cambria" w:cs="Cambria"/>
          <w:sz w:val="20"/>
          <w:szCs w:val="20"/>
          <w:lang w:val="uk-UA"/>
        </w:rPr>
        <w:t>.</w:t>
      </w:r>
    </w:p>
    <w:p w:rsidR="00B36EA7" w:rsidRPr="00371CE1" w:rsidRDefault="00B36EA7" w:rsidP="00B36EA7">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 xml:space="preserve">НАВЧАЛЬНИЙ ПРОЦЕС ТА ЗАБЕЗПЕЧЕННЯ ЯКОСТІ ОСВІТИ. </w:t>
      </w:r>
      <w:r w:rsidRPr="00371CE1">
        <w:rPr>
          <w:rFonts w:ascii="Cambria" w:eastAsia="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371CE1">
        <w:rPr>
          <w:rFonts w:ascii="Cambria" w:eastAsia="Cambria" w:hAnsi="Cambria" w:cs="Cambria"/>
          <w:i/>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Pr="00371CE1">
        <w:rPr>
          <w:rFonts w:ascii="Cambria" w:eastAsia="Cambria" w:hAnsi="Cambria" w:cs="Cambria"/>
          <w:sz w:val="20"/>
          <w:szCs w:val="20"/>
          <w:lang w:val="uk-UA"/>
        </w:rPr>
        <w:t xml:space="preserve">: </w:t>
      </w:r>
      <w:hyperlink r:id="rId9">
        <w:r w:rsidRPr="00371CE1">
          <w:rPr>
            <w:rFonts w:ascii="Cambria" w:eastAsia="Cambria" w:hAnsi="Cambria" w:cs="Cambria"/>
            <w:color w:val="0000FF"/>
            <w:sz w:val="20"/>
            <w:szCs w:val="20"/>
            <w:highlight w:val="white"/>
            <w:u w:val="single"/>
            <w:lang w:val="uk-UA"/>
          </w:rPr>
          <w:t>https://tinyurl.com/y9tve4lk</w:t>
        </w:r>
      </w:hyperlink>
      <w:r w:rsidRPr="00371CE1">
        <w:rPr>
          <w:rFonts w:ascii="Cambria" w:eastAsia="Cambria" w:hAnsi="Cambria" w:cs="Cambria"/>
          <w:b/>
          <w:color w:val="000000"/>
          <w:sz w:val="20"/>
          <w:szCs w:val="20"/>
          <w:highlight w:val="white"/>
          <w:lang w:val="uk-UA"/>
        </w:rPr>
        <w:t>.</w:t>
      </w:r>
    </w:p>
    <w:p w:rsidR="00B36EA7" w:rsidRPr="00371CE1" w:rsidRDefault="00B36EA7" w:rsidP="00B36EA7">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 xml:space="preserve">ПОВТОРНЕ ВИВЧЕННЯ ДИСЦИПЛІН, ВІДРАХУВАННЯ. </w:t>
      </w:r>
      <w:r w:rsidRPr="00371CE1">
        <w:rPr>
          <w:rFonts w:ascii="Cambria" w:eastAsia="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371CE1">
        <w:rPr>
          <w:rFonts w:ascii="Cambria" w:eastAsia="Cambria" w:hAnsi="Cambria" w:cs="Cambria"/>
          <w:i/>
          <w:sz w:val="20"/>
          <w:szCs w:val="20"/>
          <w:lang w:val="uk-UA"/>
        </w:rPr>
        <w:t>Положенням про порядок повторного вивчення навчальних дисциплін та повторного навчання у ЗНУ</w:t>
      </w:r>
      <w:r w:rsidRPr="00371CE1">
        <w:rPr>
          <w:rFonts w:ascii="Cambria" w:eastAsia="Cambria" w:hAnsi="Cambria" w:cs="Cambria"/>
          <w:sz w:val="20"/>
          <w:szCs w:val="20"/>
          <w:lang w:val="uk-UA"/>
        </w:rPr>
        <w:t xml:space="preserve">: </w:t>
      </w:r>
      <w:hyperlink r:id="rId10">
        <w:r w:rsidRPr="00371CE1">
          <w:rPr>
            <w:rFonts w:ascii="Cambria" w:eastAsia="Cambria" w:hAnsi="Cambria" w:cs="Cambria"/>
            <w:color w:val="0000FF"/>
            <w:sz w:val="20"/>
            <w:szCs w:val="20"/>
            <w:u w:val="single"/>
            <w:lang w:val="uk-UA"/>
          </w:rPr>
          <w:t>https://tinyurl.com/y9pkmmp5</w:t>
        </w:r>
      </w:hyperlink>
      <w:r w:rsidRPr="00371CE1">
        <w:rPr>
          <w:rFonts w:ascii="Cambria" w:eastAsia="Cambria" w:hAnsi="Cambria" w:cs="Cambria"/>
          <w:sz w:val="20"/>
          <w:szCs w:val="20"/>
          <w:lang w:val="uk-UA"/>
        </w:rPr>
        <w:t xml:space="preserve">. Підстави та процедури відрахування студентів, у тому числі за невиконання навчального плану, регламентуються </w:t>
      </w:r>
      <w:r w:rsidRPr="00371CE1">
        <w:rPr>
          <w:rFonts w:ascii="Cambria" w:eastAsia="Cambria" w:hAnsi="Cambria" w:cs="Cambria"/>
          <w:i/>
          <w:sz w:val="20"/>
          <w:szCs w:val="20"/>
          <w:lang w:val="uk-UA"/>
        </w:rPr>
        <w:t>Положенням про порядок переведення, відрахування та поновлення студентів у ЗНУ</w:t>
      </w:r>
      <w:r w:rsidRPr="00371CE1">
        <w:rPr>
          <w:rFonts w:ascii="Cambria" w:eastAsia="Cambria" w:hAnsi="Cambria" w:cs="Cambria"/>
          <w:sz w:val="20"/>
          <w:szCs w:val="20"/>
          <w:lang w:val="uk-UA"/>
        </w:rPr>
        <w:t xml:space="preserve">: </w:t>
      </w:r>
      <w:hyperlink r:id="rId11">
        <w:r w:rsidRPr="00371CE1">
          <w:rPr>
            <w:rFonts w:ascii="Cambria" w:eastAsia="Cambria" w:hAnsi="Cambria" w:cs="Cambria"/>
            <w:color w:val="0000FF"/>
            <w:sz w:val="20"/>
            <w:szCs w:val="20"/>
            <w:u w:val="single"/>
            <w:lang w:val="uk-UA"/>
          </w:rPr>
          <w:t>https://tinyurl.com/ycds57la</w:t>
        </w:r>
      </w:hyperlink>
      <w:r w:rsidRPr="00371CE1">
        <w:rPr>
          <w:rFonts w:ascii="Cambria" w:eastAsia="Cambria" w:hAnsi="Cambria" w:cs="Cambria"/>
          <w:sz w:val="20"/>
          <w:szCs w:val="20"/>
          <w:lang w:val="uk-UA"/>
        </w:rPr>
        <w:t>.</w:t>
      </w:r>
    </w:p>
    <w:p w:rsidR="00B36EA7" w:rsidRPr="00371CE1" w:rsidRDefault="00B36EA7" w:rsidP="00B36EA7">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 xml:space="preserve">НЕФОРМАЛЬНА ОСВІТА. </w:t>
      </w:r>
      <w:r w:rsidRPr="00371CE1">
        <w:rPr>
          <w:rFonts w:ascii="Cambria" w:eastAsia="Cambria" w:hAnsi="Cambria" w:cs="Cambria"/>
          <w:sz w:val="20"/>
          <w:szCs w:val="20"/>
          <w:lang w:val="uk-UA"/>
        </w:rPr>
        <w:t xml:space="preserve">Порядок зарахування результатів навчання, підтверджених сертифікатами, </w:t>
      </w:r>
      <w:proofErr w:type="spellStart"/>
      <w:r w:rsidRPr="00371CE1">
        <w:rPr>
          <w:rFonts w:ascii="Cambria" w:eastAsia="Cambria" w:hAnsi="Cambria" w:cs="Cambria"/>
          <w:sz w:val="20"/>
          <w:szCs w:val="20"/>
          <w:lang w:val="uk-UA"/>
        </w:rPr>
        <w:t>свідоцтвами</w:t>
      </w:r>
      <w:proofErr w:type="spellEnd"/>
      <w:r w:rsidRPr="00371CE1">
        <w:rPr>
          <w:rFonts w:ascii="Cambria" w:eastAsia="Cambria" w:hAnsi="Cambria" w:cs="Cambria"/>
          <w:sz w:val="20"/>
          <w:szCs w:val="20"/>
          <w:lang w:val="uk-UA"/>
        </w:rPr>
        <w:t xml:space="preserve">, іншими документами, здобутими поза основним місцем навчання, регулюється </w:t>
      </w:r>
      <w:r w:rsidRPr="00371CE1">
        <w:rPr>
          <w:rFonts w:ascii="Cambria" w:eastAsia="Cambria" w:hAnsi="Cambria" w:cs="Cambria"/>
          <w:i/>
          <w:sz w:val="20"/>
          <w:szCs w:val="20"/>
          <w:lang w:val="uk-UA"/>
        </w:rPr>
        <w:t>Положенням про порядок визнання результатів навчання, отриманих у неформальній освіті</w:t>
      </w:r>
      <w:r w:rsidRPr="00371CE1">
        <w:rPr>
          <w:rFonts w:ascii="Cambria" w:eastAsia="Cambria" w:hAnsi="Cambria" w:cs="Cambria"/>
          <w:sz w:val="20"/>
          <w:szCs w:val="20"/>
          <w:lang w:val="uk-UA"/>
        </w:rPr>
        <w:t xml:space="preserve">: </w:t>
      </w:r>
      <w:hyperlink r:id="rId12">
        <w:r w:rsidRPr="00371CE1">
          <w:rPr>
            <w:rFonts w:ascii="Cambria" w:eastAsia="Cambria" w:hAnsi="Cambria" w:cs="Cambria"/>
            <w:color w:val="0000FF"/>
            <w:sz w:val="20"/>
            <w:szCs w:val="20"/>
            <w:u w:val="single"/>
            <w:lang w:val="uk-UA"/>
          </w:rPr>
          <w:t>https://tinyurl.com/y8gbt4xs</w:t>
        </w:r>
      </w:hyperlink>
      <w:r w:rsidRPr="00371CE1">
        <w:rPr>
          <w:rFonts w:ascii="Cambria" w:eastAsia="Cambria" w:hAnsi="Cambria" w:cs="Cambria"/>
          <w:sz w:val="20"/>
          <w:szCs w:val="20"/>
          <w:lang w:val="uk-UA"/>
        </w:rPr>
        <w:t>.</w:t>
      </w:r>
    </w:p>
    <w:p w:rsidR="00B36EA7" w:rsidRPr="00371CE1" w:rsidRDefault="00B36EA7" w:rsidP="00B36EA7">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 xml:space="preserve">ВИРІШЕННЯ КОНФЛІКТІВ. </w:t>
      </w:r>
      <w:r w:rsidRPr="00371CE1">
        <w:rPr>
          <w:rFonts w:ascii="Cambria" w:eastAsia="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371CE1">
        <w:rPr>
          <w:rFonts w:ascii="Cambria" w:eastAsia="Cambria" w:hAnsi="Cambria" w:cs="Cambria"/>
          <w:i/>
          <w:sz w:val="20"/>
          <w:szCs w:val="20"/>
          <w:lang w:val="uk-UA"/>
        </w:rPr>
        <w:t>Положенням про порядок і процедури вирішення конфліктних ситуацій у ЗНУ</w:t>
      </w:r>
      <w:r w:rsidRPr="00371CE1">
        <w:rPr>
          <w:rFonts w:ascii="Cambria" w:eastAsia="Cambria" w:hAnsi="Cambria" w:cs="Cambria"/>
          <w:sz w:val="20"/>
          <w:szCs w:val="20"/>
          <w:lang w:val="uk-UA"/>
        </w:rPr>
        <w:t xml:space="preserve">: </w:t>
      </w:r>
      <w:hyperlink r:id="rId13">
        <w:r w:rsidRPr="00371CE1">
          <w:rPr>
            <w:rFonts w:ascii="Cambria" w:eastAsia="Cambria" w:hAnsi="Cambria" w:cs="Cambria"/>
            <w:color w:val="0000FF"/>
            <w:sz w:val="20"/>
            <w:szCs w:val="20"/>
            <w:u w:val="single"/>
            <w:lang w:val="uk-UA"/>
          </w:rPr>
          <w:t>https://tinyurl.com/ycyfws9v</w:t>
        </w:r>
      </w:hyperlink>
      <w:r w:rsidRPr="00371CE1">
        <w:rPr>
          <w:rFonts w:ascii="Cambria" w:eastAsia="Cambria" w:hAnsi="Cambria" w:cs="Cambria"/>
          <w:sz w:val="20"/>
          <w:szCs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371CE1">
        <w:rPr>
          <w:rFonts w:ascii="Cambria" w:eastAsia="Cambria" w:hAnsi="Cambria" w:cs="Cambria"/>
          <w:i/>
          <w:sz w:val="20"/>
          <w:szCs w:val="20"/>
          <w:lang w:val="uk-UA"/>
        </w:rPr>
        <w:t>Положення про порядок призначення і виплати академічних стипендій у ЗНУ</w:t>
      </w:r>
      <w:r w:rsidRPr="00371CE1">
        <w:rPr>
          <w:rFonts w:ascii="Cambria" w:eastAsia="Cambria" w:hAnsi="Cambria" w:cs="Cambria"/>
          <w:sz w:val="20"/>
          <w:szCs w:val="20"/>
          <w:lang w:val="uk-UA"/>
        </w:rPr>
        <w:t xml:space="preserve">: </w:t>
      </w:r>
      <w:hyperlink r:id="rId14">
        <w:r w:rsidRPr="00371CE1">
          <w:rPr>
            <w:rFonts w:ascii="Cambria" w:eastAsia="Cambria" w:hAnsi="Cambria" w:cs="Cambria"/>
            <w:color w:val="0000FF"/>
            <w:sz w:val="20"/>
            <w:szCs w:val="20"/>
            <w:u w:val="single"/>
            <w:lang w:val="uk-UA"/>
          </w:rPr>
          <w:t>https://tinyurl.com/yd6bq6p9</w:t>
        </w:r>
      </w:hyperlink>
      <w:r w:rsidRPr="00371CE1">
        <w:rPr>
          <w:rFonts w:ascii="Cambria" w:eastAsia="Cambria" w:hAnsi="Cambria" w:cs="Cambria"/>
          <w:sz w:val="20"/>
          <w:szCs w:val="20"/>
          <w:lang w:val="uk-UA"/>
        </w:rPr>
        <w:t xml:space="preserve">; </w:t>
      </w:r>
      <w:r w:rsidRPr="00371CE1">
        <w:rPr>
          <w:rFonts w:ascii="Cambria" w:eastAsia="Cambria" w:hAnsi="Cambria" w:cs="Cambria"/>
          <w:i/>
          <w:sz w:val="20"/>
          <w:szCs w:val="20"/>
          <w:lang w:val="uk-UA"/>
        </w:rPr>
        <w:t>Положення про призначення та виплату соціальних стипендій у ЗНУ</w:t>
      </w:r>
      <w:r w:rsidRPr="00371CE1">
        <w:rPr>
          <w:rFonts w:ascii="Cambria" w:eastAsia="Cambria" w:hAnsi="Cambria" w:cs="Cambria"/>
          <w:sz w:val="20"/>
          <w:szCs w:val="20"/>
          <w:lang w:val="uk-UA"/>
        </w:rPr>
        <w:t xml:space="preserve">: </w:t>
      </w:r>
      <w:hyperlink r:id="rId15">
        <w:r w:rsidRPr="00371CE1">
          <w:rPr>
            <w:rFonts w:ascii="Cambria" w:eastAsia="Cambria" w:hAnsi="Cambria" w:cs="Cambria"/>
            <w:color w:val="0000FF"/>
            <w:sz w:val="20"/>
            <w:szCs w:val="20"/>
            <w:u w:val="single"/>
            <w:lang w:val="uk-UA"/>
          </w:rPr>
          <w:t>https://tinyurl.com/y9r5dpwh</w:t>
        </w:r>
      </w:hyperlink>
      <w:r w:rsidRPr="00371CE1">
        <w:rPr>
          <w:rFonts w:ascii="Cambria" w:eastAsia="Cambria" w:hAnsi="Cambria" w:cs="Cambria"/>
          <w:sz w:val="20"/>
          <w:szCs w:val="20"/>
          <w:lang w:val="uk-UA"/>
        </w:rPr>
        <w:t xml:space="preserve">. </w:t>
      </w:r>
    </w:p>
    <w:p w:rsidR="00B36EA7" w:rsidRPr="00371CE1" w:rsidRDefault="00B36EA7" w:rsidP="00B36EA7">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 xml:space="preserve">ПСИХОЛОГІЧНА ДОПОМОГА. </w:t>
      </w:r>
      <w:r w:rsidRPr="00371CE1">
        <w:rPr>
          <w:rFonts w:ascii="Cambria" w:eastAsia="Cambria" w:hAnsi="Cambria" w:cs="Cambria"/>
          <w:sz w:val="20"/>
          <w:szCs w:val="20"/>
          <w:lang w:val="uk-UA"/>
        </w:rPr>
        <w:t>Телефон довіри практичного психолога (061)228-15-84 (щоденно з 9 до 21).</w:t>
      </w:r>
    </w:p>
    <w:p w:rsidR="00B36EA7" w:rsidRPr="00371CE1" w:rsidRDefault="00B36EA7" w:rsidP="00B36EA7">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 xml:space="preserve">РІВНІ МОЖЛИВОСТІ ТА ІНКЛЮЗИВНЕ ОСВІТНЄ СЕРЕДОВИЩЕ. </w:t>
      </w:r>
      <w:r w:rsidRPr="00371CE1">
        <w:rPr>
          <w:rFonts w:ascii="Cambria" w:eastAsia="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371CE1">
        <w:rPr>
          <w:rFonts w:ascii="Cambria" w:eastAsia="Cambria" w:hAnsi="Cambria" w:cs="Cambria"/>
          <w:sz w:val="20"/>
          <w:szCs w:val="20"/>
          <w:lang w:val="uk-UA"/>
        </w:rPr>
        <w:t>маломобільних</w:t>
      </w:r>
      <w:proofErr w:type="spellEnd"/>
      <w:r w:rsidRPr="00371CE1">
        <w:rPr>
          <w:rFonts w:ascii="Cambria" w:eastAsia="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371CE1">
        <w:rPr>
          <w:rFonts w:ascii="Cambria" w:eastAsia="Cambria" w:hAnsi="Cambria" w:cs="Cambria"/>
          <w:sz w:val="20"/>
          <w:szCs w:val="20"/>
          <w:lang w:val="uk-UA"/>
        </w:rPr>
        <w:t>маломобільних</w:t>
      </w:r>
      <w:proofErr w:type="spellEnd"/>
      <w:r w:rsidRPr="00371CE1">
        <w:rPr>
          <w:rFonts w:ascii="Cambria" w:eastAsia="Cambria" w:hAnsi="Cambria" w:cs="Cambria"/>
          <w:sz w:val="20"/>
          <w:szCs w:val="20"/>
          <w:lang w:val="uk-UA"/>
        </w:rPr>
        <w:t xml:space="preserve"> груп населення у ЗНУ: </w:t>
      </w:r>
      <w:hyperlink r:id="rId16">
        <w:r w:rsidRPr="00371CE1">
          <w:rPr>
            <w:rFonts w:ascii="Cambria" w:eastAsia="Cambria" w:hAnsi="Cambria" w:cs="Cambria"/>
            <w:color w:val="0000FF"/>
            <w:sz w:val="20"/>
            <w:szCs w:val="20"/>
            <w:u w:val="single"/>
            <w:lang w:val="uk-UA"/>
          </w:rPr>
          <w:t>https://tinyurl.com/ydhcsagx</w:t>
        </w:r>
      </w:hyperlink>
      <w:r w:rsidRPr="00371CE1">
        <w:rPr>
          <w:rFonts w:ascii="Cambria" w:eastAsia="Cambria" w:hAnsi="Cambria" w:cs="Cambria"/>
          <w:sz w:val="20"/>
          <w:szCs w:val="20"/>
          <w:lang w:val="uk-UA"/>
        </w:rPr>
        <w:t xml:space="preserve">. </w:t>
      </w:r>
    </w:p>
    <w:p w:rsidR="00B36EA7" w:rsidRPr="00371CE1" w:rsidRDefault="00B36EA7" w:rsidP="00B36EA7">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РЕСУРСИ ДЛЯ НАВЧАННЯ. Наукова бібліотека</w:t>
      </w:r>
      <w:r w:rsidRPr="00371CE1">
        <w:rPr>
          <w:rFonts w:ascii="Cambria" w:eastAsia="Cambria" w:hAnsi="Cambria" w:cs="Cambria"/>
          <w:sz w:val="20"/>
          <w:szCs w:val="20"/>
          <w:lang w:val="uk-UA"/>
        </w:rPr>
        <w:t xml:space="preserve">: </w:t>
      </w:r>
      <w:hyperlink r:id="rId17">
        <w:r w:rsidRPr="00371CE1">
          <w:rPr>
            <w:rFonts w:ascii="Cambria" w:eastAsia="Cambria" w:hAnsi="Cambria" w:cs="Cambria"/>
            <w:color w:val="0000FF"/>
            <w:sz w:val="20"/>
            <w:szCs w:val="20"/>
            <w:u w:val="single"/>
            <w:lang w:val="uk-UA"/>
          </w:rPr>
          <w:t>http://library.znu.edu.ua</w:t>
        </w:r>
      </w:hyperlink>
      <w:r w:rsidRPr="00371CE1">
        <w:rPr>
          <w:rFonts w:ascii="Cambria" w:eastAsia="Cambria" w:hAnsi="Cambria" w:cs="Cambria"/>
          <w:sz w:val="20"/>
          <w:szCs w:val="20"/>
          <w:lang w:val="uk-UA"/>
        </w:rPr>
        <w:t>. Графік роботи абонементів: понеділок – п`ятниця з 08.00 до 17.00; субота з 09.00 до 15.00.</w:t>
      </w:r>
    </w:p>
    <w:p w:rsidR="00B36EA7" w:rsidRPr="00371CE1" w:rsidRDefault="00B36EA7" w:rsidP="00B36EA7">
      <w:pPr>
        <w:spacing w:after="0" w:line="230" w:lineRule="auto"/>
        <w:jc w:val="both"/>
        <w:rPr>
          <w:rFonts w:ascii="Cambria" w:eastAsia="Cambria" w:hAnsi="Cambria" w:cs="Cambria"/>
          <w:b/>
          <w:i/>
          <w:sz w:val="20"/>
          <w:szCs w:val="20"/>
          <w:lang w:val="uk-UA"/>
        </w:rPr>
      </w:pPr>
      <w:r w:rsidRPr="00371CE1">
        <w:rPr>
          <w:rFonts w:ascii="Cambria" w:eastAsia="Cambria" w:hAnsi="Cambria" w:cs="Cambria"/>
          <w:b/>
          <w:i/>
          <w:sz w:val="20"/>
          <w:szCs w:val="20"/>
          <w:lang w:val="uk-UA"/>
        </w:rPr>
        <w:t>ЕЛЕКТРОННЕ ЗАБЕЗПЕЧЕННЯ НАВЧАННЯ (MOODLE): HTTPS://MOODLE.ZNU.EDU.UA</w:t>
      </w:r>
    </w:p>
    <w:p w:rsidR="00B36EA7" w:rsidRPr="00371CE1" w:rsidRDefault="00B36EA7" w:rsidP="00B36EA7">
      <w:pPr>
        <w:spacing w:after="0" w:line="230" w:lineRule="auto"/>
        <w:jc w:val="both"/>
        <w:rPr>
          <w:rFonts w:ascii="Cambria" w:eastAsia="Cambria" w:hAnsi="Cambria" w:cs="Cambria"/>
          <w:sz w:val="20"/>
          <w:szCs w:val="20"/>
          <w:lang w:val="uk-UA"/>
        </w:rPr>
      </w:pPr>
      <w:r w:rsidRPr="00371CE1">
        <w:rPr>
          <w:rFonts w:ascii="Cambria" w:eastAsia="Cambria" w:hAnsi="Cambria" w:cs="Cambria"/>
          <w:sz w:val="20"/>
          <w:szCs w:val="20"/>
          <w:lang w:val="uk-UA"/>
        </w:rPr>
        <w:t xml:space="preserve">Якщо забули пароль/логін, </w:t>
      </w:r>
      <w:proofErr w:type="spellStart"/>
      <w:r w:rsidRPr="00371CE1">
        <w:rPr>
          <w:rFonts w:ascii="Cambria" w:eastAsia="Cambria" w:hAnsi="Cambria" w:cs="Cambria"/>
          <w:sz w:val="20"/>
          <w:szCs w:val="20"/>
          <w:lang w:val="uk-UA"/>
        </w:rPr>
        <w:t>направте</w:t>
      </w:r>
      <w:proofErr w:type="spellEnd"/>
      <w:r w:rsidRPr="00371CE1">
        <w:rPr>
          <w:rFonts w:ascii="Cambria" w:eastAsia="Cambria" w:hAnsi="Cambria" w:cs="Cambria"/>
          <w:sz w:val="20"/>
          <w:szCs w:val="20"/>
          <w:lang w:val="uk-UA"/>
        </w:rPr>
        <w:t xml:space="preserve"> листа з темою «</w:t>
      </w:r>
      <w:proofErr w:type="spellStart"/>
      <w:r w:rsidRPr="00371CE1">
        <w:rPr>
          <w:rFonts w:ascii="Cambria" w:eastAsia="Cambria" w:hAnsi="Cambria" w:cs="Cambria"/>
          <w:sz w:val="20"/>
          <w:szCs w:val="20"/>
          <w:lang w:val="uk-UA"/>
        </w:rPr>
        <w:t>Забув</w:t>
      </w:r>
      <w:proofErr w:type="spellEnd"/>
      <w:r w:rsidRPr="00371CE1">
        <w:rPr>
          <w:rFonts w:ascii="Cambria" w:eastAsia="Cambria" w:hAnsi="Cambria" w:cs="Cambria"/>
          <w:sz w:val="20"/>
          <w:szCs w:val="20"/>
          <w:lang w:val="uk-UA"/>
        </w:rPr>
        <w:t xml:space="preserve"> пароль/логін» за адресами:</w:t>
      </w:r>
    </w:p>
    <w:p w:rsidR="00B36EA7" w:rsidRPr="00371CE1" w:rsidRDefault="00B36EA7" w:rsidP="00B36EA7">
      <w:pPr>
        <w:spacing w:after="0" w:line="230" w:lineRule="auto"/>
        <w:jc w:val="both"/>
        <w:rPr>
          <w:rFonts w:ascii="Cambria" w:eastAsia="Cambria" w:hAnsi="Cambria" w:cs="Cambria"/>
          <w:sz w:val="20"/>
          <w:szCs w:val="20"/>
          <w:lang w:val="uk-UA"/>
        </w:rPr>
      </w:pPr>
      <w:r w:rsidRPr="00371CE1">
        <w:rPr>
          <w:rFonts w:ascii="Cambria" w:eastAsia="Cambria" w:hAnsi="Cambria" w:cs="Cambria"/>
          <w:sz w:val="20"/>
          <w:szCs w:val="20"/>
          <w:lang w:val="uk-UA"/>
        </w:rPr>
        <w:t>·   для студентів ЗНУ - moodle.znu@gmail.com, Савченко Тетяна Володимирівна</w:t>
      </w:r>
    </w:p>
    <w:p w:rsidR="00B36EA7" w:rsidRPr="00371CE1" w:rsidRDefault="00B36EA7" w:rsidP="00B36EA7">
      <w:pPr>
        <w:spacing w:after="0" w:line="230" w:lineRule="auto"/>
        <w:jc w:val="both"/>
        <w:rPr>
          <w:rFonts w:ascii="Cambria" w:eastAsia="Cambria" w:hAnsi="Cambria" w:cs="Cambria"/>
          <w:sz w:val="20"/>
          <w:szCs w:val="20"/>
          <w:lang w:val="uk-UA"/>
        </w:rPr>
      </w:pPr>
      <w:r w:rsidRPr="00371CE1">
        <w:rPr>
          <w:rFonts w:ascii="Cambria" w:eastAsia="Cambria" w:hAnsi="Cambria" w:cs="Cambria"/>
          <w:sz w:val="20"/>
          <w:szCs w:val="20"/>
          <w:lang w:val="uk-UA"/>
        </w:rPr>
        <w:t>·   для студентів Інженерного інституту ЗНУ - alexvask54@gmail.com, Василенко Олексій Володимирович</w:t>
      </w:r>
    </w:p>
    <w:p w:rsidR="00B36EA7" w:rsidRPr="00371CE1" w:rsidRDefault="00B36EA7" w:rsidP="00B36EA7">
      <w:pPr>
        <w:spacing w:after="0" w:line="230" w:lineRule="auto"/>
        <w:jc w:val="both"/>
        <w:rPr>
          <w:rFonts w:ascii="Cambria" w:eastAsia="Cambria" w:hAnsi="Cambria" w:cs="Cambria"/>
          <w:sz w:val="20"/>
          <w:szCs w:val="20"/>
          <w:lang w:val="uk-UA"/>
        </w:rPr>
      </w:pPr>
      <w:r w:rsidRPr="00371CE1">
        <w:rPr>
          <w:rFonts w:ascii="Cambria" w:eastAsia="Cambria" w:hAnsi="Cambria" w:cs="Cambria"/>
          <w:sz w:val="20"/>
          <w:szCs w:val="20"/>
          <w:lang w:val="uk-UA"/>
        </w:rPr>
        <w:t>У листі вкажіть: прізвище, ім'я, по-батькові українською мовою; шифр групи; електронну адресу.</w:t>
      </w:r>
    </w:p>
    <w:p w:rsidR="00B36EA7" w:rsidRPr="00371CE1" w:rsidRDefault="00B36EA7" w:rsidP="00B36EA7">
      <w:pPr>
        <w:spacing w:after="0" w:line="230" w:lineRule="auto"/>
        <w:jc w:val="both"/>
        <w:rPr>
          <w:rFonts w:ascii="Cambria" w:eastAsia="Cambria" w:hAnsi="Cambria" w:cs="Cambria"/>
          <w:sz w:val="20"/>
          <w:szCs w:val="20"/>
          <w:lang w:val="uk-UA"/>
        </w:rPr>
      </w:pPr>
      <w:r w:rsidRPr="00371CE1">
        <w:rPr>
          <w:rFonts w:ascii="Cambria" w:eastAsia="Cambria" w:hAnsi="Cambria" w:cs="Cambria"/>
          <w:sz w:val="20"/>
          <w:szCs w:val="20"/>
          <w:lang w:val="uk-UA"/>
        </w:rPr>
        <w:t xml:space="preserve">Якщо ви вказували електронну адресу в профілі системи </w:t>
      </w:r>
      <w:proofErr w:type="spellStart"/>
      <w:r w:rsidRPr="00371CE1">
        <w:rPr>
          <w:rFonts w:ascii="Cambria" w:eastAsia="Cambria" w:hAnsi="Cambria" w:cs="Cambria"/>
          <w:sz w:val="20"/>
          <w:szCs w:val="20"/>
          <w:lang w:val="uk-UA"/>
        </w:rPr>
        <w:t>Moodle</w:t>
      </w:r>
      <w:proofErr w:type="spellEnd"/>
      <w:r w:rsidRPr="00371CE1">
        <w:rPr>
          <w:rFonts w:ascii="Cambria" w:eastAsia="Cambria" w:hAnsi="Cambria" w:cs="Cambria"/>
          <w:sz w:val="20"/>
          <w:szCs w:val="20"/>
          <w:lang w:val="uk-UA"/>
        </w:rPr>
        <w:t xml:space="preserve"> ЗНУ, то використовуйте посилання для відновлення паролю https://moodle.znu.edu.ua/mod/page/view.php?id=133015.</w:t>
      </w:r>
    </w:p>
    <w:p w:rsidR="00B36EA7" w:rsidRPr="00371CE1" w:rsidRDefault="00B36EA7" w:rsidP="00B36EA7">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Центр інтенсивного вивчення іноземних мов</w:t>
      </w:r>
      <w:r w:rsidRPr="00371CE1">
        <w:rPr>
          <w:rFonts w:ascii="Cambria" w:eastAsia="Cambria" w:hAnsi="Cambria" w:cs="Cambria"/>
          <w:sz w:val="20"/>
          <w:szCs w:val="20"/>
          <w:lang w:val="uk-UA"/>
        </w:rPr>
        <w:t>: http://sites.znu.edu.ua/child-advance/</w:t>
      </w:r>
    </w:p>
    <w:p w:rsidR="00B36EA7" w:rsidRPr="00371CE1" w:rsidRDefault="00B36EA7" w:rsidP="00B36EA7">
      <w:pPr>
        <w:spacing w:after="0" w:line="230" w:lineRule="auto"/>
        <w:jc w:val="both"/>
        <w:rPr>
          <w:rFonts w:ascii="Cambria" w:eastAsia="Cambria" w:hAnsi="Cambria" w:cs="Cambria"/>
          <w:sz w:val="20"/>
          <w:szCs w:val="20"/>
          <w:lang w:val="uk-UA"/>
        </w:rPr>
      </w:pPr>
      <w:r w:rsidRPr="00371CE1">
        <w:rPr>
          <w:rFonts w:ascii="Cambria" w:eastAsia="Cambria" w:hAnsi="Cambria" w:cs="Cambria"/>
          <w:b/>
          <w:i/>
          <w:sz w:val="20"/>
          <w:szCs w:val="20"/>
          <w:lang w:val="uk-UA"/>
        </w:rPr>
        <w:t>Центр німецької мови, партнер Гете-інституту</w:t>
      </w:r>
      <w:r w:rsidRPr="00371CE1">
        <w:rPr>
          <w:rFonts w:ascii="Cambria" w:eastAsia="Cambria" w:hAnsi="Cambria" w:cs="Cambria"/>
          <w:sz w:val="20"/>
          <w:szCs w:val="20"/>
          <w:lang w:val="uk-UA"/>
        </w:rPr>
        <w:t>: https://www.znu.edu.ua/ukr/edu/ocznu/nim</w:t>
      </w:r>
    </w:p>
    <w:p w:rsidR="00B36EA7" w:rsidRPr="00371CE1" w:rsidRDefault="00B36EA7" w:rsidP="00B36EA7">
      <w:pPr>
        <w:spacing w:after="0" w:line="230" w:lineRule="auto"/>
        <w:jc w:val="both"/>
        <w:rPr>
          <w:rFonts w:ascii="Cambria" w:eastAsia="Cambria" w:hAnsi="Cambria" w:cs="Cambria"/>
          <w:i/>
          <w:sz w:val="24"/>
          <w:szCs w:val="24"/>
          <w:lang w:val="uk-UA"/>
        </w:rPr>
      </w:pPr>
      <w:r w:rsidRPr="00371CE1">
        <w:rPr>
          <w:rFonts w:ascii="Cambria" w:eastAsia="Cambria" w:hAnsi="Cambria" w:cs="Cambria"/>
          <w:b/>
          <w:i/>
          <w:sz w:val="20"/>
          <w:szCs w:val="20"/>
          <w:lang w:val="uk-UA"/>
        </w:rPr>
        <w:t>Школа Конфуція (вивчення китайської мови)</w:t>
      </w:r>
      <w:r w:rsidRPr="00371CE1">
        <w:rPr>
          <w:rFonts w:ascii="Cambria" w:eastAsia="Cambria" w:hAnsi="Cambria" w:cs="Cambria"/>
          <w:sz w:val="20"/>
          <w:szCs w:val="20"/>
          <w:lang w:val="uk-UA"/>
        </w:rPr>
        <w:t>: http://sites.znu.edu.ua/confucius.</w:t>
      </w:r>
    </w:p>
    <w:p w:rsidR="00B36EA7" w:rsidRPr="00371CE1" w:rsidRDefault="00B36EA7" w:rsidP="00B36EA7">
      <w:pPr>
        <w:rPr>
          <w:lang w:val="uk-UA"/>
        </w:rPr>
      </w:pPr>
    </w:p>
    <w:p w:rsidR="004F663E" w:rsidRPr="00B36EA7" w:rsidRDefault="004F663E">
      <w:pPr>
        <w:rPr>
          <w:lang w:val="uk-UA"/>
        </w:rPr>
      </w:pPr>
    </w:p>
    <w:sectPr w:rsidR="004F663E" w:rsidRPr="00B36EA7" w:rsidSect="003F5505">
      <w:pgSz w:w="16839" w:h="11907"/>
      <w:pgMar w:top="680" w:right="1134" w:bottom="680"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0B5"/>
    <w:multiLevelType w:val="singleLevel"/>
    <w:tmpl w:val="5294528E"/>
    <w:lvl w:ilvl="0">
      <w:start w:val="1"/>
      <w:numFmt w:val="decimal"/>
      <w:lvlText w:val="%1."/>
      <w:lvlJc w:val="left"/>
      <w:pPr>
        <w:tabs>
          <w:tab w:val="num" w:pos="360"/>
        </w:tabs>
        <w:ind w:left="360" w:hanging="360"/>
      </w:pPr>
      <w:rPr>
        <w:rFonts w:ascii="Times New Roman" w:eastAsia="Times New Roman" w:hAnsi="Times New Roman" w:cs="Times New Roman"/>
        <w:b w:val="0"/>
        <w:color w:val="auto"/>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A7"/>
    <w:rsid w:val="00112A4B"/>
    <w:rsid w:val="001B4B8D"/>
    <w:rsid w:val="001E2FC1"/>
    <w:rsid w:val="0029554A"/>
    <w:rsid w:val="003A5A00"/>
    <w:rsid w:val="00406ED6"/>
    <w:rsid w:val="004F663E"/>
    <w:rsid w:val="00515959"/>
    <w:rsid w:val="00571B9E"/>
    <w:rsid w:val="005F04DC"/>
    <w:rsid w:val="006B3855"/>
    <w:rsid w:val="0072079D"/>
    <w:rsid w:val="007D54BB"/>
    <w:rsid w:val="008C4678"/>
    <w:rsid w:val="00A953E5"/>
    <w:rsid w:val="00AD36D0"/>
    <w:rsid w:val="00B36EA7"/>
    <w:rsid w:val="00B50531"/>
    <w:rsid w:val="00BD3C48"/>
    <w:rsid w:val="00C17A2B"/>
    <w:rsid w:val="00C34C8D"/>
    <w:rsid w:val="00C66E07"/>
    <w:rsid w:val="00C70B39"/>
    <w:rsid w:val="00C77B03"/>
    <w:rsid w:val="00CE4793"/>
    <w:rsid w:val="00D11476"/>
    <w:rsid w:val="00D11B51"/>
    <w:rsid w:val="00DE3E07"/>
    <w:rsid w:val="00E65D43"/>
    <w:rsid w:val="00E73B50"/>
    <w:rsid w:val="00E776F8"/>
    <w:rsid w:val="00EB0CC3"/>
    <w:rsid w:val="00FA24F9"/>
    <w:rsid w:val="00FE71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6E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6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6wzzlu3" TargetMode="External"/><Relationship Id="rId13" Type="http://schemas.openxmlformats.org/officeDocument/2006/relationships/hyperlink" Target="https://tinyurl.com/ycyfws9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inyurl.com/ya6yk4ad" TargetMode="External"/><Relationship Id="rId12" Type="http://schemas.openxmlformats.org/officeDocument/2006/relationships/hyperlink" Target="https://tinyurl.com/y8gbt4xs" TargetMode="External"/><Relationship Id="rId17"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hyperlink" Target="https://moodle.znu.edu.ua/course/view.php?id=10896" TargetMode="External"/><Relationship Id="rId11" Type="http://schemas.openxmlformats.org/officeDocument/2006/relationships/hyperlink" Target="https://tinyurl.com/ycds57la" TargetMode="External"/><Relationship Id="rId5" Type="http://schemas.openxmlformats.org/officeDocument/2006/relationships/webSettings" Target="webSettings.xml"/><Relationship Id="rId15" Type="http://schemas.openxmlformats.org/officeDocument/2006/relationships/hyperlink" Target="https://tinyurl.com/y9r5dpwh" TargetMode="External"/><Relationship Id="rId10" Type="http://schemas.openxmlformats.org/officeDocument/2006/relationships/hyperlink" Target="https://tinyurl.com/y9pkmmp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url.com/y9tve4lk" TargetMode="External"/><Relationship Id="rId14" Type="http://schemas.openxmlformats.org/officeDocument/2006/relationships/hyperlink" Target="https://tinyurl.com/yd6bq6p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3140</Words>
  <Characters>17900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Петрик</dc:creator>
  <cp:lastModifiedBy>Тетяна Петрик</cp:lastModifiedBy>
  <cp:revision>3</cp:revision>
  <dcterms:created xsi:type="dcterms:W3CDTF">2020-09-09T15:33:00Z</dcterms:created>
  <dcterms:modified xsi:type="dcterms:W3CDTF">2020-09-10T06:56:00Z</dcterms:modified>
</cp:coreProperties>
</file>