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84" w:rsidRDefault="009D6F84" w:rsidP="00844E18">
      <w:pPr>
        <w:jc w:val="center"/>
        <w:rPr>
          <w:b/>
          <w:bCs/>
          <w:color w:val="000000"/>
          <w:sz w:val="28"/>
          <w:szCs w:val="28"/>
        </w:rPr>
      </w:pPr>
    </w:p>
    <w:p w:rsidR="00844E18" w:rsidRPr="00EF5BEC" w:rsidRDefault="00E0237C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СПЕЦІАЛЬНІ РОЗДІЛИ ТЕОРЕТИЧНИХ ОСНОВ</w:t>
      </w:r>
      <w:r w:rsidR="001322CF">
        <w:rPr>
          <w:b/>
          <w:bCs/>
          <w:color w:val="000000"/>
          <w:sz w:val="28"/>
          <w:szCs w:val="28"/>
          <w:lang w:val="uk-UA"/>
        </w:rPr>
        <w:t xml:space="preserve"> ЕЛЕКТРОТЕХНІКИ</w:t>
      </w:r>
    </w:p>
    <w:p w:rsidR="00BA282F" w:rsidRPr="00EF5BEC" w:rsidRDefault="00BA282F" w:rsidP="00844E18">
      <w:pPr>
        <w:jc w:val="center"/>
        <w:rPr>
          <w:b/>
          <w:bCs/>
          <w:color w:val="000000"/>
          <w:lang w:val="uk-UA"/>
        </w:rPr>
      </w:pPr>
    </w:p>
    <w:p w:rsidR="001322CF" w:rsidRPr="005D3580" w:rsidRDefault="001322CF" w:rsidP="001322CF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 xml:space="preserve">кандидат технічних наук, доцент </w:t>
      </w:r>
      <w:proofErr w:type="spellStart"/>
      <w:r>
        <w:rPr>
          <w:i/>
          <w:iCs/>
          <w:lang w:val="uk-UA"/>
        </w:rPr>
        <w:t>Левченко</w:t>
      </w:r>
      <w:proofErr w:type="spellEnd"/>
      <w:r>
        <w:rPr>
          <w:i/>
          <w:iCs/>
          <w:lang w:val="uk-UA"/>
        </w:rPr>
        <w:t xml:space="preserve"> Сергій Андрійович</w:t>
      </w:r>
    </w:p>
    <w:p w:rsidR="001322CF" w:rsidRPr="005D3580" w:rsidRDefault="001322CF" w:rsidP="001322CF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 xml:space="preserve">електротехніки та енергоефективності, 10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>. 315</w:t>
      </w:r>
    </w:p>
    <w:p w:rsidR="001322CF" w:rsidRPr="00CF39BB" w:rsidRDefault="001322CF" w:rsidP="001322CF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>
        <w:rPr>
          <w:i/>
          <w:iCs/>
        </w:rPr>
        <w:t>vysnovok@gmail.com</w:t>
      </w:r>
    </w:p>
    <w:p w:rsidR="001322CF" w:rsidRDefault="001322CF" w:rsidP="001322CF">
      <w:pPr>
        <w:rPr>
          <w:b/>
          <w:bCs/>
          <w:lang w:val="uk-UA"/>
        </w:rPr>
      </w:pPr>
      <w:r w:rsidRPr="005D3580">
        <w:rPr>
          <w:b/>
          <w:bCs/>
          <w:lang w:val="uk-UA"/>
        </w:rPr>
        <w:t>Телефон:</w:t>
      </w:r>
      <w:r>
        <w:rPr>
          <w:b/>
          <w:bCs/>
          <w:lang w:val="uk-UA"/>
        </w:rPr>
        <w:t xml:space="preserve"> </w:t>
      </w:r>
      <w:r>
        <w:rPr>
          <w:i/>
          <w:iCs/>
          <w:lang w:val="uk-UA"/>
        </w:rPr>
        <w:t>(06</w:t>
      </w:r>
      <w:r>
        <w:rPr>
          <w:i/>
          <w:iCs/>
        </w:rPr>
        <w:t>3</w:t>
      </w:r>
      <w:r>
        <w:rPr>
          <w:i/>
          <w:iCs/>
          <w:lang w:val="uk-UA"/>
        </w:rPr>
        <w:t xml:space="preserve">) </w:t>
      </w:r>
      <w:r>
        <w:rPr>
          <w:i/>
          <w:iCs/>
        </w:rPr>
        <w:t>604 56 76</w:t>
      </w:r>
    </w:p>
    <w:p w:rsidR="00C27B7C" w:rsidRPr="007B5979" w:rsidRDefault="001322CF" w:rsidP="001322CF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proofErr w:type="spellStart"/>
      <w:r>
        <w:rPr>
          <w:i/>
          <w:iCs/>
        </w:rPr>
        <w:t>Moodle</w:t>
      </w:r>
      <w:proofErr w:type="spellEnd"/>
      <w:r>
        <w:rPr>
          <w:i/>
          <w:iCs/>
          <w:lang w:val="uk-UA"/>
        </w:rPr>
        <w:t xml:space="preserve"> (форум курсу, приватні повідомлення)</w:t>
      </w:r>
    </w:p>
    <w:p w:rsidR="00E42FA1" w:rsidRDefault="00E42FA1" w:rsidP="00C27B7C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3D656F" w:rsidRPr="009966F6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3D656F" w:rsidRPr="004964FC" w:rsidRDefault="003D656F" w:rsidP="00AD356A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Освітня програма, рівень вищої освіти</w:t>
            </w:r>
            <w:r w:rsidR="00287991"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413924" w:rsidRDefault="001322CF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Електроенергетика, електротехніка та електромеханіка,</w:t>
            </w:r>
            <w:r w:rsidR="00DB63C2">
              <w:rPr>
                <w:lang w:val="uk-UA"/>
              </w:rPr>
              <w:t xml:space="preserve"> </w:t>
            </w:r>
          </w:p>
          <w:p w:rsidR="00413924" w:rsidRPr="00EF5BEC" w:rsidRDefault="00413924" w:rsidP="003D656F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D54399" w:rsidRPr="00E42FA1" w:rsidTr="00287991">
        <w:trPr>
          <w:trHeight w:val="239"/>
        </w:trPr>
        <w:tc>
          <w:tcPr>
            <w:tcW w:w="2836" w:type="dxa"/>
            <w:gridSpan w:val="2"/>
          </w:tcPr>
          <w:p w:rsidR="00D54399" w:rsidRPr="00287991" w:rsidRDefault="00D54399" w:rsidP="00AD356A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 w:rsidR="00287991"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D54399" w:rsidRDefault="00DB63C2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Нормативна, професійної підготовки</w:t>
            </w:r>
            <w:r w:rsidR="00D54399">
              <w:rPr>
                <w:lang w:val="uk-UA"/>
              </w:rPr>
              <w:t xml:space="preserve"> </w:t>
            </w:r>
          </w:p>
        </w:tc>
      </w:tr>
      <w:tr w:rsidR="00287991" w:rsidRPr="00EF5BEC" w:rsidTr="00C832FC">
        <w:trPr>
          <w:trHeight w:val="250"/>
        </w:trPr>
        <w:tc>
          <w:tcPr>
            <w:tcW w:w="209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:rsidR="00287991" w:rsidRPr="00EF5BEC" w:rsidRDefault="00DB63C2" w:rsidP="00C832F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287991" w:rsidRPr="00EF5BEC" w:rsidRDefault="009966F6" w:rsidP="00C832F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2021</w:t>
            </w:r>
            <w:r w:rsidR="00287991">
              <w:rPr>
                <w:rFonts w:eastAsia="Times New Roman"/>
                <w:lang w:val="uk-UA"/>
              </w:rPr>
              <w:t>-</w:t>
            </w:r>
            <w:r>
              <w:rPr>
                <w:rFonts w:eastAsia="Times New Roman"/>
                <w:lang w:val="uk-UA"/>
              </w:rPr>
              <w:t>2022</w:t>
            </w:r>
          </w:p>
        </w:tc>
        <w:tc>
          <w:tcPr>
            <w:tcW w:w="1417" w:type="dxa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287991" w:rsidRPr="00177BBC" w:rsidRDefault="00C832FC" w:rsidP="00C832F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177BBC" w:rsidRDefault="00287991" w:rsidP="00287991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287991" w:rsidRPr="00177BBC" w:rsidRDefault="00287991" w:rsidP="00C832F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  <w:r w:rsidR="00B71C91">
              <w:rPr>
                <w:rFonts w:eastAsia="Times New Roman"/>
                <w:lang w:val="ru-RU"/>
              </w:rPr>
              <w:t>6</w:t>
            </w:r>
          </w:p>
        </w:tc>
      </w:tr>
      <w:tr w:rsidR="00287991" w:rsidRPr="001322CF" w:rsidTr="00C832FC">
        <w:trPr>
          <w:trHeight w:val="250"/>
        </w:trPr>
        <w:tc>
          <w:tcPr>
            <w:tcW w:w="2098" w:type="dxa"/>
          </w:tcPr>
          <w:p w:rsidR="00287991" w:rsidRPr="00287991" w:rsidRDefault="00287991" w:rsidP="00B4364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:rsidR="00287991" w:rsidRPr="00080904" w:rsidRDefault="00C832FC" w:rsidP="00C832F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150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  <w:r w:rsidRPr="004964FC">
              <w:rPr>
                <w:rStyle w:val="a9"/>
                <w:b/>
                <w:bCs/>
                <w:lang w:val="uk-UA"/>
              </w:rPr>
              <w:footnoteReference w:id="2"/>
            </w:r>
          </w:p>
        </w:tc>
        <w:tc>
          <w:tcPr>
            <w:tcW w:w="1389" w:type="dxa"/>
          </w:tcPr>
          <w:p w:rsidR="00287991" w:rsidRPr="00C832FC" w:rsidRDefault="00CA7BC4" w:rsidP="00C832F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565" w:type="dxa"/>
            <w:gridSpan w:val="4"/>
          </w:tcPr>
          <w:p w:rsidR="00287991" w:rsidRPr="00676F1A" w:rsidRDefault="00287991" w:rsidP="00287991">
            <w:pPr>
              <w:rPr>
                <w:i/>
                <w:iCs/>
                <w:lang w:val="ru-RU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676F1A">
              <w:rPr>
                <w:b/>
                <w:bCs/>
                <w:lang w:val="ru-RU"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3E32B5">
              <w:rPr>
                <w:lang w:val="ru-RU"/>
              </w:rPr>
              <w:t>48</w:t>
            </w:r>
          </w:p>
          <w:p w:rsidR="00C832FC" w:rsidRDefault="00287991" w:rsidP="00287991">
            <w:pPr>
              <w:rPr>
                <w:lang w:val="ru-RU"/>
              </w:rPr>
            </w:pPr>
            <w:r w:rsidRPr="00D54399">
              <w:rPr>
                <w:b/>
                <w:bCs/>
                <w:lang w:val="uk-UA"/>
              </w:rPr>
              <w:t>Практичні заняття</w:t>
            </w:r>
            <w:r>
              <w:rPr>
                <w:b/>
                <w:bCs/>
                <w:lang w:val="ru-RU"/>
              </w:rPr>
              <w:t xml:space="preserve"> </w:t>
            </w:r>
            <w:r w:rsidR="003E32B5">
              <w:rPr>
                <w:lang w:val="ru-RU"/>
              </w:rPr>
              <w:t>– 32</w:t>
            </w:r>
          </w:p>
          <w:p w:rsidR="00287991" w:rsidRPr="00C832FC" w:rsidRDefault="00C832FC" w:rsidP="00287991">
            <w:pPr>
              <w:rPr>
                <w:b/>
                <w:bCs/>
                <w:lang w:val="ru-RU"/>
              </w:rPr>
            </w:pPr>
            <w:proofErr w:type="spellStart"/>
            <w:r w:rsidRPr="00C832FC">
              <w:rPr>
                <w:b/>
                <w:lang w:val="ru-RU"/>
              </w:rPr>
              <w:t>Лабораторні</w:t>
            </w:r>
            <w:proofErr w:type="spellEnd"/>
            <w:r w:rsidRPr="00C832FC">
              <w:rPr>
                <w:b/>
                <w:lang w:val="ru-RU"/>
              </w:rPr>
              <w:t xml:space="preserve"> </w:t>
            </w:r>
            <w:proofErr w:type="spellStart"/>
            <w:r w:rsidRPr="00C832FC">
              <w:rPr>
                <w:b/>
                <w:lang w:val="ru-RU"/>
              </w:rPr>
              <w:t>роботи</w:t>
            </w:r>
            <w:proofErr w:type="spellEnd"/>
            <w:r w:rsidRPr="00C832FC">
              <w:rPr>
                <w:b/>
                <w:lang w:val="ru-RU"/>
              </w:rPr>
              <w:t xml:space="preserve"> </w:t>
            </w:r>
            <w:r w:rsidRPr="00287991">
              <w:rPr>
                <w:lang w:val="ru-RU"/>
              </w:rPr>
              <w:t>–</w:t>
            </w:r>
            <w:r w:rsidRPr="00C832FC">
              <w:rPr>
                <w:lang w:val="ru-RU"/>
              </w:rPr>
              <w:t xml:space="preserve"> 1</w:t>
            </w:r>
            <w:r w:rsidR="003E32B5">
              <w:rPr>
                <w:lang w:val="ru-RU"/>
              </w:rPr>
              <w:t>6</w:t>
            </w:r>
          </w:p>
          <w:p w:rsidR="00287991" w:rsidRDefault="00287991" w:rsidP="00C832FC">
            <w:pPr>
              <w:rPr>
                <w:rFonts w:eastAsia="Times New Roman"/>
                <w:lang w:val="uk-UA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–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 w:rsidR="003E32B5">
              <w:rPr>
                <w:rFonts w:eastAsia="Times New Roman"/>
                <w:lang w:val="uk-UA"/>
              </w:rPr>
              <w:t>5</w:t>
            </w:r>
            <w:r w:rsidR="00C832FC">
              <w:rPr>
                <w:rFonts w:eastAsia="Times New Roman"/>
                <w:lang w:val="uk-UA"/>
              </w:rPr>
              <w:t>4</w:t>
            </w:r>
          </w:p>
        </w:tc>
      </w:tr>
      <w:tr w:rsidR="00287991" w:rsidRPr="00676F1A" w:rsidTr="00287991">
        <w:trPr>
          <w:trHeight w:val="250"/>
        </w:trPr>
        <w:tc>
          <w:tcPr>
            <w:tcW w:w="2836" w:type="dxa"/>
            <w:gridSpan w:val="2"/>
          </w:tcPr>
          <w:p w:rsidR="00287991" w:rsidRPr="00287991" w:rsidRDefault="00287991" w:rsidP="00080904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287991" w:rsidRPr="00080904" w:rsidRDefault="00DB63C2" w:rsidP="00080904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:rsidR="00287991" w:rsidRPr="00080904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9966F6" w:rsidTr="00287991">
        <w:trPr>
          <w:trHeight w:val="250"/>
        </w:trPr>
        <w:tc>
          <w:tcPr>
            <w:tcW w:w="4224" w:type="dxa"/>
            <w:gridSpan w:val="3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287991" w:rsidRPr="00413924" w:rsidRDefault="00C624E6" w:rsidP="00231E36">
            <w:pPr>
              <w:rPr>
                <w:rFonts w:eastAsia="Times New Roman"/>
                <w:lang w:val="uk-UA"/>
              </w:rPr>
            </w:pPr>
            <w:hyperlink r:id="rId8" w:history="1">
              <w:r w:rsidR="002055EB" w:rsidRPr="00E640F4">
                <w:rPr>
                  <w:rStyle w:val="a4"/>
                </w:rPr>
                <w:t>https</w:t>
              </w:r>
              <w:r w:rsidR="002055EB" w:rsidRPr="00E640F4">
                <w:rPr>
                  <w:rStyle w:val="a4"/>
                  <w:lang w:val="uk-UA"/>
                </w:rPr>
                <w:t>://</w:t>
              </w:r>
              <w:proofErr w:type="spellStart"/>
              <w:r w:rsidR="002055EB" w:rsidRPr="00E640F4">
                <w:rPr>
                  <w:rStyle w:val="a4"/>
                </w:rPr>
                <w:t>moodle</w:t>
              </w:r>
              <w:proofErr w:type="spellEnd"/>
              <w:r w:rsidR="002055EB" w:rsidRPr="00E640F4">
                <w:rPr>
                  <w:rStyle w:val="a4"/>
                  <w:lang w:val="uk-UA"/>
                </w:rPr>
                <w:t>.</w:t>
              </w:r>
              <w:proofErr w:type="spellStart"/>
              <w:r w:rsidR="002055EB" w:rsidRPr="00E640F4">
                <w:rPr>
                  <w:rStyle w:val="a4"/>
                </w:rPr>
                <w:t>znu</w:t>
              </w:r>
              <w:proofErr w:type="spellEnd"/>
              <w:r w:rsidR="002055EB" w:rsidRPr="00E640F4">
                <w:rPr>
                  <w:rStyle w:val="a4"/>
                  <w:lang w:val="uk-UA"/>
                </w:rPr>
                <w:t>.</w:t>
              </w:r>
              <w:proofErr w:type="spellStart"/>
              <w:r w:rsidR="002055EB" w:rsidRPr="00E640F4">
                <w:rPr>
                  <w:rStyle w:val="a4"/>
                </w:rPr>
                <w:t>edu</w:t>
              </w:r>
              <w:proofErr w:type="spellEnd"/>
              <w:r w:rsidR="002055EB" w:rsidRPr="00E640F4">
                <w:rPr>
                  <w:rStyle w:val="a4"/>
                  <w:lang w:val="uk-UA"/>
                </w:rPr>
                <w:t>.</w:t>
              </w:r>
              <w:proofErr w:type="spellStart"/>
              <w:r w:rsidR="002055EB" w:rsidRPr="00E640F4">
                <w:rPr>
                  <w:rStyle w:val="a4"/>
                </w:rPr>
                <w:t>ua</w:t>
              </w:r>
              <w:proofErr w:type="spellEnd"/>
              <w:r w:rsidR="002055EB" w:rsidRPr="00E640F4">
                <w:rPr>
                  <w:rStyle w:val="a4"/>
                  <w:lang w:val="uk-UA"/>
                </w:rPr>
                <w:t>/</w:t>
              </w:r>
              <w:r w:rsidR="002055EB" w:rsidRPr="00E640F4">
                <w:rPr>
                  <w:rStyle w:val="a4"/>
                </w:rPr>
                <w:t>course</w:t>
              </w:r>
              <w:r w:rsidR="002055EB" w:rsidRPr="00E640F4">
                <w:rPr>
                  <w:rStyle w:val="a4"/>
                  <w:lang w:val="uk-UA"/>
                </w:rPr>
                <w:t>/</w:t>
              </w:r>
              <w:r w:rsidR="002055EB" w:rsidRPr="00E640F4">
                <w:rPr>
                  <w:rStyle w:val="a4"/>
                </w:rPr>
                <w:t>view</w:t>
              </w:r>
              <w:r w:rsidR="002055EB" w:rsidRPr="00E640F4">
                <w:rPr>
                  <w:rStyle w:val="a4"/>
                  <w:lang w:val="uk-UA"/>
                </w:rPr>
                <w:t>.</w:t>
              </w:r>
              <w:proofErr w:type="spellStart"/>
              <w:r w:rsidR="002055EB" w:rsidRPr="00E640F4">
                <w:rPr>
                  <w:rStyle w:val="a4"/>
                </w:rPr>
                <w:t>php</w:t>
              </w:r>
              <w:proofErr w:type="spellEnd"/>
              <w:r w:rsidR="002055EB" w:rsidRPr="00E640F4">
                <w:rPr>
                  <w:rStyle w:val="a4"/>
                  <w:lang w:val="uk-UA"/>
                </w:rPr>
                <w:t>?</w:t>
              </w:r>
              <w:r w:rsidR="002055EB" w:rsidRPr="00E640F4">
                <w:rPr>
                  <w:rStyle w:val="a4"/>
                </w:rPr>
                <w:t>id</w:t>
              </w:r>
              <w:r w:rsidR="002055EB" w:rsidRPr="00E640F4">
                <w:rPr>
                  <w:rStyle w:val="a4"/>
                  <w:lang w:val="uk-UA"/>
                </w:rPr>
                <w:t>=8948</w:t>
              </w:r>
            </w:hyperlink>
          </w:p>
        </w:tc>
      </w:tr>
      <w:tr w:rsidR="00287991" w:rsidRPr="009966F6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8C0687" w:rsidRPr="00231E36" w:rsidRDefault="00287991" w:rsidP="008C0687">
            <w:pPr>
              <w:rPr>
                <w:i/>
                <w:iCs/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 w:rsidR="008C0687">
              <w:rPr>
                <w:i/>
                <w:iCs/>
                <w:lang w:val="uk-UA"/>
              </w:rPr>
              <w:t xml:space="preserve">особисті – вівторок, четвер, з </w:t>
            </w:r>
            <w:r w:rsidR="008C0687" w:rsidRPr="00231E36">
              <w:rPr>
                <w:i/>
                <w:iCs/>
                <w:lang w:val="uk-UA"/>
              </w:rPr>
              <w:t>13:00 до 15:00</w:t>
            </w:r>
            <w:r w:rsidR="008C0687">
              <w:rPr>
                <w:i/>
                <w:iCs/>
                <w:lang w:val="uk-UA"/>
              </w:rPr>
              <w:t xml:space="preserve">, 10 корпус, </w:t>
            </w:r>
            <w:proofErr w:type="spellStart"/>
            <w:r w:rsidR="008C0687">
              <w:rPr>
                <w:i/>
                <w:iCs/>
                <w:lang w:val="uk-UA"/>
              </w:rPr>
              <w:t>ауд</w:t>
            </w:r>
            <w:proofErr w:type="spellEnd"/>
            <w:r w:rsidR="008C0687">
              <w:rPr>
                <w:i/>
                <w:iCs/>
                <w:lang w:val="uk-UA"/>
              </w:rPr>
              <w:t xml:space="preserve">. 315; дистанційні – </w:t>
            </w:r>
            <w:r w:rsidR="008C0687" w:rsidRPr="00231E36">
              <w:rPr>
                <w:i/>
                <w:iCs/>
              </w:rPr>
              <w:t>CISCO</w:t>
            </w:r>
            <w:r w:rsidR="008C0687" w:rsidRPr="00231E36">
              <w:rPr>
                <w:i/>
                <w:iCs/>
                <w:lang w:val="uk-UA"/>
              </w:rPr>
              <w:t xml:space="preserve"> </w:t>
            </w:r>
            <w:proofErr w:type="spellStart"/>
            <w:r w:rsidR="008C0687" w:rsidRPr="00231E36">
              <w:rPr>
                <w:i/>
                <w:iCs/>
              </w:rPr>
              <w:t>Webex</w:t>
            </w:r>
            <w:proofErr w:type="spellEnd"/>
            <w:r w:rsidR="008C0687" w:rsidRPr="00231E36">
              <w:rPr>
                <w:i/>
                <w:iCs/>
                <w:lang w:val="uk-UA"/>
              </w:rPr>
              <w:t xml:space="preserve">, за попередньою домовленістю. </w:t>
            </w:r>
          </w:p>
          <w:p w:rsidR="00287991" w:rsidRPr="00413924" w:rsidRDefault="008C0687" w:rsidP="008C0687">
            <w:pPr>
              <w:rPr>
                <w:lang w:val="uk-UA"/>
              </w:rPr>
            </w:pPr>
            <w:r w:rsidRPr="00231E36">
              <w:rPr>
                <w:i/>
                <w:iCs/>
                <w:lang w:val="uk-UA"/>
              </w:rPr>
              <w:t xml:space="preserve">Запис на консультації: </w:t>
            </w:r>
            <w:r w:rsidRPr="00231E36">
              <w:rPr>
                <w:lang w:val="uk-UA"/>
              </w:rPr>
              <w:t>https://tinyurl.com/y74w86ng</w:t>
            </w:r>
          </w:p>
        </w:tc>
      </w:tr>
    </w:tbl>
    <w:p w:rsidR="006A2900" w:rsidRPr="00EF5BEC" w:rsidRDefault="006A2900" w:rsidP="00933144">
      <w:pPr>
        <w:rPr>
          <w:rStyle w:val="s1"/>
          <w:b/>
          <w:bCs/>
          <w:u w:val="single"/>
          <w:lang w:val="uk-UA"/>
        </w:rPr>
      </w:pPr>
    </w:p>
    <w:p w:rsidR="00E66C95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:rsidR="008C0687" w:rsidRPr="00E23E37" w:rsidRDefault="008C0687" w:rsidP="00287991">
      <w:pPr>
        <w:jc w:val="both"/>
        <w:rPr>
          <w:i/>
          <w:iCs/>
          <w:lang w:val="uk-UA"/>
        </w:rPr>
      </w:pPr>
    </w:p>
    <w:p w:rsidR="008C0687" w:rsidRPr="008C0687" w:rsidRDefault="008C0687" w:rsidP="008C0687">
      <w:pPr>
        <w:pStyle w:val="3"/>
        <w:spacing w:before="0"/>
        <w:jc w:val="both"/>
        <w:rPr>
          <w:rFonts w:ascii="Times New Roman" w:hAnsi="Times New Roman"/>
          <w:bCs/>
          <w:i/>
          <w:color w:val="auto"/>
          <w:lang w:val="uk-UA"/>
        </w:rPr>
      </w:pPr>
      <w:r w:rsidRPr="008C0687">
        <w:rPr>
          <w:rFonts w:ascii="Times New Roman" w:hAnsi="Times New Roman"/>
          <w:b/>
          <w:i/>
          <w:color w:val="auto"/>
          <w:lang w:val="uk-UA"/>
        </w:rPr>
        <w:t>Метою</w:t>
      </w:r>
      <w:r w:rsidRPr="008C0687">
        <w:rPr>
          <w:rFonts w:ascii="Times New Roman" w:hAnsi="Times New Roman"/>
          <w:i/>
          <w:color w:val="auto"/>
          <w:lang w:val="uk-UA"/>
        </w:rPr>
        <w:t xml:space="preserve"> викладання навчальної дисципліни «</w:t>
      </w:r>
      <w:r w:rsidR="00F20F10">
        <w:rPr>
          <w:rFonts w:ascii="Times New Roman" w:hAnsi="Times New Roman"/>
          <w:i/>
          <w:color w:val="auto"/>
          <w:lang w:val="uk-UA"/>
        </w:rPr>
        <w:t>Спеціальні розділи теоретичних основ</w:t>
      </w:r>
      <w:r w:rsidRPr="008C0687">
        <w:rPr>
          <w:rFonts w:ascii="Times New Roman" w:hAnsi="Times New Roman"/>
          <w:i/>
          <w:color w:val="auto"/>
          <w:lang w:val="uk-UA"/>
        </w:rPr>
        <w:t xml:space="preserve"> електротехніки» є</w:t>
      </w:r>
      <w:r w:rsidRPr="008C0687">
        <w:rPr>
          <w:rFonts w:ascii="Times New Roman" w:hAnsi="Times New Roman"/>
          <w:bCs/>
          <w:i/>
          <w:color w:val="auto"/>
          <w:lang w:val="uk-UA"/>
        </w:rPr>
        <w:t xml:space="preserve"> підготовка студентів до подальшого вивчення </w:t>
      </w:r>
      <w:r w:rsidR="00F20F10">
        <w:rPr>
          <w:rFonts w:ascii="Times New Roman" w:hAnsi="Times New Roman"/>
          <w:bCs/>
          <w:i/>
          <w:color w:val="auto"/>
          <w:lang w:val="uk-UA"/>
        </w:rPr>
        <w:t xml:space="preserve">спеціальних </w:t>
      </w:r>
      <w:r w:rsidRPr="008C0687">
        <w:rPr>
          <w:rFonts w:ascii="Times New Roman" w:hAnsi="Times New Roman"/>
          <w:bCs/>
          <w:i/>
          <w:color w:val="auto"/>
          <w:lang w:val="uk-UA"/>
        </w:rPr>
        <w:t>електротехнічних та електроенергетичних дисциплін.</w:t>
      </w:r>
    </w:p>
    <w:p w:rsidR="00EC1D14" w:rsidRPr="008C0687" w:rsidRDefault="008C0687" w:rsidP="008C0687">
      <w:pPr>
        <w:jc w:val="both"/>
        <w:rPr>
          <w:i/>
          <w:iCs/>
          <w:lang w:val="uk-UA"/>
        </w:rPr>
      </w:pPr>
      <w:r w:rsidRPr="008C0687">
        <w:rPr>
          <w:b/>
          <w:i/>
          <w:lang w:val="uk-UA"/>
        </w:rPr>
        <w:t>Основними завданнями</w:t>
      </w:r>
      <w:r w:rsidRPr="008C0687">
        <w:rPr>
          <w:i/>
          <w:lang w:val="uk-UA"/>
        </w:rPr>
        <w:t xml:space="preserve"> викладання дисципліни «</w:t>
      </w:r>
      <w:r w:rsidR="00F20F10">
        <w:rPr>
          <w:i/>
          <w:lang w:val="uk-UA"/>
        </w:rPr>
        <w:t>Спеціальні розділи теоретичних основ</w:t>
      </w:r>
      <w:r w:rsidR="00F20F10" w:rsidRPr="008C0687">
        <w:rPr>
          <w:i/>
          <w:lang w:val="uk-UA"/>
        </w:rPr>
        <w:t xml:space="preserve"> електротехніки</w:t>
      </w:r>
      <w:r w:rsidRPr="008C0687">
        <w:rPr>
          <w:i/>
          <w:lang w:val="uk-UA"/>
        </w:rPr>
        <w:t>» є надання студентам теоретичної бази для подальшого вдосконалення при оволодінні електротехнічними спеціальностями.</w:t>
      </w:r>
    </w:p>
    <w:p w:rsidR="008C0687" w:rsidRPr="008C0687" w:rsidRDefault="008C0687" w:rsidP="008C0687">
      <w:pPr>
        <w:pStyle w:val="af3"/>
        <w:shd w:val="clear" w:color="auto" w:fill="auto"/>
        <w:tabs>
          <w:tab w:val="left" w:pos="370"/>
        </w:tabs>
        <w:spacing w:before="0" w:after="0" w:line="240" w:lineRule="auto"/>
        <w:ind w:firstLine="0"/>
        <w:rPr>
          <w:bCs/>
          <w:i/>
          <w:color w:val="000000"/>
          <w:sz w:val="24"/>
          <w:szCs w:val="24"/>
          <w:lang w:val="uk-UA"/>
        </w:rPr>
      </w:pPr>
      <w:r w:rsidRPr="008C0687">
        <w:rPr>
          <w:i/>
          <w:sz w:val="24"/>
          <w:szCs w:val="24"/>
          <w:lang w:val="uk-UA"/>
        </w:rPr>
        <w:t>Згідно зі структурно - логічною схемою освітньо-професійної програми дисципліна «</w:t>
      </w:r>
      <w:r w:rsidR="00F20F10">
        <w:rPr>
          <w:i/>
          <w:lang w:val="uk-UA"/>
        </w:rPr>
        <w:t>Спеціальні розділи теоретичних основ</w:t>
      </w:r>
      <w:r w:rsidR="00F20F10" w:rsidRPr="008C0687">
        <w:rPr>
          <w:i/>
          <w:lang w:val="uk-UA"/>
        </w:rPr>
        <w:t xml:space="preserve"> електротехніки</w:t>
      </w:r>
      <w:r w:rsidRPr="008C0687">
        <w:rPr>
          <w:i/>
          <w:sz w:val="24"/>
          <w:szCs w:val="24"/>
          <w:lang w:val="uk-UA"/>
        </w:rPr>
        <w:t xml:space="preserve">» </w:t>
      </w:r>
      <w:r w:rsidRPr="00E23E37">
        <w:rPr>
          <w:i/>
          <w:sz w:val="24"/>
          <w:szCs w:val="24"/>
          <w:lang w:val="uk-UA"/>
        </w:rPr>
        <w:t xml:space="preserve">базується на таких </w:t>
      </w:r>
      <w:r w:rsidRPr="008C0687">
        <w:rPr>
          <w:i/>
          <w:sz w:val="24"/>
          <w:szCs w:val="24"/>
          <w:lang w:val="uk-UA"/>
        </w:rPr>
        <w:t>дисципліна</w:t>
      </w:r>
      <w:r w:rsidRPr="00E23E37">
        <w:rPr>
          <w:i/>
          <w:sz w:val="24"/>
          <w:szCs w:val="24"/>
          <w:lang w:val="uk-UA"/>
        </w:rPr>
        <w:t>х</w:t>
      </w:r>
      <w:r w:rsidRPr="008C0687">
        <w:rPr>
          <w:i/>
          <w:sz w:val="24"/>
          <w:szCs w:val="24"/>
          <w:lang w:val="uk-UA"/>
        </w:rPr>
        <w:t>:</w:t>
      </w:r>
      <w:r w:rsidRPr="008C0687">
        <w:rPr>
          <w:bCs/>
          <w:i/>
          <w:color w:val="000000"/>
          <w:szCs w:val="28"/>
          <w:lang w:val="uk-UA"/>
        </w:rPr>
        <w:t xml:space="preserve"> </w:t>
      </w:r>
      <w:r w:rsidRPr="008C0687">
        <w:rPr>
          <w:bCs/>
          <w:i/>
          <w:color w:val="000000"/>
          <w:sz w:val="24"/>
          <w:szCs w:val="24"/>
          <w:lang w:val="uk-UA"/>
        </w:rPr>
        <w:t>фізика;</w:t>
      </w:r>
      <w:r w:rsidR="007411E3" w:rsidRPr="00E23E37">
        <w:rPr>
          <w:bCs/>
          <w:i/>
          <w:color w:val="000000"/>
          <w:sz w:val="24"/>
          <w:szCs w:val="24"/>
          <w:lang w:val="uk-UA"/>
        </w:rPr>
        <w:t xml:space="preserve"> </w:t>
      </w:r>
      <w:r w:rsidRPr="008C0687">
        <w:rPr>
          <w:bCs/>
          <w:i/>
          <w:color w:val="000000"/>
          <w:sz w:val="24"/>
          <w:szCs w:val="24"/>
          <w:lang w:val="uk-UA"/>
        </w:rPr>
        <w:t>математика; інформатика</w:t>
      </w:r>
      <w:r w:rsidR="00F20F10">
        <w:rPr>
          <w:bCs/>
          <w:i/>
          <w:color w:val="000000"/>
          <w:sz w:val="24"/>
          <w:szCs w:val="24"/>
          <w:lang w:val="uk-UA"/>
        </w:rPr>
        <w:t>, теоретичні основи електротехніки</w:t>
      </w:r>
      <w:r w:rsidRPr="008C0687">
        <w:rPr>
          <w:bCs/>
          <w:i/>
          <w:color w:val="000000"/>
          <w:sz w:val="24"/>
          <w:szCs w:val="24"/>
          <w:lang w:val="uk-UA"/>
        </w:rPr>
        <w:t>.</w:t>
      </w:r>
    </w:p>
    <w:p w:rsidR="0010550C" w:rsidRPr="0010550C" w:rsidRDefault="00EC1D14" w:rsidP="00287991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Виконання групових практичних</w:t>
      </w:r>
      <w:r w:rsidR="001927A2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та </w:t>
      </w:r>
      <w:r w:rsidR="008C0687">
        <w:rPr>
          <w:i/>
          <w:iCs/>
          <w:lang w:val="uk-UA"/>
        </w:rPr>
        <w:t>лабораторних робіт</w:t>
      </w:r>
      <w:r>
        <w:rPr>
          <w:i/>
          <w:iCs/>
          <w:lang w:val="uk-UA"/>
        </w:rPr>
        <w:t xml:space="preserve"> </w:t>
      </w:r>
      <w:r w:rsidR="00ED2BD3">
        <w:rPr>
          <w:i/>
          <w:iCs/>
          <w:lang w:val="uk-UA"/>
        </w:rPr>
        <w:t>забезпечує</w:t>
      </w:r>
      <w:r>
        <w:rPr>
          <w:i/>
          <w:iCs/>
          <w:lang w:val="uk-UA"/>
        </w:rPr>
        <w:t xml:space="preserve"> </w:t>
      </w:r>
      <w:r w:rsidR="00093EAF">
        <w:rPr>
          <w:i/>
          <w:iCs/>
          <w:lang w:val="uk-UA"/>
        </w:rPr>
        <w:t>більш поглиблен</w:t>
      </w:r>
      <w:r w:rsidR="00ED2BD3">
        <w:rPr>
          <w:i/>
          <w:iCs/>
          <w:lang w:val="uk-UA"/>
        </w:rPr>
        <w:t>е</w:t>
      </w:r>
      <w:r w:rsidR="00093EAF">
        <w:rPr>
          <w:i/>
          <w:iCs/>
          <w:lang w:val="uk-UA"/>
        </w:rPr>
        <w:t xml:space="preserve"> засвоєння</w:t>
      </w:r>
      <w:r w:rsidR="00ED2BD3">
        <w:rPr>
          <w:i/>
          <w:iCs/>
          <w:lang w:val="uk-UA"/>
        </w:rPr>
        <w:t xml:space="preserve"> теоретичного матеріалу</w:t>
      </w:r>
      <w:r>
        <w:rPr>
          <w:i/>
          <w:iCs/>
          <w:lang w:val="uk-UA"/>
        </w:rPr>
        <w:t>.</w:t>
      </w:r>
      <w:r w:rsidR="00ED2BD3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Використання новітніх </w:t>
      </w:r>
      <w:r w:rsidR="00ED2BD3">
        <w:rPr>
          <w:i/>
          <w:iCs/>
          <w:lang w:val="uk-UA"/>
        </w:rPr>
        <w:t>інформаційних технологій</w:t>
      </w:r>
      <w:r w:rsidR="005E7D79">
        <w:rPr>
          <w:i/>
          <w:iCs/>
          <w:lang w:val="uk-UA"/>
        </w:rPr>
        <w:t xml:space="preserve"> </w:t>
      </w:r>
      <w:r w:rsidR="00ED2BD3">
        <w:rPr>
          <w:i/>
          <w:iCs/>
          <w:lang w:val="uk-UA"/>
        </w:rPr>
        <w:t xml:space="preserve">дозволяє детальніше </w:t>
      </w:r>
      <w:r w:rsidR="00287F3B">
        <w:rPr>
          <w:i/>
          <w:iCs/>
          <w:lang w:val="uk-UA"/>
        </w:rPr>
        <w:t xml:space="preserve">виявити </w:t>
      </w:r>
      <w:proofErr w:type="spellStart"/>
      <w:r w:rsidR="00287F3B">
        <w:rPr>
          <w:i/>
          <w:iCs/>
          <w:lang w:val="uk-UA"/>
        </w:rPr>
        <w:t>взаємозв’</w:t>
      </w:r>
      <w:proofErr w:type="spellEnd"/>
      <w:r w:rsidR="00287F3B" w:rsidRPr="00287F3B">
        <w:rPr>
          <w:i/>
          <w:iCs/>
          <w:lang w:val="ru-RU"/>
        </w:rPr>
        <w:t>я</w:t>
      </w:r>
      <w:proofErr w:type="spellStart"/>
      <w:r w:rsidR="00287F3B">
        <w:rPr>
          <w:i/>
          <w:iCs/>
          <w:lang w:val="uk-UA"/>
        </w:rPr>
        <w:t>зки</w:t>
      </w:r>
      <w:proofErr w:type="spellEnd"/>
      <w:r w:rsidR="00287F3B">
        <w:rPr>
          <w:i/>
          <w:iCs/>
          <w:lang w:val="uk-UA"/>
        </w:rPr>
        <w:t xml:space="preserve"> та закономірності</w:t>
      </w:r>
      <w:r w:rsidR="00287991">
        <w:rPr>
          <w:i/>
          <w:iCs/>
          <w:lang w:val="uk-UA"/>
        </w:rPr>
        <w:t>.</w:t>
      </w:r>
    </w:p>
    <w:p w:rsidR="00A94E7B" w:rsidRDefault="00A94E7B" w:rsidP="00E66C95">
      <w:pPr>
        <w:rPr>
          <w:b/>
          <w:bCs/>
          <w:sz w:val="28"/>
          <w:szCs w:val="28"/>
          <w:lang w:val="uk-UA"/>
        </w:rPr>
      </w:pPr>
    </w:p>
    <w:p w:rsidR="009D77A7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:rsidR="00287F3B" w:rsidRDefault="00287F3B" w:rsidP="009D77A7">
      <w:pPr>
        <w:rPr>
          <w:b/>
          <w:bCs/>
          <w:lang w:val="uk-UA"/>
        </w:rPr>
      </w:pPr>
    </w:p>
    <w:p w:rsidR="003D656F" w:rsidRPr="00EF5BEC" w:rsidRDefault="003D656F" w:rsidP="009D77A7">
      <w:pPr>
        <w:rPr>
          <w:b/>
          <w:bCs/>
          <w:lang w:val="uk-UA"/>
        </w:rPr>
      </w:pPr>
      <w:r w:rsidRPr="00EF5BEC">
        <w:rPr>
          <w:b/>
          <w:bCs/>
          <w:lang w:val="uk-UA"/>
        </w:rPr>
        <w:t>У разі успішного завер</w:t>
      </w:r>
      <w:r w:rsidR="006464EA">
        <w:rPr>
          <w:b/>
          <w:bCs/>
          <w:lang w:val="uk-UA"/>
        </w:rPr>
        <w:t xml:space="preserve">шення курсу студент </w:t>
      </w:r>
      <w:r w:rsidR="006464EA"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:rsidR="00287F3B" w:rsidRPr="00287F3B" w:rsidRDefault="00287F3B" w:rsidP="00287F3B">
      <w:pPr>
        <w:tabs>
          <w:tab w:val="left" w:pos="0"/>
          <w:tab w:val="left" w:pos="709"/>
        </w:tabs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ab/>
        <w:t xml:space="preserve">застосовувати </w:t>
      </w:r>
      <w:r w:rsidRPr="00287F3B">
        <w:rPr>
          <w:i/>
          <w:szCs w:val="28"/>
          <w:lang w:val="uk-UA"/>
        </w:rPr>
        <w:t xml:space="preserve">основні закони </w:t>
      </w:r>
      <w:r>
        <w:rPr>
          <w:i/>
          <w:szCs w:val="28"/>
          <w:lang w:val="uk-UA"/>
        </w:rPr>
        <w:t>електротехніки для</w:t>
      </w:r>
      <w:r w:rsidRPr="00287F3B">
        <w:rPr>
          <w:i/>
          <w:szCs w:val="28"/>
          <w:lang w:val="uk-UA"/>
        </w:rPr>
        <w:t xml:space="preserve"> розрахунку електричних кіл</w:t>
      </w:r>
      <w:r>
        <w:rPr>
          <w:bCs/>
          <w:i/>
          <w:color w:val="000000"/>
          <w:szCs w:val="28"/>
          <w:lang w:val="uk-UA"/>
        </w:rPr>
        <w:t>;</w:t>
      </w:r>
      <w:r w:rsidRPr="00287F3B">
        <w:rPr>
          <w:i/>
          <w:szCs w:val="28"/>
          <w:lang w:val="ru-RU"/>
        </w:rPr>
        <w:t xml:space="preserve"> </w:t>
      </w:r>
    </w:p>
    <w:p w:rsidR="00287F3B" w:rsidRDefault="00287F3B" w:rsidP="00287F3B">
      <w:pPr>
        <w:tabs>
          <w:tab w:val="left" w:pos="0"/>
        </w:tabs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ab/>
      </w:r>
      <w:r w:rsidRPr="00287F3B">
        <w:rPr>
          <w:i/>
          <w:szCs w:val="28"/>
          <w:lang w:val="uk-UA"/>
        </w:rPr>
        <w:t>розраховувати параметри та енергетичні характеристики елементів електричних кіл;</w:t>
      </w:r>
    </w:p>
    <w:p w:rsidR="00287F3B" w:rsidRDefault="00287F3B" w:rsidP="00287F3B">
      <w:pPr>
        <w:tabs>
          <w:tab w:val="left" w:pos="0"/>
        </w:tabs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ab/>
        <w:t>робити аналіз роботи схем;</w:t>
      </w:r>
    </w:p>
    <w:p w:rsidR="00287F3B" w:rsidRDefault="00287F3B" w:rsidP="00287F3B">
      <w:pPr>
        <w:tabs>
          <w:tab w:val="left" w:pos="0"/>
        </w:tabs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ab/>
      </w:r>
      <w:r w:rsidRPr="00287F3B">
        <w:rPr>
          <w:i/>
          <w:szCs w:val="28"/>
          <w:lang w:val="uk-UA"/>
        </w:rPr>
        <w:t xml:space="preserve">будувати </w:t>
      </w:r>
      <w:r w:rsidR="00F20F10">
        <w:rPr>
          <w:i/>
          <w:szCs w:val="28"/>
          <w:lang w:val="uk-UA"/>
        </w:rPr>
        <w:t>часові</w:t>
      </w:r>
      <w:r>
        <w:rPr>
          <w:i/>
          <w:szCs w:val="28"/>
          <w:lang w:val="uk-UA"/>
        </w:rPr>
        <w:t xml:space="preserve"> діаграми;</w:t>
      </w:r>
    </w:p>
    <w:p w:rsidR="00287F3B" w:rsidRDefault="00287F3B" w:rsidP="00287F3B">
      <w:pPr>
        <w:tabs>
          <w:tab w:val="left" w:pos="0"/>
        </w:tabs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ab/>
      </w:r>
      <w:r w:rsidRPr="00287F3B">
        <w:rPr>
          <w:i/>
          <w:szCs w:val="28"/>
          <w:lang w:val="uk-UA"/>
        </w:rPr>
        <w:t xml:space="preserve">складати енергетичні баланси робочих режимів </w:t>
      </w:r>
      <w:r>
        <w:rPr>
          <w:i/>
          <w:szCs w:val="28"/>
          <w:lang w:val="uk-UA"/>
        </w:rPr>
        <w:t>електричних кіл;</w:t>
      </w:r>
    </w:p>
    <w:p w:rsidR="00E25148" w:rsidRDefault="00287F3B" w:rsidP="00287F3B">
      <w:pPr>
        <w:tabs>
          <w:tab w:val="left" w:pos="0"/>
        </w:tabs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lastRenderedPageBreak/>
        <w:tab/>
      </w:r>
      <w:r w:rsidR="00E25148">
        <w:rPr>
          <w:i/>
          <w:szCs w:val="28"/>
          <w:lang w:val="uk-UA"/>
        </w:rPr>
        <w:t>складати електричні схеми;</w:t>
      </w:r>
    </w:p>
    <w:p w:rsidR="00287F3B" w:rsidRPr="00287F3B" w:rsidRDefault="00E25148" w:rsidP="00287F3B">
      <w:pPr>
        <w:tabs>
          <w:tab w:val="left" w:pos="0"/>
        </w:tabs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ab/>
      </w:r>
      <w:r w:rsidR="00287F3B" w:rsidRPr="00287F3B">
        <w:rPr>
          <w:i/>
          <w:szCs w:val="28"/>
          <w:lang w:val="uk-UA"/>
        </w:rPr>
        <w:t xml:space="preserve">користуватись прикладними програмами для розрахунків, математичного та </w:t>
      </w:r>
      <w:proofErr w:type="spellStart"/>
      <w:r w:rsidR="00287F3B" w:rsidRPr="00287F3B">
        <w:rPr>
          <w:i/>
          <w:szCs w:val="28"/>
          <w:lang w:val="uk-UA"/>
        </w:rPr>
        <w:t>комп’</w:t>
      </w:r>
      <w:r w:rsidR="00287F3B" w:rsidRPr="00287F3B">
        <w:rPr>
          <w:i/>
          <w:szCs w:val="28"/>
          <w:lang w:val="ru-RU"/>
        </w:rPr>
        <w:t>ютерного</w:t>
      </w:r>
      <w:proofErr w:type="spellEnd"/>
      <w:r w:rsidR="00287F3B" w:rsidRPr="00287F3B">
        <w:rPr>
          <w:i/>
          <w:szCs w:val="28"/>
          <w:lang w:val="ru-RU"/>
        </w:rPr>
        <w:t xml:space="preserve"> </w:t>
      </w:r>
      <w:r w:rsidR="00287F3B" w:rsidRPr="00287F3B">
        <w:rPr>
          <w:i/>
          <w:szCs w:val="28"/>
          <w:lang w:val="uk-UA"/>
        </w:rPr>
        <w:t>моделювань роботи кіл.</w:t>
      </w:r>
    </w:p>
    <w:p w:rsidR="00566A39" w:rsidRDefault="00566A39" w:rsidP="00844E18">
      <w:pPr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val="uk-UA"/>
        </w:rPr>
      </w:pPr>
    </w:p>
    <w:p w:rsidR="00844E18" w:rsidRPr="00EF5BEC" w:rsidRDefault="00566A39" w:rsidP="00844E18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="00142B13" w:rsidRPr="00EF5BEC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 w:rsidR="006C4032"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:rsidR="00E25148" w:rsidRDefault="00E25148" w:rsidP="00566A39">
      <w:pPr>
        <w:jc w:val="both"/>
        <w:rPr>
          <w:i/>
          <w:iCs/>
          <w:color w:val="000000"/>
          <w:lang w:val="uk-UA"/>
        </w:rPr>
      </w:pPr>
    </w:p>
    <w:p w:rsidR="00E25148" w:rsidRDefault="005D7D43" w:rsidP="00E25148">
      <w:pPr>
        <w:jc w:val="both"/>
        <w:rPr>
          <w:i/>
          <w:iCs/>
          <w:color w:val="000000"/>
          <w:lang w:val="uk-UA"/>
        </w:rPr>
      </w:pPr>
      <w:r w:rsidRPr="005D7D43">
        <w:rPr>
          <w:i/>
          <w:color w:val="000000"/>
          <w:szCs w:val="28"/>
          <w:lang w:val="uk-UA"/>
        </w:rPr>
        <w:t>Ю.Г. Качан.</w:t>
      </w:r>
      <w:r w:rsidRPr="005D7D43">
        <w:rPr>
          <w:i/>
          <w:szCs w:val="28"/>
          <w:lang w:val="uk-UA"/>
        </w:rPr>
        <w:t xml:space="preserve"> Лінійна електротехніка (теоретичні основи): </w:t>
      </w:r>
      <w:proofErr w:type="spellStart"/>
      <w:r w:rsidRPr="005D7D43">
        <w:rPr>
          <w:i/>
          <w:szCs w:val="28"/>
          <w:lang w:val="uk-UA"/>
        </w:rPr>
        <w:t>Навч</w:t>
      </w:r>
      <w:proofErr w:type="spellEnd"/>
      <w:r w:rsidRPr="005D7D43">
        <w:rPr>
          <w:i/>
          <w:szCs w:val="28"/>
          <w:lang w:val="uk-UA"/>
        </w:rPr>
        <w:t xml:space="preserve">. </w:t>
      </w:r>
      <w:proofErr w:type="spellStart"/>
      <w:r w:rsidRPr="005D7D43">
        <w:rPr>
          <w:i/>
          <w:szCs w:val="28"/>
          <w:lang w:val="uk-UA"/>
        </w:rPr>
        <w:t>посіб</w:t>
      </w:r>
      <w:proofErr w:type="spellEnd"/>
      <w:r w:rsidRPr="005D7D43">
        <w:rPr>
          <w:i/>
          <w:szCs w:val="28"/>
          <w:lang w:val="uk-UA"/>
        </w:rPr>
        <w:t>./ Запоріжжя : ЗДІА, 1995. - 206 с.</w:t>
      </w:r>
      <w:r w:rsidR="00E25148">
        <w:rPr>
          <w:i/>
          <w:iCs/>
          <w:color w:val="000000"/>
          <w:lang w:val="uk-UA"/>
        </w:rPr>
        <w:t>; теми практичних занять та самостійної роботи</w:t>
      </w:r>
      <w:r w:rsidR="000D4A54">
        <w:rPr>
          <w:i/>
          <w:iCs/>
          <w:color w:val="000000"/>
          <w:lang w:val="uk-UA"/>
        </w:rPr>
        <w:t>;</w:t>
      </w:r>
      <w:r w:rsidR="00E25148">
        <w:rPr>
          <w:i/>
          <w:iCs/>
          <w:color w:val="000000"/>
          <w:lang w:val="uk-UA"/>
        </w:rPr>
        <w:t xml:space="preserve"> методичні </w:t>
      </w:r>
      <w:r>
        <w:rPr>
          <w:i/>
          <w:iCs/>
          <w:color w:val="000000"/>
          <w:lang w:val="uk-UA"/>
        </w:rPr>
        <w:t xml:space="preserve">вказівки до виконання лабораторних робіт </w:t>
      </w:r>
      <w:r w:rsidR="00E25148">
        <w:rPr>
          <w:i/>
          <w:iCs/>
          <w:color w:val="000000"/>
          <w:lang w:val="uk-UA"/>
        </w:rPr>
        <w:t xml:space="preserve">розміщені на платформі </w:t>
      </w:r>
      <w:proofErr w:type="spellStart"/>
      <w:r w:rsidR="00E25148">
        <w:rPr>
          <w:i/>
          <w:iCs/>
          <w:color w:val="000000"/>
        </w:rPr>
        <w:t>Moodle</w:t>
      </w:r>
      <w:proofErr w:type="spellEnd"/>
      <w:r w:rsidR="00E25148" w:rsidRPr="00966160">
        <w:rPr>
          <w:i/>
          <w:iCs/>
          <w:color w:val="000000"/>
          <w:lang w:val="uk-UA"/>
        </w:rPr>
        <w:t xml:space="preserve">: </w:t>
      </w:r>
    </w:p>
    <w:p w:rsidR="00E25148" w:rsidRPr="00D05034" w:rsidRDefault="00C624E6" w:rsidP="00E25148">
      <w:pPr>
        <w:jc w:val="both"/>
        <w:rPr>
          <w:rFonts w:eastAsia="Times New Roman"/>
          <w:i/>
          <w:iCs/>
          <w:u w:val="single"/>
          <w:lang w:val="uk-UA"/>
        </w:rPr>
      </w:pPr>
      <w:hyperlink r:id="rId9" w:history="1">
        <w:r w:rsidR="00F20F10" w:rsidRPr="00E640F4">
          <w:rPr>
            <w:rStyle w:val="a4"/>
          </w:rPr>
          <w:t>https</w:t>
        </w:r>
        <w:r w:rsidR="00F20F10" w:rsidRPr="00E640F4">
          <w:rPr>
            <w:rStyle w:val="a4"/>
            <w:lang w:val="uk-UA"/>
          </w:rPr>
          <w:t>://</w:t>
        </w:r>
        <w:proofErr w:type="spellStart"/>
        <w:r w:rsidR="00F20F10" w:rsidRPr="00E640F4">
          <w:rPr>
            <w:rStyle w:val="a4"/>
          </w:rPr>
          <w:t>moodle</w:t>
        </w:r>
        <w:proofErr w:type="spellEnd"/>
        <w:r w:rsidR="00F20F10" w:rsidRPr="00E640F4">
          <w:rPr>
            <w:rStyle w:val="a4"/>
            <w:lang w:val="uk-UA"/>
          </w:rPr>
          <w:t>.</w:t>
        </w:r>
        <w:proofErr w:type="spellStart"/>
        <w:r w:rsidR="00F20F10" w:rsidRPr="00E640F4">
          <w:rPr>
            <w:rStyle w:val="a4"/>
          </w:rPr>
          <w:t>znu</w:t>
        </w:r>
        <w:proofErr w:type="spellEnd"/>
        <w:r w:rsidR="00F20F10" w:rsidRPr="00E640F4">
          <w:rPr>
            <w:rStyle w:val="a4"/>
            <w:lang w:val="uk-UA"/>
          </w:rPr>
          <w:t>.</w:t>
        </w:r>
        <w:proofErr w:type="spellStart"/>
        <w:r w:rsidR="00F20F10" w:rsidRPr="00E640F4">
          <w:rPr>
            <w:rStyle w:val="a4"/>
          </w:rPr>
          <w:t>edu</w:t>
        </w:r>
        <w:proofErr w:type="spellEnd"/>
        <w:r w:rsidR="00F20F10" w:rsidRPr="00E640F4">
          <w:rPr>
            <w:rStyle w:val="a4"/>
            <w:lang w:val="uk-UA"/>
          </w:rPr>
          <w:t>.</w:t>
        </w:r>
        <w:proofErr w:type="spellStart"/>
        <w:r w:rsidR="00F20F10" w:rsidRPr="00E640F4">
          <w:rPr>
            <w:rStyle w:val="a4"/>
          </w:rPr>
          <w:t>ua</w:t>
        </w:r>
        <w:proofErr w:type="spellEnd"/>
        <w:r w:rsidR="00F20F10" w:rsidRPr="00E640F4">
          <w:rPr>
            <w:rStyle w:val="a4"/>
            <w:lang w:val="uk-UA"/>
          </w:rPr>
          <w:t>/</w:t>
        </w:r>
        <w:r w:rsidR="00F20F10" w:rsidRPr="00E640F4">
          <w:rPr>
            <w:rStyle w:val="a4"/>
          </w:rPr>
          <w:t>course</w:t>
        </w:r>
        <w:r w:rsidR="00F20F10" w:rsidRPr="00E640F4">
          <w:rPr>
            <w:rStyle w:val="a4"/>
            <w:lang w:val="uk-UA"/>
          </w:rPr>
          <w:t>/</w:t>
        </w:r>
        <w:r w:rsidR="00F20F10" w:rsidRPr="00E640F4">
          <w:rPr>
            <w:rStyle w:val="a4"/>
          </w:rPr>
          <w:t>view</w:t>
        </w:r>
        <w:r w:rsidR="00F20F10" w:rsidRPr="00E640F4">
          <w:rPr>
            <w:rStyle w:val="a4"/>
            <w:lang w:val="uk-UA"/>
          </w:rPr>
          <w:t>.</w:t>
        </w:r>
        <w:proofErr w:type="spellStart"/>
        <w:r w:rsidR="00F20F10" w:rsidRPr="00E640F4">
          <w:rPr>
            <w:rStyle w:val="a4"/>
          </w:rPr>
          <w:t>php</w:t>
        </w:r>
        <w:proofErr w:type="spellEnd"/>
        <w:r w:rsidR="00F20F10" w:rsidRPr="00E640F4">
          <w:rPr>
            <w:rStyle w:val="a4"/>
            <w:lang w:val="uk-UA"/>
          </w:rPr>
          <w:t>?</w:t>
        </w:r>
        <w:r w:rsidR="00F20F10" w:rsidRPr="00E640F4">
          <w:rPr>
            <w:rStyle w:val="a4"/>
          </w:rPr>
          <w:t>id</w:t>
        </w:r>
        <w:r w:rsidR="00F20F10" w:rsidRPr="00E640F4">
          <w:rPr>
            <w:rStyle w:val="a4"/>
            <w:lang w:val="uk-UA"/>
          </w:rPr>
          <w:t>=8948</w:t>
        </w:r>
      </w:hyperlink>
    </w:p>
    <w:p w:rsidR="00C14672" w:rsidRPr="00EF5BEC" w:rsidRDefault="00C14672" w:rsidP="00844E18">
      <w:pPr>
        <w:rPr>
          <w:rFonts w:eastAsia="Times New Roman"/>
          <w:lang w:val="uk-UA"/>
        </w:rPr>
      </w:pPr>
    </w:p>
    <w:p w:rsidR="00844E18" w:rsidRPr="00EF5BEC" w:rsidRDefault="00E148C2" w:rsidP="00844E18">
      <w:pPr>
        <w:rPr>
          <w:sz w:val="28"/>
          <w:szCs w:val="28"/>
          <w:lang w:val="uk-UA"/>
        </w:rPr>
      </w:pPr>
      <w:r w:rsidRPr="00E23E37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ОНТРОЛЬНІ ЗАХОДИ</w:t>
      </w:r>
      <w:r w:rsidR="00687F1E" w:rsidRPr="00EF5BEC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E148C2" w:rsidRPr="00676F1A" w:rsidRDefault="00E148C2" w:rsidP="00BD552C">
      <w:pPr>
        <w:jc w:val="both"/>
        <w:rPr>
          <w:b/>
          <w:bCs/>
          <w:i/>
          <w:iCs/>
          <w:color w:val="000000"/>
          <w:u w:val="single"/>
          <w:lang w:val="ru-RU"/>
        </w:rPr>
      </w:pPr>
    </w:p>
    <w:p w:rsidR="002C7B69" w:rsidRPr="00E148C2" w:rsidRDefault="002C7B69" w:rsidP="002C7B69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  <w:r>
        <w:rPr>
          <w:b/>
          <w:bCs/>
          <w:i/>
          <w:iCs/>
          <w:color w:val="000000"/>
          <w:u w:val="single"/>
          <w:lang w:val="uk-UA"/>
        </w:rPr>
        <w:t>:</w:t>
      </w:r>
    </w:p>
    <w:p w:rsidR="002C7B69" w:rsidRPr="00C0464B" w:rsidRDefault="002C7B69" w:rsidP="002C7B69">
      <w:pPr>
        <w:jc w:val="both"/>
        <w:rPr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Кожен змістовний модуль </w:t>
      </w:r>
      <w:r w:rsidRPr="00154285">
        <w:rPr>
          <w:bCs/>
          <w:i/>
          <w:iCs/>
          <w:color w:val="000000"/>
          <w:lang w:val="uk-UA"/>
        </w:rPr>
        <w:t>містить тест з теоретичних питань</w:t>
      </w:r>
      <w:r w:rsidRPr="00453EDA">
        <w:rPr>
          <w:bCs/>
          <w:i/>
          <w:iCs/>
          <w:color w:val="000000"/>
          <w:lang w:val="uk-UA"/>
        </w:rPr>
        <w:t xml:space="preserve"> </w:t>
      </w:r>
      <w:r>
        <w:rPr>
          <w:bCs/>
          <w:i/>
          <w:iCs/>
          <w:color w:val="000000"/>
          <w:lang w:val="uk-UA"/>
        </w:rPr>
        <w:t xml:space="preserve">(10 балів) </w:t>
      </w:r>
      <w:r w:rsidRPr="00453EDA">
        <w:rPr>
          <w:bCs/>
          <w:i/>
          <w:iCs/>
          <w:color w:val="000000"/>
          <w:lang w:val="uk-UA"/>
        </w:rPr>
        <w:t xml:space="preserve">та задачі </w:t>
      </w:r>
      <w:r>
        <w:rPr>
          <w:i/>
          <w:iCs/>
          <w:color w:val="000000"/>
          <w:lang w:val="uk-UA"/>
        </w:rPr>
        <w:t>(</w:t>
      </w:r>
      <w:r w:rsidRPr="002C7B69">
        <w:rPr>
          <w:i/>
          <w:iCs/>
          <w:color w:val="000000"/>
          <w:lang w:val="ru-RU"/>
        </w:rPr>
        <w:t>1</w:t>
      </w:r>
      <w:r>
        <w:rPr>
          <w:i/>
          <w:iCs/>
          <w:color w:val="000000"/>
          <w:lang w:val="uk-UA"/>
        </w:rPr>
        <w:t>0 балів) (</w:t>
      </w:r>
      <w:r>
        <w:rPr>
          <w:i/>
          <w:iCs/>
          <w:color w:val="000000"/>
        </w:rPr>
        <w:t>max</w:t>
      </w:r>
      <w:r w:rsidRPr="000B7460">
        <w:rPr>
          <w:i/>
          <w:iCs/>
          <w:color w:val="000000"/>
          <w:lang w:val="ru-RU"/>
        </w:rPr>
        <w:t xml:space="preserve"> </w:t>
      </w:r>
      <w:r w:rsidRPr="002C7B69">
        <w:rPr>
          <w:i/>
          <w:iCs/>
          <w:color w:val="000000"/>
          <w:lang w:val="ru-RU"/>
        </w:rPr>
        <w:t>2</w:t>
      </w:r>
      <w:r>
        <w:rPr>
          <w:i/>
          <w:iCs/>
          <w:color w:val="000000"/>
          <w:lang w:val="ru-RU"/>
        </w:rPr>
        <w:t>0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балів за модуль). </w:t>
      </w:r>
    </w:p>
    <w:p w:rsidR="002C7B69" w:rsidRPr="00676F1A" w:rsidRDefault="002C7B69" w:rsidP="002C7B69">
      <w:pPr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E148C2">
        <w:rPr>
          <w:b/>
          <w:bCs/>
          <w:i/>
          <w:iCs/>
          <w:color w:val="000000"/>
          <w:u w:val="single"/>
          <w:lang w:val="ru-RU"/>
        </w:rPr>
        <w:t>:</w:t>
      </w:r>
    </w:p>
    <w:p w:rsidR="002C7B69" w:rsidRPr="00D54399" w:rsidRDefault="002C7B69" w:rsidP="002C7B69">
      <w:pPr>
        <w:jc w:val="both"/>
        <w:rPr>
          <w:lang w:val="ru-RU"/>
        </w:rPr>
      </w:pPr>
      <w:r>
        <w:rPr>
          <w:b/>
          <w:bCs/>
          <w:i/>
          <w:iCs/>
          <w:color w:val="000000"/>
          <w:lang w:val="uk-UA"/>
        </w:rPr>
        <w:t xml:space="preserve">Підсумковий семестровий контроль </w:t>
      </w:r>
      <w:r w:rsidRPr="00154285">
        <w:rPr>
          <w:bCs/>
          <w:i/>
          <w:iCs/>
          <w:color w:val="000000"/>
          <w:lang w:val="uk-UA"/>
        </w:rPr>
        <w:t>складається з усної відповіді на запитання</w:t>
      </w:r>
      <w:r>
        <w:rPr>
          <w:b/>
          <w:bCs/>
          <w:i/>
          <w:iCs/>
          <w:color w:val="000000"/>
          <w:lang w:val="uk-UA"/>
        </w:rPr>
        <w:t xml:space="preserve"> </w:t>
      </w:r>
      <w:r w:rsidRPr="00154285">
        <w:rPr>
          <w:bCs/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max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10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>балів)</w:t>
      </w:r>
      <w:r w:rsidRPr="00154285">
        <w:rPr>
          <w:bCs/>
          <w:i/>
          <w:iCs/>
          <w:color w:val="000000"/>
          <w:lang w:val="uk-UA"/>
        </w:rPr>
        <w:t xml:space="preserve"> та тест</w:t>
      </w:r>
      <w:r>
        <w:rPr>
          <w:bCs/>
          <w:i/>
          <w:iCs/>
          <w:color w:val="000000"/>
          <w:lang w:val="uk-UA"/>
        </w:rPr>
        <w:t>у</w:t>
      </w:r>
      <w:r w:rsidRPr="00154285">
        <w:rPr>
          <w:bCs/>
          <w:i/>
          <w:iCs/>
          <w:color w:val="000000"/>
          <w:lang w:val="uk-UA"/>
        </w:rPr>
        <w:t xml:space="preserve"> з теоретичних та практичних питань</w:t>
      </w:r>
      <w:r>
        <w:rPr>
          <w:b/>
          <w:bCs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max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30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балів за тест). Перелік питань див. на сторінці курсу у </w:t>
      </w:r>
      <w:proofErr w:type="spellStart"/>
      <w:r>
        <w:rPr>
          <w:i/>
          <w:iCs/>
          <w:color w:val="000000"/>
        </w:rPr>
        <w:t>Moodle</w:t>
      </w:r>
      <w:proofErr w:type="spellEnd"/>
      <w:r w:rsidRPr="005377E0">
        <w:rPr>
          <w:i/>
          <w:iCs/>
          <w:color w:val="000000"/>
          <w:lang w:val="uk-UA"/>
        </w:rPr>
        <w:t xml:space="preserve">: </w:t>
      </w:r>
      <w:hyperlink r:id="rId10" w:history="1">
        <w:r w:rsidR="003466A7" w:rsidRPr="00E640F4">
          <w:rPr>
            <w:rStyle w:val="a4"/>
          </w:rPr>
          <w:t>https</w:t>
        </w:r>
        <w:r w:rsidR="003466A7" w:rsidRPr="00E640F4">
          <w:rPr>
            <w:rStyle w:val="a4"/>
            <w:lang w:val="uk-UA"/>
          </w:rPr>
          <w:t>://</w:t>
        </w:r>
        <w:proofErr w:type="spellStart"/>
        <w:r w:rsidR="003466A7" w:rsidRPr="00E640F4">
          <w:rPr>
            <w:rStyle w:val="a4"/>
          </w:rPr>
          <w:t>moodle</w:t>
        </w:r>
        <w:proofErr w:type="spellEnd"/>
        <w:r w:rsidR="003466A7" w:rsidRPr="00E640F4">
          <w:rPr>
            <w:rStyle w:val="a4"/>
            <w:lang w:val="uk-UA"/>
          </w:rPr>
          <w:t>.</w:t>
        </w:r>
        <w:proofErr w:type="spellStart"/>
        <w:r w:rsidR="003466A7" w:rsidRPr="00E640F4">
          <w:rPr>
            <w:rStyle w:val="a4"/>
          </w:rPr>
          <w:t>znu</w:t>
        </w:r>
        <w:proofErr w:type="spellEnd"/>
        <w:r w:rsidR="003466A7" w:rsidRPr="00E640F4">
          <w:rPr>
            <w:rStyle w:val="a4"/>
            <w:lang w:val="uk-UA"/>
          </w:rPr>
          <w:t>.</w:t>
        </w:r>
        <w:proofErr w:type="spellStart"/>
        <w:r w:rsidR="003466A7" w:rsidRPr="00E640F4">
          <w:rPr>
            <w:rStyle w:val="a4"/>
          </w:rPr>
          <w:t>edu</w:t>
        </w:r>
        <w:proofErr w:type="spellEnd"/>
        <w:r w:rsidR="003466A7" w:rsidRPr="00E640F4">
          <w:rPr>
            <w:rStyle w:val="a4"/>
            <w:lang w:val="uk-UA"/>
          </w:rPr>
          <w:t>.</w:t>
        </w:r>
        <w:proofErr w:type="spellStart"/>
        <w:r w:rsidR="003466A7" w:rsidRPr="00E640F4">
          <w:rPr>
            <w:rStyle w:val="a4"/>
          </w:rPr>
          <w:t>ua</w:t>
        </w:r>
        <w:proofErr w:type="spellEnd"/>
        <w:r w:rsidR="003466A7" w:rsidRPr="00E640F4">
          <w:rPr>
            <w:rStyle w:val="a4"/>
            <w:lang w:val="uk-UA"/>
          </w:rPr>
          <w:t>/</w:t>
        </w:r>
        <w:r w:rsidR="003466A7" w:rsidRPr="00E640F4">
          <w:rPr>
            <w:rStyle w:val="a4"/>
          </w:rPr>
          <w:t>course</w:t>
        </w:r>
        <w:r w:rsidR="003466A7" w:rsidRPr="00E640F4">
          <w:rPr>
            <w:rStyle w:val="a4"/>
            <w:lang w:val="uk-UA"/>
          </w:rPr>
          <w:t>/</w:t>
        </w:r>
        <w:r w:rsidR="003466A7" w:rsidRPr="00E640F4">
          <w:rPr>
            <w:rStyle w:val="a4"/>
          </w:rPr>
          <w:t>view</w:t>
        </w:r>
        <w:r w:rsidR="003466A7" w:rsidRPr="00E640F4">
          <w:rPr>
            <w:rStyle w:val="a4"/>
            <w:lang w:val="uk-UA"/>
          </w:rPr>
          <w:t>.</w:t>
        </w:r>
        <w:proofErr w:type="spellStart"/>
        <w:r w:rsidR="003466A7" w:rsidRPr="00E640F4">
          <w:rPr>
            <w:rStyle w:val="a4"/>
          </w:rPr>
          <w:t>php</w:t>
        </w:r>
        <w:proofErr w:type="spellEnd"/>
        <w:r w:rsidR="003466A7" w:rsidRPr="00E640F4">
          <w:rPr>
            <w:rStyle w:val="a4"/>
            <w:lang w:val="uk-UA"/>
          </w:rPr>
          <w:t>?</w:t>
        </w:r>
        <w:r w:rsidR="003466A7" w:rsidRPr="00E640F4">
          <w:rPr>
            <w:rStyle w:val="a4"/>
          </w:rPr>
          <w:t>id</w:t>
        </w:r>
        <w:r w:rsidR="003466A7" w:rsidRPr="00E640F4">
          <w:rPr>
            <w:rStyle w:val="a4"/>
            <w:lang w:val="uk-UA"/>
          </w:rPr>
          <w:t>=8</w:t>
        </w:r>
        <w:r w:rsidR="003466A7" w:rsidRPr="00E640F4">
          <w:rPr>
            <w:rStyle w:val="a4"/>
            <w:lang w:val="ru-RU"/>
          </w:rPr>
          <w:t>948</w:t>
        </w:r>
      </w:hyperlink>
    </w:p>
    <w:p w:rsidR="004964FC" w:rsidRDefault="004964FC" w:rsidP="00FC57E5">
      <w:pPr>
        <w:jc w:val="both"/>
        <w:rPr>
          <w:i/>
          <w:iCs/>
          <w:color w:val="000000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120"/>
        <w:gridCol w:w="140"/>
        <w:gridCol w:w="1811"/>
        <w:gridCol w:w="1982"/>
      </w:tblGrid>
      <w:tr w:rsidR="002C7B69" w:rsidRPr="00EF5BEC" w:rsidTr="003466A7">
        <w:trPr>
          <w:jc w:val="center"/>
        </w:trPr>
        <w:tc>
          <w:tcPr>
            <w:tcW w:w="3113" w:type="pct"/>
            <w:gridSpan w:val="2"/>
            <w:shd w:val="clear" w:color="auto" w:fill="auto"/>
            <w:vAlign w:val="center"/>
          </w:tcPr>
          <w:p w:rsidR="002C7B69" w:rsidRPr="00602AA3" w:rsidRDefault="002C7B69" w:rsidP="00CA7BC4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:rsidR="002C7B69" w:rsidRPr="00602AA3" w:rsidRDefault="002C7B69" w:rsidP="00CA7BC4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2C7B69" w:rsidRPr="009F6B92" w:rsidRDefault="002C7B69" w:rsidP="00CA7BC4">
            <w:pPr>
              <w:jc w:val="center"/>
              <w:rPr>
                <w:b/>
              </w:rPr>
            </w:pPr>
            <w:r w:rsidRPr="009F6B92">
              <w:rPr>
                <w:b/>
              </w:rPr>
              <w:t xml:space="preserve">% </w:t>
            </w:r>
            <w:proofErr w:type="spellStart"/>
            <w:r w:rsidRPr="009F6B92">
              <w:rPr>
                <w:b/>
              </w:rPr>
              <w:t>від</w:t>
            </w:r>
            <w:proofErr w:type="spellEnd"/>
            <w:r w:rsidRPr="009F6B92">
              <w:rPr>
                <w:b/>
              </w:rPr>
              <w:t xml:space="preserve"> </w:t>
            </w:r>
            <w:proofErr w:type="spellStart"/>
            <w:r w:rsidRPr="009F6B92">
              <w:rPr>
                <w:b/>
              </w:rPr>
              <w:t>загальної</w:t>
            </w:r>
            <w:proofErr w:type="spellEnd"/>
            <w:r w:rsidRPr="009F6B92">
              <w:rPr>
                <w:b/>
              </w:rPr>
              <w:t xml:space="preserve"> </w:t>
            </w:r>
            <w:proofErr w:type="spellStart"/>
            <w:r w:rsidRPr="009F6B92">
              <w:rPr>
                <w:b/>
              </w:rPr>
              <w:t>оцінки</w:t>
            </w:r>
            <w:proofErr w:type="spellEnd"/>
          </w:p>
        </w:tc>
      </w:tr>
      <w:tr w:rsidR="009D6F84" w:rsidRPr="00EF5BEC" w:rsidTr="009D6F8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9D6F84" w:rsidRPr="009F6B92" w:rsidRDefault="009D6F84" w:rsidP="00CA7BC4">
            <w:r w:rsidRPr="00602AA3">
              <w:rPr>
                <w:b/>
                <w:bCs/>
                <w:lang w:val="uk-UA"/>
              </w:rPr>
              <w:t>Поточний контроль</w:t>
            </w:r>
            <w:r w:rsidRPr="00602AA3">
              <w:rPr>
                <w:b/>
                <w:bCs/>
              </w:rPr>
              <w:t xml:space="preserve"> (max 60%)</w:t>
            </w:r>
          </w:p>
        </w:tc>
      </w:tr>
      <w:tr w:rsidR="00CA7BC4" w:rsidRPr="00602AA3" w:rsidTr="003466A7">
        <w:trPr>
          <w:trHeight w:val="364"/>
          <w:jc w:val="center"/>
        </w:trPr>
        <w:tc>
          <w:tcPr>
            <w:tcW w:w="1616" w:type="pct"/>
            <w:vMerge w:val="restart"/>
            <w:shd w:val="clear" w:color="auto" w:fill="auto"/>
          </w:tcPr>
          <w:p w:rsidR="00CA7BC4" w:rsidRPr="009D626C" w:rsidRDefault="00CA7BC4" w:rsidP="00CA7BC4">
            <w:pPr>
              <w:keepNext/>
              <w:rPr>
                <w:iCs/>
                <w:lang w:val="ru-RU"/>
              </w:rPr>
            </w:pPr>
            <w:proofErr w:type="spellStart"/>
            <w:r w:rsidRPr="009D626C">
              <w:rPr>
                <w:iCs/>
                <w:lang w:val="ru-RU"/>
              </w:rPr>
              <w:t>Змістовий</w:t>
            </w:r>
            <w:proofErr w:type="spellEnd"/>
            <w:r w:rsidRPr="009D626C">
              <w:rPr>
                <w:iCs/>
                <w:lang w:val="ru-RU"/>
              </w:rPr>
              <w:t xml:space="preserve"> модуль 1</w:t>
            </w:r>
          </w:p>
          <w:p w:rsidR="00CA7BC4" w:rsidRPr="009D626C" w:rsidRDefault="00CA7BC4" w:rsidP="00CA7BC4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ru-RU"/>
              </w:rPr>
              <w:t>(</w:t>
            </w:r>
            <w:proofErr w:type="spellStart"/>
            <w:r w:rsidRPr="009D626C">
              <w:rPr>
                <w:iCs/>
                <w:lang w:val="ru-RU"/>
              </w:rPr>
              <w:t>лекції</w:t>
            </w:r>
            <w:proofErr w:type="spellEnd"/>
            <w:r w:rsidRPr="009D626C">
              <w:rPr>
                <w:iCs/>
                <w:lang w:val="ru-RU"/>
              </w:rPr>
              <w:t xml:space="preserve"> </w:t>
            </w:r>
            <w:r w:rsidRPr="009D626C">
              <w:rPr>
                <w:iCs/>
                <w:lang w:val="uk-UA"/>
              </w:rPr>
              <w:t>1,2;</w:t>
            </w:r>
            <w:r w:rsidRPr="009D626C">
              <w:rPr>
                <w:iCs/>
                <w:lang w:val="ru-RU"/>
              </w:rPr>
              <w:t xml:space="preserve"> </w:t>
            </w:r>
            <w:r w:rsidR="00015129" w:rsidRPr="009D626C">
              <w:rPr>
                <w:iCs/>
                <w:lang w:val="ru-RU"/>
              </w:rPr>
              <w:t>ЛР</w:t>
            </w:r>
            <w:proofErr w:type="gramStart"/>
            <w:r w:rsidR="00015129" w:rsidRPr="009D626C">
              <w:rPr>
                <w:iCs/>
                <w:lang w:val="ru-RU"/>
              </w:rPr>
              <w:t>1</w:t>
            </w:r>
            <w:proofErr w:type="gramEnd"/>
            <w:r w:rsidR="00015129" w:rsidRPr="009D626C">
              <w:rPr>
                <w:iCs/>
                <w:lang w:val="ru-RU"/>
              </w:rPr>
              <w:t>;</w:t>
            </w:r>
            <w:r w:rsidR="002055EB" w:rsidRPr="009D626C">
              <w:rPr>
                <w:iCs/>
                <w:lang w:val="ru-RU"/>
              </w:rPr>
              <w:t xml:space="preserve"> </w:t>
            </w:r>
            <w:r w:rsidRPr="009D626C">
              <w:rPr>
                <w:iCs/>
                <w:lang w:val="ru-RU"/>
              </w:rPr>
              <w:t>ПЗ1</w:t>
            </w:r>
            <w:r w:rsidR="002055EB" w:rsidRPr="009D626C">
              <w:rPr>
                <w:iCs/>
                <w:lang w:val="ru-RU"/>
              </w:rPr>
              <w:t>,2</w:t>
            </w:r>
            <w:r w:rsidRPr="009D626C">
              <w:rPr>
                <w:iCs/>
                <w:lang w:val="ru-RU"/>
              </w:rPr>
              <w:t>)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CA7BC4" w:rsidRPr="009D626C" w:rsidRDefault="00CA7BC4" w:rsidP="00CA7BC4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Теоретичні питання тесту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A7BC4" w:rsidRPr="009D626C" w:rsidRDefault="00CA7BC4" w:rsidP="00F24345">
            <w:pPr>
              <w:keepNext/>
              <w:jc w:val="center"/>
              <w:rPr>
                <w:iCs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2055EB" w:rsidRPr="009D626C">
              <w:rPr>
                <w:iCs/>
                <w:lang w:val="uk-UA"/>
              </w:rPr>
              <w:t>22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CA7BC4" w:rsidRPr="00C37BB6" w:rsidRDefault="00015129" w:rsidP="00CA7BC4">
            <w:pPr>
              <w:keepNext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CA7BC4" w:rsidRPr="00602AA3" w:rsidTr="003466A7">
        <w:trPr>
          <w:jc w:val="center"/>
        </w:trPr>
        <w:tc>
          <w:tcPr>
            <w:tcW w:w="1616" w:type="pct"/>
            <w:vMerge/>
            <w:shd w:val="clear" w:color="auto" w:fill="auto"/>
            <w:vAlign w:val="center"/>
          </w:tcPr>
          <w:p w:rsidR="00CA7BC4" w:rsidRPr="009D626C" w:rsidRDefault="00CA7BC4" w:rsidP="002C7B69">
            <w:pPr>
              <w:keepNext/>
              <w:rPr>
                <w:iCs/>
                <w:lang w:val="uk-UA"/>
              </w:rPr>
            </w:pP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CA7BC4" w:rsidRPr="009D626C" w:rsidRDefault="00CA7BC4" w:rsidP="00CA7BC4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Задачі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A7BC4" w:rsidRPr="009D626C" w:rsidRDefault="00CA7BC4" w:rsidP="00B71C91">
            <w:pPr>
              <w:keepNext/>
              <w:jc w:val="center"/>
              <w:rPr>
                <w:lang w:val="uk-UA"/>
              </w:rPr>
            </w:pPr>
            <w:r w:rsidRPr="009D626C">
              <w:rPr>
                <w:iCs/>
                <w:lang w:val="uk-UA"/>
              </w:rPr>
              <w:t>Тиждень 2</w:t>
            </w:r>
            <w:r w:rsidR="00B71C91" w:rsidRPr="009D626C">
              <w:rPr>
                <w:iCs/>
                <w:lang w:val="uk-UA"/>
              </w:rPr>
              <w:t>3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CA7BC4" w:rsidRPr="00942CA6" w:rsidRDefault="007B3EBD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A7BC4" w:rsidRPr="00602AA3" w:rsidTr="003466A7">
        <w:trPr>
          <w:trHeight w:val="375"/>
          <w:jc w:val="center"/>
        </w:trPr>
        <w:tc>
          <w:tcPr>
            <w:tcW w:w="1616" w:type="pct"/>
            <w:vMerge w:val="restart"/>
            <w:shd w:val="clear" w:color="auto" w:fill="auto"/>
          </w:tcPr>
          <w:p w:rsidR="00CA7BC4" w:rsidRPr="009D626C" w:rsidRDefault="00CA7BC4" w:rsidP="00CA7BC4">
            <w:pPr>
              <w:keepNext/>
              <w:rPr>
                <w:iCs/>
                <w:lang w:val="ru-RU"/>
              </w:rPr>
            </w:pPr>
            <w:proofErr w:type="spellStart"/>
            <w:r w:rsidRPr="009D626C">
              <w:rPr>
                <w:iCs/>
                <w:lang w:val="ru-RU"/>
              </w:rPr>
              <w:t>Змістовий</w:t>
            </w:r>
            <w:proofErr w:type="spellEnd"/>
            <w:r w:rsidRPr="009D626C">
              <w:rPr>
                <w:iCs/>
                <w:lang w:val="ru-RU"/>
              </w:rPr>
              <w:t xml:space="preserve"> модуль 2</w:t>
            </w:r>
          </w:p>
          <w:p w:rsidR="00CA7BC4" w:rsidRPr="009D626C" w:rsidRDefault="00CA7BC4" w:rsidP="00CA7BC4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ru-RU"/>
              </w:rPr>
              <w:t>(</w:t>
            </w:r>
            <w:proofErr w:type="spellStart"/>
            <w:r w:rsidR="003466A7" w:rsidRPr="009D626C">
              <w:rPr>
                <w:iCs/>
                <w:lang w:val="ru-RU"/>
              </w:rPr>
              <w:t>лекціЇ</w:t>
            </w:r>
            <w:proofErr w:type="spellEnd"/>
            <w:r w:rsidRPr="009D626C">
              <w:rPr>
                <w:iCs/>
                <w:lang w:val="ru-RU"/>
              </w:rPr>
              <w:t xml:space="preserve"> </w:t>
            </w:r>
            <w:r w:rsidR="00015129" w:rsidRPr="009D626C">
              <w:rPr>
                <w:iCs/>
                <w:lang w:val="uk-UA"/>
              </w:rPr>
              <w:t>3</w:t>
            </w:r>
            <w:r w:rsidR="003466A7" w:rsidRPr="009D626C">
              <w:rPr>
                <w:iCs/>
                <w:lang w:val="uk-UA"/>
              </w:rPr>
              <w:t>,4</w:t>
            </w:r>
            <w:r w:rsidRPr="009D626C">
              <w:rPr>
                <w:iCs/>
                <w:lang w:val="uk-UA"/>
              </w:rPr>
              <w:t>;</w:t>
            </w:r>
            <w:r w:rsidR="00015129" w:rsidRPr="009D626C">
              <w:rPr>
                <w:iCs/>
                <w:lang w:val="ru-RU"/>
              </w:rPr>
              <w:t xml:space="preserve"> ЛР</w:t>
            </w:r>
            <w:proofErr w:type="gramStart"/>
            <w:r w:rsidRPr="009D626C">
              <w:rPr>
                <w:iCs/>
                <w:lang w:val="ru-RU"/>
              </w:rPr>
              <w:t>2</w:t>
            </w:r>
            <w:proofErr w:type="gramEnd"/>
            <w:r w:rsidR="002055EB" w:rsidRPr="009D626C">
              <w:rPr>
                <w:iCs/>
                <w:lang w:val="ru-RU"/>
              </w:rPr>
              <w:t>; ПЗ3,4</w:t>
            </w:r>
            <w:r w:rsidRPr="009D626C">
              <w:rPr>
                <w:iCs/>
                <w:lang w:val="ru-RU"/>
              </w:rPr>
              <w:t>)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CA7BC4" w:rsidRPr="009D626C" w:rsidRDefault="00CA7BC4" w:rsidP="00CA7BC4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Теоретичні питання тесту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A7BC4" w:rsidRPr="009D626C" w:rsidRDefault="00CA7BC4" w:rsidP="00B71C91">
            <w:pPr>
              <w:keepNext/>
              <w:jc w:val="center"/>
              <w:rPr>
                <w:iCs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2055EB" w:rsidRPr="009D626C">
              <w:rPr>
                <w:iCs/>
                <w:lang w:val="uk-UA"/>
              </w:rPr>
              <w:t>2</w:t>
            </w:r>
            <w:r w:rsidR="00B71C91" w:rsidRPr="009D626C">
              <w:rPr>
                <w:iCs/>
                <w:lang w:val="uk-UA"/>
              </w:rPr>
              <w:t>4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CA7BC4" w:rsidRPr="00C37BB6" w:rsidRDefault="00015129" w:rsidP="00CA7BC4">
            <w:pPr>
              <w:keepNext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CA7BC4" w:rsidRPr="00602AA3" w:rsidTr="003466A7">
        <w:trPr>
          <w:trHeight w:val="283"/>
          <w:jc w:val="center"/>
        </w:trPr>
        <w:tc>
          <w:tcPr>
            <w:tcW w:w="1616" w:type="pct"/>
            <w:vMerge/>
            <w:shd w:val="clear" w:color="auto" w:fill="auto"/>
          </w:tcPr>
          <w:p w:rsidR="00CA7BC4" w:rsidRPr="009D626C" w:rsidRDefault="00CA7BC4" w:rsidP="002C7B69">
            <w:pPr>
              <w:keepNext/>
              <w:rPr>
                <w:iCs/>
                <w:lang w:val="ru-RU"/>
              </w:rPr>
            </w:pP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CA7BC4" w:rsidRPr="009D626C" w:rsidRDefault="00CA7BC4" w:rsidP="00CA7BC4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Задачі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A7BC4" w:rsidRPr="009D626C" w:rsidRDefault="00CA7BC4" w:rsidP="00B71C91">
            <w:pPr>
              <w:keepNext/>
              <w:jc w:val="center"/>
              <w:rPr>
                <w:lang w:val="uk-UA"/>
              </w:rPr>
            </w:pPr>
            <w:r w:rsidRPr="009D626C">
              <w:rPr>
                <w:iCs/>
                <w:lang w:val="uk-UA"/>
              </w:rPr>
              <w:t>Тиждень</w:t>
            </w:r>
            <w:r w:rsidR="002055EB" w:rsidRPr="009D626C">
              <w:rPr>
                <w:iCs/>
                <w:lang w:val="uk-UA"/>
              </w:rPr>
              <w:t>2</w:t>
            </w:r>
            <w:r w:rsidR="00B71C91" w:rsidRPr="009D626C">
              <w:rPr>
                <w:iCs/>
                <w:lang w:val="uk-UA"/>
              </w:rPr>
              <w:t>5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CA7BC4" w:rsidRPr="00015129" w:rsidRDefault="00015129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A7BC4" w:rsidRPr="00825B40" w:rsidTr="003466A7">
        <w:trPr>
          <w:trHeight w:val="391"/>
          <w:jc w:val="center"/>
        </w:trPr>
        <w:tc>
          <w:tcPr>
            <w:tcW w:w="1616" w:type="pct"/>
            <w:vMerge w:val="restart"/>
            <w:shd w:val="clear" w:color="auto" w:fill="auto"/>
          </w:tcPr>
          <w:p w:rsidR="00CA7BC4" w:rsidRPr="009D626C" w:rsidRDefault="00CA7BC4" w:rsidP="00CA7BC4">
            <w:pPr>
              <w:keepNext/>
              <w:rPr>
                <w:iCs/>
                <w:lang w:val="ru-RU"/>
              </w:rPr>
            </w:pPr>
            <w:proofErr w:type="spellStart"/>
            <w:r w:rsidRPr="009D626C">
              <w:rPr>
                <w:iCs/>
                <w:lang w:val="ru-RU"/>
              </w:rPr>
              <w:t>Змістовий</w:t>
            </w:r>
            <w:proofErr w:type="spellEnd"/>
            <w:r w:rsidRPr="009D626C">
              <w:rPr>
                <w:iCs/>
                <w:lang w:val="ru-RU"/>
              </w:rPr>
              <w:t xml:space="preserve"> модуль 3</w:t>
            </w:r>
          </w:p>
          <w:p w:rsidR="00CA7BC4" w:rsidRPr="009D626C" w:rsidRDefault="00CA7BC4" w:rsidP="002055EB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ru-RU"/>
              </w:rPr>
              <w:t>(</w:t>
            </w:r>
            <w:proofErr w:type="spellStart"/>
            <w:r w:rsidR="003466A7" w:rsidRPr="009D626C">
              <w:rPr>
                <w:iCs/>
                <w:lang w:val="ru-RU"/>
              </w:rPr>
              <w:t>лекціЇ</w:t>
            </w:r>
            <w:proofErr w:type="spellEnd"/>
            <w:r w:rsidRPr="009D626C">
              <w:rPr>
                <w:iCs/>
                <w:lang w:val="ru-RU"/>
              </w:rPr>
              <w:t xml:space="preserve"> </w:t>
            </w:r>
            <w:r w:rsidR="003466A7" w:rsidRPr="009D626C">
              <w:rPr>
                <w:iCs/>
                <w:lang w:val="uk-UA"/>
              </w:rPr>
              <w:t>5,6</w:t>
            </w:r>
            <w:r w:rsidRPr="009D626C">
              <w:rPr>
                <w:iCs/>
                <w:lang w:val="uk-UA"/>
              </w:rPr>
              <w:t>;</w:t>
            </w:r>
            <w:r w:rsidRPr="009D626C">
              <w:rPr>
                <w:iCs/>
                <w:lang w:val="ru-RU"/>
              </w:rPr>
              <w:t xml:space="preserve"> </w:t>
            </w:r>
            <w:r w:rsidR="002055EB" w:rsidRPr="009D626C">
              <w:rPr>
                <w:iCs/>
                <w:lang w:val="ru-RU"/>
              </w:rPr>
              <w:t>ЛР3;</w:t>
            </w:r>
            <w:r w:rsidRPr="009D626C">
              <w:rPr>
                <w:iCs/>
                <w:lang w:val="ru-RU"/>
              </w:rPr>
              <w:t>ПЗ</w:t>
            </w:r>
            <w:r w:rsidR="002055EB" w:rsidRPr="009D626C">
              <w:rPr>
                <w:iCs/>
                <w:lang w:val="ru-RU"/>
              </w:rPr>
              <w:t>5,6</w:t>
            </w:r>
            <w:r w:rsidRPr="009D626C">
              <w:rPr>
                <w:iCs/>
                <w:lang w:val="ru-RU"/>
              </w:rPr>
              <w:t>)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CA7BC4" w:rsidRPr="009D626C" w:rsidRDefault="00CA7BC4" w:rsidP="00CA7BC4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Теоретичні питання тесту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A7BC4" w:rsidRPr="009D626C" w:rsidRDefault="00F24345" w:rsidP="00B71C91">
            <w:pPr>
              <w:keepNext/>
              <w:jc w:val="center"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2055EB" w:rsidRPr="009D626C">
              <w:rPr>
                <w:iCs/>
                <w:lang w:val="uk-UA"/>
              </w:rPr>
              <w:t>2</w:t>
            </w:r>
            <w:r w:rsidR="00B71C91" w:rsidRPr="009D626C">
              <w:rPr>
                <w:iCs/>
                <w:lang w:val="uk-UA"/>
              </w:rPr>
              <w:t>6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CA7BC4" w:rsidRPr="00C37BB6" w:rsidRDefault="007B3EBD" w:rsidP="00CA7BC4">
            <w:pPr>
              <w:keepNext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CA7BC4" w:rsidRPr="00825B40" w:rsidTr="003466A7">
        <w:trPr>
          <w:jc w:val="center"/>
        </w:trPr>
        <w:tc>
          <w:tcPr>
            <w:tcW w:w="1616" w:type="pct"/>
            <w:vMerge/>
            <w:shd w:val="clear" w:color="auto" w:fill="auto"/>
          </w:tcPr>
          <w:p w:rsidR="00CA7BC4" w:rsidRPr="009D626C" w:rsidRDefault="00CA7BC4" w:rsidP="00CA7BC4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CA7BC4" w:rsidRPr="009D626C" w:rsidRDefault="00CA7BC4" w:rsidP="00CA7BC4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Задачі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A7BC4" w:rsidRPr="009D626C" w:rsidRDefault="00CA7BC4" w:rsidP="00B71C91">
            <w:pPr>
              <w:keepNext/>
              <w:jc w:val="center"/>
              <w:rPr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2055EB" w:rsidRPr="009D626C">
              <w:rPr>
                <w:iCs/>
                <w:lang w:val="uk-UA"/>
              </w:rPr>
              <w:t>2</w:t>
            </w:r>
            <w:r w:rsidR="00B71C91" w:rsidRPr="009D626C">
              <w:rPr>
                <w:iCs/>
                <w:lang w:val="uk-UA"/>
              </w:rPr>
              <w:t>7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CA7BC4" w:rsidRPr="00BD1261" w:rsidRDefault="00015129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 w:val="restart"/>
            <w:shd w:val="clear" w:color="auto" w:fill="auto"/>
          </w:tcPr>
          <w:p w:rsidR="00F24345" w:rsidRPr="009D626C" w:rsidRDefault="00F24345" w:rsidP="00CA7BC4">
            <w:pPr>
              <w:keepNext/>
              <w:rPr>
                <w:iCs/>
                <w:lang w:val="ru-RU"/>
              </w:rPr>
            </w:pPr>
            <w:proofErr w:type="spellStart"/>
            <w:r w:rsidRPr="009D626C">
              <w:rPr>
                <w:iCs/>
                <w:lang w:val="ru-RU"/>
              </w:rPr>
              <w:t>Змістовий</w:t>
            </w:r>
            <w:proofErr w:type="spellEnd"/>
            <w:r w:rsidRPr="009D626C">
              <w:rPr>
                <w:iCs/>
                <w:lang w:val="ru-RU"/>
              </w:rPr>
              <w:t xml:space="preserve"> модуль 4</w:t>
            </w:r>
          </w:p>
          <w:p w:rsidR="00F24345" w:rsidRPr="009D626C" w:rsidRDefault="00F24345" w:rsidP="003466A7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ru-RU"/>
              </w:rPr>
              <w:t>(</w:t>
            </w:r>
            <w:proofErr w:type="spellStart"/>
            <w:r w:rsidR="003466A7" w:rsidRPr="009D626C">
              <w:rPr>
                <w:iCs/>
                <w:lang w:val="ru-RU"/>
              </w:rPr>
              <w:t>лекції</w:t>
            </w:r>
            <w:proofErr w:type="spellEnd"/>
            <w:r w:rsidR="003466A7" w:rsidRPr="009D626C">
              <w:rPr>
                <w:iCs/>
                <w:lang w:val="ru-RU"/>
              </w:rPr>
              <w:t xml:space="preserve"> 7</w:t>
            </w:r>
            <w:r w:rsidRPr="009D626C">
              <w:rPr>
                <w:iCs/>
                <w:lang w:val="uk-UA"/>
              </w:rPr>
              <w:t>,</w:t>
            </w:r>
            <w:r w:rsidR="003466A7" w:rsidRPr="009D626C">
              <w:rPr>
                <w:iCs/>
                <w:lang w:val="uk-UA"/>
              </w:rPr>
              <w:t>8</w:t>
            </w:r>
            <w:r w:rsidRPr="009D626C">
              <w:rPr>
                <w:iCs/>
                <w:lang w:val="uk-UA"/>
              </w:rPr>
              <w:t>;</w:t>
            </w:r>
            <w:r w:rsidRPr="009D626C">
              <w:rPr>
                <w:iCs/>
                <w:lang w:val="ru-RU"/>
              </w:rPr>
              <w:t xml:space="preserve"> ЛР</w:t>
            </w:r>
            <w:proofErr w:type="gramStart"/>
            <w:r w:rsidR="002055EB" w:rsidRPr="009D626C">
              <w:rPr>
                <w:iCs/>
                <w:lang w:val="ru-RU"/>
              </w:rPr>
              <w:t>4</w:t>
            </w:r>
            <w:proofErr w:type="gramEnd"/>
            <w:r w:rsidRPr="009D626C">
              <w:rPr>
                <w:iCs/>
                <w:lang w:val="ru-RU"/>
              </w:rPr>
              <w:t>;ПЗ</w:t>
            </w:r>
            <w:r w:rsidR="002055EB" w:rsidRPr="009D626C">
              <w:rPr>
                <w:iCs/>
                <w:lang w:val="ru-RU"/>
              </w:rPr>
              <w:t>7,8</w:t>
            </w:r>
            <w:r w:rsidRPr="009D626C">
              <w:rPr>
                <w:iCs/>
                <w:lang w:val="ru-RU"/>
              </w:rPr>
              <w:t>)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Теоретичні питання тесту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F24345" w:rsidP="00B71C91">
            <w:pPr>
              <w:keepNext/>
              <w:jc w:val="center"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2055EB" w:rsidRPr="009D626C">
              <w:rPr>
                <w:iCs/>
                <w:lang w:val="uk-UA"/>
              </w:rPr>
              <w:t>2</w:t>
            </w:r>
            <w:r w:rsidR="00B71C91" w:rsidRPr="009D626C">
              <w:rPr>
                <w:iCs/>
                <w:lang w:val="uk-UA"/>
              </w:rPr>
              <w:t>8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F24345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/>
            <w:shd w:val="clear" w:color="auto" w:fill="auto"/>
          </w:tcPr>
          <w:p w:rsidR="00F24345" w:rsidRPr="009D626C" w:rsidRDefault="00F24345" w:rsidP="00CA7BC4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Задачі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F24345" w:rsidP="00B71C91">
            <w:pPr>
              <w:keepNext/>
              <w:jc w:val="center"/>
              <w:rPr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2055EB" w:rsidRPr="009D626C">
              <w:rPr>
                <w:iCs/>
                <w:lang w:val="uk-UA"/>
              </w:rPr>
              <w:t>2</w:t>
            </w:r>
            <w:r w:rsidR="00B71C91" w:rsidRPr="009D626C">
              <w:rPr>
                <w:iCs/>
                <w:lang w:val="uk-UA"/>
              </w:rPr>
              <w:t>9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F24345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 w:val="restart"/>
            <w:shd w:val="clear" w:color="auto" w:fill="auto"/>
          </w:tcPr>
          <w:p w:rsidR="00F24345" w:rsidRPr="009D626C" w:rsidRDefault="00F24345" w:rsidP="00CA7BC4">
            <w:pPr>
              <w:keepNext/>
              <w:rPr>
                <w:iCs/>
                <w:lang w:val="ru-RU"/>
              </w:rPr>
            </w:pPr>
            <w:proofErr w:type="spellStart"/>
            <w:r w:rsidRPr="009D626C">
              <w:rPr>
                <w:iCs/>
                <w:lang w:val="ru-RU"/>
              </w:rPr>
              <w:t>Змістовий</w:t>
            </w:r>
            <w:proofErr w:type="spellEnd"/>
            <w:r w:rsidRPr="009D626C">
              <w:rPr>
                <w:iCs/>
                <w:lang w:val="ru-RU"/>
              </w:rPr>
              <w:t xml:space="preserve"> модуль 5</w:t>
            </w:r>
          </w:p>
          <w:p w:rsidR="00F24345" w:rsidRPr="009D626C" w:rsidRDefault="00F24345" w:rsidP="003466A7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ru-RU"/>
              </w:rPr>
              <w:t>(</w:t>
            </w:r>
            <w:proofErr w:type="spellStart"/>
            <w:r w:rsidRPr="009D626C">
              <w:rPr>
                <w:iCs/>
                <w:lang w:val="ru-RU"/>
              </w:rPr>
              <w:t>лекції</w:t>
            </w:r>
            <w:proofErr w:type="spellEnd"/>
            <w:r w:rsidRPr="009D626C">
              <w:rPr>
                <w:iCs/>
                <w:lang w:val="ru-RU"/>
              </w:rPr>
              <w:t xml:space="preserve"> </w:t>
            </w:r>
            <w:r w:rsidR="003466A7" w:rsidRPr="009D626C">
              <w:rPr>
                <w:iCs/>
                <w:lang w:val="uk-UA"/>
              </w:rPr>
              <w:t>9</w:t>
            </w:r>
            <w:r w:rsidRPr="009D626C">
              <w:rPr>
                <w:iCs/>
                <w:lang w:val="uk-UA"/>
              </w:rPr>
              <w:t>,</w:t>
            </w:r>
            <w:r w:rsidR="003466A7" w:rsidRPr="009D626C">
              <w:rPr>
                <w:iCs/>
                <w:lang w:val="uk-UA"/>
              </w:rPr>
              <w:t>10</w:t>
            </w:r>
            <w:r w:rsidRPr="009D626C">
              <w:rPr>
                <w:iCs/>
                <w:lang w:val="uk-UA"/>
              </w:rPr>
              <w:t>;</w:t>
            </w:r>
            <w:r w:rsidR="002055EB" w:rsidRPr="009D626C">
              <w:rPr>
                <w:iCs/>
                <w:lang w:val="ru-RU"/>
              </w:rPr>
              <w:t xml:space="preserve"> ЛР5</w:t>
            </w:r>
            <w:r w:rsidRPr="009D626C">
              <w:rPr>
                <w:iCs/>
                <w:lang w:val="ru-RU"/>
              </w:rPr>
              <w:t>;ПЗ</w:t>
            </w:r>
            <w:proofErr w:type="gramStart"/>
            <w:r w:rsidR="002055EB" w:rsidRPr="009D626C">
              <w:rPr>
                <w:iCs/>
                <w:lang w:val="ru-RU"/>
              </w:rPr>
              <w:t>9</w:t>
            </w:r>
            <w:proofErr w:type="gramEnd"/>
            <w:r w:rsidR="002055EB" w:rsidRPr="009D626C">
              <w:rPr>
                <w:iCs/>
                <w:lang w:val="ru-RU"/>
              </w:rPr>
              <w:t>,10</w:t>
            </w:r>
            <w:r w:rsidRPr="009D626C">
              <w:rPr>
                <w:iCs/>
                <w:lang w:val="ru-RU"/>
              </w:rPr>
              <w:t>)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Теоретичні питання тесту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F24345" w:rsidP="00B71C91">
            <w:pPr>
              <w:keepNext/>
              <w:jc w:val="center"/>
              <w:rPr>
                <w:iCs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B71C91" w:rsidRPr="009D626C">
              <w:rPr>
                <w:iCs/>
                <w:lang w:val="uk-UA"/>
              </w:rPr>
              <w:t>30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F24345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/>
            <w:shd w:val="clear" w:color="auto" w:fill="auto"/>
          </w:tcPr>
          <w:p w:rsidR="00F24345" w:rsidRPr="009D626C" w:rsidRDefault="00F24345" w:rsidP="00CA7BC4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Задачі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F24345" w:rsidP="00B71C91">
            <w:pPr>
              <w:keepNext/>
              <w:jc w:val="center"/>
              <w:rPr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B71C91" w:rsidRPr="009D626C">
              <w:rPr>
                <w:iCs/>
                <w:lang w:val="uk-UA"/>
              </w:rPr>
              <w:t>31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F24345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 w:val="restart"/>
            <w:shd w:val="clear" w:color="auto" w:fill="auto"/>
          </w:tcPr>
          <w:p w:rsidR="00F24345" w:rsidRPr="009D626C" w:rsidRDefault="00F24345" w:rsidP="00CA7BC4">
            <w:pPr>
              <w:keepNext/>
              <w:rPr>
                <w:iCs/>
                <w:lang w:val="ru-RU"/>
              </w:rPr>
            </w:pPr>
            <w:proofErr w:type="spellStart"/>
            <w:r w:rsidRPr="009D626C">
              <w:rPr>
                <w:iCs/>
                <w:lang w:val="ru-RU"/>
              </w:rPr>
              <w:t>Змістовий</w:t>
            </w:r>
            <w:proofErr w:type="spellEnd"/>
            <w:r w:rsidRPr="009D626C">
              <w:rPr>
                <w:iCs/>
                <w:lang w:val="ru-RU"/>
              </w:rPr>
              <w:t xml:space="preserve"> модуль 6</w:t>
            </w:r>
          </w:p>
          <w:p w:rsidR="00F24345" w:rsidRPr="009D626C" w:rsidRDefault="00F24345" w:rsidP="002055EB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ru-RU"/>
              </w:rPr>
              <w:t>(</w:t>
            </w:r>
            <w:proofErr w:type="spellStart"/>
            <w:r w:rsidRPr="009D626C">
              <w:rPr>
                <w:iCs/>
                <w:lang w:val="ru-RU"/>
              </w:rPr>
              <w:t>лекції</w:t>
            </w:r>
            <w:proofErr w:type="spellEnd"/>
            <w:r w:rsidRPr="009D626C">
              <w:rPr>
                <w:iCs/>
                <w:lang w:val="ru-RU"/>
              </w:rPr>
              <w:t xml:space="preserve"> </w:t>
            </w:r>
            <w:r w:rsidR="003466A7" w:rsidRPr="009D626C">
              <w:rPr>
                <w:iCs/>
                <w:lang w:val="uk-UA"/>
              </w:rPr>
              <w:t>11,12</w:t>
            </w:r>
            <w:r w:rsidRPr="009D626C">
              <w:rPr>
                <w:iCs/>
                <w:lang w:val="uk-UA"/>
              </w:rPr>
              <w:t>;</w:t>
            </w:r>
            <w:r w:rsidRPr="009D626C">
              <w:rPr>
                <w:iCs/>
                <w:lang w:val="ru-RU"/>
              </w:rPr>
              <w:t xml:space="preserve"> ЛР</w:t>
            </w:r>
            <w:proofErr w:type="gramStart"/>
            <w:r w:rsidR="002055EB" w:rsidRPr="009D626C">
              <w:rPr>
                <w:iCs/>
                <w:lang w:val="ru-RU"/>
              </w:rPr>
              <w:t>6</w:t>
            </w:r>
            <w:proofErr w:type="gramEnd"/>
            <w:r w:rsidR="002055EB" w:rsidRPr="009D626C">
              <w:rPr>
                <w:iCs/>
                <w:lang w:val="ru-RU"/>
              </w:rPr>
              <w:t>; ПЗ11,12</w:t>
            </w:r>
            <w:r w:rsidRPr="009D626C">
              <w:rPr>
                <w:iCs/>
                <w:lang w:val="ru-RU"/>
              </w:rPr>
              <w:t>)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Теоретичні питання тесту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F24345" w:rsidP="00B71C91">
            <w:pPr>
              <w:keepNext/>
              <w:jc w:val="center"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B71C91" w:rsidRPr="009D626C">
              <w:rPr>
                <w:iCs/>
                <w:lang w:val="uk-UA"/>
              </w:rPr>
              <w:t>32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7B3EBD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/>
            <w:shd w:val="clear" w:color="auto" w:fill="auto"/>
          </w:tcPr>
          <w:p w:rsidR="00F24345" w:rsidRPr="009D626C" w:rsidRDefault="00F24345" w:rsidP="00CA7BC4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Задачі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F24345" w:rsidP="00B71C91">
            <w:pPr>
              <w:keepNext/>
              <w:jc w:val="center"/>
              <w:rPr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B71C91" w:rsidRPr="009D626C">
              <w:rPr>
                <w:iCs/>
                <w:lang w:val="uk-UA"/>
              </w:rPr>
              <w:t>33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7B3EBD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 w:val="restart"/>
            <w:shd w:val="clear" w:color="auto" w:fill="auto"/>
          </w:tcPr>
          <w:p w:rsidR="00F24345" w:rsidRPr="009D626C" w:rsidRDefault="00F24345" w:rsidP="00CA7BC4">
            <w:pPr>
              <w:keepNext/>
              <w:rPr>
                <w:iCs/>
                <w:lang w:val="ru-RU"/>
              </w:rPr>
            </w:pPr>
            <w:proofErr w:type="spellStart"/>
            <w:r w:rsidRPr="009D626C">
              <w:rPr>
                <w:iCs/>
                <w:lang w:val="ru-RU"/>
              </w:rPr>
              <w:t>Змістовий</w:t>
            </w:r>
            <w:proofErr w:type="spellEnd"/>
            <w:r w:rsidRPr="009D626C">
              <w:rPr>
                <w:iCs/>
                <w:lang w:val="ru-RU"/>
              </w:rPr>
              <w:t xml:space="preserve"> модуль 7</w:t>
            </w:r>
          </w:p>
          <w:p w:rsidR="00F24345" w:rsidRPr="009D626C" w:rsidRDefault="00F24345" w:rsidP="003466A7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ru-RU"/>
              </w:rPr>
              <w:t>(</w:t>
            </w:r>
            <w:proofErr w:type="spellStart"/>
            <w:r w:rsidRPr="009D626C">
              <w:rPr>
                <w:iCs/>
                <w:lang w:val="ru-RU"/>
              </w:rPr>
              <w:t>лекції</w:t>
            </w:r>
            <w:proofErr w:type="spellEnd"/>
            <w:r w:rsidRPr="009D626C">
              <w:rPr>
                <w:iCs/>
                <w:lang w:val="ru-RU"/>
              </w:rPr>
              <w:t xml:space="preserve"> 1</w:t>
            </w:r>
            <w:r w:rsidR="003466A7" w:rsidRPr="009D626C">
              <w:rPr>
                <w:iCs/>
                <w:lang w:val="ru-RU"/>
              </w:rPr>
              <w:t>3</w:t>
            </w:r>
            <w:r w:rsidRPr="009D626C">
              <w:rPr>
                <w:iCs/>
                <w:lang w:val="uk-UA"/>
              </w:rPr>
              <w:t>,1</w:t>
            </w:r>
            <w:r w:rsidR="003466A7" w:rsidRPr="009D626C">
              <w:rPr>
                <w:iCs/>
                <w:lang w:val="uk-UA"/>
              </w:rPr>
              <w:t>4</w:t>
            </w:r>
            <w:r w:rsidRPr="009D626C">
              <w:rPr>
                <w:iCs/>
                <w:lang w:val="uk-UA"/>
              </w:rPr>
              <w:t>;</w:t>
            </w:r>
            <w:r w:rsidRPr="009D626C">
              <w:rPr>
                <w:iCs/>
                <w:lang w:val="ru-RU"/>
              </w:rPr>
              <w:t xml:space="preserve"> ПЗ</w:t>
            </w:r>
            <w:r w:rsidR="002055EB" w:rsidRPr="009D626C">
              <w:rPr>
                <w:iCs/>
                <w:lang w:val="ru-RU"/>
              </w:rPr>
              <w:t>13,14</w:t>
            </w:r>
            <w:r w:rsidRPr="009D626C">
              <w:rPr>
                <w:iCs/>
                <w:lang w:val="ru-RU"/>
              </w:rPr>
              <w:t>; ЛР</w:t>
            </w:r>
            <w:proofErr w:type="gramStart"/>
            <w:r w:rsidR="002055EB" w:rsidRPr="009D626C">
              <w:rPr>
                <w:iCs/>
                <w:lang w:val="ru-RU"/>
              </w:rPr>
              <w:t>7</w:t>
            </w:r>
            <w:proofErr w:type="gramEnd"/>
            <w:r w:rsidRPr="009D626C">
              <w:rPr>
                <w:iCs/>
                <w:lang w:val="ru-RU"/>
              </w:rPr>
              <w:t>)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Теоретичні питання тесту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F24345" w:rsidP="00B71C91">
            <w:pPr>
              <w:keepNext/>
              <w:jc w:val="center"/>
              <w:rPr>
                <w:iCs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B71C91" w:rsidRPr="009D626C">
              <w:rPr>
                <w:iCs/>
                <w:lang w:val="uk-UA"/>
              </w:rPr>
              <w:t>34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F24345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/>
            <w:shd w:val="clear" w:color="auto" w:fill="auto"/>
          </w:tcPr>
          <w:p w:rsidR="00F24345" w:rsidRPr="009D626C" w:rsidRDefault="00F24345" w:rsidP="00CA7BC4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Задачі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84433B" w:rsidP="00B71C91">
            <w:pPr>
              <w:keepNext/>
              <w:jc w:val="center"/>
              <w:rPr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B71C91" w:rsidRPr="009D626C">
              <w:rPr>
                <w:iCs/>
                <w:lang w:val="uk-UA"/>
              </w:rPr>
              <w:t>35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F24345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 w:val="restart"/>
            <w:shd w:val="clear" w:color="auto" w:fill="auto"/>
          </w:tcPr>
          <w:p w:rsidR="00F24345" w:rsidRPr="009D626C" w:rsidRDefault="00F24345" w:rsidP="00CA7BC4">
            <w:pPr>
              <w:keepNext/>
              <w:rPr>
                <w:iCs/>
                <w:lang w:val="ru-RU"/>
              </w:rPr>
            </w:pPr>
            <w:proofErr w:type="spellStart"/>
            <w:r w:rsidRPr="009D626C">
              <w:rPr>
                <w:iCs/>
                <w:lang w:val="ru-RU"/>
              </w:rPr>
              <w:t>Змістовий</w:t>
            </w:r>
            <w:proofErr w:type="spellEnd"/>
            <w:r w:rsidRPr="009D626C">
              <w:rPr>
                <w:iCs/>
                <w:lang w:val="ru-RU"/>
              </w:rPr>
              <w:t xml:space="preserve"> модуль 8</w:t>
            </w:r>
          </w:p>
          <w:p w:rsidR="00F24345" w:rsidRPr="009D626C" w:rsidRDefault="00F24345" w:rsidP="003466A7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ru-RU"/>
              </w:rPr>
              <w:t>(</w:t>
            </w:r>
            <w:proofErr w:type="spellStart"/>
            <w:r w:rsidRPr="009D626C">
              <w:rPr>
                <w:iCs/>
                <w:lang w:val="ru-RU"/>
              </w:rPr>
              <w:t>лекції</w:t>
            </w:r>
            <w:proofErr w:type="spellEnd"/>
            <w:r w:rsidRPr="009D626C">
              <w:rPr>
                <w:iCs/>
                <w:lang w:val="ru-RU"/>
              </w:rPr>
              <w:t xml:space="preserve"> </w:t>
            </w:r>
            <w:r w:rsidR="003466A7" w:rsidRPr="009D626C">
              <w:rPr>
                <w:iCs/>
                <w:lang w:val="uk-UA"/>
              </w:rPr>
              <w:t>15,</w:t>
            </w:r>
            <w:r w:rsidRPr="009D626C">
              <w:rPr>
                <w:iCs/>
                <w:lang w:val="uk-UA"/>
              </w:rPr>
              <w:t>1</w:t>
            </w:r>
            <w:r w:rsidR="003466A7" w:rsidRPr="009D626C">
              <w:rPr>
                <w:iCs/>
                <w:lang w:val="uk-UA"/>
              </w:rPr>
              <w:t>6</w:t>
            </w:r>
            <w:r w:rsidRPr="009D626C">
              <w:rPr>
                <w:iCs/>
                <w:lang w:val="uk-UA"/>
              </w:rPr>
              <w:t>;</w:t>
            </w:r>
            <w:r w:rsidRPr="009D626C">
              <w:rPr>
                <w:iCs/>
                <w:lang w:val="ru-RU"/>
              </w:rPr>
              <w:t xml:space="preserve"> ПЗ</w:t>
            </w:r>
            <w:r w:rsidR="003466A7" w:rsidRPr="009D626C">
              <w:rPr>
                <w:iCs/>
                <w:lang w:val="ru-RU"/>
              </w:rPr>
              <w:t>15</w:t>
            </w:r>
            <w:r w:rsidRPr="009D626C">
              <w:rPr>
                <w:iCs/>
                <w:lang w:val="ru-RU"/>
              </w:rPr>
              <w:t>,</w:t>
            </w:r>
            <w:r w:rsidR="003466A7" w:rsidRPr="009D626C">
              <w:rPr>
                <w:iCs/>
                <w:lang w:val="ru-RU"/>
              </w:rPr>
              <w:t>16</w:t>
            </w:r>
            <w:r w:rsidRPr="009D626C">
              <w:rPr>
                <w:iCs/>
                <w:lang w:val="ru-RU"/>
              </w:rPr>
              <w:t>; ЛР</w:t>
            </w:r>
            <w:r w:rsidR="002055EB" w:rsidRPr="009D626C">
              <w:rPr>
                <w:iCs/>
                <w:lang w:val="ru-RU"/>
              </w:rPr>
              <w:t>8</w:t>
            </w:r>
            <w:r w:rsidRPr="009D626C">
              <w:rPr>
                <w:iCs/>
                <w:lang w:val="ru-RU"/>
              </w:rPr>
              <w:t>)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Теоретичні питання тесту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F24345" w:rsidP="00B71C91">
            <w:pPr>
              <w:keepNext/>
              <w:jc w:val="center"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B71C91" w:rsidRPr="009D626C">
              <w:rPr>
                <w:iCs/>
                <w:lang w:val="uk-UA"/>
              </w:rPr>
              <w:t>36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7B3EBD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24345" w:rsidRPr="00825B40" w:rsidTr="003466A7">
        <w:trPr>
          <w:jc w:val="center"/>
        </w:trPr>
        <w:tc>
          <w:tcPr>
            <w:tcW w:w="1616" w:type="pct"/>
            <w:vMerge/>
            <w:shd w:val="clear" w:color="auto" w:fill="auto"/>
          </w:tcPr>
          <w:p w:rsidR="00F24345" w:rsidRPr="009D626C" w:rsidRDefault="00F24345" w:rsidP="00CA7BC4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F24345" w:rsidRPr="009D626C" w:rsidRDefault="00F24345" w:rsidP="00E0237C">
            <w:pPr>
              <w:keepNext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Задачі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F24345" w:rsidRPr="009D626C" w:rsidRDefault="002055EB" w:rsidP="00B71C91">
            <w:pPr>
              <w:keepNext/>
              <w:jc w:val="center"/>
              <w:rPr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B71C91" w:rsidRPr="009D626C">
              <w:rPr>
                <w:iCs/>
                <w:lang w:val="uk-UA"/>
              </w:rPr>
              <w:t>37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F24345" w:rsidRDefault="007B3EBD" w:rsidP="00CA7BC4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D6F84" w:rsidRPr="00EF5BEC" w:rsidTr="009D6F8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9D6F84" w:rsidRPr="00602AA3" w:rsidRDefault="009D6F84" w:rsidP="00CA7BC4">
            <w:pPr>
              <w:keepNext/>
              <w:jc w:val="both"/>
              <w:rPr>
                <w:lang w:val="uk-UA"/>
              </w:rPr>
            </w:pPr>
            <w:r w:rsidRPr="00602AA3">
              <w:rPr>
                <w:b/>
                <w:bCs/>
                <w:lang w:val="uk-UA"/>
              </w:rPr>
              <w:t>Підсумковий контроль</w:t>
            </w:r>
            <w:r w:rsidRPr="00602AA3">
              <w:rPr>
                <w:b/>
                <w:bCs/>
              </w:rPr>
              <w:t xml:space="preserve"> (max 40%)</w:t>
            </w:r>
          </w:p>
        </w:tc>
      </w:tr>
      <w:tr w:rsidR="002C7B69" w:rsidRPr="00EF5BEC" w:rsidTr="003466A7">
        <w:trPr>
          <w:jc w:val="center"/>
        </w:trPr>
        <w:tc>
          <w:tcPr>
            <w:tcW w:w="3113" w:type="pct"/>
            <w:gridSpan w:val="2"/>
            <w:shd w:val="clear" w:color="auto" w:fill="auto"/>
          </w:tcPr>
          <w:p w:rsidR="002C7B69" w:rsidRPr="009D626C" w:rsidRDefault="002C7B69" w:rsidP="00CA7BC4">
            <w:pPr>
              <w:keepNext/>
              <w:jc w:val="both"/>
              <w:rPr>
                <w:iCs/>
                <w:lang w:val="uk-UA"/>
              </w:rPr>
            </w:pPr>
            <w:r w:rsidRPr="009D626C">
              <w:rPr>
                <w:iCs/>
                <w:lang w:val="uk-UA"/>
              </w:rPr>
              <w:t>Усна відповідь на підсумкове питання</w:t>
            </w:r>
          </w:p>
        </w:tc>
        <w:tc>
          <w:tcPr>
            <w:tcW w:w="936" w:type="pct"/>
            <w:gridSpan w:val="2"/>
            <w:shd w:val="clear" w:color="auto" w:fill="auto"/>
          </w:tcPr>
          <w:p w:rsidR="002C7B69" w:rsidRPr="009D626C" w:rsidRDefault="002C7B69" w:rsidP="00B71C91">
            <w:pPr>
              <w:keepNext/>
              <w:jc w:val="center"/>
              <w:rPr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2055EB" w:rsidRPr="009D626C">
              <w:rPr>
                <w:iCs/>
                <w:lang w:val="uk-UA"/>
              </w:rPr>
              <w:t>3</w:t>
            </w:r>
            <w:r w:rsidR="00B71C91" w:rsidRPr="009D626C">
              <w:rPr>
                <w:iCs/>
                <w:lang w:val="uk-UA"/>
              </w:rPr>
              <w:t>8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2C7B69" w:rsidRPr="00C37BB6" w:rsidRDefault="002C7B69" w:rsidP="00CA7BC4">
            <w:pPr>
              <w:keepNext/>
              <w:jc w:val="center"/>
              <w:rPr>
                <w:bCs/>
                <w:lang w:val="uk-UA"/>
              </w:rPr>
            </w:pPr>
            <w:r w:rsidRPr="00C37BB6">
              <w:rPr>
                <w:bCs/>
                <w:lang w:val="uk-UA"/>
              </w:rPr>
              <w:t>10</w:t>
            </w:r>
          </w:p>
        </w:tc>
      </w:tr>
      <w:tr w:rsidR="002C7B69" w:rsidRPr="00EF5BEC" w:rsidTr="003466A7">
        <w:trPr>
          <w:jc w:val="center"/>
        </w:trPr>
        <w:tc>
          <w:tcPr>
            <w:tcW w:w="3113" w:type="pct"/>
            <w:gridSpan w:val="2"/>
            <w:shd w:val="clear" w:color="auto" w:fill="auto"/>
          </w:tcPr>
          <w:p w:rsidR="002C7B69" w:rsidRPr="009D626C" w:rsidRDefault="002C7B69" w:rsidP="00CA7BC4">
            <w:pPr>
              <w:jc w:val="both"/>
              <w:rPr>
                <w:b/>
                <w:lang w:val="uk-UA"/>
              </w:rPr>
            </w:pPr>
            <w:r w:rsidRPr="009D626C">
              <w:rPr>
                <w:iCs/>
                <w:lang w:val="uk-UA"/>
              </w:rPr>
              <w:t xml:space="preserve">Підсумкове тестування </w:t>
            </w:r>
          </w:p>
        </w:tc>
        <w:tc>
          <w:tcPr>
            <w:tcW w:w="936" w:type="pct"/>
            <w:gridSpan w:val="2"/>
            <w:shd w:val="clear" w:color="auto" w:fill="auto"/>
          </w:tcPr>
          <w:p w:rsidR="002C7B69" w:rsidRPr="009D626C" w:rsidRDefault="002C7B69" w:rsidP="00B71C91">
            <w:pPr>
              <w:jc w:val="center"/>
              <w:rPr>
                <w:b/>
                <w:lang w:val="uk-UA"/>
              </w:rPr>
            </w:pPr>
            <w:r w:rsidRPr="009D626C">
              <w:rPr>
                <w:iCs/>
                <w:lang w:val="uk-UA"/>
              </w:rPr>
              <w:t xml:space="preserve">Тиждень </w:t>
            </w:r>
            <w:r w:rsidR="00B71C91" w:rsidRPr="009D626C">
              <w:rPr>
                <w:iCs/>
                <w:lang w:val="uk-UA"/>
              </w:rPr>
              <w:t>38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2C7B69" w:rsidRPr="00C37BB6" w:rsidRDefault="002C7B69" w:rsidP="00CA7BC4">
            <w:pPr>
              <w:jc w:val="center"/>
              <w:rPr>
                <w:lang w:val="uk-UA"/>
              </w:rPr>
            </w:pPr>
            <w:r w:rsidRPr="00C37BB6">
              <w:rPr>
                <w:lang w:val="uk-UA"/>
              </w:rPr>
              <w:t>30</w:t>
            </w:r>
          </w:p>
        </w:tc>
      </w:tr>
      <w:tr w:rsidR="002C7B69" w:rsidRPr="00EF5BEC" w:rsidTr="003466A7">
        <w:trPr>
          <w:jc w:val="center"/>
        </w:trPr>
        <w:tc>
          <w:tcPr>
            <w:tcW w:w="3113" w:type="pct"/>
            <w:gridSpan w:val="2"/>
            <w:shd w:val="clear" w:color="auto" w:fill="auto"/>
          </w:tcPr>
          <w:p w:rsidR="002C7B69" w:rsidRPr="00602AA3" w:rsidRDefault="002C7B69" w:rsidP="00CA7BC4">
            <w:pPr>
              <w:jc w:val="both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 xml:space="preserve">Разом </w:t>
            </w:r>
          </w:p>
        </w:tc>
        <w:tc>
          <w:tcPr>
            <w:tcW w:w="936" w:type="pct"/>
            <w:gridSpan w:val="2"/>
            <w:shd w:val="clear" w:color="auto" w:fill="auto"/>
          </w:tcPr>
          <w:p w:rsidR="002C7B69" w:rsidRPr="00602AA3" w:rsidRDefault="002C7B69" w:rsidP="00CA7BC4">
            <w:pPr>
              <w:jc w:val="both"/>
              <w:rPr>
                <w:b/>
                <w:lang w:val="uk-UA"/>
              </w:rPr>
            </w:pPr>
          </w:p>
        </w:tc>
        <w:tc>
          <w:tcPr>
            <w:tcW w:w="951" w:type="pct"/>
            <w:shd w:val="clear" w:color="auto" w:fill="auto"/>
          </w:tcPr>
          <w:p w:rsidR="002C7B69" w:rsidRPr="009D6F84" w:rsidRDefault="009D6F84" w:rsidP="00CA7BC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100</w:t>
            </w:r>
          </w:p>
        </w:tc>
      </w:tr>
    </w:tbl>
    <w:p w:rsidR="0058748D" w:rsidRDefault="0058748D" w:rsidP="00C47911">
      <w:pPr>
        <w:rPr>
          <w:b/>
          <w:bCs/>
          <w:color w:val="000000"/>
        </w:rPr>
      </w:pPr>
    </w:p>
    <w:p w:rsidR="00577A1B" w:rsidRPr="00EF5BEC" w:rsidRDefault="00F24345" w:rsidP="00577A1B">
      <w:pPr>
        <w:spacing w:after="1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 w:rsidR="00577A1B" w:rsidRPr="00EF5BEC">
        <w:rPr>
          <w:b/>
          <w:bCs/>
          <w:lang w:val="uk-UA"/>
        </w:rPr>
        <w:lastRenderedPageBreak/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2448"/>
      </w:tblGrid>
      <w:tr w:rsidR="001874DD" w:rsidRPr="00EF5BEC" w:rsidTr="009D6F84">
        <w:trPr>
          <w:cantSplit/>
          <w:trHeight w:val="205"/>
          <w:jc w:val="center"/>
        </w:trPr>
        <w:tc>
          <w:tcPr>
            <w:tcW w:w="1500" w:type="dxa"/>
            <w:vMerge w:val="restart"/>
            <w:vAlign w:val="center"/>
          </w:tcPr>
          <w:p w:rsidR="00577A1B" w:rsidRPr="009D6F84" w:rsidRDefault="00577A1B" w:rsidP="009D6F84">
            <w:pPr>
              <w:pStyle w:val="2"/>
              <w:spacing w:befor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 w:rsidRPr="009D6F84">
              <w:rPr>
                <w:rFonts w:ascii="Times New Roman" w:hAnsi="Times New Roman"/>
                <w:b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9D6F84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77A1B" w:rsidRPr="009D6F84" w:rsidRDefault="00577A1B" w:rsidP="009D6F84">
            <w:pPr>
              <w:pStyle w:val="6"/>
              <w:spacing w:before="0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  <w:vAlign w:val="center"/>
          </w:tcPr>
          <w:p w:rsidR="00577A1B" w:rsidRPr="009D6F84" w:rsidRDefault="00577A1B" w:rsidP="009D6F84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За шкалою</w:t>
            </w:r>
            <w:r w:rsidR="001874DD" w:rsidRPr="009D6F84">
              <w:rPr>
                <w:rFonts w:ascii="Times New Roman" w:hAnsi="Times New Roman"/>
                <w:b/>
                <w:color w:val="auto"/>
                <w:lang w:val="uk-UA"/>
              </w:rPr>
              <w:t xml:space="preserve"> </w:t>
            </w: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університету</w:t>
            </w:r>
          </w:p>
        </w:tc>
        <w:tc>
          <w:tcPr>
            <w:tcW w:w="4574" w:type="dxa"/>
            <w:gridSpan w:val="2"/>
            <w:vAlign w:val="center"/>
          </w:tcPr>
          <w:p w:rsidR="00577A1B" w:rsidRPr="009D6F84" w:rsidRDefault="00577A1B" w:rsidP="009D6F84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EF5BEC" w:rsidTr="009D6F84">
        <w:trPr>
          <w:cantSplit/>
          <w:trHeight w:val="58"/>
          <w:jc w:val="center"/>
        </w:trPr>
        <w:tc>
          <w:tcPr>
            <w:tcW w:w="1500" w:type="dxa"/>
            <w:vMerge/>
            <w:vAlign w:val="center"/>
          </w:tcPr>
          <w:p w:rsidR="00577A1B" w:rsidRPr="009D6F84" w:rsidRDefault="00577A1B" w:rsidP="009D6F84">
            <w:pPr>
              <w:pStyle w:val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577A1B" w:rsidRPr="009D6F84" w:rsidRDefault="00577A1B" w:rsidP="009D6F84">
            <w:pPr>
              <w:pStyle w:val="5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77A1B" w:rsidRPr="009D6F84" w:rsidRDefault="00577A1B" w:rsidP="009D6F84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Екзамен</w:t>
            </w:r>
          </w:p>
        </w:tc>
        <w:tc>
          <w:tcPr>
            <w:tcW w:w="2448" w:type="dxa"/>
            <w:vAlign w:val="center"/>
          </w:tcPr>
          <w:p w:rsidR="00577A1B" w:rsidRPr="009D6F84" w:rsidRDefault="00577A1B" w:rsidP="009D6F84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Залік</w:t>
            </w: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2448" w:type="dxa"/>
            <w:vMerge w:val="restart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9D6F84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2448" w:type="dxa"/>
            <w:vMerge w:val="restart"/>
            <w:vAlign w:val="center"/>
          </w:tcPr>
          <w:p w:rsidR="00577A1B" w:rsidRPr="00EF5BEC" w:rsidRDefault="00577A1B" w:rsidP="006B4D19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9966F6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C05E04" w:rsidRPr="0022653A" w:rsidRDefault="00C05E04" w:rsidP="00C47911">
      <w:pPr>
        <w:rPr>
          <w:b/>
          <w:bCs/>
          <w:color w:val="000000"/>
          <w:lang w:val="uk-UA"/>
        </w:rPr>
      </w:pPr>
    </w:p>
    <w:p w:rsidR="002A02DA" w:rsidRPr="0022653A" w:rsidRDefault="002A02DA" w:rsidP="00C47911">
      <w:pPr>
        <w:rPr>
          <w:b/>
          <w:bCs/>
          <w:color w:val="000000"/>
          <w:lang w:val="uk-UA"/>
        </w:rPr>
      </w:pPr>
    </w:p>
    <w:p w:rsidR="009D626C" w:rsidRPr="0022653A" w:rsidRDefault="009D626C" w:rsidP="00C47911">
      <w:pPr>
        <w:rPr>
          <w:b/>
          <w:bCs/>
          <w:color w:val="000000"/>
          <w:lang w:val="uk-UA"/>
        </w:rPr>
      </w:pPr>
    </w:p>
    <w:p w:rsidR="00BD552C" w:rsidRDefault="00577A1B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F5BEC">
        <w:rPr>
          <w:b/>
          <w:bCs/>
          <w:color w:val="000000"/>
          <w:sz w:val="28"/>
          <w:szCs w:val="28"/>
          <w:lang w:val="uk-UA"/>
        </w:rPr>
        <w:t>РОЗКЛАД КУРСУ ЗА ТЕМАМИ</w:t>
      </w:r>
      <w:r w:rsidR="00C81538" w:rsidRPr="00EF5BEC">
        <w:rPr>
          <w:b/>
          <w:bCs/>
          <w:color w:val="000000"/>
          <w:sz w:val="28"/>
          <w:szCs w:val="28"/>
          <w:lang w:val="uk-UA"/>
        </w:rPr>
        <w:t xml:space="preserve"> І </w:t>
      </w:r>
      <w:r w:rsidR="00D87B34">
        <w:rPr>
          <w:b/>
          <w:bCs/>
          <w:color w:val="000000"/>
          <w:sz w:val="28"/>
          <w:szCs w:val="28"/>
          <w:lang w:val="uk-UA"/>
        </w:rPr>
        <w:t>КОНТРОЛЬНІ ЗАВДАННЯ</w:t>
      </w:r>
    </w:p>
    <w:p w:rsidR="00D87B34" w:rsidRDefault="00D87B34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6"/>
        <w:gridCol w:w="4768"/>
        <w:gridCol w:w="2634"/>
        <w:gridCol w:w="1275"/>
      </w:tblGrid>
      <w:tr w:rsidR="000E3AEE" w:rsidRPr="000E3AEE" w:rsidTr="00824940">
        <w:tc>
          <w:tcPr>
            <w:tcW w:w="1436" w:type="dxa"/>
            <w:shd w:val="clear" w:color="auto" w:fill="auto"/>
            <w:vAlign w:val="center"/>
          </w:tcPr>
          <w:p w:rsidR="00287991" w:rsidRPr="000E3AEE" w:rsidRDefault="00287991" w:rsidP="0071470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287991" w:rsidRPr="000E3AEE" w:rsidRDefault="00287991" w:rsidP="0071470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287991" w:rsidRPr="000E3AEE" w:rsidRDefault="00287991" w:rsidP="0071470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0E3AEE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287991" w:rsidRPr="000E3AEE" w:rsidRDefault="00287991" w:rsidP="0071470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7991" w:rsidRPr="000E3AEE" w:rsidRDefault="00287991" w:rsidP="0071470A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0E3AEE">
              <w:rPr>
                <w:b/>
                <w:bCs/>
                <w:color w:val="000000"/>
              </w:rPr>
              <w:t>Кількість</w:t>
            </w:r>
            <w:proofErr w:type="spellEnd"/>
            <w:r w:rsidRPr="000E3AE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E3AEE">
              <w:rPr>
                <w:b/>
                <w:bCs/>
                <w:color w:val="000000"/>
              </w:rPr>
              <w:t>балів</w:t>
            </w:r>
            <w:proofErr w:type="spellEnd"/>
          </w:p>
        </w:tc>
      </w:tr>
      <w:tr w:rsidR="00287991" w:rsidRPr="00555156" w:rsidTr="004B291D">
        <w:tc>
          <w:tcPr>
            <w:tcW w:w="10113" w:type="dxa"/>
            <w:gridSpan w:val="4"/>
            <w:shd w:val="clear" w:color="auto" w:fill="auto"/>
          </w:tcPr>
          <w:p w:rsidR="00287991" w:rsidRPr="004B291D" w:rsidRDefault="004B291D" w:rsidP="000E3A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uk-UA"/>
              </w:rPr>
              <w:t>Змістовий модуль 1</w:t>
            </w:r>
          </w:p>
        </w:tc>
      </w:tr>
      <w:tr w:rsidR="00DB7138" w:rsidRPr="00E23E37" w:rsidTr="00824940">
        <w:trPr>
          <w:trHeight w:val="872"/>
        </w:trPr>
        <w:tc>
          <w:tcPr>
            <w:tcW w:w="1436" w:type="dxa"/>
            <w:shd w:val="clear" w:color="auto" w:fill="auto"/>
          </w:tcPr>
          <w:p w:rsidR="00DB7138" w:rsidRDefault="00DB7138" w:rsidP="004B291D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3466A7">
              <w:rPr>
                <w:color w:val="000000"/>
                <w:lang w:val="uk-UA"/>
              </w:rPr>
              <w:t>22</w:t>
            </w:r>
          </w:p>
          <w:p w:rsidR="00DB7138" w:rsidRDefault="00DB7138" w:rsidP="004B291D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Лекція 1</w:t>
            </w:r>
          </w:p>
          <w:p w:rsidR="00DB7138" w:rsidRPr="00763548" w:rsidRDefault="007B3EBD" w:rsidP="0035444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ПЗ1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rPr>
                <w:lang w:val="uk-UA"/>
              </w:rPr>
            </w:pPr>
            <w:r w:rsidRPr="00FD283C">
              <w:rPr>
                <w:bCs/>
                <w:lang w:val="uk-UA"/>
              </w:rPr>
              <w:t>Тема 1.</w:t>
            </w:r>
            <w:r w:rsidRPr="00FD283C">
              <w:rPr>
                <w:lang w:val="uk-UA"/>
              </w:rPr>
              <w:t xml:space="preserve"> </w:t>
            </w:r>
            <w:r w:rsidR="00691898">
              <w:rPr>
                <w:lang w:val="uk-UA"/>
              </w:rPr>
              <w:t>Метод симетричних складових</w:t>
            </w:r>
            <w:r>
              <w:rPr>
                <w:lang w:val="uk-UA"/>
              </w:rPr>
              <w:t>.</w:t>
            </w:r>
          </w:p>
          <w:p w:rsidR="00DB7138" w:rsidRPr="00FD283C" w:rsidRDefault="00354444" w:rsidP="00CA7BC4">
            <w:pPr>
              <w:rPr>
                <w:lang w:val="uk-UA"/>
              </w:rPr>
            </w:pPr>
            <w:r>
              <w:rPr>
                <w:bCs/>
                <w:lang w:val="uk-UA"/>
              </w:rPr>
              <w:t>ПЗ1. Рішення задач.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Виконати розрахунки згідно варіанта. </w:t>
            </w:r>
          </w:p>
          <w:p w:rsidR="00DB7138" w:rsidRPr="000E3AEE" w:rsidRDefault="003034EF" w:rsidP="00DB71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Питання тесту.</w:t>
            </w:r>
          </w:p>
        </w:tc>
        <w:tc>
          <w:tcPr>
            <w:tcW w:w="1275" w:type="dxa"/>
            <w:shd w:val="clear" w:color="auto" w:fill="auto"/>
          </w:tcPr>
          <w:p w:rsidR="00DB7138" w:rsidRPr="000E3AEE" w:rsidRDefault="00092035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DB7138" w:rsidRPr="00824940" w:rsidTr="00824940">
        <w:tc>
          <w:tcPr>
            <w:tcW w:w="1436" w:type="dxa"/>
            <w:shd w:val="clear" w:color="auto" w:fill="auto"/>
          </w:tcPr>
          <w:p w:rsidR="00DB7138" w:rsidRDefault="00DB7138" w:rsidP="0076354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2</w:t>
            </w:r>
            <w:r w:rsidR="003466A7">
              <w:rPr>
                <w:color w:val="000000"/>
                <w:lang w:val="uk-UA"/>
              </w:rPr>
              <w:t>3</w:t>
            </w:r>
          </w:p>
          <w:p w:rsidR="00DB7138" w:rsidRDefault="00DB7138" w:rsidP="0076354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2</w:t>
            </w:r>
          </w:p>
          <w:p w:rsidR="00DB7138" w:rsidRPr="000E3AEE" w:rsidRDefault="007B3EBD" w:rsidP="007B3E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ЛР1</w:t>
            </w:r>
            <w:r>
              <w:rPr>
                <w:color w:val="000000"/>
                <w:lang w:val="uk-UA"/>
              </w:rPr>
              <w:t xml:space="preserve">, </w:t>
            </w:r>
            <w:r w:rsidR="00DB7138">
              <w:rPr>
                <w:color w:val="000000"/>
                <w:lang w:val="uk-UA"/>
              </w:rPr>
              <w:t>ПЗ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rPr>
                <w:bCs/>
                <w:lang w:val="uk-UA"/>
              </w:rPr>
            </w:pPr>
            <w:r w:rsidRPr="00FD283C">
              <w:rPr>
                <w:bCs/>
                <w:lang w:val="uk-UA"/>
              </w:rPr>
              <w:t xml:space="preserve">Тема 2. </w:t>
            </w:r>
            <w:r w:rsidR="00824940">
              <w:rPr>
                <w:bCs/>
                <w:lang w:val="uk-UA"/>
              </w:rPr>
              <w:t>Опори симетричного трифазного кола для струмів різних послідовностей</w:t>
            </w:r>
            <w:r w:rsidR="00C05E04">
              <w:rPr>
                <w:bCs/>
                <w:lang w:val="uk-UA"/>
              </w:rPr>
              <w:t>.</w:t>
            </w:r>
          </w:p>
          <w:p w:rsidR="00C05E04" w:rsidRDefault="00C05E04" w:rsidP="003544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ПЗ</w:t>
            </w:r>
            <w:r w:rsidR="00354444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. Рішення задач.</w:t>
            </w:r>
          </w:p>
          <w:p w:rsidR="00691898" w:rsidRPr="00FD283C" w:rsidRDefault="00691898" w:rsidP="00354444">
            <w:pPr>
              <w:rPr>
                <w:lang w:val="uk-UA"/>
              </w:rPr>
            </w:pPr>
            <w:r>
              <w:rPr>
                <w:lang w:val="uk-UA"/>
              </w:rPr>
              <w:t>ЛР1</w:t>
            </w:r>
            <w:r w:rsidR="00824940">
              <w:rPr>
                <w:lang w:val="uk-UA"/>
              </w:rPr>
              <w:t>. Дослідження несиметричного трифазного кола.</w:t>
            </w:r>
          </w:p>
        </w:tc>
        <w:tc>
          <w:tcPr>
            <w:tcW w:w="2634" w:type="dxa"/>
            <w:shd w:val="clear" w:color="auto" w:fill="auto"/>
          </w:tcPr>
          <w:p w:rsidR="003034EF" w:rsidRDefault="00942CA6" w:rsidP="00DB71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Виконати розрахунки згідно варіанта.</w:t>
            </w:r>
            <w:r w:rsidR="003034EF">
              <w:rPr>
                <w:color w:val="000000"/>
                <w:lang w:val="uk-UA"/>
              </w:rPr>
              <w:t xml:space="preserve"> </w:t>
            </w:r>
          </w:p>
          <w:p w:rsidR="00DB7138" w:rsidRPr="000E3AEE" w:rsidRDefault="003034EF" w:rsidP="00DB71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DB7138" w:rsidRPr="00C05E04" w:rsidRDefault="007B3EBD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CA7BC4" w:rsidRPr="00824940" w:rsidTr="00CA7BC4">
        <w:tc>
          <w:tcPr>
            <w:tcW w:w="10113" w:type="dxa"/>
            <w:gridSpan w:val="4"/>
            <w:shd w:val="clear" w:color="auto" w:fill="auto"/>
          </w:tcPr>
          <w:p w:rsidR="00CA7BC4" w:rsidRDefault="00CA7BC4" w:rsidP="00CA7BC4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Змістовий модуль 2</w:t>
            </w:r>
          </w:p>
        </w:tc>
      </w:tr>
      <w:tr w:rsidR="00DB7138" w:rsidRPr="00E23E37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24</w:t>
            </w:r>
            <w:r w:rsidRPr="000E3AEE">
              <w:rPr>
                <w:color w:val="000000"/>
                <w:lang w:val="uk-UA"/>
              </w:rPr>
              <w:t xml:space="preserve"> </w:t>
            </w:r>
          </w:p>
          <w:p w:rsidR="00DB7138" w:rsidRDefault="00DB7138" w:rsidP="00763548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3</w:t>
            </w:r>
          </w:p>
          <w:p w:rsidR="00DB7138" w:rsidRPr="000E3AEE" w:rsidRDefault="007B3EBD" w:rsidP="0076354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ПЗ3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rPr>
                <w:lang w:val="uk-UA"/>
              </w:rPr>
            </w:pPr>
            <w:r w:rsidRPr="00FD283C">
              <w:rPr>
                <w:lang w:val="uk-UA"/>
              </w:rPr>
              <w:t xml:space="preserve">Тема 3. </w:t>
            </w:r>
            <w:r w:rsidR="00824940">
              <w:rPr>
                <w:lang w:val="uk-UA"/>
              </w:rPr>
              <w:t>Розкладання періодичної несинусоїдної кривої у тригонометричний ряд</w:t>
            </w:r>
            <w:r>
              <w:rPr>
                <w:lang w:val="uk-UA"/>
              </w:rPr>
              <w:t>.</w:t>
            </w:r>
          </w:p>
          <w:p w:rsidR="00DB7138" w:rsidRPr="00FD283C" w:rsidRDefault="00CC45F9" w:rsidP="00CA7BC4">
            <w:pPr>
              <w:rPr>
                <w:lang w:val="uk-UA"/>
              </w:rPr>
            </w:pPr>
            <w:r>
              <w:rPr>
                <w:bCs/>
                <w:lang w:val="uk-UA"/>
              </w:rPr>
              <w:t>ПЗ</w:t>
            </w:r>
            <w:r w:rsidR="00354444">
              <w:rPr>
                <w:bCs/>
                <w:lang w:val="uk-UA"/>
              </w:rPr>
              <w:t>3. Рішення задач.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Виконати розрахунки згідно варіанта. </w:t>
            </w:r>
          </w:p>
          <w:p w:rsidR="00DB7138" w:rsidRPr="000E3AEE" w:rsidRDefault="003034EF" w:rsidP="00DB71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Питання тесту.</w:t>
            </w:r>
          </w:p>
        </w:tc>
        <w:tc>
          <w:tcPr>
            <w:tcW w:w="1275" w:type="dxa"/>
            <w:shd w:val="clear" w:color="auto" w:fill="auto"/>
          </w:tcPr>
          <w:p w:rsidR="00DB7138" w:rsidRPr="000E3AEE" w:rsidRDefault="007B3EBD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71C91" w:rsidRPr="00E23E37" w:rsidTr="00824940">
        <w:tc>
          <w:tcPr>
            <w:tcW w:w="1436" w:type="dxa"/>
            <w:shd w:val="clear" w:color="auto" w:fill="auto"/>
          </w:tcPr>
          <w:p w:rsidR="00B71C91" w:rsidRPr="000E3AEE" w:rsidRDefault="00B71C91" w:rsidP="00150CF2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25</w:t>
            </w:r>
            <w:r w:rsidRPr="000E3AEE">
              <w:rPr>
                <w:color w:val="000000"/>
                <w:lang w:val="uk-UA"/>
              </w:rPr>
              <w:t xml:space="preserve"> </w:t>
            </w:r>
          </w:p>
          <w:p w:rsidR="00B71C91" w:rsidRDefault="00B71C91" w:rsidP="00150CF2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3</w:t>
            </w:r>
          </w:p>
          <w:p w:rsidR="00B71C91" w:rsidRPr="000E3AEE" w:rsidRDefault="00B71C91" w:rsidP="00150C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ЛР2</w:t>
            </w:r>
            <w:r w:rsidR="007B3EBD">
              <w:rPr>
                <w:color w:val="000000"/>
                <w:lang w:val="uk-UA"/>
              </w:rPr>
              <w:t>, ПЗ4</w:t>
            </w:r>
          </w:p>
        </w:tc>
        <w:tc>
          <w:tcPr>
            <w:tcW w:w="4768" w:type="dxa"/>
            <w:shd w:val="clear" w:color="auto" w:fill="auto"/>
          </w:tcPr>
          <w:p w:rsidR="00B71C91" w:rsidRDefault="00B71C91" w:rsidP="00150CF2">
            <w:pPr>
              <w:rPr>
                <w:lang w:val="uk-UA"/>
              </w:rPr>
            </w:pPr>
            <w:r w:rsidRPr="00FD283C">
              <w:rPr>
                <w:lang w:val="uk-UA"/>
              </w:rPr>
              <w:t xml:space="preserve">Тема 3. </w:t>
            </w:r>
            <w:r w:rsidR="00CC45F9">
              <w:rPr>
                <w:lang w:val="uk-UA"/>
              </w:rPr>
              <w:t xml:space="preserve">Коефіцієнти, які характеризують форму </w:t>
            </w:r>
            <w:proofErr w:type="spellStart"/>
            <w:r w:rsidR="00CC45F9">
              <w:rPr>
                <w:lang w:val="uk-UA"/>
              </w:rPr>
              <w:t>несинусоїдних</w:t>
            </w:r>
            <w:proofErr w:type="spellEnd"/>
            <w:r w:rsidR="00CC45F9">
              <w:rPr>
                <w:lang w:val="uk-UA"/>
              </w:rPr>
              <w:t xml:space="preserve"> кривих</w:t>
            </w:r>
            <w:r>
              <w:rPr>
                <w:lang w:val="uk-UA"/>
              </w:rPr>
              <w:t>.</w:t>
            </w:r>
          </w:p>
          <w:p w:rsidR="00354444" w:rsidRDefault="00354444" w:rsidP="00150CF2">
            <w:pPr>
              <w:rPr>
                <w:lang w:val="uk-UA"/>
              </w:rPr>
            </w:pPr>
            <w:r>
              <w:rPr>
                <w:bCs/>
                <w:lang w:val="uk-UA"/>
              </w:rPr>
              <w:t>ПЗ4. Рішення задач.</w:t>
            </w:r>
          </w:p>
          <w:p w:rsidR="00B71C91" w:rsidRPr="00FD283C" w:rsidRDefault="00B71C91" w:rsidP="00CC45F9">
            <w:pPr>
              <w:rPr>
                <w:lang w:val="uk-UA"/>
              </w:rPr>
            </w:pPr>
            <w:r>
              <w:rPr>
                <w:lang w:val="uk-UA"/>
              </w:rPr>
              <w:t>ЛР2.</w:t>
            </w:r>
            <w:r w:rsidR="00CC45F9">
              <w:rPr>
                <w:lang w:val="uk-UA"/>
              </w:rPr>
              <w:t xml:space="preserve"> Вплив несинусоїдного струму на роботу АД</w:t>
            </w:r>
            <w:r>
              <w:rPr>
                <w:lang w:val="uk-UA"/>
              </w:rPr>
              <w:t>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150CF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Виконати розрахунки згідно варіанта.</w:t>
            </w:r>
          </w:p>
          <w:p w:rsidR="00B71C91" w:rsidRPr="000E3AEE" w:rsidRDefault="00B71C91" w:rsidP="00150CF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B71C91" w:rsidRPr="000E3AEE" w:rsidRDefault="007B3EBD" w:rsidP="00150C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CA7BC4" w:rsidRPr="00E23E37" w:rsidTr="00CA7BC4">
        <w:tc>
          <w:tcPr>
            <w:tcW w:w="10113" w:type="dxa"/>
            <w:gridSpan w:val="4"/>
            <w:shd w:val="clear" w:color="auto" w:fill="auto"/>
          </w:tcPr>
          <w:p w:rsidR="00CA7BC4" w:rsidRDefault="00CA7BC4" w:rsidP="00CA7BC4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Змістовий модуль 3</w:t>
            </w:r>
          </w:p>
        </w:tc>
      </w:tr>
      <w:tr w:rsidR="00DB7138" w:rsidRPr="00DB7138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26</w:t>
            </w:r>
          </w:p>
          <w:p w:rsidR="00DB7138" w:rsidRDefault="00DB7138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4</w:t>
            </w:r>
          </w:p>
          <w:p w:rsidR="00DB7138" w:rsidRPr="000E3AEE" w:rsidRDefault="00DB7138" w:rsidP="007B3E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ПЗ</w:t>
            </w:r>
            <w:r w:rsidR="007B3EBD">
              <w:rPr>
                <w:color w:val="000000"/>
                <w:lang w:val="uk-UA"/>
              </w:rPr>
              <w:t>5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rPr>
                <w:lang w:val="uk-UA"/>
              </w:rPr>
            </w:pPr>
            <w:r w:rsidRPr="00FD283C">
              <w:rPr>
                <w:lang w:val="uk-UA"/>
              </w:rPr>
              <w:t xml:space="preserve">Тема 4. </w:t>
            </w:r>
            <w:r w:rsidR="00CC45F9">
              <w:rPr>
                <w:lang w:val="uk-UA"/>
              </w:rPr>
              <w:t>Поява перехідних процесів і закони комутації</w:t>
            </w:r>
            <w:r w:rsidR="00C05E04">
              <w:rPr>
                <w:lang w:val="uk-UA"/>
              </w:rPr>
              <w:t>.</w:t>
            </w:r>
            <w:r w:rsidR="00013CBC">
              <w:rPr>
                <w:lang w:val="uk-UA"/>
              </w:rPr>
              <w:t xml:space="preserve"> Загальні питання розрахунку перехідних процесів.</w:t>
            </w:r>
          </w:p>
          <w:p w:rsidR="00C05E04" w:rsidRPr="001C33AB" w:rsidRDefault="00C05E04" w:rsidP="00354444">
            <w:pPr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lang w:val="uk-UA"/>
              </w:rPr>
              <w:t>ПЗ</w:t>
            </w:r>
            <w:r w:rsidR="00354444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. Рішення задач.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Виконати розрахунки згідно варіанта. </w:t>
            </w:r>
          </w:p>
          <w:p w:rsidR="00DB7138" w:rsidRPr="000E3AEE" w:rsidRDefault="003034EF" w:rsidP="00DB713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Питання тесту.</w:t>
            </w:r>
          </w:p>
        </w:tc>
        <w:tc>
          <w:tcPr>
            <w:tcW w:w="1275" w:type="dxa"/>
            <w:shd w:val="clear" w:color="auto" w:fill="auto"/>
          </w:tcPr>
          <w:p w:rsidR="00DB7138" w:rsidRPr="00DB7138" w:rsidRDefault="007B3EBD" w:rsidP="000E3AE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</w:tr>
      <w:tr w:rsidR="00B71C91" w:rsidRPr="00013CBC" w:rsidTr="00824940">
        <w:tc>
          <w:tcPr>
            <w:tcW w:w="1436" w:type="dxa"/>
            <w:shd w:val="clear" w:color="auto" w:fill="auto"/>
          </w:tcPr>
          <w:p w:rsidR="00B71C91" w:rsidRPr="000E3AEE" w:rsidRDefault="00B71C91" w:rsidP="00150CF2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27</w:t>
            </w:r>
          </w:p>
          <w:p w:rsidR="00B71C91" w:rsidRDefault="00B71C91" w:rsidP="00150C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4</w:t>
            </w:r>
          </w:p>
          <w:p w:rsidR="00B71C91" w:rsidRPr="000E3AEE" w:rsidRDefault="007B3EBD" w:rsidP="007B3E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ЛР3, </w:t>
            </w:r>
            <w:r w:rsidR="00B71C91">
              <w:rPr>
                <w:color w:val="000000"/>
                <w:lang w:val="uk-UA"/>
              </w:rPr>
              <w:t>ПЗ</w:t>
            </w: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4768" w:type="dxa"/>
            <w:shd w:val="clear" w:color="auto" w:fill="auto"/>
          </w:tcPr>
          <w:p w:rsidR="00B71C91" w:rsidRDefault="00B71C91" w:rsidP="00150CF2">
            <w:pPr>
              <w:rPr>
                <w:lang w:val="uk-UA"/>
              </w:rPr>
            </w:pPr>
            <w:r w:rsidRPr="00FD283C">
              <w:rPr>
                <w:lang w:val="uk-UA"/>
              </w:rPr>
              <w:t xml:space="preserve">Тема 4. </w:t>
            </w:r>
            <w:r w:rsidR="00013CBC">
              <w:rPr>
                <w:lang w:val="uk-UA"/>
              </w:rPr>
              <w:t xml:space="preserve">Перехідні процеси в колах RC та RL при постійній </w:t>
            </w:r>
            <w:proofErr w:type="spellStart"/>
            <w:r w:rsidR="00013CBC">
              <w:rPr>
                <w:lang w:val="uk-UA"/>
              </w:rPr>
              <w:t>ЕРС</w:t>
            </w:r>
            <w:proofErr w:type="spellEnd"/>
            <w:r>
              <w:rPr>
                <w:lang w:val="uk-UA"/>
              </w:rPr>
              <w:t>.</w:t>
            </w:r>
          </w:p>
          <w:p w:rsidR="00B71C91" w:rsidRDefault="00B71C91" w:rsidP="003544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ПЗ</w:t>
            </w:r>
            <w:r w:rsidR="00354444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. Рішення задач.</w:t>
            </w:r>
          </w:p>
          <w:p w:rsidR="00691898" w:rsidRPr="001C33AB" w:rsidRDefault="00691898" w:rsidP="00354444">
            <w:pPr>
              <w:rPr>
                <w:bCs/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>ЛР3.</w:t>
            </w:r>
            <w:r w:rsidR="00013CBC">
              <w:rPr>
                <w:lang w:val="uk-UA"/>
              </w:rPr>
              <w:t xml:space="preserve"> Моделювання перехідних процесів</w:t>
            </w:r>
            <w:r w:rsidR="002640CA">
              <w:rPr>
                <w:lang w:val="uk-UA"/>
              </w:rPr>
              <w:t>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Виконати розрахунки згідно варіанта.</w:t>
            </w:r>
          </w:p>
          <w:p w:rsidR="00B71C91" w:rsidRPr="000E3AEE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B71C91" w:rsidRPr="00013CBC" w:rsidRDefault="007B3EBD" w:rsidP="00150CF2">
            <w:pPr>
              <w:jc w:val="center"/>
              <w:rPr>
                <w:color w:val="000000"/>
                <w:lang w:val="uk-UA"/>
              </w:rPr>
            </w:pPr>
            <w:r w:rsidRPr="00013CBC">
              <w:rPr>
                <w:color w:val="000000"/>
                <w:lang w:val="uk-UA"/>
              </w:rPr>
              <w:t>4</w:t>
            </w:r>
          </w:p>
        </w:tc>
      </w:tr>
      <w:tr w:rsidR="004B291D" w:rsidRPr="00013CBC" w:rsidTr="00CA7BC4">
        <w:tc>
          <w:tcPr>
            <w:tcW w:w="10113" w:type="dxa"/>
            <w:gridSpan w:val="4"/>
            <w:shd w:val="clear" w:color="auto" w:fill="auto"/>
          </w:tcPr>
          <w:p w:rsidR="004B291D" w:rsidRPr="00CA7BC4" w:rsidRDefault="004B291D" w:rsidP="00CA7BC4">
            <w:pPr>
              <w:jc w:val="center"/>
              <w:rPr>
                <w:color w:val="000000"/>
                <w:lang w:val="uk-UA"/>
              </w:rPr>
            </w:pPr>
            <w:r w:rsidRPr="00555156">
              <w:rPr>
                <w:b/>
                <w:color w:val="000000"/>
                <w:lang w:val="uk-UA"/>
              </w:rPr>
              <w:lastRenderedPageBreak/>
              <w:t xml:space="preserve">Змістовий модуль </w:t>
            </w:r>
            <w:r w:rsidR="00CA7BC4">
              <w:rPr>
                <w:b/>
                <w:color w:val="000000"/>
                <w:lang w:val="uk-UA"/>
              </w:rPr>
              <w:t>4</w:t>
            </w:r>
          </w:p>
        </w:tc>
      </w:tr>
      <w:tr w:rsidR="00DB7138" w:rsidRPr="00E23E37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28</w:t>
            </w:r>
          </w:p>
          <w:p w:rsidR="00DB7138" w:rsidRDefault="00DB7138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5</w:t>
            </w:r>
          </w:p>
          <w:p w:rsidR="00DB7138" w:rsidRPr="000E3AEE" w:rsidRDefault="007B3EBD" w:rsidP="0035444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ПЗ7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rPr>
                <w:bCs/>
                <w:lang w:val="uk-UA"/>
              </w:rPr>
            </w:pPr>
            <w:r w:rsidRPr="00592F87">
              <w:rPr>
                <w:bCs/>
                <w:lang w:val="uk-UA"/>
              </w:rPr>
              <w:t xml:space="preserve">Тема 5. </w:t>
            </w:r>
            <w:r w:rsidR="002640CA">
              <w:rPr>
                <w:bCs/>
                <w:lang w:val="uk-UA"/>
              </w:rPr>
              <w:t>Загальний випадок розрахунку перехідних процесів класичним методом</w:t>
            </w:r>
            <w:r>
              <w:rPr>
                <w:bCs/>
                <w:lang w:val="uk-UA"/>
              </w:rPr>
              <w:t>.</w:t>
            </w:r>
          </w:p>
          <w:p w:rsidR="00DB7138" w:rsidRPr="00592F87" w:rsidRDefault="00354444" w:rsidP="00CA7BC4">
            <w:pPr>
              <w:rPr>
                <w:lang w:val="uk-UA"/>
              </w:rPr>
            </w:pPr>
            <w:r>
              <w:rPr>
                <w:bCs/>
                <w:lang w:val="uk-UA"/>
              </w:rPr>
              <w:t>ПЗ7. Рішення задач.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Виконати розрахунки згідно варіанта. </w:t>
            </w:r>
          </w:p>
          <w:p w:rsidR="00DB7138" w:rsidRPr="000E3AEE" w:rsidRDefault="003034EF" w:rsidP="00C05E0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Питання тесту.</w:t>
            </w:r>
          </w:p>
        </w:tc>
        <w:tc>
          <w:tcPr>
            <w:tcW w:w="1275" w:type="dxa"/>
            <w:shd w:val="clear" w:color="auto" w:fill="auto"/>
          </w:tcPr>
          <w:p w:rsidR="00DB7138" w:rsidRPr="000E3AEE" w:rsidRDefault="00092035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DB7138" w:rsidRPr="00DB7138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29</w:t>
            </w:r>
          </w:p>
          <w:p w:rsidR="00DB7138" w:rsidRDefault="00DB7138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6</w:t>
            </w:r>
          </w:p>
          <w:p w:rsidR="00DB7138" w:rsidRPr="000E3AEE" w:rsidRDefault="007B3EBD" w:rsidP="007B3E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ЛР4, </w:t>
            </w:r>
            <w:r w:rsidR="00DB7138">
              <w:rPr>
                <w:color w:val="000000"/>
                <w:lang w:val="uk-UA"/>
              </w:rPr>
              <w:t>ПЗ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ind w:left="55"/>
              <w:rPr>
                <w:bCs/>
                <w:lang w:val="uk-UA"/>
              </w:rPr>
            </w:pPr>
            <w:r w:rsidRPr="00592F87">
              <w:rPr>
                <w:bCs/>
                <w:lang w:val="uk-UA"/>
              </w:rPr>
              <w:t xml:space="preserve">Тема 6. </w:t>
            </w:r>
            <w:r w:rsidR="002640CA">
              <w:rPr>
                <w:bCs/>
                <w:lang w:val="uk-UA"/>
              </w:rPr>
              <w:t>Перехідні процеси в колах синусоїдного струму</w:t>
            </w:r>
            <w:r w:rsidR="00C05E04">
              <w:rPr>
                <w:bCs/>
                <w:lang w:val="uk-UA"/>
              </w:rPr>
              <w:t>.</w:t>
            </w:r>
          </w:p>
          <w:p w:rsidR="00C05E04" w:rsidRDefault="00C05E04" w:rsidP="00354444">
            <w:pPr>
              <w:ind w:left="55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ПЗ</w:t>
            </w:r>
            <w:r w:rsidR="00354444">
              <w:rPr>
                <w:bCs/>
                <w:lang w:val="uk-UA"/>
              </w:rPr>
              <w:t>8</w:t>
            </w:r>
            <w:r>
              <w:rPr>
                <w:bCs/>
                <w:lang w:val="uk-UA"/>
              </w:rPr>
              <w:t>. Рішення задач.</w:t>
            </w:r>
          </w:p>
          <w:p w:rsidR="00691898" w:rsidRPr="002640CA" w:rsidRDefault="00691898" w:rsidP="0071099D">
            <w:pPr>
              <w:ind w:left="55"/>
              <w:rPr>
                <w:lang w:val="uk-UA"/>
              </w:rPr>
            </w:pPr>
            <w:r>
              <w:rPr>
                <w:lang w:val="uk-UA"/>
              </w:rPr>
              <w:t>ЛР4.</w:t>
            </w:r>
            <w:r w:rsidR="002640CA">
              <w:rPr>
                <w:lang w:val="uk-UA"/>
              </w:rPr>
              <w:t xml:space="preserve"> Моделювання перехідних процесів</w:t>
            </w:r>
            <w:r w:rsidR="0071099D">
              <w:rPr>
                <w:lang w:val="uk-UA"/>
              </w:rPr>
              <w:t>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Виконати розрахунки згідно варіанта.</w:t>
            </w:r>
          </w:p>
          <w:p w:rsidR="00DB7138" w:rsidRPr="000E3AEE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DB7138" w:rsidRPr="00DB7138" w:rsidRDefault="00BD1261" w:rsidP="000E3AE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</w:tr>
      <w:tr w:rsidR="006B4D19" w:rsidRPr="00DB7138" w:rsidTr="00E0237C">
        <w:tc>
          <w:tcPr>
            <w:tcW w:w="10113" w:type="dxa"/>
            <w:gridSpan w:val="4"/>
            <w:shd w:val="clear" w:color="auto" w:fill="auto"/>
          </w:tcPr>
          <w:p w:rsidR="006B4D19" w:rsidRDefault="006B4D19" w:rsidP="000E3AEE">
            <w:pPr>
              <w:jc w:val="center"/>
              <w:rPr>
                <w:color w:val="000000"/>
                <w:lang w:val="ru-RU"/>
              </w:rPr>
            </w:pPr>
            <w:r>
              <w:rPr>
                <w:b/>
                <w:color w:val="000000"/>
                <w:lang w:val="uk-UA"/>
              </w:rPr>
              <w:t>Змістовий модуль 5</w:t>
            </w:r>
          </w:p>
        </w:tc>
      </w:tr>
      <w:tr w:rsidR="00DB7138" w:rsidRPr="0056169A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30</w:t>
            </w:r>
          </w:p>
          <w:p w:rsidR="00DB7138" w:rsidRDefault="00DB7138" w:rsidP="00763548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7</w:t>
            </w:r>
          </w:p>
          <w:p w:rsidR="00DB7138" w:rsidRPr="000E3AEE" w:rsidRDefault="003034EF" w:rsidP="0035444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ПЗ9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rPr>
                <w:bCs/>
                <w:lang w:val="uk-UA"/>
              </w:rPr>
            </w:pPr>
            <w:r w:rsidRPr="00592F87">
              <w:rPr>
                <w:bCs/>
                <w:lang w:val="uk-UA"/>
              </w:rPr>
              <w:t xml:space="preserve">Тема 7. </w:t>
            </w:r>
            <w:r w:rsidR="0056169A">
              <w:rPr>
                <w:bCs/>
                <w:lang w:val="uk-UA"/>
              </w:rPr>
              <w:t xml:space="preserve">Застосування перетворення Лапласа до розрахунку перехідних процесів. Закони Ома та Кірхгофа в операторній формі. </w:t>
            </w:r>
          </w:p>
          <w:p w:rsidR="00DB7138" w:rsidRPr="00592F87" w:rsidRDefault="00354444" w:rsidP="00CA7BC4">
            <w:pPr>
              <w:rPr>
                <w:lang w:val="uk-UA"/>
              </w:rPr>
            </w:pPr>
            <w:r>
              <w:rPr>
                <w:bCs/>
                <w:lang w:val="uk-UA"/>
              </w:rPr>
              <w:t>ПЗ9. Рішення задач.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Виконати розрахунки згідно варіанта. </w:t>
            </w:r>
          </w:p>
          <w:p w:rsidR="00DB7138" w:rsidRPr="000E3AEE" w:rsidRDefault="003034EF" w:rsidP="00C05E0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Питання тесту.</w:t>
            </w:r>
          </w:p>
        </w:tc>
        <w:tc>
          <w:tcPr>
            <w:tcW w:w="1275" w:type="dxa"/>
            <w:shd w:val="clear" w:color="auto" w:fill="auto"/>
          </w:tcPr>
          <w:p w:rsidR="00DB7138" w:rsidRPr="000E3AEE" w:rsidRDefault="00BD1261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DB7138" w:rsidRPr="00DB7138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31</w:t>
            </w:r>
          </w:p>
          <w:p w:rsidR="00DB7138" w:rsidRDefault="00DB7138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8</w:t>
            </w:r>
          </w:p>
          <w:p w:rsidR="00DB7138" w:rsidRPr="000E3AEE" w:rsidRDefault="003034EF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ЛР5, </w:t>
            </w:r>
            <w:r w:rsidR="00DB7138">
              <w:rPr>
                <w:color w:val="000000"/>
                <w:lang w:val="uk-UA"/>
              </w:rPr>
              <w:t>ПЗ</w:t>
            </w: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rPr>
                <w:bCs/>
                <w:lang w:val="uk-UA"/>
              </w:rPr>
            </w:pPr>
            <w:r w:rsidRPr="00592F87">
              <w:rPr>
                <w:bCs/>
                <w:lang w:val="uk-UA"/>
              </w:rPr>
              <w:t xml:space="preserve">Тема 8. </w:t>
            </w:r>
            <w:r w:rsidR="0056169A">
              <w:rPr>
                <w:bCs/>
                <w:lang w:val="uk-UA"/>
              </w:rPr>
              <w:t>Операторна схема заміщення</w:t>
            </w:r>
            <w:r w:rsidR="00C05E04">
              <w:rPr>
                <w:bCs/>
                <w:lang w:val="uk-UA"/>
              </w:rPr>
              <w:t>.</w:t>
            </w:r>
            <w:r w:rsidR="0071099D">
              <w:rPr>
                <w:bCs/>
                <w:lang w:val="uk-UA"/>
              </w:rPr>
              <w:t xml:space="preserve"> Складання операторних рівнянь.</w:t>
            </w:r>
          </w:p>
          <w:p w:rsidR="00C05E04" w:rsidRDefault="00C05E04" w:rsidP="003544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ПЗ</w:t>
            </w:r>
            <w:r w:rsidR="00354444">
              <w:rPr>
                <w:bCs/>
                <w:lang w:val="uk-UA"/>
              </w:rPr>
              <w:t>10</w:t>
            </w:r>
            <w:r>
              <w:rPr>
                <w:bCs/>
                <w:lang w:val="uk-UA"/>
              </w:rPr>
              <w:t>. Рішення задач.</w:t>
            </w:r>
          </w:p>
          <w:p w:rsidR="00691898" w:rsidRPr="00592F87" w:rsidRDefault="00691898" w:rsidP="00354444">
            <w:pPr>
              <w:rPr>
                <w:lang w:val="uk-UA"/>
              </w:rPr>
            </w:pPr>
            <w:r>
              <w:rPr>
                <w:lang w:val="uk-UA"/>
              </w:rPr>
              <w:t>ЛР5.</w:t>
            </w:r>
            <w:r w:rsidR="0056169A">
              <w:rPr>
                <w:lang w:val="uk-UA"/>
              </w:rPr>
              <w:t xml:space="preserve"> Моделювання перехідних процесів</w:t>
            </w:r>
            <w:r w:rsidR="0071099D">
              <w:rPr>
                <w:lang w:val="uk-UA"/>
              </w:rPr>
              <w:t>.</w:t>
            </w:r>
            <w:r w:rsidR="0056169A">
              <w:rPr>
                <w:lang w:val="uk-UA"/>
              </w:rPr>
              <w:t xml:space="preserve"> 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Виконати розрахунки згідно варіанта.</w:t>
            </w:r>
          </w:p>
          <w:p w:rsidR="00DB7138" w:rsidRPr="000E3AEE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DB7138" w:rsidRPr="00DB7138" w:rsidRDefault="00092035" w:rsidP="000E3AE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</w:tr>
      <w:tr w:rsidR="006B4D19" w:rsidRPr="00DB7138" w:rsidTr="00E0237C">
        <w:tc>
          <w:tcPr>
            <w:tcW w:w="10113" w:type="dxa"/>
            <w:gridSpan w:val="4"/>
            <w:shd w:val="clear" w:color="auto" w:fill="auto"/>
          </w:tcPr>
          <w:p w:rsidR="006B4D19" w:rsidRDefault="006B4D19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Змістовий модуль 6</w:t>
            </w:r>
          </w:p>
        </w:tc>
      </w:tr>
      <w:tr w:rsidR="00DB7138" w:rsidRPr="00DB7138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32</w:t>
            </w:r>
          </w:p>
          <w:p w:rsidR="00DB7138" w:rsidRDefault="00DB7138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9</w:t>
            </w:r>
          </w:p>
          <w:p w:rsidR="00DB7138" w:rsidRPr="000E3AEE" w:rsidRDefault="003034EF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ПЗ11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pStyle w:val="3"/>
              <w:spacing w:before="0"/>
              <w:rPr>
                <w:rFonts w:ascii="Times New Roman" w:hAnsi="Times New Roman"/>
                <w:bCs/>
                <w:color w:val="auto"/>
                <w:lang w:val="uk-UA"/>
              </w:rPr>
            </w:pPr>
            <w:r w:rsidRPr="00DB7138">
              <w:rPr>
                <w:rFonts w:ascii="Times New Roman" w:hAnsi="Times New Roman"/>
                <w:bCs/>
                <w:color w:val="auto"/>
                <w:lang w:val="uk-UA"/>
              </w:rPr>
              <w:t xml:space="preserve">Тема 9. </w:t>
            </w:r>
            <w:r w:rsidR="0071099D">
              <w:rPr>
                <w:rFonts w:ascii="Times New Roman" w:hAnsi="Times New Roman"/>
                <w:bCs/>
                <w:color w:val="auto"/>
                <w:lang w:val="uk-UA"/>
              </w:rPr>
              <w:t>Розрахунок перехідних процесів операторним методом</w:t>
            </w:r>
            <w:r>
              <w:rPr>
                <w:rFonts w:ascii="Times New Roman" w:hAnsi="Times New Roman"/>
                <w:bCs/>
                <w:color w:val="auto"/>
                <w:lang w:val="uk-UA"/>
              </w:rPr>
              <w:t>.</w:t>
            </w:r>
          </w:p>
          <w:p w:rsidR="00DB7138" w:rsidRPr="00DB7138" w:rsidRDefault="000B624E" w:rsidP="00DB7138">
            <w:pPr>
              <w:rPr>
                <w:lang w:val="uk-UA"/>
              </w:rPr>
            </w:pPr>
            <w:r>
              <w:rPr>
                <w:bCs/>
                <w:lang w:val="uk-UA"/>
              </w:rPr>
              <w:t>ПЗ1</w:t>
            </w:r>
            <w:r w:rsidR="0018370E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. Рішення задач.</w:t>
            </w:r>
          </w:p>
        </w:tc>
        <w:tc>
          <w:tcPr>
            <w:tcW w:w="2634" w:type="dxa"/>
            <w:shd w:val="clear" w:color="auto" w:fill="auto"/>
          </w:tcPr>
          <w:p w:rsidR="00354444" w:rsidRDefault="00354444" w:rsidP="0035444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Виконати розрахунки згідно варіанта. </w:t>
            </w:r>
          </w:p>
          <w:p w:rsidR="00DB7138" w:rsidRPr="000E3AEE" w:rsidRDefault="00354444" w:rsidP="00C05E0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Питання тесту.</w:t>
            </w:r>
          </w:p>
        </w:tc>
        <w:tc>
          <w:tcPr>
            <w:tcW w:w="1275" w:type="dxa"/>
            <w:shd w:val="clear" w:color="auto" w:fill="auto"/>
          </w:tcPr>
          <w:p w:rsidR="00DB7138" w:rsidRPr="000E3AEE" w:rsidRDefault="00BD1261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71C91" w:rsidRPr="00DB7138" w:rsidTr="00824940">
        <w:tc>
          <w:tcPr>
            <w:tcW w:w="1436" w:type="dxa"/>
            <w:shd w:val="clear" w:color="auto" w:fill="auto"/>
          </w:tcPr>
          <w:p w:rsidR="00B71C91" w:rsidRPr="000E3AEE" w:rsidRDefault="00B71C91" w:rsidP="00150CF2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33</w:t>
            </w:r>
          </w:p>
          <w:p w:rsidR="00B71C91" w:rsidRDefault="00B71C91" w:rsidP="00150C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9</w:t>
            </w:r>
          </w:p>
          <w:p w:rsidR="00B71C91" w:rsidRPr="000E3AEE" w:rsidRDefault="003034EF" w:rsidP="00150C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ЛР6, ПЗ12</w:t>
            </w:r>
          </w:p>
        </w:tc>
        <w:tc>
          <w:tcPr>
            <w:tcW w:w="4768" w:type="dxa"/>
            <w:shd w:val="clear" w:color="auto" w:fill="auto"/>
          </w:tcPr>
          <w:p w:rsidR="00B71C91" w:rsidRDefault="00B71C91" w:rsidP="00150CF2">
            <w:pPr>
              <w:pStyle w:val="3"/>
              <w:spacing w:before="0"/>
              <w:rPr>
                <w:rFonts w:ascii="Times New Roman" w:hAnsi="Times New Roman"/>
                <w:bCs/>
                <w:color w:val="auto"/>
                <w:lang w:val="uk-UA"/>
              </w:rPr>
            </w:pPr>
            <w:r w:rsidRPr="00DB7138">
              <w:rPr>
                <w:rFonts w:ascii="Times New Roman" w:hAnsi="Times New Roman"/>
                <w:bCs/>
                <w:color w:val="auto"/>
                <w:lang w:val="uk-UA"/>
              </w:rPr>
              <w:t xml:space="preserve">Тема 9. </w:t>
            </w:r>
            <w:r w:rsidR="0071099D">
              <w:rPr>
                <w:rFonts w:ascii="Times New Roman" w:hAnsi="Times New Roman"/>
                <w:bCs/>
                <w:color w:val="auto"/>
                <w:lang w:val="uk-UA"/>
              </w:rPr>
              <w:t>Теорема розкладання</w:t>
            </w:r>
            <w:r>
              <w:rPr>
                <w:rFonts w:ascii="Times New Roman" w:hAnsi="Times New Roman"/>
                <w:bCs/>
                <w:color w:val="auto"/>
                <w:lang w:val="uk-UA"/>
              </w:rPr>
              <w:t>.</w:t>
            </w:r>
          </w:p>
          <w:p w:rsidR="0018370E" w:rsidRPr="0018370E" w:rsidRDefault="0018370E" w:rsidP="0018370E">
            <w:pPr>
              <w:rPr>
                <w:lang w:val="uk-UA"/>
              </w:rPr>
            </w:pPr>
            <w:r>
              <w:rPr>
                <w:bCs/>
                <w:lang w:val="uk-UA"/>
              </w:rPr>
              <w:t>ПЗ12. Рішення задач.</w:t>
            </w:r>
          </w:p>
          <w:p w:rsidR="00B71C91" w:rsidRPr="00DB7138" w:rsidRDefault="00691898" w:rsidP="00691898">
            <w:pPr>
              <w:rPr>
                <w:lang w:val="uk-UA"/>
              </w:rPr>
            </w:pPr>
            <w:r>
              <w:rPr>
                <w:lang w:val="uk-UA"/>
              </w:rPr>
              <w:t>ЛР6</w:t>
            </w:r>
            <w:r w:rsidR="00B71C91">
              <w:rPr>
                <w:lang w:val="uk-UA"/>
              </w:rPr>
              <w:t>.</w:t>
            </w:r>
            <w:r w:rsidR="0071099D">
              <w:rPr>
                <w:lang w:val="uk-UA"/>
              </w:rPr>
              <w:t xml:space="preserve"> Моделювання перехідних процесів</w:t>
            </w:r>
            <w:r w:rsidR="00B71C91">
              <w:rPr>
                <w:lang w:val="uk-UA"/>
              </w:rPr>
              <w:t>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Виконати розрахунки згідно варіанта.</w:t>
            </w:r>
          </w:p>
          <w:p w:rsidR="00B71C91" w:rsidRPr="000E3AEE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B71C91" w:rsidRPr="000E3AEE" w:rsidRDefault="00B71C91" w:rsidP="00150C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6B4D19" w:rsidRPr="00DB7138" w:rsidTr="00E0237C">
        <w:tc>
          <w:tcPr>
            <w:tcW w:w="10113" w:type="dxa"/>
            <w:gridSpan w:val="4"/>
            <w:shd w:val="clear" w:color="auto" w:fill="auto"/>
          </w:tcPr>
          <w:p w:rsidR="006B4D19" w:rsidRDefault="006B4D19" w:rsidP="006B4D19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Змістовий модуль 7</w:t>
            </w:r>
          </w:p>
        </w:tc>
      </w:tr>
      <w:tr w:rsidR="00DB7138" w:rsidRPr="00DB7138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34</w:t>
            </w:r>
          </w:p>
          <w:p w:rsidR="00DB7138" w:rsidRDefault="00DB7138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10</w:t>
            </w:r>
          </w:p>
          <w:p w:rsidR="00DB7138" w:rsidRPr="000E3AEE" w:rsidRDefault="00DB7138" w:rsidP="003034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ПЗ</w:t>
            </w:r>
            <w:r w:rsidR="003034EF">
              <w:rPr>
                <w:color w:val="000000"/>
                <w:lang w:val="uk-UA"/>
              </w:rPr>
              <w:t>13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rPr>
                <w:bCs/>
                <w:lang w:val="uk-UA"/>
              </w:rPr>
            </w:pPr>
            <w:r w:rsidRPr="00EC2CE9">
              <w:rPr>
                <w:bCs/>
                <w:lang w:val="uk-UA"/>
              </w:rPr>
              <w:t>Тема 10. Основи теорії чотириполюсників</w:t>
            </w:r>
            <w:r w:rsidR="00C05E04">
              <w:rPr>
                <w:bCs/>
                <w:lang w:val="uk-UA"/>
              </w:rPr>
              <w:t>.</w:t>
            </w:r>
            <w:r w:rsidR="0071099D">
              <w:rPr>
                <w:bCs/>
                <w:lang w:val="uk-UA"/>
              </w:rPr>
              <w:t xml:space="preserve"> Основні рівняння.</w:t>
            </w:r>
          </w:p>
          <w:p w:rsidR="00C05E04" w:rsidRPr="00EC2CE9" w:rsidRDefault="00C05E04" w:rsidP="00691898">
            <w:pPr>
              <w:rPr>
                <w:lang w:val="uk-UA"/>
              </w:rPr>
            </w:pPr>
            <w:r>
              <w:rPr>
                <w:bCs/>
                <w:lang w:val="uk-UA"/>
              </w:rPr>
              <w:t>ПЗ</w:t>
            </w:r>
            <w:r w:rsidR="00691898">
              <w:rPr>
                <w:bCs/>
                <w:lang w:val="uk-UA"/>
              </w:rPr>
              <w:t>13</w:t>
            </w:r>
            <w:r>
              <w:rPr>
                <w:bCs/>
                <w:lang w:val="uk-UA"/>
              </w:rPr>
              <w:t>. Рішення задач.</w:t>
            </w:r>
          </w:p>
        </w:tc>
        <w:tc>
          <w:tcPr>
            <w:tcW w:w="2634" w:type="dxa"/>
            <w:shd w:val="clear" w:color="auto" w:fill="auto"/>
          </w:tcPr>
          <w:p w:rsidR="00354444" w:rsidRDefault="00354444" w:rsidP="0035444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Виконати розрахунки згідно варіанта. </w:t>
            </w:r>
          </w:p>
          <w:p w:rsidR="00DB7138" w:rsidRPr="000E3AEE" w:rsidRDefault="00354444" w:rsidP="00C05E0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Питання тесту.</w:t>
            </w:r>
          </w:p>
        </w:tc>
        <w:tc>
          <w:tcPr>
            <w:tcW w:w="1275" w:type="dxa"/>
            <w:shd w:val="clear" w:color="auto" w:fill="auto"/>
          </w:tcPr>
          <w:p w:rsidR="00DB7138" w:rsidRPr="00DB7138" w:rsidRDefault="00BD1261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DB7138" w:rsidRPr="00DB7138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35</w:t>
            </w:r>
          </w:p>
          <w:p w:rsidR="00DB7138" w:rsidRDefault="00DB7138" w:rsidP="005122A9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11</w:t>
            </w:r>
          </w:p>
          <w:p w:rsidR="00DB7138" w:rsidRPr="000E3AEE" w:rsidRDefault="00DB7138" w:rsidP="003034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ЛР</w:t>
            </w:r>
            <w:r w:rsidR="003034EF">
              <w:rPr>
                <w:color w:val="000000"/>
                <w:lang w:val="uk-UA"/>
              </w:rPr>
              <w:t>7, ПЗ14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CA7BC4">
            <w:pPr>
              <w:rPr>
                <w:bCs/>
                <w:lang w:val="uk-UA"/>
              </w:rPr>
            </w:pPr>
            <w:r w:rsidRPr="00EC2CE9">
              <w:rPr>
                <w:bCs/>
                <w:lang w:val="uk-UA"/>
              </w:rPr>
              <w:t xml:space="preserve">Тема 11. </w:t>
            </w:r>
            <w:r w:rsidR="003E390E">
              <w:rPr>
                <w:bCs/>
                <w:lang w:val="uk-UA"/>
              </w:rPr>
              <w:t>Параметри чотириполюсників</w:t>
            </w:r>
            <w:r w:rsidR="00C05E04">
              <w:rPr>
                <w:bCs/>
                <w:lang w:val="uk-UA"/>
              </w:rPr>
              <w:t>.</w:t>
            </w:r>
          </w:p>
          <w:p w:rsidR="00691898" w:rsidRDefault="00691898" w:rsidP="00CA7BC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ПЗ14. Рішення задач.</w:t>
            </w:r>
          </w:p>
          <w:p w:rsidR="00C05E04" w:rsidRPr="00EC2CE9" w:rsidRDefault="00691898" w:rsidP="00691898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ЛР7</w:t>
            </w:r>
            <w:r w:rsidR="00C05E04">
              <w:rPr>
                <w:bCs/>
                <w:color w:val="000000"/>
                <w:lang w:val="uk-UA"/>
              </w:rPr>
              <w:t>.</w:t>
            </w:r>
            <w:r w:rsidR="0071099D">
              <w:rPr>
                <w:bCs/>
                <w:color w:val="000000"/>
                <w:lang w:val="uk-UA"/>
              </w:rPr>
              <w:t xml:space="preserve"> </w:t>
            </w:r>
            <w:r w:rsidR="003E390E">
              <w:rPr>
                <w:bCs/>
                <w:color w:val="000000"/>
                <w:lang w:val="uk-UA"/>
              </w:rPr>
              <w:t>Моделювання чотириполюсників</w:t>
            </w:r>
            <w:r w:rsidR="00C05E04">
              <w:rPr>
                <w:lang w:val="uk-UA"/>
              </w:rPr>
              <w:t>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Виконати розрахунки згідно варіанта.</w:t>
            </w:r>
          </w:p>
          <w:p w:rsidR="00DB7138" w:rsidRPr="000E3AEE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DB7138" w:rsidRPr="000E3AEE" w:rsidRDefault="00BD1261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5122A9" w:rsidRPr="00C05E04" w:rsidTr="00CA7BC4">
        <w:tc>
          <w:tcPr>
            <w:tcW w:w="10113" w:type="dxa"/>
            <w:gridSpan w:val="4"/>
            <w:shd w:val="clear" w:color="auto" w:fill="auto"/>
          </w:tcPr>
          <w:p w:rsidR="005122A9" w:rsidRPr="005122A9" w:rsidRDefault="005122A9" w:rsidP="006B4D19">
            <w:pPr>
              <w:jc w:val="center"/>
              <w:rPr>
                <w:lang w:val="uk-UA"/>
              </w:rPr>
            </w:pPr>
            <w:r w:rsidRPr="00D944AD">
              <w:rPr>
                <w:b/>
                <w:color w:val="000000"/>
                <w:lang w:val="uk-UA"/>
              </w:rPr>
              <w:t xml:space="preserve">Змістовий модуль </w:t>
            </w:r>
            <w:r w:rsidR="006B4D19">
              <w:rPr>
                <w:b/>
                <w:color w:val="000000"/>
                <w:lang w:val="uk-UA"/>
              </w:rPr>
              <w:t>8</w:t>
            </w:r>
          </w:p>
        </w:tc>
      </w:tr>
      <w:tr w:rsidR="00DB7138" w:rsidRPr="00C05E04" w:rsidTr="00824940">
        <w:tc>
          <w:tcPr>
            <w:tcW w:w="1436" w:type="dxa"/>
            <w:shd w:val="clear" w:color="auto" w:fill="auto"/>
          </w:tcPr>
          <w:p w:rsidR="00DB7138" w:rsidRPr="000E3AEE" w:rsidRDefault="00DB7138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36</w:t>
            </w:r>
          </w:p>
          <w:p w:rsidR="00DB7138" w:rsidRDefault="00DB7138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12</w:t>
            </w:r>
          </w:p>
          <w:p w:rsidR="00DB7138" w:rsidRPr="00C05E04" w:rsidRDefault="00DB7138" w:rsidP="003034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ПЗ</w:t>
            </w:r>
            <w:r w:rsidR="003034EF">
              <w:rPr>
                <w:color w:val="000000"/>
                <w:lang w:val="uk-UA"/>
              </w:rPr>
              <w:t>15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DB7138">
            <w:pPr>
              <w:pStyle w:val="4"/>
              <w:numPr>
                <w:ilvl w:val="3"/>
                <w:numId w:val="0"/>
              </w:numPr>
              <w:tabs>
                <w:tab w:val="num" w:pos="0"/>
              </w:tabs>
              <w:suppressAutoHyphens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C05E04">
              <w:rPr>
                <w:rFonts w:ascii="Times New Roman" w:hAnsi="Times New Roman"/>
                <w:i w:val="0"/>
                <w:color w:val="auto"/>
                <w:lang w:val="uk-UA"/>
              </w:rPr>
              <w:t xml:space="preserve">Тема 12. </w:t>
            </w:r>
            <w:r w:rsidR="003E390E">
              <w:rPr>
                <w:rFonts w:ascii="Times New Roman" w:hAnsi="Times New Roman"/>
                <w:i w:val="0"/>
                <w:color w:val="auto"/>
                <w:lang w:val="uk-UA"/>
              </w:rPr>
              <w:t>Параметри лінії з розподіленими параметрами</w:t>
            </w:r>
            <w:r w:rsidR="00C05E04">
              <w:rPr>
                <w:rFonts w:ascii="Times New Roman" w:hAnsi="Times New Roman"/>
                <w:i w:val="0"/>
                <w:color w:val="auto"/>
                <w:lang w:val="uk-UA"/>
              </w:rPr>
              <w:t>.</w:t>
            </w:r>
          </w:p>
          <w:p w:rsidR="00C05E04" w:rsidRPr="00C05E04" w:rsidRDefault="00C05E04" w:rsidP="00691898">
            <w:pPr>
              <w:rPr>
                <w:lang w:val="uk-UA"/>
              </w:rPr>
            </w:pPr>
            <w:r>
              <w:rPr>
                <w:bCs/>
                <w:lang w:val="uk-UA"/>
              </w:rPr>
              <w:t>ПЗ</w:t>
            </w:r>
            <w:r w:rsidR="00691898">
              <w:rPr>
                <w:bCs/>
                <w:lang w:val="uk-UA"/>
              </w:rPr>
              <w:t>15</w:t>
            </w:r>
            <w:r>
              <w:rPr>
                <w:bCs/>
                <w:lang w:val="uk-UA"/>
              </w:rPr>
              <w:t>. Рішення задач.</w:t>
            </w:r>
          </w:p>
        </w:tc>
        <w:tc>
          <w:tcPr>
            <w:tcW w:w="2634" w:type="dxa"/>
            <w:shd w:val="clear" w:color="auto" w:fill="auto"/>
          </w:tcPr>
          <w:p w:rsidR="00354444" w:rsidRDefault="00354444" w:rsidP="0035444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Виконати розрахунки згідно варіанта. </w:t>
            </w:r>
          </w:p>
          <w:p w:rsidR="00DB7138" w:rsidRPr="000E3AEE" w:rsidRDefault="00354444" w:rsidP="00C05E0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Питання тесту.</w:t>
            </w:r>
          </w:p>
        </w:tc>
        <w:tc>
          <w:tcPr>
            <w:tcW w:w="1275" w:type="dxa"/>
            <w:shd w:val="clear" w:color="auto" w:fill="auto"/>
          </w:tcPr>
          <w:p w:rsidR="00DB7138" w:rsidRPr="00C05E04" w:rsidRDefault="00BD1261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DB7138" w:rsidRPr="003E390E" w:rsidTr="00824940">
        <w:tc>
          <w:tcPr>
            <w:tcW w:w="1436" w:type="dxa"/>
            <w:shd w:val="clear" w:color="auto" w:fill="auto"/>
          </w:tcPr>
          <w:p w:rsidR="00DB7138" w:rsidRPr="000E3AEE" w:rsidRDefault="00DB7138" w:rsidP="005122A9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</w:t>
            </w:r>
            <w:r w:rsidR="00B71C91">
              <w:rPr>
                <w:color w:val="000000"/>
                <w:lang w:val="uk-UA"/>
              </w:rPr>
              <w:t>37</w:t>
            </w:r>
          </w:p>
          <w:p w:rsidR="00DB7138" w:rsidRDefault="00DB7138" w:rsidP="005122A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13</w:t>
            </w:r>
          </w:p>
          <w:p w:rsidR="00DB7138" w:rsidRPr="000E3AEE" w:rsidRDefault="003034EF" w:rsidP="005122A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ЛР8, ПЗ16</w:t>
            </w:r>
          </w:p>
        </w:tc>
        <w:tc>
          <w:tcPr>
            <w:tcW w:w="4768" w:type="dxa"/>
            <w:shd w:val="clear" w:color="auto" w:fill="auto"/>
          </w:tcPr>
          <w:p w:rsidR="00DB7138" w:rsidRDefault="00DB7138" w:rsidP="00DB7138">
            <w:pPr>
              <w:pStyle w:val="4"/>
              <w:numPr>
                <w:ilvl w:val="3"/>
                <w:numId w:val="0"/>
              </w:numPr>
              <w:tabs>
                <w:tab w:val="num" w:pos="-87"/>
              </w:tabs>
              <w:suppressAutoHyphens/>
              <w:ind w:left="-87"/>
              <w:rPr>
                <w:rFonts w:ascii="Times New Roman" w:hAnsi="Times New Roman"/>
                <w:i w:val="0"/>
                <w:color w:val="auto"/>
                <w:lang w:val="ru-RU"/>
              </w:rPr>
            </w:pPr>
            <w:r w:rsidRPr="00C05E04">
              <w:rPr>
                <w:rFonts w:ascii="Times New Roman" w:hAnsi="Times New Roman"/>
                <w:i w:val="0"/>
                <w:color w:val="auto"/>
                <w:lang w:val="uk-UA"/>
              </w:rPr>
              <w:t xml:space="preserve">Тема 13. </w:t>
            </w:r>
            <w:r w:rsidR="003E390E">
              <w:rPr>
                <w:rFonts w:ascii="Times New Roman" w:hAnsi="Times New Roman"/>
                <w:i w:val="0"/>
                <w:color w:val="auto"/>
                <w:lang w:val="uk-UA"/>
              </w:rPr>
              <w:t xml:space="preserve">Рівняння лінії у вигляді прямих та </w:t>
            </w:r>
            <w:proofErr w:type="spellStart"/>
            <w:r w:rsidR="003E390E">
              <w:rPr>
                <w:rFonts w:ascii="Times New Roman" w:hAnsi="Times New Roman"/>
                <w:i w:val="0"/>
                <w:color w:val="auto"/>
                <w:lang w:val="uk-UA"/>
              </w:rPr>
              <w:t>зворотніх</w:t>
            </w:r>
            <w:proofErr w:type="spellEnd"/>
            <w:r w:rsidR="003E390E">
              <w:rPr>
                <w:rFonts w:ascii="Times New Roman" w:hAnsi="Times New Roman"/>
                <w:i w:val="0"/>
                <w:color w:val="auto"/>
                <w:lang w:val="uk-UA"/>
              </w:rPr>
              <w:t xml:space="preserve"> хвиль</w:t>
            </w:r>
            <w:r w:rsidR="00C05E04">
              <w:rPr>
                <w:rFonts w:ascii="Times New Roman" w:hAnsi="Times New Roman"/>
                <w:i w:val="0"/>
                <w:color w:val="auto"/>
                <w:lang w:val="ru-RU"/>
              </w:rPr>
              <w:t>.</w:t>
            </w:r>
          </w:p>
          <w:p w:rsidR="00691898" w:rsidRPr="00691898" w:rsidRDefault="00691898" w:rsidP="00691898">
            <w:pPr>
              <w:rPr>
                <w:lang w:val="ru-RU"/>
              </w:rPr>
            </w:pPr>
            <w:r>
              <w:rPr>
                <w:bCs/>
                <w:lang w:val="uk-UA"/>
              </w:rPr>
              <w:t>ПЗ16. Рішення задач.</w:t>
            </w:r>
          </w:p>
          <w:p w:rsidR="00C05E04" w:rsidRPr="00C05E04" w:rsidRDefault="00C05E04" w:rsidP="003E390E">
            <w:pPr>
              <w:rPr>
                <w:lang w:val="ru-RU"/>
              </w:rPr>
            </w:pPr>
            <w:r>
              <w:rPr>
                <w:lang w:val="ru-RU"/>
              </w:rPr>
              <w:t>ЛР</w:t>
            </w:r>
            <w:r w:rsidR="00691898"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  <w:r w:rsidR="003E390E">
              <w:rPr>
                <w:lang w:val="ru-RU"/>
              </w:rPr>
              <w:t xml:space="preserve"> </w:t>
            </w:r>
            <w:proofErr w:type="spellStart"/>
            <w:r w:rsidR="003E390E">
              <w:rPr>
                <w:lang w:val="ru-RU"/>
              </w:rPr>
              <w:t>Моделювання</w:t>
            </w:r>
            <w:proofErr w:type="spellEnd"/>
            <w:r w:rsidR="003E390E">
              <w:rPr>
                <w:lang w:val="ru-RU"/>
              </w:rPr>
              <w:t xml:space="preserve"> </w:t>
            </w:r>
            <w:proofErr w:type="spellStart"/>
            <w:r w:rsidR="003E390E">
              <w:rPr>
                <w:lang w:val="ru-RU"/>
              </w:rPr>
              <w:t>лінії</w:t>
            </w:r>
            <w:proofErr w:type="spellEnd"/>
            <w:r w:rsidR="003E390E">
              <w:rPr>
                <w:lang w:val="ru-RU"/>
              </w:rPr>
              <w:t xml:space="preserve"> </w:t>
            </w:r>
            <w:r w:rsidR="00867EFB" w:rsidRPr="00867EFB">
              <w:rPr>
                <w:lang w:val="uk-UA"/>
              </w:rPr>
              <w:t>з розподіленими параметрами</w:t>
            </w:r>
            <w:r>
              <w:rPr>
                <w:lang w:val="uk-UA"/>
              </w:rPr>
              <w:t>.</w:t>
            </w:r>
          </w:p>
        </w:tc>
        <w:tc>
          <w:tcPr>
            <w:tcW w:w="2634" w:type="dxa"/>
            <w:shd w:val="clear" w:color="auto" w:fill="auto"/>
          </w:tcPr>
          <w:p w:rsidR="003034EF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Виконати розрахунки згідно варіанта.</w:t>
            </w:r>
          </w:p>
          <w:p w:rsidR="00DB7138" w:rsidRPr="000E3AEE" w:rsidRDefault="003034EF" w:rsidP="003034E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Оформити звіт.</w:t>
            </w:r>
          </w:p>
        </w:tc>
        <w:tc>
          <w:tcPr>
            <w:tcW w:w="1275" w:type="dxa"/>
            <w:shd w:val="clear" w:color="auto" w:fill="auto"/>
          </w:tcPr>
          <w:p w:rsidR="00DB7138" w:rsidRPr="00DB7138" w:rsidRDefault="00BD1261" w:rsidP="000E3AE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</w:tr>
    </w:tbl>
    <w:p w:rsidR="00BD552C" w:rsidRPr="00EF5BEC" w:rsidRDefault="00BD552C" w:rsidP="00CD6A2D">
      <w:pPr>
        <w:ind w:left="2160" w:firstLine="720"/>
        <w:rPr>
          <w:b/>
          <w:bCs/>
          <w:color w:val="000000"/>
          <w:lang w:val="uk-UA"/>
        </w:rPr>
      </w:pPr>
    </w:p>
    <w:p w:rsidR="00AD4D5B" w:rsidRDefault="009D626C" w:rsidP="0031048A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AD4D5B">
        <w:rPr>
          <w:b/>
          <w:bCs/>
          <w:color w:val="000000"/>
          <w:sz w:val="28"/>
          <w:szCs w:val="28"/>
          <w:lang w:val="uk-UA"/>
        </w:rPr>
        <w:lastRenderedPageBreak/>
        <w:t xml:space="preserve">ОСНОВНІ ДЖЕРЕЛА </w:t>
      </w:r>
    </w:p>
    <w:p w:rsidR="0071470A" w:rsidRPr="003E390E" w:rsidRDefault="0071470A" w:rsidP="0031048A">
      <w:pPr>
        <w:rPr>
          <w:i/>
          <w:iCs/>
          <w:color w:val="000000"/>
          <w:lang w:val="ru-RU"/>
        </w:rPr>
      </w:pPr>
    </w:p>
    <w:p w:rsidR="000F5B53" w:rsidRDefault="000F5B53" w:rsidP="0031048A">
      <w:pPr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Підручники</w:t>
      </w:r>
    </w:p>
    <w:p w:rsidR="00447013" w:rsidRDefault="00447013" w:rsidP="0031048A">
      <w:pPr>
        <w:rPr>
          <w:color w:val="000000"/>
          <w:lang w:val="uk-UA"/>
        </w:rPr>
      </w:pPr>
    </w:p>
    <w:p w:rsidR="00447013" w:rsidRPr="00434A31" w:rsidRDefault="00447013" w:rsidP="00711136">
      <w:pPr>
        <w:widowControl w:val="0"/>
        <w:tabs>
          <w:tab w:val="left" w:pos="144"/>
        </w:tabs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Ю.Г. Качан.</w:t>
      </w:r>
      <w:r>
        <w:rPr>
          <w:szCs w:val="28"/>
          <w:lang w:val="uk-UA"/>
        </w:rPr>
        <w:t xml:space="preserve"> Лінійна електротехніка (теоретичні основи): </w:t>
      </w:r>
      <w:proofErr w:type="spellStart"/>
      <w:r>
        <w:rPr>
          <w:szCs w:val="28"/>
          <w:lang w:val="uk-UA"/>
        </w:rPr>
        <w:t>Навч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посіб</w:t>
      </w:r>
      <w:proofErr w:type="spellEnd"/>
      <w:r>
        <w:rPr>
          <w:szCs w:val="28"/>
          <w:lang w:val="uk-UA"/>
        </w:rPr>
        <w:t>.</w:t>
      </w:r>
      <w:r w:rsidR="0071113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/</w:t>
      </w:r>
      <w:r w:rsidR="00711136">
        <w:rPr>
          <w:szCs w:val="28"/>
          <w:lang w:val="uk-UA"/>
        </w:rPr>
        <w:t xml:space="preserve"> Запоріжжя</w:t>
      </w:r>
      <w:r>
        <w:rPr>
          <w:szCs w:val="28"/>
          <w:lang w:val="uk-UA"/>
        </w:rPr>
        <w:t>: ЗДІА, 1995</w:t>
      </w:r>
      <w:r w:rsidRPr="00711136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- 206 с.</w:t>
      </w:r>
    </w:p>
    <w:p w:rsidR="00447013" w:rsidRDefault="00447013" w:rsidP="00711136">
      <w:pPr>
        <w:widowControl w:val="0"/>
        <w:tabs>
          <w:tab w:val="left" w:pos="144"/>
        </w:tabs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Теоретичні основи електротехніки. Методичні вказівки до виконання контрольної роботи для студентів ЗДІА спеціальності 7000008 «Енергетичний менеджмент» всіх форм навчання / </w:t>
      </w:r>
      <w:proofErr w:type="spellStart"/>
      <w:r>
        <w:rPr>
          <w:color w:val="000000"/>
          <w:szCs w:val="28"/>
          <w:lang w:val="uk-UA"/>
        </w:rPr>
        <w:t>Укл</w:t>
      </w:r>
      <w:proofErr w:type="spellEnd"/>
      <w:r>
        <w:rPr>
          <w:color w:val="000000"/>
          <w:szCs w:val="28"/>
          <w:lang w:val="uk-UA"/>
        </w:rPr>
        <w:t>.: Ю.Г. Качан. – Запоріжжя, 2004. – 28 с.</w:t>
      </w:r>
    </w:p>
    <w:p w:rsidR="00447013" w:rsidRPr="003D2566" w:rsidRDefault="00447013" w:rsidP="00711136">
      <w:pPr>
        <w:widowControl w:val="0"/>
        <w:tabs>
          <w:tab w:val="left" w:pos="144"/>
        </w:tabs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Теоретичні основи електротехніки: методичні вказівки до виконання курсової роботи, розрахунково-графічних, контрольних та самостійних робіт для студентів ЗДІА напряму 6.050602 «Гідроенергетика» денної та заочної форм навчання / Волков В.О.: </w:t>
      </w:r>
      <w:proofErr w:type="spellStart"/>
      <w:r>
        <w:rPr>
          <w:color w:val="000000"/>
          <w:szCs w:val="28"/>
          <w:lang w:val="uk-UA"/>
        </w:rPr>
        <w:t>Запоріз</w:t>
      </w:r>
      <w:proofErr w:type="spellEnd"/>
      <w:r>
        <w:rPr>
          <w:color w:val="000000"/>
          <w:szCs w:val="28"/>
          <w:lang w:val="uk-UA"/>
        </w:rPr>
        <w:t xml:space="preserve">. </w:t>
      </w:r>
      <w:proofErr w:type="spellStart"/>
      <w:r>
        <w:rPr>
          <w:color w:val="000000"/>
          <w:szCs w:val="28"/>
          <w:lang w:val="uk-UA"/>
        </w:rPr>
        <w:t>держ</w:t>
      </w:r>
      <w:proofErr w:type="spellEnd"/>
      <w:r>
        <w:rPr>
          <w:color w:val="000000"/>
          <w:szCs w:val="28"/>
          <w:lang w:val="uk-UA"/>
        </w:rPr>
        <w:t xml:space="preserve">. </w:t>
      </w:r>
      <w:proofErr w:type="spellStart"/>
      <w:r>
        <w:rPr>
          <w:color w:val="000000"/>
          <w:szCs w:val="28"/>
          <w:lang w:val="uk-UA"/>
        </w:rPr>
        <w:t>інж</w:t>
      </w:r>
      <w:proofErr w:type="spellEnd"/>
      <w:r>
        <w:rPr>
          <w:color w:val="000000"/>
          <w:szCs w:val="28"/>
          <w:lang w:val="uk-UA"/>
        </w:rPr>
        <w:t>. акад. – Запоріжжя: ЗДІА, 2015. – 52 с.</w:t>
      </w:r>
    </w:p>
    <w:p w:rsidR="00447013" w:rsidRPr="00C31C86" w:rsidRDefault="00447013" w:rsidP="00711136">
      <w:pPr>
        <w:jc w:val="both"/>
        <w:rPr>
          <w:noProof/>
          <w:szCs w:val="28"/>
          <w:lang w:val="uk-UA"/>
        </w:rPr>
      </w:pPr>
      <w:proofErr w:type="spellStart"/>
      <w:r w:rsidRPr="00F04BFC">
        <w:rPr>
          <w:lang w:val="uk-UA"/>
        </w:rPr>
        <w:t>Основы</w:t>
      </w:r>
      <w:proofErr w:type="spellEnd"/>
      <w:r w:rsidRPr="00F04BFC">
        <w:rPr>
          <w:lang w:val="uk-UA"/>
        </w:rPr>
        <w:t xml:space="preserve"> </w:t>
      </w:r>
      <w:proofErr w:type="spellStart"/>
      <w:r w:rsidRPr="00F04BFC">
        <w:rPr>
          <w:lang w:val="uk-UA"/>
        </w:rPr>
        <w:t>теории</w:t>
      </w:r>
      <w:proofErr w:type="spellEnd"/>
      <w:r w:rsidRPr="00F04BFC">
        <w:rPr>
          <w:lang w:val="uk-UA"/>
        </w:rPr>
        <w:t xml:space="preserve"> </w:t>
      </w:r>
      <w:proofErr w:type="spellStart"/>
      <w:r w:rsidRPr="00F04BFC">
        <w:rPr>
          <w:lang w:val="uk-UA"/>
        </w:rPr>
        <w:t>цепей</w:t>
      </w:r>
      <w:proofErr w:type="spellEnd"/>
      <w:r w:rsidRPr="00F04BFC">
        <w:rPr>
          <w:lang w:val="uk-UA"/>
        </w:rPr>
        <w:t xml:space="preserve">: </w:t>
      </w:r>
      <w:proofErr w:type="spellStart"/>
      <w:r w:rsidRPr="00F04BFC">
        <w:rPr>
          <w:lang w:val="uk-UA"/>
        </w:rPr>
        <w:t>Учебник</w:t>
      </w:r>
      <w:proofErr w:type="spellEnd"/>
      <w:r w:rsidRPr="00F04BFC">
        <w:rPr>
          <w:lang w:val="uk-UA"/>
        </w:rPr>
        <w:t xml:space="preserve"> для </w:t>
      </w:r>
      <w:proofErr w:type="spellStart"/>
      <w:r w:rsidRPr="00F04BFC">
        <w:rPr>
          <w:lang w:val="uk-UA"/>
        </w:rPr>
        <w:t>вузов</w:t>
      </w:r>
      <w:proofErr w:type="spellEnd"/>
      <w:r w:rsidRPr="00F04BFC">
        <w:rPr>
          <w:lang w:val="uk-UA"/>
        </w:rPr>
        <w:t xml:space="preserve">/ Г.В. </w:t>
      </w:r>
      <w:proofErr w:type="spellStart"/>
      <w:r w:rsidRPr="00F04BFC">
        <w:rPr>
          <w:lang w:val="uk-UA"/>
        </w:rPr>
        <w:t>Зевеке</w:t>
      </w:r>
      <w:proofErr w:type="spellEnd"/>
      <w:r w:rsidRPr="00F04BFC">
        <w:rPr>
          <w:lang w:val="uk-UA"/>
        </w:rPr>
        <w:t xml:space="preserve">, П.А. </w:t>
      </w:r>
      <w:proofErr w:type="spellStart"/>
      <w:r w:rsidRPr="00F04BFC">
        <w:rPr>
          <w:lang w:val="uk-UA"/>
        </w:rPr>
        <w:t>Ионк</w:t>
      </w:r>
      <w:r w:rsidR="00711136">
        <w:rPr>
          <w:lang w:val="uk-UA"/>
        </w:rPr>
        <w:t>ин</w:t>
      </w:r>
      <w:proofErr w:type="spellEnd"/>
      <w:r w:rsidR="00711136">
        <w:rPr>
          <w:lang w:val="uk-UA"/>
        </w:rPr>
        <w:t xml:space="preserve">, А.В. </w:t>
      </w:r>
      <w:proofErr w:type="spellStart"/>
      <w:r w:rsidR="00711136">
        <w:rPr>
          <w:lang w:val="uk-UA"/>
        </w:rPr>
        <w:t>Нетушил</w:t>
      </w:r>
      <w:proofErr w:type="spellEnd"/>
      <w:r w:rsidR="00711136">
        <w:rPr>
          <w:lang w:val="uk-UA"/>
        </w:rPr>
        <w:t>, С.В.</w:t>
      </w:r>
      <w:proofErr w:type="spellStart"/>
      <w:r w:rsidR="00711136">
        <w:rPr>
          <w:lang w:val="uk-UA"/>
        </w:rPr>
        <w:t>Страхов</w:t>
      </w:r>
      <w:proofErr w:type="spellEnd"/>
      <w:r w:rsidR="00711136">
        <w:rPr>
          <w:lang w:val="uk-UA"/>
        </w:rPr>
        <w:t xml:space="preserve"> </w:t>
      </w:r>
      <w:r w:rsidRPr="00F04BFC">
        <w:rPr>
          <w:lang w:val="uk-UA"/>
        </w:rPr>
        <w:t xml:space="preserve">– 5-е </w:t>
      </w:r>
      <w:proofErr w:type="spellStart"/>
      <w:r w:rsidRPr="00F04BFC">
        <w:rPr>
          <w:lang w:val="uk-UA"/>
        </w:rPr>
        <w:t>изд</w:t>
      </w:r>
      <w:proofErr w:type="spellEnd"/>
      <w:r w:rsidRPr="00F04BFC">
        <w:rPr>
          <w:lang w:val="uk-UA"/>
        </w:rPr>
        <w:t>.,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перераб</w:t>
      </w:r>
      <w:proofErr w:type="spellEnd"/>
      <w:r>
        <w:rPr>
          <w:lang w:val="uk-UA"/>
        </w:rPr>
        <w:t xml:space="preserve">. – М.: </w:t>
      </w:r>
      <w:proofErr w:type="spellStart"/>
      <w:r>
        <w:rPr>
          <w:lang w:val="uk-UA"/>
        </w:rPr>
        <w:t>Энергоатомиздат</w:t>
      </w:r>
      <w:proofErr w:type="spellEnd"/>
      <w:r>
        <w:rPr>
          <w:lang w:val="uk-UA"/>
        </w:rPr>
        <w:t xml:space="preserve">, 1989. – 528 с.: </w:t>
      </w:r>
      <w:proofErr w:type="spellStart"/>
      <w:r>
        <w:rPr>
          <w:lang w:val="uk-UA"/>
        </w:rPr>
        <w:t>ил</w:t>
      </w:r>
      <w:proofErr w:type="spellEnd"/>
      <w:r>
        <w:rPr>
          <w:lang w:val="uk-UA"/>
        </w:rPr>
        <w:t>.</w:t>
      </w:r>
    </w:p>
    <w:p w:rsidR="00447013" w:rsidRPr="00325A67" w:rsidRDefault="00447013" w:rsidP="007111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  <w:lang w:val="uk-UA"/>
        </w:rPr>
      </w:pPr>
      <w:r w:rsidRPr="00447013">
        <w:rPr>
          <w:szCs w:val="28"/>
          <w:shd w:val="clear" w:color="auto" w:fill="FFFFFF"/>
          <w:lang w:val="ru-RU"/>
        </w:rPr>
        <w:t xml:space="preserve">Макаров Е.Г. Инженерные расчёты в </w:t>
      </w:r>
      <w:proofErr w:type="spellStart"/>
      <w:r w:rsidRPr="00580A0D">
        <w:rPr>
          <w:szCs w:val="28"/>
          <w:shd w:val="clear" w:color="auto" w:fill="FFFFFF"/>
        </w:rPr>
        <w:t>Mathcad</w:t>
      </w:r>
      <w:proofErr w:type="spellEnd"/>
      <w:r>
        <w:rPr>
          <w:szCs w:val="28"/>
          <w:shd w:val="clear" w:color="auto" w:fill="FFFFFF"/>
          <w:lang w:val="uk-UA"/>
        </w:rPr>
        <w:t>.</w:t>
      </w:r>
      <w:r w:rsidRPr="00447013">
        <w:rPr>
          <w:szCs w:val="28"/>
          <w:shd w:val="clear" w:color="auto" w:fill="FFFFFF"/>
          <w:lang w:val="ru-RU"/>
        </w:rPr>
        <w:t xml:space="preserve"> </w:t>
      </w:r>
      <w:proofErr w:type="spellStart"/>
      <w:r w:rsidRPr="00447013">
        <w:rPr>
          <w:szCs w:val="28"/>
          <w:shd w:val="clear" w:color="auto" w:fill="FFFFFF"/>
          <w:lang w:val="ru-RU"/>
        </w:rPr>
        <w:t>Уч</w:t>
      </w:r>
      <w:r>
        <w:rPr>
          <w:szCs w:val="28"/>
          <w:shd w:val="clear" w:color="auto" w:fill="FFFFFF"/>
          <w:lang w:val="uk-UA"/>
        </w:rPr>
        <w:t>ебн</w:t>
      </w:r>
      <w:r w:rsidRPr="00447013">
        <w:rPr>
          <w:szCs w:val="28"/>
          <w:shd w:val="clear" w:color="auto" w:fill="FFFFFF"/>
          <w:lang w:val="ru-RU"/>
        </w:rPr>
        <w:t>ы</w:t>
      </w:r>
      <w:proofErr w:type="spellEnd"/>
      <w:r>
        <w:rPr>
          <w:szCs w:val="28"/>
          <w:shd w:val="clear" w:color="auto" w:fill="FFFFFF"/>
          <w:lang w:val="uk-UA"/>
        </w:rPr>
        <w:t xml:space="preserve">й курс. – </w:t>
      </w:r>
      <w:proofErr w:type="spellStart"/>
      <w:r>
        <w:rPr>
          <w:szCs w:val="28"/>
          <w:shd w:val="clear" w:color="auto" w:fill="FFFFFF"/>
          <w:lang w:val="uk-UA"/>
        </w:rPr>
        <w:t>СПб</w:t>
      </w:r>
      <w:proofErr w:type="spellEnd"/>
      <w:r>
        <w:rPr>
          <w:szCs w:val="28"/>
          <w:shd w:val="clear" w:color="auto" w:fill="FFFFFF"/>
          <w:lang w:val="uk-UA"/>
        </w:rPr>
        <w:t xml:space="preserve">.: </w:t>
      </w:r>
      <w:proofErr w:type="spellStart"/>
      <w:r>
        <w:rPr>
          <w:szCs w:val="28"/>
          <w:shd w:val="clear" w:color="auto" w:fill="FFFFFF"/>
          <w:lang w:val="uk-UA"/>
        </w:rPr>
        <w:t>Питер</w:t>
      </w:r>
      <w:proofErr w:type="spellEnd"/>
      <w:r>
        <w:rPr>
          <w:szCs w:val="28"/>
          <w:shd w:val="clear" w:color="auto" w:fill="FFFFFF"/>
          <w:lang w:val="uk-UA"/>
        </w:rPr>
        <w:t xml:space="preserve">, 2005. – 448 с.: </w:t>
      </w:r>
      <w:proofErr w:type="spellStart"/>
      <w:r>
        <w:rPr>
          <w:szCs w:val="28"/>
          <w:shd w:val="clear" w:color="auto" w:fill="FFFFFF"/>
          <w:lang w:val="uk-UA"/>
        </w:rPr>
        <w:t>ил</w:t>
      </w:r>
      <w:proofErr w:type="spellEnd"/>
      <w:r>
        <w:rPr>
          <w:szCs w:val="28"/>
          <w:shd w:val="clear" w:color="auto" w:fill="FFFFFF"/>
          <w:lang w:val="uk-UA"/>
        </w:rPr>
        <w:t>.</w:t>
      </w:r>
    </w:p>
    <w:p w:rsidR="00447013" w:rsidRDefault="00447013" w:rsidP="007111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Шебес</w:t>
      </w:r>
      <w:proofErr w:type="spellEnd"/>
      <w:r>
        <w:rPr>
          <w:szCs w:val="28"/>
          <w:lang w:val="uk-UA"/>
        </w:rPr>
        <w:t xml:space="preserve"> М.Р., Каблукова М.В. Задачник по </w:t>
      </w:r>
      <w:proofErr w:type="spellStart"/>
      <w:r>
        <w:rPr>
          <w:szCs w:val="28"/>
          <w:lang w:val="uk-UA"/>
        </w:rPr>
        <w:t>теории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линейных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электрических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цепей</w:t>
      </w:r>
      <w:proofErr w:type="spellEnd"/>
      <w:r>
        <w:rPr>
          <w:szCs w:val="28"/>
          <w:lang w:val="uk-UA"/>
        </w:rPr>
        <w:t xml:space="preserve">: </w:t>
      </w:r>
      <w:proofErr w:type="spellStart"/>
      <w:r>
        <w:rPr>
          <w:szCs w:val="28"/>
          <w:lang w:val="uk-UA"/>
        </w:rPr>
        <w:t>Учеб</w:t>
      </w:r>
      <w:proofErr w:type="spellEnd"/>
      <w:r>
        <w:rPr>
          <w:szCs w:val="28"/>
          <w:lang w:val="uk-UA"/>
        </w:rPr>
        <w:t xml:space="preserve">. пособ. для </w:t>
      </w:r>
      <w:proofErr w:type="spellStart"/>
      <w:r>
        <w:rPr>
          <w:szCs w:val="28"/>
          <w:lang w:val="uk-UA"/>
        </w:rPr>
        <w:t>электротехнич</w:t>
      </w:r>
      <w:proofErr w:type="spellEnd"/>
      <w:r>
        <w:rPr>
          <w:szCs w:val="28"/>
          <w:lang w:val="uk-UA"/>
        </w:rPr>
        <w:t xml:space="preserve">., </w:t>
      </w:r>
      <w:proofErr w:type="spellStart"/>
      <w:r>
        <w:rPr>
          <w:szCs w:val="28"/>
          <w:lang w:val="uk-UA"/>
        </w:rPr>
        <w:t>радиотехнич</w:t>
      </w:r>
      <w:proofErr w:type="spellEnd"/>
      <w:r>
        <w:rPr>
          <w:szCs w:val="28"/>
          <w:lang w:val="uk-UA"/>
        </w:rPr>
        <w:t xml:space="preserve">. спец. </w:t>
      </w:r>
      <w:proofErr w:type="spellStart"/>
      <w:r>
        <w:rPr>
          <w:szCs w:val="28"/>
          <w:lang w:val="uk-UA"/>
        </w:rPr>
        <w:t>вузов</w:t>
      </w:r>
      <w:proofErr w:type="spellEnd"/>
      <w:r>
        <w:rPr>
          <w:szCs w:val="28"/>
          <w:lang w:val="uk-UA"/>
        </w:rPr>
        <w:t xml:space="preserve">. -4 – </w:t>
      </w:r>
      <w:proofErr w:type="spellStart"/>
      <w:r>
        <w:rPr>
          <w:szCs w:val="28"/>
          <w:lang w:val="uk-UA"/>
        </w:rPr>
        <w:t>изд</w:t>
      </w:r>
      <w:proofErr w:type="spellEnd"/>
      <w:r>
        <w:rPr>
          <w:szCs w:val="28"/>
          <w:lang w:val="uk-UA"/>
        </w:rPr>
        <w:t xml:space="preserve">., </w:t>
      </w:r>
      <w:proofErr w:type="spellStart"/>
      <w:r>
        <w:rPr>
          <w:szCs w:val="28"/>
          <w:lang w:val="uk-UA"/>
        </w:rPr>
        <w:t>перераб</w:t>
      </w:r>
      <w:proofErr w:type="spellEnd"/>
      <w:r>
        <w:rPr>
          <w:szCs w:val="28"/>
          <w:lang w:val="uk-UA"/>
        </w:rPr>
        <w:t xml:space="preserve">. и </w:t>
      </w:r>
      <w:proofErr w:type="spellStart"/>
      <w:r>
        <w:rPr>
          <w:szCs w:val="28"/>
          <w:lang w:val="uk-UA"/>
        </w:rPr>
        <w:t>доп</w:t>
      </w:r>
      <w:proofErr w:type="spellEnd"/>
      <w:r>
        <w:rPr>
          <w:szCs w:val="28"/>
          <w:lang w:val="uk-UA"/>
        </w:rPr>
        <w:t xml:space="preserve">. – М.: </w:t>
      </w:r>
      <w:proofErr w:type="spellStart"/>
      <w:r>
        <w:rPr>
          <w:szCs w:val="28"/>
          <w:lang w:val="uk-UA"/>
        </w:rPr>
        <w:t>Высш</w:t>
      </w:r>
      <w:proofErr w:type="spellEnd"/>
      <w:r>
        <w:rPr>
          <w:szCs w:val="28"/>
          <w:lang w:val="uk-UA"/>
        </w:rPr>
        <w:t xml:space="preserve">. шк., 1990. -544 с.: </w:t>
      </w:r>
      <w:proofErr w:type="spellStart"/>
      <w:r>
        <w:rPr>
          <w:szCs w:val="28"/>
          <w:lang w:val="uk-UA"/>
        </w:rPr>
        <w:t>ил</w:t>
      </w:r>
      <w:proofErr w:type="spellEnd"/>
      <w:r>
        <w:rPr>
          <w:szCs w:val="28"/>
          <w:lang w:val="uk-UA"/>
        </w:rPr>
        <w:t>.</w:t>
      </w:r>
    </w:p>
    <w:p w:rsidR="000F5B53" w:rsidRDefault="000F5B53" w:rsidP="0031048A">
      <w:pPr>
        <w:rPr>
          <w:b/>
          <w:bCs/>
          <w:color w:val="000000"/>
          <w:lang w:val="uk-UA"/>
        </w:rPr>
      </w:pPr>
    </w:p>
    <w:p w:rsidR="0010550C" w:rsidRPr="009966F6" w:rsidRDefault="0010550C" w:rsidP="0010550C">
      <w:pPr>
        <w:rPr>
          <w:i/>
          <w:iCs/>
          <w:lang w:val="ru-RU"/>
        </w:rPr>
      </w:pPr>
      <w:r>
        <w:rPr>
          <w:i/>
          <w:iCs/>
          <w:lang w:val="uk-UA"/>
        </w:rPr>
        <w:t>Програмні продукти:</w:t>
      </w:r>
      <w:r w:rsidR="0022653A">
        <w:rPr>
          <w:i/>
          <w:iCs/>
          <w:lang w:val="uk-UA"/>
        </w:rPr>
        <w:t xml:space="preserve"> </w:t>
      </w:r>
      <w:proofErr w:type="spellStart"/>
      <w:r w:rsidR="0022653A">
        <w:rPr>
          <w:i/>
          <w:iCs/>
          <w:lang w:val="uk-UA"/>
        </w:rPr>
        <w:t>Середовищє</w:t>
      </w:r>
      <w:proofErr w:type="spellEnd"/>
      <w:r w:rsidR="0022653A">
        <w:rPr>
          <w:i/>
          <w:iCs/>
          <w:lang w:val="uk-UA"/>
        </w:rPr>
        <w:t xml:space="preserve"> </w:t>
      </w:r>
      <w:proofErr w:type="spellStart"/>
      <w:r w:rsidR="0022653A">
        <w:rPr>
          <w:i/>
          <w:iCs/>
          <w:lang w:val="uk-UA"/>
        </w:rPr>
        <w:t>MathCfd</w:t>
      </w:r>
      <w:proofErr w:type="spellEnd"/>
    </w:p>
    <w:p w:rsidR="0010550C" w:rsidRDefault="0010550C" w:rsidP="0031048A">
      <w:pPr>
        <w:rPr>
          <w:b/>
          <w:bCs/>
          <w:color w:val="000000"/>
          <w:lang w:val="uk-UA"/>
        </w:rPr>
      </w:pPr>
    </w:p>
    <w:p w:rsidR="00353230" w:rsidRDefault="00353230" w:rsidP="00626AD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66A39" w:rsidRDefault="00566A39" w:rsidP="00626ADD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РЕГУЛЯЦІЇ І </w:t>
      </w:r>
      <w:r w:rsidR="00EF5BEC" w:rsidRPr="00A808DE">
        <w:rPr>
          <w:b/>
          <w:bCs/>
          <w:color w:val="000000"/>
          <w:sz w:val="28"/>
          <w:szCs w:val="28"/>
          <w:lang w:val="uk-UA"/>
        </w:rPr>
        <w:t>ПОЛІТИКИ</w:t>
      </w:r>
      <w:r>
        <w:rPr>
          <w:b/>
          <w:bCs/>
          <w:color w:val="000000"/>
          <w:sz w:val="28"/>
          <w:szCs w:val="28"/>
          <w:lang w:val="uk-UA"/>
        </w:rPr>
        <w:t xml:space="preserve"> КУРСУ</w:t>
      </w:r>
      <w:r w:rsidR="00204EA4">
        <w:rPr>
          <w:rStyle w:val="a9"/>
          <w:b/>
          <w:bCs/>
          <w:color w:val="000000"/>
          <w:sz w:val="28"/>
          <w:szCs w:val="28"/>
          <w:lang w:val="uk-UA"/>
        </w:rPr>
        <w:footnoteReference w:id="3"/>
      </w:r>
    </w:p>
    <w:p w:rsidR="001A3AC6" w:rsidRDefault="001A3AC6" w:rsidP="0031048A">
      <w:pPr>
        <w:rPr>
          <w:b/>
          <w:bCs/>
          <w:color w:val="000000"/>
          <w:highlight w:val="yellow"/>
          <w:lang w:val="uk-UA"/>
        </w:rPr>
      </w:pPr>
    </w:p>
    <w:p w:rsidR="00566A39" w:rsidRPr="00404FEA" w:rsidRDefault="00566A39" w:rsidP="0031048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 w:rsidR="00404FEA">
        <w:rPr>
          <w:b/>
          <w:bCs/>
          <w:color w:val="000000"/>
          <w:lang w:val="uk-UA"/>
        </w:rPr>
        <w:t xml:space="preserve"> занять. Регуляція пропусків.</w:t>
      </w:r>
    </w:p>
    <w:p w:rsidR="001E336D" w:rsidRPr="001E336D" w:rsidRDefault="00711136" w:rsidP="00404FE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Практична складова</w:t>
      </w:r>
      <w:r w:rsidR="001E336D">
        <w:rPr>
          <w:i/>
          <w:iCs/>
          <w:color w:val="000000"/>
          <w:lang w:val="uk-UA"/>
        </w:rPr>
        <w:t xml:space="preserve"> курсу передбачає </w:t>
      </w:r>
      <w:proofErr w:type="spellStart"/>
      <w:r w:rsidR="001E336D">
        <w:rPr>
          <w:i/>
          <w:iCs/>
          <w:color w:val="000000"/>
          <w:lang w:val="uk-UA"/>
        </w:rPr>
        <w:t>обов</w:t>
      </w:r>
      <w:proofErr w:type="spellEnd"/>
      <w:r w:rsidR="001E336D" w:rsidRPr="001E336D">
        <w:rPr>
          <w:i/>
          <w:iCs/>
          <w:color w:val="000000"/>
          <w:lang w:val="ru-RU"/>
        </w:rPr>
        <w:t>’</w:t>
      </w:r>
      <w:proofErr w:type="spellStart"/>
      <w:r w:rsidR="001E336D">
        <w:rPr>
          <w:i/>
          <w:iCs/>
          <w:color w:val="000000"/>
          <w:lang w:val="uk-UA"/>
        </w:rPr>
        <w:t>язкове</w:t>
      </w:r>
      <w:proofErr w:type="spellEnd"/>
      <w:r>
        <w:rPr>
          <w:i/>
          <w:iCs/>
          <w:color w:val="000000"/>
          <w:lang w:val="uk-UA"/>
        </w:rPr>
        <w:t xml:space="preserve"> виконання лабораторних робіт.</w:t>
      </w:r>
      <w:r w:rsidR="001E336D">
        <w:rPr>
          <w:i/>
          <w:iCs/>
          <w:color w:val="000000"/>
          <w:lang w:val="uk-UA"/>
        </w:rPr>
        <w:t xml:space="preserve"> Студенти, які за певних обставин не можуть відвідувати </w:t>
      </w:r>
      <w:r>
        <w:rPr>
          <w:i/>
          <w:iCs/>
          <w:color w:val="000000"/>
          <w:lang w:val="uk-UA"/>
        </w:rPr>
        <w:t xml:space="preserve">лабораторні роботи </w:t>
      </w:r>
      <w:r w:rsidR="001E336D">
        <w:rPr>
          <w:i/>
          <w:iCs/>
          <w:color w:val="000000"/>
          <w:lang w:val="uk-UA"/>
        </w:rPr>
        <w:t xml:space="preserve">регулярно, мусять впродовж тижня узгодити із викладачем графік індивідуального </w:t>
      </w:r>
      <w:r w:rsidR="00212AF1">
        <w:rPr>
          <w:i/>
          <w:iCs/>
          <w:color w:val="000000"/>
          <w:lang w:val="uk-UA"/>
        </w:rPr>
        <w:t xml:space="preserve">їх </w:t>
      </w:r>
      <w:r w:rsidR="001E336D">
        <w:rPr>
          <w:i/>
          <w:iCs/>
          <w:color w:val="000000"/>
          <w:lang w:val="uk-UA"/>
        </w:rPr>
        <w:t xml:space="preserve">відпрацювання. Окремі пропущенні </w:t>
      </w:r>
      <w:r w:rsidR="00212AF1">
        <w:rPr>
          <w:i/>
          <w:iCs/>
          <w:color w:val="000000"/>
          <w:lang w:val="uk-UA"/>
        </w:rPr>
        <w:t>роботи</w:t>
      </w:r>
      <w:r w:rsidR="001E336D">
        <w:rPr>
          <w:i/>
          <w:iCs/>
          <w:color w:val="000000"/>
          <w:lang w:val="uk-UA"/>
        </w:rPr>
        <w:t xml:space="preserve"> мають бути відпрацьовані на найближчій консультації впродовж тижня після пропуску. Відпрацювання </w:t>
      </w:r>
      <w:r w:rsidR="006474CC">
        <w:rPr>
          <w:i/>
          <w:iCs/>
          <w:color w:val="000000"/>
          <w:lang w:val="uk-UA"/>
        </w:rPr>
        <w:t>лабораторних робіт</w:t>
      </w:r>
      <w:r w:rsidR="001E336D">
        <w:rPr>
          <w:i/>
          <w:iCs/>
          <w:color w:val="000000"/>
          <w:lang w:val="uk-UA"/>
        </w:rPr>
        <w:t xml:space="preserve"> здійсню</w:t>
      </w:r>
      <w:r w:rsidR="006474CC">
        <w:rPr>
          <w:i/>
          <w:iCs/>
          <w:color w:val="000000"/>
          <w:lang w:val="uk-UA"/>
        </w:rPr>
        <w:t>ю</w:t>
      </w:r>
      <w:r w:rsidR="001E336D">
        <w:rPr>
          <w:i/>
          <w:iCs/>
          <w:color w:val="000000"/>
          <w:lang w:val="uk-UA"/>
        </w:rPr>
        <w:t xml:space="preserve">ться </w:t>
      </w:r>
      <w:r w:rsidR="006474CC">
        <w:rPr>
          <w:i/>
          <w:iCs/>
          <w:color w:val="000000"/>
          <w:lang w:val="uk-UA"/>
        </w:rPr>
        <w:t>у відповідних лабораторіях</w:t>
      </w:r>
      <w:r w:rsidR="00EF5880">
        <w:rPr>
          <w:i/>
          <w:iCs/>
          <w:color w:val="000000"/>
          <w:lang w:val="uk-UA"/>
        </w:rPr>
        <w:t xml:space="preserve">, визначеними </w:t>
      </w:r>
      <w:r w:rsidR="00212AF1">
        <w:rPr>
          <w:i/>
          <w:iCs/>
          <w:color w:val="000000"/>
          <w:lang w:val="uk-UA"/>
        </w:rPr>
        <w:t>розкладом</w:t>
      </w:r>
      <w:r w:rsidR="001E336D">
        <w:rPr>
          <w:i/>
          <w:iCs/>
          <w:color w:val="000000"/>
          <w:lang w:val="uk-UA"/>
        </w:rPr>
        <w:t xml:space="preserve">. </w:t>
      </w:r>
      <w:r w:rsidR="006474CC">
        <w:rPr>
          <w:i/>
          <w:iCs/>
          <w:color w:val="000000"/>
          <w:lang w:val="uk-UA"/>
        </w:rPr>
        <w:t>В</w:t>
      </w:r>
      <w:r w:rsidR="001E336D">
        <w:rPr>
          <w:i/>
          <w:iCs/>
          <w:color w:val="000000"/>
          <w:lang w:val="uk-UA"/>
        </w:rPr>
        <w:t xml:space="preserve">ідпрацювання </w:t>
      </w:r>
      <w:r w:rsidR="006474CC">
        <w:rPr>
          <w:i/>
          <w:iCs/>
          <w:color w:val="000000"/>
          <w:lang w:val="uk-UA"/>
        </w:rPr>
        <w:t>практичних занять можливо окремо з обов</w:t>
      </w:r>
      <w:r w:rsidR="006474CC" w:rsidRPr="00CA7BC4">
        <w:rPr>
          <w:i/>
          <w:iCs/>
          <w:color w:val="000000"/>
          <w:lang w:val="uk-UA"/>
        </w:rPr>
        <w:t>’</w:t>
      </w:r>
      <w:r w:rsidR="00212AF1" w:rsidRPr="00CA7BC4">
        <w:rPr>
          <w:i/>
          <w:iCs/>
          <w:color w:val="000000"/>
          <w:lang w:val="uk-UA"/>
        </w:rPr>
        <w:t>язковим наданням розрахунків за індивідуальним завданням</w:t>
      </w:r>
      <w:r w:rsidR="001E336D">
        <w:rPr>
          <w:i/>
          <w:iCs/>
          <w:color w:val="000000"/>
          <w:lang w:val="uk-UA"/>
        </w:rPr>
        <w:t>.</w:t>
      </w:r>
    </w:p>
    <w:p w:rsidR="001E336D" w:rsidRPr="001E336D" w:rsidRDefault="00EF5880" w:rsidP="00404FE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70% невідпрацьованих </w:t>
      </w:r>
      <w:r w:rsidR="00212AF1">
        <w:rPr>
          <w:i/>
          <w:iCs/>
          <w:color w:val="000000"/>
          <w:lang w:val="uk-UA"/>
        </w:rPr>
        <w:t>лабораторних робіт</w:t>
      </w:r>
      <w:r>
        <w:rPr>
          <w:i/>
          <w:iCs/>
          <w:color w:val="000000"/>
          <w:lang w:val="uk-UA"/>
        </w:rPr>
        <w:t xml:space="preserve">, до відпрацювання не допускаються.  </w:t>
      </w:r>
    </w:p>
    <w:p w:rsidR="00AD4D5B" w:rsidRDefault="00AD4D5B" w:rsidP="00404FEA">
      <w:pPr>
        <w:jc w:val="both"/>
        <w:rPr>
          <w:color w:val="000000"/>
          <w:u w:val="single"/>
          <w:lang w:val="uk-UA"/>
        </w:rPr>
      </w:pPr>
    </w:p>
    <w:p w:rsidR="001A3AC6" w:rsidRPr="00E54730" w:rsidRDefault="0021546E" w:rsidP="0031048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5E7D79" w:rsidRDefault="005E7D79" w:rsidP="0021546E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="00791E2C"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</w:t>
      </w:r>
      <w:r w:rsidR="004707AA">
        <w:rPr>
          <w:i/>
          <w:iCs/>
          <w:color w:val="000000"/>
          <w:lang w:val="uk-UA"/>
        </w:rPr>
        <w:t xml:space="preserve"> ілюстрація чи фото, </w:t>
      </w:r>
      <w:r>
        <w:rPr>
          <w:i/>
          <w:iCs/>
          <w:color w:val="000000"/>
          <w:lang w:val="uk-UA"/>
        </w:rPr>
        <w:t>яке ви запозичуєте, має супроводжуватися посиланням на</w:t>
      </w:r>
      <w:r w:rsidR="004707AA">
        <w:rPr>
          <w:i/>
          <w:iCs/>
          <w:color w:val="000000"/>
          <w:lang w:val="uk-UA"/>
        </w:rPr>
        <w:t xml:space="preserve"> першоджерело</w:t>
      </w:r>
      <w:r>
        <w:rPr>
          <w:i/>
          <w:iCs/>
          <w:color w:val="000000"/>
          <w:lang w:val="uk-UA"/>
        </w:rPr>
        <w:t xml:space="preserve">. </w:t>
      </w:r>
      <w:r w:rsidR="004707AA">
        <w:rPr>
          <w:i/>
          <w:iCs/>
          <w:color w:val="000000"/>
          <w:lang w:val="uk-UA"/>
        </w:rPr>
        <w:t xml:space="preserve">Приклади оформлення цитувань див. на </w:t>
      </w:r>
      <w:proofErr w:type="spellStart"/>
      <w:r w:rsidR="004707AA">
        <w:rPr>
          <w:i/>
          <w:iCs/>
          <w:color w:val="000000"/>
        </w:rPr>
        <w:t>Moode</w:t>
      </w:r>
      <w:proofErr w:type="spellEnd"/>
      <w:r w:rsidR="004707AA" w:rsidRPr="004707AA">
        <w:rPr>
          <w:i/>
          <w:iCs/>
          <w:color w:val="000000"/>
          <w:lang w:val="ru-RU"/>
        </w:rPr>
        <w:t xml:space="preserve">: </w:t>
      </w:r>
      <w:hyperlink r:id="rId11" w:history="1">
        <w:r w:rsidR="004707AA" w:rsidRPr="002F1DF1">
          <w:rPr>
            <w:rStyle w:val="a4"/>
            <w:i/>
            <w:iCs/>
          </w:rPr>
          <w:t>https</w:t>
        </w:r>
        <w:r w:rsidR="004707AA" w:rsidRPr="002F1DF1">
          <w:rPr>
            <w:rStyle w:val="a4"/>
            <w:i/>
            <w:iCs/>
            <w:lang w:val="ru-RU"/>
          </w:rPr>
          <w:t>://</w:t>
        </w:r>
        <w:proofErr w:type="spellStart"/>
        <w:r w:rsidR="004707AA" w:rsidRPr="002F1DF1">
          <w:rPr>
            <w:rStyle w:val="a4"/>
            <w:i/>
            <w:iCs/>
          </w:rPr>
          <w:t>moodle</w:t>
        </w:r>
        <w:proofErr w:type="spellEnd"/>
        <w:r w:rsidR="004707AA" w:rsidRPr="002F1DF1">
          <w:rPr>
            <w:rStyle w:val="a4"/>
            <w:i/>
            <w:iCs/>
            <w:lang w:val="ru-RU"/>
          </w:rPr>
          <w:t>.</w:t>
        </w:r>
        <w:proofErr w:type="spellStart"/>
        <w:r w:rsidR="004707AA" w:rsidRPr="002F1DF1">
          <w:rPr>
            <w:rStyle w:val="a4"/>
            <w:i/>
            <w:iCs/>
          </w:rPr>
          <w:t>znu</w:t>
        </w:r>
        <w:proofErr w:type="spellEnd"/>
        <w:r w:rsidR="004707AA" w:rsidRPr="002F1DF1">
          <w:rPr>
            <w:rStyle w:val="a4"/>
            <w:i/>
            <w:iCs/>
            <w:lang w:val="ru-RU"/>
          </w:rPr>
          <w:t>.</w:t>
        </w:r>
        <w:proofErr w:type="spellStart"/>
        <w:r w:rsidR="004707AA" w:rsidRPr="002F1DF1">
          <w:rPr>
            <w:rStyle w:val="a4"/>
            <w:i/>
            <w:iCs/>
          </w:rPr>
          <w:t>edu</w:t>
        </w:r>
        <w:proofErr w:type="spellEnd"/>
        <w:r w:rsidR="004707AA" w:rsidRPr="002F1DF1">
          <w:rPr>
            <w:rStyle w:val="a4"/>
            <w:i/>
            <w:iCs/>
            <w:lang w:val="ru-RU"/>
          </w:rPr>
          <w:t>.</w:t>
        </w:r>
        <w:proofErr w:type="spellStart"/>
        <w:r w:rsidR="004707AA" w:rsidRPr="002F1DF1">
          <w:rPr>
            <w:rStyle w:val="a4"/>
            <w:i/>
            <w:iCs/>
          </w:rPr>
          <w:t>ua</w:t>
        </w:r>
        <w:proofErr w:type="spellEnd"/>
        <w:r w:rsidR="004707AA" w:rsidRPr="002F1DF1">
          <w:rPr>
            <w:rStyle w:val="a4"/>
            <w:i/>
            <w:iCs/>
            <w:lang w:val="ru-RU"/>
          </w:rPr>
          <w:t>/</w:t>
        </w:r>
        <w:r w:rsidR="004707AA" w:rsidRPr="002F1DF1">
          <w:rPr>
            <w:rStyle w:val="a4"/>
            <w:i/>
            <w:iCs/>
          </w:rPr>
          <w:t>mod</w:t>
        </w:r>
        <w:r w:rsidR="004707AA" w:rsidRPr="002F1DF1">
          <w:rPr>
            <w:rStyle w:val="a4"/>
            <w:i/>
            <w:iCs/>
            <w:lang w:val="ru-RU"/>
          </w:rPr>
          <w:t>/</w:t>
        </w:r>
        <w:r w:rsidR="004707AA" w:rsidRPr="002F1DF1">
          <w:rPr>
            <w:rStyle w:val="a4"/>
            <w:i/>
            <w:iCs/>
          </w:rPr>
          <w:t>resource</w:t>
        </w:r>
        <w:r w:rsidR="004707AA" w:rsidRPr="002F1DF1">
          <w:rPr>
            <w:rStyle w:val="a4"/>
            <w:i/>
            <w:iCs/>
            <w:lang w:val="ru-RU"/>
          </w:rPr>
          <w:t>/</w:t>
        </w:r>
        <w:r w:rsidR="004707AA" w:rsidRPr="002F1DF1">
          <w:rPr>
            <w:rStyle w:val="a4"/>
            <w:i/>
            <w:iCs/>
          </w:rPr>
          <w:t>view</w:t>
        </w:r>
        <w:r w:rsidR="004707AA" w:rsidRPr="002F1DF1">
          <w:rPr>
            <w:rStyle w:val="a4"/>
            <w:i/>
            <w:iCs/>
            <w:lang w:val="ru-RU"/>
          </w:rPr>
          <w:t>.</w:t>
        </w:r>
        <w:proofErr w:type="spellStart"/>
        <w:r w:rsidR="004707AA" w:rsidRPr="002F1DF1">
          <w:rPr>
            <w:rStyle w:val="a4"/>
            <w:i/>
            <w:iCs/>
          </w:rPr>
          <w:t>php</w:t>
        </w:r>
        <w:proofErr w:type="spellEnd"/>
        <w:r w:rsidR="004707AA" w:rsidRPr="002F1DF1">
          <w:rPr>
            <w:rStyle w:val="a4"/>
            <w:i/>
            <w:iCs/>
            <w:lang w:val="ru-RU"/>
          </w:rPr>
          <w:t>?</w:t>
        </w:r>
        <w:r w:rsidR="004707AA" w:rsidRPr="002F1DF1">
          <w:rPr>
            <w:rStyle w:val="a4"/>
            <w:i/>
            <w:iCs/>
          </w:rPr>
          <w:t>id</w:t>
        </w:r>
        <w:r w:rsidR="004707AA" w:rsidRPr="002F1DF1">
          <w:rPr>
            <w:rStyle w:val="a4"/>
            <w:i/>
            <w:iCs/>
            <w:lang w:val="ru-RU"/>
          </w:rPr>
          <w:t>=103857</w:t>
        </w:r>
      </w:hyperlink>
    </w:p>
    <w:p w:rsidR="005E7D79" w:rsidRPr="005E7D79" w:rsidRDefault="005E7D79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lastRenderedPageBreak/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  <w:lang w:val="uk-UA"/>
        </w:rPr>
        <w:t>силабусу</w:t>
      </w:r>
      <w:proofErr w:type="spellEnd"/>
      <w:r>
        <w:rPr>
          <w:i/>
          <w:iCs/>
          <w:color w:val="000000"/>
          <w:lang w:val="uk-UA"/>
        </w:rPr>
        <w:t xml:space="preserve">). </w:t>
      </w:r>
    </w:p>
    <w:p w:rsidR="005E7D79" w:rsidRDefault="004707AA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:rsidR="00EF5880" w:rsidRDefault="004707AA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 w:rsidRPr="004707AA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та подібні) є неприпустимим.</w:t>
      </w:r>
      <w:r w:rsidR="00EF5880">
        <w:rPr>
          <w:i/>
          <w:iCs/>
          <w:color w:val="000000"/>
          <w:lang w:val="uk-UA"/>
        </w:rPr>
        <w:t xml:space="preserve"> Рекомендовані бази даних для пошуку джерел: </w:t>
      </w:r>
    </w:p>
    <w:p w:rsidR="00EF5880" w:rsidRPr="00EF5880" w:rsidRDefault="00EF5880" w:rsidP="0021546E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r w:rsidR="00791E2C">
        <w:rPr>
          <w:i/>
          <w:iCs/>
          <w:color w:val="000000"/>
          <w:lang w:val="uk-UA"/>
        </w:rPr>
        <w:t xml:space="preserve"> </w:t>
      </w:r>
      <w:hyperlink r:id="rId12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gov</w:t>
        </w:r>
        <w:proofErr w:type="spellEnd"/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:rsidR="004707AA" w:rsidRPr="00EF5880" w:rsidRDefault="00EF5880" w:rsidP="0021546E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3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:rsidR="00EF5880" w:rsidRDefault="00EF5880" w:rsidP="0021546E">
      <w:pPr>
        <w:jc w:val="both"/>
        <w:rPr>
          <w:color w:val="000000"/>
          <w:lang w:val="uk-UA"/>
        </w:rPr>
      </w:pPr>
    </w:p>
    <w:p w:rsidR="0021546E" w:rsidRPr="008757C1" w:rsidRDefault="008757C1" w:rsidP="0031048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EF5880" w:rsidRDefault="00EF5880" w:rsidP="008757C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</w:t>
      </w:r>
      <w:proofErr w:type="spellStart"/>
      <w:r>
        <w:rPr>
          <w:i/>
          <w:iCs/>
          <w:color w:val="000000"/>
          <w:lang w:val="uk-UA"/>
        </w:rPr>
        <w:t>гаджетів</w:t>
      </w:r>
      <w:proofErr w:type="spellEnd"/>
      <w:r>
        <w:rPr>
          <w:i/>
          <w:iCs/>
          <w:color w:val="000000"/>
          <w:lang w:val="uk-UA"/>
        </w:rPr>
        <w:t xml:space="preserve">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</w:t>
      </w:r>
      <w:r w:rsidR="00D60B1B">
        <w:rPr>
          <w:i/>
          <w:iCs/>
          <w:color w:val="000000"/>
          <w:lang w:val="uk-UA"/>
        </w:rPr>
        <w:t xml:space="preserve">. Будь ласка, не забувайте активувати режим «без звуку» до початку заняття. </w:t>
      </w:r>
    </w:p>
    <w:p w:rsidR="00EF5880" w:rsidRDefault="00EF5880" w:rsidP="008757C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Під час виконання заходів контролю (термінологічних диктантів, контрольних робіт, іспитів) використання </w:t>
      </w:r>
      <w:proofErr w:type="spellStart"/>
      <w:r>
        <w:rPr>
          <w:i/>
          <w:iCs/>
          <w:color w:val="000000"/>
          <w:lang w:val="uk-UA"/>
        </w:rPr>
        <w:t>гаджетів</w:t>
      </w:r>
      <w:proofErr w:type="spellEnd"/>
      <w:r>
        <w:rPr>
          <w:i/>
          <w:iCs/>
          <w:color w:val="000000"/>
          <w:lang w:val="uk-UA"/>
        </w:rPr>
        <w:t xml:space="preserve"> заборонено. </w:t>
      </w:r>
      <w:r w:rsidR="00D60B1B">
        <w:rPr>
          <w:i/>
          <w:iCs/>
          <w:color w:val="000000"/>
          <w:lang w:val="uk-UA"/>
        </w:rPr>
        <w:t>У разі порушення цієї заборони роботу буде анульовано без права перескладання.</w:t>
      </w:r>
    </w:p>
    <w:p w:rsidR="00CE7235" w:rsidRDefault="00CE7235" w:rsidP="008757C1">
      <w:pPr>
        <w:jc w:val="both"/>
        <w:rPr>
          <w:color w:val="000000"/>
          <w:lang w:val="uk-UA"/>
        </w:rPr>
      </w:pPr>
    </w:p>
    <w:p w:rsidR="0031048A" w:rsidRPr="00E42FA1" w:rsidRDefault="00CE7235" w:rsidP="0031048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D60B1B" w:rsidRPr="00D54399" w:rsidRDefault="00D60B1B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proofErr w:type="spellStart"/>
      <w:r>
        <w:rPr>
          <w:i/>
          <w:iCs/>
          <w:color w:val="000000"/>
        </w:rPr>
        <w:t>Moodle</w:t>
      </w:r>
      <w:proofErr w:type="spellEnd"/>
      <w:r w:rsidRPr="00D54399">
        <w:rPr>
          <w:i/>
          <w:iCs/>
          <w:color w:val="000000"/>
          <w:lang w:val="uk-UA"/>
        </w:rPr>
        <w:t xml:space="preserve">. </w:t>
      </w:r>
    </w:p>
    <w:p w:rsidR="00D60B1B" w:rsidRDefault="00D60B1B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коди доступу до сесій у </w:t>
      </w:r>
      <w:r w:rsidRPr="00231E36">
        <w:rPr>
          <w:i/>
          <w:iCs/>
          <w:color w:val="000000"/>
        </w:rPr>
        <w:t>Cisco</w:t>
      </w:r>
      <w:r w:rsidRPr="00231E36">
        <w:rPr>
          <w:i/>
          <w:iCs/>
          <w:color w:val="000000"/>
          <w:lang w:val="ru-RU"/>
        </w:rPr>
        <w:t xml:space="preserve"> </w:t>
      </w:r>
      <w:proofErr w:type="spellStart"/>
      <w:r w:rsidRPr="00231E36">
        <w:rPr>
          <w:i/>
          <w:iCs/>
          <w:color w:val="000000"/>
        </w:rPr>
        <w:t>Webex</w:t>
      </w:r>
      <w:proofErr w:type="spellEnd"/>
      <w:r>
        <w:rPr>
          <w:i/>
          <w:iCs/>
          <w:color w:val="000000"/>
          <w:lang w:val="uk-UA"/>
        </w:rPr>
        <w:t xml:space="preserve"> та ін. – регулярно розміщуються викладачем </w:t>
      </w:r>
      <w:r>
        <w:rPr>
          <w:i/>
          <w:iCs/>
          <w:color w:val="000000"/>
          <w:lang w:val="ru-RU"/>
        </w:rPr>
        <w:t xml:space="preserve">на </w:t>
      </w:r>
      <w:proofErr w:type="spellStart"/>
      <w:r>
        <w:rPr>
          <w:i/>
          <w:iCs/>
          <w:color w:val="000000"/>
          <w:lang w:val="ru-RU"/>
        </w:rPr>
        <w:t>форумі</w:t>
      </w:r>
      <w:proofErr w:type="spellEnd"/>
      <w:r>
        <w:rPr>
          <w:i/>
          <w:iCs/>
          <w:color w:val="000000"/>
          <w:lang w:val="ru-RU"/>
        </w:rPr>
        <w:t xml:space="preserve"> курсу. Для </w:t>
      </w:r>
      <w:proofErr w:type="spellStart"/>
      <w:r>
        <w:rPr>
          <w:i/>
          <w:iCs/>
          <w:color w:val="000000"/>
          <w:lang w:val="ru-RU"/>
        </w:rPr>
        <w:t>персональних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запитів</w:t>
      </w:r>
      <w:proofErr w:type="spellEnd"/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Для оперативного отримання повідомлень про оцінки та нову інформацію, розміщену на сторінці курсу у </w:t>
      </w:r>
      <w:proofErr w:type="spellStart"/>
      <w:r>
        <w:rPr>
          <w:i/>
          <w:iCs/>
          <w:color w:val="000000"/>
        </w:rPr>
        <w:t>Moodle</w:t>
      </w:r>
      <w:proofErr w:type="spellEnd"/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будь ласка, переконайтеся, що адреса електронної пошти, зазначена у вашому </w:t>
      </w:r>
      <w:proofErr w:type="spellStart"/>
      <w:r>
        <w:rPr>
          <w:i/>
          <w:iCs/>
          <w:color w:val="000000"/>
          <w:lang w:val="uk-UA"/>
        </w:rPr>
        <w:t>профайлі</w:t>
      </w:r>
      <w:proofErr w:type="spellEnd"/>
      <w:r>
        <w:rPr>
          <w:i/>
          <w:iCs/>
          <w:color w:val="000000"/>
          <w:lang w:val="uk-UA"/>
        </w:rPr>
        <w:t xml:space="preserve"> на </w:t>
      </w:r>
      <w:proofErr w:type="spellStart"/>
      <w:r>
        <w:rPr>
          <w:i/>
          <w:iCs/>
          <w:color w:val="000000"/>
        </w:rPr>
        <w:t>Moodle</w:t>
      </w:r>
      <w:proofErr w:type="spellEnd"/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є актуальною, та регулярно перевіряйте папку «Спам».  </w:t>
      </w:r>
    </w:p>
    <w:p w:rsidR="00183C4E" w:rsidRDefault="00D60B1B" w:rsidP="00183C4E">
      <w:pPr>
        <w:rPr>
          <w:i/>
          <w:iCs/>
          <w:lang w:val="uk-UA"/>
        </w:rPr>
      </w:pPr>
      <w:r>
        <w:rPr>
          <w:i/>
          <w:iCs/>
          <w:color w:val="000000"/>
          <w:lang w:val="uk-UA"/>
        </w:rPr>
        <w:t>Якщо за технічних</w:t>
      </w:r>
      <w:r w:rsidRPr="00D60B1B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причин доступ до </w:t>
      </w:r>
      <w:proofErr w:type="spellStart"/>
      <w:r>
        <w:rPr>
          <w:i/>
          <w:iCs/>
          <w:color w:val="000000"/>
        </w:rPr>
        <w:t>Moodle</w:t>
      </w:r>
      <w:proofErr w:type="spellEnd"/>
      <w:r w:rsidRPr="00D60B1B"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є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неможливим</w:t>
      </w:r>
      <w:proofErr w:type="spellEnd"/>
      <w:r>
        <w:rPr>
          <w:i/>
          <w:iCs/>
          <w:color w:val="000000"/>
          <w:lang w:val="ru-RU"/>
        </w:rPr>
        <w:t xml:space="preserve">, </w:t>
      </w:r>
      <w:proofErr w:type="spellStart"/>
      <w:r>
        <w:rPr>
          <w:i/>
          <w:iCs/>
          <w:color w:val="000000"/>
          <w:lang w:val="ru-RU"/>
        </w:rPr>
        <w:t>або</w:t>
      </w:r>
      <w:proofErr w:type="spellEnd"/>
      <w:r>
        <w:rPr>
          <w:i/>
          <w:iCs/>
          <w:color w:val="000000"/>
          <w:lang w:val="ru-RU"/>
        </w:rPr>
        <w:t xml:space="preserve"> ваше </w:t>
      </w:r>
      <w:proofErr w:type="spellStart"/>
      <w:r>
        <w:rPr>
          <w:i/>
          <w:iCs/>
          <w:color w:val="000000"/>
          <w:lang w:val="ru-RU"/>
        </w:rPr>
        <w:t>питання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потребує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термінового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розгляду</w:t>
      </w:r>
      <w:proofErr w:type="spellEnd"/>
      <w:r>
        <w:rPr>
          <w:i/>
          <w:iCs/>
          <w:color w:val="000000"/>
          <w:lang w:val="ru-RU"/>
        </w:rPr>
        <w:t>,</w:t>
      </w:r>
      <w:r w:rsidR="00183C4E">
        <w:rPr>
          <w:i/>
          <w:iCs/>
          <w:color w:val="000000"/>
          <w:lang w:val="ru-RU"/>
        </w:rPr>
        <w:t xml:space="preserve"> </w:t>
      </w:r>
      <w:proofErr w:type="spellStart"/>
      <w:r w:rsidR="00183C4E">
        <w:rPr>
          <w:i/>
          <w:iCs/>
          <w:color w:val="000000"/>
          <w:lang w:val="ru-RU"/>
        </w:rPr>
        <w:t>направте</w:t>
      </w:r>
      <w:proofErr w:type="spellEnd"/>
      <w:r w:rsidR="00183C4E">
        <w:rPr>
          <w:i/>
          <w:iCs/>
          <w:color w:val="000000"/>
          <w:lang w:val="ru-RU"/>
        </w:rPr>
        <w:t xml:space="preserve"> </w:t>
      </w:r>
      <w:proofErr w:type="spellStart"/>
      <w:r w:rsidR="00183C4E">
        <w:rPr>
          <w:i/>
          <w:iCs/>
          <w:color w:val="000000"/>
          <w:lang w:val="ru-RU"/>
        </w:rPr>
        <w:t>електронного</w:t>
      </w:r>
      <w:proofErr w:type="spellEnd"/>
      <w:r w:rsidR="00183C4E">
        <w:rPr>
          <w:i/>
          <w:iCs/>
          <w:color w:val="000000"/>
          <w:lang w:val="ru-RU"/>
        </w:rPr>
        <w:t xml:space="preserve"> листа </w:t>
      </w:r>
      <w:proofErr w:type="spellStart"/>
      <w:r w:rsidR="00183C4E">
        <w:rPr>
          <w:i/>
          <w:iCs/>
          <w:color w:val="000000"/>
          <w:lang w:val="ru-RU"/>
        </w:rPr>
        <w:t>з</w:t>
      </w:r>
      <w:proofErr w:type="spellEnd"/>
      <w:r w:rsidR="00183C4E">
        <w:rPr>
          <w:i/>
          <w:iCs/>
          <w:color w:val="000000"/>
          <w:lang w:val="ru-RU"/>
        </w:rPr>
        <w:t xml:space="preserve"> </w:t>
      </w:r>
      <w:proofErr w:type="spellStart"/>
      <w:r w:rsidR="00183C4E">
        <w:rPr>
          <w:i/>
          <w:iCs/>
          <w:color w:val="000000"/>
          <w:lang w:val="ru-RU"/>
        </w:rPr>
        <w:t>позначкою</w:t>
      </w:r>
      <w:proofErr w:type="spellEnd"/>
      <w:r w:rsidR="00183C4E">
        <w:rPr>
          <w:i/>
          <w:iCs/>
          <w:color w:val="000000"/>
          <w:lang w:val="ru-RU"/>
        </w:rPr>
        <w:t xml:space="preserve"> «</w:t>
      </w:r>
      <w:proofErr w:type="spellStart"/>
      <w:r w:rsidR="00183C4E">
        <w:rPr>
          <w:i/>
          <w:iCs/>
          <w:color w:val="000000"/>
          <w:lang w:val="ru-RU"/>
        </w:rPr>
        <w:t>Важливо</w:t>
      </w:r>
      <w:proofErr w:type="spellEnd"/>
      <w:r w:rsidR="00183C4E">
        <w:rPr>
          <w:i/>
          <w:iCs/>
          <w:color w:val="000000"/>
          <w:lang w:val="ru-RU"/>
        </w:rPr>
        <w:t xml:space="preserve">» на адресу </w:t>
      </w:r>
      <w:hyperlink r:id="rId14" w:history="1">
        <w:r w:rsidR="00212AF1" w:rsidRPr="00212AF1">
          <w:rPr>
            <w:rStyle w:val="a4"/>
            <w:i/>
            <w:iCs/>
            <w:color w:val="auto"/>
            <w:u w:val="none"/>
            <w:lang w:val="uk-UA"/>
          </w:rPr>
          <w:t>викладача</w:t>
        </w:r>
      </w:hyperlink>
      <w:r w:rsidR="00183C4E">
        <w:rPr>
          <w:i/>
          <w:iCs/>
          <w:lang w:val="uk-UA"/>
        </w:rPr>
        <w:t>. У листі обов</w:t>
      </w:r>
      <w:r w:rsidR="00183C4E" w:rsidRPr="00183C4E">
        <w:rPr>
          <w:i/>
          <w:iCs/>
          <w:lang w:val="uk-UA"/>
        </w:rPr>
        <w:t>’</w:t>
      </w:r>
      <w:r w:rsidR="00183C4E">
        <w:rPr>
          <w:i/>
          <w:iCs/>
          <w:lang w:val="uk-UA"/>
        </w:rPr>
        <w:t>язково вкажіть ваше прізвище та ім</w:t>
      </w:r>
      <w:r w:rsidR="00183C4E" w:rsidRPr="00183C4E">
        <w:rPr>
          <w:i/>
          <w:iCs/>
          <w:lang w:val="uk-UA"/>
        </w:rPr>
        <w:t>’</w:t>
      </w:r>
      <w:r w:rsidR="00183C4E">
        <w:rPr>
          <w:i/>
          <w:iCs/>
          <w:lang w:val="uk-UA"/>
        </w:rPr>
        <w:t>я, курс та шифр академічної групи.</w:t>
      </w:r>
    </w:p>
    <w:p w:rsidR="00183C4E" w:rsidRPr="00183C4E" w:rsidRDefault="00183C4E" w:rsidP="00183C4E">
      <w:pPr>
        <w:rPr>
          <w:i/>
          <w:iCs/>
          <w:lang w:val="uk-UA"/>
        </w:rPr>
      </w:pPr>
    </w:p>
    <w:p w:rsidR="00C47403" w:rsidRPr="00DB4651" w:rsidRDefault="00A90A11" w:rsidP="00DB4651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="00C47403"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</w:t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 xml:space="preserve"> ЗНУ – </w:t>
      </w:r>
      <w:r w:rsidR="009966F6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2021</w:t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-</w:t>
      </w:r>
      <w:r w:rsidR="009966F6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2022</w:t>
      </w:r>
    </w:p>
    <w:p w:rsidR="00A90A11" w:rsidRPr="00287991" w:rsidRDefault="00A90A11" w:rsidP="00A90A11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:rsidR="00A90A11" w:rsidRPr="00DB4651" w:rsidRDefault="00A90A11" w:rsidP="00A90A11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</w:t>
      </w:r>
      <w:r w:rsidR="009966F6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>2021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>-</w:t>
      </w:r>
      <w:r w:rsidR="009966F6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>2022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н. р. </w:t>
      </w:r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(гіперпосилання на сторінку </w:t>
      </w:r>
      <w:proofErr w:type="spellStart"/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сайта</w:t>
      </w:r>
      <w:proofErr w:type="spellEnd"/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:rsidR="00DB4651" w:rsidRPr="00287991" w:rsidRDefault="00DB4651" w:rsidP="00A90A1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0363C2" w:rsidRPr="00E42FA1" w:rsidRDefault="000363C2" w:rsidP="000363C2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5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>.</w:t>
      </w:r>
      <w:r w:rsidR="00494816" w:rsidRPr="00E42FA1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6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="00BD3C37" w:rsidRPr="00E42FA1">
        <w:rPr>
          <w:rFonts w:ascii="Cambria" w:hAnsi="Cambria" w:cs="Cambria"/>
          <w:sz w:val="20"/>
          <w:szCs w:val="20"/>
          <w:lang w:val="uk-UA"/>
        </w:rPr>
        <w:t>.</w:t>
      </w:r>
    </w:p>
    <w:p w:rsidR="000363C2" w:rsidRPr="00287991" w:rsidRDefault="000363C2" w:rsidP="000363C2">
      <w:pPr>
        <w:rPr>
          <w:rFonts w:ascii="Cambria" w:hAnsi="Cambria" w:cs="Cambria"/>
          <w:sz w:val="14"/>
          <w:szCs w:val="14"/>
          <w:lang w:val="uk-UA"/>
        </w:rPr>
      </w:pPr>
    </w:p>
    <w:p w:rsidR="00494816" w:rsidRPr="00BD3C37" w:rsidRDefault="00DB4651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="00494816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="00494816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7" w:history="1"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 w:rsidR="00BD3C37"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:rsidR="000363C2" w:rsidRPr="00287991" w:rsidRDefault="000363C2" w:rsidP="00A90A11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:rsidR="008C552B" w:rsidRDefault="00494816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</w:t>
      </w:r>
      <w:r w:rsidR="00BD3C37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, ВІДРАХУВАННЯ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8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9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 w:rsidR="008C552B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Default="008C552B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6F1B80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1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</w:t>
      </w:r>
      <w:r w:rsidR="006F1B80" w:rsidRPr="006F1B80">
        <w:rPr>
          <w:rFonts w:ascii="Cambria" w:hAnsi="Cambria" w:cs="Cambria"/>
          <w:i/>
          <w:iCs/>
          <w:sz w:val="20"/>
          <w:szCs w:val="20"/>
          <w:lang w:val="uk-UA"/>
        </w:rPr>
        <w:t>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2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https://tinyurl.com/yd6bq6p9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</w:t>
      </w:r>
      <w:r w:rsidR="006F1B80" w:rsidRPr="00253A8C">
        <w:rPr>
          <w:rFonts w:ascii="Cambria" w:hAnsi="Cambria" w:cs="Cambria"/>
          <w:i/>
          <w:iCs/>
          <w:sz w:val="20"/>
          <w:szCs w:val="20"/>
          <w:lang w:val="uk-UA"/>
        </w:rPr>
        <w:t xml:space="preserve">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3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287991" w:rsidRPr="00287991" w:rsidRDefault="00287991" w:rsidP="0028799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287991" w:rsidRPr="009D2288" w:rsidRDefault="00287991" w:rsidP="00287991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9D2288"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287991" w:rsidRPr="00287991" w:rsidRDefault="00287991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="008C552B" w:rsidRPr="008C552B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="008C552B" w:rsidRPr="008C552B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4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6F1B80" w:rsidRPr="00287991" w:rsidRDefault="006F1B80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5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  <w:r w:rsidRPr="00287991">
        <w:rPr>
          <w:rFonts w:ascii="Cambria" w:hAnsi="Cambria" w:cs="Cambria"/>
          <w:sz w:val="14"/>
          <w:szCs w:val="14"/>
          <w:lang w:val="uk-UA"/>
        </w:rPr>
        <w:t xml:space="preserve"> </w:t>
      </w:r>
    </w:p>
    <w:p w:rsidR="008C552B" w:rsidRPr="006F1B80" w:rsidRDefault="006F1B80" w:rsidP="008C552B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Якщо забули пароль/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, направте листа з темою «Забув пароль/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» за адресами: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·   для студентів ЗНУ -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moodle.znu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@gmail.com, Савченко Тетяна Володимирівна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 w:rsidR="006F1B80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Центр німецької мови, партнер </w:t>
      </w:r>
      <w:proofErr w:type="spellStart"/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Гете-інституту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:rsidR="000363C2" w:rsidRPr="00856B79" w:rsidRDefault="008C552B" w:rsidP="00A90A11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 w:rsidR="006F1B80"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0363C2" w:rsidRPr="00856B79" w:rsidSect="00287991">
      <w:headerReference w:type="default" r:id="rId26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65" w:rsidRDefault="008B0A65" w:rsidP="00CF2559">
      <w:r>
        <w:separator/>
      </w:r>
    </w:p>
  </w:endnote>
  <w:endnote w:type="continuationSeparator" w:id="1">
    <w:p w:rsidR="008B0A65" w:rsidRDefault="008B0A65" w:rsidP="00CF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65" w:rsidRDefault="008B0A65" w:rsidP="00CF2559">
      <w:r>
        <w:separator/>
      </w:r>
    </w:p>
  </w:footnote>
  <w:footnote w:type="continuationSeparator" w:id="1">
    <w:p w:rsidR="008B0A65" w:rsidRDefault="008B0A65" w:rsidP="00CF2559">
      <w:r>
        <w:continuationSeparator/>
      </w:r>
    </w:p>
  </w:footnote>
  <w:footnote w:id="2">
    <w:p w:rsidR="00E0237C" w:rsidRPr="001322CF" w:rsidRDefault="00E0237C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lang w:val="ru-RU"/>
        </w:rPr>
        <w:t xml:space="preserve"> </w:t>
      </w:r>
      <w:r w:rsidRPr="004964FC">
        <w:rPr>
          <w:b/>
          <w:bCs/>
          <w:lang w:val="ru-RU"/>
        </w:rPr>
        <w:t xml:space="preserve">1 </w:t>
      </w:r>
      <w:proofErr w:type="spellStart"/>
      <w:r w:rsidRPr="004964FC">
        <w:rPr>
          <w:b/>
          <w:bCs/>
          <w:lang w:val="ru-RU"/>
        </w:rPr>
        <w:t>змістовий</w:t>
      </w:r>
      <w:proofErr w:type="spellEnd"/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proofErr w:type="gramStart"/>
      <w:r w:rsidRPr="004964FC">
        <w:rPr>
          <w:b/>
          <w:bCs/>
          <w:lang w:val="ru-RU"/>
        </w:rPr>
        <w:t>С</w:t>
      </w:r>
      <w:proofErr w:type="gramEnd"/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3">
    <w:p w:rsidR="00E0237C" w:rsidRPr="001322CF" w:rsidRDefault="00E0237C">
      <w:pPr>
        <w:pStyle w:val="ad"/>
        <w:rPr>
          <w:lang w:val="ru-RU"/>
        </w:rPr>
      </w:pPr>
      <w:r w:rsidRPr="001A78E1">
        <w:rPr>
          <w:rStyle w:val="a9"/>
          <w:b/>
          <w:bCs/>
        </w:rPr>
        <w:footnoteRef/>
      </w:r>
      <w:r w:rsidRPr="00E42FA1">
        <w:rPr>
          <w:b/>
          <w:bCs/>
          <w:lang w:val="ru-RU"/>
        </w:rPr>
        <w:t xml:space="preserve"> </w:t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 xml:space="preserve"> знати студенту для успішного проходження курсу!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7C" w:rsidRPr="006F1B80" w:rsidRDefault="00E0237C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:rsidR="00E0237C" w:rsidRPr="00E42FA1" w:rsidRDefault="00E0237C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НАВЧАЛЬНО-НАУКОВИІ ІНСТИТУТ</w:t>
    </w:r>
  </w:p>
  <w:p w:rsidR="00E0237C" w:rsidRPr="006F1B80" w:rsidRDefault="00C624E6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 w:rsidRPr="00C624E6"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proofErr w:type="spellStart"/>
    <w:r w:rsidR="00E0237C"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="00E0237C"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:rsidR="00E0237C" w:rsidRPr="00CF2559" w:rsidRDefault="00E0237C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F339CF"/>
    <w:multiLevelType w:val="hybridMultilevel"/>
    <w:tmpl w:val="FD10154A"/>
    <w:lvl w:ilvl="0" w:tplc="3AECDE84">
      <w:start w:val="1"/>
      <w:numFmt w:val="decimal"/>
      <w:lvlText w:val="%1."/>
      <w:lvlJc w:val="left"/>
      <w:pPr>
        <w:ind w:left="536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34" w:hanging="360"/>
      </w:pPr>
    </w:lvl>
    <w:lvl w:ilvl="2" w:tplc="0419001B">
      <w:start w:val="1"/>
      <w:numFmt w:val="lowerRoman"/>
      <w:lvlText w:val="%3."/>
      <w:lvlJc w:val="right"/>
      <w:pPr>
        <w:ind w:left="2054" w:hanging="180"/>
      </w:pPr>
    </w:lvl>
    <w:lvl w:ilvl="3" w:tplc="0419000F">
      <w:start w:val="1"/>
      <w:numFmt w:val="decimal"/>
      <w:lvlText w:val="%4."/>
      <w:lvlJc w:val="left"/>
      <w:pPr>
        <w:ind w:left="2774" w:hanging="360"/>
      </w:pPr>
    </w:lvl>
    <w:lvl w:ilvl="4" w:tplc="04190019">
      <w:start w:val="1"/>
      <w:numFmt w:val="lowerLetter"/>
      <w:lvlText w:val="%5."/>
      <w:lvlJc w:val="left"/>
      <w:pPr>
        <w:ind w:left="3494" w:hanging="360"/>
      </w:pPr>
    </w:lvl>
    <w:lvl w:ilvl="5" w:tplc="0419001B">
      <w:start w:val="1"/>
      <w:numFmt w:val="lowerRoman"/>
      <w:lvlText w:val="%6."/>
      <w:lvlJc w:val="right"/>
      <w:pPr>
        <w:ind w:left="4214" w:hanging="180"/>
      </w:pPr>
    </w:lvl>
    <w:lvl w:ilvl="6" w:tplc="0419000F">
      <w:start w:val="1"/>
      <w:numFmt w:val="decimal"/>
      <w:lvlText w:val="%7."/>
      <w:lvlJc w:val="left"/>
      <w:pPr>
        <w:ind w:left="4934" w:hanging="360"/>
      </w:pPr>
    </w:lvl>
    <w:lvl w:ilvl="7" w:tplc="04190019">
      <w:start w:val="1"/>
      <w:numFmt w:val="lowerLetter"/>
      <w:lvlText w:val="%8."/>
      <w:lvlJc w:val="left"/>
      <w:pPr>
        <w:ind w:left="5654" w:hanging="360"/>
      </w:pPr>
    </w:lvl>
    <w:lvl w:ilvl="8" w:tplc="0419001B">
      <w:start w:val="1"/>
      <w:numFmt w:val="lowerRoman"/>
      <w:lvlText w:val="%9."/>
      <w:lvlJc w:val="right"/>
      <w:pPr>
        <w:ind w:left="6374" w:hanging="180"/>
      </w:pPr>
    </w:lvl>
  </w:abstractNum>
  <w:abstractNum w:abstractNumId="6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F94676"/>
    <w:multiLevelType w:val="multilevel"/>
    <w:tmpl w:val="E5F4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18"/>
    <w:rsid w:val="00000772"/>
    <w:rsid w:val="00003B89"/>
    <w:rsid w:val="0000511E"/>
    <w:rsid w:val="00013CBC"/>
    <w:rsid w:val="0001451E"/>
    <w:rsid w:val="00015129"/>
    <w:rsid w:val="0001785D"/>
    <w:rsid w:val="000363C2"/>
    <w:rsid w:val="000406BF"/>
    <w:rsid w:val="00054AD5"/>
    <w:rsid w:val="000615FC"/>
    <w:rsid w:val="00061AFB"/>
    <w:rsid w:val="0006237B"/>
    <w:rsid w:val="00070217"/>
    <w:rsid w:val="0007112C"/>
    <w:rsid w:val="00080904"/>
    <w:rsid w:val="0008217B"/>
    <w:rsid w:val="00092035"/>
    <w:rsid w:val="00093EAF"/>
    <w:rsid w:val="00097C11"/>
    <w:rsid w:val="000A5148"/>
    <w:rsid w:val="000B624E"/>
    <w:rsid w:val="000B7460"/>
    <w:rsid w:val="000C3539"/>
    <w:rsid w:val="000D2AB8"/>
    <w:rsid w:val="000D4A54"/>
    <w:rsid w:val="000E3AEE"/>
    <w:rsid w:val="000F48AB"/>
    <w:rsid w:val="000F5B53"/>
    <w:rsid w:val="0010550C"/>
    <w:rsid w:val="00120EAD"/>
    <w:rsid w:val="001322CF"/>
    <w:rsid w:val="00142B13"/>
    <w:rsid w:val="00177BBC"/>
    <w:rsid w:val="0018370E"/>
    <w:rsid w:val="00183C4E"/>
    <w:rsid w:val="001852A7"/>
    <w:rsid w:val="001874DD"/>
    <w:rsid w:val="001927A2"/>
    <w:rsid w:val="00192F27"/>
    <w:rsid w:val="001A0B7E"/>
    <w:rsid w:val="001A2AD5"/>
    <w:rsid w:val="001A3AC6"/>
    <w:rsid w:val="001A78E1"/>
    <w:rsid w:val="001D11C5"/>
    <w:rsid w:val="001D3058"/>
    <w:rsid w:val="001E336D"/>
    <w:rsid w:val="001F6A09"/>
    <w:rsid w:val="00204EA4"/>
    <w:rsid w:val="002055EB"/>
    <w:rsid w:val="00212AF1"/>
    <w:rsid w:val="0021546E"/>
    <w:rsid w:val="00225610"/>
    <w:rsid w:val="00225B4B"/>
    <w:rsid w:val="0022653A"/>
    <w:rsid w:val="00231E36"/>
    <w:rsid w:val="00236E90"/>
    <w:rsid w:val="00246191"/>
    <w:rsid w:val="00253A8C"/>
    <w:rsid w:val="00262893"/>
    <w:rsid w:val="002637A9"/>
    <w:rsid w:val="002640CA"/>
    <w:rsid w:val="0026764D"/>
    <w:rsid w:val="002710F3"/>
    <w:rsid w:val="00285002"/>
    <w:rsid w:val="00287991"/>
    <w:rsid w:val="00287F3B"/>
    <w:rsid w:val="002976F3"/>
    <w:rsid w:val="002A02DA"/>
    <w:rsid w:val="002A4044"/>
    <w:rsid w:val="002B1B4C"/>
    <w:rsid w:val="002B70D4"/>
    <w:rsid w:val="002C7B69"/>
    <w:rsid w:val="002D663F"/>
    <w:rsid w:val="002E111C"/>
    <w:rsid w:val="002E2CF7"/>
    <w:rsid w:val="002F1DF1"/>
    <w:rsid w:val="003034EF"/>
    <w:rsid w:val="0031048A"/>
    <w:rsid w:val="00325C70"/>
    <w:rsid w:val="0033065A"/>
    <w:rsid w:val="003321C1"/>
    <w:rsid w:val="00337DF5"/>
    <w:rsid w:val="00342DF8"/>
    <w:rsid w:val="003466A7"/>
    <w:rsid w:val="00353230"/>
    <w:rsid w:val="00354444"/>
    <w:rsid w:val="003557B8"/>
    <w:rsid w:val="00372243"/>
    <w:rsid w:val="00375B18"/>
    <w:rsid w:val="0037729C"/>
    <w:rsid w:val="00390F40"/>
    <w:rsid w:val="00394415"/>
    <w:rsid w:val="003C1184"/>
    <w:rsid w:val="003C1958"/>
    <w:rsid w:val="003D656F"/>
    <w:rsid w:val="003E2E32"/>
    <w:rsid w:val="003E32B5"/>
    <w:rsid w:val="003E390E"/>
    <w:rsid w:val="003E3FC0"/>
    <w:rsid w:val="003E5ABF"/>
    <w:rsid w:val="00404FEA"/>
    <w:rsid w:val="00405484"/>
    <w:rsid w:val="00410F54"/>
    <w:rsid w:val="00413924"/>
    <w:rsid w:val="00416E2E"/>
    <w:rsid w:val="00425EA8"/>
    <w:rsid w:val="0043779A"/>
    <w:rsid w:val="0044229A"/>
    <w:rsid w:val="00447013"/>
    <w:rsid w:val="00456ADD"/>
    <w:rsid w:val="004707AA"/>
    <w:rsid w:val="00482603"/>
    <w:rsid w:val="0048670C"/>
    <w:rsid w:val="00494816"/>
    <w:rsid w:val="004964FC"/>
    <w:rsid w:val="004B275A"/>
    <w:rsid w:val="004B291D"/>
    <w:rsid w:val="004C7810"/>
    <w:rsid w:val="004E4ACC"/>
    <w:rsid w:val="00506ED3"/>
    <w:rsid w:val="00506FAC"/>
    <w:rsid w:val="005122A9"/>
    <w:rsid w:val="00512876"/>
    <w:rsid w:val="0052498A"/>
    <w:rsid w:val="00533984"/>
    <w:rsid w:val="005377E0"/>
    <w:rsid w:val="005408AE"/>
    <w:rsid w:val="00555156"/>
    <w:rsid w:val="0056169A"/>
    <w:rsid w:val="00564361"/>
    <w:rsid w:val="00566A39"/>
    <w:rsid w:val="00577A1B"/>
    <w:rsid w:val="00583A4F"/>
    <w:rsid w:val="00583E5E"/>
    <w:rsid w:val="0058748D"/>
    <w:rsid w:val="005979F2"/>
    <w:rsid w:val="005A3707"/>
    <w:rsid w:val="005C1503"/>
    <w:rsid w:val="005D3580"/>
    <w:rsid w:val="005D7D43"/>
    <w:rsid w:val="005E7D79"/>
    <w:rsid w:val="005F5830"/>
    <w:rsid w:val="005F5CAB"/>
    <w:rsid w:val="005F5DC3"/>
    <w:rsid w:val="0060176C"/>
    <w:rsid w:val="00604020"/>
    <w:rsid w:val="006052F0"/>
    <w:rsid w:val="0060541B"/>
    <w:rsid w:val="00626ADD"/>
    <w:rsid w:val="00627C96"/>
    <w:rsid w:val="006304F1"/>
    <w:rsid w:val="006464EA"/>
    <w:rsid w:val="006474CC"/>
    <w:rsid w:val="00655FE2"/>
    <w:rsid w:val="00676F1A"/>
    <w:rsid w:val="00687F1E"/>
    <w:rsid w:val="00691898"/>
    <w:rsid w:val="00694B6F"/>
    <w:rsid w:val="006A2900"/>
    <w:rsid w:val="006B4D19"/>
    <w:rsid w:val="006C1238"/>
    <w:rsid w:val="006C1BAC"/>
    <w:rsid w:val="006C4032"/>
    <w:rsid w:val="006F1B80"/>
    <w:rsid w:val="0071099D"/>
    <w:rsid w:val="00711136"/>
    <w:rsid w:val="00713189"/>
    <w:rsid w:val="0071470A"/>
    <w:rsid w:val="007171E2"/>
    <w:rsid w:val="00730A5B"/>
    <w:rsid w:val="00730FFD"/>
    <w:rsid w:val="007411E3"/>
    <w:rsid w:val="00763548"/>
    <w:rsid w:val="00775E0B"/>
    <w:rsid w:val="00783B03"/>
    <w:rsid w:val="00787050"/>
    <w:rsid w:val="00791E2C"/>
    <w:rsid w:val="007B3EBD"/>
    <w:rsid w:val="007B5660"/>
    <w:rsid w:val="007B5979"/>
    <w:rsid w:val="007C3DBA"/>
    <w:rsid w:val="007C79D4"/>
    <w:rsid w:val="007D7EE9"/>
    <w:rsid w:val="007E1F11"/>
    <w:rsid w:val="007F4588"/>
    <w:rsid w:val="007F59DA"/>
    <w:rsid w:val="00815933"/>
    <w:rsid w:val="00824940"/>
    <w:rsid w:val="00830E5B"/>
    <w:rsid w:val="00836A2A"/>
    <w:rsid w:val="0084433B"/>
    <w:rsid w:val="00844DE7"/>
    <w:rsid w:val="00844E18"/>
    <w:rsid w:val="00845F41"/>
    <w:rsid w:val="00846ADE"/>
    <w:rsid w:val="008520D5"/>
    <w:rsid w:val="00856B79"/>
    <w:rsid w:val="00867EFB"/>
    <w:rsid w:val="008757C1"/>
    <w:rsid w:val="008803DC"/>
    <w:rsid w:val="00881506"/>
    <w:rsid w:val="008A4865"/>
    <w:rsid w:val="008A7AC1"/>
    <w:rsid w:val="008B0A65"/>
    <w:rsid w:val="008C0687"/>
    <w:rsid w:val="008C552B"/>
    <w:rsid w:val="008C72C7"/>
    <w:rsid w:val="008E7C14"/>
    <w:rsid w:val="008F60F8"/>
    <w:rsid w:val="00913303"/>
    <w:rsid w:val="00933144"/>
    <w:rsid w:val="009411B6"/>
    <w:rsid w:val="00942CA6"/>
    <w:rsid w:val="00943FF9"/>
    <w:rsid w:val="00966160"/>
    <w:rsid w:val="009830F8"/>
    <w:rsid w:val="009966F6"/>
    <w:rsid w:val="00997704"/>
    <w:rsid w:val="009A4A06"/>
    <w:rsid w:val="009D2288"/>
    <w:rsid w:val="009D30C8"/>
    <w:rsid w:val="009D5E2F"/>
    <w:rsid w:val="009D626C"/>
    <w:rsid w:val="009D6F84"/>
    <w:rsid w:val="009D77A7"/>
    <w:rsid w:val="009F6B92"/>
    <w:rsid w:val="00A112C4"/>
    <w:rsid w:val="00A3027A"/>
    <w:rsid w:val="00A374ED"/>
    <w:rsid w:val="00A41E31"/>
    <w:rsid w:val="00A42289"/>
    <w:rsid w:val="00A43D52"/>
    <w:rsid w:val="00A560D8"/>
    <w:rsid w:val="00A61D54"/>
    <w:rsid w:val="00A626AA"/>
    <w:rsid w:val="00A62A09"/>
    <w:rsid w:val="00A75861"/>
    <w:rsid w:val="00A808DE"/>
    <w:rsid w:val="00A819A8"/>
    <w:rsid w:val="00A82F24"/>
    <w:rsid w:val="00A867FE"/>
    <w:rsid w:val="00A90A11"/>
    <w:rsid w:val="00A94E7B"/>
    <w:rsid w:val="00A96198"/>
    <w:rsid w:val="00A96BAA"/>
    <w:rsid w:val="00AA0308"/>
    <w:rsid w:val="00AB3F4F"/>
    <w:rsid w:val="00AD356A"/>
    <w:rsid w:val="00AD4787"/>
    <w:rsid w:val="00AD4D5B"/>
    <w:rsid w:val="00AD79E0"/>
    <w:rsid w:val="00AD7D31"/>
    <w:rsid w:val="00AE5D68"/>
    <w:rsid w:val="00AF1128"/>
    <w:rsid w:val="00AF245F"/>
    <w:rsid w:val="00AF434B"/>
    <w:rsid w:val="00B30D1E"/>
    <w:rsid w:val="00B43642"/>
    <w:rsid w:val="00B53897"/>
    <w:rsid w:val="00B562E0"/>
    <w:rsid w:val="00B71C91"/>
    <w:rsid w:val="00B74332"/>
    <w:rsid w:val="00B7541E"/>
    <w:rsid w:val="00B90143"/>
    <w:rsid w:val="00BA282F"/>
    <w:rsid w:val="00BA7B63"/>
    <w:rsid w:val="00BD1261"/>
    <w:rsid w:val="00BD3C37"/>
    <w:rsid w:val="00BD5377"/>
    <w:rsid w:val="00BD552C"/>
    <w:rsid w:val="00C00637"/>
    <w:rsid w:val="00C0464B"/>
    <w:rsid w:val="00C05277"/>
    <w:rsid w:val="00C05D21"/>
    <w:rsid w:val="00C05E04"/>
    <w:rsid w:val="00C14672"/>
    <w:rsid w:val="00C155D9"/>
    <w:rsid w:val="00C27B7C"/>
    <w:rsid w:val="00C35B4D"/>
    <w:rsid w:val="00C37501"/>
    <w:rsid w:val="00C47403"/>
    <w:rsid w:val="00C47911"/>
    <w:rsid w:val="00C624E6"/>
    <w:rsid w:val="00C7575C"/>
    <w:rsid w:val="00C81538"/>
    <w:rsid w:val="00C832FC"/>
    <w:rsid w:val="00CA4036"/>
    <w:rsid w:val="00CA7BC4"/>
    <w:rsid w:val="00CC45F9"/>
    <w:rsid w:val="00CD6A2D"/>
    <w:rsid w:val="00CE7235"/>
    <w:rsid w:val="00CF003F"/>
    <w:rsid w:val="00CF1850"/>
    <w:rsid w:val="00CF2559"/>
    <w:rsid w:val="00CF39BB"/>
    <w:rsid w:val="00CF4FA7"/>
    <w:rsid w:val="00CF50EB"/>
    <w:rsid w:val="00D43F60"/>
    <w:rsid w:val="00D50315"/>
    <w:rsid w:val="00D54399"/>
    <w:rsid w:val="00D60B1B"/>
    <w:rsid w:val="00D66460"/>
    <w:rsid w:val="00D85E0D"/>
    <w:rsid w:val="00D87B34"/>
    <w:rsid w:val="00DA0B71"/>
    <w:rsid w:val="00DA2DD5"/>
    <w:rsid w:val="00DB15EC"/>
    <w:rsid w:val="00DB4651"/>
    <w:rsid w:val="00DB63C2"/>
    <w:rsid w:val="00DB7138"/>
    <w:rsid w:val="00DC0033"/>
    <w:rsid w:val="00DC3AA0"/>
    <w:rsid w:val="00DD34AD"/>
    <w:rsid w:val="00DD3E0D"/>
    <w:rsid w:val="00DD5E12"/>
    <w:rsid w:val="00DD734E"/>
    <w:rsid w:val="00E0237C"/>
    <w:rsid w:val="00E05D39"/>
    <w:rsid w:val="00E148C2"/>
    <w:rsid w:val="00E23E37"/>
    <w:rsid w:val="00E25148"/>
    <w:rsid w:val="00E42FA1"/>
    <w:rsid w:val="00E45DB4"/>
    <w:rsid w:val="00E54730"/>
    <w:rsid w:val="00E66AAD"/>
    <w:rsid w:val="00E66C95"/>
    <w:rsid w:val="00E67609"/>
    <w:rsid w:val="00E94D2A"/>
    <w:rsid w:val="00E96CF7"/>
    <w:rsid w:val="00EA01D3"/>
    <w:rsid w:val="00EA1ED6"/>
    <w:rsid w:val="00EC1D14"/>
    <w:rsid w:val="00ED2BD3"/>
    <w:rsid w:val="00EF5880"/>
    <w:rsid w:val="00EF5BEC"/>
    <w:rsid w:val="00F1130B"/>
    <w:rsid w:val="00F20F10"/>
    <w:rsid w:val="00F24345"/>
    <w:rsid w:val="00F36981"/>
    <w:rsid w:val="00F41832"/>
    <w:rsid w:val="00F41BA6"/>
    <w:rsid w:val="00F46B2D"/>
    <w:rsid w:val="00F47CE1"/>
    <w:rsid w:val="00F54DAF"/>
    <w:rsid w:val="00F61156"/>
    <w:rsid w:val="00F75F7B"/>
    <w:rsid w:val="00F87A38"/>
    <w:rsid w:val="00F9391D"/>
    <w:rsid w:val="00FA61BC"/>
    <w:rsid w:val="00FB4DDD"/>
    <w:rsid w:val="00FC57E5"/>
    <w:rsid w:val="00FE48D6"/>
    <w:rsid w:val="00FF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2F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9D5E2F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9D5E2F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9D5E2F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9D5E2F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af2">
    <w:name w:val="Основний текст_"/>
    <w:link w:val="af3"/>
    <w:rsid w:val="008C0687"/>
    <w:rPr>
      <w:sz w:val="27"/>
      <w:szCs w:val="27"/>
      <w:shd w:val="clear" w:color="auto" w:fill="FFFFFF"/>
    </w:rPr>
  </w:style>
  <w:style w:type="paragraph" w:customStyle="1" w:styleId="af3">
    <w:name w:val="Основний текст"/>
    <w:basedOn w:val="a"/>
    <w:link w:val="af2"/>
    <w:rsid w:val="008C0687"/>
    <w:pPr>
      <w:shd w:val="clear" w:color="auto" w:fill="FFFFFF"/>
      <w:spacing w:before="120" w:after="300" w:line="240" w:lineRule="atLeast"/>
      <w:ind w:hanging="320"/>
      <w:jc w:val="both"/>
    </w:pPr>
    <w:rPr>
      <w:sz w:val="27"/>
      <w:szCs w:val="27"/>
    </w:rPr>
  </w:style>
  <w:style w:type="character" w:customStyle="1" w:styleId="citation">
    <w:name w:val="citation"/>
    <w:basedOn w:val="a0"/>
    <w:rsid w:val="004470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8948" TargetMode="External"/><Relationship Id="rId13" Type="http://schemas.openxmlformats.org/officeDocument/2006/relationships/hyperlink" Target="https://www.jstor.org/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inyurl.com/ycyfws9v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buv.gov.ua" TargetMode="External"/><Relationship Id="rId17" Type="http://schemas.openxmlformats.org/officeDocument/2006/relationships/hyperlink" Target="https://tinyurl.com/y9tve4lk" TargetMode="External"/><Relationship Id="rId25" Type="http://schemas.openxmlformats.org/officeDocument/2006/relationships/hyperlink" Target="http://library.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6wzzlu3" TargetMode="External"/><Relationship Id="rId20" Type="http://schemas.openxmlformats.org/officeDocument/2006/relationships/hyperlink" Target="https://tinyurl.com/y8gbt4x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mod/resource/view.php?id=103857" TargetMode="External"/><Relationship Id="rId24" Type="http://schemas.openxmlformats.org/officeDocument/2006/relationships/hyperlink" Target="https://tinyurl.com/ydhcsag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a6yk4ad" TargetMode="External"/><Relationship Id="rId23" Type="http://schemas.openxmlformats.org/officeDocument/2006/relationships/hyperlink" Target="https://tinyurl.com/y9r5dpw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odle.znu.edu.ua/course/view.php?id=8948" TargetMode="External"/><Relationship Id="rId19" Type="http://schemas.openxmlformats.org/officeDocument/2006/relationships/hyperlink" Target="https://tinyurl.com/ycds57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8948" TargetMode="External"/><Relationship Id="rId14" Type="http://schemas.openxmlformats.org/officeDocument/2006/relationships/hyperlink" Target="mailto:tupakhina@znu.edu.ua" TargetMode="External"/><Relationship Id="rId22" Type="http://schemas.openxmlformats.org/officeDocument/2006/relationships/hyperlink" Target="https://tinyurl.com/yd6bq6p9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8F78A-4B4A-42CE-8BB0-09045976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7</Pages>
  <Words>2162</Words>
  <Characters>16305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18431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ZGIA</cp:lastModifiedBy>
  <cp:revision>17</cp:revision>
  <cp:lastPrinted>2020-06-17T19:03:00Z</cp:lastPrinted>
  <dcterms:created xsi:type="dcterms:W3CDTF">2020-06-24T07:24:00Z</dcterms:created>
  <dcterms:modified xsi:type="dcterms:W3CDTF">2021-08-27T08:44:00Z</dcterms:modified>
</cp:coreProperties>
</file>