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6C83" w:rsidRPr="00A25C57" w:rsidRDefault="00A25C57" w:rsidP="00A25C57">
      <w:pPr>
        <w:tabs>
          <w:tab w:val="left" w:pos="0"/>
        </w:tabs>
        <w:overflowPunct w:val="0"/>
        <w:adjustRightInd w:val="0"/>
        <w:textAlignment w:val="baseline"/>
        <w:rPr>
          <w:rFonts w:ascii="Times New Roman" w:hAnsi="Times New Roman" w:cs="Times New Roman"/>
          <w:sz w:val="26"/>
          <w:szCs w:val="26"/>
          <w:lang w:val="en-US"/>
        </w:rPr>
      </w:pPr>
      <w:r>
        <w:rPr>
          <w:noProof/>
          <w:lang w:val="ru-RU" w:eastAsia="ru-RU" w:bidi="ar-SA"/>
        </w:rPr>
        <w:drawing>
          <wp:anchor distT="0" distB="0" distL="114300" distR="114300" simplePos="0" relativeHeight="251659264" behindDoc="0" locked="0" layoutInCell="1" allowOverlap="1" wp14:anchorId="0C94F7ED" wp14:editId="49F7FFD6">
            <wp:simplePos x="0" y="0"/>
            <wp:positionH relativeFrom="column">
              <wp:posOffset>5715</wp:posOffset>
            </wp:positionH>
            <wp:positionV relativeFrom="paragraph">
              <wp:posOffset>0</wp:posOffset>
            </wp:positionV>
            <wp:extent cx="5943600" cy="9144000"/>
            <wp:effectExtent l="0" t="0" r="0" b="0"/>
            <wp:wrapTopAndBottom/>
            <wp:docPr id="3" name="Drawing 0" descr="image1738509645375.png"/>
            <wp:cNvGraphicFramePr/>
            <a:graphic xmlns:a="http://schemas.openxmlformats.org/drawingml/2006/main">
              <a:graphicData uri="http://schemas.openxmlformats.org/drawingml/2006/picture">
                <pic:pic xmlns:pic="http://schemas.openxmlformats.org/drawingml/2006/picture">
                  <pic:nvPicPr>
                    <pic:cNvPr id="4" name="Picture 4" descr="image1738509645375.png"/>
                    <pic:cNvPicPr>
                      <a:picLocks noChangeAspect="1"/>
                    </pic:cNvPicPr>
                  </pic:nvPicPr>
                  <pic:blipFill>
                    <a:blip r:embed="rId7"/>
                    <a:stretch>
                      <a:fillRect/>
                    </a:stretch>
                  </pic:blipFill>
                  <pic:spPr>
                    <a:xfrm>
                      <a:off x="0" y="0"/>
                      <a:ext cx="5943600" cy="9144000"/>
                    </a:xfrm>
                    <a:prstGeom prst="rect">
                      <a:avLst/>
                    </a:prstGeom>
                  </pic:spPr>
                </pic:pic>
              </a:graphicData>
            </a:graphic>
            <wp14:sizeRelH relativeFrom="margin">
              <wp14:pctWidth>0</wp14:pctWidth>
            </wp14:sizeRelH>
            <wp14:sizeRelV relativeFrom="margin">
              <wp14:pctHeight>0</wp14:pctHeight>
            </wp14:sizeRelV>
          </wp:anchor>
        </w:drawing>
      </w: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lastRenderedPageBreak/>
        <w:t>Зв</w:t>
      </w:r>
      <w:r w:rsidR="00DE2B93">
        <w:rPr>
          <w:rFonts w:ascii="Times New Roman" w:hAnsi="Times New Roman" w:cs="Times New Roman"/>
          <w:b/>
          <w:bCs/>
        </w:rPr>
        <w:t>`язок з викладачем</w:t>
      </w:r>
      <w:r w:rsidRPr="00A31F4F">
        <w:rPr>
          <w:rFonts w:ascii="Times New Roman" w:hAnsi="Times New Roman" w:cs="Times New Roman"/>
          <w:b/>
          <w:bCs/>
        </w:rPr>
        <w:t xml:space="preserve">: </w:t>
      </w:r>
    </w:p>
    <w:p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7764E2" w:rsidRPr="007764E2">
        <w:rPr>
          <w:rFonts w:ascii="Arial" w:eastAsia="Arial" w:hAnsi="Arial"/>
          <w:color w:val="0000FF"/>
          <w:sz w:val="21"/>
          <w:u w:val="single"/>
        </w:rPr>
        <w:t xml:space="preserve"> </w:t>
      </w:r>
      <w:hyperlink r:id="rId8" w:history="1">
        <w:r w:rsidR="007764E2" w:rsidRPr="001A2397">
          <w:rPr>
            <w:rStyle w:val="a3"/>
            <w:rFonts w:ascii="Arial" w:eastAsia="Arial" w:hAnsi="Arial"/>
            <w:sz w:val="21"/>
          </w:rPr>
          <w:t>madlen</w:t>
        </w:r>
        <w:r w:rsidR="007764E2" w:rsidRPr="00D966F0">
          <w:rPr>
            <w:rStyle w:val="a3"/>
            <w:rFonts w:ascii="Arial" w:eastAsia="Arial" w:hAnsi="Arial"/>
            <w:sz w:val="21"/>
          </w:rPr>
          <w:t>2</w:t>
        </w:r>
        <w:r w:rsidR="007764E2" w:rsidRPr="001A2397">
          <w:rPr>
            <w:rStyle w:val="a3"/>
            <w:rFonts w:ascii="Arial" w:eastAsia="Arial" w:hAnsi="Arial"/>
            <w:sz w:val="21"/>
          </w:rPr>
          <w:t>0</w:t>
        </w:r>
        <w:r w:rsidR="007764E2" w:rsidRPr="00D966F0">
          <w:rPr>
            <w:rStyle w:val="a3"/>
            <w:rFonts w:ascii="Arial" w:eastAsia="Arial" w:hAnsi="Arial"/>
            <w:sz w:val="21"/>
          </w:rPr>
          <w:t>2</w:t>
        </w:r>
        <w:r w:rsidR="007764E2" w:rsidRPr="001A2397">
          <w:rPr>
            <w:rStyle w:val="a3"/>
            <w:rFonts w:ascii="Arial" w:eastAsia="Arial" w:hAnsi="Arial"/>
            <w:sz w:val="21"/>
          </w:rPr>
          <w:t xml:space="preserve">0@ukr.net, </w:t>
        </w:r>
      </w:hyperlink>
    </w:p>
    <w:p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p>
    <w:p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7764E2" w:rsidRPr="007764E2">
        <w:rPr>
          <w:i/>
          <w:lang w:val="de-DE"/>
        </w:rPr>
        <w:t xml:space="preserve"> </w:t>
      </w:r>
      <w:r w:rsidR="007764E2" w:rsidRPr="00A75FE2">
        <w:rPr>
          <w:i/>
          <w:lang w:val="de-DE"/>
        </w:rPr>
        <w:t>(061) 289-41-15 (</w:t>
      </w:r>
      <w:r w:rsidR="007764E2">
        <w:rPr>
          <w:i/>
        </w:rPr>
        <w:t>кафедра</w:t>
      </w:r>
      <w:r w:rsidR="007764E2" w:rsidRPr="00A75FE2">
        <w:rPr>
          <w:i/>
          <w:lang w:val="de-DE"/>
        </w:rPr>
        <w:t>)</w:t>
      </w:r>
    </w:p>
    <w:p w:rsidR="007764E2" w:rsidRPr="00A75FE2" w:rsidRDefault="00B56C83" w:rsidP="007764E2">
      <w:pPr>
        <w:rPr>
          <w:i/>
          <w:iCs/>
          <w:lang w:val="de-DE"/>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r w:rsidR="007764E2">
        <w:rPr>
          <w:b/>
        </w:rPr>
        <w:t xml:space="preserve"> </w:t>
      </w:r>
      <w:proofErr w:type="spellStart"/>
      <w:r w:rsidR="007764E2" w:rsidRPr="00A75FE2">
        <w:rPr>
          <w:bCs/>
          <w:i/>
          <w:iCs/>
          <w:lang w:val="de-DE"/>
        </w:rPr>
        <w:t>Moodle</w:t>
      </w:r>
      <w:proofErr w:type="spellEnd"/>
      <w:r w:rsidR="007764E2" w:rsidRPr="00A75FE2">
        <w:rPr>
          <w:bCs/>
          <w:i/>
          <w:iCs/>
          <w:lang w:val="de-DE"/>
        </w:rPr>
        <w:t xml:space="preserve"> </w:t>
      </w:r>
      <w:r w:rsidR="007764E2" w:rsidRPr="00A75FE2">
        <w:rPr>
          <w:bCs/>
          <w:i/>
          <w:iCs/>
        </w:rPr>
        <w:t>(форум курсу, приватні повідомлення)</w:t>
      </w:r>
    </w:p>
    <w:p w:rsidR="00B56C83" w:rsidRPr="00A31F4F"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007764E2">
        <w:rPr>
          <w:i/>
          <w:iCs/>
        </w:rPr>
        <w:t>кафедра підприємництва, менеджменту організацій та логістики, VІ корпус, ауд.415</w:t>
      </w:r>
      <w:r w:rsidR="007764E2" w:rsidRPr="00A31F4F">
        <w:rPr>
          <w:rFonts w:ascii="Times New Roman" w:hAnsi="Times New Roman" w:cs="Times New Roman"/>
          <w:sz w:val="22"/>
          <w:szCs w:val="22"/>
        </w:rPr>
        <w:t xml:space="preserve"> </w:t>
      </w:r>
    </w:p>
    <w:p w:rsidR="00B56C83" w:rsidRPr="00A31F4F" w:rsidRDefault="00B56C83" w:rsidP="00B56C83">
      <w:pPr>
        <w:rPr>
          <w:rFonts w:ascii="Times New Roman" w:hAnsi="Times New Roman" w:cs="Times New Roman"/>
          <w:i/>
          <w:iCs/>
        </w:rPr>
      </w:pPr>
      <w:r w:rsidRPr="00A31F4F">
        <w:rPr>
          <w:rFonts w:ascii="Times New Roman" w:hAnsi="Times New Roman" w:cs="Times New Roman"/>
          <w:i/>
          <w:iCs/>
        </w:rPr>
        <w:t xml:space="preserve"> </w:t>
      </w: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4C374E" w:rsidRDefault="004C374E" w:rsidP="006E214D">
      <w:pPr>
        <w:ind w:firstLine="567"/>
        <w:jc w:val="both"/>
      </w:pPr>
      <w:r>
        <w:t>Вивчення дисципліни «</w:t>
      </w:r>
      <w:r w:rsidR="006E214D">
        <w:rPr>
          <w:rFonts w:ascii="Times New Roman CYR" w:hAnsi="Times New Roman CYR" w:cs="Times New Roman CYR"/>
          <w:szCs w:val="28"/>
        </w:rPr>
        <w:t>Основи маркетингової діяльності</w:t>
      </w:r>
      <w:r>
        <w:t xml:space="preserve">» дозволить сформувати у студентів систему теоретичних знань щодо планування маркетингу, сучасних концепцій його розвитку, методичних та організаційних засад. Сформує уміння застосовувати стратегії маркетингу на сучасному підприємстві; розвине здатність розробляти ефективні напрями розвитку підприємства; забезпечить уміння планувати та контролювати маркетингову діяльність. </w:t>
      </w:r>
    </w:p>
    <w:p w:rsidR="006E214D" w:rsidRDefault="006E214D" w:rsidP="00184C08">
      <w:pPr>
        <w:ind w:firstLine="540"/>
        <w:jc w:val="both"/>
      </w:pPr>
      <w:r>
        <w:t>Метою дисципліни "</w:t>
      </w:r>
      <w:r w:rsidRPr="006E214D">
        <w:rPr>
          <w:rFonts w:ascii="Times New Roman CYR" w:hAnsi="Times New Roman CYR" w:cs="Times New Roman CYR"/>
          <w:szCs w:val="28"/>
        </w:rPr>
        <w:t xml:space="preserve"> </w:t>
      </w:r>
      <w:r>
        <w:rPr>
          <w:rFonts w:ascii="Times New Roman CYR" w:hAnsi="Times New Roman CYR" w:cs="Times New Roman CYR"/>
          <w:szCs w:val="28"/>
        </w:rPr>
        <w:t>Основи маркетингової діяльності</w:t>
      </w:r>
      <w:r>
        <w:t xml:space="preserve"> " є викладення принципів, завдань та функцій маркетингу, способів реалізації його основних політик - товарної, цінової, комунікацій і розподілення, а також напрацювання практичних навичок вирішення маркетингових завдань і прищеплення вміння творчого пошуку напрямків і резервів удосконалення маркетингової діяльності підприємств; вивчення основних понять, категорій, систем, інструментарію та алгоритмів маркетингу; набуття практичних навичок розв’язання конкретних ринкових проблем та ситуацій; формування вмінь творчого пошуку резервів маркетингової діяльності підприємства. Цілі вивчення дисципліни - досягнення студентами сучасного конструктивного, фундаментального мислення та системи спеціальних знань у галузі маркетингової діяльності суб’єктів господарювання, побудови ефективних ринкових відносин, прийняття рішень, теорії ризиків та здатності їх використовувати. </w:t>
      </w:r>
    </w:p>
    <w:p w:rsidR="006339C2" w:rsidRPr="00184C08" w:rsidRDefault="006339C2" w:rsidP="00184C08">
      <w:pPr>
        <w:ind w:firstLine="540"/>
        <w:jc w:val="both"/>
        <w:rPr>
          <w:szCs w:val="28"/>
        </w:rPr>
      </w:pPr>
      <w:r w:rsidRPr="005B4BCA">
        <w:rPr>
          <w:rFonts w:ascii="Times New Roman CYR" w:hAnsi="Times New Roman CYR" w:cs="Times New Roman CYR"/>
          <w:szCs w:val="28"/>
        </w:rPr>
        <w:t>Викладання   дисципліни  «</w:t>
      </w:r>
      <w:r w:rsidR="00D01559">
        <w:rPr>
          <w:rFonts w:ascii="Times New Roman CYR" w:hAnsi="Times New Roman CYR" w:cs="Times New Roman CYR"/>
          <w:szCs w:val="28"/>
        </w:rPr>
        <w:t>Основи маркетингової діяльності</w:t>
      </w:r>
      <w:r w:rsidRPr="005B4BCA">
        <w:rPr>
          <w:rFonts w:ascii="Times New Roman CYR" w:hAnsi="Times New Roman CYR" w:cs="Times New Roman CYR"/>
          <w:szCs w:val="28"/>
        </w:rPr>
        <w:t>»  побудоване  з  урахуванням  вже  набутих студентами  знань  і  навиків  в  процесі  вивч</w:t>
      </w:r>
      <w:r w:rsidR="00D01559">
        <w:rPr>
          <w:rFonts w:ascii="Times New Roman CYR" w:hAnsi="Times New Roman CYR" w:cs="Times New Roman CYR"/>
          <w:szCs w:val="28"/>
        </w:rPr>
        <w:t xml:space="preserve">ення інших дисциплін за фахом: </w:t>
      </w:r>
      <w:r w:rsidRPr="005B4BCA">
        <w:rPr>
          <w:rFonts w:ascii="Times New Roman CYR" w:hAnsi="Times New Roman CYR" w:cs="Times New Roman CYR"/>
          <w:szCs w:val="28"/>
        </w:rPr>
        <w:t xml:space="preserve"> «</w:t>
      </w:r>
      <w:r w:rsidR="00D01559">
        <w:rPr>
          <w:rFonts w:ascii="Times New Roman CYR" w:hAnsi="Times New Roman CYR" w:cs="Times New Roman CYR"/>
          <w:szCs w:val="28"/>
        </w:rPr>
        <w:t>Поведінка споживача</w:t>
      </w:r>
      <w:r w:rsidRPr="005B4BCA">
        <w:rPr>
          <w:rFonts w:ascii="Times New Roman CYR" w:hAnsi="Times New Roman CYR" w:cs="Times New Roman CYR"/>
          <w:szCs w:val="28"/>
        </w:rPr>
        <w:t>»,  «</w:t>
      </w:r>
      <w:r w:rsidR="00D01559">
        <w:rPr>
          <w:rFonts w:ascii="Times New Roman CYR" w:hAnsi="Times New Roman CYR" w:cs="Times New Roman CYR"/>
          <w:szCs w:val="28"/>
        </w:rPr>
        <w:t>Економіка торговельного підприємства»</w:t>
      </w: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DE2B93">
        <w:trPr>
          <w:trHeight w:val="35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052D9C">
        <w:trPr>
          <w:trHeight w:val="22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052D9C" w:rsidRDefault="00B56C83" w:rsidP="006339C2">
            <w:pPr>
              <w:autoSpaceDE w:val="0"/>
              <w:autoSpaceDN w:val="0"/>
              <w:spacing w:line="276" w:lineRule="auto"/>
              <w:jc w:val="center"/>
              <w:rPr>
                <w:rFonts w:ascii="Times New Roman" w:hAnsi="Times New Roman" w:cs="Times New Roman"/>
                <w:sz w:val="28"/>
                <w:szCs w:val="28"/>
                <w:lang w:eastAsia="en-US"/>
              </w:rPr>
            </w:pPr>
            <w:r w:rsidRPr="00052D9C">
              <w:rPr>
                <w:rFonts w:ascii="Times New Roman" w:hAnsi="Times New Roman" w:cs="Times New Roman"/>
                <w:sz w:val="28"/>
                <w:szCs w:val="28"/>
              </w:rPr>
              <w:t>Обов’язкова</w:t>
            </w:r>
            <w:r w:rsidR="006339C2" w:rsidRPr="00052D9C">
              <w:rPr>
                <w:rFonts w:ascii="Times New Roman" w:hAnsi="Times New Roman" w:cs="Times New Roman"/>
                <w:sz w:val="28"/>
                <w:szCs w:val="28"/>
              </w:rPr>
              <w:t xml:space="preserve">  </w:t>
            </w:r>
          </w:p>
        </w:tc>
      </w:tr>
      <w:tr w:rsidR="00B56C83" w:rsidRPr="00A31F4F" w:rsidTr="00052D9C">
        <w:trPr>
          <w:trHeight w:val="5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D01559" w:rsidP="006339C2">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4</w:t>
            </w:r>
            <w:r w:rsidR="00B56C83"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D01559">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D01559">
              <w:rPr>
                <w:rFonts w:ascii="Times New Roman" w:hAnsi="Times New Roman" w:cs="Times New Roman"/>
              </w:rPr>
              <w:t>4</w:t>
            </w:r>
            <w:r w:rsidRPr="00A31F4F">
              <w:rPr>
                <w:rFonts w:ascii="Times New Roman" w:hAnsi="Times New Roman" w:cs="Times New Roman"/>
              </w:rPr>
              <w:t>-й</w:t>
            </w:r>
          </w:p>
        </w:tc>
      </w:tr>
      <w:tr w:rsidR="00B56C83" w:rsidRPr="00A31F4F" w:rsidTr="00052D9C">
        <w:trPr>
          <w:trHeight w:val="49"/>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b/>
              </w:rPr>
            </w:pPr>
            <w:r>
              <w:rPr>
                <w:rFonts w:ascii="Times New Roman" w:hAnsi="Times New Roman" w:cs="Times New Roman"/>
                <w:b/>
              </w:rPr>
              <w:t>4</w:t>
            </w:r>
          </w:p>
        </w:tc>
      </w:tr>
      <w:tr w:rsidR="00B56C83" w:rsidRPr="00A31F4F"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120</w:t>
            </w:r>
          </w:p>
        </w:tc>
      </w:tr>
      <w:tr w:rsidR="00B56C83" w:rsidRPr="00A31F4F"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D01559"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32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rsidTr="00052D9C">
        <w:trPr>
          <w:trHeight w:val="154"/>
        </w:trPr>
        <w:tc>
          <w:tcPr>
            <w:tcW w:w="2977" w:type="dxa"/>
            <w:tcBorders>
              <w:top w:val="single" w:sz="4" w:space="0" w:color="auto"/>
              <w:left w:val="single" w:sz="4" w:space="0" w:color="auto"/>
              <w:right w:val="single" w:sz="4" w:space="0" w:color="auto"/>
            </w:tcBorders>
            <w:vAlign w:val="center"/>
          </w:tcPr>
          <w:p w:rsidR="00B56C83" w:rsidRPr="00A31F4F" w:rsidRDefault="00B56C83" w:rsidP="00052D9C">
            <w:pPr>
              <w:autoSpaceDE w:val="0"/>
              <w:autoSpaceDN w:val="0"/>
              <w:spacing w:line="276" w:lineRule="auto"/>
              <w:rPr>
                <w:rFonts w:ascii="Times New Roman" w:hAnsi="Times New Roman" w:cs="Times New Roman"/>
              </w:rPr>
            </w:pPr>
            <w:r w:rsidRPr="00A31F4F">
              <w:rPr>
                <w:rFonts w:ascii="Times New Roman" w:hAnsi="Times New Roman" w:cs="Times New Roman"/>
              </w:rPr>
              <w:t xml:space="preserve">Практичні </w:t>
            </w:r>
          </w:p>
        </w:tc>
        <w:tc>
          <w:tcPr>
            <w:tcW w:w="3260" w:type="dxa"/>
            <w:tcBorders>
              <w:top w:val="single" w:sz="4" w:space="0" w:color="auto"/>
              <w:left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16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133934" w:rsidP="0013393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72</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112 </w:t>
            </w:r>
            <w:r w:rsidR="00B56C83" w:rsidRPr="00A31F4F">
              <w:rPr>
                <w:rFonts w:ascii="Times New Roman" w:hAnsi="Times New Roman" w:cs="Times New Roman"/>
              </w:rPr>
              <w:t>год.</w:t>
            </w:r>
          </w:p>
        </w:tc>
      </w:tr>
      <w:tr w:rsidR="00B56C83" w:rsidRPr="00A31F4F"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rPr>
                <w:rFonts w:ascii="Times New Roman" w:hAnsi="Times New Roman" w:cs="Times New Roman"/>
                <w:sz w:val="20"/>
                <w:szCs w:val="20"/>
                <w:lang w:eastAsia="en-US"/>
              </w:rPr>
            </w:pPr>
            <w:r w:rsidRPr="00A31F4F">
              <w:rPr>
                <w:rFonts w:ascii="Times New Roman" w:hAnsi="Times New Roman" w:cs="Times New Roman"/>
                <w:bCs/>
                <w:i/>
                <w:sz w:val="20"/>
                <w:szCs w:val="20"/>
              </w:rPr>
              <w:t xml:space="preserve">вказати адресу розміщення розкладу проведення консультацій, формат проведення (очно/дистанційно) </w:t>
            </w:r>
          </w:p>
        </w:tc>
      </w:tr>
      <w:tr w:rsidR="00B56C83" w:rsidRPr="00A31F4F"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133934" w:rsidP="00A66DCD">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B56C83" w:rsidRPr="00A31F4F"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133934" w:rsidP="00A66DCD">
            <w:pPr>
              <w:spacing w:line="276" w:lineRule="auto"/>
              <w:jc w:val="center"/>
              <w:rPr>
                <w:rFonts w:ascii="Times New Roman" w:hAnsi="Times New Roman" w:cs="Times New Roman"/>
              </w:rPr>
            </w:pPr>
            <w:r w:rsidRPr="008A74A8">
              <w:rPr>
                <w:rFonts w:ascii="Arial" w:hAnsi="Arial" w:cs="Arial"/>
                <w:color w:val="FF0000"/>
                <w:sz w:val="20"/>
                <w:szCs w:val="20"/>
                <w:u w:val="single"/>
                <w:shd w:val="clear" w:color="auto" w:fill="FFFFFF"/>
              </w:rPr>
              <w:t>https://moodle.znu.edu.ua/course/view.php?id=14348</w:t>
            </w:r>
          </w:p>
        </w:tc>
      </w:tr>
    </w:tbl>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lastRenderedPageBreak/>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rsidR="00B56C83" w:rsidRPr="00A31F4F" w:rsidRDefault="00B56C83" w:rsidP="00B56C83">
      <w:pPr>
        <w:jc w:val="center"/>
        <w:rPr>
          <w:rFonts w:ascii="Times New Roman" w:hAnsi="Times New Roman" w:cs="Times New Roman"/>
          <w:b/>
          <w:bCs/>
          <w:sz w:val="28"/>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2693"/>
        <w:gridCol w:w="3679"/>
      </w:tblGrid>
      <w:tr w:rsidR="00B56C83" w:rsidRPr="00A31F4F" w:rsidTr="00035DA0">
        <w:tc>
          <w:tcPr>
            <w:tcW w:w="325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133934">
            <w:pPr>
              <w:autoSpaceDE w:val="0"/>
              <w:autoSpaceDN w:val="0"/>
              <w:spacing w:line="276" w:lineRule="auto"/>
              <w:ind w:left="-108" w:right="-108"/>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679"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9D3F92" w:rsidTr="00035DA0">
        <w:tc>
          <w:tcPr>
            <w:tcW w:w="3256" w:type="dxa"/>
            <w:tcBorders>
              <w:top w:val="single" w:sz="4" w:space="0" w:color="auto"/>
              <w:left w:val="single" w:sz="4" w:space="0" w:color="auto"/>
              <w:bottom w:val="single" w:sz="4" w:space="0" w:color="auto"/>
              <w:right w:val="single" w:sz="4" w:space="0" w:color="auto"/>
            </w:tcBorders>
          </w:tcPr>
          <w:p w:rsidR="00B56C83" w:rsidRPr="009D3F92" w:rsidRDefault="00B56C83" w:rsidP="009D3F92">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1</w:t>
            </w:r>
          </w:p>
        </w:tc>
        <w:tc>
          <w:tcPr>
            <w:tcW w:w="2693" w:type="dxa"/>
            <w:tcBorders>
              <w:top w:val="single" w:sz="4" w:space="0" w:color="auto"/>
              <w:left w:val="single" w:sz="4" w:space="0" w:color="auto"/>
              <w:bottom w:val="single" w:sz="4" w:space="0" w:color="auto"/>
              <w:right w:val="single" w:sz="4" w:space="0" w:color="auto"/>
            </w:tcBorders>
          </w:tcPr>
          <w:p w:rsidR="00B56C83" w:rsidRPr="009D3F92" w:rsidRDefault="00B56C83" w:rsidP="009D3F92">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2</w:t>
            </w:r>
          </w:p>
        </w:tc>
        <w:tc>
          <w:tcPr>
            <w:tcW w:w="3679" w:type="dxa"/>
            <w:tcBorders>
              <w:top w:val="single" w:sz="4" w:space="0" w:color="auto"/>
              <w:left w:val="single" w:sz="4" w:space="0" w:color="auto"/>
              <w:bottom w:val="single" w:sz="4" w:space="0" w:color="auto"/>
              <w:right w:val="single" w:sz="4" w:space="0" w:color="auto"/>
            </w:tcBorders>
          </w:tcPr>
          <w:p w:rsidR="00B56C83" w:rsidRPr="009D3F92" w:rsidRDefault="00B56C83" w:rsidP="009D3F92">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3</w:t>
            </w:r>
          </w:p>
        </w:tc>
      </w:tr>
      <w:tr w:rsidR="004968D1" w:rsidRPr="009D3F92" w:rsidTr="00035DA0">
        <w:tc>
          <w:tcPr>
            <w:tcW w:w="3256" w:type="dxa"/>
            <w:tcBorders>
              <w:top w:val="single" w:sz="4" w:space="0" w:color="auto"/>
              <w:left w:val="single" w:sz="4" w:space="0" w:color="auto"/>
              <w:bottom w:val="single" w:sz="4" w:space="0" w:color="auto"/>
              <w:right w:val="single" w:sz="4" w:space="0" w:color="auto"/>
            </w:tcBorders>
          </w:tcPr>
          <w:p w:rsidR="004968D1" w:rsidRDefault="004968D1" w:rsidP="004968D1">
            <w:pPr>
              <w:autoSpaceDE w:val="0"/>
              <w:autoSpaceDN w:val="0"/>
              <w:ind w:firstLine="295"/>
              <w:jc w:val="both"/>
            </w:pPr>
            <w:r w:rsidRPr="009D3F92">
              <w:t xml:space="preserve">Спеціальні компетентності </w:t>
            </w:r>
          </w:p>
          <w:p w:rsidR="004968D1" w:rsidRPr="009D3F92" w:rsidRDefault="004968D1" w:rsidP="00035DA0">
            <w:pPr>
              <w:tabs>
                <w:tab w:val="left" w:pos="567"/>
                <w:tab w:val="left" w:pos="596"/>
              </w:tabs>
              <w:ind w:left="29" w:firstLine="142"/>
              <w:jc w:val="both"/>
            </w:pPr>
            <w:r w:rsidRPr="009D3F92">
              <w:t>СК</w:t>
            </w:r>
            <w:r w:rsidR="00035DA0">
              <w:t>3</w:t>
            </w:r>
            <w:r w:rsidRPr="009D3F92">
              <w:t xml:space="preserve">. </w:t>
            </w:r>
            <w:r>
              <w:t xml:space="preserve">Здатність здійснювати діяльність у взаємодії суб’єктів ринкових відносин. </w:t>
            </w:r>
          </w:p>
        </w:tc>
        <w:tc>
          <w:tcPr>
            <w:tcW w:w="2693" w:type="dxa"/>
            <w:tcBorders>
              <w:top w:val="single" w:sz="4" w:space="0" w:color="auto"/>
              <w:left w:val="single" w:sz="4" w:space="0" w:color="auto"/>
              <w:bottom w:val="single" w:sz="4" w:space="0" w:color="auto"/>
              <w:right w:val="single" w:sz="4" w:space="0" w:color="auto"/>
            </w:tcBorders>
          </w:tcPr>
          <w:p w:rsidR="004968D1" w:rsidRDefault="004968D1" w:rsidP="004968D1">
            <w:r w:rsidRPr="000F2FE3">
              <w:t>Лекції, практичні заняття, консультації, самостійна робота, виконання практични</w:t>
            </w:r>
            <w:r w:rsidR="00A87A39">
              <w:t>х завдань, написання есе</w:t>
            </w:r>
          </w:p>
        </w:tc>
        <w:tc>
          <w:tcPr>
            <w:tcW w:w="3679" w:type="dxa"/>
            <w:tcBorders>
              <w:top w:val="single" w:sz="4" w:space="0" w:color="auto"/>
              <w:left w:val="single" w:sz="4" w:space="0" w:color="auto"/>
              <w:bottom w:val="single" w:sz="4" w:space="0" w:color="auto"/>
              <w:right w:val="single" w:sz="4" w:space="0" w:color="auto"/>
            </w:tcBorders>
          </w:tcPr>
          <w:p w:rsidR="004968D1" w:rsidRPr="009D3F92" w:rsidRDefault="00A87A39" w:rsidP="004968D1">
            <w:pPr>
              <w:autoSpaceDE w:val="0"/>
              <w:autoSpaceDN w:val="0"/>
              <w:ind w:firstLine="295"/>
              <w:jc w:val="both"/>
              <w:rPr>
                <w:rFonts w:ascii="Times New Roman" w:hAnsi="Times New Roman" w:cs="Times New Roman"/>
                <w:lang w:eastAsia="en-US"/>
              </w:rPr>
            </w:pPr>
            <w:r>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r w:rsidR="00A87A39" w:rsidRPr="009D3F92" w:rsidTr="00035DA0">
        <w:tc>
          <w:tcPr>
            <w:tcW w:w="3256" w:type="dxa"/>
            <w:tcBorders>
              <w:top w:val="single" w:sz="4" w:space="0" w:color="auto"/>
              <w:left w:val="single" w:sz="4" w:space="0" w:color="auto"/>
              <w:bottom w:val="single" w:sz="4" w:space="0" w:color="auto"/>
              <w:right w:val="single" w:sz="4" w:space="0" w:color="auto"/>
            </w:tcBorders>
          </w:tcPr>
          <w:p w:rsidR="00A87A39" w:rsidRPr="009D3F92" w:rsidRDefault="00A87A39" w:rsidP="00A87A39">
            <w:pPr>
              <w:tabs>
                <w:tab w:val="left" w:pos="0"/>
                <w:tab w:val="left" w:pos="567"/>
              </w:tabs>
              <w:jc w:val="both"/>
            </w:pPr>
            <w:r>
              <w:t xml:space="preserve">СК </w:t>
            </w:r>
            <w:r>
              <w:rPr>
                <w:lang w:val="en-US"/>
              </w:rPr>
              <w:t>5</w:t>
            </w:r>
            <w:r>
              <w:t xml:space="preserve">. Здатність визначати та оцінювати характеристики товарів і послуг в підприємницькій, </w:t>
            </w:r>
            <w:proofErr w:type="spellStart"/>
            <w:r>
              <w:t>торго-вельній</w:t>
            </w:r>
            <w:proofErr w:type="spellEnd"/>
            <w:r>
              <w:t>, біржовій діяльності.</w:t>
            </w:r>
          </w:p>
        </w:tc>
        <w:tc>
          <w:tcPr>
            <w:tcW w:w="2693" w:type="dxa"/>
            <w:tcBorders>
              <w:top w:val="single" w:sz="4" w:space="0" w:color="auto"/>
              <w:left w:val="single" w:sz="4" w:space="0" w:color="auto"/>
              <w:bottom w:val="single" w:sz="4" w:space="0" w:color="auto"/>
              <w:right w:val="single" w:sz="4" w:space="0" w:color="auto"/>
            </w:tcBorders>
          </w:tcPr>
          <w:p w:rsidR="00A87A39" w:rsidRDefault="00A87A39" w:rsidP="00A87A39">
            <w:r w:rsidRPr="000F2FE3">
              <w:t xml:space="preserve">Лекції, практичні заняття, консультації, самостійна робота, виконання практичних завдань, </w:t>
            </w:r>
            <w:r>
              <w:t>написання есе</w:t>
            </w:r>
          </w:p>
        </w:tc>
        <w:tc>
          <w:tcPr>
            <w:tcW w:w="3679" w:type="dxa"/>
            <w:tcBorders>
              <w:top w:val="single" w:sz="4" w:space="0" w:color="auto"/>
              <w:left w:val="single" w:sz="4" w:space="0" w:color="auto"/>
              <w:bottom w:val="single" w:sz="4" w:space="0" w:color="auto"/>
              <w:right w:val="single" w:sz="4" w:space="0" w:color="auto"/>
            </w:tcBorders>
          </w:tcPr>
          <w:p w:rsidR="00A87A39" w:rsidRDefault="00A87A39" w:rsidP="00A87A39">
            <w:r w:rsidRPr="005E1A2A">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r w:rsidR="00A87A39" w:rsidRPr="009D3F92" w:rsidTr="00035DA0">
        <w:tc>
          <w:tcPr>
            <w:tcW w:w="3256" w:type="dxa"/>
            <w:tcBorders>
              <w:top w:val="single" w:sz="4" w:space="0" w:color="auto"/>
              <w:left w:val="single" w:sz="4" w:space="0" w:color="auto"/>
              <w:bottom w:val="single" w:sz="4" w:space="0" w:color="auto"/>
              <w:right w:val="single" w:sz="4" w:space="0" w:color="auto"/>
            </w:tcBorders>
          </w:tcPr>
          <w:p w:rsidR="00A87A39" w:rsidRDefault="00A87A39" w:rsidP="00A87A39">
            <w:pPr>
              <w:autoSpaceDE w:val="0"/>
              <w:autoSpaceDN w:val="0"/>
              <w:ind w:firstLine="295"/>
              <w:jc w:val="both"/>
            </w:pPr>
            <w:r>
              <w:t xml:space="preserve">Програмні результати </w:t>
            </w:r>
          </w:p>
          <w:p w:rsidR="00A87A39" w:rsidRPr="009D3F92" w:rsidRDefault="00A87A39" w:rsidP="00A87A39">
            <w:pPr>
              <w:autoSpaceDE w:val="0"/>
              <w:autoSpaceDN w:val="0"/>
              <w:ind w:firstLine="295"/>
              <w:jc w:val="both"/>
            </w:pPr>
            <w:r>
              <w:t>ПРН-15 Оцінювати характеристики товарів і послуг у підприємницькій, торговельній та біржовій діяльності за допомогою сучасних методів.</w:t>
            </w:r>
          </w:p>
        </w:tc>
        <w:tc>
          <w:tcPr>
            <w:tcW w:w="2693" w:type="dxa"/>
            <w:tcBorders>
              <w:top w:val="single" w:sz="4" w:space="0" w:color="auto"/>
              <w:left w:val="single" w:sz="4" w:space="0" w:color="auto"/>
              <w:bottom w:val="single" w:sz="4" w:space="0" w:color="auto"/>
              <w:right w:val="single" w:sz="4" w:space="0" w:color="auto"/>
            </w:tcBorders>
          </w:tcPr>
          <w:p w:rsidR="00A87A39" w:rsidRDefault="00A87A39" w:rsidP="00A87A39">
            <w:r w:rsidRPr="000F2FE3">
              <w:t xml:space="preserve">Лекції, практичні заняття, консультації, самостійна робота, виконання практичних завдань, </w:t>
            </w:r>
            <w:r>
              <w:t>написання есе</w:t>
            </w:r>
          </w:p>
        </w:tc>
        <w:tc>
          <w:tcPr>
            <w:tcW w:w="3679" w:type="dxa"/>
            <w:tcBorders>
              <w:top w:val="single" w:sz="4" w:space="0" w:color="auto"/>
              <w:left w:val="single" w:sz="4" w:space="0" w:color="auto"/>
              <w:bottom w:val="single" w:sz="4" w:space="0" w:color="auto"/>
              <w:right w:val="single" w:sz="4" w:space="0" w:color="auto"/>
            </w:tcBorders>
          </w:tcPr>
          <w:p w:rsidR="00A87A39" w:rsidRDefault="00A87A39" w:rsidP="00A87A39">
            <w:r w:rsidRPr="005E1A2A">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r w:rsidR="00035DA0" w:rsidRPr="009D3F92" w:rsidTr="00035DA0">
        <w:tc>
          <w:tcPr>
            <w:tcW w:w="3256" w:type="dxa"/>
            <w:tcBorders>
              <w:top w:val="single" w:sz="4" w:space="0" w:color="auto"/>
              <w:left w:val="single" w:sz="4" w:space="0" w:color="auto"/>
              <w:bottom w:val="single" w:sz="4" w:space="0" w:color="auto"/>
              <w:right w:val="single" w:sz="4" w:space="0" w:color="auto"/>
            </w:tcBorders>
          </w:tcPr>
          <w:p w:rsidR="00035DA0" w:rsidRDefault="00035DA0" w:rsidP="00A87A39">
            <w:pPr>
              <w:autoSpaceDE w:val="0"/>
              <w:autoSpaceDN w:val="0"/>
              <w:ind w:firstLine="295"/>
              <w:jc w:val="both"/>
            </w:pPr>
          </w:p>
        </w:tc>
        <w:tc>
          <w:tcPr>
            <w:tcW w:w="2693" w:type="dxa"/>
            <w:tcBorders>
              <w:top w:val="single" w:sz="4" w:space="0" w:color="auto"/>
              <w:left w:val="single" w:sz="4" w:space="0" w:color="auto"/>
              <w:bottom w:val="single" w:sz="4" w:space="0" w:color="auto"/>
              <w:right w:val="single" w:sz="4" w:space="0" w:color="auto"/>
            </w:tcBorders>
          </w:tcPr>
          <w:p w:rsidR="00035DA0" w:rsidRPr="000F2FE3" w:rsidRDefault="00035DA0" w:rsidP="00A87A39"/>
        </w:tc>
        <w:tc>
          <w:tcPr>
            <w:tcW w:w="3679" w:type="dxa"/>
            <w:tcBorders>
              <w:top w:val="single" w:sz="4" w:space="0" w:color="auto"/>
              <w:left w:val="single" w:sz="4" w:space="0" w:color="auto"/>
              <w:bottom w:val="single" w:sz="4" w:space="0" w:color="auto"/>
              <w:right w:val="single" w:sz="4" w:space="0" w:color="auto"/>
            </w:tcBorders>
          </w:tcPr>
          <w:p w:rsidR="00035DA0" w:rsidRPr="005E1A2A" w:rsidRDefault="00035DA0" w:rsidP="00A87A39"/>
        </w:tc>
      </w:tr>
    </w:tbl>
    <w:p w:rsidR="00B56C83" w:rsidRPr="009D3F92" w:rsidRDefault="00B56C83" w:rsidP="009D3F92">
      <w:pPr>
        <w:jc w:val="center"/>
        <w:rPr>
          <w:rFonts w:ascii="Times New Roman" w:hAnsi="Times New Roman" w:cs="Times New Roman"/>
          <w:b/>
          <w:bCs/>
        </w:rPr>
      </w:pPr>
    </w:p>
    <w:p w:rsidR="00057A37" w:rsidRDefault="00057A37" w:rsidP="00B56C83">
      <w:pPr>
        <w:tabs>
          <w:tab w:val="left" w:pos="284"/>
          <w:tab w:val="left" w:pos="567"/>
        </w:tabs>
        <w:ind w:left="360" w:hanging="360"/>
        <w:jc w:val="cente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F97F0D" w:rsidRDefault="00B56C83" w:rsidP="009D3F92">
      <w:pPr>
        <w:shd w:val="clear" w:color="auto" w:fill="FFFFFF"/>
        <w:jc w:val="center"/>
        <w:rPr>
          <w:lang w:val="ru-RU"/>
        </w:rPr>
      </w:pPr>
      <w:r w:rsidRPr="00DE2B93">
        <w:rPr>
          <w:rFonts w:ascii="Times New Roman" w:hAnsi="Times New Roman" w:cs="Times New Roman"/>
          <w:b/>
        </w:rPr>
        <w:t>Змістовий модуль 1</w:t>
      </w:r>
      <w:r w:rsidRPr="00021D8F">
        <w:rPr>
          <w:rFonts w:ascii="Times New Roman" w:hAnsi="Times New Roman" w:cs="Times New Roman"/>
          <w:b/>
        </w:rPr>
        <w:t xml:space="preserve">.  </w:t>
      </w:r>
      <w:r w:rsidR="00F97F0D" w:rsidRPr="008A2688">
        <w:rPr>
          <w:b/>
          <w:sz w:val="28"/>
        </w:rPr>
        <w:t>Теоретичні</w:t>
      </w:r>
      <w:r w:rsidR="00F97F0D" w:rsidRPr="008A2688">
        <w:rPr>
          <w:b/>
          <w:spacing w:val="-3"/>
          <w:sz w:val="28"/>
        </w:rPr>
        <w:t xml:space="preserve"> </w:t>
      </w:r>
      <w:r w:rsidR="00F97F0D" w:rsidRPr="008A2688">
        <w:rPr>
          <w:b/>
          <w:sz w:val="28"/>
        </w:rPr>
        <w:t>основи</w:t>
      </w:r>
      <w:r w:rsidR="00F97F0D" w:rsidRPr="008A2688">
        <w:rPr>
          <w:b/>
          <w:spacing w:val="-8"/>
          <w:sz w:val="28"/>
        </w:rPr>
        <w:t xml:space="preserve"> </w:t>
      </w:r>
      <w:r w:rsidR="00F97F0D" w:rsidRPr="008A2688">
        <w:rPr>
          <w:b/>
          <w:spacing w:val="-2"/>
          <w:sz w:val="28"/>
        </w:rPr>
        <w:t>маркетингу</w:t>
      </w:r>
      <w:r w:rsidR="00F97F0D">
        <w:rPr>
          <w:lang w:val="ru-RU"/>
        </w:rPr>
        <w:t xml:space="preserve"> </w:t>
      </w:r>
    </w:p>
    <w:p w:rsidR="009D3F92" w:rsidRDefault="00052D9C" w:rsidP="009D3F92">
      <w:pPr>
        <w:shd w:val="clear" w:color="auto" w:fill="FFFFFF"/>
        <w:jc w:val="center"/>
        <w:rPr>
          <w:rFonts w:ascii="Times New Roman" w:hAnsi="Times New Roman" w:cs="Times New Roman"/>
          <w:b/>
          <w:bCs/>
          <w:spacing w:val="-5"/>
        </w:rPr>
      </w:pPr>
      <w:r>
        <w:rPr>
          <w:lang w:val="ru-RU"/>
        </w:rPr>
        <w:t xml:space="preserve">Тема 1. </w:t>
      </w:r>
      <w:proofErr w:type="spellStart"/>
      <w:r w:rsidRPr="002978E0">
        <w:rPr>
          <w:lang w:val="ru-RU"/>
        </w:rPr>
        <w:t>Сутність</w:t>
      </w:r>
      <w:proofErr w:type="spellEnd"/>
      <w:r w:rsidRPr="002978E0">
        <w:rPr>
          <w:lang w:val="ru-RU"/>
        </w:rPr>
        <w:t xml:space="preserve"> маркетингу та </w:t>
      </w:r>
      <w:proofErr w:type="spellStart"/>
      <w:r w:rsidRPr="002978E0">
        <w:rPr>
          <w:lang w:val="ru-RU"/>
        </w:rPr>
        <w:t>його</w:t>
      </w:r>
      <w:proofErr w:type="spellEnd"/>
      <w:r w:rsidRPr="002978E0">
        <w:rPr>
          <w:lang w:val="ru-RU"/>
        </w:rPr>
        <w:t xml:space="preserve"> </w:t>
      </w:r>
      <w:proofErr w:type="spellStart"/>
      <w:r w:rsidRPr="002978E0">
        <w:rPr>
          <w:lang w:val="ru-RU"/>
        </w:rPr>
        <w:t>сучасна</w:t>
      </w:r>
      <w:proofErr w:type="spellEnd"/>
      <w:r w:rsidRPr="002978E0">
        <w:rPr>
          <w:lang w:val="ru-RU"/>
        </w:rPr>
        <w:t xml:space="preserve"> </w:t>
      </w:r>
      <w:proofErr w:type="spellStart"/>
      <w:r w:rsidRPr="002978E0">
        <w:rPr>
          <w:lang w:val="ru-RU"/>
        </w:rPr>
        <w:t>концепція</w:t>
      </w:r>
      <w:proofErr w:type="spellEnd"/>
    </w:p>
    <w:p w:rsidR="00052D9C" w:rsidRPr="00DE2B93" w:rsidRDefault="00052D9C" w:rsidP="009D3F92">
      <w:pPr>
        <w:shd w:val="clear" w:color="auto" w:fill="FFFFFF"/>
        <w:jc w:val="center"/>
        <w:rPr>
          <w:rFonts w:ascii="Times New Roman" w:hAnsi="Times New Roman" w:cs="Times New Roman"/>
          <w:b/>
          <w:bCs/>
          <w:spacing w:val="-5"/>
        </w:rPr>
      </w:pP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Історичні передумови виникнення </w:t>
      </w:r>
      <w:r w:rsidR="00E300AD">
        <w:rPr>
          <w:rFonts w:ascii="Times New Roman" w:hAnsi="Times New Roman" w:cs="Times New Roman"/>
        </w:rPr>
        <w:t xml:space="preserve"> </w:t>
      </w:r>
      <w:r w:rsidRPr="00DE2B93">
        <w:rPr>
          <w:rFonts w:ascii="Times New Roman" w:hAnsi="Times New Roman" w:cs="Times New Roman"/>
        </w:rPr>
        <w:t>та розвитку маркетингу. Поняття маркетингу. Історичні передумови виникнення маркетингу. Основні сучасні та класичні визначення маркетингу. Етапи розвитку маркетингу. Теоретичні основи маркетингу: сутність та концепції розвитку. Концепції маркетингу: товарна, збутова, ринкова, концепція соціально-етичного (</w:t>
      </w:r>
      <w:proofErr w:type="spellStart"/>
      <w:r w:rsidRPr="00DE2B93">
        <w:rPr>
          <w:rFonts w:ascii="Times New Roman" w:hAnsi="Times New Roman" w:cs="Times New Roman"/>
        </w:rPr>
        <w:t>соціальновідповідального</w:t>
      </w:r>
      <w:proofErr w:type="spellEnd"/>
      <w:r w:rsidRPr="00DE2B93">
        <w:rPr>
          <w:rFonts w:ascii="Times New Roman" w:hAnsi="Times New Roman" w:cs="Times New Roman"/>
        </w:rPr>
        <w:t xml:space="preserve"> маркетингу), маркетинг відносин. </w:t>
      </w:r>
      <w:proofErr w:type="spellStart"/>
      <w:r w:rsidRPr="00DE2B93">
        <w:rPr>
          <w:rFonts w:ascii="Times New Roman" w:hAnsi="Times New Roman" w:cs="Times New Roman"/>
        </w:rPr>
        <w:t>Консюмеризм</w:t>
      </w:r>
      <w:proofErr w:type="spellEnd"/>
      <w:r w:rsidRPr="00DE2B93">
        <w:rPr>
          <w:rFonts w:ascii="Times New Roman" w:hAnsi="Times New Roman" w:cs="Times New Roman"/>
        </w:rPr>
        <w:t xml:space="preserve"> - рух споживачів щодо захисту своїх прав. Міжнародна організація спілок споживачів (МОСС). Організація захисту прав споживачів в Україні. Закон України «Про захист прав споживачів». Розподільчий, функціональний та управлінський аспекти маркетингу. Маркетинг як система управління, орієнтована на ринок. Маркетинг як діяльність на ринку. Маркетинг-</w:t>
      </w:r>
      <w:proofErr w:type="spellStart"/>
      <w:r w:rsidRPr="00DE2B93">
        <w:rPr>
          <w:rFonts w:ascii="Times New Roman" w:hAnsi="Times New Roman" w:cs="Times New Roman"/>
        </w:rPr>
        <w:t>мікс</w:t>
      </w:r>
      <w:proofErr w:type="spellEnd"/>
      <w:r w:rsidRPr="00DE2B93">
        <w:rPr>
          <w:rFonts w:ascii="Times New Roman" w:hAnsi="Times New Roman" w:cs="Times New Roman"/>
        </w:rPr>
        <w:t xml:space="preserve">. Маркетинг як наука. Значення маркетингу. Принципи та функції маркетингу. Принципи маркетингу: комерційної результативності, наукового підходу до його організації, комплексного підходу до застосування елементів, своєчасності адекватної реакції на потреби ринку, соціально-етичної орієнтації, активного впливу на ринок.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Сучасні підходи щодо кількості та змісту принципів маркетингу. Загальні функції маркетингу: маркетингові дослідження, розроблення та планування асортименту і якості товарів, формування цінової стратегії і тактики, розвиток системи розповсюдження, розроблення реклами та інших маркетингових комунікацій. Еволюція функцій маркетингу. Маркетингова програма: механізм створення цінностей і </w:t>
      </w:r>
      <w:proofErr w:type="spellStart"/>
      <w:r w:rsidRPr="00DE2B93">
        <w:rPr>
          <w:rFonts w:ascii="Times New Roman" w:hAnsi="Times New Roman" w:cs="Times New Roman"/>
        </w:rPr>
        <w:t>зв'язків</w:t>
      </w:r>
      <w:proofErr w:type="spellEnd"/>
      <w:r w:rsidRPr="00DE2B93">
        <w:rPr>
          <w:rFonts w:ascii="Times New Roman" w:hAnsi="Times New Roman" w:cs="Times New Roman"/>
        </w:rPr>
        <w:t xml:space="preserve"> зі споживачами.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Актуальність та практична необхідність вивчення і використання маркетингу для </w:t>
      </w:r>
      <w:r w:rsidRPr="00DE2B93">
        <w:rPr>
          <w:rFonts w:ascii="Times New Roman" w:hAnsi="Times New Roman" w:cs="Times New Roman"/>
        </w:rPr>
        <w:lastRenderedPageBreak/>
        <w:t xml:space="preserve">підготовки сучасних менеджерів в умовах ринкової економіки в Україні. Маркетинг як механізм реалізації можливостей підприємства в нестабільних ринкових умовах. Маркетинг як філософія бізнесу та управління. Маркетинг як стратегія і тактика мислення та дій суб'єктів ринкових відносин. Маркетинг як динамічна сфера економічної діяльності. Маркетинг - вид професійної діяльності. Маркетинг як науково-прикладна дисципліна. </w:t>
      </w:r>
    </w:p>
    <w:p w:rsidR="00DE2B93" w:rsidRPr="00DE2B93" w:rsidRDefault="00DE2B93" w:rsidP="00DE2B93">
      <w:pPr>
        <w:spacing w:line="0" w:lineRule="atLeast"/>
        <w:jc w:val="center"/>
        <w:rPr>
          <w:rFonts w:ascii="Times New Roman" w:hAnsi="Times New Roman" w:cs="Times New Roman"/>
        </w:rPr>
      </w:pPr>
    </w:p>
    <w:p w:rsidR="00DE2B93" w:rsidRPr="00DE2B93" w:rsidRDefault="00DE2B93" w:rsidP="00DE2B93">
      <w:pPr>
        <w:spacing w:line="0" w:lineRule="atLeast"/>
        <w:jc w:val="center"/>
        <w:rPr>
          <w:rFonts w:ascii="Times New Roman" w:hAnsi="Times New Roman" w:cs="Times New Roman"/>
          <w:b/>
        </w:rPr>
      </w:pPr>
      <w:r w:rsidRPr="00DE2B93">
        <w:rPr>
          <w:rFonts w:ascii="Times New Roman" w:hAnsi="Times New Roman" w:cs="Times New Roman"/>
          <w:b/>
        </w:rPr>
        <w:t xml:space="preserve">Тема 2. </w:t>
      </w:r>
      <w:r w:rsidR="00052D9C">
        <w:t>Маркетингове середовище</w:t>
      </w:r>
    </w:p>
    <w:p w:rsidR="00DE2B93" w:rsidRPr="00DE2B93" w:rsidRDefault="00DE2B93" w:rsidP="00DE2B93">
      <w:pPr>
        <w:spacing w:line="0" w:lineRule="atLeast"/>
        <w:jc w:val="center"/>
        <w:rPr>
          <w:rFonts w:ascii="Times New Roman" w:hAnsi="Times New Roman" w:cs="Times New Roman"/>
        </w:rPr>
      </w:pP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Маркетингове середовище: сутність, склад, характеристика. Визначення маркетингового середовища. Склад маркетингового середовища: </w:t>
      </w:r>
      <w:proofErr w:type="spellStart"/>
      <w:r w:rsidRPr="00DE2B93">
        <w:rPr>
          <w:rFonts w:ascii="Times New Roman" w:hAnsi="Times New Roman" w:cs="Times New Roman"/>
        </w:rPr>
        <w:t>макро</w:t>
      </w:r>
      <w:proofErr w:type="spellEnd"/>
      <w:r w:rsidRPr="00DE2B93">
        <w:rPr>
          <w:rFonts w:ascii="Times New Roman" w:hAnsi="Times New Roman" w:cs="Times New Roman"/>
        </w:rPr>
        <w:t xml:space="preserve">- і мікросередовища. PESТ-фактори та їх характеристика. Характеристика мікросередовища (фактори безпосереднього оточення: постачальників, покупців, конкурентів, маркетингових посередників, контактних аудиторій). Фактори внутрішнього середовища підприємства та їх характеристика.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Основні етичні проблеми маркетингу. Соціальна відповідальність маркетингу. Цілі, завдання та види маркетингу, їх характеристика. Загальні та конкретні цілі маркетингу, їх характеристика. Ієрархія цілей маркетингу. Класичні завдання маркетингу. Завдання маркетингу залежно від стану попиту на ринку.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Типи маркетингу залежно від сфер застосування. Маркетинг споживчих товарів. Маркетинг товарів промислового призначення. Маркетинг послуг. Маркетинг організацій. Маркетинг окремих осіб. Маркетинг місць. Маркетинг ідей. Типи маркетингу залежно від рівня використання. </w:t>
      </w:r>
      <w:proofErr w:type="spellStart"/>
      <w:r w:rsidRPr="00DE2B93">
        <w:rPr>
          <w:rFonts w:ascii="Times New Roman" w:hAnsi="Times New Roman" w:cs="Times New Roman"/>
        </w:rPr>
        <w:t>Мікромаркетинг</w:t>
      </w:r>
      <w:proofErr w:type="spellEnd"/>
      <w:r w:rsidRPr="00DE2B93">
        <w:rPr>
          <w:rFonts w:ascii="Times New Roman" w:hAnsi="Times New Roman" w:cs="Times New Roman"/>
        </w:rPr>
        <w:t xml:space="preserve">. </w:t>
      </w:r>
      <w:proofErr w:type="spellStart"/>
      <w:r w:rsidRPr="00DE2B93">
        <w:rPr>
          <w:rFonts w:ascii="Times New Roman" w:hAnsi="Times New Roman" w:cs="Times New Roman"/>
        </w:rPr>
        <w:t>Макромаркетинг</w:t>
      </w:r>
      <w:proofErr w:type="spellEnd"/>
      <w:r w:rsidRPr="00DE2B93">
        <w:rPr>
          <w:rFonts w:ascii="Times New Roman" w:hAnsi="Times New Roman" w:cs="Times New Roman"/>
        </w:rPr>
        <w:t>. Види маркетингу залежно від цілей діяльності. Комерційний та некомерційний маркетинг (</w:t>
      </w:r>
      <w:proofErr w:type="spellStart"/>
      <w:r w:rsidRPr="00DE2B93">
        <w:rPr>
          <w:rFonts w:ascii="Times New Roman" w:hAnsi="Times New Roman" w:cs="Times New Roman"/>
        </w:rPr>
        <w:t>метамаркетинг</w:t>
      </w:r>
      <w:proofErr w:type="spellEnd"/>
      <w:r w:rsidRPr="00DE2B93">
        <w:rPr>
          <w:rFonts w:ascii="Times New Roman" w:hAnsi="Times New Roman" w:cs="Times New Roman"/>
        </w:rPr>
        <w:t xml:space="preserve">), їх порівняльна оцінка. Види маркетингу за територіальною ознакою. Маркетинг на внутрішньому ринку (локальний, регіональний, національний). Маркетинг на зовнішньому ринку (експортний, зовнішньоекономічний, міжнародний, глобальний). </w:t>
      </w:r>
    </w:p>
    <w:p w:rsidR="00DE2B93" w:rsidRPr="00DE2B93" w:rsidRDefault="00DE2B93" w:rsidP="00DE2B93">
      <w:pPr>
        <w:spacing w:line="0" w:lineRule="atLeast"/>
        <w:jc w:val="both"/>
        <w:rPr>
          <w:rFonts w:ascii="Times New Roman" w:hAnsi="Times New Roman" w:cs="Times New Roman"/>
        </w:rPr>
      </w:pPr>
    </w:p>
    <w:p w:rsidR="00DE2B93" w:rsidRPr="00052D9C" w:rsidRDefault="00DE2B93" w:rsidP="00DE2B93">
      <w:pPr>
        <w:spacing w:line="0" w:lineRule="atLeast"/>
        <w:jc w:val="both"/>
        <w:rPr>
          <w:rFonts w:ascii="Times New Roman" w:hAnsi="Times New Roman" w:cs="Times New Roman"/>
          <w:b/>
        </w:rPr>
      </w:pPr>
      <w:r w:rsidRPr="00DE2B93">
        <w:rPr>
          <w:rFonts w:ascii="Times New Roman" w:hAnsi="Times New Roman" w:cs="Times New Roman"/>
          <w:b/>
        </w:rPr>
        <w:t xml:space="preserve">Тема 3. </w:t>
      </w:r>
      <w:r w:rsidR="00052D9C" w:rsidRPr="00052D9C">
        <w:rPr>
          <w:b/>
        </w:rPr>
        <w:t>Маркетингові дослідження</w:t>
      </w:r>
    </w:p>
    <w:p w:rsidR="00DE2B93" w:rsidRPr="00DE2B93" w:rsidRDefault="00DE2B93" w:rsidP="00DE2B93">
      <w:pPr>
        <w:spacing w:line="0" w:lineRule="atLeast"/>
        <w:jc w:val="both"/>
        <w:rPr>
          <w:rFonts w:ascii="Times New Roman" w:hAnsi="Times New Roman" w:cs="Times New Roman"/>
        </w:rPr>
      </w:pPr>
    </w:p>
    <w:p w:rsidR="00052D9C" w:rsidRDefault="00DE2B93" w:rsidP="00052D9C">
      <w:pPr>
        <w:spacing w:line="0" w:lineRule="atLeast"/>
        <w:ind w:firstLine="426"/>
        <w:jc w:val="both"/>
        <w:rPr>
          <w:rFonts w:ascii="Times New Roman" w:hAnsi="Times New Roman" w:cs="Times New Roman"/>
        </w:rPr>
      </w:pPr>
      <w:r w:rsidRPr="00DE2B93">
        <w:rPr>
          <w:rFonts w:ascii="Times New Roman" w:hAnsi="Times New Roman" w:cs="Times New Roman"/>
        </w:rPr>
        <w:t>Інформація, її сутність, вимоги до маркетингової інформації. Законодавство України про інформацію та програму інформатизації. Класифікація маркетингової інформації за такими ознаками: за місцем збору інформації, за змістом інформації, за періодичністю накопичення, за походженням інформації, за джерелами інформації, за платністю інформації, за формами одержання, за призначенням інформації, за ступенем доступності інформації, за стабільністю інформації, за стадіями перетворення, за насиченістю інформації, за впливом на маркетингові рішення, за засобами передачі та ін. Первинна і вторинна інформація, переваги й недоліки, що визначають доцільність її отримання та використання. Значення інформації у маркетинговій діяльності. Маркети</w:t>
      </w:r>
      <w:r w:rsidR="00052D9C">
        <w:rPr>
          <w:rFonts w:ascii="Times New Roman" w:hAnsi="Times New Roman" w:cs="Times New Roman"/>
        </w:rPr>
        <w:t>нгова інформаційна система</w:t>
      </w:r>
      <w:r w:rsidRPr="00DE2B93">
        <w:rPr>
          <w:rFonts w:ascii="Times New Roman" w:hAnsi="Times New Roman" w:cs="Times New Roman"/>
        </w:rPr>
        <w:t xml:space="preserve">, її склад та характеристика. </w:t>
      </w:r>
    </w:p>
    <w:p w:rsidR="00052D9C" w:rsidRDefault="00DE2B93" w:rsidP="00052D9C">
      <w:pPr>
        <w:spacing w:line="0" w:lineRule="atLeast"/>
        <w:ind w:firstLine="426"/>
        <w:jc w:val="both"/>
        <w:rPr>
          <w:rFonts w:ascii="Times New Roman" w:hAnsi="Times New Roman" w:cs="Times New Roman"/>
        </w:rPr>
      </w:pPr>
      <w:r w:rsidRPr="00DE2B93">
        <w:rPr>
          <w:rFonts w:ascii="Times New Roman" w:hAnsi="Times New Roman" w:cs="Times New Roman"/>
        </w:rPr>
        <w:t xml:space="preserve">Поняття і необхідність маркетингових досліджень. Міжнародний процесуальний кодекс маркетингових і соціальних досліджень МТП та ЄСОМАР, про сутність, термінологію, принципи та правила проведення маркетингових досліджень. Цілі, завдання та умови ефективності маркетингових досліджень. Види маркетингових досліджень залежно від методів отримання інформації, від мети досліджень, від напрямів досліджень, від суб'єктів досліджень, за призначенням та ін. </w:t>
      </w:r>
      <w:r w:rsidR="00052D9C">
        <w:rPr>
          <w:rFonts w:ascii="Times New Roman" w:hAnsi="Times New Roman" w:cs="Times New Roman"/>
        </w:rPr>
        <w:t xml:space="preserve"> </w:t>
      </w:r>
      <w:r w:rsidRPr="00DE2B93">
        <w:rPr>
          <w:rFonts w:ascii="Times New Roman" w:hAnsi="Times New Roman" w:cs="Times New Roman"/>
        </w:rPr>
        <w:t xml:space="preserve">Загальнонаукові методи: системний, ситуаційний підхід, програмно-цільовий підхід, комплексні методи дослідження. Аналітичні методи: методи порівнянь, угрупувань, табличний метод, балансовий, метод ланцюгових підстановок, індексний метод, лінійне програмування, сітьове планування та управління, метод-теорії масового обслуговування, теорія зв'язку, теорія ігор,, факторний аналіз, кластерний аналіз, контент-аналіз, дисперсійний, кореляційно-регресійний аналіз та інші у рішенні окремих завдань маркетингової діяльності. Застосування прогностичних методів у маркетингу: експертних оцінок, </w:t>
      </w:r>
      <w:proofErr w:type="spellStart"/>
      <w:r w:rsidRPr="00DE2B93">
        <w:rPr>
          <w:rFonts w:ascii="Times New Roman" w:hAnsi="Times New Roman" w:cs="Times New Roman"/>
        </w:rPr>
        <w:t>економікоматематичного</w:t>
      </w:r>
      <w:proofErr w:type="spellEnd"/>
      <w:r w:rsidRPr="00DE2B93">
        <w:rPr>
          <w:rFonts w:ascii="Times New Roman" w:hAnsi="Times New Roman" w:cs="Times New Roman"/>
        </w:rPr>
        <w:t xml:space="preserve"> моделювання, комплексні методи. </w:t>
      </w:r>
    </w:p>
    <w:p w:rsidR="00DE2B93" w:rsidRPr="00DE2B93" w:rsidRDefault="00DE2B93" w:rsidP="00052D9C">
      <w:pPr>
        <w:spacing w:line="0" w:lineRule="atLeast"/>
        <w:ind w:firstLine="426"/>
        <w:jc w:val="both"/>
        <w:rPr>
          <w:rFonts w:ascii="Times New Roman" w:hAnsi="Times New Roman" w:cs="Times New Roman"/>
        </w:rPr>
      </w:pPr>
      <w:r w:rsidRPr="00DE2B93">
        <w:rPr>
          <w:rFonts w:ascii="Times New Roman" w:hAnsi="Times New Roman" w:cs="Times New Roman"/>
        </w:rPr>
        <w:lastRenderedPageBreak/>
        <w:t xml:space="preserve"> Процес маркетингових досліджень: сутність і характеристика етапів. Зміст етапів проведення маркетингових досліджень: визначення проблеми і формування мети досліджень; попередній аналіз інформації та вивчення чинників, які обумовлюють необхідність у додатковій інформації; прийняття рішення про проведення маркетингових досліджень і визначення об'єкту дослідження; оцінка можливих джерел та способів збору інформації; складання плану досліджень; збір маркетингової інформації; реєстрація, обробка, аналіз та інтерпретація даних за допомогою персональних комп'ютерів; підготовка та подання звіту, характеристика розділів звіту, розроблення рекомендацій; оцінка ефективності заходів, прийнятих та здійснених на основі розроблених рекомендацій.</w:t>
      </w:r>
    </w:p>
    <w:p w:rsidR="009D3F92" w:rsidRPr="00DE2B93" w:rsidRDefault="009D3F92" w:rsidP="00052D9C">
      <w:pPr>
        <w:shd w:val="clear" w:color="auto" w:fill="FFFFFF"/>
        <w:rPr>
          <w:rFonts w:ascii="Times New Roman" w:hAnsi="Times New Roman" w:cs="Times New Roman"/>
          <w:b/>
          <w:bCs/>
          <w:spacing w:val="-2"/>
        </w:rPr>
      </w:pPr>
    </w:p>
    <w:p w:rsidR="009D3F92" w:rsidRPr="00DE2B93" w:rsidRDefault="009D3F92" w:rsidP="00DE2B93">
      <w:pPr>
        <w:shd w:val="clear" w:color="auto" w:fill="FFFFFF"/>
        <w:jc w:val="center"/>
        <w:rPr>
          <w:rFonts w:ascii="Times New Roman" w:hAnsi="Times New Roman" w:cs="Times New Roman"/>
          <w:b/>
          <w:bCs/>
          <w:spacing w:val="-2"/>
        </w:rPr>
      </w:pPr>
      <w:r w:rsidRPr="00DE2B93">
        <w:rPr>
          <w:rFonts w:ascii="Times New Roman" w:hAnsi="Times New Roman" w:cs="Times New Roman"/>
          <w:b/>
          <w:bCs/>
          <w:spacing w:val="-2"/>
        </w:rPr>
        <w:t xml:space="preserve"> </w:t>
      </w:r>
      <w:r w:rsidRPr="00DE2B93">
        <w:rPr>
          <w:rFonts w:ascii="Times New Roman" w:hAnsi="Times New Roman" w:cs="Times New Roman"/>
          <w:b/>
        </w:rPr>
        <w:t xml:space="preserve">Змістовий модуль 2. </w:t>
      </w:r>
      <w:r w:rsidR="00DE2B93" w:rsidRPr="008A2688">
        <w:rPr>
          <w:b/>
          <w:sz w:val="28"/>
        </w:rPr>
        <w:t>Комплекс</w:t>
      </w:r>
      <w:r w:rsidR="00DE2B93" w:rsidRPr="008A2688">
        <w:rPr>
          <w:b/>
          <w:spacing w:val="-6"/>
          <w:sz w:val="28"/>
        </w:rPr>
        <w:t xml:space="preserve"> </w:t>
      </w:r>
      <w:r w:rsidR="00DE2B93" w:rsidRPr="008A2688">
        <w:rPr>
          <w:b/>
          <w:sz w:val="28"/>
        </w:rPr>
        <w:t>маркетингу:</w:t>
      </w:r>
      <w:r w:rsidR="00DE2B93" w:rsidRPr="008A2688">
        <w:rPr>
          <w:b/>
          <w:spacing w:val="-8"/>
          <w:sz w:val="28"/>
        </w:rPr>
        <w:t xml:space="preserve"> </w:t>
      </w:r>
      <w:r w:rsidR="00DE2B93" w:rsidRPr="008A2688">
        <w:rPr>
          <w:b/>
          <w:sz w:val="28"/>
        </w:rPr>
        <w:t>сутність</w:t>
      </w:r>
      <w:r w:rsidR="00DE2B93" w:rsidRPr="008A2688">
        <w:rPr>
          <w:b/>
          <w:spacing w:val="-9"/>
          <w:sz w:val="28"/>
        </w:rPr>
        <w:t xml:space="preserve"> </w:t>
      </w:r>
      <w:r w:rsidR="00DE2B93" w:rsidRPr="008A2688">
        <w:rPr>
          <w:b/>
          <w:sz w:val="28"/>
        </w:rPr>
        <w:t>та</w:t>
      </w:r>
      <w:r w:rsidR="00DE2B93" w:rsidRPr="008A2688">
        <w:rPr>
          <w:b/>
          <w:spacing w:val="-7"/>
          <w:sz w:val="28"/>
        </w:rPr>
        <w:t xml:space="preserve"> </w:t>
      </w:r>
      <w:r w:rsidR="00DE2B93" w:rsidRPr="008A2688">
        <w:rPr>
          <w:b/>
          <w:spacing w:val="-2"/>
          <w:sz w:val="28"/>
        </w:rPr>
        <w:t>зміст</w:t>
      </w:r>
    </w:p>
    <w:p w:rsidR="00DE2B93" w:rsidRPr="00DE2B93" w:rsidRDefault="00DE2B93" w:rsidP="00DE2B93">
      <w:pPr>
        <w:spacing w:line="0" w:lineRule="atLeast"/>
        <w:jc w:val="center"/>
        <w:rPr>
          <w:rFonts w:ascii="Times New Roman" w:hAnsi="Times New Roman" w:cs="Times New Roman"/>
          <w:b/>
        </w:rPr>
      </w:pPr>
      <w:r w:rsidRPr="00DE2B93">
        <w:rPr>
          <w:rFonts w:ascii="Times New Roman" w:hAnsi="Times New Roman" w:cs="Times New Roman"/>
          <w:b/>
        </w:rPr>
        <w:t xml:space="preserve">Тема 4. Товар у комплексі маркетингу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Товар та його характеристики при маркетинговому підході. Рівні товару. Цільові напрями в роботі з товаром. Об'єкт дослідження товарів. Класифікація товарів. Ієрархія товарів. Характеристика товарного асортименту (ширина, глибина, </w:t>
      </w:r>
      <w:proofErr w:type="spellStart"/>
      <w:r w:rsidRPr="00DE2B93">
        <w:rPr>
          <w:rFonts w:ascii="Times New Roman" w:hAnsi="Times New Roman" w:cs="Times New Roman"/>
        </w:rPr>
        <w:t>порівнюваність</w:t>
      </w:r>
      <w:proofErr w:type="spellEnd"/>
      <w:r w:rsidRPr="00DE2B93">
        <w:rPr>
          <w:rFonts w:ascii="Times New Roman" w:hAnsi="Times New Roman" w:cs="Times New Roman"/>
        </w:rPr>
        <w:t xml:space="preserve">). Шляхи розширення асортименту: нарощування, насичення. Конкурентоспроможність товарів та методи її оцінки. Поняття конкурентоспроможності товару. Якість товару в системі маркетингу. Привабливість товару для споживача. Рівні якості товару, їх характеристика. Петля якості. Значення системи сертифікації товарів у підвищенні рівня їх якості ISO 9001:2000. Ціна споживання. Поняття конкурентоспроможності товару. Методи оцінки конкурентоспроможності товару. Система показників оцінки конкурентоспроможності товару. Позиціювання товару на ринку.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 Концепція життєвого циклу товарів (ЖЦТ): сутність і характеристика етапів ЖЦТ. Поняття життєвого циклу товарів. Види та стадії життєвого циклу товарів і їх характеристика. Нові товари в маркетингу: сутність, типи нововведень, етапи розроблення нових товарів. Товарна марка, упаковка, сервіс у маркетингу. Товарна марка: поняття, типи, значення. Рішення щодо створення товарних марок. Законодавче забезпечення охорони прав на знаки для товарів і послуг. Функції та значення товарної марки. Упаковка товарів: поняття, види, функції, фактори, які обумовлюють рішення відносно упаковки. Сервіс у комплексі маркетингу: види, завдання та значення системи сервісу. </w:t>
      </w:r>
    </w:p>
    <w:p w:rsidR="00DE2B93" w:rsidRDefault="00DE2B93" w:rsidP="00DE2B93">
      <w:pPr>
        <w:spacing w:line="0" w:lineRule="atLeast"/>
        <w:ind w:firstLine="709"/>
        <w:jc w:val="both"/>
        <w:rPr>
          <w:rFonts w:ascii="Times New Roman" w:eastAsia="Times New Roman" w:hAnsi="Times New Roman" w:cs="Times New Roman"/>
        </w:rPr>
      </w:pPr>
    </w:p>
    <w:p w:rsidR="00DE2B93" w:rsidRPr="00DE2B93" w:rsidRDefault="00DE2B93" w:rsidP="00DE2B93">
      <w:pPr>
        <w:spacing w:line="0" w:lineRule="atLeast"/>
        <w:ind w:firstLine="709"/>
        <w:jc w:val="both"/>
        <w:rPr>
          <w:rFonts w:ascii="Times New Roman" w:hAnsi="Times New Roman" w:cs="Times New Roman"/>
          <w:b/>
        </w:rPr>
      </w:pPr>
      <w:r w:rsidRPr="00DE2B93">
        <w:rPr>
          <w:rFonts w:ascii="Times New Roman" w:hAnsi="Times New Roman" w:cs="Times New Roman"/>
          <w:b/>
        </w:rPr>
        <w:t xml:space="preserve">Тема 5. Ціна у комплексі маркетингу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Ціна як елемент комплексу маркетингу. Етапи процесу </w:t>
      </w:r>
      <w:proofErr w:type="spellStart"/>
      <w:r w:rsidRPr="00DE2B93">
        <w:rPr>
          <w:rFonts w:ascii="Times New Roman" w:hAnsi="Times New Roman" w:cs="Times New Roman"/>
        </w:rPr>
        <w:t>встановлення^ціни</w:t>
      </w:r>
      <w:proofErr w:type="spellEnd"/>
      <w:r w:rsidRPr="00DE2B93">
        <w:rPr>
          <w:rFonts w:ascii="Times New Roman" w:hAnsi="Times New Roman" w:cs="Times New Roman"/>
        </w:rPr>
        <w:t xml:space="preserve">. Вплив на ціну факторів: споживачів, правового поля, учасників каналів товароруху, конкурентного середовища, витрат виробництва та реалізації товарів. Взаємозв'язок ціни з елементами комплексу маркетингу. Ціна як показник економічної цінності товару. Роль ціни у комплексі маркетингу. Цінові стратегії: поняття, види. Цінові </w:t>
      </w:r>
      <w:proofErr w:type="spellStart"/>
      <w:r w:rsidRPr="00DE2B93">
        <w:rPr>
          <w:rFonts w:ascii="Times New Roman" w:hAnsi="Times New Roman" w:cs="Times New Roman"/>
        </w:rPr>
        <w:t>стратегії,на</w:t>
      </w:r>
      <w:proofErr w:type="spellEnd"/>
      <w:r w:rsidRPr="00DE2B93">
        <w:rPr>
          <w:rFonts w:ascii="Times New Roman" w:hAnsi="Times New Roman" w:cs="Times New Roman"/>
        </w:rPr>
        <w:t xml:space="preserve"> ринку нових товарів. Цінові стратегії на модернізовані товари. Стратегії формування цін на традиційну продукцію. Методи розрахунку рівня цін. Метод розрахунку цін на основі витрат. Метод математичного моделювання залежності цін від ринкових чинників. Параметричний метод. Метод, формування цін з орієнтацією на попит. Метод розрахунку цін з орієнтацією на конкурентів. Методи ціноутворення на основі споживчої цінності товару. </w:t>
      </w:r>
    </w:p>
    <w:p w:rsidR="00DE2B93" w:rsidRDefault="00DE2B93" w:rsidP="00DE2B93">
      <w:pPr>
        <w:spacing w:line="0" w:lineRule="atLeast"/>
        <w:ind w:firstLine="709"/>
        <w:jc w:val="both"/>
        <w:rPr>
          <w:rFonts w:ascii="Times New Roman" w:eastAsia="Times New Roman" w:hAnsi="Times New Roman" w:cs="Times New Roman"/>
        </w:rPr>
      </w:pPr>
    </w:p>
    <w:p w:rsidR="00DE2B93" w:rsidRPr="00DE2B93" w:rsidRDefault="00DE2B93" w:rsidP="00DE2B93">
      <w:pPr>
        <w:spacing w:line="0" w:lineRule="atLeast"/>
        <w:ind w:firstLine="709"/>
        <w:jc w:val="both"/>
        <w:rPr>
          <w:rFonts w:ascii="Times New Roman" w:hAnsi="Times New Roman" w:cs="Times New Roman"/>
          <w:b/>
        </w:rPr>
      </w:pPr>
      <w:r w:rsidRPr="00DE2B93">
        <w:rPr>
          <w:rFonts w:ascii="Times New Roman" w:hAnsi="Times New Roman" w:cs="Times New Roman"/>
          <w:b/>
        </w:rPr>
        <w:t xml:space="preserve">Тема 6. Розповсюдження у комплексі маркетингу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Сутність, цілі, принципи, процес розповсюдження у системі маркетингу. Учасники товароруху та їх функції. Комплексний процес товароруху та його етапи. Чинники, які впливають на процес товароруху. Критерії вибору ефективної системи товароруху. Канали розповсюдження та їх характеристика. Структура та організація каналу товароруху. Маркетингові канали споживчих товарів і послуг. Маркетингові канали промислових каналів та послуг. Електронні маркетингові канали. Прямий та непрямий канали товароруху (нульовий, одно-, двох-, </w:t>
      </w:r>
      <w:proofErr w:type="spellStart"/>
      <w:r w:rsidRPr="00DE2B93">
        <w:rPr>
          <w:rFonts w:ascii="Times New Roman" w:hAnsi="Times New Roman" w:cs="Times New Roman"/>
        </w:rPr>
        <w:t>трирівневі</w:t>
      </w:r>
      <w:proofErr w:type="spellEnd"/>
      <w:r w:rsidRPr="00DE2B93">
        <w:rPr>
          <w:rFonts w:ascii="Times New Roman" w:hAnsi="Times New Roman" w:cs="Times New Roman"/>
        </w:rPr>
        <w:t xml:space="preserve">). Вибір каналів товароруху. Оптова торгівля у системі </w:t>
      </w:r>
      <w:r w:rsidRPr="00DE2B93">
        <w:rPr>
          <w:rFonts w:ascii="Times New Roman" w:hAnsi="Times New Roman" w:cs="Times New Roman"/>
        </w:rPr>
        <w:lastRenderedPageBreak/>
        <w:t xml:space="preserve">маркетингу. Функції оптової торгівлі. Форми оптової торгівлі: оптова діяльність виробників, комерційна оптова діяльність, агенти, брокери. </w:t>
      </w: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 xml:space="preserve"> Роздрібна торгівля та її функції у розповсюдженні. Множинні канали і стратегічні об'єднання. Вертикальні, горизонтальні та комбіновані системи розповсюдження. Мерчандайзинг: сутність і заходи. Мерчандайзинг - планування й здійснення діяльності щодо активізації продажу та створення зручностей для покупців. Маркетинговий логістичний підхід при організації розповсюдження товарів. </w:t>
      </w:r>
    </w:p>
    <w:p w:rsidR="00DE2B93" w:rsidRDefault="00DE2B93" w:rsidP="00DE2B93">
      <w:pPr>
        <w:spacing w:line="0" w:lineRule="atLeast"/>
        <w:ind w:firstLine="709"/>
        <w:jc w:val="both"/>
        <w:rPr>
          <w:rFonts w:ascii="Times New Roman" w:eastAsia="Times New Roman" w:hAnsi="Times New Roman" w:cs="Times New Roman"/>
        </w:rPr>
      </w:pPr>
    </w:p>
    <w:p w:rsidR="00DE2B93" w:rsidRPr="00DE2B93" w:rsidRDefault="00DE2B93" w:rsidP="00DE2B93">
      <w:pPr>
        <w:spacing w:line="0" w:lineRule="atLeast"/>
        <w:ind w:firstLine="709"/>
        <w:jc w:val="both"/>
        <w:rPr>
          <w:rFonts w:ascii="Times New Roman" w:hAnsi="Times New Roman" w:cs="Times New Roman"/>
          <w:b/>
        </w:rPr>
      </w:pPr>
      <w:r w:rsidRPr="00DE2B93">
        <w:rPr>
          <w:rFonts w:ascii="Times New Roman" w:hAnsi="Times New Roman" w:cs="Times New Roman"/>
          <w:b/>
        </w:rPr>
        <w:t xml:space="preserve">Тема 7. Комунікації у комплексі маркетингу </w:t>
      </w:r>
    </w:p>
    <w:p w:rsidR="00DE2B93" w:rsidRPr="00DE2B93" w:rsidRDefault="00DE2B93" w:rsidP="00DE2B93">
      <w:pPr>
        <w:spacing w:line="0" w:lineRule="atLeast"/>
        <w:ind w:firstLine="709"/>
        <w:jc w:val="both"/>
        <w:rPr>
          <w:rFonts w:ascii="Times New Roman" w:hAnsi="Times New Roman" w:cs="Times New Roman"/>
        </w:rPr>
      </w:pPr>
    </w:p>
    <w:p w:rsidR="00DE2B93" w:rsidRPr="00DE2B93" w:rsidRDefault="00DE2B93" w:rsidP="00DE2B93">
      <w:pPr>
        <w:spacing w:line="0" w:lineRule="atLeast"/>
        <w:ind w:firstLine="709"/>
        <w:jc w:val="both"/>
        <w:rPr>
          <w:rFonts w:ascii="Times New Roman" w:hAnsi="Times New Roman" w:cs="Times New Roman"/>
        </w:rPr>
      </w:pPr>
      <w:r w:rsidRPr="00DE2B93">
        <w:rPr>
          <w:rFonts w:ascii="Times New Roman" w:hAnsi="Times New Roman" w:cs="Times New Roman"/>
        </w:rPr>
        <w:t>Поняття, функції, види маркетингових комунікацій. Комплекс маркетингових комунікацій: реклама, стимулювання збуту, «</w:t>
      </w:r>
      <w:proofErr w:type="spellStart"/>
      <w:r w:rsidRPr="00DE2B93">
        <w:rPr>
          <w:rFonts w:ascii="Times New Roman" w:hAnsi="Times New Roman" w:cs="Times New Roman"/>
        </w:rPr>
        <w:t>паблісіті</w:t>
      </w:r>
      <w:proofErr w:type="spellEnd"/>
      <w:r w:rsidRPr="00DE2B93">
        <w:rPr>
          <w:rFonts w:ascii="Times New Roman" w:hAnsi="Times New Roman" w:cs="Times New Roman"/>
        </w:rPr>
        <w:t>» (пропаганда), «</w:t>
      </w:r>
      <w:proofErr w:type="spellStart"/>
      <w:r w:rsidRPr="00DE2B93">
        <w:rPr>
          <w:rFonts w:ascii="Times New Roman" w:hAnsi="Times New Roman" w:cs="Times New Roman"/>
        </w:rPr>
        <w:t>паблік</w:t>
      </w:r>
      <w:proofErr w:type="spellEnd"/>
      <w:r w:rsidRPr="00DE2B93">
        <w:rPr>
          <w:rFonts w:ascii="Times New Roman" w:hAnsi="Times New Roman" w:cs="Times New Roman"/>
        </w:rPr>
        <w:t xml:space="preserve"> </w:t>
      </w:r>
      <w:proofErr w:type="spellStart"/>
      <w:r w:rsidRPr="00DE2B93">
        <w:rPr>
          <w:rFonts w:ascii="Times New Roman" w:hAnsi="Times New Roman" w:cs="Times New Roman"/>
        </w:rPr>
        <w:t>рилейшнз</w:t>
      </w:r>
      <w:proofErr w:type="spellEnd"/>
      <w:r w:rsidRPr="00DE2B93">
        <w:rPr>
          <w:rFonts w:ascii="Times New Roman" w:hAnsi="Times New Roman" w:cs="Times New Roman"/>
        </w:rPr>
        <w:t>», персональний (особистий) продаж, прямий маркетинг. Реклама в комплексі маркетингових комунікацій. Сутність реклами. Цілі, завдання, функції, види реклами. Елементи реклами як процесу: рекламодавці, рекламні організації, підприємства, агентства, засоби реклами, аудиторія реклами. Законодавче поле комунікаційної діяльності. Оцінювання рекламної програми. «</w:t>
      </w:r>
      <w:proofErr w:type="spellStart"/>
      <w:r w:rsidRPr="00DE2B93">
        <w:rPr>
          <w:rFonts w:ascii="Times New Roman" w:hAnsi="Times New Roman" w:cs="Times New Roman"/>
        </w:rPr>
        <w:t>Паблісіті</w:t>
      </w:r>
      <w:proofErr w:type="spellEnd"/>
      <w:r w:rsidRPr="00DE2B93">
        <w:rPr>
          <w:rFonts w:ascii="Times New Roman" w:hAnsi="Times New Roman" w:cs="Times New Roman"/>
        </w:rPr>
        <w:t>» - сутність та форми. «</w:t>
      </w:r>
      <w:proofErr w:type="spellStart"/>
      <w:r w:rsidRPr="00DE2B93">
        <w:rPr>
          <w:rFonts w:ascii="Times New Roman" w:hAnsi="Times New Roman" w:cs="Times New Roman"/>
        </w:rPr>
        <w:t>Паблік</w:t>
      </w:r>
      <w:proofErr w:type="spellEnd"/>
      <w:r w:rsidRPr="00DE2B93">
        <w:rPr>
          <w:rFonts w:ascii="Times New Roman" w:hAnsi="Times New Roman" w:cs="Times New Roman"/>
        </w:rPr>
        <w:t xml:space="preserve"> </w:t>
      </w:r>
      <w:proofErr w:type="spellStart"/>
      <w:r w:rsidRPr="00DE2B93">
        <w:rPr>
          <w:rFonts w:ascii="Times New Roman" w:hAnsi="Times New Roman" w:cs="Times New Roman"/>
        </w:rPr>
        <w:t>рилейшнз</w:t>
      </w:r>
      <w:proofErr w:type="spellEnd"/>
      <w:r w:rsidRPr="00DE2B93">
        <w:rPr>
          <w:rFonts w:ascii="Times New Roman" w:hAnsi="Times New Roman" w:cs="Times New Roman"/>
        </w:rPr>
        <w:t xml:space="preserve">»: сутність, значення та заходи. Стимулювання збуту: стосовно покупців, посередників, продавців, сутність та заходи здійснення. Методи визначення загального бюджету на маркетингові комунікації. Метод визначення «від наявних коштів». Метод визначення «у відсотках від суми продажу». Метод визначення «на підставі зростання (зниження) порівняно з витратами минулого періоду». Метод конкурентного паритету. Метод визначення «виходячи із цілей та завдань». Синтетичні маркетингові комунікації. Виставки та ярмарки: призначення й особливості проведення. Спонсорство: характерні риси, умови застосування. </w:t>
      </w:r>
    </w:p>
    <w:p w:rsidR="00DE2B93" w:rsidRPr="00DE2B93" w:rsidRDefault="00DE2B93" w:rsidP="00DE2B93">
      <w:pPr>
        <w:spacing w:line="0" w:lineRule="atLeast"/>
        <w:ind w:firstLine="709"/>
        <w:jc w:val="both"/>
        <w:rPr>
          <w:rFonts w:ascii="Times New Roman" w:hAnsi="Times New Roman" w:cs="Times New Roman"/>
        </w:rPr>
      </w:pPr>
    </w:p>
    <w:p w:rsidR="00DE2B93" w:rsidRPr="00DE2B93" w:rsidRDefault="00DE2B93" w:rsidP="00DE2B93">
      <w:pPr>
        <w:spacing w:line="0" w:lineRule="atLeast"/>
        <w:ind w:firstLine="709"/>
        <w:jc w:val="both"/>
        <w:rPr>
          <w:rFonts w:ascii="Times New Roman" w:hAnsi="Times New Roman" w:cs="Times New Roman"/>
          <w:b/>
        </w:rPr>
      </w:pPr>
      <w:r w:rsidRPr="00DE2B93">
        <w:rPr>
          <w:rFonts w:ascii="Times New Roman" w:hAnsi="Times New Roman" w:cs="Times New Roman"/>
          <w:b/>
        </w:rPr>
        <w:t xml:space="preserve">Тема 8. Управління маркетинговою діяльністю </w:t>
      </w:r>
    </w:p>
    <w:p w:rsidR="00DE2B93" w:rsidRPr="00DE2B93" w:rsidRDefault="00DE2B93" w:rsidP="00DE2B93">
      <w:pPr>
        <w:spacing w:line="0" w:lineRule="atLeast"/>
        <w:ind w:firstLine="709"/>
        <w:jc w:val="both"/>
        <w:rPr>
          <w:rFonts w:ascii="Times New Roman" w:hAnsi="Times New Roman" w:cs="Times New Roman"/>
        </w:rPr>
      </w:pPr>
    </w:p>
    <w:p w:rsidR="00DE2B93" w:rsidRPr="00DE2B93" w:rsidRDefault="00DE2B93" w:rsidP="00DE2B93">
      <w:pPr>
        <w:spacing w:line="0" w:lineRule="atLeast"/>
        <w:ind w:firstLine="709"/>
        <w:jc w:val="both"/>
        <w:rPr>
          <w:rFonts w:ascii="Times New Roman" w:eastAsia="Times New Roman" w:hAnsi="Times New Roman" w:cs="Times New Roman"/>
        </w:rPr>
      </w:pPr>
      <w:r w:rsidRPr="00DE2B93">
        <w:rPr>
          <w:rFonts w:ascii="Times New Roman" w:hAnsi="Times New Roman" w:cs="Times New Roman"/>
        </w:rPr>
        <w:t>Цілі, завдання та функції управління маркетинговою діяльністю. Стратегічне і тактичне планування маркетинговою діяльністю. Організаційні структури управління. Принципи та умови ефективної діяльності служби маркетингу. Види маркетингових організаційних структур та їх характеристики. Особливості товарної, географічної, ринкової і матричної організаційних структур управління. Умови застосування оптимальних маркетингових структур управління. Організація маркетингового контролю.</w:t>
      </w:r>
    </w:p>
    <w:p w:rsidR="00DE2B93" w:rsidRPr="00DE2B93" w:rsidRDefault="00DE2B93" w:rsidP="00DE2B93">
      <w:pPr>
        <w:spacing w:line="0" w:lineRule="atLeast"/>
        <w:ind w:firstLine="709"/>
        <w:jc w:val="both"/>
        <w:rPr>
          <w:rFonts w:ascii="Times New Roman" w:eastAsia="Times New Roman" w:hAnsi="Times New Roman" w:cs="Times New Roman"/>
        </w:rPr>
      </w:pPr>
      <w:r w:rsidRPr="00DE2B93">
        <w:rPr>
          <w:rFonts w:ascii="Times New Roman" w:eastAsia="Times New Roman" w:hAnsi="Times New Roman" w:cs="Times New Roman"/>
        </w:rPr>
        <w:t xml:space="preserve">Маркетинг як процес реалізації планів та маркетингових концепцій у діяльності   підприємств.   Сутність   управління  маркетингом   у   господарстві.  Система  та  складові  процесу  управління  маркетингом, </w:t>
      </w:r>
      <w:proofErr w:type="spellStart"/>
      <w:r w:rsidRPr="00DE2B93">
        <w:rPr>
          <w:rFonts w:ascii="Times New Roman" w:eastAsia="Times New Roman" w:hAnsi="Times New Roman" w:cs="Times New Roman"/>
        </w:rPr>
        <w:t>аходи</w:t>
      </w:r>
      <w:proofErr w:type="spellEnd"/>
      <w:r w:rsidRPr="00DE2B93">
        <w:rPr>
          <w:rFonts w:ascii="Times New Roman" w:eastAsia="Times New Roman" w:hAnsi="Times New Roman" w:cs="Times New Roman"/>
        </w:rPr>
        <w:t xml:space="preserve"> щодо підвищення його ефективності.</w:t>
      </w:r>
    </w:p>
    <w:p w:rsidR="00DE2B93" w:rsidRPr="00DE2B93" w:rsidRDefault="00DE2B93" w:rsidP="00DE2B93">
      <w:pPr>
        <w:spacing w:line="16" w:lineRule="exact"/>
        <w:rPr>
          <w:rFonts w:ascii="Times New Roman" w:eastAsia="Times New Roman" w:hAnsi="Times New Roman" w:cs="Times New Roman"/>
        </w:rPr>
      </w:pPr>
    </w:p>
    <w:p w:rsidR="00DE2B93" w:rsidRPr="00DE2B93" w:rsidRDefault="00DE2B93" w:rsidP="00DE2B93">
      <w:pPr>
        <w:spacing w:line="236" w:lineRule="auto"/>
        <w:ind w:firstLine="520"/>
        <w:jc w:val="both"/>
        <w:rPr>
          <w:rFonts w:ascii="Times New Roman" w:eastAsia="Times New Roman" w:hAnsi="Times New Roman" w:cs="Times New Roman"/>
        </w:rPr>
      </w:pPr>
      <w:r w:rsidRPr="00DE2B93">
        <w:rPr>
          <w:rFonts w:ascii="Times New Roman" w:eastAsia="Times New Roman" w:hAnsi="Times New Roman" w:cs="Times New Roman"/>
        </w:rPr>
        <w:t>Служба маркетингу підприємства та підходи до її організації. Порівняльна характеристика функціональної, товарної та ринкової служб маркетингу.</w:t>
      </w:r>
    </w:p>
    <w:p w:rsidR="00DE2B93" w:rsidRPr="00DE2B93" w:rsidRDefault="00DE2B93" w:rsidP="00DE2B93">
      <w:pPr>
        <w:spacing w:line="14" w:lineRule="exact"/>
        <w:rPr>
          <w:rFonts w:ascii="Times New Roman" w:eastAsia="Times New Roman" w:hAnsi="Times New Roman" w:cs="Times New Roman"/>
        </w:rPr>
      </w:pPr>
    </w:p>
    <w:p w:rsidR="00DE2B93" w:rsidRPr="00DE2B93" w:rsidRDefault="00DE2B93" w:rsidP="00DE2B93">
      <w:pPr>
        <w:spacing w:line="237" w:lineRule="auto"/>
        <w:ind w:firstLine="520"/>
        <w:jc w:val="both"/>
        <w:rPr>
          <w:rFonts w:ascii="Times New Roman" w:eastAsia="Times New Roman" w:hAnsi="Times New Roman" w:cs="Times New Roman"/>
        </w:rPr>
      </w:pPr>
      <w:r w:rsidRPr="00DE2B93">
        <w:rPr>
          <w:rFonts w:ascii="Times New Roman" w:eastAsia="Times New Roman" w:hAnsi="Times New Roman" w:cs="Times New Roman"/>
        </w:rPr>
        <w:t>Основні вимоги до маркетингових організаційних структур. Маркетингова концепція та її вплив на формування структури служби маркетингу. Основні функції працівників маркетингової служби та показники, що впливають на ефективність її діяльності.</w:t>
      </w:r>
    </w:p>
    <w:p w:rsidR="00B56C83" w:rsidRDefault="00B56C83"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Pr="00A31F4F" w:rsidRDefault="00052D9C" w:rsidP="00B56C83">
      <w:pPr>
        <w:pStyle w:val="a4"/>
        <w:shd w:val="clear" w:color="auto" w:fill="FFFFFF"/>
        <w:rPr>
          <w:i/>
          <w:sz w:val="15"/>
          <w:szCs w:val="15"/>
          <w:shd w:val="clear" w:color="auto" w:fill="E8E8E8"/>
          <w:lang w:val="uk-UA"/>
        </w:rPr>
      </w:pPr>
    </w:p>
    <w:p w:rsidR="00B56C83" w:rsidRPr="00A31F4F" w:rsidRDefault="00B56C83" w:rsidP="00B56C83">
      <w:pPr>
        <w:pStyle w:val="a4"/>
        <w:shd w:val="clear" w:color="auto" w:fill="FFFFFF"/>
        <w:rPr>
          <w:i/>
          <w:sz w:val="15"/>
          <w:szCs w:val="15"/>
          <w:shd w:val="clear" w:color="auto" w:fill="E8E8E8"/>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415"/>
        <w:gridCol w:w="992"/>
        <w:gridCol w:w="993"/>
        <w:gridCol w:w="963"/>
      </w:tblGrid>
      <w:tr w:rsidR="00B56C83" w:rsidRPr="00A31F4F" w:rsidTr="006633F1">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415"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985"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6633F1">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5415"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99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rsidTr="006633F1">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41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99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99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877F08" w:rsidRDefault="00B56C83" w:rsidP="00A66DCD">
            <w:pPr>
              <w:autoSpaceDE w:val="0"/>
              <w:autoSpaceDN w:val="0"/>
              <w:jc w:val="center"/>
              <w:rPr>
                <w:rFonts w:ascii="Times New Roman" w:hAnsi="Times New Roman" w:cs="Times New Roman"/>
                <w:lang w:eastAsia="en-US"/>
              </w:rPr>
            </w:pPr>
            <w:r w:rsidRPr="00877F08">
              <w:rPr>
                <w:rFonts w:ascii="Times New Roman" w:hAnsi="Times New Roman" w:cs="Times New Roman"/>
              </w:rPr>
              <w:t xml:space="preserve">Лекція 1 </w:t>
            </w:r>
          </w:p>
        </w:tc>
        <w:tc>
          <w:tcPr>
            <w:tcW w:w="5415" w:type="dxa"/>
            <w:tcBorders>
              <w:top w:val="single" w:sz="4" w:space="0" w:color="auto"/>
              <w:left w:val="single" w:sz="4" w:space="0" w:color="auto"/>
              <w:bottom w:val="single" w:sz="4" w:space="0" w:color="auto"/>
              <w:right w:val="single" w:sz="4" w:space="0" w:color="auto"/>
            </w:tcBorders>
            <w:hideMark/>
          </w:tcPr>
          <w:p w:rsidR="00CC40EF" w:rsidRPr="00877F08" w:rsidRDefault="00CC40EF" w:rsidP="00877F08">
            <w:pPr>
              <w:autoSpaceDE w:val="0"/>
              <w:autoSpaceDN w:val="0"/>
              <w:adjustRightInd w:val="0"/>
              <w:jc w:val="both"/>
              <w:rPr>
                <w:rFonts w:ascii="Times New Roman" w:hAnsi="Times New Roman" w:cs="Times New Roman"/>
              </w:rPr>
            </w:pPr>
            <w:r w:rsidRPr="00877F08">
              <w:rPr>
                <w:rFonts w:ascii="Times New Roman" w:hAnsi="Times New Roman" w:cs="Times New Roman"/>
                <w:lang w:val="ru-RU"/>
              </w:rPr>
              <w:t xml:space="preserve">Тема 1. </w:t>
            </w:r>
            <w:proofErr w:type="spellStart"/>
            <w:r w:rsidRPr="00877F08">
              <w:rPr>
                <w:rFonts w:ascii="Times New Roman" w:hAnsi="Times New Roman" w:cs="Times New Roman"/>
                <w:lang w:val="ru-RU"/>
              </w:rPr>
              <w:t>Сутність</w:t>
            </w:r>
            <w:proofErr w:type="spellEnd"/>
            <w:r w:rsidRPr="00877F08">
              <w:rPr>
                <w:rFonts w:ascii="Times New Roman" w:hAnsi="Times New Roman" w:cs="Times New Roman"/>
                <w:lang w:val="ru-RU"/>
              </w:rPr>
              <w:t xml:space="preserve"> маркетингу та </w:t>
            </w:r>
            <w:proofErr w:type="spellStart"/>
            <w:r w:rsidRPr="00877F08">
              <w:rPr>
                <w:rFonts w:ascii="Times New Roman" w:hAnsi="Times New Roman" w:cs="Times New Roman"/>
                <w:lang w:val="ru-RU"/>
              </w:rPr>
              <w:t>його</w:t>
            </w:r>
            <w:proofErr w:type="spellEnd"/>
            <w:r w:rsidRPr="00877F08">
              <w:rPr>
                <w:rFonts w:ascii="Times New Roman" w:hAnsi="Times New Roman" w:cs="Times New Roman"/>
                <w:lang w:val="ru-RU"/>
              </w:rPr>
              <w:t xml:space="preserve"> </w:t>
            </w:r>
            <w:proofErr w:type="spellStart"/>
            <w:r w:rsidRPr="00877F08">
              <w:rPr>
                <w:rFonts w:ascii="Times New Roman" w:hAnsi="Times New Roman" w:cs="Times New Roman"/>
                <w:lang w:val="ru-RU"/>
              </w:rPr>
              <w:t>сучасна</w:t>
            </w:r>
            <w:proofErr w:type="spellEnd"/>
            <w:r w:rsidRPr="00877F08">
              <w:rPr>
                <w:rFonts w:ascii="Times New Roman" w:hAnsi="Times New Roman" w:cs="Times New Roman"/>
                <w:lang w:val="ru-RU"/>
              </w:rPr>
              <w:t xml:space="preserve"> </w:t>
            </w:r>
            <w:proofErr w:type="spellStart"/>
            <w:r w:rsidRPr="00877F08">
              <w:rPr>
                <w:rFonts w:ascii="Times New Roman" w:hAnsi="Times New Roman" w:cs="Times New Roman"/>
                <w:lang w:val="ru-RU"/>
              </w:rPr>
              <w:t>концепція</w:t>
            </w:r>
            <w:proofErr w:type="spellEnd"/>
            <w:r w:rsidRPr="00877F08">
              <w:rPr>
                <w:rFonts w:ascii="Times New Roman" w:hAnsi="Times New Roman" w:cs="Times New Roman"/>
              </w:rPr>
              <w:t xml:space="preserve"> </w:t>
            </w:r>
          </w:p>
          <w:p w:rsidR="00877F08" w:rsidRPr="00877F08" w:rsidRDefault="00877F08" w:rsidP="00877F08">
            <w:pPr>
              <w:autoSpaceDE w:val="0"/>
              <w:autoSpaceDN w:val="0"/>
              <w:adjustRightInd w:val="0"/>
              <w:jc w:val="both"/>
              <w:rPr>
                <w:rFonts w:ascii="Times New Roman" w:hAnsi="Times New Roman" w:cs="Times New Roman"/>
              </w:rPr>
            </w:pPr>
            <w:r w:rsidRPr="00877F08">
              <w:rPr>
                <w:rFonts w:ascii="Times New Roman" w:hAnsi="Times New Roman" w:cs="Times New Roman"/>
              </w:rPr>
              <w:t xml:space="preserve">1. Означення, умови та ознаки маркетингової діяльності. </w:t>
            </w:r>
          </w:p>
          <w:p w:rsidR="00877F08" w:rsidRPr="00877F08" w:rsidRDefault="00877F08" w:rsidP="00877F08">
            <w:pPr>
              <w:autoSpaceDE w:val="0"/>
              <w:autoSpaceDN w:val="0"/>
              <w:adjustRightInd w:val="0"/>
              <w:rPr>
                <w:rFonts w:ascii="Times New Roman" w:hAnsi="Times New Roman" w:cs="Times New Roman"/>
              </w:rPr>
            </w:pPr>
            <w:r w:rsidRPr="00877F08">
              <w:rPr>
                <w:rFonts w:ascii="Times New Roman" w:hAnsi="Times New Roman" w:cs="Times New Roman"/>
              </w:rPr>
              <w:t>2. Завдання маркетингу на підприємстві</w:t>
            </w:r>
          </w:p>
          <w:p w:rsidR="009E18A3" w:rsidRPr="00877F08" w:rsidRDefault="00877F08" w:rsidP="00877F08">
            <w:pPr>
              <w:autoSpaceDE w:val="0"/>
              <w:autoSpaceDN w:val="0"/>
              <w:adjustRightInd w:val="0"/>
              <w:rPr>
                <w:rFonts w:ascii="Times New Roman" w:hAnsi="Times New Roman" w:cs="Times New Roman"/>
              </w:rPr>
            </w:pPr>
            <w:r w:rsidRPr="00877F08">
              <w:rPr>
                <w:rFonts w:ascii="Times New Roman" w:hAnsi="Times New Roman" w:cs="Times New Roman"/>
              </w:rPr>
              <w:t>3. Концепції маркетингу</w:t>
            </w:r>
          </w:p>
        </w:tc>
        <w:tc>
          <w:tcPr>
            <w:tcW w:w="992" w:type="dxa"/>
            <w:tcBorders>
              <w:top w:val="single" w:sz="4" w:space="0" w:color="auto"/>
              <w:left w:val="single" w:sz="4" w:space="0" w:color="auto"/>
              <w:bottom w:val="single" w:sz="4" w:space="0" w:color="auto"/>
              <w:right w:val="single" w:sz="4" w:space="0" w:color="auto"/>
            </w:tcBorders>
            <w:hideMark/>
          </w:tcPr>
          <w:p w:rsidR="00B56C83" w:rsidRPr="00A31F4F" w:rsidRDefault="009115FE" w:rsidP="00A66DCD">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hideMark/>
          </w:tcPr>
          <w:p w:rsidR="00B56C83" w:rsidRPr="00A31F4F" w:rsidRDefault="009115FE" w:rsidP="00A66DCD">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9115FE"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B56C83" w:rsidRPr="00A31F4F" w:rsidRDefault="00B56C83" w:rsidP="00A66DCD">
            <w:pPr>
              <w:autoSpaceDE w:val="0"/>
              <w:autoSpaceDN w:val="0"/>
              <w:jc w:val="center"/>
              <w:rPr>
                <w:rFonts w:ascii="Times New Roman" w:hAnsi="Times New Roman" w:cs="Times New Roman"/>
                <w:i/>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hideMark/>
          </w:tcPr>
          <w:p w:rsidR="009115FE" w:rsidRPr="00877F08" w:rsidRDefault="009115FE" w:rsidP="009115FE">
            <w:pPr>
              <w:autoSpaceDE w:val="0"/>
              <w:autoSpaceDN w:val="0"/>
              <w:jc w:val="center"/>
              <w:rPr>
                <w:rFonts w:ascii="Times New Roman" w:hAnsi="Times New Roman" w:cs="Times New Roman"/>
              </w:rPr>
            </w:pPr>
            <w:r w:rsidRPr="00877F08">
              <w:rPr>
                <w:rFonts w:ascii="Times New Roman" w:hAnsi="Times New Roman" w:cs="Times New Roman"/>
              </w:rPr>
              <w:t>Практичне заняття 1</w:t>
            </w:r>
          </w:p>
        </w:tc>
        <w:tc>
          <w:tcPr>
            <w:tcW w:w="5415" w:type="dxa"/>
            <w:tcBorders>
              <w:top w:val="single" w:sz="4" w:space="0" w:color="auto"/>
              <w:left w:val="single" w:sz="4" w:space="0" w:color="auto"/>
              <w:bottom w:val="single" w:sz="4" w:space="0" w:color="auto"/>
              <w:right w:val="single" w:sz="4" w:space="0" w:color="auto"/>
            </w:tcBorders>
            <w:hideMark/>
          </w:tcPr>
          <w:p w:rsidR="009115FE" w:rsidRPr="00877F08" w:rsidRDefault="00877F08" w:rsidP="00877F08">
            <w:pPr>
              <w:autoSpaceDE w:val="0"/>
              <w:autoSpaceDN w:val="0"/>
              <w:jc w:val="both"/>
              <w:rPr>
                <w:rFonts w:ascii="Times New Roman" w:hAnsi="Times New Roman" w:cs="Times New Roman"/>
              </w:rPr>
            </w:pPr>
            <w:r w:rsidRPr="00877F08">
              <w:rPr>
                <w:rFonts w:ascii="Times New Roman" w:hAnsi="Times New Roman" w:cs="Times New Roman"/>
              </w:rPr>
              <w:t>Навести приклади ситуацій, товарів, щодо яких орієнтація на концепції вдосконалення виробництва, вдосконалення товару, інтенсифікації комерційних зусиль, маркетингу і соціально-етичного маркетингу може бути: а) ефективною; б) неефективною.</w:t>
            </w:r>
          </w:p>
        </w:tc>
        <w:tc>
          <w:tcPr>
            <w:tcW w:w="992"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hideMark/>
          </w:tcPr>
          <w:p w:rsidR="009115FE" w:rsidRPr="00877F08" w:rsidRDefault="009115FE" w:rsidP="009115FE">
            <w:pPr>
              <w:autoSpaceDE w:val="0"/>
              <w:autoSpaceDN w:val="0"/>
              <w:jc w:val="center"/>
              <w:rPr>
                <w:rFonts w:ascii="Times New Roman" w:hAnsi="Times New Roman" w:cs="Times New Roman"/>
              </w:rPr>
            </w:pPr>
            <w:r w:rsidRPr="00877F08">
              <w:rPr>
                <w:rFonts w:ascii="Times New Roman" w:hAnsi="Times New Roman" w:cs="Times New Roman"/>
              </w:rPr>
              <w:t>Самостійна робота</w:t>
            </w:r>
          </w:p>
        </w:tc>
        <w:tc>
          <w:tcPr>
            <w:tcW w:w="5415" w:type="dxa"/>
            <w:tcBorders>
              <w:top w:val="single" w:sz="4" w:space="0" w:color="auto"/>
              <w:left w:val="single" w:sz="4" w:space="0" w:color="auto"/>
              <w:bottom w:val="single" w:sz="4" w:space="0" w:color="auto"/>
              <w:right w:val="single" w:sz="4" w:space="0" w:color="auto"/>
            </w:tcBorders>
            <w:hideMark/>
          </w:tcPr>
          <w:p w:rsidR="009115FE" w:rsidRPr="00877F08" w:rsidRDefault="009115FE" w:rsidP="00877F08">
            <w:pPr>
              <w:autoSpaceDE w:val="0"/>
              <w:autoSpaceDN w:val="0"/>
              <w:jc w:val="both"/>
              <w:rPr>
                <w:rFonts w:ascii="Times New Roman" w:hAnsi="Times New Roman" w:cs="Times New Roman"/>
              </w:rPr>
            </w:pPr>
            <w:r w:rsidRPr="00877F08">
              <w:rPr>
                <w:rFonts w:ascii="Times New Roman" w:hAnsi="Times New Roman" w:cs="Times New Roman"/>
              </w:rPr>
              <w:t xml:space="preserve">Підготувати </w:t>
            </w:r>
            <w:r w:rsidR="00307FBC" w:rsidRPr="00877F08">
              <w:rPr>
                <w:rFonts w:ascii="Times New Roman" w:hAnsi="Times New Roman" w:cs="Times New Roman"/>
              </w:rPr>
              <w:t>есе на тему «</w:t>
            </w:r>
            <w:r w:rsidR="00877F08">
              <w:t>Концепції маркетингу 3.0 та 4.0 та їх вплив на маркетингову політику організацій</w:t>
            </w:r>
            <w:r w:rsidR="00307FBC" w:rsidRPr="00877F08">
              <w:rPr>
                <w:rFonts w:ascii="Times New Roman" w:hAnsi="Times New Roman" w:cs="Times New Roman"/>
              </w:rPr>
              <w:t>»</w:t>
            </w:r>
          </w:p>
        </w:tc>
        <w:tc>
          <w:tcPr>
            <w:tcW w:w="992"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2</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9115FE" w:rsidRPr="002845EA" w:rsidRDefault="009115FE" w:rsidP="009115FE">
            <w:pPr>
              <w:autoSpaceDE w:val="0"/>
              <w:autoSpaceDN w:val="0"/>
              <w:adjustRightInd w:val="0"/>
              <w:rPr>
                <w:rFonts w:ascii="Times New Roman" w:hAnsi="Times New Roman" w:cs="Times New Roman"/>
              </w:rPr>
            </w:pPr>
            <w:r w:rsidRPr="002845EA">
              <w:rPr>
                <w:rFonts w:ascii="Times New Roman" w:hAnsi="Times New Roman" w:cs="Times New Roman"/>
              </w:rPr>
              <w:t xml:space="preserve">Тема 2. </w:t>
            </w:r>
            <w:r w:rsidR="00052D9C" w:rsidRPr="002845EA">
              <w:rPr>
                <w:rFonts w:ascii="Times New Roman" w:hAnsi="Times New Roman" w:cs="Times New Roman"/>
              </w:rPr>
              <w:t>Тема 2. Маркетингове середовище</w:t>
            </w:r>
          </w:p>
          <w:p w:rsidR="002845EA" w:rsidRPr="002845EA" w:rsidRDefault="001D0F87" w:rsidP="00397E2C">
            <w:pPr>
              <w:autoSpaceDE w:val="0"/>
              <w:autoSpaceDN w:val="0"/>
              <w:adjustRightInd w:val="0"/>
              <w:rPr>
                <w:rFonts w:ascii="Times New Roman" w:hAnsi="Times New Roman" w:cs="Times New Roman"/>
              </w:rPr>
            </w:pPr>
            <w:r w:rsidRPr="002845EA">
              <w:rPr>
                <w:rFonts w:ascii="Times New Roman" w:hAnsi="Times New Roman" w:cs="Times New Roman"/>
              </w:rPr>
              <w:t xml:space="preserve">Маркетингове середовище організації. Маркетингове мікросередовище. </w:t>
            </w:r>
          </w:p>
          <w:p w:rsidR="002845EA" w:rsidRPr="002845EA" w:rsidRDefault="001D0F87" w:rsidP="00397E2C">
            <w:pPr>
              <w:autoSpaceDE w:val="0"/>
              <w:autoSpaceDN w:val="0"/>
              <w:adjustRightInd w:val="0"/>
              <w:rPr>
                <w:rFonts w:ascii="Times New Roman" w:hAnsi="Times New Roman" w:cs="Times New Roman"/>
              </w:rPr>
            </w:pPr>
            <w:r w:rsidRPr="002845EA">
              <w:rPr>
                <w:rFonts w:ascii="Times New Roman" w:hAnsi="Times New Roman" w:cs="Times New Roman"/>
              </w:rPr>
              <w:t xml:space="preserve">Маркетингове макросередовище. </w:t>
            </w:r>
          </w:p>
          <w:p w:rsidR="002845EA" w:rsidRPr="002845EA" w:rsidRDefault="001D0F87" w:rsidP="002845EA">
            <w:pPr>
              <w:autoSpaceDE w:val="0"/>
              <w:autoSpaceDN w:val="0"/>
              <w:adjustRightInd w:val="0"/>
              <w:rPr>
                <w:rFonts w:ascii="Times New Roman" w:hAnsi="Times New Roman" w:cs="Times New Roman"/>
              </w:rPr>
            </w:pPr>
            <w:r w:rsidRPr="002845EA">
              <w:rPr>
                <w:rFonts w:ascii="Times New Roman" w:hAnsi="Times New Roman" w:cs="Times New Roman"/>
              </w:rPr>
              <w:t xml:space="preserve">Контактні аудиторії. </w:t>
            </w:r>
          </w:p>
          <w:p w:rsidR="002845EA" w:rsidRPr="002845EA" w:rsidRDefault="001D0F87" w:rsidP="002845EA">
            <w:pPr>
              <w:autoSpaceDE w:val="0"/>
              <w:autoSpaceDN w:val="0"/>
              <w:adjustRightInd w:val="0"/>
              <w:rPr>
                <w:rFonts w:ascii="Times New Roman" w:hAnsi="Times New Roman" w:cs="Times New Roman"/>
              </w:rPr>
            </w:pPr>
            <w:r w:rsidRPr="002845EA">
              <w:rPr>
                <w:rFonts w:ascii="Times New Roman" w:hAnsi="Times New Roman" w:cs="Times New Roman"/>
              </w:rPr>
              <w:t xml:space="preserve">Фактори мікросередовища. </w:t>
            </w:r>
          </w:p>
          <w:p w:rsidR="002845EA" w:rsidRPr="002845EA" w:rsidRDefault="001D0F87" w:rsidP="002845EA">
            <w:pPr>
              <w:autoSpaceDE w:val="0"/>
              <w:autoSpaceDN w:val="0"/>
              <w:adjustRightInd w:val="0"/>
              <w:rPr>
                <w:rFonts w:ascii="Times New Roman" w:hAnsi="Times New Roman" w:cs="Times New Roman"/>
              </w:rPr>
            </w:pPr>
            <w:r w:rsidRPr="002845EA">
              <w:rPr>
                <w:rFonts w:ascii="Times New Roman" w:hAnsi="Times New Roman" w:cs="Times New Roman"/>
              </w:rPr>
              <w:t xml:space="preserve">Фактори макросередовища. </w:t>
            </w:r>
          </w:p>
          <w:p w:rsidR="009115FE" w:rsidRPr="002845EA" w:rsidRDefault="001D0F87" w:rsidP="002845EA">
            <w:pPr>
              <w:autoSpaceDE w:val="0"/>
              <w:autoSpaceDN w:val="0"/>
              <w:adjustRightInd w:val="0"/>
              <w:rPr>
                <w:rFonts w:ascii="Times New Roman" w:hAnsi="Times New Roman" w:cs="Times New Roman"/>
              </w:rPr>
            </w:pPr>
            <w:r w:rsidRPr="002845EA">
              <w:rPr>
                <w:rFonts w:ascii="Times New Roman" w:hAnsi="Times New Roman" w:cs="Times New Roman"/>
              </w:rPr>
              <w:t xml:space="preserve">Внутрішнє середовище компанії.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491"/>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w:t>
            </w:r>
            <w:r w:rsidRPr="00A31F4F">
              <w:rPr>
                <w:rFonts w:ascii="Times New Roman" w:hAnsi="Times New Roman" w:cs="Times New Roman"/>
                <w:sz w:val="22"/>
                <w:szCs w:val="22"/>
              </w:rPr>
              <w:t xml:space="preserve"> заняття </w:t>
            </w:r>
            <w:r>
              <w:rPr>
                <w:rFonts w:ascii="Times New Roman" w:hAnsi="Times New Roman" w:cs="Times New Roman"/>
                <w:sz w:val="22"/>
                <w:szCs w:val="22"/>
              </w:rPr>
              <w:t>2</w:t>
            </w:r>
          </w:p>
        </w:tc>
        <w:tc>
          <w:tcPr>
            <w:tcW w:w="5415" w:type="dxa"/>
            <w:tcBorders>
              <w:top w:val="single" w:sz="4" w:space="0" w:color="auto"/>
              <w:left w:val="single" w:sz="4" w:space="0" w:color="auto"/>
              <w:bottom w:val="single" w:sz="4" w:space="0" w:color="auto"/>
              <w:right w:val="single" w:sz="4" w:space="0" w:color="auto"/>
            </w:tcBorders>
          </w:tcPr>
          <w:p w:rsidR="00397E2C" w:rsidRPr="002845EA" w:rsidRDefault="00397E2C" w:rsidP="009115FE">
            <w:pPr>
              <w:autoSpaceDE w:val="0"/>
              <w:autoSpaceDN w:val="0"/>
              <w:adjustRightInd w:val="0"/>
              <w:rPr>
                <w:rFonts w:ascii="Times New Roman" w:hAnsi="Times New Roman" w:cs="Times New Roman"/>
              </w:rPr>
            </w:pPr>
            <w:r w:rsidRPr="002845EA">
              <w:rPr>
                <w:rFonts w:ascii="Times New Roman" w:hAnsi="Times New Roman" w:cs="Times New Roman"/>
              </w:rPr>
              <w:t xml:space="preserve">1. Мікросередовище компанії . </w:t>
            </w:r>
          </w:p>
          <w:p w:rsidR="009115FE" w:rsidRPr="002845EA" w:rsidRDefault="00397E2C" w:rsidP="009115FE">
            <w:pPr>
              <w:autoSpaceDE w:val="0"/>
              <w:autoSpaceDN w:val="0"/>
              <w:adjustRightInd w:val="0"/>
              <w:rPr>
                <w:rFonts w:ascii="Times New Roman" w:hAnsi="Times New Roman" w:cs="Times New Roman"/>
              </w:rPr>
            </w:pPr>
            <w:r w:rsidRPr="002845EA">
              <w:rPr>
                <w:rFonts w:ascii="Times New Roman" w:hAnsi="Times New Roman" w:cs="Times New Roman"/>
              </w:rPr>
              <w:t xml:space="preserve">2. Макросередовище компанії. </w:t>
            </w:r>
            <w:r w:rsidR="009115FE" w:rsidRPr="002845EA">
              <w:rPr>
                <w:rFonts w:ascii="Times New Roman" w:hAnsi="Times New Roman" w:cs="Times New Roman"/>
              </w:rPr>
              <w:t>Ситуаційне завдання</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6633F1"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460"/>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1416B1" w:rsidRDefault="00CB568C" w:rsidP="002845EA">
            <w:pPr>
              <w:autoSpaceDE w:val="0"/>
              <w:autoSpaceDN w:val="0"/>
              <w:adjustRightInd w:val="0"/>
              <w:jc w:val="both"/>
              <w:rPr>
                <w:rFonts w:ascii="Times New Roman" w:hAnsi="Times New Roman" w:cs="Times New Roman"/>
              </w:rPr>
            </w:pPr>
            <w:r w:rsidRPr="001416B1">
              <w:rPr>
                <w:rFonts w:ascii="Times New Roman" w:hAnsi="Times New Roman" w:cs="Times New Roman"/>
              </w:rPr>
              <w:t>Підготувати презентацію за результатами проведеного дослідження обраного галузевого ринку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3</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9115FE" w:rsidRPr="002845EA" w:rsidRDefault="009115FE" w:rsidP="009115FE">
            <w:pPr>
              <w:autoSpaceDE w:val="0"/>
              <w:autoSpaceDN w:val="0"/>
              <w:adjustRightInd w:val="0"/>
              <w:rPr>
                <w:rFonts w:ascii="Times New Roman" w:hAnsi="Times New Roman" w:cs="Times New Roman"/>
              </w:rPr>
            </w:pPr>
            <w:r w:rsidRPr="002845EA">
              <w:rPr>
                <w:rFonts w:ascii="Times New Roman" w:hAnsi="Times New Roman" w:cs="Times New Roman"/>
              </w:rPr>
              <w:t xml:space="preserve">Тема 3. </w:t>
            </w:r>
            <w:r w:rsidR="00052D9C" w:rsidRPr="002845EA">
              <w:rPr>
                <w:rFonts w:ascii="Times New Roman" w:hAnsi="Times New Roman" w:cs="Times New Roman"/>
              </w:rPr>
              <w:t>Маркетингові дослідження</w:t>
            </w:r>
          </w:p>
          <w:p w:rsidR="002845EA" w:rsidRPr="002845EA" w:rsidRDefault="002845EA" w:rsidP="002845EA">
            <w:pPr>
              <w:pStyle w:val="af2"/>
              <w:numPr>
                <w:ilvl w:val="0"/>
                <w:numId w:val="9"/>
              </w:numPr>
              <w:autoSpaceDE w:val="0"/>
              <w:autoSpaceDN w:val="0"/>
              <w:adjustRightInd w:val="0"/>
              <w:rPr>
                <w:rFonts w:ascii="Times New Roman" w:hAnsi="Times New Roman" w:cs="Times New Roman"/>
                <w:szCs w:val="24"/>
              </w:rPr>
            </w:pPr>
            <w:r w:rsidRPr="002845EA">
              <w:rPr>
                <w:rFonts w:ascii="Times New Roman" w:hAnsi="Times New Roman" w:cs="Times New Roman"/>
                <w:szCs w:val="24"/>
              </w:rPr>
              <w:t xml:space="preserve">Система маркетингового дослідження. </w:t>
            </w:r>
          </w:p>
          <w:p w:rsidR="002845EA" w:rsidRPr="002845EA" w:rsidRDefault="002845EA" w:rsidP="002845EA">
            <w:pPr>
              <w:pStyle w:val="af2"/>
              <w:numPr>
                <w:ilvl w:val="0"/>
                <w:numId w:val="9"/>
              </w:numPr>
              <w:autoSpaceDE w:val="0"/>
              <w:autoSpaceDN w:val="0"/>
              <w:adjustRightInd w:val="0"/>
              <w:rPr>
                <w:rFonts w:ascii="Times New Roman" w:hAnsi="Times New Roman" w:cs="Times New Roman"/>
                <w:szCs w:val="24"/>
              </w:rPr>
            </w:pPr>
            <w:r w:rsidRPr="002845EA">
              <w:rPr>
                <w:rFonts w:ascii="Times New Roman" w:hAnsi="Times New Roman" w:cs="Times New Roman"/>
                <w:szCs w:val="24"/>
              </w:rPr>
              <w:t>Прогноз кон’юнктури товарного ринку.</w:t>
            </w:r>
          </w:p>
          <w:p w:rsidR="009115FE" w:rsidRPr="002845EA" w:rsidRDefault="002845EA" w:rsidP="002845EA">
            <w:pPr>
              <w:pStyle w:val="af2"/>
              <w:numPr>
                <w:ilvl w:val="0"/>
                <w:numId w:val="9"/>
              </w:numPr>
              <w:autoSpaceDE w:val="0"/>
              <w:autoSpaceDN w:val="0"/>
              <w:adjustRightInd w:val="0"/>
              <w:rPr>
                <w:rFonts w:ascii="Times New Roman" w:hAnsi="Times New Roman" w:cs="Times New Roman"/>
                <w:szCs w:val="24"/>
              </w:rPr>
            </w:pPr>
            <w:r w:rsidRPr="002845EA">
              <w:rPr>
                <w:rFonts w:ascii="Times New Roman" w:hAnsi="Times New Roman" w:cs="Times New Roman"/>
                <w:szCs w:val="24"/>
              </w:rPr>
              <w:t>Система аналізу маркетингової інформації</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1D0F87">
        <w:trPr>
          <w:trHeight w:val="460"/>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3</w:t>
            </w:r>
          </w:p>
        </w:tc>
        <w:tc>
          <w:tcPr>
            <w:tcW w:w="5415" w:type="dxa"/>
            <w:tcBorders>
              <w:top w:val="single" w:sz="4" w:space="0" w:color="auto"/>
              <w:left w:val="single" w:sz="4" w:space="0" w:color="auto"/>
              <w:bottom w:val="single" w:sz="4" w:space="0" w:color="auto"/>
              <w:right w:val="single" w:sz="4" w:space="0" w:color="auto"/>
            </w:tcBorders>
          </w:tcPr>
          <w:p w:rsidR="002845EA" w:rsidRPr="002845EA" w:rsidRDefault="002845EA" w:rsidP="002845EA">
            <w:pPr>
              <w:pStyle w:val="af2"/>
              <w:numPr>
                <w:ilvl w:val="0"/>
                <w:numId w:val="10"/>
              </w:numPr>
              <w:autoSpaceDE w:val="0"/>
              <w:autoSpaceDN w:val="0"/>
              <w:adjustRightInd w:val="0"/>
              <w:rPr>
                <w:rFonts w:ascii="Times New Roman" w:hAnsi="Times New Roman" w:cs="Times New Roman"/>
                <w:szCs w:val="24"/>
              </w:rPr>
            </w:pPr>
            <w:r w:rsidRPr="002845EA">
              <w:rPr>
                <w:rFonts w:ascii="Times New Roman" w:hAnsi="Times New Roman" w:cs="Times New Roman"/>
                <w:szCs w:val="24"/>
              </w:rPr>
              <w:t xml:space="preserve">Система маркетингового дослідження. </w:t>
            </w:r>
          </w:p>
          <w:p w:rsidR="002845EA" w:rsidRPr="002845EA" w:rsidRDefault="002845EA" w:rsidP="002845EA">
            <w:pPr>
              <w:pStyle w:val="af2"/>
              <w:numPr>
                <w:ilvl w:val="0"/>
                <w:numId w:val="10"/>
              </w:numPr>
              <w:autoSpaceDE w:val="0"/>
              <w:autoSpaceDN w:val="0"/>
              <w:adjustRightInd w:val="0"/>
              <w:rPr>
                <w:rFonts w:ascii="Times New Roman" w:hAnsi="Times New Roman" w:cs="Times New Roman"/>
                <w:szCs w:val="24"/>
              </w:rPr>
            </w:pPr>
            <w:r w:rsidRPr="002845EA">
              <w:rPr>
                <w:rFonts w:ascii="Times New Roman" w:hAnsi="Times New Roman" w:cs="Times New Roman"/>
                <w:szCs w:val="24"/>
              </w:rPr>
              <w:t>Прогноз кон’юнктури товарного ринку.</w:t>
            </w:r>
          </w:p>
          <w:p w:rsidR="009115FE" w:rsidRPr="002845EA" w:rsidRDefault="002845EA" w:rsidP="002845EA">
            <w:pPr>
              <w:pStyle w:val="af2"/>
              <w:numPr>
                <w:ilvl w:val="0"/>
                <w:numId w:val="10"/>
              </w:numPr>
              <w:autoSpaceDE w:val="0"/>
              <w:autoSpaceDN w:val="0"/>
              <w:adjustRightInd w:val="0"/>
              <w:rPr>
                <w:rFonts w:ascii="Times New Roman" w:hAnsi="Times New Roman" w:cs="Times New Roman"/>
                <w:szCs w:val="24"/>
              </w:rPr>
            </w:pPr>
            <w:r w:rsidRPr="002845EA">
              <w:rPr>
                <w:rFonts w:ascii="Times New Roman" w:hAnsi="Times New Roman" w:cs="Times New Roman"/>
                <w:szCs w:val="24"/>
              </w:rPr>
              <w:t>Система аналізу маркетингової інформації</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B568C" w:rsidRDefault="00CB568C" w:rsidP="00CB568C">
            <w:pPr>
              <w:pStyle w:val="2"/>
              <w:shd w:val="clear" w:color="auto" w:fill="FFFFFF"/>
              <w:spacing w:before="0" w:after="150"/>
              <w:jc w:val="both"/>
              <w:rPr>
                <w:rFonts w:ascii="Times New Roman" w:eastAsia="Times New Roman" w:hAnsi="Times New Roman" w:cs="Times New Roman"/>
                <w:b w:val="0"/>
                <w:color w:val="auto"/>
                <w:sz w:val="24"/>
                <w:szCs w:val="24"/>
                <w:lang w:val="ru-RU" w:eastAsia="ru-RU"/>
              </w:rPr>
            </w:pPr>
            <w:proofErr w:type="spellStart"/>
            <w:r w:rsidRPr="00CB568C">
              <w:rPr>
                <w:rFonts w:ascii="Times New Roman" w:hAnsi="Times New Roman" w:cs="Times New Roman"/>
                <w:b w:val="0"/>
                <w:color w:val="auto"/>
                <w:sz w:val="24"/>
                <w:szCs w:val="24"/>
              </w:rPr>
              <w:t>На</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основі</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опрацювання</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способів</w:t>
            </w:r>
            <w:proofErr w:type="spellEnd"/>
            <w:r w:rsidRPr="00CB568C">
              <w:rPr>
                <w:rFonts w:ascii="Times New Roman" w:hAnsi="Times New Roman" w:cs="Times New Roman"/>
                <w:b w:val="0"/>
                <w:color w:val="auto"/>
                <w:sz w:val="24"/>
                <w:szCs w:val="24"/>
              </w:rPr>
              <w:t xml:space="preserve"> навігації в різних</w:t>
            </w:r>
            <w:r w:rsidRPr="00CB568C">
              <w:rPr>
                <w:rFonts w:ascii="Times New Roman" w:hAnsi="Times New Roman" w:cs="Times New Roman"/>
                <w:b w:val="0"/>
                <w:color w:val="auto"/>
                <w:spacing w:val="1"/>
                <w:sz w:val="24"/>
                <w:szCs w:val="24"/>
              </w:rPr>
              <w:t xml:space="preserve"> </w:t>
            </w:r>
            <w:r w:rsidRPr="00CB568C">
              <w:rPr>
                <w:rFonts w:ascii="Times New Roman" w:hAnsi="Times New Roman" w:cs="Times New Roman"/>
                <w:b w:val="0"/>
                <w:color w:val="auto"/>
                <w:sz w:val="24"/>
                <w:szCs w:val="24"/>
              </w:rPr>
              <w:t xml:space="preserve">пошукових системах </w:t>
            </w:r>
            <w:proofErr w:type="spellStart"/>
            <w:r w:rsidRPr="00CB568C">
              <w:rPr>
                <w:rFonts w:ascii="Times New Roman" w:hAnsi="Times New Roman" w:cs="Times New Roman"/>
                <w:b w:val="0"/>
                <w:color w:val="auto"/>
                <w:sz w:val="24"/>
                <w:szCs w:val="24"/>
              </w:rPr>
              <w:t>проаналізувати</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основні</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види</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маркетингової</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інформації</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яку</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можуть</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отримати</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підприємства</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через</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мережу</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Інтернет</w:t>
            </w:r>
            <w:proofErr w:type="spellEnd"/>
            <w:r w:rsidRPr="00CB568C">
              <w:rPr>
                <w:rFonts w:ascii="Times New Roman" w:hAnsi="Times New Roman" w:cs="Times New Roman"/>
                <w:b w:val="0"/>
                <w:color w:val="auto"/>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877F08">
        <w:trPr>
          <w:trHeight w:val="318"/>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4</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052D9C" w:rsidRDefault="009115FE" w:rsidP="009115FE">
            <w:pPr>
              <w:autoSpaceDE w:val="0"/>
              <w:autoSpaceDN w:val="0"/>
              <w:adjustRightInd w:val="0"/>
            </w:pPr>
            <w:r w:rsidRPr="00C33EC1">
              <w:rPr>
                <w:sz w:val="22"/>
                <w:szCs w:val="22"/>
              </w:rPr>
              <w:t xml:space="preserve">Тема 4. </w:t>
            </w:r>
            <w:r w:rsidR="00052D9C" w:rsidRPr="002845EA">
              <w:rPr>
                <w:rFonts w:ascii="Times New Roman" w:hAnsi="Times New Roman" w:cs="Times New Roman"/>
              </w:rPr>
              <w:t>Товар у комплексі маркетингу</w:t>
            </w:r>
            <w:r w:rsidR="00052D9C" w:rsidRPr="00DE2B93">
              <w:rPr>
                <w:rFonts w:ascii="Times New Roman" w:hAnsi="Times New Roman" w:cs="Times New Roman"/>
                <w:b/>
              </w:rPr>
              <w:t xml:space="preserve"> </w:t>
            </w:r>
          </w:p>
          <w:p w:rsidR="002845EA" w:rsidRDefault="00397E2C" w:rsidP="009115FE">
            <w:pPr>
              <w:autoSpaceDE w:val="0"/>
              <w:autoSpaceDN w:val="0"/>
              <w:adjustRightInd w:val="0"/>
            </w:pPr>
            <w:r>
              <w:t xml:space="preserve">Маркетингова товарна політика. </w:t>
            </w:r>
          </w:p>
          <w:p w:rsidR="002845EA" w:rsidRDefault="00397E2C" w:rsidP="009115FE">
            <w:pPr>
              <w:autoSpaceDE w:val="0"/>
              <w:autoSpaceDN w:val="0"/>
              <w:adjustRightInd w:val="0"/>
            </w:pPr>
            <w:r>
              <w:t xml:space="preserve">ЖЦТ та види ЖЦТ. </w:t>
            </w:r>
          </w:p>
          <w:p w:rsidR="009115FE" w:rsidRPr="00C33EC1" w:rsidRDefault="00397E2C" w:rsidP="009115FE">
            <w:pPr>
              <w:autoSpaceDE w:val="0"/>
              <w:autoSpaceDN w:val="0"/>
              <w:adjustRightInd w:val="0"/>
              <w:rPr>
                <w:sz w:val="22"/>
                <w:szCs w:val="22"/>
              </w:rPr>
            </w:pPr>
            <w:r>
              <w:lastRenderedPageBreak/>
              <w:t>Маркетингова діяльність на різних етапах ЖЦТ</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lastRenderedPageBreak/>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BE1D72">
        <w:trPr>
          <w:trHeight w:val="319"/>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w:t>
            </w:r>
            <w:r w:rsidRPr="00A31F4F">
              <w:rPr>
                <w:rFonts w:ascii="Times New Roman" w:hAnsi="Times New Roman" w:cs="Times New Roman"/>
                <w:sz w:val="22"/>
                <w:szCs w:val="22"/>
              </w:rPr>
              <w:t xml:space="preserve"> заняття </w:t>
            </w:r>
            <w:r>
              <w:rPr>
                <w:rFonts w:ascii="Times New Roman" w:hAnsi="Times New Roman" w:cs="Times New Roman"/>
                <w:sz w:val="22"/>
                <w:szCs w:val="22"/>
              </w:rPr>
              <w:t>4</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9115FE" w:rsidP="009115FE">
            <w:pPr>
              <w:autoSpaceDE w:val="0"/>
              <w:autoSpaceDN w:val="0"/>
              <w:adjustRightInd w:val="0"/>
              <w:rPr>
                <w:sz w:val="22"/>
                <w:szCs w:val="22"/>
              </w:rPr>
            </w:pPr>
            <w:r>
              <w:rPr>
                <w:sz w:val="22"/>
                <w:szCs w:val="22"/>
              </w:rPr>
              <w:t>Ситуаційне завдання</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BE1D72" w:rsidRDefault="009115FE" w:rsidP="00BE1D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CB568C" w:rsidP="009115FE">
            <w:pPr>
              <w:autoSpaceDE w:val="0"/>
              <w:autoSpaceDN w:val="0"/>
              <w:adjustRightInd w:val="0"/>
              <w:rPr>
                <w:sz w:val="22"/>
                <w:szCs w:val="22"/>
              </w:rPr>
            </w:pPr>
            <w:r>
              <w:t>Проаналізувати можливість застосування окремих прийомів удосконалення товарів щодо обраного товару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5</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sidRPr="009E18A3">
              <w:rPr>
                <w:sz w:val="22"/>
                <w:szCs w:val="22"/>
              </w:rPr>
              <w:t xml:space="preserve">  </w:t>
            </w:r>
            <w:r w:rsidRPr="00C33EC1">
              <w:rPr>
                <w:sz w:val="22"/>
                <w:szCs w:val="22"/>
              </w:rPr>
              <w:t xml:space="preserve">Тема 5. </w:t>
            </w:r>
            <w:r w:rsidR="00052D9C" w:rsidRPr="001607AD">
              <w:rPr>
                <w:rFonts w:ascii="Times New Roman" w:hAnsi="Times New Roman" w:cs="Times New Roman"/>
              </w:rPr>
              <w:t>Ціна у комплексі маркетингу</w:t>
            </w:r>
          </w:p>
          <w:p w:rsidR="00397E2C" w:rsidRDefault="00397E2C" w:rsidP="009115FE">
            <w:pPr>
              <w:autoSpaceDE w:val="0"/>
              <w:autoSpaceDN w:val="0"/>
              <w:adjustRightInd w:val="0"/>
            </w:pPr>
            <w:r>
              <w:t xml:space="preserve">Маркетингова цінова політика. </w:t>
            </w:r>
          </w:p>
          <w:p w:rsidR="007F06B1" w:rsidRDefault="007F06B1" w:rsidP="009115FE">
            <w:pPr>
              <w:autoSpaceDE w:val="0"/>
              <w:autoSpaceDN w:val="0"/>
              <w:adjustRightInd w:val="0"/>
            </w:pPr>
            <w:r>
              <w:t>Методи ціноутворення.</w:t>
            </w:r>
          </w:p>
          <w:p w:rsidR="009115FE" w:rsidRPr="00C33EC1" w:rsidRDefault="00397E2C" w:rsidP="009115FE">
            <w:pPr>
              <w:autoSpaceDE w:val="0"/>
              <w:autoSpaceDN w:val="0"/>
              <w:adjustRightInd w:val="0"/>
              <w:rPr>
                <w:sz w:val="22"/>
                <w:szCs w:val="22"/>
              </w:rPr>
            </w:pPr>
            <w:r>
              <w:t>Види цінових маркетингових стратегій.</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877F08">
        <w:trPr>
          <w:trHeight w:val="499"/>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5</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1D0F87" w:rsidP="009115FE">
            <w:pPr>
              <w:autoSpaceDE w:val="0"/>
              <w:autoSpaceDN w:val="0"/>
              <w:adjustRightInd w:val="0"/>
              <w:rPr>
                <w:sz w:val="22"/>
                <w:szCs w:val="22"/>
              </w:rPr>
            </w:pPr>
            <w:r>
              <w:rPr>
                <w:sz w:val="22"/>
                <w:szCs w:val="22"/>
              </w:rPr>
              <w:t>Розрахункові задачі</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877F0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BE1D72" w:rsidP="00BE1D72">
            <w:pPr>
              <w:autoSpaceDE w:val="0"/>
              <w:autoSpaceDN w:val="0"/>
              <w:adjustRightInd w:val="0"/>
              <w:rPr>
                <w:sz w:val="22"/>
                <w:szCs w:val="22"/>
              </w:rPr>
            </w:pPr>
            <w:r>
              <w:t xml:space="preserve">Розглянути специфіку встановлення ціни на товар -новинку і товар -імітатор новинки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6</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9115FE" w:rsidRPr="00981E39" w:rsidRDefault="009115FE" w:rsidP="009115FE">
            <w:pPr>
              <w:autoSpaceDE w:val="0"/>
              <w:autoSpaceDN w:val="0"/>
              <w:adjustRightInd w:val="0"/>
              <w:rPr>
                <w:sz w:val="20"/>
                <w:szCs w:val="20"/>
              </w:rPr>
            </w:pPr>
            <w:r w:rsidRPr="00981E39">
              <w:rPr>
                <w:sz w:val="20"/>
                <w:szCs w:val="20"/>
              </w:rPr>
              <w:t xml:space="preserve">Тема 6. </w:t>
            </w:r>
            <w:r w:rsidR="00052D9C" w:rsidRPr="00397E2C">
              <w:rPr>
                <w:rFonts w:ascii="Times New Roman" w:hAnsi="Times New Roman" w:cs="Times New Roman"/>
              </w:rPr>
              <w:t>Роз</w:t>
            </w:r>
            <w:r w:rsidR="00397E2C" w:rsidRPr="00397E2C">
              <w:rPr>
                <w:rFonts w:ascii="Times New Roman" w:hAnsi="Times New Roman" w:cs="Times New Roman"/>
              </w:rPr>
              <w:t xml:space="preserve">поділ та збут </w:t>
            </w:r>
            <w:r w:rsidR="00052D9C" w:rsidRPr="00397E2C">
              <w:rPr>
                <w:rFonts w:ascii="Times New Roman" w:hAnsi="Times New Roman" w:cs="Times New Roman"/>
              </w:rPr>
              <w:t xml:space="preserve">  у комплексі маркетингу</w:t>
            </w:r>
          </w:p>
          <w:p w:rsidR="00397E2C" w:rsidRDefault="00397E2C" w:rsidP="009115FE">
            <w:pPr>
              <w:autoSpaceDE w:val="0"/>
              <w:autoSpaceDN w:val="0"/>
              <w:adjustRightInd w:val="0"/>
            </w:pPr>
            <w:r>
              <w:t xml:space="preserve">Маркетингова політика розподілу. </w:t>
            </w:r>
          </w:p>
          <w:p w:rsidR="00397E2C" w:rsidRDefault="00397E2C" w:rsidP="009115FE">
            <w:pPr>
              <w:autoSpaceDE w:val="0"/>
              <w:autoSpaceDN w:val="0"/>
              <w:adjustRightInd w:val="0"/>
            </w:pPr>
            <w:r>
              <w:t xml:space="preserve">Канали розподілу. </w:t>
            </w:r>
          </w:p>
          <w:p w:rsidR="009115FE" w:rsidRPr="00C33EC1" w:rsidRDefault="00397E2C" w:rsidP="009115FE">
            <w:pPr>
              <w:autoSpaceDE w:val="0"/>
              <w:autoSpaceDN w:val="0"/>
              <w:adjustRightInd w:val="0"/>
              <w:rPr>
                <w:sz w:val="22"/>
                <w:szCs w:val="22"/>
              </w:rPr>
            </w:pPr>
            <w:r>
              <w:t>Маркетингові стратегії в каналах розподілу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457"/>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6</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Pr>
                <w:sz w:val="22"/>
                <w:szCs w:val="22"/>
              </w:rPr>
              <w:t xml:space="preserve"> Ситуаційна задача</w:t>
            </w:r>
          </w:p>
          <w:p w:rsidR="007524C0" w:rsidRPr="00C33EC1" w:rsidRDefault="007524C0" w:rsidP="009115FE">
            <w:pPr>
              <w:autoSpaceDE w:val="0"/>
              <w:autoSpaceDN w:val="0"/>
              <w:adjustRightInd w:val="0"/>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6633F1"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36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BE1D72" w:rsidP="00877F08">
            <w:pPr>
              <w:autoSpaceDE w:val="0"/>
              <w:autoSpaceDN w:val="0"/>
              <w:adjustRightInd w:val="0"/>
              <w:jc w:val="both"/>
              <w:rPr>
                <w:sz w:val="22"/>
                <w:szCs w:val="22"/>
              </w:rPr>
            </w:pPr>
            <w:r>
              <w:t>Підготовка до аудиторного заняття: проведення маркетингового дослідження ринку, на якому функціонує обране підприємство</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7</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sidRPr="00C33EC1">
              <w:rPr>
                <w:sz w:val="22"/>
                <w:szCs w:val="22"/>
              </w:rPr>
              <w:t xml:space="preserve">Тема 7. </w:t>
            </w:r>
            <w:r w:rsidR="00052D9C" w:rsidRPr="00397E2C">
              <w:rPr>
                <w:rFonts w:ascii="Times New Roman" w:hAnsi="Times New Roman" w:cs="Times New Roman"/>
              </w:rPr>
              <w:t>Комунікації у комплексі маркетингу</w:t>
            </w:r>
          </w:p>
          <w:p w:rsidR="00397E2C" w:rsidRDefault="00397E2C" w:rsidP="009115FE">
            <w:pPr>
              <w:autoSpaceDE w:val="0"/>
              <w:autoSpaceDN w:val="0"/>
              <w:adjustRightInd w:val="0"/>
            </w:pPr>
            <w:r>
              <w:t xml:space="preserve">Маркетингова комунікаційна політика. Комунікаційний процес. </w:t>
            </w:r>
          </w:p>
          <w:p w:rsidR="009115FE" w:rsidRPr="00C33EC1" w:rsidRDefault="00397E2C" w:rsidP="009115FE">
            <w:pPr>
              <w:autoSpaceDE w:val="0"/>
              <w:autoSpaceDN w:val="0"/>
              <w:adjustRightInd w:val="0"/>
              <w:rPr>
                <w:sz w:val="22"/>
                <w:szCs w:val="22"/>
              </w:rPr>
            </w:pPr>
            <w:r>
              <w:t>Вибір інструментів комунікацій</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6633F1">
        <w:trPr>
          <w:trHeight w:val="358"/>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7</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Pr>
                <w:sz w:val="22"/>
                <w:szCs w:val="22"/>
              </w:rPr>
              <w:t>Розрахункова задача</w:t>
            </w:r>
          </w:p>
          <w:p w:rsidR="001607AD" w:rsidRPr="00C33EC1" w:rsidRDefault="001607AD" w:rsidP="001607AD">
            <w:pPr>
              <w:autoSpaceDE w:val="0"/>
              <w:autoSpaceDN w:val="0"/>
              <w:adjustRightInd w:val="0"/>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408"/>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7524C0" w:rsidP="009115FE">
            <w:pPr>
              <w:autoSpaceDE w:val="0"/>
              <w:autoSpaceDN w:val="0"/>
              <w:adjustRightInd w:val="0"/>
              <w:rPr>
                <w:sz w:val="22"/>
                <w:szCs w:val="22"/>
              </w:rPr>
            </w:pPr>
            <w:r>
              <w:rPr>
                <w:sz w:val="22"/>
                <w:szCs w:val="22"/>
              </w:rPr>
              <w:t>Підготувати презентацію на тему топ 10 найкращих рекламних слоганів за останні три роки</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6633F1"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8</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sidRPr="00C33EC1">
              <w:rPr>
                <w:sz w:val="22"/>
                <w:szCs w:val="22"/>
              </w:rPr>
              <w:t xml:space="preserve">Тема 8. </w:t>
            </w:r>
            <w:r w:rsidR="00AF0C41" w:rsidRPr="002978E0">
              <w:rPr>
                <w:rFonts w:eastAsia="Arial"/>
              </w:rPr>
              <w:t xml:space="preserve">Управління маркетингом </w:t>
            </w:r>
          </w:p>
          <w:p w:rsidR="009115FE" w:rsidRDefault="009115FE" w:rsidP="009115FE">
            <w:pPr>
              <w:autoSpaceDE w:val="0"/>
              <w:autoSpaceDN w:val="0"/>
              <w:adjustRightInd w:val="0"/>
            </w:pPr>
            <w:r>
              <w:t xml:space="preserve">1. Ефективність інноваційної діяльності. Характеристика результатів і ефективність витрат на інноваційну діяльність. </w:t>
            </w:r>
          </w:p>
          <w:p w:rsidR="009115FE" w:rsidRPr="00C33EC1" w:rsidRDefault="009115FE" w:rsidP="009115FE">
            <w:pPr>
              <w:autoSpaceDE w:val="0"/>
              <w:autoSpaceDN w:val="0"/>
              <w:adjustRightInd w:val="0"/>
              <w:rPr>
                <w:sz w:val="22"/>
                <w:szCs w:val="22"/>
              </w:rPr>
            </w:pPr>
            <w:r>
              <w:t>2. Методи оцінки інноваційних проектів.</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A51A74">
        <w:trPr>
          <w:trHeight w:val="423"/>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8</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9115FE" w:rsidP="009115FE">
            <w:pPr>
              <w:autoSpaceDE w:val="0"/>
              <w:autoSpaceDN w:val="0"/>
              <w:adjustRightInd w:val="0"/>
              <w:rPr>
                <w:sz w:val="22"/>
                <w:szCs w:val="22"/>
              </w:rPr>
            </w:pPr>
            <w:r>
              <w:rPr>
                <w:sz w:val="22"/>
                <w:szCs w:val="22"/>
              </w:rPr>
              <w:t>Ситуаційне завдання</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51A74" w:rsidRDefault="009115FE" w:rsidP="00A51A74">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7524C0" w:rsidP="00877F08">
            <w:pPr>
              <w:autoSpaceDE w:val="0"/>
              <w:autoSpaceDN w:val="0"/>
              <w:adjustRightInd w:val="0"/>
              <w:jc w:val="both"/>
              <w:rPr>
                <w:sz w:val="22"/>
                <w:szCs w:val="22"/>
              </w:rPr>
            </w:pPr>
            <w:r>
              <w:t xml:space="preserve">Підготовка до аудиторного заняття: визначення слабких та сильних сторін </w:t>
            </w:r>
            <w:r w:rsidR="00BE1D72">
              <w:t xml:space="preserve">в маркетинговій діяльності </w:t>
            </w:r>
            <w:r>
              <w:t>обраного підприємства. Підготовка до захисту завдання.</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Default="00B56C83" w:rsidP="00B56C83">
      <w:pPr>
        <w:autoSpaceDN w:val="0"/>
        <w:ind w:left="927"/>
        <w:jc w:val="center"/>
        <w:rPr>
          <w:rFonts w:ascii="Times New Roman" w:hAnsi="Times New Roman" w:cs="Times New Roman"/>
          <w:b/>
          <w:sz w:val="28"/>
          <w:szCs w:val="28"/>
        </w:rPr>
      </w:pPr>
    </w:p>
    <w:p w:rsidR="006633F1" w:rsidRDefault="006633F1" w:rsidP="00B56C83">
      <w:pPr>
        <w:autoSpaceDN w:val="0"/>
        <w:ind w:left="927"/>
        <w:jc w:val="center"/>
        <w:rPr>
          <w:rFonts w:ascii="Times New Roman" w:hAnsi="Times New Roman" w:cs="Times New Roman"/>
          <w:b/>
          <w:sz w:val="28"/>
          <w:szCs w:val="28"/>
        </w:rPr>
      </w:pPr>
    </w:p>
    <w:p w:rsidR="006633F1" w:rsidRDefault="006633F1" w:rsidP="00B56C83">
      <w:pPr>
        <w:autoSpaceDN w:val="0"/>
        <w:ind w:left="927"/>
        <w:jc w:val="center"/>
        <w:rPr>
          <w:rFonts w:ascii="Times New Roman" w:hAnsi="Times New Roman" w:cs="Times New Roman"/>
          <w:b/>
          <w:sz w:val="28"/>
          <w:szCs w:val="28"/>
        </w:rPr>
      </w:pPr>
    </w:p>
    <w:p w:rsidR="006633F1" w:rsidRDefault="006633F1" w:rsidP="00B56C83">
      <w:pPr>
        <w:autoSpaceDN w:val="0"/>
        <w:ind w:left="927"/>
        <w:jc w:val="center"/>
        <w:rPr>
          <w:rFonts w:ascii="Times New Roman" w:hAnsi="Times New Roman" w:cs="Times New Roman"/>
          <w:b/>
          <w:sz w:val="28"/>
          <w:szCs w:val="28"/>
        </w:rPr>
      </w:pPr>
    </w:p>
    <w:p w:rsidR="006633F1" w:rsidRDefault="006633F1" w:rsidP="00B56C83">
      <w:pPr>
        <w:autoSpaceDN w:val="0"/>
        <w:ind w:left="927"/>
        <w:jc w:val="center"/>
        <w:rPr>
          <w:rFonts w:ascii="Times New Roman" w:hAnsi="Times New Roman" w:cs="Times New Roman"/>
          <w:b/>
          <w:sz w:val="28"/>
          <w:szCs w:val="28"/>
        </w:rPr>
      </w:pPr>
    </w:p>
    <w:p w:rsidR="006633F1" w:rsidRDefault="006633F1" w:rsidP="00B56C83">
      <w:pPr>
        <w:autoSpaceDN w:val="0"/>
        <w:ind w:left="927"/>
        <w:jc w:val="center"/>
        <w:rPr>
          <w:rFonts w:ascii="Times New Roman" w:hAnsi="Times New Roman" w:cs="Times New Roman"/>
          <w:b/>
          <w:sz w:val="28"/>
          <w:szCs w:val="28"/>
        </w:rPr>
      </w:pPr>
    </w:p>
    <w:p w:rsidR="00A51A74" w:rsidRDefault="00A51A74" w:rsidP="00B56C83">
      <w:pPr>
        <w:autoSpaceDN w:val="0"/>
        <w:ind w:left="927"/>
        <w:jc w:val="center"/>
        <w:rPr>
          <w:rFonts w:ascii="Times New Roman" w:hAnsi="Times New Roman" w:cs="Times New Roman"/>
          <w:b/>
          <w:sz w:val="28"/>
          <w:szCs w:val="28"/>
        </w:rPr>
      </w:pPr>
    </w:p>
    <w:p w:rsidR="00A51A74" w:rsidRDefault="00A51A74" w:rsidP="00B56C83">
      <w:pPr>
        <w:autoSpaceDN w:val="0"/>
        <w:ind w:left="927"/>
        <w:jc w:val="center"/>
        <w:rPr>
          <w:rFonts w:ascii="Times New Roman" w:hAnsi="Times New Roman" w:cs="Times New Roman"/>
          <w:b/>
          <w:sz w:val="28"/>
          <w:szCs w:val="28"/>
        </w:rPr>
      </w:pPr>
    </w:p>
    <w:p w:rsidR="00A51A74" w:rsidRDefault="00A51A74"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842"/>
        <w:gridCol w:w="4678"/>
        <w:gridCol w:w="680"/>
      </w:tblGrid>
      <w:tr w:rsidR="00B56C83" w:rsidRPr="00A31F4F" w:rsidTr="00D01559">
        <w:trPr>
          <w:trHeight w:val="575"/>
        </w:trPr>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D01559">
            <w:pPr>
              <w:autoSpaceDE w:val="0"/>
              <w:autoSpaceDN w:val="0"/>
              <w:ind w:left="-108" w:right="-108"/>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467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D01559">
            <w:pPr>
              <w:autoSpaceDE w:val="0"/>
              <w:autoSpaceDN w:val="0"/>
              <w:ind w:left="-7" w:right="-18"/>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D01559">
        <w:trPr>
          <w:trHeight w:val="96"/>
        </w:trPr>
        <w:tc>
          <w:tcPr>
            <w:tcW w:w="1271"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4678"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680"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hideMark/>
          </w:tcPr>
          <w:p w:rsidR="00B56C83" w:rsidRPr="00700D4C" w:rsidRDefault="00FD6D2B"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56C83" w:rsidRPr="00700D4C">
              <w:rPr>
                <w:rFonts w:ascii="Times New Roman" w:hAnsi="Times New Roman" w:cs="Times New Roman"/>
                <w:sz w:val="20"/>
                <w:szCs w:val="20"/>
                <w:lang w:eastAsia="en-US"/>
              </w:rPr>
              <w:t xml:space="preserve"> заняття №1</w:t>
            </w:r>
          </w:p>
        </w:tc>
        <w:tc>
          <w:tcPr>
            <w:tcW w:w="1276" w:type="dxa"/>
            <w:tcBorders>
              <w:top w:val="single" w:sz="4" w:space="0" w:color="auto"/>
              <w:left w:val="single" w:sz="4" w:space="0" w:color="auto"/>
              <w:bottom w:val="single" w:sz="4" w:space="0" w:color="auto"/>
              <w:right w:val="single" w:sz="4" w:space="0" w:color="auto"/>
            </w:tcBorders>
          </w:tcPr>
          <w:p w:rsidR="00B56C83" w:rsidRPr="00FD6D2B" w:rsidRDefault="00AF60F9" w:rsidP="00700D4C">
            <w:pPr>
              <w:autoSpaceDE w:val="0"/>
              <w:autoSpaceDN w:val="0"/>
              <w:ind w:left="34" w:hanging="34"/>
              <w:rPr>
                <w:rFonts w:ascii="Times New Roman" w:hAnsi="Times New Roman" w:cs="Times New Roman"/>
                <w:sz w:val="20"/>
                <w:szCs w:val="20"/>
              </w:rPr>
            </w:pPr>
            <w:r w:rsidRPr="00FD6D2B">
              <w:rPr>
                <w:rFonts w:ascii="Times New Roman" w:hAnsi="Times New Roman" w:cs="Times New Roman"/>
                <w:sz w:val="20"/>
                <w:szCs w:val="20"/>
              </w:rPr>
              <w:t>доповідь</w:t>
            </w: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Default="00D76A93"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Pr="00FD6D2B" w:rsidRDefault="00AF60F9" w:rsidP="00FD6D2B">
            <w:pPr>
              <w:autoSpaceDE w:val="0"/>
              <w:autoSpaceDN w:val="0"/>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lang w:eastAsia="en-US"/>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BA4A37" w:rsidP="00034C14">
            <w:pPr>
              <w:autoSpaceDE w:val="0"/>
              <w:autoSpaceDN w:val="0"/>
              <w:rPr>
                <w:rFonts w:ascii="Times New Roman" w:hAnsi="Times New Roman" w:cs="Times New Roman"/>
                <w:sz w:val="20"/>
                <w:szCs w:val="20"/>
                <w:lang w:eastAsia="en-US"/>
              </w:rPr>
            </w:pPr>
            <w:r>
              <w:t>Концепції маркетингу 3.0 та 4.0 та їх вплив на маркетингову політику організацій</w:t>
            </w:r>
          </w:p>
        </w:tc>
        <w:tc>
          <w:tcPr>
            <w:tcW w:w="4678" w:type="dxa"/>
            <w:tcBorders>
              <w:top w:val="single" w:sz="4" w:space="0" w:color="auto"/>
              <w:left w:val="single" w:sz="4" w:space="0" w:color="auto"/>
              <w:bottom w:val="single" w:sz="4" w:space="0" w:color="auto"/>
              <w:right w:val="single" w:sz="4" w:space="0" w:color="auto"/>
            </w:tcBorders>
            <w:hideMark/>
          </w:tcPr>
          <w:p w:rsidR="00AF60F9" w:rsidRPr="00FD6D2B" w:rsidRDefault="00AF60F9" w:rsidP="00AF60F9">
            <w:pPr>
              <w:pStyle w:val="af0"/>
              <w:spacing w:before="0" w:after="0"/>
              <w:jc w:val="both"/>
              <w:rPr>
                <w:rStyle w:val="af1"/>
                <w:rFonts w:ascii="Times New Roman" w:hAnsi="Times New Roman" w:cs="Times New Roman"/>
                <w:b w:val="0"/>
                <w:bCs w:val="0"/>
                <w:color w:val="000000"/>
              </w:rPr>
            </w:pPr>
            <w:r w:rsidRPr="00FD6D2B">
              <w:rPr>
                <w:rStyle w:val="af1"/>
                <w:rFonts w:ascii="Times New Roman" w:hAnsi="Times New Roman" w:cs="Times New Roman"/>
                <w:b w:val="0"/>
                <w:bCs w:val="0"/>
                <w:color w:val="000000"/>
              </w:rPr>
              <w:t>Враховується:</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Змістовність доповіді:</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Глибина та обґрунтованість розкриття теми.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 xml:space="preserve">Чи чітко та </w:t>
            </w:r>
            <w:proofErr w:type="spellStart"/>
            <w:r w:rsidRPr="00FD6D2B">
              <w:rPr>
                <w:rFonts w:ascii="Times New Roman" w:hAnsi="Times New Roman" w:cs="Times New Roman"/>
                <w:color w:val="000000"/>
                <w:sz w:val="20"/>
                <w:szCs w:val="20"/>
              </w:rPr>
              <w:t>логічно</w:t>
            </w:r>
            <w:proofErr w:type="spellEnd"/>
            <w:r w:rsidRPr="00FD6D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Використання джерел інформації.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використані автором достатні та авторитетні джерела інформації?</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Наукова новизна.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містить реферат нові ідеї,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думки,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результати досліджень?</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Структура доповіді:</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Відповідність структури вимогам.</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структура доповіді встановленим стандартам?</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Наявність чіткої логіки викладу.</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Мова та стиль доповіді:</w:t>
            </w:r>
          </w:p>
          <w:p w:rsidR="00AF60F9" w:rsidRPr="00FD6D2B" w:rsidRDefault="00AF60F9" w:rsidP="00AF60F9">
            <w:pPr>
              <w:jc w:val="both"/>
              <w:rPr>
                <w:rStyle w:val="apple-converted-space"/>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Грамотність.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вірно вжиті слова,</w:t>
            </w:r>
          </w:p>
          <w:p w:rsidR="00AF60F9" w:rsidRPr="00FD6D2B" w:rsidRDefault="00AF60F9" w:rsidP="00AF60F9">
            <w:pPr>
              <w:jc w:val="both"/>
              <w:rPr>
                <w:rFonts w:ascii="Times New Roman" w:hAnsi="Times New Roman" w:cs="Times New Roman"/>
                <w:color w:val="000000"/>
                <w:sz w:val="20"/>
                <w:szCs w:val="20"/>
              </w:rPr>
            </w:pPr>
            <w:r w:rsidRPr="00FD6D2B">
              <w:rPr>
                <w:rFonts w:ascii="Times New Roman" w:hAnsi="Times New Roman" w:cs="Times New Roman"/>
                <w:color w:val="000000"/>
                <w:sz w:val="20"/>
                <w:szCs w:val="20"/>
              </w:rPr>
              <w:t>граматичні форми,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пунктуаційні знаки?</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Стилістична єдність.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стиль доповіді темі та меті дослідження?</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Ясність та лаконічність викладу.</w:t>
            </w:r>
            <w:r w:rsidRPr="00FD6D2B">
              <w:rPr>
                <w:rStyle w:val="apple-converted-space"/>
                <w:rFonts w:ascii="Times New Roman" w:hAnsi="Times New Roman" w:cs="Times New Roman"/>
                <w:color w:val="000000"/>
                <w:sz w:val="20"/>
                <w:szCs w:val="20"/>
              </w:rPr>
              <w:t> </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Презентація:</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Візуальне оформлення.</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оформлені слайди презентації?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відповідають вони темі та змісту доповіді?</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Структура презентації.</w:t>
            </w:r>
            <w:r w:rsidRPr="00FD6D2B">
              <w:rPr>
                <w:rStyle w:val="apple-converted-space"/>
                <w:rFonts w:ascii="Times New Roman" w:hAnsi="Times New Roman" w:cs="Times New Roman"/>
                <w:color w:val="000000"/>
                <w:sz w:val="20"/>
                <w:szCs w:val="20"/>
              </w:rPr>
              <w:t xml:space="preserve">  </w:t>
            </w:r>
            <w:r w:rsidRPr="00FD6D2B">
              <w:rPr>
                <w:rFonts w:ascii="Times New Roman" w:hAnsi="Times New Roman" w:cs="Times New Roman"/>
                <w:color w:val="000000"/>
                <w:sz w:val="20"/>
                <w:szCs w:val="20"/>
              </w:rPr>
              <w:t xml:space="preserve">Чи відповідає структура презентації </w:t>
            </w:r>
            <w:proofErr w:type="spellStart"/>
            <w:r w:rsidRPr="00FD6D2B">
              <w:rPr>
                <w:rFonts w:ascii="Times New Roman" w:hAnsi="Times New Roman" w:cs="Times New Roman"/>
                <w:color w:val="000000"/>
                <w:sz w:val="20"/>
                <w:szCs w:val="20"/>
              </w:rPr>
              <w:t>логіці</w:t>
            </w:r>
            <w:proofErr w:type="spellEnd"/>
            <w:r w:rsidRPr="00FD6D2B">
              <w:rPr>
                <w:rFonts w:ascii="Times New Roman" w:hAnsi="Times New Roman" w:cs="Times New Roman"/>
                <w:color w:val="000000"/>
                <w:sz w:val="20"/>
                <w:szCs w:val="20"/>
              </w:rPr>
              <w:t xml:space="preserve"> доповіді?</w:t>
            </w:r>
          </w:p>
          <w:p w:rsidR="00B56C83" w:rsidRPr="00FD6D2B" w:rsidRDefault="00AF60F9" w:rsidP="00AF60F9">
            <w:pPr>
              <w:adjustRightInd w:val="0"/>
              <w:snapToGrid w:val="0"/>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Виступ доповідача.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доповідач викладає основні положення доповіді?</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вміє він відповідати на запитання аудиторії?</w:t>
            </w:r>
          </w:p>
        </w:tc>
        <w:tc>
          <w:tcPr>
            <w:tcW w:w="680" w:type="dxa"/>
            <w:tcBorders>
              <w:top w:val="single" w:sz="4" w:space="0" w:color="auto"/>
              <w:left w:val="single" w:sz="4" w:space="0" w:color="auto"/>
              <w:bottom w:val="single" w:sz="4" w:space="0" w:color="auto"/>
              <w:right w:val="single" w:sz="4" w:space="0" w:color="auto"/>
            </w:tcBorders>
            <w:hideMark/>
          </w:tcPr>
          <w:p w:rsidR="00B56C83" w:rsidRDefault="00D76A9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900890">
            <w:pPr>
              <w:autoSpaceDE w:val="0"/>
              <w:autoSpaceDN w:val="0"/>
              <w:rPr>
                <w:rFonts w:ascii="Times New Roman" w:hAnsi="Times New Roman" w:cs="Times New Roman"/>
                <w:b/>
                <w:sz w:val="20"/>
                <w:szCs w:val="20"/>
                <w:lang w:eastAsia="en-US"/>
              </w:rPr>
            </w:pPr>
          </w:p>
          <w:p w:rsidR="00D76A93" w:rsidRDefault="00D76A93" w:rsidP="00FD6D2B">
            <w:pPr>
              <w:autoSpaceDE w:val="0"/>
              <w:autoSpaceDN w:val="0"/>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76A93" w:rsidRPr="00A31F4F" w:rsidRDefault="00D76A9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56C83"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FD6D2B"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56C83" w:rsidRPr="00A31F4F">
              <w:rPr>
                <w:rFonts w:ascii="Times New Roman" w:hAnsi="Times New Roman" w:cs="Times New Roman"/>
                <w:sz w:val="20"/>
                <w:szCs w:val="20"/>
                <w:lang w:eastAsia="en-US"/>
              </w:rPr>
              <w:t xml:space="preserve"> заняття №2</w:t>
            </w:r>
          </w:p>
        </w:tc>
        <w:tc>
          <w:tcPr>
            <w:tcW w:w="1276" w:type="dxa"/>
            <w:tcBorders>
              <w:top w:val="single" w:sz="4" w:space="0" w:color="auto"/>
              <w:left w:val="single" w:sz="4" w:space="0" w:color="auto"/>
              <w:bottom w:val="single" w:sz="4" w:space="0" w:color="auto"/>
              <w:right w:val="single" w:sz="4" w:space="0" w:color="auto"/>
            </w:tcBorders>
          </w:tcPr>
          <w:p w:rsidR="00B56C83" w:rsidRPr="00FD6D2B" w:rsidRDefault="00CB1FF4" w:rsidP="00A66DCD">
            <w:pPr>
              <w:autoSpaceDE w:val="0"/>
              <w:autoSpaceDN w:val="0"/>
              <w:rPr>
                <w:rFonts w:ascii="Times New Roman" w:hAnsi="Times New Roman" w:cs="Times New Roman"/>
                <w:spacing w:val="1"/>
                <w:sz w:val="20"/>
                <w:szCs w:val="20"/>
              </w:rPr>
            </w:pPr>
            <w:r>
              <w:rPr>
                <w:rFonts w:ascii="Times New Roman" w:hAnsi="Times New Roman" w:cs="Times New Roman"/>
                <w:sz w:val="20"/>
                <w:szCs w:val="20"/>
              </w:rPr>
              <w:t>Ситуаційне завдання</w:t>
            </w:r>
          </w:p>
          <w:p w:rsidR="00910147" w:rsidRPr="00FD6D2B" w:rsidRDefault="00910147"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CB1FF4" w:rsidRPr="00FD6D2B" w:rsidRDefault="00CB1FF4" w:rsidP="00A66DCD">
            <w:pPr>
              <w:autoSpaceDE w:val="0"/>
              <w:autoSpaceDN w:val="0"/>
              <w:rPr>
                <w:rFonts w:ascii="Times New Roman" w:hAnsi="Times New Roman" w:cs="Times New Roman"/>
                <w:sz w:val="20"/>
                <w:szCs w:val="20"/>
              </w:rPr>
            </w:pPr>
          </w:p>
          <w:p w:rsidR="00D76A93" w:rsidRPr="00FD6D2B" w:rsidRDefault="00D76A93" w:rsidP="00A66DCD">
            <w:pPr>
              <w:autoSpaceDE w:val="0"/>
              <w:autoSpaceDN w:val="0"/>
              <w:rPr>
                <w:rFonts w:ascii="Times New Roman" w:hAnsi="Times New Roman" w:cs="Times New Roman"/>
                <w:sz w:val="20"/>
                <w:szCs w:val="20"/>
                <w:lang w:eastAsia="en-US"/>
              </w:rPr>
            </w:pPr>
            <w:r w:rsidRPr="00FD6D2B">
              <w:rPr>
                <w:rFonts w:ascii="Times New Roman" w:hAnsi="Times New Roman" w:cs="Times New Roman"/>
                <w:sz w:val="20"/>
                <w:szCs w:val="20"/>
              </w:rPr>
              <w:t xml:space="preserve">тестування </w:t>
            </w: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CB1FF4" w:rsidP="0091014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hideMark/>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B56C83" w:rsidRPr="00CB1FF4" w:rsidRDefault="00CB1FF4" w:rsidP="00CB1FF4">
            <w:pPr>
              <w:adjustRightInd w:val="0"/>
              <w:snapToGrid w:val="0"/>
              <w:jc w:val="both"/>
              <w:rPr>
                <w:color w:val="000000"/>
                <w:sz w:val="22"/>
                <w:szCs w:val="22"/>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hideMark/>
          </w:tcPr>
          <w:p w:rsidR="00D76A93" w:rsidRDefault="00D76A93" w:rsidP="0091014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D76A93" w:rsidRDefault="00D76A93" w:rsidP="00A66DCD">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CB1FF4">
            <w:pPr>
              <w:autoSpaceDE w:val="0"/>
              <w:autoSpaceDN w:val="0"/>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FD6D2B">
            <w:pPr>
              <w:autoSpaceDE w:val="0"/>
              <w:autoSpaceDN w:val="0"/>
              <w:rPr>
                <w:rFonts w:ascii="Times New Roman" w:hAnsi="Times New Roman" w:cs="Times New Roman"/>
                <w:b/>
                <w:sz w:val="20"/>
                <w:szCs w:val="20"/>
                <w:lang w:eastAsia="en-US"/>
              </w:rPr>
            </w:pPr>
          </w:p>
          <w:p w:rsidR="00D76A93" w:rsidRPr="00A31F4F" w:rsidRDefault="00D76A93" w:rsidP="00D0155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9522E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9522E4" w:rsidRDefault="00FD6D2B" w:rsidP="009522E4">
            <w:r>
              <w:rPr>
                <w:rFonts w:ascii="Times New Roman" w:hAnsi="Times New Roman" w:cs="Times New Roman"/>
                <w:sz w:val="20"/>
                <w:szCs w:val="20"/>
                <w:lang w:eastAsia="en-US"/>
              </w:rPr>
              <w:t>Практичне</w:t>
            </w:r>
            <w:r w:rsidR="009522E4">
              <w:rPr>
                <w:rFonts w:ascii="Times New Roman" w:hAnsi="Times New Roman" w:cs="Times New Roman"/>
                <w:sz w:val="20"/>
                <w:szCs w:val="20"/>
                <w:lang w:eastAsia="en-US"/>
              </w:rPr>
              <w:t xml:space="preserve"> заняття №3</w:t>
            </w:r>
          </w:p>
        </w:tc>
        <w:tc>
          <w:tcPr>
            <w:tcW w:w="1276" w:type="dxa"/>
            <w:tcBorders>
              <w:top w:val="single" w:sz="4" w:space="0" w:color="auto"/>
              <w:left w:val="single" w:sz="4" w:space="0" w:color="auto"/>
              <w:bottom w:val="single" w:sz="4" w:space="0" w:color="auto"/>
              <w:right w:val="single" w:sz="4" w:space="0" w:color="auto"/>
            </w:tcBorders>
          </w:tcPr>
          <w:p w:rsidR="009522E4" w:rsidRPr="00FD6D2B" w:rsidRDefault="009522E4" w:rsidP="009522E4">
            <w:pPr>
              <w:autoSpaceDE w:val="0"/>
              <w:autoSpaceDN w:val="0"/>
              <w:rPr>
                <w:rFonts w:ascii="Times New Roman" w:hAnsi="Times New Roman" w:cs="Times New Roman"/>
                <w:sz w:val="20"/>
                <w:szCs w:val="20"/>
              </w:rPr>
            </w:pPr>
          </w:p>
          <w:p w:rsidR="00D76A93" w:rsidRPr="00FD6D2B" w:rsidRDefault="00900890" w:rsidP="009522E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Доповідь</w:t>
            </w:r>
          </w:p>
          <w:p w:rsidR="00D76A93" w:rsidRPr="00FD6D2B" w:rsidRDefault="00D76A93" w:rsidP="009522E4">
            <w:pPr>
              <w:autoSpaceDE w:val="0"/>
              <w:autoSpaceDN w:val="0"/>
              <w:rPr>
                <w:rFonts w:ascii="Times New Roman" w:hAnsi="Times New Roman" w:cs="Times New Roman"/>
                <w:sz w:val="20"/>
                <w:szCs w:val="20"/>
              </w:rPr>
            </w:pPr>
          </w:p>
          <w:p w:rsidR="00D76A93" w:rsidRPr="00FD6D2B" w:rsidRDefault="00D76A93" w:rsidP="009522E4">
            <w:pPr>
              <w:autoSpaceDE w:val="0"/>
              <w:autoSpaceDN w:val="0"/>
              <w:rPr>
                <w:rFonts w:ascii="Times New Roman" w:hAnsi="Times New Roman" w:cs="Times New Roman"/>
                <w:sz w:val="20"/>
                <w:szCs w:val="20"/>
              </w:rPr>
            </w:pPr>
          </w:p>
          <w:p w:rsidR="00D76A93" w:rsidRDefault="00D76A93"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D76A93" w:rsidRPr="00FD6D2B" w:rsidRDefault="00D76A93" w:rsidP="009522E4">
            <w:pPr>
              <w:autoSpaceDE w:val="0"/>
              <w:autoSpaceDN w:val="0"/>
              <w:rPr>
                <w:rFonts w:ascii="Times New Roman" w:hAnsi="Times New Roman" w:cs="Times New Roman"/>
                <w:sz w:val="20"/>
                <w:szCs w:val="20"/>
              </w:rPr>
            </w:pPr>
          </w:p>
          <w:p w:rsidR="00D76A93" w:rsidRPr="00FD6D2B" w:rsidRDefault="00D76A93" w:rsidP="009522E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9522E4" w:rsidRPr="00BA4A37" w:rsidRDefault="00BA4A37" w:rsidP="009522E4">
            <w:pPr>
              <w:autoSpaceDE w:val="0"/>
              <w:autoSpaceDN w:val="0"/>
              <w:rPr>
                <w:rFonts w:ascii="Times New Roman" w:hAnsi="Times New Roman" w:cs="Times New Roman"/>
                <w:sz w:val="20"/>
                <w:szCs w:val="20"/>
                <w:lang w:eastAsia="en-US"/>
              </w:rPr>
            </w:pPr>
            <w:r w:rsidRPr="00BA4A37">
              <w:rPr>
                <w:rFonts w:ascii="Times New Roman" w:hAnsi="Times New Roman" w:cs="Times New Roman"/>
                <w:sz w:val="20"/>
                <w:szCs w:val="20"/>
              </w:rPr>
              <w:lastRenderedPageBreak/>
              <w:t>Підготувати презентацію за результатами проведеного дослідження обраного галузевого ринку</w:t>
            </w:r>
          </w:p>
        </w:tc>
        <w:tc>
          <w:tcPr>
            <w:tcW w:w="4678" w:type="dxa"/>
            <w:tcBorders>
              <w:top w:val="single" w:sz="4" w:space="0" w:color="auto"/>
              <w:left w:val="single" w:sz="4" w:space="0" w:color="auto"/>
              <w:bottom w:val="single" w:sz="4" w:space="0" w:color="auto"/>
              <w:right w:val="single" w:sz="4" w:space="0" w:color="auto"/>
            </w:tcBorders>
          </w:tcPr>
          <w:p w:rsidR="00E17E68" w:rsidRPr="00FD6D2B" w:rsidRDefault="00E17E68" w:rsidP="00E17E68">
            <w:pPr>
              <w:pStyle w:val="af0"/>
              <w:spacing w:before="0" w:after="0"/>
              <w:jc w:val="both"/>
              <w:rPr>
                <w:rStyle w:val="af1"/>
                <w:rFonts w:ascii="Times New Roman" w:hAnsi="Times New Roman" w:cs="Times New Roman"/>
                <w:b w:val="0"/>
                <w:bCs w:val="0"/>
                <w:color w:val="000000"/>
              </w:rPr>
            </w:pPr>
            <w:r w:rsidRPr="00FD6D2B">
              <w:rPr>
                <w:rStyle w:val="af1"/>
                <w:rFonts w:ascii="Times New Roman" w:hAnsi="Times New Roman" w:cs="Times New Roman"/>
                <w:b w:val="0"/>
                <w:bCs w:val="0"/>
                <w:color w:val="000000"/>
              </w:rPr>
              <w:t>Враховується:</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Змістовність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Глибина та обґрунтованість розкриття теми.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 xml:space="preserve">Чи чітко та </w:t>
            </w:r>
            <w:proofErr w:type="spellStart"/>
            <w:r w:rsidRPr="00FD6D2B">
              <w:rPr>
                <w:rFonts w:ascii="Times New Roman" w:hAnsi="Times New Roman" w:cs="Times New Roman"/>
                <w:color w:val="000000"/>
                <w:sz w:val="20"/>
                <w:szCs w:val="20"/>
              </w:rPr>
              <w:t>логічно</w:t>
            </w:r>
            <w:proofErr w:type="spellEnd"/>
            <w:r w:rsidRPr="00FD6D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Використання джерел інформації.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використані автором достатні та авторитетні джерела інформації?</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lastRenderedPageBreak/>
              <w:t>Наукова новизна.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містить реферат нові ідеї,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думки,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результати досліджень?</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Структура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Відповідність структури вимогам.</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структура доповіді встановленим стандартам?</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Наявність чіткої логіки викладу.</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Мова та стиль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Грамотність.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вірно вжиті слова,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граматичні форми,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пунктуаційні знаки?</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Стилістична єдність.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стиль доповіді темі та меті дослідження?</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Ясність та лаконічність викладу.</w:t>
            </w:r>
            <w:r w:rsidRPr="00FD6D2B">
              <w:rPr>
                <w:rStyle w:val="apple-converted-space"/>
                <w:rFonts w:ascii="Times New Roman" w:hAnsi="Times New Roman" w:cs="Times New Roman"/>
                <w:color w:val="000000"/>
                <w:sz w:val="20"/>
                <w:szCs w:val="20"/>
              </w:rPr>
              <w:t> </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Презентація:</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Візуальне оформлення.</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оформлені слайди презентації?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відповідають вони темі та змісту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Структура презентації.</w:t>
            </w:r>
            <w:r w:rsidRPr="00FD6D2B">
              <w:rPr>
                <w:rStyle w:val="apple-converted-space"/>
                <w:rFonts w:ascii="Times New Roman" w:hAnsi="Times New Roman" w:cs="Times New Roman"/>
                <w:color w:val="000000"/>
                <w:sz w:val="20"/>
                <w:szCs w:val="20"/>
              </w:rPr>
              <w:t xml:space="preserve">  </w:t>
            </w:r>
            <w:r w:rsidRPr="00FD6D2B">
              <w:rPr>
                <w:rFonts w:ascii="Times New Roman" w:hAnsi="Times New Roman" w:cs="Times New Roman"/>
                <w:color w:val="000000"/>
                <w:sz w:val="20"/>
                <w:szCs w:val="20"/>
              </w:rPr>
              <w:t xml:space="preserve">Чи відповідає структура презентації </w:t>
            </w:r>
            <w:proofErr w:type="spellStart"/>
            <w:r w:rsidRPr="00FD6D2B">
              <w:rPr>
                <w:rFonts w:ascii="Times New Roman" w:hAnsi="Times New Roman" w:cs="Times New Roman"/>
                <w:color w:val="000000"/>
                <w:sz w:val="20"/>
                <w:szCs w:val="20"/>
              </w:rPr>
              <w:t>логіці</w:t>
            </w:r>
            <w:proofErr w:type="spellEnd"/>
            <w:r w:rsidRPr="00FD6D2B">
              <w:rPr>
                <w:rFonts w:ascii="Times New Roman" w:hAnsi="Times New Roman" w:cs="Times New Roman"/>
                <w:color w:val="000000"/>
                <w:sz w:val="20"/>
                <w:szCs w:val="20"/>
              </w:rPr>
              <w:t xml:space="preserve"> доповіді?</w:t>
            </w:r>
          </w:p>
          <w:p w:rsidR="009522E4" w:rsidRPr="00FD6D2B" w:rsidRDefault="00E17E68" w:rsidP="00E17E68">
            <w:pPr>
              <w:autoSpaceDE w:val="0"/>
              <w:autoSpaceDN w:val="0"/>
              <w:jc w:val="both"/>
              <w:rPr>
                <w:rFonts w:ascii="Times New Roman" w:hAnsi="Times New Roman" w:cs="Times New Roman"/>
                <w:sz w:val="20"/>
                <w:szCs w:val="20"/>
                <w:lang w:eastAsia="en-US"/>
              </w:rPr>
            </w:pPr>
            <w:r w:rsidRPr="00FD6D2B">
              <w:rPr>
                <w:rStyle w:val="af1"/>
                <w:rFonts w:ascii="Times New Roman" w:hAnsi="Times New Roman" w:cs="Times New Roman"/>
                <w:b w:val="0"/>
                <w:bCs w:val="0"/>
                <w:color w:val="000000"/>
                <w:sz w:val="20"/>
                <w:szCs w:val="20"/>
              </w:rPr>
              <w:t>Виступ доповідача.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доповідач викладає основні положення доповіді?</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вміє він відповідати на запитання аудиторії?</w:t>
            </w:r>
          </w:p>
        </w:tc>
        <w:tc>
          <w:tcPr>
            <w:tcW w:w="680" w:type="dxa"/>
            <w:tcBorders>
              <w:top w:val="single" w:sz="4" w:space="0" w:color="auto"/>
              <w:left w:val="single" w:sz="4" w:space="0" w:color="auto"/>
              <w:bottom w:val="single" w:sz="4" w:space="0" w:color="auto"/>
              <w:right w:val="single" w:sz="4" w:space="0" w:color="auto"/>
            </w:tcBorders>
          </w:tcPr>
          <w:p w:rsidR="00D76A93" w:rsidRDefault="00D76A93" w:rsidP="00D76A9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6</w:t>
            </w:r>
          </w:p>
          <w:p w:rsidR="00D76A93" w:rsidRDefault="00D76A93" w:rsidP="00D76A93">
            <w:pPr>
              <w:autoSpaceDE w:val="0"/>
              <w:autoSpaceDN w:val="0"/>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01559">
            <w:pPr>
              <w:autoSpaceDE w:val="0"/>
              <w:autoSpaceDN w:val="0"/>
              <w:rPr>
                <w:rFonts w:ascii="Times New Roman" w:hAnsi="Times New Roman" w:cs="Times New Roman"/>
                <w:b/>
                <w:sz w:val="20"/>
                <w:szCs w:val="20"/>
                <w:lang w:eastAsia="en-US"/>
              </w:rPr>
            </w:pPr>
          </w:p>
          <w:p w:rsidR="009522E4" w:rsidRPr="00A31F4F" w:rsidRDefault="00D76A93" w:rsidP="00D76A9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A4A37"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BA4A37" w:rsidRDefault="00BA4A37" w:rsidP="00BA4A37">
            <w:r>
              <w:rPr>
                <w:rFonts w:ascii="Times New Roman" w:hAnsi="Times New Roman" w:cs="Times New Roman"/>
                <w:sz w:val="20"/>
                <w:szCs w:val="20"/>
                <w:lang w:eastAsia="en-US"/>
              </w:rPr>
              <w:lastRenderedPageBreak/>
              <w:t>Практичне заняття №4</w:t>
            </w:r>
          </w:p>
        </w:tc>
        <w:tc>
          <w:tcPr>
            <w:tcW w:w="1276"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Ситуаційне завдання</w:t>
            </w: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Pr="00FD6D2B" w:rsidRDefault="00BA4A37" w:rsidP="00BA4A37">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BA4A37" w:rsidRPr="00D01559" w:rsidRDefault="00BA4A37" w:rsidP="00BA4A37">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BA4A37" w:rsidRPr="00D01559" w:rsidRDefault="00BA4A37" w:rsidP="00BA4A37">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BA4A37"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rPr>
                <w:rFonts w:ascii="Times New Roman" w:hAnsi="Times New Roman" w:cs="Times New Roman"/>
                <w:b/>
                <w:sz w:val="20"/>
                <w:szCs w:val="20"/>
                <w:lang w:eastAsia="en-US"/>
              </w:rPr>
            </w:pPr>
          </w:p>
          <w:p w:rsidR="00BA4A37" w:rsidRDefault="00BA4A37" w:rsidP="00BA4A37">
            <w:pPr>
              <w:autoSpaceDE w:val="0"/>
              <w:autoSpaceDN w:val="0"/>
              <w:rPr>
                <w:rFonts w:ascii="Times New Roman" w:hAnsi="Times New Roman" w:cs="Times New Roman"/>
                <w:b/>
                <w:sz w:val="20"/>
                <w:szCs w:val="20"/>
                <w:lang w:eastAsia="en-US"/>
              </w:rPr>
            </w:pPr>
          </w:p>
          <w:p w:rsidR="00BA4A37" w:rsidRDefault="00BA4A37" w:rsidP="00BA4A37">
            <w:pPr>
              <w:autoSpaceDE w:val="0"/>
              <w:autoSpaceDN w:val="0"/>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Pr="00A31F4F"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CB1FF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CB1FF4" w:rsidRDefault="00CB1FF4" w:rsidP="00CB1FF4">
            <w:r>
              <w:rPr>
                <w:rFonts w:ascii="Times New Roman" w:hAnsi="Times New Roman" w:cs="Times New Roman"/>
                <w:sz w:val="20"/>
                <w:szCs w:val="20"/>
                <w:lang w:eastAsia="en-US"/>
              </w:rPr>
              <w:t>Практичне заняття №5</w:t>
            </w:r>
          </w:p>
        </w:tc>
        <w:tc>
          <w:tcPr>
            <w:tcW w:w="1276" w:type="dxa"/>
            <w:tcBorders>
              <w:top w:val="single" w:sz="4" w:space="0" w:color="auto"/>
              <w:left w:val="single" w:sz="4" w:space="0" w:color="auto"/>
              <w:bottom w:val="single" w:sz="4" w:space="0" w:color="auto"/>
              <w:right w:val="single" w:sz="4" w:space="0" w:color="auto"/>
            </w:tcBorders>
          </w:tcPr>
          <w:p w:rsidR="00CB1FF4" w:rsidRPr="00FD6D2B" w:rsidRDefault="00BA4A37" w:rsidP="00BA4A37">
            <w:pPr>
              <w:autoSpaceDE w:val="0"/>
              <w:autoSpaceDN w:val="0"/>
              <w:ind w:left="-108" w:right="-108"/>
              <w:jc w:val="center"/>
              <w:rPr>
                <w:rFonts w:ascii="Times New Roman" w:hAnsi="Times New Roman" w:cs="Times New Roman"/>
                <w:sz w:val="20"/>
                <w:szCs w:val="20"/>
              </w:rPr>
            </w:pPr>
            <w:r>
              <w:rPr>
                <w:rFonts w:ascii="Times New Roman" w:hAnsi="Times New Roman" w:cs="Times New Roman"/>
                <w:sz w:val="20"/>
                <w:szCs w:val="20"/>
              </w:rPr>
              <w:t xml:space="preserve">Розрахункове </w:t>
            </w:r>
            <w:r w:rsidR="00CB1FF4" w:rsidRPr="00FD6D2B">
              <w:rPr>
                <w:rFonts w:ascii="Times New Roman" w:hAnsi="Times New Roman" w:cs="Times New Roman"/>
                <w:sz w:val="20"/>
                <w:szCs w:val="20"/>
              </w:rPr>
              <w:t>завдання</w:t>
            </w: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CB1FF4"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Pr="00A31F4F" w:rsidRDefault="00CB1FF4" w:rsidP="00D0155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CB1FF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CB1FF4" w:rsidRDefault="00CB1FF4" w:rsidP="00CB1FF4">
            <w:r>
              <w:rPr>
                <w:rFonts w:ascii="Times New Roman" w:hAnsi="Times New Roman" w:cs="Times New Roman"/>
                <w:sz w:val="20"/>
                <w:szCs w:val="20"/>
                <w:lang w:eastAsia="en-US"/>
              </w:rPr>
              <w:t>Практичне заняття №6</w:t>
            </w:r>
          </w:p>
        </w:tc>
        <w:tc>
          <w:tcPr>
            <w:tcW w:w="1276"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Ситуаційне завдання</w:t>
            </w: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CB1FF4"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Pr="00A31F4F" w:rsidRDefault="00CB1FF4" w:rsidP="00D0155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A4A37"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BA4A37" w:rsidRDefault="00BA4A37" w:rsidP="00BA4A37">
            <w:r>
              <w:rPr>
                <w:rFonts w:ascii="Times New Roman" w:hAnsi="Times New Roman" w:cs="Times New Roman"/>
                <w:sz w:val="20"/>
                <w:szCs w:val="20"/>
                <w:lang w:eastAsia="en-US"/>
              </w:rPr>
              <w:t>Практичне заняття №7</w:t>
            </w:r>
          </w:p>
        </w:tc>
        <w:tc>
          <w:tcPr>
            <w:tcW w:w="1276"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ind w:left="-108" w:right="-108"/>
              <w:jc w:val="center"/>
              <w:rPr>
                <w:rFonts w:ascii="Times New Roman" w:hAnsi="Times New Roman" w:cs="Times New Roman"/>
                <w:sz w:val="20"/>
                <w:szCs w:val="20"/>
              </w:rPr>
            </w:pPr>
            <w:r>
              <w:rPr>
                <w:rFonts w:ascii="Times New Roman" w:hAnsi="Times New Roman" w:cs="Times New Roman"/>
                <w:sz w:val="20"/>
                <w:szCs w:val="20"/>
              </w:rPr>
              <w:t xml:space="preserve">Розрахункове </w:t>
            </w:r>
            <w:r w:rsidRPr="00FD6D2B">
              <w:rPr>
                <w:rFonts w:ascii="Times New Roman" w:hAnsi="Times New Roman" w:cs="Times New Roman"/>
                <w:sz w:val="20"/>
                <w:szCs w:val="20"/>
              </w:rPr>
              <w:t>завдання</w:t>
            </w: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Pr="00FD6D2B" w:rsidRDefault="00BA4A37" w:rsidP="00BA4A37">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BA4A37" w:rsidRPr="00D01559" w:rsidRDefault="00BA4A37" w:rsidP="00BA4A37">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BA4A37" w:rsidRPr="00D01559" w:rsidRDefault="00BA4A37" w:rsidP="00BA4A37">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lastRenderedPageBreak/>
              <w:t>-вміння чітко та лаконічно висловлюватися.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BA4A37"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6</w:t>
            </w: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Pr="00A31F4F"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CB1FF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CB1FF4" w:rsidRDefault="00CB1FF4" w:rsidP="00CB1FF4">
            <w:r>
              <w:rPr>
                <w:rFonts w:ascii="Times New Roman" w:hAnsi="Times New Roman" w:cs="Times New Roman"/>
                <w:sz w:val="20"/>
                <w:szCs w:val="20"/>
                <w:lang w:eastAsia="en-US"/>
              </w:rPr>
              <w:lastRenderedPageBreak/>
              <w:t>Практичне заняття №8</w:t>
            </w:r>
          </w:p>
        </w:tc>
        <w:tc>
          <w:tcPr>
            <w:tcW w:w="1276"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ситуаційна завдання</w:t>
            </w: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D01559" w:rsidRDefault="00D01559"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CB1FF4" w:rsidRPr="00CB1FF4" w:rsidRDefault="00CB1FF4" w:rsidP="00CB1FF4">
            <w:pPr>
              <w:adjustRightInd w:val="0"/>
              <w:snapToGrid w:val="0"/>
              <w:jc w:val="both"/>
              <w:rPr>
                <w:color w:val="000000"/>
                <w:sz w:val="22"/>
                <w:szCs w:val="22"/>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CB1FF4"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D01559">
            <w:pPr>
              <w:autoSpaceDE w:val="0"/>
              <w:autoSpaceDN w:val="0"/>
              <w:rPr>
                <w:rFonts w:ascii="Times New Roman" w:hAnsi="Times New Roman" w:cs="Times New Roman"/>
                <w:b/>
                <w:sz w:val="20"/>
                <w:szCs w:val="20"/>
                <w:lang w:eastAsia="en-US"/>
              </w:rPr>
            </w:pPr>
          </w:p>
          <w:p w:rsidR="00CB1FF4" w:rsidRPr="00A31F4F"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56C83" w:rsidRPr="00A31F4F" w:rsidTr="00D01559">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A66DCD">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FD6D2B" w:rsidRDefault="00B56C83" w:rsidP="00A66DCD">
            <w:pPr>
              <w:autoSpaceDE w:val="0"/>
              <w:autoSpaceDN w:val="0"/>
              <w:jc w:val="center"/>
              <w:rPr>
                <w:rFonts w:ascii="Times New Roman" w:hAnsi="Times New Roman" w:cs="Times New Roman"/>
                <w:b/>
                <w:sz w:val="20"/>
                <w:szCs w:val="20"/>
              </w:rPr>
            </w:pPr>
            <w:r w:rsidRPr="00FD6D2B">
              <w:rPr>
                <w:rFonts w:ascii="Times New Roman" w:hAnsi="Times New Roman" w:cs="Times New Roman"/>
                <w:b/>
                <w:sz w:val="20"/>
                <w:szCs w:val="20"/>
              </w:rPr>
              <w:t>Підсумковий контроль</w:t>
            </w:r>
          </w:p>
        </w:tc>
      </w:tr>
      <w:tr w:rsidR="00B56C83" w:rsidRPr="00A31F4F" w:rsidTr="00D01559">
        <w:trPr>
          <w:trHeight w:val="1343"/>
        </w:trPr>
        <w:tc>
          <w:tcPr>
            <w:tcW w:w="1271" w:type="dxa"/>
            <w:tcBorders>
              <w:top w:val="single" w:sz="4" w:space="0" w:color="auto"/>
              <w:left w:val="single" w:sz="4" w:space="0" w:color="auto"/>
              <w:bottom w:val="single" w:sz="4" w:space="0" w:color="auto"/>
              <w:right w:val="single" w:sz="4" w:space="0" w:color="auto"/>
            </w:tcBorders>
            <w:textDirection w:val="btLr"/>
            <w:hideMark/>
          </w:tcPr>
          <w:p w:rsidR="00B56C83" w:rsidRPr="00A31F4F" w:rsidRDefault="00B56C83" w:rsidP="00A66DCD">
            <w:pPr>
              <w:ind w:left="113"/>
              <w:jc w:val="center"/>
              <w:rPr>
                <w:rFonts w:ascii="Times New Roman" w:hAnsi="Times New Roman" w:cs="Times New Roman"/>
                <w:b/>
                <w:sz w:val="20"/>
                <w:szCs w:val="20"/>
              </w:rPr>
            </w:pPr>
          </w:p>
          <w:p w:rsidR="00B56C83" w:rsidRPr="00A31F4F" w:rsidRDefault="005B4E62" w:rsidP="009522E4">
            <w:pPr>
              <w:ind w:left="113"/>
              <w:jc w:val="center"/>
              <w:rPr>
                <w:rFonts w:ascii="Times New Roman" w:hAnsi="Times New Roman" w:cs="Times New Roman"/>
                <w:b/>
                <w:sz w:val="20"/>
                <w:szCs w:val="20"/>
              </w:rPr>
            </w:pPr>
            <w:r>
              <w:rPr>
                <w:rFonts w:ascii="Times New Roman" w:hAnsi="Times New Roman" w:cs="Times New Roman"/>
                <w:b/>
                <w:sz w:val="20"/>
                <w:szCs w:val="20"/>
              </w:rPr>
              <w:t xml:space="preserve">Екзамен </w:t>
            </w: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CB1FF4" w:rsidP="00A66DCD">
            <w:pPr>
              <w:autoSpaceDE w:val="0"/>
              <w:autoSpaceDN w:val="0"/>
              <w:ind w:firstLine="34"/>
              <w:rPr>
                <w:rFonts w:ascii="Times New Roman" w:hAnsi="Times New Roman" w:cs="Times New Roman"/>
                <w:sz w:val="20"/>
                <w:szCs w:val="20"/>
                <w:lang w:eastAsia="en-US"/>
              </w:rPr>
            </w:pPr>
            <w:r>
              <w:rPr>
                <w:rFonts w:ascii="Times New Roman" w:hAnsi="Times New Roman" w:cs="Times New Roman"/>
                <w:sz w:val="20"/>
                <w:szCs w:val="20"/>
              </w:rPr>
              <w:t xml:space="preserve">Індивідуальне завдання </w:t>
            </w:r>
          </w:p>
        </w:tc>
        <w:tc>
          <w:tcPr>
            <w:tcW w:w="1842" w:type="dxa"/>
            <w:tcBorders>
              <w:top w:val="single" w:sz="4" w:space="0" w:color="auto"/>
              <w:left w:val="single" w:sz="4" w:space="0" w:color="auto"/>
              <w:bottom w:val="single" w:sz="4" w:space="0" w:color="auto"/>
              <w:right w:val="single" w:sz="4" w:space="0" w:color="auto"/>
            </w:tcBorders>
          </w:tcPr>
          <w:p w:rsidR="00B56C83" w:rsidRDefault="00CB1FF4" w:rsidP="00A66DCD">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Зміст, вимоги до оформлення</w:t>
            </w:r>
          </w:p>
          <w:p w:rsidR="00CB1FF4" w:rsidRPr="00FD6D2B" w:rsidRDefault="00CB1FF4" w:rsidP="00A66DCD">
            <w:pPr>
              <w:autoSpaceDE w:val="0"/>
              <w:autoSpaceDN w:val="0"/>
              <w:rPr>
                <w:rFonts w:ascii="Times New Roman" w:hAnsi="Times New Roman" w:cs="Times New Roman"/>
                <w:b/>
                <w:sz w:val="20"/>
                <w:szCs w:val="20"/>
                <w:lang w:eastAsia="en-US"/>
              </w:rPr>
            </w:pPr>
            <w:r>
              <w:rPr>
                <w:rFonts w:ascii="Times New Roman" w:hAnsi="Times New Roman" w:cs="Times New Roman"/>
                <w:sz w:val="20"/>
                <w:szCs w:val="20"/>
              </w:rPr>
              <w:t>в Мудл</w:t>
            </w:r>
            <w:r w:rsidRPr="00CB1FF4">
              <w:rPr>
                <w:rFonts w:ascii="Times New Roman" w:hAnsi="Times New Roman" w:cs="Times New Roman"/>
                <w:sz w:val="20"/>
                <w:szCs w:val="20"/>
                <w:lang w:eastAsia="en-US"/>
              </w:rPr>
              <w:t xml:space="preserve"> </w:t>
            </w:r>
            <w:r w:rsidR="00BA4A37" w:rsidRPr="00BA4A37">
              <w:rPr>
                <w:rFonts w:ascii="Times New Roman" w:hAnsi="Times New Roman" w:cs="Times New Roman"/>
                <w:sz w:val="20"/>
                <w:szCs w:val="20"/>
                <w:lang w:eastAsia="en-US"/>
              </w:rPr>
              <w:t>https://moodle.znu.edu.ua/mod/assign/view.php?id=405885</w:t>
            </w: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5B4E6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B56C83" w:rsidRPr="00A31F4F" w:rsidTr="00D01559">
        <w:trPr>
          <w:trHeight w:val="565"/>
        </w:trPr>
        <w:tc>
          <w:tcPr>
            <w:tcW w:w="1271"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CB1FF4" w:rsidP="00A66DCD">
            <w:pPr>
              <w:autoSpaceDE w:val="0"/>
              <w:autoSpaceDN w:val="0"/>
              <w:ind w:firstLine="69"/>
              <w:rPr>
                <w:rFonts w:ascii="Times New Roman" w:hAnsi="Times New Roman" w:cs="Times New Roman"/>
                <w:sz w:val="20"/>
                <w:szCs w:val="20"/>
                <w:lang w:eastAsia="en-US"/>
              </w:rPr>
            </w:pPr>
            <w:r>
              <w:rPr>
                <w:rFonts w:ascii="Times New Roman" w:hAnsi="Times New Roman" w:cs="Times New Roman"/>
                <w:sz w:val="20"/>
                <w:szCs w:val="20"/>
              </w:rPr>
              <w:t>тестування</w:t>
            </w:r>
            <w:r w:rsidR="00B56C83" w:rsidRPr="00FD6D2B">
              <w:rPr>
                <w:rFonts w:ascii="Times New Roman" w:hAnsi="Times New Roman" w:cs="Times New Roman"/>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CB1FF4" w:rsidP="00A66DCD">
            <w:pPr>
              <w:autoSpaceDE w:val="0"/>
              <w:autoSpaceDN w:val="0"/>
              <w:rPr>
                <w:rFonts w:ascii="Times New Roman" w:hAnsi="Times New Roman" w:cs="Times New Roman"/>
                <w:sz w:val="20"/>
                <w:szCs w:val="20"/>
                <w:lang w:eastAsia="en-US"/>
              </w:rPr>
            </w:pPr>
            <w:r w:rsidRPr="00CB1FF4">
              <w:rPr>
                <w:rFonts w:ascii="Times New Roman" w:hAnsi="Times New Roman" w:cs="Times New Roman"/>
                <w:sz w:val="20"/>
                <w:szCs w:val="20"/>
                <w:lang w:eastAsia="en-US"/>
              </w:rPr>
              <w:t>https://moodle.znu.edu.ua/mod/quiz/view.php?id=220007</w:t>
            </w: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5B4E6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tc>
      </w:tr>
      <w:tr w:rsidR="005B4E62" w:rsidRPr="00A31F4F" w:rsidTr="00D01559">
        <w:trPr>
          <w:trHeight w:val="565"/>
        </w:trPr>
        <w:tc>
          <w:tcPr>
            <w:tcW w:w="1271" w:type="dxa"/>
            <w:tcBorders>
              <w:top w:val="single" w:sz="4" w:space="0" w:color="auto"/>
              <w:left w:val="single" w:sz="4" w:space="0" w:color="auto"/>
              <w:bottom w:val="single" w:sz="4" w:space="0" w:color="auto"/>
              <w:right w:val="single" w:sz="4" w:space="0" w:color="auto"/>
            </w:tcBorders>
            <w:vAlign w:val="center"/>
          </w:tcPr>
          <w:p w:rsidR="005B4E62" w:rsidRPr="00A31F4F" w:rsidRDefault="005B4E62" w:rsidP="00A66DCD">
            <w:pPr>
              <w:suppressAutoHyphens w:val="0"/>
              <w:rPr>
                <w:rFonts w:ascii="Times New Roman" w:hAnsi="Times New Roman" w:cs="Times New Roman"/>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tcPr>
          <w:p w:rsidR="005B4E62" w:rsidRDefault="005B4E62" w:rsidP="00A66DCD">
            <w:pPr>
              <w:autoSpaceDE w:val="0"/>
              <w:autoSpaceDN w:val="0"/>
              <w:ind w:firstLine="69"/>
              <w:rPr>
                <w:rFonts w:ascii="Times New Roman" w:hAnsi="Times New Roman" w:cs="Times New Roman"/>
                <w:sz w:val="20"/>
                <w:szCs w:val="20"/>
              </w:rPr>
            </w:pPr>
            <w:r>
              <w:rPr>
                <w:rFonts w:ascii="Times New Roman" w:hAnsi="Times New Roman" w:cs="Times New Roman"/>
                <w:sz w:val="20"/>
                <w:szCs w:val="20"/>
              </w:rPr>
              <w:t>Усна відповідь на екзамені</w:t>
            </w:r>
          </w:p>
        </w:tc>
        <w:tc>
          <w:tcPr>
            <w:tcW w:w="1842" w:type="dxa"/>
            <w:tcBorders>
              <w:top w:val="single" w:sz="4" w:space="0" w:color="auto"/>
              <w:left w:val="single" w:sz="4" w:space="0" w:color="auto"/>
              <w:bottom w:val="single" w:sz="4" w:space="0" w:color="auto"/>
              <w:right w:val="single" w:sz="4" w:space="0" w:color="auto"/>
            </w:tcBorders>
          </w:tcPr>
          <w:p w:rsidR="005B4E62" w:rsidRPr="00CB1FF4" w:rsidRDefault="005B4E62" w:rsidP="00A66DCD">
            <w:pPr>
              <w:autoSpaceDE w:val="0"/>
              <w:autoSpaceDN w:val="0"/>
              <w:rPr>
                <w:rFonts w:ascii="Times New Roman" w:hAnsi="Times New Roman" w:cs="Times New Roman"/>
                <w:sz w:val="20"/>
                <w:szCs w:val="20"/>
                <w:lang w:eastAsia="en-US"/>
              </w:rPr>
            </w:pPr>
          </w:p>
        </w:tc>
        <w:tc>
          <w:tcPr>
            <w:tcW w:w="4678" w:type="dxa"/>
            <w:tcBorders>
              <w:top w:val="single" w:sz="4" w:space="0" w:color="auto"/>
              <w:left w:val="single" w:sz="4" w:space="0" w:color="auto"/>
              <w:bottom w:val="single" w:sz="4" w:space="0" w:color="auto"/>
              <w:right w:val="single" w:sz="4" w:space="0" w:color="auto"/>
            </w:tcBorders>
          </w:tcPr>
          <w:p w:rsidR="005B4E62" w:rsidRPr="00FD6D2B" w:rsidRDefault="005B4E62"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tcPr>
          <w:p w:rsidR="005B4E62" w:rsidRDefault="005B4E6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bookmarkStart w:id="0" w:name="_GoBack"/>
            <w:bookmarkEnd w:id="0"/>
          </w:p>
        </w:tc>
      </w:tr>
      <w:tr w:rsidR="00B56C83" w:rsidRPr="00A31F4F" w:rsidTr="00D01559">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A22824"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r w:rsidR="00A22824">
        <w:rPr>
          <w:rFonts w:ascii="Times New Roman" w:hAnsi="Times New Roman" w:cs="Times New Roman"/>
          <w:b/>
          <w:sz w:val="28"/>
          <w:szCs w:val="28"/>
        </w:rPr>
        <w:t xml:space="preserve"> </w:t>
      </w:r>
    </w:p>
    <w:p w:rsidR="00536D9B" w:rsidRPr="003F687B" w:rsidRDefault="00536D9B" w:rsidP="00536D9B">
      <w:pPr>
        <w:rPr>
          <w:b/>
          <w:bCs/>
          <w:color w:val="000000"/>
          <w:sz w:val="28"/>
        </w:rPr>
      </w:pPr>
    </w:p>
    <w:p w:rsidR="00536D9B" w:rsidRPr="00975417" w:rsidRDefault="00536D9B" w:rsidP="00536D9B">
      <w:pPr>
        <w:shd w:val="clear" w:color="auto" w:fill="FFFFFF"/>
        <w:tabs>
          <w:tab w:val="num" w:pos="720"/>
        </w:tabs>
        <w:rPr>
          <w:b/>
          <w:bCs/>
          <w:spacing w:val="-6"/>
        </w:rPr>
      </w:pPr>
      <w:r w:rsidRPr="00975417">
        <w:rPr>
          <w:b/>
          <w:bCs/>
          <w:spacing w:val="-6"/>
        </w:rPr>
        <w:t>Основн</w:t>
      </w:r>
      <w:r>
        <w:rPr>
          <w:b/>
          <w:bCs/>
          <w:spacing w:val="-6"/>
        </w:rPr>
        <w:t>і джерела</w:t>
      </w:r>
      <w:r w:rsidRPr="00975417">
        <w:rPr>
          <w:b/>
          <w:bCs/>
          <w:spacing w:val="-6"/>
        </w:rPr>
        <w:t>:</w:t>
      </w:r>
    </w:p>
    <w:p w:rsidR="00536D9B" w:rsidRPr="00536D9B" w:rsidRDefault="00536D9B" w:rsidP="00536D9B">
      <w:pPr>
        <w:pStyle w:val="af2"/>
        <w:widowControl/>
        <w:numPr>
          <w:ilvl w:val="0"/>
          <w:numId w:val="7"/>
        </w:numPr>
        <w:tabs>
          <w:tab w:val="left" w:pos="426"/>
        </w:tabs>
        <w:suppressAutoHyphens w:val="0"/>
        <w:ind w:left="0" w:firstLine="0"/>
        <w:jc w:val="both"/>
        <w:rPr>
          <w:szCs w:val="24"/>
        </w:rPr>
      </w:pPr>
      <w:r w:rsidRPr="00536D9B">
        <w:rPr>
          <w:szCs w:val="24"/>
        </w:rPr>
        <w:lastRenderedPageBreak/>
        <w:t xml:space="preserve">Буряк Р. І., </w:t>
      </w:r>
      <w:proofErr w:type="spellStart"/>
      <w:r w:rsidRPr="00536D9B">
        <w:rPr>
          <w:szCs w:val="24"/>
        </w:rPr>
        <w:t>Збарський</w:t>
      </w:r>
      <w:proofErr w:type="spellEnd"/>
      <w:r w:rsidRPr="00536D9B">
        <w:rPr>
          <w:szCs w:val="24"/>
        </w:rPr>
        <w:t xml:space="preserve"> В. К., </w:t>
      </w:r>
      <w:proofErr w:type="spellStart"/>
      <w:r w:rsidRPr="00536D9B">
        <w:rPr>
          <w:szCs w:val="24"/>
        </w:rPr>
        <w:t>Талавиря</w:t>
      </w:r>
      <w:proofErr w:type="spellEnd"/>
      <w:r w:rsidRPr="00536D9B">
        <w:rPr>
          <w:szCs w:val="24"/>
        </w:rPr>
        <w:t xml:space="preserve"> М. П. , Бондаренко В. М. Маркетинг: підручник. Київ: ЦП «КОМПРИНТ». 2023. 538 с.</w:t>
      </w:r>
    </w:p>
    <w:p w:rsidR="00536D9B" w:rsidRPr="00536D9B" w:rsidRDefault="00536D9B" w:rsidP="00536D9B">
      <w:pPr>
        <w:pStyle w:val="af2"/>
        <w:widowControl/>
        <w:numPr>
          <w:ilvl w:val="0"/>
          <w:numId w:val="6"/>
        </w:numPr>
        <w:tabs>
          <w:tab w:val="left" w:pos="426"/>
        </w:tabs>
        <w:suppressAutoHyphens w:val="0"/>
        <w:ind w:left="0" w:firstLine="0"/>
        <w:jc w:val="both"/>
        <w:rPr>
          <w:szCs w:val="24"/>
        </w:rPr>
      </w:pPr>
      <w:r w:rsidRPr="00536D9B">
        <w:rPr>
          <w:szCs w:val="24"/>
        </w:rPr>
        <w:t xml:space="preserve">Іваненко Л. М., </w:t>
      </w:r>
      <w:proofErr w:type="spellStart"/>
      <w:r w:rsidRPr="00536D9B">
        <w:rPr>
          <w:szCs w:val="24"/>
        </w:rPr>
        <w:t>Боєнко</w:t>
      </w:r>
      <w:proofErr w:type="spellEnd"/>
      <w:r w:rsidRPr="00536D9B">
        <w:rPr>
          <w:szCs w:val="24"/>
        </w:rPr>
        <w:t xml:space="preserve"> О. Ю. Маркетинг: навчальний посібник. Вид. 3-є, </w:t>
      </w:r>
      <w:proofErr w:type="spellStart"/>
      <w:r w:rsidRPr="00536D9B">
        <w:rPr>
          <w:szCs w:val="24"/>
        </w:rPr>
        <w:t>доп</w:t>
      </w:r>
      <w:proofErr w:type="spellEnd"/>
      <w:r w:rsidRPr="00536D9B">
        <w:rPr>
          <w:szCs w:val="24"/>
        </w:rPr>
        <w:t>. і перероб. Вінниця: Донецький національний університет імені Василя Стуса, 2022. 362 с.</w:t>
      </w:r>
    </w:p>
    <w:p w:rsidR="00536D9B" w:rsidRPr="00536D9B" w:rsidRDefault="00536D9B" w:rsidP="00536D9B">
      <w:pPr>
        <w:pStyle w:val="af2"/>
        <w:widowControl/>
        <w:numPr>
          <w:ilvl w:val="0"/>
          <w:numId w:val="6"/>
        </w:numPr>
        <w:tabs>
          <w:tab w:val="left" w:pos="426"/>
        </w:tabs>
        <w:suppressAutoHyphens w:val="0"/>
        <w:ind w:left="0" w:firstLine="0"/>
        <w:jc w:val="both"/>
        <w:rPr>
          <w:szCs w:val="24"/>
        </w:rPr>
      </w:pPr>
      <w:proofErr w:type="spellStart"/>
      <w:r w:rsidRPr="00536D9B">
        <w:rPr>
          <w:szCs w:val="24"/>
        </w:rPr>
        <w:t>Карабаза</w:t>
      </w:r>
      <w:proofErr w:type="spellEnd"/>
      <w:r w:rsidRPr="00536D9B">
        <w:rPr>
          <w:szCs w:val="24"/>
        </w:rPr>
        <w:t xml:space="preserve"> І.А., Іванова Н.С. Маркетинг: </w:t>
      </w:r>
      <w:proofErr w:type="spellStart"/>
      <w:r w:rsidRPr="00536D9B">
        <w:rPr>
          <w:szCs w:val="24"/>
        </w:rPr>
        <w:t>навч</w:t>
      </w:r>
      <w:proofErr w:type="spellEnd"/>
      <w:r w:rsidRPr="00536D9B">
        <w:rPr>
          <w:szCs w:val="24"/>
        </w:rPr>
        <w:t xml:space="preserve">. посібник. Кривий Ріг : </w:t>
      </w:r>
      <w:proofErr w:type="spellStart"/>
      <w:r w:rsidRPr="00536D9B">
        <w:rPr>
          <w:szCs w:val="24"/>
        </w:rPr>
        <w:t>ДонНУЕТ</w:t>
      </w:r>
      <w:proofErr w:type="spellEnd"/>
      <w:r w:rsidRPr="00536D9B">
        <w:rPr>
          <w:szCs w:val="24"/>
        </w:rPr>
        <w:t>, 2020. 90 с.</w:t>
      </w:r>
    </w:p>
    <w:p w:rsidR="00536D9B" w:rsidRPr="00536D9B" w:rsidRDefault="00536D9B" w:rsidP="00536D9B">
      <w:pPr>
        <w:pStyle w:val="af2"/>
        <w:widowControl/>
        <w:numPr>
          <w:ilvl w:val="0"/>
          <w:numId w:val="6"/>
        </w:numPr>
        <w:tabs>
          <w:tab w:val="left" w:pos="426"/>
        </w:tabs>
        <w:suppressAutoHyphens w:val="0"/>
        <w:ind w:left="0" w:firstLine="0"/>
        <w:jc w:val="both"/>
        <w:rPr>
          <w:szCs w:val="24"/>
        </w:rPr>
      </w:pPr>
      <w:r w:rsidRPr="00536D9B">
        <w:rPr>
          <w:szCs w:val="24"/>
        </w:rPr>
        <w:t xml:space="preserve">Маркетинг: навчально-методичний комплекс : </w:t>
      </w:r>
      <w:proofErr w:type="spellStart"/>
      <w:r w:rsidRPr="00536D9B">
        <w:rPr>
          <w:szCs w:val="24"/>
        </w:rPr>
        <w:t>навч</w:t>
      </w:r>
      <w:proofErr w:type="spellEnd"/>
      <w:r w:rsidRPr="00536D9B">
        <w:rPr>
          <w:szCs w:val="24"/>
        </w:rPr>
        <w:t xml:space="preserve">. </w:t>
      </w:r>
      <w:proofErr w:type="spellStart"/>
      <w:r w:rsidRPr="00536D9B">
        <w:rPr>
          <w:szCs w:val="24"/>
        </w:rPr>
        <w:t>посіб</w:t>
      </w:r>
      <w:proofErr w:type="spellEnd"/>
      <w:r w:rsidRPr="00536D9B">
        <w:rPr>
          <w:szCs w:val="24"/>
        </w:rPr>
        <w:t xml:space="preserve">. для студентів спеціальності 073 «Менеджмент», освітні програми «Логістика», «Менеджмент міжнародного бізнесу», «Менеджмент і </w:t>
      </w:r>
      <w:proofErr w:type="spellStart"/>
      <w:r w:rsidRPr="00536D9B">
        <w:rPr>
          <w:szCs w:val="24"/>
        </w:rPr>
        <w:t>бізнесадміністрування</w:t>
      </w:r>
      <w:proofErr w:type="spellEnd"/>
      <w:r w:rsidRPr="00536D9B">
        <w:rPr>
          <w:szCs w:val="24"/>
        </w:rPr>
        <w:t xml:space="preserve">» / </w:t>
      </w:r>
      <w:proofErr w:type="spellStart"/>
      <w:r w:rsidRPr="00536D9B">
        <w:rPr>
          <w:szCs w:val="24"/>
        </w:rPr>
        <w:t>Зозульов</w:t>
      </w:r>
      <w:proofErr w:type="spellEnd"/>
      <w:r w:rsidRPr="00536D9B">
        <w:rPr>
          <w:szCs w:val="24"/>
        </w:rPr>
        <w:t xml:space="preserve"> О.В., Царьова Т.О., Гавриш Ю.О.; КПІ ім. Ігоря Сікорського. – Київ : КПІ ім. Ігоря Сікорського, 2022. – 298 с</w:t>
      </w:r>
    </w:p>
    <w:p w:rsidR="00536D9B" w:rsidRPr="00536D9B" w:rsidRDefault="00536D9B" w:rsidP="00536D9B">
      <w:pPr>
        <w:pStyle w:val="af2"/>
        <w:widowControl/>
        <w:numPr>
          <w:ilvl w:val="0"/>
          <w:numId w:val="6"/>
        </w:numPr>
        <w:tabs>
          <w:tab w:val="left" w:pos="426"/>
        </w:tabs>
        <w:suppressAutoHyphens w:val="0"/>
        <w:ind w:left="0" w:firstLine="0"/>
        <w:jc w:val="both"/>
        <w:rPr>
          <w:szCs w:val="24"/>
        </w:rPr>
      </w:pPr>
      <w:r w:rsidRPr="00536D9B">
        <w:rPr>
          <w:szCs w:val="24"/>
        </w:rPr>
        <w:t xml:space="preserve">Павлов К. В., </w:t>
      </w:r>
      <w:proofErr w:type="spellStart"/>
      <w:r w:rsidRPr="00536D9B">
        <w:rPr>
          <w:szCs w:val="24"/>
        </w:rPr>
        <w:t>Лялюк</w:t>
      </w:r>
      <w:proofErr w:type="spellEnd"/>
      <w:r w:rsidRPr="00536D9B">
        <w:rPr>
          <w:szCs w:val="24"/>
        </w:rPr>
        <w:t xml:space="preserve"> А. М., Павлова О. М. Маркетинг: теорія і практика: підручник. Луцьк : СПД </w:t>
      </w:r>
      <w:proofErr w:type="spellStart"/>
      <w:r w:rsidRPr="00536D9B">
        <w:rPr>
          <w:szCs w:val="24"/>
        </w:rPr>
        <w:t>Гадяк</w:t>
      </w:r>
      <w:proofErr w:type="spellEnd"/>
      <w:r w:rsidRPr="00536D9B">
        <w:rPr>
          <w:szCs w:val="24"/>
        </w:rPr>
        <w:t xml:space="preserve"> Жанна Володимирівна, друкарня «</w:t>
      </w:r>
      <w:proofErr w:type="spellStart"/>
      <w:r w:rsidRPr="00536D9B">
        <w:rPr>
          <w:szCs w:val="24"/>
        </w:rPr>
        <w:t>Волиньполіграф</w:t>
      </w:r>
      <w:proofErr w:type="spellEnd"/>
      <w:r w:rsidRPr="00536D9B">
        <w:rPr>
          <w:szCs w:val="24"/>
        </w:rPr>
        <w:t>» 2022. 408 с.</w:t>
      </w:r>
    </w:p>
    <w:p w:rsidR="00536D9B" w:rsidRPr="00536D9B" w:rsidRDefault="00536D9B" w:rsidP="00536D9B">
      <w:pPr>
        <w:pStyle w:val="af2"/>
        <w:widowControl/>
        <w:numPr>
          <w:ilvl w:val="0"/>
          <w:numId w:val="6"/>
        </w:numPr>
        <w:tabs>
          <w:tab w:val="left" w:pos="426"/>
        </w:tabs>
        <w:suppressAutoHyphens w:val="0"/>
        <w:ind w:left="0" w:firstLine="0"/>
        <w:jc w:val="both"/>
        <w:rPr>
          <w:szCs w:val="24"/>
        </w:rPr>
      </w:pPr>
      <w:proofErr w:type="spellStart"/>
      <w:r w:rsidRPr="00536D9B">
        <w:rPr>
          <w:szCs w:val="24"/>
        </w:rPr>
        <w:t>Сенишин</w:t>
      </w:r>
      <w:proofErr w:type="spellEnd"/>
      <w:r w:rsidRPr="00536D9B">
        <w:rPr>
          <w:szCs w:val="24"/>
        </w:rPr>
        <w:t xml:space="preserve"> О. С., </w:t>
      </w:r>
      <w:proofErr w:type="spellStart"/>
      <w:r w:rsidRPr="00536D9B">
        <w:rPr>
          <w:szCs w:val="24"/>
        </w:rPr>
        <w:t>Кривешко</w:t>
      </w:r>
      <w:proofErr w:type="spellEnd"/>
      <w:r w:rsidRPr="00536D9B">
        <w:rPr>
          <w:szCs w:val="24"/>
        </w:rPr>
        <w:t xml:space="preserve"> О. В. Маркетинг : </w:t>
      </w:r>
      <w:proofErr w:type="spellStart"/>
      <w:r w:rsidRPr="00536D9B">
        <w:rPr>
          <w:szCs w:val="24"/>
        </w:rPr>
        <w:t>навч</w:t>
      </w:r>
      <w:proofErr w:type="spellEnd"/>
      <w:r w:rsidRPr="00536D9B">
        <w:rPr>
          <w:szCs w:val="24"/>
        </w:rPr>
        <w:t xml:space="preserve">. посібник. Львів : Львівський національний університет імені Івана Франка, 2020. 347 с. </w:t>
      </w:r>
    </w:p>
    <w:p w:rsidR="00536D9B" w:rsidRPr="00536D9B" w:rsidRDefault="00536D9B" w:rsidP="00536D9B">
      <w:pPr>
        <w:pStyle w:val="af2"/>
        <w:widowControl/>
        <w:numPr>
          <w:ilvl w:val="0"/>
          <w:numId w:val="6"/>
        </w:numPr>
        <w:tabs>
          <w:tab w:val="left" w:pos="426"/>
        </w:tabs>
        <w:suppressAutoHyphens w:val="0"/>
        <w:ind w:left="0" w:firstLine="0"/>
        <w:jc w:val="both"/>
        <w:rPr>
          <w:szCs w:val="24"/>
        </w:rPr>
      </w:pPr>
      <w:r w:rsidRPr="00536D9B">
        <w:rPr>
          <w:szCs w:val="24"/>
          <w:lang w:val="ru-RU"/>
        </w:rPr>
        <w:t xml:space="preserve">Чухрай Н.І. </w:t>
      </w:r>
      <w:proofErr w:type="spellStart"/>
      <w:r w:rsidRPr="00536D9B">
        <w:rPr>
          <w:szCs w:val="24"/>
          <w:lang w:val="ru-RU"/>
        </w:rPr>
        <w:t>Прибутковий</w:t>
      </w:r>
      <w:proofErr w:type="spellEnd"/>
      <w:r w:rsidRPr="00536D9B">
        <w:rPr>
          <w:szCs w:val="24"/>
          <w:lang w:val="ru-RU"/>
        </w:rPr>
        <w:t xml:space="preserve"> </w:t>
      </w:r>
      <w:proofErr w:type="gramStart"/>
      <w:r w:rsidRPr="00536D9B">
        <w:rPr>
          <w:szCs w:val="24"/>
          <w:lang w:val="ru-RU"/>
        </w:rPr>
        <w:t>маркетинг :</w:t>
      </w:r>
      <w:proofErr w:type="gramEnd"/>
      <w:r w:rsidRPr="00536D9B">
        <w:rPr>
          <w:szCs w:val="24"/>
          <w:lang w:val="ru-RU"/>
        </w:rPr>
        <w:t xml:space="preserve"> </w:t>
      </w:r>
      <w:proofErr w:type="spellStart"/>
      <w:r w:rsidRPr="00536D9B">
        <w:rPr>
          <w:szCs w:val="24"/>
          <w:lang w:val="ru-RU"/>
        </w:rPr>
        <w:t>взаємоузгодження</w:t>
      </w:r>
      <w:proofErr w:type="spellEnd"/>
      <w:r w:rsidRPr="00536D9B">
        <w:rPr>
          <w:szCs w:val="24"/>
          <w:lang w:val="ru-RU"/>
        </w:rPr>
        <w:t xml:space="preserve"> </w:t>
      </w:r>
      <w:proofErr w:type="spellStart"/>
      <w:r w:rsidRPr="00536D9B">
        <w:rPr>
          <w:szCs w:val="24"/>
          <w:lang w:val="ru-RU"/>
        </w:rPr>
        <w:t>маркетингових</w:t>
      </w:r>
      <w:proofErr w:type="spellEnd"/>
      <w:r w:rsidRPr="00536D9B">
        <w:rPr>
          <w:szCs w:val="24"/>
          <w:lang w:val="ru-RU"/>
        </w:rPr>
        <w:t xml:space="preserve"> та </w:t>
      </w:r>
      <w:proofErr w:type="spellStart"/>
      <w:r w:rsidRPr="00536D9B">
        <w:rPr>
          <w:szCs w:val="24"/>
          <w:lang w:val="ru-RU"/>
        </w:rPr>
        <w:t>фінансових</w:t>
      </w:r>
      <w:proofErr w:type="spellEnd"/>
      <w:r w:rsidRPr="00536D9B">
        <w:rPr>
          <w:szCs w:val="24"/>
          <w:lang w:val="ru-RU"/>
        </w:rPr>
        <w:t xml:space="preserve"> </w:t>
      </w:r>
      <w:proofErr w:type="spellStart"/>
      <w:r w:rsidRPr="00536D9B">
        <w:rPr>
          <w:szCs w:val="24"/>
          <w:lang w:val="ru-RU"/>
        </w:rPr>
        <w:t>рішень</w:t>
      </w:r>
      <w:proofErr w:type="spellEnd"/>
      <w:r w:rsidRPr="00536D9B">
        <w:rPr>
          <w:szCs w:val="24"/>
          <w:lang w:val="ru-RU"/>
        </w:rPr>
        <w:t xml:space="preserve">. </w:t>
      </w:r>
      <w:proofErr w:type="spellStart"/>
      <w:r w:rsidRPr="00536D9B">
        <w:rPr>
          <w:szCs w:val="24"/>
          <w:lang w:val="ru-RU"/>
        </w:rPr>
        <w:t>Монографія</w:t>
      </w:r>
      <w:proofErr w:type="spellEnd"/>
      <w:r w:rsidRPr="00536D9B">
        <w:rPr>
          <w:szCs w:val="24"/>
          <w:lang w:val="ru-RU"/>
        </w:rPr>
        <w:t xml:space="preserve">. / Чухрай Н. І., </w:t>
      </w:r>
      <w:proofErr w:type="spellStart"/>
      <w:r w:rsidRPr="00536D9B">
        <w:rPr>
          <w:szCs w:val="24"/>
          <w:lang w:val="ru-RU"/>
        </w:rPr>
        <w:t>Мавріна</w:t>
      </w:r>
      <w:proofErr w:type="spellEnd"/>
      <w:r w:rsidRPr="00536D9B">
        <w:rPr>
          <w:szCs w:val="24"/>
          <w:lang w:val="ru-RU"/>
        </w:rPr>
        <w:t xml:space="preserve"> А. О. – </w:t>
      </w:r>
      <w:proofErr w:type="spellStart"/>
      <w:proofErr w:type="gramStart"/>
      <w:r w:rsidRPr="00536D9B">
        <w:rPr>
          <w:szCs w:val="24"/>
          <w:lang w:val="ru-RU"/>
        </w:rPr>
        <w:t>Львів</w:t>
      </w:r>
      <w:proofErr w:type="spellEnd"/>
      <w:r w:rsidRPr="00536D9B">
        <w:rPr>
          <w:szCs w:val="24"/>
          <w:lang w:val="ru-RU"/>
        </w:rPr>
        <w:t xml:space="preserve"> :</w:t>
      </w:r>
      <w:proofErr w:type="gramEnd"/>
      <w:r w:rsidRPr="00536D9B">
        <w:rPr>
          <w:szCs w:val="24"/>
          <w:lang w:val="ru-RU"/>
        </w:rPr>
        <w:t xml:space="preserve"> </w:t>
      </w:r>
      <w:proofErr w:type="spellStart"/>
      <w:r w:rsidRPr="00536D9B">
        <w:rPr>
          <w:szCs w:val="24"/>
          <w:lang w:val="ru-RU"/>
        </w:rPr>
        <w:t>Видавництво</w:t>
      </w:r>
      <w:proofErr w:type="spellEnd"/>
      <w:r w:rsidRPr="00536D9B">
        <w:rPr>
          <w:szCs w:val="24"/>
          <w:lang w:val="ru-RU"/>
        </w:rPr>
        <w:t xml:space="preserve"> </w:t>
      </w:r>
      <w:proofErr w:type="spellStart"/>
      <w:r w:rsidRPr="00536D9B">
        <w:rPr>
          <w:szCs w:val="24"/>
          <w:lang w:val="ru-RU"/>
        </w:rPr>
        <w:t>Львівської</w:t>
      </w:r>
      <w:proofErr w:type="spellEnd"/>
      <w:r w:rsidRPr="00536D9B">
        <w:rPr>
          <w:szCs w:val="24"/>
          <w:lang w:val="ru-RU"/>
        </w:rPr>
        <w:t xml:space="preserve"> </w:t>
      </w:r>
      <w:proofErr w:type="spellStart"/>
      <w:r w:rsidRPr="00536D9B">
        <w:rPr>
          <w:szCs w:val="24"/>
          <w:lang w:val="ru-RU"/>
        </w:rPr>
        <w:t>політехніки</w:t>
      </w:r>
      <w:proofErr w:type="spellEnd"/>
      <w:r w:rsidRPr="00536D9B">
        <w:rPr>
          <w:szCs w:val="24"/>
          <w:lang w:val="ru-RU"/>
        </w:rPr>
        <w:t xml:space="preserve">, 2020. – 208 с. </w:t>
      </w:r>
    </w:p>
    <w:p w:rsidR="00536D9B" w:rsidRPr="00536D9B" w:rsidRDefault="00536D9B" w:rsidP="00536D9B">
      <w:pPr>
        <w:ind w:left="426"/>
        <w:jc w:val="both"/>
        <w:rPr>
          <w:b/>
          <w:lang w:val="ru-RU"/>
        </w:rPr>
      </w:pPr>
    </w:p>
    <w:p w:rsidR="00536D9B" w:rsidRPr="00536D9B" w:rsidRDefault="00915FEF" w:rsidP="00536D9B">
      <w:pPr>
        <w:tabs>
          <w:tab w:val="left" w:pos="540"/>
        </w:tabs>
        <w:rPr>
          <w:b/>
        </w:rPr>
      </w:pPr>
      <w:r w:rsidRPr="00536D9B">
        <w:rPr>
          <w:b/>
        </w:rPr>
        <w:t>Додаткові джерела :</w:t>
      </w:r>
    </w:p>
    <w:p w:rsidR="00536D9B" w:rsidRPr="00536D9B" w:rsidRDefault="00536D9B" w:rsidP="00536D9B">
      <w:pPr>
        <w:pStyle w:val="af2"/>
        <w:widowControl/>
        <w:numPr>
          <w:ilvl w:val="0"/>
          <w:numId w:val="8"/>
        </w:numPr>
        <w:tabs>
          <w:tab w:val="left" w:pos="426"/>
        </w:tabs>
        <w:suppressAutoHyphens w:val="0"/>
        <w:jc w:val="both"/>
        <w:rPr>
          <w:szCs w:val="24"/>
        </w:rPr>
      </w:pPr>
      <w:r w:rsidRPr="00536D9B">
        <w:rPr>
          <w:szCs w:val="24"/>
        </w:rPr>
        <w:t xml:space="preserve">Маркетинг : навчальний посібник / </w:t>
      </w:r>
      <w:proofErr w:type="spellStart"/>
      <w:r w:rsidRPr="00536D9B">
        <w:rPr>
          <w:szCs w:val="24"/>
        </w:rPr>
        <w:t>Старостіна</w:t>
      </w:r>
      <w:proofErr w:type="spellEnd"/>
      <w:r w:rsidRPr="00536D9B">
        <w:rPr>
          <w:szCs w:val="24"/>
        </w:rPr>
        <w:t xml:space="preserve"> А.О., Кравченко В.А., Пригара О.Ю., Ярош-Дмитренко Л.О. ; за </w:t>
      </w:r>
      <w:proofErr w:type="spellStart"/>
      <w:r w:rsidRPr="00536D9B">
        <w:rPr>
          <w:szCs w:val="24"/>
        </w:rPr>
        <w:t>заг.ред</w:t>
      </w:r>
      <w:proofErr w:type="spellEnd"/>
      <w:r w:rsidRPr="00536D9B">
        <w:rPr>
          <w:szCs w:val="24"/>
        </w:rPr>
        <w:t xml:space="preserve">. проф. </w:t>
      </w:r>
      <w:proofErr w:type="spellStart"/>
      <w:r w:rsidRPr="00536D9B">
        <w:rPr>
          <w:szCs w:val="24"/>
        </w:rPr>
        <w:t>Старостіної</w:t>
      </w:r>
      <w:proofErr w:type="spellEnd"/>
      <w:r w:rsidRPr="00536D9B">
        <w:rPr>
          <w:szCs w:val="24"/>
        </w:rPr>
        <w:t xml:space="preserve"> А.О. Київ : «НВП «</w:t>
      </w:r>
      <w:proofErr w:type="spellStart"/>
      <w:r w:rsidRPr="00536D9B">
        <w:rPr>
          <w:szCs w:val="24"/>
        </w:rPr>
        <w:t>Інтерсервіс</w:t>
      </w:r>
      <w:proofErr w:type="spellEnd"/>
      <w:r w:rsidRPr="00536D9B">
        <w:rPr>
          <w:szCs w:val="24"/>
        </w:rPr>
        <w:t>», 2018. 216 с.</w:t>
      </w:r>
    </w:p>
    <w:p w:rsidR="008F7497" w:rsidRPr="008F7497" w:rsidRDefault="008F7497" w:rsidP="00536D9B">
      <w:pPr>
        <w:pStyle w:val="af2"/>
        <w:widowControl/>
        <w:numPr>
          <w:ilvl w:val="0"/>
          <w:numId w:val="8"/>
        </w:numPr>
        <w:suppressAutoHyphens w:val="0"/>
        <w:spacing w:after="160" w:line="259" w:lineRule="auto"/>
        <w:jc w:val="both"/>
        <w:rPr>
          <w:szCs w:val="24"/>
        </w:rPr>
      </w:pPr>
      <w:proofErr w:type="spellStart"/>
      <w:r>
        <w:t>Збарський</w:t>
      </w:r>
      <w:proofErr w:type="spellEnd"/>
      <w:r>
        <w:t xml:space="preserve">, В.К. Маркетингові дослідження : навчально-науковий посібник / В.К. </w:t>
      </w:r>
      <w:proofErr w:type="spellStart"/>
      <w:r>
        <w:t>Збарський</w:t>
      </w:r>
      <w:proofErr w:type="spellEnd"/>
      <w:r>
        <w:t xml:space="preserve">, М.П. </w:t>
      </w:r>
      <w:proofErr w:type="spellStart"/>
      <w:r>
        <w:t>Талавиря</w:t>
      </w:r>
      <w:proofErr w:type="spellEnd"/>
      <w:r>
        <w:t xml:space="preserve">, А.Д. Остапчук. К. : ЦП "КОМПРИНТ", 2023. - 574 с. </w:t>
      </w:r>
    </w:p>
    <w:p w:rsidR="008F7497" w:rsidRPr="008F7497" w:rsidRDefault="008F7497" w:rsidP="00536D9B">
      <w:pPr>
        <w:pStyle w:val="af2"/>
        <w:widowControl/>
        <w:numPr>
          <w:ilvl w:val="0"/>
          <w:numId w:val="8"/>
        </w:numPr>
        <w:suppressAutoHyphens w:val="0"/>
        <w:spacing w:after="160" w:line="259" w:lineRule="auto"/>
        <w:jc w:val="both"/>
        <w:rPr>
          <w:szCs w:val="24"/>
        </w:rPr>
      </w:pPr>
      <w:proofErr w:type="spellStart"/>
      <w:r>
        <w:t>Котлер</w:t>
      </w:r>
      <w:proofErr w:type="spellEnd"/>
      <w:r>
        <w:t xml:space="preserve"> Ф. </w:t>
      </w:r>
      <w:proofErr w:type="spellStart"/>
      <w:r>
        <w:t>Армсторг</w:t>
      </w:r>
      <w:proofErr w:type="spellEnd"/>
      <w:r>
        <w:t xml:space="preserve"> Г. Основи маркетингу: </w:t>
      </w:r>
      <w:proofErr w:type="spellStart"/>
      <w:r>
        <w:t>навч</w:t>
      </w:r>
      <w:proofErr w:type="spellEnd"/>
      <w:r>
        <w:t>. посібник. Київ : Науковий Світ, 2023. 880 с.</w:t>
      </w:r>
    </w:p>
    <w:p w:rsidR="008F7497" w:rsidRPr="008F7497" w:rsidRDefault="008F7497" w:rsidP="00536D9B">
      <w:pPr>
        <w:pStyle w:val="af2"/>
        <w:widowControl/>
        <w:numPr>
          <w:ilvl w:val="0"/>
          <w:numId w:val="8"/>
        </w:numPr>
        <w:suppressAutoHyphens w:val="0"/>
        <w:spacing w:after="160" w:line="259" w:lineRule="auto"/>
        <w:jc w:val="both"/>
        <w:rPr>
          <w:szCs w:val="24"/>
        </w:rPr>
      </w:pPr>
      <w:r>
        <w:t xml:space="preserve"> Маркетинг: </w:t>
      </w:r>
      <w:proofErr w:type="spellStart"/>
      <w:r>
        <w:t>навч</w:t>
      </w:r>
      <w:proofErr w:type="spellEnd"/>
      <w:r>
        <w:t xml:space="preserve">. </w:t>
      </w:r>
      <w:proofErr w:type="spellStart"/>
      <w:r>
        <w:t>посіб</w:t>
      </w:r>
      <w:proofErr w:type="spellEnd"/>
      <w:r>
        <w:t xml:space="preserve">. / Н. Іванечко, Т. Борисова, Ю. </w:t>
      </w:r>
      <w:proofErr w:type="spellStart"/>
      <w:r>
        <w:t>Процишин</w:t>
      </w:r>
      <w:proofErr w:type="spellEnd"/>
      <w:r>
        <w:t xml:space="preserve"> [та ін.] ; за ред. Н. Р. Іванечко. Тернопіль : ЗУНУ, 2021. 180 с. </w:t>
      </w:r>
    </w:p>
    <w:p w:rsidR="008F7497" w:rsidRPr="008F7497" w:rsidRDefault="008F7497" w:rsidP="00AF0C41">
      <w:pPr>
        <w:pStyle w:val="af2"/>
        <w:widowControl/>
        <w:numPr>
          <w:ilvl w:val="0"/>
          <w:numId w:val="8"/>
        </w:numPr>
        <w:suppressAutoHyphens w:val="0"/>
        <w:spacing w:after="160" w:line="259" w:lineRule="auto"/>
        <w:jc w:val="both"/>
        <w:rPr>
          <w:szCs w:val="24"/>
        </w:rPr>
      </w:pPr>
      <w:proofErr w:type="spellStart"/>
      <w:r>
        <w:t>Софієнко</w:t>
      </w:r>
      <w:proofErr w:type="spellEnd"/>
      <w:r>
        <w:t xml:space="preserve"> А.В., </w:t>
      </w:r>
      <w:proofErr w:type="spellStart"/>
      <w:r>
        <w:t>Шукліна</w:t>
      </w:r>
      <w:proofErr w:type="spellEnd"/>
      <w:r>
        <w:t xml:space="preserve"> В.В., Набока Р.М. С 68 Теоретичний маркетинг: Навчальний посібник / А. В. </w:t>
      </w:r>
      <w:proofErr w:type="spellStart"/>
      <w:r>
        <w:t>Софієнко</w:t>
      </w:r>
      <w:proofErr w:type="spellEnd"/>
      <w:r>
        <w:t xml:space="preserve">., В. В. </w:t>
      </w:r>
      <w:proofErr w:type="spellStart"/>
      <w:r>
        <w:t>Шукліна</w:t>
      </w:r>
      <w:proofErr w:type="spellEnd"/>
      <w:r>
        <w:t xml:space="preserve">, Р. М. Набока. 2-е вид., </w:t>
      </w:r>
      <w:proofErr w:type="spellStart"/>
      <w:r>
        <w:t>переробл</w:t>
      </w:r>
      <w:proofErr w:type="spellEnd"/>
      <w:r>
        <w:t xml:space="preserve">. і </w:t>
      </w:r>
      <w:proofErr w:type="spellStart"/>
      <w:r>
        <w:t>допов</w:t>
      </w:r>
      <w:proofErr w:type="spellEnd"/>
      <w:r>
        <w:t xml:space="preserve">. Херсон: Книжкове видавництво ФОП </w:t>
      </w:r>
      <w:proofErr w:type="spellStart"/>
      <w:r>
        <w:t>Вишемирський</w:t>
      </w:r>
      <w:proofErr w:type="spellEnd"/>
      <w:r>
        <w:t xml:space="preserve">, 2021. 494 с. </w:t>
      </w:r>
    </w:p>
    <w:p w:rsidR="00536D9B" w:rsidRPr="008F7497" w:rsidRDefault="00536D9B" w:rsidP="00AF0C41">
      <w:pPr>
        <w:pStyle w:val="af2"/>
        <w:widowControl/>
        <w:numPr>
          <w:ilvl w:val="0"/>
          <w:numId w:val="8"/>
        </w:numPr>
        <w:suppressAutoHyphens w:val="0"/>
        <w:spacing w:after="160" w:line="259" w:lineRule="auto"/>
        <w:jc w:val="both"/>
        <w:rPr>
          <w:szCs w:val="24"/>
        </w:rPr>
      </w:pPr>
      <w:proofErr w:type="spellStart"/>
      <w:r w:rsidRPr="008F7497">
        <w:rPr>
          <w:szCs w:val="24"/>
        </w:rPr>
        <w:t>Котлер</w:t>
      </w:r>
      <w:proofErr w:type="spellEnd"/>
      <w:r w:rsidRPr="008F7497">
        <w:rPr>
          <w:szCs w:val="24"/>
        </w:rPr>
        <w:t xml:space="preserve"> Ф., </w:t>
      </w:r>
      <w:proofErr w:type="spellStart"/>
      <w:r w:rsidRPr="008F7497">
        <w:rPr>
          <w:szCs w:val="24"/>
        </w:rPr>
        <w:t>Катарджая</w:t>
      </w:r>
      <w:proofErr w:type="spellEnd"/>
      <w:r w:rsidRPr="008F7497">
        <w:rPr>
          <w:szCs w:val="24"/>
        </w:rPr>
        <w:t xml:space="preserve"> Г., </w:t>
      </w:r>
      <w:proofErr w:type="spellStart"/>
      <w:r w:rsidRPr="008F7497">
        <w:rPr>
          <w:szCs w:val="24"/>
        </w:rPr>
        <w:t>Сетьяван</w:t>
      </w:r>
      <w:proofErr w:type="spellEnd"/>
      <w:r w:rsidRPr="008F7497">
        <w:rPr>
          <w:szCs w:val="24"/>
        </w:rPr>
        <w:t xml:space="preserve"> И. Маркетинг 4.0. Від традиційного до цифрового / за ред. В. Александрова. Київ : Видавництво «КМ-БУКС» 2018. 208 с. </w:t>
      </w:r>
    </w:p>
    <w:p w:rsidR="00536D9B" w:rsidRPr="00536D9B" w:rsidRDefault="00536D9B" w:rsidP="00536D9B">
      <w:pPr>
        <w:pStyle w:val="af2"/>
        <w:widowControl/>
        <w:numPr>
          <w:ilvl w:val="0"/>
          <w:numId w:val="8"/>
        </w:numPr>
        <w:suppressAutoHyphens w:val="0"/>
        <w:spacing w:after="160" w:line="259" w:lineRule="auto"/>
        <w:jc w:val="both"/>
        <w:rPr>
          <w:szCs w:val="24"/>
        </w:rPr>
      </w:pPr>
      <w:r w:rsidRPr="00536D9B">
        <w:rPr>
          <w:szCs w:val="24"/>
        </w:rPr>
        <w:t xml:space="preserve">Практикум з маркетинг : методичні вказівки до практичних занять з дисципліни "Маркетинг" для студентів економічних спеціальностей всіх форм навчання / </w:t>
      </w:r>
      <w:proofErr w:type="spellStart"/>
      <w:r w:rsidRPr="00536D9B">
        <w:rPr>
          <w:szCs w:val="24"/>
        </w:rPr>
        <w:t>укл</w:t>
      </w:r>
      <w:proofErr w:type="spellEnd"/>
      <w:r w:rsidRPr="00536D9B">
        <w:rPr>
          <w:szCs w:val="24"/>
        </w:rPr>
        <w:t xml:space="preserve">.: </w:t>
      </w:r>
      <w:proofErr w:type="spellStart"/>
      <w:r w:rsidRPr="00536D9B">
        <w:rPr>
          <w:szCs w:val="24"/>
        </w:rPr>
        <w:t>Ільчук</w:t>
      </w:r>
      <w:proofErr w:type="spellEnd"/>
      <w:r w:rsidRPr="00536D9B">
        <w:rPr>
          <w:szCs w:val="24"/>
        </w:rPr>
        <w:t xml:space="preserve"> В.П., </w:t>
      </w:r>
      <w:proofErr w:type="spellStart"/>
      <w:r w:rsidRPr="00536D9B">
        <w:rPr>
          <w:szCs w:val="24"/>
        </w:rPr>
        <w:t>Штирхун</w:t>
      </w:r>
      <w:proofErr w:type="spellEnd"/>
      <w:r w:rsidRPr="00536D9B">
        <w:rPr>
          <w:szCs w:val="24"/>
        </w:rPr>
        <w:t xml:space="preserve"> Х.І. Чернігів: ЧНТУ, 2018. 81 с. </w:t>
      </w:r>
    </w:p>
    <w:p w:rsidR="00536D9B" w:rsidRPr="00536D9B" w:rsidRDefault="00536D9B" w:rsidP="00536D9B">
      <w:pPr>
        <w:pStyle w:val="af2"/>
        <w:widowControl/>
        <w:numPr>
          <w:ilvl w:val="0"/>
          <w:numId w:val="8"/>
        </w:numPr>
        <w:suppressAutoHyphens w:val="0"/>
        <w:spacing w:after="160" w:line="259" w:lineRule="auto"/>
        <w:jc w:val="both"/>
        <w:rPr>
          <w:szCs w:val="24"/>
        </w:rPr>
      </w:pPr>
      <w:r w:rsidRPr="00536D9B">
        <w:rPr>
          <w:szCs w:val="24"/>
        </w:rPr>
        <w:t xml:space="preserve"> Писаренко В.В., </w:t>
      </w:r>
      <w:proofErr w:type="spellStart"/>
      <w:r w:rsidRPr="00536D9B">
        <w:rPr>
          <w:szCs w:val="24"/>
        </w:rPr>
        <w:t>Багорка</w:t>
      </w:r>
      <w:proofErr w:type="spellEnd"/>
      <w:r w:rsidRPr="00536D9B">
        <w:rPr>
          <w:szCs w:val="24"/>
        </w:rPr>
        <w:t xml:space="preserve"> М.О. Стратегічний маркетинг : </w:t>
      </w:r>
      <w:proofErr w:type="spellStart"/>
      <w:r w:rsidRPr="00536D9B">
        <w:rPr>
          <w:szCs w:val="24"/>
        </w:rPr>
        <w:t>навч.посіб</w:t>
      </w:r>
      <w:proofErr w:type="spellEnd"/>
      <w:r w:rsidRPr="00536D9B">
        <w:rPr>
          <w:szCs w:val="24"/>
        </w:rPr>
        <w:t xml:space="preserve">. Дніпро : Видавець, 2019. 240 с. </w:t>
      </w:r>
    </w:p>
    <w:p w:rsidR="00536D9B" w:rsidRPr="00536D9B" w:rsidRDefault="00536D9B" w:rsidP="00536D9B">
      <w:pPr>
        <w:pStyle w:val="af2"/>
        <w:widowControl/>
        <w:numPr>
          <w:ilvl w:val="0"/>
          <w:numId w:val="8"/>
        </w:numPr>
        <w:suppressAutoHyphens w:val="0"/>
        <w:spacing w:after="160" w:line="259" w:lineRule="auto"/>
        <w:jc w:val="both"/>
        <w:rPr>
          <w:szCs w:val="24"/>
        </w:rPr>
      </w:pPr>
      <w:proofErr w:type="spellStart"/>
      <w:r w:rsidRPr="00536D9B">
        <w:rPr>
          <w:szCs w:val="24"/>
        </w:rPr>
        <w:t>Петруня</w:t>
      </w:r>
      <w:proofErr w:type="spellEnd"/>
      <w:r w:rsidRPr="00536D9B">
        <w:rPr>
          <w:szCs w:val="24"/>
        </w:rPr>
        <w:t xml:space="preserve"> Ю.Є., </w:t>
      </w:r>
      <w:proofErr w:type="spellStart"/>
      <w:r w:rsidRPr="00536D9B">
        <w:rPr>
          <w:szCs w:val="24"/>
        </w:rPr>
        <w:t>Петруня</w:t>
      </w:r>
      <w:proofErr w:type="spellEnd"/>
      <w:r w:rsidRPr="00536D9B">
        <w:rPr>
          <w:szCs w:val="24"/>
        </w:rPr>
        <w:t xml:space="preserve"> В.Ю. Маркетинг : навчальний посібник. 3-тє вид., перероб. і </w:t>
      </w:r>
      <w:proofErr w:type="spellStart"/>
      <w:r w:rsidRPr="00536D9B">
        <w:rPr>
          <w:szCs w:val="24"/>
        </w:rPr>
        <w:t>доп</w:t>
      </w:r>
      <w:proofErr w:type="spellEnd"/>
      <w:r w:rsidRPr="00536D9B">
        <w:rPr>
          <w:szCs w:val="24"/>
        </w:rPr>
        <w:t xml:space="preserve">. Дніпропетровськ : Університет митної справи та фінансів, 2016. 362 с. </w:t>
      </w:r>
    </w:p>
    <w:p w:rsidR="00536D9B" w:rsidRPr="00536D9B" w:rsidRDefault="00536D9B" w:rsidP="00536D9B">
      <w:pPr>
        <w:pStyle w:val="af2"/>
        <w:widowControl/>
        <w:numPr>
          <w:ilvl w:val="0"/>
          <w:numId w:val="8"/>
        </w:numPr>
        <w:suppressAutoHyphens w:val="0"/>
        <w:spacing w:after="160" w:line="259" w:lineRule="auto"/>
        <w:jc w:val="both"/>
        <w:rPr>
          <w:szCs w:val="24"/>
        </w:rPr>
      </w:pPr>
      <w:r w:rsidRPr="00536D9B">
        <w:rPr>
          <w:szCs w:val="24"/>
        </w:rPr>
        <w:t xml:space="preserve">Маркетинг [Електронний ресурс] : </w:t>
      </w:r>
      <w:proofErr w:type="spellStart"/>
      <w:r w:rsidRPr="00536D9B">
        <w:rPr>
          <w:szCs w:val="24"/>
        </w:rPr>
        <w:t>навч</w:t>
      </w:r>
      <w:proofErr w:type="spellEnd"/>
      <w:r w:rsidRPr="00536D9B">
        <w:rPr>
          <w:szCs w:val="24"/>
        </w:rPr>
        <w:t xml:space="preserve">. </w:t>
      </w:r>
      <w:proofErr w:type="spellStart"/>
      <w:r w:rsidRPr="00536D9B">
        <w:rPr>
          <w:szCs w:val="24"/>
        </w:rPr>
        <w:t>посіб</w:t>
      </w:r>
      <w:proofErr w:type="spellEnd"/>
      <w:r w:rsidRPr="00536D9B">
        <w:rPr>
          <w:szCs w:val="24"/>
        </w:rPr>
        <w:t xml:space="preserve">. / [В. В. </w:t>
      </w:r>
      <w:proofErr w:type="spellStart"/>
      <w:r w:rsidRPr="00536D9B">
        <w:rPr>
          <w:szCs w:val="24"/>
        </w:rPr>
        <w:t>Липчук</w:t>
      </w:r>
      <w:proofErr w:type="spellEnd"/>
      <w:r w:rsidRPr="00536D9B">
        <w:rPr>
          <w:szCs w:val="24"/>
        </w:rPr>
        <w:t xml:space="preserve">, Р. П. </w:t>
      </w:r>
      <w:proofErr w:type="spellStart"/>
      <w:r w:rsidRPr="00536D9B">
        <w:rPr>
          <w:szCs w:val="24"/>
        </w:rPr>
        <w:t>Дудяк</w:t>
      </w:r>
      <w:proofErr w:type="spellEnd"/>
      <w:r w:rsidRPr="00536D9B">
        <w:rPr>
          <w:szCs w:val="24"/>
        </w:rPr>
        <w:t xml:space="preserve">, С. Я. </w:t>
      </w:r>
      <w:proofErr w:type="spellStart"/>
      <w:r w:rsidRPr="00536D9B">
        <w:rPr>
          <w:szCs w:val="24"/>
        </w:rPr>
        <w:t>Бугіль</w:t>
      </w:r>
      <w:proofErr w:type="spellEnd"/>
      <w:r w:rsidRPr="00536D9B">
        <w:rPr>
          <w:szCs w:val="24"/>
        </w:rPr>
        <w:t xml:space="preserve">, Я. С. </w:t>
      </w:r>
      <w:proofErr w:type="spellStart"/>
      <w:r w:rsidRPr="00536D9B">
        <w:rPr>
          <w:szCs w:val="24"/>
        </w:rPr>
        <w:t>Янишин</w:t>
      </w:r>
      <w:proofErr w:type="spellEnd"/>
      <w:r w:rsidRPr="00536D9B">
        <w:rPr>
          <w:szCs w:val="24"/>
        </w:rPr>
        <w:t xml:space="preserve">]. Львів : Магнолія 2006, 2012. 456 с. URL: </w:t>
      </w:r>
      <w:hyperlink r:id="rId9" w:history="1">
        <w:r w:rsidRPr="00536D9B">
          <w:rPr>
            <w:rStyle w:val="a3"/>
            <w:szCs w:val="24"/>
          </w:rPr>
          <w:t>http://pidruchniki.ws</w:t>
        </w:r>
      </w:hyperlink>
      <w:r w:rsidRPr="00536D9B">
        <w:rPr>
          <w:szCs w:val="24"/>
        </w:rPr>
        <w:t xml:space="preserve">. </w:t>
      </w:r>
    </w:p>
    <w:p w:rsidR="00536D9B" w:rsidRPr="00536D9B" w:rsidRDefault="00536D9B" w:rsidP="00536D9B">
      <w:pPr>
        <w:pStyle w:val="af2"/>
        <w:widowControl/>
        <w:numPr>
          <w:ilvl w:val="0"/>
          <w:numId w:val="8"/>
        </w:numPr>
        <w:suppressAutoHyphens w:val="0"/>
        <w:spacing w:after="160" w:line="259" w:lineRule="auto"/>
        <w:jc w:val="both"/>
        <w:rPr>
          <w:szCs w:val="24"/>
        </w:rPr>
      </w:pPr>
      <w:r w:rsidRPr="00536D9B">
        <w:rPr>
          <w:szCs w:val="24"/>
        </w:rPr>
        <w:t xml:space="preserve">Маркетинг [Електронний ресурс] : </w:t>
      </w:r>
      <w:proofErr w:type="spellStart"/>
      <w:r w:rsidRPr="00536D9B">
        <w:rPr>
          <w:szCs w:val="24"/>
        </w:rPr>
        <w:t>навч</w:t>
      </w:r>
      <w:proofErr w:type="spellEnd"/>
      <w:r w:rsidRPr="00536D9B">
        <w:rPr>
          <w:szCs w:val="24"/>
        </w:rPr>
        <w:t xml:space="preserve">. </w:t>
      </w:r>
      <w:proofErr w:type="spellStart"/>
      <w:r w:rsidRPr="00536D9B">
        <w:rPr>
          <w:szCs w:val="24"/>
        </w:rPr>
        <w:t>посіб</w:t>
      </w:r>
      <w:proofErr w:type="spellEnd"/>
      <w:r w:rsidRPr="00536D9B">
        <w:rPr>
          <w:szCs w:val="24"/>
        </w:rPr>
        <w:t xml:space="preserve">. / Н. І. Волкова, Т. О. </w:t>
      </w:r>
      <w:proofErr w:type="spellStart"/>
      <w:r w:rsidRPr="00536D9B">
        <w:rPr>
          <w:szCs w:val="24"/>
        </w:rPr>
        <w:t>Окландер</w:t>
      </w:r>
      <w:proofErr w:type="spellEnd"/>
      <w:r w:rsidRPr="00536D9B">
        <w:rPr>
          <w:szCs w:val="24"/>
        </w:rPr>
        <w:t xml:space="preserve">, Е. М. Забарна [та ін.]. Одеса : Наука і техніка, 2009. 160 с. URL : </w:t>
      </w:r>
      <w:hyperlink r:id="rId10" w:history="1">
        <w:r w:rsidRPr="00536D9B">
          <w:rPr>
            <w:rStyle w:val="a3"/>
            <w:szCs w:val="24"/>
          </w:rPr>
          <w:t>http://books.google.com.ua</w:t>
        </w:r>
      </w:hyperlink>
      <w:r w:rsidRPr="00536D9B">
        <w:rPr>
          <w:szCs w:val="24"/>
        </w:rPr>
        <w:t xml:space="preserve">. </w:t>
      </w:r>
    </w:p>
    <w:p w:rsidR="00536D9B" w:rsidRPr="00536D9B" w:rsidRDefault="00536D9B" w:rsidP="00536D9B">
      <w:pPr>
        <w:pStyle w:val="af2"/>
        <w:widowControl/>
        <w:numPr>
          <w:ilvl w:val="0"/>
          <w:numId w:val="8"/>
        </w:numPr>
        <w:suppressAutoHyphens w:val="0"/>
        <w:spacing w:after="160" w:line="259" w:lineRule="auto"/>
        <w:jc w:val="both"/>
        <w:rPr>
          <w:szCs w:val="24"/>
        </w:rPr>
      </w:pPr>
      <w:proofErr w:type="spellStart"/>
      <w:r w:rsidRPr="00536D9B">
        <w:rPr>
          <w:szCs w:val="24"/>
        </w:rPr>
        <w:t>KotlerPhilip</w:t>
      </w:r>
      <w:proofErr w:type="spellEnd"/>
      <w:r w:rsidRPr="00536D9B">
        <w:rPr>
          <w:szCs w:val="24"/>
        </w:rPr>
        <w:t xml:space="preserve">. </w:t>
      </w:r>
      <w:proofErr w:type="spellStart"/>
      <w:r w:rsidRPr="00536D9B">
        <w:rPr>
          <w:szCs w:val="24"/>
        </w:rPr>
        <w:t>Marketing</w:t>
      </w:r>
      <w:proofErr w:type="spellEnd"/>
      <w:r w:rsidRPr="00536D9B">
        <w:rPr>
          <w:szCs w:val="24"/>
        </w:rPr>
        <w:t xml:space="preserve"> </w:t>
      </w:r>
      <w:proofErr w:type="spellStart"/>
      <w:r w:rsidRPr="00536D9B">
        <w:rPr>
          <w:szCs w:val="24"/>
        </w:rPr>
        <w:t>management</w:t>
      </w:r>
      <w:proofErr w:type="spellEnd"/>
      <w:r w:rsidRPr="00536D9B">
        <w:rPr>
          <w:szCs w:val="24"/>
        </w:rPr>
        <w:t xml:space="preserve"> / </w:t>
      </w:r>
      <w:proofErr w:type="spellStart"/>
      <w:r w:rsidRPr="00536D9B">
        <w:rPr>
          <w:szCs w:val="24"/>
        </w:rPr>
        <w:t>Philip</w:t>
      </w:r>
      <w:proofErr w:type="spellEnd"/>
      <w:r w:rsidRPr="00536D9B">
        <w:rPr>
          <w:szCs w:val="24"/>
        </w:rPr>
        <w:t xml:space="preserve"> </w:t>
      </w:r>
      <w:proofErr w:type="spellStart"/>
      <w:r w:rsidRPr="00536D9B">
        <w:rPr>
          <w:szCs w:val="24"/>
        </w:rPr>
        <w:t>Kotler</w:t>
      </w:r>
      <w:proofErr w:type="spellEnd"/>
      <w:r w:rsidRPr="00536D9B">
        <w:rPr>
          <w:szCs w:val="24"/>
        </w:rPr>
        <w:t xml:space="preserve">, </w:t>
      </w:r>
      <w:proofErr w:type="spellStart"/>
      <w:r w:rsidRPr="00536D9B">
        <w:rPr>
          <w:szCs w:val="24"/>
        </w:rPr>
        <w:t>Kevin</w:t>
      </w:r>
      <w:proofErr w:type="spellEnd"/>
      <w:r w:rsidRPr="00536D9B">
        <w:rPr>
          <w:szCs w:val="24"/>
        </w:rPr>
        <w:t xml:space="preserve"> </w:t>
      </w:r>
      <w:proofErr w:type="spellStart"/>
      <w:r w:rsidRPr="00536D9B">
        <w:rPr>
          <w:szCs w:val="24"/>
        </w:rPr>
        <w:t>Lane</w:t>
      </w:r>
      <w:proofErr w:type="spellEnd"/>
      <w:r w:rsidRPr="00536D9B">
        <w:rPr>
          <w:szCs w:val="24"/>
        </w:rPr>
        <w:t xml:space="preserve"> </w:t>
      </w:r>
      <w:proofErr w:type="spellStart"/>
      <w:r w:rsidRPr="00536D9B">
        <w:rPr>
          <w:szCs w:val="24"/>
        </w:rPr>
        <w:t>Keller</w:t>
      </w:r>
      <w:proofErr w:type="spellEnd"/>
      <w:r w:rsidRPr="00536D9B">
        <w:rPr>
          <w:szCs w:val="24"/>
        </w:rPr>
        <w:t xml:space="preserve">. 14th </w:t>
      </w:r>
      <w:proofErr w:type="spellStart"/>
      <w:r w:rsidRPr="00536D9B">
        <w:rPr>
          <w:szCs w:val="24"/>
        </w:rPr>
        <w:t>ed</w:t>
      </w:r>
      <w:proofErr w:type="spellEnd"/>
      <w:r w:rsidRPr="00536D9B">
        <w:rPr>
          <w:szCs w:val="24"/>
        </w:rPr>
        <w:t xml:space="preserve">. p. cm. </w:t>
      </w:r>
      <w:proofErr w:type="spellStart"/>
      <w:r w:rsidRPr="00536D9B">
        <w:rPr>
          <w:szCs w:val="24"/>
        </w:rPr>
        <w:t>Includes</w:t>
      </w:r>
      <w:proofErr w:type="spellEnd"/>
      <w:r w:rsidRPr="00536D9B">
        <w:rPr>
          <w:szCs w:val="24"/>
        </w:rPr>
        <w:t xml:space="preserve"> </w:t>
      </w:r>
      <w:proofErr w:type="spellStart"/>
      <w:r w:rsidRPr="00536D9B">
        <w:rPr>
          <w:szCs w:val="24"/>
        </w:rPr>
        <w:t>bibliographical</w:t>
      </w:r>
      <w:proofErr w:type="spellEnd"/>
      <w:r w:rsidRPr="00536D9B">
        <w:rPr>
          <w:szCs w:val="24"/>
        </w:rPr>
        <w:t xml:space="preserve"> </w:t>
      </w:r>
      <w:proofErr w:type="spellStart"/>
      <w:r w:rsidRPr="00536D9B">
        <w:rPr>
          <w:szCs w:val="24"/>
        </w:rPr>
        <w:t>references</w:t>
      </w:r>
      <w:proofErr w:type="spellEnd"/>
      <w:r w:rsidRPr="00536D9B">
        <w:rPr>
          <w:szCs w:val="24"/>
        </w:rPr>
        <w:t xml:space="preserve"> </w:t>
      </w:r>
      <w:proofErr w:type="spellStart"/>
      <w:r w:rsidRPr="00536D9B">
        <w:rPr>
          <w:szCs w:val="24"/>
        </w:rPr>
        <w:t>and</w:t>
      </w:r>
      <w:proofErr w:type="spellEnd"/>
      <w:r w:rsidRPr="00536D9B">
        <w:rPr>
          <w:szCs w:val="24"/>
        </w:rPr>
        <w:t xml:space="preserve"> </w:t>
      </w:r>
      <w:proofErr w:type="spellStart"/>
      <w:r w:rsidRPr="00536D9B">
        <w:rPr>
          <w:szCs w:val="24"/>
        </w:rPr>
        <w:t>index</w:t>
      </w:r>
      <w:proofErr w:type="spellEnd"/>
      <w:r w:rsidRPr="00536D9B">
        <w:rPr>
          <w:szCs w:val="24"/>
        </w:rPr>
        <w:t xml:space="preserve">. URL: http://socioline.ru/files/5/283/kotler_keller__marketing_management_14th_editi on.pdf. </w:t>
      </w:r>
    </w:p>
    <w:p w:rsidR="00536D9B" w:rsidRPr="00536D9B" w:rsidRDefault="00536D9B" w:rsidP="00536D9B">
      <w:pPr>
        <w:pStyle w:val="af2"/>
        <w:widowControl/>
        <w:numPr>
          <w:ilvl w:val="0"/>
          <w:numId w:val="8"/>
        </w:numPr>
        <w:suppressAutoHyphens w:val="0"/>
        <w:spacing w:after="160" w:line="259" w:lineRule="auto"/>
        <w:jc w:val="both"/>
        <w:rPr>
          <w:szCs w:val="24"/>
        </w:rPr>
      </w:pPr>
      <w:proofErr w:type="spellStart"/>
      <w:r w:rsidRPr="00536D9B">
        <w:rPr>
          <w:szCs w:val="24"/>
        </w:rPr>
        <w:t>Perreault</w:t>
      </w:r>
      <w:proofErr w:type="spellEnd"/>
      <w:r w:rsidRPr="00536D9B">
        <w:rPr>
          <w:szCs w:val="24"/>
        </w:rPr>
        <w:t xml:space="preserve"> </w:t>
      </w:r>
      <w:proofErr w:type="spellStart"/>
      <w:r w:rsidRPr="00536D9B">
        <w:rPr>
          <w:szCs w:val="24"/>
        </w:rPr>
        <w:t>William</w:t>
      </w:r>
      <w:proofErr w:type="spellEnd"/>
      <w:r w:rsidRPr="00536D9B">
        <w:rPr>
          <w:szCs w:val="24"/>
        </w:rPr>
        <w:t xml:space="preserve"> D., </w:t>
      </w:r>
      <w:proofErr w:type="spellStart"/>
      <w:r w:rsidRPr="00536D9B">
        <w:rPr>
          <w:szCs w:val="24"/>
        </w:rPr>
        <w:t>Jr</w:t>
      </w:r>
      <w:proofErr w:type="spellEnd"/>
      <w:r w:rsidRPr="00536D9B">
        <w:rPr>
          <w:szCs w:val="24"/>
        </w:rPr>
        <w:t xml:space="preserve">., </w:t>
      </w:r>
      <w:proofErr w:type="spellStart"/>
      <w:r w:rsidRPr="00536D9B">
        <w:rPr>
          <w:szCs w:val="24"/>
        </w:rPr>
        <w:t>and</w:t>
      </w:r>
      <w:proofErr w:type="spellEnd"/>
      <w:r w:rsidRPr="00536D9B">
        <w:rPr>
          <w:szCs w:val="24"/>
        </w:rPr>
        <w:t xml:space="preserve"> E. </w:t>
      </w:r>
      <w:proofErr w:type="spellStart"/>
      <w:r w:rsidRPr="00536D9B">
        <w:rPr>
          <w:szCs w:val="24"/>
        </w:rPr>
        <w:t>Jerome</w:t>
      </w:r>
      <w:proofErr w:type="spellEnd"/>
      <w:r w:rsidRPr="00536D9B">
        <w:rPr>
          <w:szCs w:val="24"/>
        </w:rPr>
        <w:t xml:space="preserve"> </w:t>
      </w:r>
      <w:proofErr w:type="spellStart"/>
      <w:r w:rsidRPr="00536D9B">
        <w:rPr>
          <w:szCs w:val="24"/>
        </w:rPr>
        <w:t>McCarthy</w:t>
      </w:r>
      <w:proofErr w:type="spellEnd"/>
      <w:r w:rsidRPr="00536D9B">
        <w:rPr>
          <w:szCs w:val="24"/>
        </w:rPr>
        <w:t xml:space="preserve">. </w:t>
      </w:r>
      <w:proofErr w:type="spellStart"/>
      <w:r w:rsidRPr="00536D9B">
        <w:rPr>
          <w:szCs w:val="24"/>
        </w:rPr>
        <w:t>Basic</w:t>
      </w:r>
      <w:proofErr w:type="spellEnd"/>
      <w:r w:rsidRPr="00536D9B">
        <w:rPr>
          <w:szCs w:val="24"/>
        </w:rPr>
        <w:t xml:space="preserve"> </w:t>
      </w:r>
      <w:proofErr w:type="spellStart"/>
      <w:r w:rsidRPr="00536D9B">
        <w:rPr>
          <w:szCs w:val="24"/>
        </w:rPr>
        <w:t>Marketing</w:t>
      </w:r>
      <w:proofErr w:type="spellEnd"/>
      <w:r w:rsidRPr="00536D9B">
        <w:rPr>
          <w:szCs w:val="24"/>
        </w:rPr>
        <w:t xml:space="preserve">: A </w:t>
      </w:r>
      <w:proofErr w:type="spellStart"/>
      <w:r w:rsidRPr="00536D9B">
        <w:rPr>
          <w:szCs w:val="24"/>
        </w:rPr>
        <w:t>GlobalManagerial</w:t>
      </w:r>
      <w:proofErr w:type="spellEnd"/>
      <w:r w:rsidRPr="00536D9B">
        <w:rPr>
          <w:szCs w:val="24"/>
        </w:rPr>
        <w:t xml:space="preserve"> </w:t>
      </w:r>
      <w:proofErr w:type="spellStart"/>
      <w:r w:rsidRPr="00536D9B">
        <w:rPr>
          <w:szCs w:val="24"/>
        </w:rPr>
        <w:t>Approach</w:t>
      </w:r>
      <w:proofErr w:type="spellEnd"/>
      <w:r w:rsidRPr="00536D9B">
        <w:rPr>
          <w:szCs w:val="24"/>
        </w:rPr>
        <w:t xml:space="preserve">. 13th </w:t>
      </w:r>
      <w:proofErr w:type="spellStart"/>
      <w:r w:rsidRPr="00536D9B">
        <w:rPr>
          <w:szCs w:val="24"/>
        </w:rPr>
        <w:t>ed</w:t>
      </w:r>
      <w:proofErr w:type="spellEnd"/>
      <w:r w:rsidRPr="00536D9B">
        <w:rPr>
          <w:szCs w:val="24"/>
        </w:rPr>
        <w:t xml:space="preserve">. </w:t>
      </w:r>
      <w:proofErr w:type="spellStart"/>
      <w:r w:rsidRPr="00536D9B">
        <w:rPr>
          <w:szCs w:val="24"/>
        </w:rPr>
        <w:t>Boston</w:t>
      </w:r>
      <w:proofErr w:type="spellEnd"/>
      <w:r w:rsidRPr="00536D9B">
        <w:rPr>
          <w:szCs w:val="24"/>
        </w:rPr>
        <w:t xml:space="preserve"> : </w:t>
      </w:r>
      <w:proofErr w:type="spellStart"/>
      <w:r w:rsidRPr="00536D9B">
        <w:rPr>
          <w:szCs w:val="24"/>
        </w:rPr>
        <w:t>Irwin</w:t>
      </w:r>
      <w:proofErr w:type="spellEnd"/>
      <w:r w:rsidRPr="00536D9B">
        <w:rPr>
          <w:szCs w:val="24"/>
        </w:rPr>
        <w:t>/</w:t>
      </w:r>
      <w:proofErr w:type="spellStart"/>
      <w:r w:rsidRPr="00536D9B">
        <w:rPr>
          <w:szCs w:val="24"/>
        </w:rPr>
        <w:t>McGraw-Hill</w:t>
      </w:r>
      <w:proofErr w:type="spellEnd"/>
      <w:r w:rsidRPr="00536D9B">
        <w:rPr>
          <w:szCs w:val="24"/>
        </w:rPr>
        <w:t xml:space="preserve">, 1999. </w:t>
      </w:r>
    </w:p>
    <w:p w:rsidR="00536D9B" w:rsidRPr="00536D9B" w:rsidRDefault="00536D9B" w:rsidP="00536D9B">
      <w:pPr>
        <w:rPr>
          <w:lang w:val="ru-RU"/>
        </w:rPr>
      </w:pPr>
      <w:proofErr w:type="spellStart"/>
      <w:r w:rsidRPr="00536D9B">
        <w:rPr>
          <w:b/>
          <w:lang w:val="ru-RU"/>
        </w:rPr>
        <w:lastRenderedPageBreak/>
        <w:t>Інформаційні</w:t>
      </w:r>
      <w:proofErr w:type="spellEnd"/>
      <w:r w:rsidRPr="00536D9B">
        <w:rPr>
          <w:b/>
          <w:lang w:val="ru-RU"/>
        </w:rPr>
        <w:t xml:space="preserve"> </w:t>
      </w:r>
      <w:proofErr w:type="spellStart"/>
      <w:r w:rsidRPr="00536D9B">
        <w:rPr>
          <w:b/>
          <w:lang w:val="ru-RU"/>
        </w:rPr>
        <w:t>ресурси</w:t>
      </w:r>
      <w:proofErr w:type="spellEnd"/>
      <w:r w:rsidRPr="00536D9B">
        <w:rPr>
          <w:b/>
          <w:lang w:val="ru-RU"/>
        </w:rPr>
        <w:t xml:space="preserve"> </w:t>
      </w:r>
    </w:p>
    <w:p w:rsidR="00536D9B" w:rsidRPr="00536D9B" w:rsidRDefault="00536D9B" w:rsidP="00536D9B">
      <w:pPr>
        <w:rPr>
          <w:lang w:val="ru-RU"/>
        </w:rPr>
      </w:pPr>
      <w:r w:rsidRPr="00536D9B">
        <w:rPr>
          <w:lang w:val="ru-RU"/>
        </w:rPr>
        <w:t xml:space="preserve">1. </w:t>
      </w:r>
      <w:proofErr w:type="spellStart"/>
      <w:r w:rsidRPr="00536D9B">
        <w:rPr>
          <w:lang w:val="ru-RU"/>
        </w:rPr>
        <w:t>Українська</w:t>
      </w:r>
      <w:proofErr w:type="spellEnd"/>
      <w:r w:rsidRPr="00536D9B">
        <w:rPr>
          <w:lang w:val="ru-RU"/>
        </w:rPr>
        <w:t xml:space="preserve"> </w:t>
      </w:r>
      <w:proofErr w:type="spellStart"/>
      <w:r w:rsidRPr="00536D9B">
        <w:rPr>
          <w:lang w:val="ru-RU"/>
        </w:rPr>
        <w:t>асоціація</w:t>
      </w:r>
      <w:proofErr w:type="spellEnd"/>
      <w:r w:rsidRPr="00536D9B">
        <w:rPr>
          <w:lang w:val="ru-RU"/>
        </w:rPr>
        <w:t xml:space="preserve"> маркетингу (</w:t>
      </w:r>
      <w:proofErr w:type="spellStart"/>
      <w:r w:rsidRPr="00536D9B">
        <w:rPr>
          <w:lang w:val="ru-RU"/>
        </w:rPr>
        <w:t>оіційний</w:t>
      </w:r>
      <w:proofErr w:type="spellEnd"/>
      <w:r w:rsidRPr="00536D9B">
        <w:rPr>
          <w:lang w:val="ru-RU"/>
        </w:rPr>
        <w:t xml:space="preserve"> сайт) [</w:t>
      </w:r>
      <w:proofErr w:type="spellStart"/>
      <w:r w:rsidRPr="00536D9B">
        <w:rPr>
          <w:lang w:val="ru-RU"/>
        </w:rPr>
        <w:t>Електронний</w:t>
      </w:r>
      <w:proofErr w:type="spellEnd"/>
      <w:r w:rsidRPr="00536D9B">
        <w:rPr>
          <w:lang w:val="ru-RU"/>
        </w:rPr>
        <w:t xml:space="preserve"> ресурс]. – Режим доступу: </w:t>
      </w:r>
      <w:proofErr w:type="spellStart"/>
      <w:r w:rsidRPr="00536D9B">
        <w:t>http</w:t>
      </w:r>
      <w:proofErr w:type="spellEnd"/>
      <w:r w:rsidRPr="00536D9B">
        <w:rPr>
          <w:lang w:val="ru-RU"/>
        </w:rPr>
        <w:t>://</w:t>
      </w:r>
      <w:proofErr w:type="spellStart"/>
      <w:r w:rsidRPr="00536D9B">
        <w:t>uam</w:t>
      </w:r>
      <w:proofErr w:type="spellEnd"/>
      <w:r w:rsidRPr="00536D9B">
        <w:rPr>
          <w:lang w:val="ru-RU"/>
        </w:rPr>
        <w:t>.</w:t>
      </w:r>
      <w:proofErr w:type="spellStart"/>
      <w:r w:rsidRPr="00536D9B">
        <w:t>in</w:t>
      </w:r>
      <w:proofErr w:type="spellEnd"/>
      <w:r w:rsidRPr="00536D9B">
        <w:rPr>
          <w:lang w:val="ru-RU"/>
        </w:rPr>
        <w:t>.</w:t>
      </w:r>
      <w:proofErr w:type="spellStart"/>
      <w:r w:rsidRPr="00536D9B">
        <w:t>ua</w:t>
      </w:r>
      <w:proofErr w:type="spellEnd"/>
      <w:r w:rsidRPr="00536D9B">
        <w:rPr>
          <w:lang w:val="ru-RU"/>
        </w:rPr>
        <w:t>/</w:t>
      </w:r>
      <w:proofErr w:type="spellStart"/>
      <w:r w:rsidRPr="00536D9B">
        <w:t>ukr</w:t>
      </w:r>
      <w:proofErr w:type="spellEnd"/>
      <w:r w:rsidRPr="00536D9B">
        <w:rPr>
          <w:lang w:val="ru-RU"/>
        </w:rPr>
        <w:t>/</w:t>
      </w:r>
    </w:p>
    <w:p w:rsidR="00536D9B" w:rsidRPr="00536D9B" w:rsidRDefault="00536D9B" w:rsidP="00536D9B">
      <w:r w:rsidRPr="00536D9B">
        <w:rPr>
          <w:lang w:val="ru-RU"/>
        </w:rPr>
        <w:t xml:space="preserve"> 2. Маркетинг в </w:t>
      </w:r>
      <w:proofErr w:type="spellStart"/>
      <w:r w:rsidRPr="00536D9B">
        <w:rPr>
          <w:lang w:val="ru-RU"/>
        </w:rPr>
        <w:t>Україні</w:t>
      </w:r>
      <w:proofErr w:type="spellEnd"/>
      <w:r w:rsidRPr="00536D9B">
        <w:rPr>
          <w:lang w:val="ru-RU"/>
        </w:rPr>
        <w:t xml:space="preserve">. </w:t>
      </w:r>
      <w:proofErr w:type="spellStart"/>
      <w:r w:rsidRPr="00536D9B">
        <w:rPr>
          <w:lang w:val="ru-RU"/>
        </w:rPr>
        <w:t>Науковий</w:t>
      </w:r>
      <w:proofErr w:type="spellEnd"/>
      <w:r w:rsidRPr="00536D9B">
        <w:rPr>
          <w:lang w:val="ru-RU"/>
        </w:rPr>
        <w:t xml:space="preserve"> журнал </w:t>
      </w:r>
      <w:proofErr w:type="spellStart"/>
      <w:r w:rsidRPr="00536D9B">
        <w:rPr>
          <w:lang w:val="ru-RU"/>
        </w:rPr>
        <w:t>Української</w:t>
      </w:r>
      <w:proofErr w:type="spellEnd"/>
      <w:r w:rsidRPr="00536D9B">
        <w:rPr>
          <w:lang w:val="ru-RU"/>
        </w:rPr>
        <w:t xml:space="preserve"> </w:t>
      </w:r>
      <w:proofErr w:type="spellStart"/>
      <w:r w:rsidRPr="00536D9B">
        <w:rPr>
          <w:lang w:val="ru-RU"/>
        </w:rPr>
        <w:t>асоціації</w:t>
      </w:r>
      <w:proofErr w:type="spellEnd"/>
      <w:r w:rsidRPr="00536D9B">
        <w:rPr>
          <w:lang w:val="ru-RU"/>
        </w:rPr>
        <w:t xml:space="preserve"> маркетингу [</w:t>
      </w:r>
      <w:proofErr w:type="spellStart"/>
      <w:r w:rsidRPr="00536D9B">
        <w:rPr>
          <w:lang w:val="ru-RU"/>
        </w:rPr>
        <w:t>Електронний</w:t>
      </w:r>
      <w:proofErr w:type="spellEnd"/>
      <w:r w:rsidRPr="00536D9B">
        <w:rPr>
          <w:lang w:val="ru-RU"/>
        </w:rPr>
        <w:t xml:space="preserve"> ресурс]. – Режим доступу: </w:t>
      </w:r>
      <w:hyperlink r:id="rId11" w:history="1">
        <w:r w:rsidRPr="00536D9B">
          <w:rPr>
            <w:rStyle w:val="a3"/>
          </w:rPr>
          <w:t>http</w:t>
        </w:r>
        <w:r w:rsidRPr="00536D9B">
          <w:rPr>
            <w:rStyle w:val="a3"/>
            <w:lang w:val="ru-RU"/>
          </w:rPr>
          <w:t>://</w:t>
        </w:r>
        <w:r w:rsidRPr="00536D9B">
          <w:rPr>
            <w:rStyle w:val="a3"/>
          </w:rPr>
          <w:t>uam</w:t>
        </w:r>
        <w:r w:rsidRPr="00536D9B">
          <w:rPr>
            <w:rStyle w:val="a3"/>
            <w:lang w:val="ru-RU"/>
          </w:rPr>
          <w:t>.</w:t>
        </w:r>
        <w:r w:rsidRPr="00536D9B">
          <w:rPr>
            <w:rStyle w:val="a3"/>
          </w:rPr>
          <w:t>in</w:t>
        </w:r>
        <w:r w:rsidRPr="00536D9B">
          <w:rPr>
            <w:rStyle w:val="a3"/>
            <w:lang w:val="ru-RU"/>
          </w:rPr>
          <w:t>.</w:t>
        </w:r>
        <w:r w:rsidRPr="00536D9B">
          <w:rPr>
            <w:rStyle w:val="a3"/>
          </w:rPr>
          <w:t>ua</w:t>
        </w:r>
        <w:r w:rsidRPr="00536D9B">
          <w:rPr>
            <w:rStyle w:val="a3"/>
            <w:lang w:val="ru-RU"/>
          </w:rPr>
          <w:t>/</w:t>
        </w:r>
        <w:r w:rsidRPr="00536D9B">
          <w:rPr>
            <w:rStyle w:val="a3"/>
          </w:rPr>
          <w:t>ukr</w:t>
        </w:r>
        <w:r w:rsidRPr="00536D9B">
          <w:rPr>
            <w:rStyle w:val="a3"/>
            <w:lang w:val="ru-RU"/>
          </w:rPr>
          <w:t>/</w:t>
        </w:r>
        <w:r w:rsidRPr="00536D9B">
          <w:rPr>
            <w:rStyle w:val="a3"/>
          </w:rPr>
          <w:t>projects</w:t>
        </w:r>
        <w:r w:rsidRPr="00536D9B">
          <w:rPr>
            <w:rStyle w:val="a3"/>
            <w:lang w:val="ru-RU"/>
          </w:rPr>
          <w:t>/</w:t>
        </w:r>
        <w:r w:rsidRPr="00536D9B">
          <w:rPr>
            <w:rStyle w:val="a3"/>
          </w:rPr>
          <w:t>marketing</w:t>
        </w:r>
        <w:r w:rsidRPr="00536D9B">
          <w:rPr>
            <w:rStyle w:val="a3"/>
            <w:lang w:val="ru-RU"/>
          </w:rPr>
          <w:t>-</w:t>
        </w:r>
        <w:r w:rsidRPr="00536D9B">
          <w:rPr>
            <w:rStyle w:val="a3"/>
          </w:rPr>
          <w:t>in</w:t>
        </w:r>
        <w:r w:rsidRPr="00536D9B">
          <w:rPr>
            <w:rStyle w:val="a3"/>
            <w:lang w:val="ru-RU"/>
          </w:rPr>
          <w:t>-</w:t>
        </w:r>
        <w:r w:rsidRPr="00536D9B">
          <w:rPr>
            <w:rStyle w:val="a3"/>
          </w:rPr>
          <w:t>ua</w:t>
        </w:r>
        <w:r w:rsidRPr="00536D9B">
          <w:rPr>
            <w:rStyle w:val="a3"/>
            <w:lang w:val="ru-RU"/>
          </w:rPr>
          <w:t>/</w:t>
        </w:r>
        <w:r w:rsidRPr="00536D9B">
          <w:rPr>
            <w:rStyle w:val="a3"/>
          </w:rPr>
          <w:t>arhive</w:t>
        </w:r>
        <w:r w:rsidRPr="00536D9B">
          <w:rPr>
            <w:rStyle w:val="a3"/>
            <w:lang w:val="ru-RU"/>
          </w:rPr>
          <w:t>.</w:t>
        </w:r>
        <w:proofErr w:type="spellStart"/>
        <w:r w:rsidRPr="00536D9B">
          <w:rPr>
            <w:rStyle w:val="a3"/>
          </w:rPr>
          <w:t>php</w:t>
        </w:r>
        <w:proofErr w:type="spellEnd"/>
      </w:hyperlink>
    </w:p>
    <w:p w:rsidR="00536D9B" w:rsidRPr="00536D9B" w:rsidRDefault="00536D9B" w:rsidP="00536D9B">
      <w:pPr>
        <w:rPr>
          <w:lang w:val="ru-RU"/>
        </w:rPr>
      </w:pPr>
      <w:r w:rsidRPr="00536D9B">
        <w:rPr>
          <w:lang w:val="ru-RU"/>
        </w:rPr>
        <w:t xml:space="preserve"> 3. </w:t>
      </w:r>
      <w:proofErr w:type="spellStart"/>
      <w:r w:rsidRPr="00536D9B">
        <w:rPr>
          <w:lang w:val="ru-RU"/>
        </w:rPr>
        <w:t>Офіційний</w:t>
      </w:r>
      <w:proofErr w:type="spellEnd"/>
      <w:r w:rsidRPr="00536D9B">
        <w:rPr>
          <w:lang w:val="ru-RU"/>
        </w:rPr>
        <w:t xml:space="preserve"> сайт </w:t>
      </w:r>
      <w:proofErr w:type="spellStart"/>
      <w:r w:rsidRPr="00536D9B">
        <w:rPr>
          <w:lang w:val="ru-RU"/>
        </w:rPr>
        <w:t>Державної</w:t>
      </w:r>
      <w:proofErr w:type="spellEnd"/>
      <w:r w:rsidRPr="00536D9B">
        <w:rPr>
          <w:lang w:val="ru-RU"/>
        </w:rPr>
        <w:t xml:space="preserve"> </w:t>
      </w:r>
      <w:proofErr w:type="spellStart"/>
      <w:r w:rsidRPr="00536D9B">
        <w:rPr>
          <w:lang w:val="ru-RU"/>
        </w:rPr>
        <w:t>служби</w:t>
      </w:r>
      <w:proofErr w:type="spellEnd"/>
      <w:r w:rsidRPr="00536D9B">
        <w:rPr>
          <w:lang w:val="ru-RU"/>
        </w:rPr>
        <w:t xml:space="preserve"> статистики </w:t>
      </w:r>
      <w:proofErr w:type="spellStart"/>
      <w:r w:rsidRPr="00536D9B">
        <w:rPr>
          <w:lang w:val="ru-RU"/>
        </w:rPr>
        <w:t>України</w:t>
      </w:r>
      <w:proofErr w:type="spellEnd"/>
      <w:r w:rsidRPr="00536D9B">
        <w:rPr>
          <w:lang w:val="ru-RU"/>
        </w:rPr>
        <w:t xml:space="preserve">. </w:t>
      </w:r>
      <w:proofErr w:type="spellStart"/>
      <w:r w:rsidRPr="00536D9B">
        <w:t>http</w:t>
      </w:r>
      <w:proofErr w:type="spellEnd"/>
      <w:r w:rsidRPr="00536D9B">
        <w:rPr>
          <w:lang w:val="ru-RU"/>
        </w:rPr>
        <w:t>://</w:t>
      </w:r>
      <w:proofErr w:type="spellStart"/>
      <w:r w:rsidRPr="00536D9B">
        <w:t>www</w:t>
      </w:r>
      <w:proofErr w:type="spellEnd"/>
      <w:r w:rsidRPr="00536D9B">
        <w:rPr>
          <w:lang w:val="ru-RU"/>
        </w:rPr>
        <w:t>.</w:t>
      </w:r>
      <w:proofErr w:type="spellStart"/>
      <w:r w:rsidRPr="00536D9B">
        <w:t>ukrstat</w:t>
      </w:r>
      <w:proofErr w:type="spellEnd"/>
      <w:r w:rsidRPr="00536D9B">
        <w:rPr>
          <w:lang w:val="ru-RU"/>
        </w:rPr>
        <w:t>.</w:t>
      </w:r>
      <w:proofErr w:type="spellStart"/>
      <w:r w:rsidRPr="00536D9B">
        <w:t>gov</w:t>
      </w:r>
      <w:proofErr w:type="spellEnd"/>
      <w:r w:rsidRPr="00536D9B">
        <w:rPr>
          <w:lang w:val="ru-RU"/>
        </w:rPr>
        <w:t>.</w:t>
      </w:r>
      <w:proofErr w:type="spellStart"/>
      <w:r w:rsidRPr="00536D9B">
        <w:t>ua</w:t>
      </w:r>
      <w:proofErr w:type="spellEnd"/>
    </w:p>
    <w:p w:rsidR="00536D9B" w:rsidRPr="00536D9B" w:rsidRDefault="00536D9B" w:rsidP="00536D9B">
      <w:pPr>
        <w:rPr>
          <w:lang w:val="ru-RU"/>
        </w:rPr>
      </w:pPr>
      <w:r w:rsidRPr="00536D9B">
        <w:rPr>
          <w:lang w:val="ru-RU"/>
        </w:rPr>
        <w:t xml:space="preserve"> 4. </w:t>
      </w:r>
      <w:proofErr w:type="spellStart"/>
      <w:r w:rsidRPr="00536D9B">
        <w:t>UkrainianDigitalAgenciesCommittee</w:t>
      </w:r>
      <w:proofErr w:type="spellEnd"/>
      <w:r w:rsidRPr="00536D9B">
        <w:t xml:space="preserve"> [Електронний ресурс]. URL: </w:t>
      </w:r>
      <w:hyperlink r:id="rId12" w:history="1">
        <w:r w:rsidRPr="00536D9B">
          <w:rPr>
            <w:rStyle w:val="a3"/>
          </w:rPr>
          <w:t xml:space="preserve">http://www.udac.org.ua/about/ratings/2013. </w:t>
        </w:r>
        <w:r w:rsidRPr="00536D9B">
          <w:rPr>
            <w:rStyle w:val="a3"/>
            <w:lang w:val="ru-RU"/>
          </w:rPr>
          <w:t>\</w:t>
        </w:r>
      </w:hyperlink>
    </w:p>
    <w:p w:rsidR="00536D9B" w:rsidRPr="00536D9B" w:rsidRDefault="00536D9B" w:rsidP="00536D9B">
      <w:pPr>
        <w:rPr>
          <w:lang w:val="ru-RU"/>
        </w:rPr>
      </w:pPr>
      <w:r w:rsidRPr="00536D9B">
        <w:rPr>
          <w:lang w:val="ru-RU"/>
        </w:rPr>
        <w:t xml:space="preserve">5. </w:t>
      </w:r>
      <w:proofErr w:type="spellStart"/>
      <w:r w:rsidRPr="00536D9B">
        <w:t>Тabaskocreativmarketimgsolutions</w:t>
      </w:r>
      <w:proofErr w:type="spellEnd"/>
      <w:r w:rsidRPr="00536D9B">
        <w:t xml:space="preserve"> [Електронний ресурс]. URL: </w:t>
      </w:r>
      <w:hyperlink r:id="rId13" w:history="1">
        <w:r w:rsidRPr="00536D9B">
          <w:rPr>
            <w:rStyle w:val="a3"/>
          </w:rPr>
          <w:t>http://tabasco.com.ua/ua/work/9</w:t>
        </w:r>
      </w:hyperlink>
    </w:p>
    <w:p w:rsidR="00536D9B" w:rsidRPr="00536D9B" w:rsidRDefault="00536D9B" w:rsidP="00536D9B">
      <w:pPr>
        <w:jc w:val="both"/>
      </w:pPr>
      <w:r w:rsidRPr="00536D9B">
        <w:t xml:space="preserve"> Журнал “</w:t>
      </w:r>
      <w:proofErr w:type="spellStart"/>
      <w:r w:rsidRPr="00536D9B">
        <w:t>MarketingMediaReview</w:t>
      </w:r>
      <w:proofErr w:type="spellEnd"/>
      <w:r w:rsidRPr="00536D9B">
        <w:t xml:space="preserve">”. URL: http://mmr.net.ua </w:t>
      </w:r>
    </w:p>
    <w:p w:rsidR="00536D9B" w:rsidRPr="00536D9B" w:rsidRDefault="00536D9B" w:rsidP="00536D9B">
      <w:pPr>
        <w:jc w:val="both"/>
      </w:pPr>
      <w:r w:rsidRPr="00536D9B">
        <w:t xml:space="preserve">РБК України. Дослідження ринків .URL: </w:t>
      </w:r>
      <w:hyperlink r:id="rId14" w:history="1">
        <w:r w:rsidRPr="00536D9B">
          <w:rPr>
            <w:rStyle w:val="a3"/>
          </w:rPr>
          <w:t>http://marketing.rbc.ua</w:t>
        </w:r>
      </w:hyperlink>
      <w:r w:rsidRPr="00536D9B">
        <w:t xml:space="preserve"> </w:t>
      </w:r>
    </w:p>
    <w:p w:rsidR="00536D9B" w:rsidRPr="00536D9B" w:rsidRDefault="00536D9B" w:rsidP="00536D9B">
      <w:pPr>
        <w:jc w:val="both"/>
      </w:pPr>
      <w:r w:rsidRPr="00536D9B">
        <w:t xml:space="preserve"> Правильний маркетинг: незалежний інформаційний проект про маркетинг і маркетологів.URL: </w:t>
      </w:r>
      <w:hyperlink r:id="rId15" w:history="1">
        <w:r w:rsidRPr="00536D9B">
          <w:rPr>
            <w:rStyle w:val="a3"/>
          </w:rPr>
          <w:t>http://4p.net.ua</w:t>
        </w:r>
      </w:hyperlink>
      <w:r w:rsidRPr="00536D9B">
        <w:t xml:space="preserve"> </w:t>
      </w:r>
    </w:p>
    <w:p w:rsidR="00536D9B" w:rsidRPr="00536D9B" w:rsidRDefault="00536D9B" w:rsidP="00536D9B">
      <w:pPr>
        <w:jc w:val="both"/>
      </w:pPr>
      <w:r w:rsidRPr="00536D9B">
        <w:t>Інтернет видання про маркетинг “</w:t>
      </w:r>
      <w:proofErr w:type="spellStart"/>
      <w:r w:rsidRPr="00536D9B">
        <w:t>MarketingMix</w:t>
      </w:r>
      <w:proofErr w:type="spellEnd"/>
      <w:r w:rsidRPr="00536D9B">
        <w:t xml:space="preserve">”.URL: </w:t>
      </w:r>
      <w:hyperlink r:id="rId16" w:history="1">
        <w:r w:rsidRPr="00536D9B">
          <w:rPr>
            <w:rStyle w:val="a3"/>
          </w:rPr>
          <w:t>http://www.mm.com.ua</w:t>
        </w:r>
      </w:hyperlink>
      <w:r w:rsidRPr="00536D9B">
        <w:t xml:space="preserve"> </w:t>
      </w:r>
    </w:p>
    <w:p w:rsidR="00536D9B" w:rsidRPr="00536D9B" w:rsidRDefault="00536D9B" w:rsidP="00536D9B">
      <w:pPr>
        <w:jc w:val="both"/>
      </w:pPr>
      <w:r w:rsidRPr="00536D9B">
        <w:t>Міжнародна маркетингова група Україна.URL: http://www.marketingua.com</w:t>
      </w:r>
    </w:p>
    <w:p w:rsidR="00536D9B" w:rsidRPr="00A31F4F" w:rsidRDefault="00536D9B" w:rsidP="00536D9B">
      <w:pPr>
        <w:rPr>
          <w:rFonts w:ascii="Times New Roman" w:eastAsia="Times New Roman" w:hAnsi="Times New Roman" w:cs="Times New Roman"/>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rPr>
          <w:rFonts w:ascii="Times New Roman" w:hAnsi="Times New Roman" w:cs="Times New Roman"/>
          <w:bCs/>
        </w:rPr>
      </w:pPr>
    </w:p>
    <w:p w:rsidR="00AF60F9" w:rsidRDefault="00AF60F9" w:rsidP="00AF60F9">
      <w:pPr>
        <w:rPr>
          <w:b/>
          <w:color w:val="000000"/>
        </w:rPr>
      </w:pPr>
      <w:r w:rsidRPr="00151054">
        <w:rPr>
          <w:b/>
          <w:bCs/>
          <w:color w:val="000000"/>
        </w:rPr>
        <w:t>Відвідування занять. Регуляція пропусків.</w:t>
      </w:r>
    </w:p>
    <w:p w:rsidR="00AF60F9" w:rsidRDefault="00AF60F9" w:rsidP="00AF60F9">
      <w:pPr>
        <w:jc w:val="both"/>
        <w:rPr>
          <w:bCs/>
          <w:i/>
          <w:iCs/>
          <w:color w:val="000000"/>
          <w:sz w:val="22"/>
          <w:szCs w:val="22"/>
        </w:rPr>
      </w:pPr>
      <w:r w:rsidRPr="008660FE">
        <w:rPr>
          <w:bCs/>
          <w:i/>
          <w:iCs/>
          <w:color w:val="000000"/>
          <w:sz w:val="22"/>
          <w:szCs w:val="22"/>
        </w:rPr>
        <w:t xml:space="preserve">Відвідування усіх занять є обов’язковим. </w:t>
      </w:r>
      <w:r>
        <w:rPr>
          <w:bCs/>
          <w:i/>
          <w:iCs/>
          <w:color w:val="000000"/>
          <w:sz w:val="22"/>
          <w:szCs w:val="22"/>
        </w:rPr>
        <w:t xml:space="preserve">Заняття, що були пропущенні з поважної причини можна відпрацювати на консультаціях (за попередньою домовленістю через </w:t>
      </w:r>
      <w:proofErr w:type="spellStart"/>
      <w:r w:rsidR="00271E11">
        <w:rPr>
          <w:bCs/>
          <w:i/>
          <w:iCs/>
          <w:color w:val="000000"/>
          <w:sz w:val="22"/>
          <w:szCs w:val="22"/>
          <w:lang w:val="en-US"/>
        </w:rPr>
        <w:t>Moodl</w:t>
      </w:r>
      <w:proofErr w:type="spellEnd"/>
      <w:r w:rsidRPr="00574CB9">
        <w:rPr>
          <w:bCs/>
          <w:i/>
          <w:iCs/>
          <w:color w:val="000000"/>
          <w:sz w:val="22"/>
          <w:szCs w:val="22"/>
          <w:lang w:val="ru-RU"/>
        </w:rPr>
        <w:t>)</w:t>
      </w:r>
      <w:r>
        <w:rPr>
          <w:bCs/>
          <w:i/>
          <w:iCs/>
          <w:color w:val="000000"/>
          <w:sz w:val="22"/>
          <w:szCs w:val="22"/>
        </w:rPr>
        <w:t xml:space="preserve"> </w:t>
      </w:r>
    </w:p>
    <w:p w:rsidR="00B56C83" w:rsidRPr="00AF60F9" w:rsidRDefault="00B56C83" w:rsidP="00B56C83">
      <w:pPr>
        <w:rPr>
          <w:rFonts w:ascii="Times New Roman" w:hAnsi="Times New Roman" w:cs="Times New Roman"/>
          <w:b/>
          <w:sz w:val="20"/>
          <w:szCs w:val="20"/>
        </w:rPr>
      </w:pPr>
      <w:r w:rsidRPr="00AF60F9">
        <w:rPr>
          <w:rFonts w:ascii="Times New Roman" w:hAnsi="Times New Roman" w:cs="Times New Roman"/>
          <w:b/>
          <w:bCs/>
          <w:sz w:val="20"/>
          <w:szCs w:val="20"/>
        </w:rPr>
        <w:t>Політика академічної доброчесності</w:t>
      </w:r>
    </w:p>
    <w:p w:rsidR="00B56C83" w:rsidRPr="00A31F4F" w:rsidRDefault="00AF60F9" w:rsidP="00AF60F9">
      <w:pPr>
        <w:jc w:val="both"/>
        <w:rPr>
          <w:rFonts w:ascii="Times New Roman" w:hAnsi="Times New Roman" w:cs="Times New Roman"/>
          <w:bCs/>
          <w:iCs/>
          <w:sz w:val="20"/>
          <w:szCs w:val="20"/>
        </w:rPr>
      </w:pPr>
      <w:r>
        <w:rPr>
          <w:rFonts w:ascii="Times New Roman" w:hAnsi="Times New Roman" w:cs="Times New Roman"/>
          <w:bCs/>
          <w:i/>
          <w:iCs/>
          <w:sz w:val="20"/>
          <w:szCs w:val="20"/>
        </w:rPr>
        <w:t xml:space="preserve">Всі практичні завдання будуть </w:t>
      </w:r>
      <w:r w:rsidR="00B56C83" w:rsidRPr="00A31F4F">
        <w:rPr>
          <w:rFonts w:ascii="Times New Roman" w:hAnsi="Times New Roman" w:cs="Times New Roman"/>
          <w:bCs/>
          <w:i/>
          <w:iCs/>
          <w:sz w:val="20"/>
          <w:szCs w:val="20"/>
        </w:rPr>
        <w:t xml:space="preserve"> перевір</w:t>
      </w:r>
      <w:r>
        <w:rPr>
          <w:rFonts w:ascii="Times New Roman" w:hAnsi="Times New Roman" w:cs="Times New Roman"/>
          <w:bCs/>
          <w:i/>
          <w:iCs/>
          <w:sz w:val="20"/>
          <w:szCs w:val="20"/>
        </w:rPr>
        <w:t>ятися</w:t>
      </w:r>
      <w:r w:rsidR="00B56C83" w:rsidRPr="00A31F4F">
        <w:rPr>
          <w:rFonts w:ascii="Times New Roman" w:hAnsi="Times New Roman" w:cs="Times New Roman"/>
          <w:bCs/>
          <w:i/>
          <w:iCs/>
          <w:sz w:val="20"/>
          <w:szCs w:val="20"/>
        </w:rPr>
        <w:t xml:space="preserve"> на плагіат </w:t>
      </w:r>
    </w:p>
    <w:p w:rsidR="00AF60F9" w:rsidRPr="00AF60F9" w:rsidRDefault="00AF60F9" w:rsidP="00B56C83">
      <w:pPr>
        <w:pStyle w:val="a6"/>
      </w:pPr>
      <w:r w:rsidRPr="00AF60F9">
        <w:t xml:space="preserve">Рекомендовані показники оригінальності тексту у письмових роботах студентів </w:t>
      </w:r>
    </w:p>
    <w:p w:rsidR="00AF60F9" w:rsidRPr="00AF60F9" w:rsidRDefault="00AF60F9" w:rsidP="00B56C83">
      <w:pPr>
        <w:pStyle w:val="a6"/>
      </w:pPr>
      <w:r w:rsidRPr="00AF60F9">
        <w:t xml:space="preserve">(реферати, доповіді, есе, тези, статті тощо): </w:t>
      </w:r>
    </w:p>
    <w:p w:rsidR="00AF60F9" w:rsidRPr="00AF60F9" w:rsidRDefault="00AF60F9" w:rsidP="00B56C83">
      <w:pPr>
        <w:pStyle w:val="a6"/>
      </w:pPr>
      <w:r w:rsidRPr="00AF60F9">
        <w:sym w:font="Symbol" w:char="F0B7"/>
      </w:r>
      <w:r w:rsidRPr="00AF60F9">
        <w:t xml:space="preserve"> понад 80% – текст письмової роботи є оригінальним (несуттєвий об’єм запозичень); </w:t>
      </w:r>
    </w:p>
    <w:p w:rsidR="00AF60F9" w:rsidRPr="00AF60F9" w:rsidRDefault="00AF60F9" w:rsidP="00B56C83">
      <w:pPr>
        <w:pStyle w:val="a6"/>
      </w:pPr>
      <w:r w:rsidRPr="00AF60F9">
        <w:sym w:font="Symbol" w:char="F0B7"/>
      </w:r>
      <w:r w:rsidRPr="00AF60F9">
        <w:t xml:space="preserve"> від 60 до 80% – оригінальність тексту задовільна (незначний об’єм запозичень), проте слід переконатися у наявності і правильному оформленні цитувань та посилань на використані джерела;</w:t>
      </w:r>
    </w:p>
    <w:p w:rsidR="00AF60F9" w:rsidRPr="00AF60F9" w:rsidRDefault="00AF60F9" w:rsidP="00B56C83">
      <w:pPr>
        <w:pStyle w:val="a6"/>
      </w:pPr>
      <w:r w:rsidRPr="00AF60F9">
        <w:t xml:space="preserve"> </w:t>
      </w:r>
      <w:r w:rsidRPr="00AF60F9">
        <w:sym w:font="Symbol" w:char="F0B7"/>
      </w:r>
      <w:r w:rsidRPr="00AF60F9">
        <w:t xml:space="preserve"> від 40 до 60% – письмова робота приймається до розгляду після доопрацювання автором (авторами) та наявності і правильного оформлення цитувань та посилань на використані джерела, оскільки має значний об’єм запозичень; </w:t>
      </w:r>
    </w:p>
    <w:p w:rsidR="00AF60F9" w:rsidRPr="00AF60F9" w:rsidRDefault="00AF60F9" w:rsidP="00B56C83">
      <w:pPr>
        <w:pStyle w:val="a6"/>
      </w:pPr>
      <w:r w:rsidRPr="00AF60F9">
        <w:sym w:font="Symbol" w:char="F0B7"/>
      </w:r>
      <w:r w:rsidRPr="00AF60F9">
        <w:t xml:space="preserve"> менше 40% – письмова робота до розгляду не приймається і не може бути рекомендована до захисту, оскільки має суттєвий об’єм запозичень, що трактується як плагіат. </w:t>
      </w:r>
    </w:p>
    <w:p w:rsidR="00AF60F9" w:rsidRPr="00AF60F9" w:rsidRDefault="00AF60F9" w:rsidP="00AF60F9">
      <w:pPr>
        <w:jc w:val="both"/>
        <w:rPr>
          <w:sz w:val="20"/>
          <w:szCs w:val="20"/>
        </w:rPr>
      </w:pPr>
      <w:r w:rsidRPr="00AF60F9">
        <w:rPr>
          <w:sz w:val="20"/>
          <w:szCs w:val="20"/>
        </w:rPr>
        <w:t xml:space="preserve">У разі виявлення академічного плагіату у письмовій роботі студента викладач повідомляє про це автора роботи і рекомендує доопрацювання роботи. У випадку незгоди студента з рішенням викладача останній повідомляє службовою запискою завідувача кафедри та декана факультету, де навчається студент. </w:t>
      </w:r>
    </w:p>
    <w:p w:rsidR="00536D9B" w:rsidRDefault="00536D9B" w:rsidP="00A25C57">
      <w:pPr>
        <w:rPr>
          <w:rFonts w:ascii="Times New Roman" w:hAnsi="Times New Roman" w:cs="Times New Roman"/>
          <w:b/>
          <w:caps/>
          <w:sz w:val="28"/>
          <w:szCs w:val="28"/>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17"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8"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w:t>
      </w:r>
      <w:r w:rsidRPr="00A31F4F">
        <w:rPr>
          <w:rFonts w:ascii="Times New Roman" w:hAnsi="Times New Roman" w:cs="Times New Roman"/>
        </w:rPr>
        <w:lastRenderedPageBreak/>
        <w:t xml:space="preserve">та повторного навчання у ЗНУ: </w:t>
      </w:r>
      <w:hyperlink r:id="rId19"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0"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1"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2"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23"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24"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у ЗНУ: </w:t>
      </w:r>
      <w:hyperlink r:id="rId25"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6"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EF37CB" w:rsidP="00EF37CB">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DE2B93">
      <w:headerReference w:type="default" r:id="rId27"/>
      <w:pgSz w:w="11906" w:h="16838"/>
      <w:pgMar w:top="1134" w:right="70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D51" w:rsidRDefault="00281D51" w:rsidP="00304790">
      <w:r>
        <w:separator/>
      </w:r>
    </w:p>
  </w:endnote>
  <w:endnote w:type="continuationSeparator" w:id="0">
    <w:p w:rsidR="00281D51" w:rsidRDefault="00281D51"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CC"/>
    <w:family w:val="roman"/>
    <w:pitch w:val="variable"/>
    <w:sig w:usb0="E0000AFF" w:usb1="500078FF" w:usb2="00000021" w:usb3="00000000" w:csb0="000001BF" w:csb1="00000000"/>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D51" w:rsidRDefault="00281D51" w:rsidP="00304790">
      <w:r>
        <w:separator/>
      </w:r>
    </w:p>
  </w:footnote>
  <w:footnote w:type="continuationSeparator" w:id="0">
    <w:p w:rsidR="00281D51" w:rsidRDefault="00281D51"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1A74" w:rsidRPr="00EF37CB" w:rsidRDefault="00A51A74"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9"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A51A74" w:rsidRPr="00EF37CB" w:rsidRDefault="00A51A74"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A51A74" w:rsidRPr="00EF37CB" w:rsidRDefault="00A51A74"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Основи</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маркетингової</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діяльності</w:t>
    </w:r>
    <w:proofErr w:type="spellEnd"/>
  </w:p>
  <w:p w:rsidR="00A51A74" w:rsidRDefault="00A51A74"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323FA"/>
    <w:multiLevelType w:val="hybridMultilevel"/>
    <w:tmpl w:val="C4162F06"/>
    <w:lvl w:ilvl="0" w:tplc="B2FC0A48">
      <w:start w:val="1"/>
      <w:numFmt w:val="decimal"/>
      <w:lvlText w:val="%1."/>
      <w:lvlJc w:val="left"/>
      <w:pPr>
        <w:ind w:left="1161" w:hanging="735"/>
      </w:pPr>
      <w:rPr>
        <w:rFonts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1" w15:restartNumberingAfterBreak="0">
    <w:nsid w:val="0D563E8A"/>
    <w:multiLevelType w:val="hybridMultilevel"/>
    <w:tmpl w:val="E990F1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433BA6"/>
    <w:multiLevelType w:val="hybridMultilevel"/>
    <w:tmpl w:val="617890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AD63235"/>
    <w:multiLevelType w:val="hybridMultilevel"/>
    <w:tmpl w:val="617890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F32026B"/>
    <w:multiLevelType w:val="hybridMultilevel"/>
    <w:tmpl w:val="D19A8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21CB159B"/>
    <w:multiLevelType w:val="hybridMultilevel"/>
    <w:tmpl w:val="14403B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8D74F32"/>
    <w:multiLevelType w:val="hybridMultilevel"/>
    <w:tmpl w:val="14403B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4524C86"/>
    <w:multiLevelType w:val="hybridMultilevel"/>
    <w:tmpl w:val="06E61B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5513A98"/>
    <w:multiLevelType w:val="hybridMultilevel"/>
    <w:tmpl w:val="726C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AD179A"/>
    <w:multiLevelType w:val="hybridMultilevel"/>
    <w:tmpl w:val="427CE4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0"/>
  </w:num>
  <w:num w:numId="6">
    <w:abstractNumId w:val="9"/>
  </w:num>
  <w:num w:numId="7">
    <w:abstractNumId w:val="7"/>
  </w:num>
  <w:num w:numId="8">
    <w:abstractNumId w:val="1"/>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D24"/>
    <w:rsid w:val="00021D8F"/>
    <w:rsid w:val="00034C14"/>
    <w:rsid w:val="00035DA0"/>
    <w:rsid w:val="00052D9C"/>
    <w:rsid w:val="00057A37"/>
    <w:rsid w:val="00076F6A"/>
    <w:rsid w:val="000879FC"/>
    <w:rsid w:val="000F6E76"/>
    <w:rsid w:val="00133700"/>
    <w:rsid w:val="00133934"/>
    <w:rsid w:val="001416B1"/>
    <w:rsid w:val="001607AD"/>
    <w:rsid w:val="00184C08"/>
    <w:rsid w:val="001D0F87"/>
    <w:rsid w:val="00235EB6"/>
    <w:rsid w:val="00271E11"/>
    <w:rsid w:val="00281D51"/>
    <w:rsid w:val="002845EA"/>
    <w:rsid w:val="00304790"/>
    <w:rsid w:val="00307FBC"/>
    <w:rsid w:val="00397E2C"/>
    <w:rsid w:val="00482209"/>
    <w:rsid w:val="004877B3"/>
    <w:rsid w:val="00495C0C"/>
    <w:rsid w:val="004968D1"/>
    <w:rsid w:val="004A13A8"/>
    <w:rsid w:val="004C374E"/>
    <w:rsid w:val="004F3A01"/>
    <w:rsid w:val="00503106"/>
    <w:rsid w:val="00504D24"/>
    <w:rsid w:val="00517B55"/>
    <w:rsid w:val="00536D9B"/>
    <w:rsid w:val="00570725"/>
    <w:rsid w:val="00583E55"/>
    <w:rsid w:val="0059267C"/>
    <w:rsid w:val="005A612E"/>
    <w:rsid w:val="005B4E62"/>
    <w:rsid w:val="005F7BBB"/>
    <w:rsid w:val="00606E6A"/>
    <w:rsid w:val="006339C2"/>
    <w:rsid w:val="006633F1"/>
    <w:rsid w:val="006966CE"/>
    <w:rsid w:val="006E214D"/>
    <w:rsid w:val="00700D4C"/>
    <w:rsid w:val="00710C9C"/>
    <w:rsid w:val="007116A0"/>
    <w:rsid w:val="007524C0"/>
    <w:rsid w:val="007764E2"/>
    <w:rsid w:val="00776E70"/>
    <w:rsid w:val="007A41B1"/>
    <w:rsid w:val="007F06B1"/>
    <w:rsid w:val="0080435E"/>
    <w:rsid w:val="008411BF"/>
    <w:rsid w:val="008700BC"/>
    <w:rsid w:val="00877F08"/>
    <w:rsid w:val="008D4FC7"/>
    <w:rsid w:val="008E0C63"/>
    <w:rsid w:val="008E1FCD"/>
    <w:rsid w:val="008F7497"/>
    <w:rsid w:val="00900890"/>
    <w:rsid w:val="00910147"/>
    <w:rsid w:val="009115FE"/>
    <w:rsid w:val="00915FEF"/>
    <w:rsid w:val="009522E4"/>
    <w:rsid w:val="00981E39"/>
    <w:rsid w:val="009D3F92"/>
    <w:rsid w:val="009E18A3"/>
    <w:rsid w:val="009E44B6"/>
    <w:rsid w:val="00A024B6"/>
    <w:rsid w:val="00A22824"/>
    <w:rsid w:val="00A25C57"/>
    <w:rsid w:val="00A51A74"/>
    <w:rsid w:val="00A66DCD"/>
    <w:rsid w:val="00A87A39"/>
    <w:rsid w:val="00AF0C41"/>
    <w:rsid w:val="00AF60F9"/>
    <w:rsid w:val="00B56C83"/>
    <w:rsid w:val="00B83D52"/>
    <w:rsid w:val="00BA4A37"/>
    <w:rsid w:val="00BE1D72"/>
    <w:rsid w:val="00C9353E"/>
    <w:rsid w:val="00CB1FF4"/>
    <w:rsid w:val="00CB568C"/>
    <w:rsid w:val="00CC40EF"/>
    <w:rsid w:val="00D01559"/>
    <w:rsid w:val="00D609E8"/>
    <w:rsid w:val="00D76A93"/>
    <w:rsid w:val="00DA31C0"/>
    <w:rsid w:val="00DC05ED"/>
    <w:rsid w:val="00DE2B93"/>
    <w:rsid w:val="00E06B3E"/>
    <w:rsid w:val="00E17E47"/>
    <w:rsid w:val="00E17E68"/>
    <w:rsid w:val="00E300AD"/>
    <w:rsid w:val="00E30A21"/>
    <w:rsid w:val="00E41D92"/>
    <w:rsid w:val="00EE2789"/>
    <w:rsid w:val="00EF37CB"/>
    <w:rsid w:val="00F20AAE"/>
    <w:rsid w:val="00F64302"/>
    <w:rsid w:val="00F97F0D"/>
    <w:rsid w:val="00FC711E"/>
    <w:rsid w:val="00FD6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F998BE-41E4-460D-A79C-B78FEE536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A22824"/>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character" w:customStyle="1" w:styleId="10">
    <w:name w:val="Заголовок 1 Знак"/>
    <w:basedOn w:val="a0"/>
    <w:link w:val="1"/>
    <w:uiPriority w:val="9"/>
    <w:rsid w:val="00A22824"/>
    <w:rPr>
      <w:rFonts w:asciiTheme="majorHAnsi" w:eastAsiaTheme="majorEastAsia" w:hAnsiTheme="majorHAnsi" w:cs="Mangal"/>
      <w:color w:val="2E74B5" w:themeColor="accent1" w:themeShade="BF"/>
      <w:kern w:val="2"/>
      <w:sz w:val="32"/>
      <w:szCs w:val="29"/>
      <w:lang w:val="uk-UA" w:eastAsia="zh-CN" w:bidi="hi-IN"/>
    </w:rPr>
  </w:style>
  <w:style w:type="paragraph" w:styleId="af0">
    <w:name w:val="Normal (Web)"/>
    <w:basedOn w:val="a"/>
    <w:uiPriority w:val="99"/>
    <w:rsid w:val="00E17E68"/>
    <w:pPr>
      <w:widowControl/>
      <w:suppressAutoHyphens w:val="0"/>
      <w:spacing w:before="280" w:after="280"/>
    </w:pPr>
    <w:rPr>
      <w:rFonts w:ascii="Times" w:eastAsia="Times New Roman" w:hAnsi="Times" w:cs="Times"/>
      <w:kern w:val="0"/>
      <w:sz w:val="20"/>
      <w:szCs w:val="20"/>
      <w:lang w:eastAsia="ru-RU" w:bidi="ar-SA"/>
    </w:rPr>
  </w:style>
  <w:style w:type="character" w:customStyle="1" w:styleId="apple-converted-space">
    <w:name w:val="apple-converted-space"/>
    <w:basedOn w:val="a0"/>
    <w:rsid w:val="00E17E68"/>
  </w:style>
  <w:style w:type="character" w:styleId="af1">
    <w:name w:val="Strong"/>
    <w:uiPriority w:val="22"/>
    <w:qFormat/>
    <w:rsid w:val="00E17E68"/>
    <w:rPr>
      <w:b/>
      <w:bCs/>
    </w:rPr>
  </w:style>
  <w:style w:type="paragraph" w:styleId="af2">
    <w:name w:val="List Paragraph"/>
    <w:basedOn w:val="a"/>
    <w:uiPriority w:val="34"/>
    <w:qFormat/>
    <w:rsid w:val="00915FEF"/>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831763">
      <w:bodyDiv w:val="1"/>
      <w:marLeft w:val="0"/>
      <w:marRight w:val="0"/>
      <w:marTop w:val="0"/>
      <w:marBottom w:val="0"/>
      <w:divBdr>
        <w:top w:val="none" w:sz="0" w:space="0" w:color="auto"/>
        <w:left w:val="none" w:sz="0" w:space="0" w:color="auto"/>
        <w:bottom w:val="none" w:sz="0" w:space="0" w:color="auto"/>
        <w:right w:val="none" w:sz="0" w:space="0" w:color="auto"/>
      </w:divBdr>
    </w:div>
    <w:div w:id="1467549622">
      <w:bodyDiv w:val="1"/>
      <w:marLeft w:val="0"/>
      <w:marRight w:val="0"/>
      <w:marTop w:val="0"/>
      <w:marBottom w:val="0"/>
      <w:divBdr>
        <w:top w:val="none" w:sz="0" w:space="0" w:color="auto"/>
        <w:left w:val="none" w:sz="0" w:space="0" w:color="auto"/>
        <w:bottom w:val="none" w:sz="0" w:space="0" w:color="auto"/>
        <w:right w:val="none" w:sz="0" w:space="0" w:color="auto"/>
      </w:divBdr>
    </w:div>
    <w:div w:id="1483348574">
      <w:bodyDiv w:val="1"/>
      <w:marLeft w:val="0"/>
      <w:marRight w:val="0"/>
      <w:marTop w:val="0"/>
      <w:marBottom w:val="0"/>
      <w:divBdr>
        <w:top w:val="none" w:sz="0" w:space="0" w:color="auto"/>
        <w:left w:val="none" w:sz="0" w:space="0" w:color="auto"/>
        <w:bottom w:val="none" w:sz="0" w:space="0" w:color="auto"/>
        <w:right w:val="none" w:sz="0" w:space="0" w:color="auto"/>
      </w:divBdr>
      <w:divsChild>
        <w:div w:id="932399635">
          <w:marLeft w:val="0"/>
          <w:marRight w:val="0"/>
          <w:marTop w:val="0"/>
          <w:marBottom w:val="0"/>
          <w:divBdr>
            <w:top w:val="none" w:sz="0" w:space="0" w:color="auto"/>
            <w:left w:val="none" w:sz="0" w:space="0" w:color="auto"/>
            <w:bottom w:val="none" w:sz="0" w:space="0" w:color="auto"/>
            <w:right w:val="none" w:sz="0" w:space="0" w:color="auto"/>
          </w:divBdr>
          <w:divsChild>
            <w:div w:id="277301655">
              <w:marLeft w:val="1740"/>
              <w:marRight w:val="0"/>
              <w:marTop w:val="0"/>
              <w:marBottom w:val="240"/>
              <w:divBdr>
                <w:top w:val="none" w:sz="0" w:space="0" w:color="auto"/>
                <w:left w:val="none" w:sz="0" w:space="0" w:color="auto"/>
                <w:bottom w:val="none" w:sz="0" w:space="0" w:color="auto"/>
                <w:right w:val="none" w:sz="0" w:space="0" w:color="auto"/>
              </w:divBdr>
            </w:div>
          </w:divsChild>
        </w:div>
        <w:div w:id="815489861">
          <w:marLeft w:val="0"/>
          <w:marRight w:val="0"/>
          <w:marTop w:val="0"/>
          <w:marBottom w:val="0"/>
          <w:divBdr>
            <w:top w:val="none" w:sz="0" w:space="0" w:color="auto"/>
            <w:left w:val="none" w:sz="0" w:space="0" w:color="auto"/>
            <w:bottom w:val="none" w:sz="0" w:space="0" w:color="auto"/>
            <w:right w:val="none" w:sz="0" w:space="0" w:color="auto"/>
          </w:divBdr>
          <w:divsChild>
            <w:div w:id="1366827312">
              <w:marLeft w:val="1740"/>
              <w:marRight w:val="0"/>
              <w:marTop w:val="0"/>
              <w:marBottom w:val="240"/>
              <w:divBdr>
                <w:top w:val="none" w:sz="0" w:space="0" w:color="auto"/>
                <w:left w:val="none" w:sz="0" w:space="0" w:color="auto"/>
                <w:bottom w:val="none" w:sz="0" w:space="0" w:color="auto"/>
                <w:right w:val="none" w:sz="0" w:space="0" w:color="auto"/>
              </w:divBdr>
            </w:div>
          </w:divsChild>
        </w:div>
        <w:div w:id="189417970">
          <w:marLeft w:val="0"/>
          <w:marRight w:val="0"/>
          <w:marTop w:val="0"/>
          <w:marBottom w:val="0"/>
          <w:divBdr>
            <w:top w:val="none" w:sz="0" w:space="0" w:color="auto"/>
            <w:left w:val="none" w:sz="0" w:space="0" w:color="auto"/>
            <w:bottom w:val="none" w:sz="0" w:space="0" w:color="auto"/>
            <w:right w:val="none" w:sz="0" w:space="0" w:color="auto"/>
          </w:divBdr>
          <w:divsChild>
            <w:div w:id="1913007865">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dlen2020@ukr.net,%20" TargetMode="External"/><Relationship Id="rId13" Type="http://schemas.openxmlformats.org/officeDocument/2006/relationships/hyperlink" Target="http://tabasco.com.ua/ua/work/9" TargetMode="External"/><Relationship Id="rId18" Type="http://schemas.openxmlformats.org/officeDocument/2006/relationships/hyperlink" Target="https://tinyurl.com/y9tve4lk" TargetMode="External"/><Relationship Id="rId26"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hyperlink" Target="https://tinyurl.com/57wha734" TargetMode="External"/><Relationship Id="rId7" Type="http://schemas.openxmlformats.org/officeDocument/2006/relationships/image" Target="media/image1.png"/><Relationship Id="rId12" Type="http://schemas.openxmlformats.org/officeDocument/2006/relationships/hyperlink" Target="http://www.udac.org.ua/about/ratings/2013.%20\" TargetMode="External"/><Relationship Id="rId17" Type="http://schemas.openxmlformats.org/officeDocument/2006/relationships/hyperlink" Target="https://tinyurl.com/yckze4jd" TargetMode="External"/><Relationship Id="rId25"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www.mm.com.ua" TargetMode="External"/><Relationship Id="rId20" Type="http://schemas.openxmlformats.org/officeDocument/2006/relationships/hyperlink" Target="https://tinyurl.com/ycds57la"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uam.in.ua/ukr/projects/marketing-in-ua/arhive.php" TargetMode="External"/><Relationship Id="rId24" Type="http://schemas.openxmlformats.org/officeDocument/2006/relationships/hyperlink" Target="mailto:v_banakh@znu.edu.ua" TargetMode="External"/><Relationship Id="rId5" Type="http://schemas.openxmlformats.org/officeDocument/2006/relationships/footnotes" Target="footnotes.xml"/><Relationship Id="rId15" Type="http://schemas.openxmlformats.org/officeDocument/2006/relationships/hyperlink" Target="http://4p.net.ua" TargetMode="External"/><Relationship Id="rId23" Type="http://schemas.openxmlformats.org/officeDocument/2006/relationships/hyperlink" Target="https://tinyurl.com/y9r5dpwh" TargetMode="External"/><Relationship Id="rId28" Type="http://schemas.openxmlformats.org/officeDocument/2006/relationships/fontTable" Target="fontTable.xml"/><Relationship Id="rId10" Type="http://schemas.openxmlformats.org/officeDocument/2006/relationships/hyperlink" Target="http://books.google.com.ua" TargetMode="External"/><Relationship Id="rId19"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pidruchniki.ws" TargetMode="External"/><Relationship Id="rId14" Type="http://schemas.openxmlformats.org/officeDocument/2006/relationships/hyperlink" Target="http://marketing.rbc.ua" TargetMode="External"/><Relationship Id="rId22" Type="http://schemas.openxmlformats.org/officeDocument/2006/relationships/hyperlink" Target="https://tinyurl.com/yd6bq6p9"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4099</TotalTime>
  <Pages>15</Pages>
  <Words>5400</Words>
  <Characters>30782</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36110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Учетная запись Майкрософт</cp:lastModifiedBy>
  <cp:revision>54</cp:revision>
  <cp:lastPrinted>2024-09-05T15:27:00Z</cp:lastPrinted>
  <dcterms:created xsi:type="dcterms:W3CDTF">2024-08-24T12:56:00Z</dcterms:created>
  <dcterms:modified xsi:type="dcterms:W3CDTF">2025-05-29T06:32:00Z</dcterms:modified>
</cp:coreProperties>
</file>