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32164" w14:textId="77777777" w:rsidR="00F505CF" w:rsidRPr="007F6A70" w:rsidRDefault="00F505CF" w:rsidP="002B1E6C">
      <w:pPr>
        <w:rPr>
          <w:lang w:val="uk-UA"/>
        </w:rPr>
      </w:pPr>
      <w:bookmarkStart w:id="0" w:name="_Hlk93508172"/>
    </w:p>
    <w:bookmarkEnd w:id="0"/>
    <w:p w14:paraId="0533216A" w14:textId="4AF2CA47" w:rsidR="00F505CF" w:rsidRPr="002B1E6C" w:rsidRDefault="00F505CF" w:rsidP="002B1E6C">
      <w:pPr>
        <w:pStyle w:val="16"/>
        <w:rPr>
          <w:color w:val="000000"/>
          <w:sz w:val="24"/>
          <w:szCs w:val="24"/>
        </w:rPr>
      </w:pPr>
    </w:p>
    <w:p w14:paraId="78C29666" w14:textId="77777777" w:rsidR="00E22A28" w:rsidRPr="00E22A28" w:rsidRDefault="00E22A28" w:rsidP="00E22A28">
      <w:pPr>
        <w:rPr>
          <w:b/>
          <w:sz w:val="20"/>
          <w:szCs w:val="20"/>
          <w:lang w:val="uk-UA"/>
        </w:rPr>
      </w:pPr>
      <w:r w:rsidRPr="00E22A28">
        <w:rPr>
          <w:b/>
          <w:sz w:val="20"/>
          <w:szCs w:val="20"/>
          <w:lang w:val="uk-UA"/>
        </w:rPr>
        <w:t>Зв`язок з викладачем: Венгер Любов Олександрівна, к.т.н., доцент, доцент кафедри</w:t>
      </w:r>
    </w:p>
    <w:p w14:paraId="5C10C8C1" w14:textId="77777777" w:rsidR="00E22A28" w:rsidRPr="00E22A28" w:rsidRDefault="00E22A28" w:rsidP="00E22A28">
      <w:pPr>
        <w:rPr>
          <w:i/>
          <w:sz w:val="20"/>
          <w:szCs w:val="20"/>
          <w:lang w:val="uk-UA"/>
        </w:rPr>
      </w:pPr>
      <w:r w:rsidRPr="00E22A28">
        <w:rPr>
          <w:b/>
          <w:sz w:val="20"/>
          <w:szCs w:val="20"/>
          <w:lang w:val="uk-UA"/>
        </w:rPr>
        <w:t xml:space="preserve">E-mail: </w:t>
      </w:r>
      <w:r w:rsidRPr="00E22A28">
        <w:rPr>
          <w:sz w:val="20"/>
          <w:szCs w:val="20"/>
          <w:lang w:val="uk-UA"/>
        </w:rPr>
        <w:t>ljuvenger77@gmail.com</w:t>
      </w:r>
    </w:p>
    <w:p w14:paraId="0A5520D1" w14:textId="1329B78F" w:rsidR="00E22A28" w:rsidRPr="002B1E6C" w:rsidRDefault="00E22A28" w:rsidP="00E22A28">
      <w:pPr>
        <w:rPr>
          <w:b/>
          <w:sz w:val="20"/>
          <w:szCs w:val="20"/>
          <w:lang w:val="uk-UA"/>
        </w:rPr>
      </w:pPr>
      <w:r w:rsidRPr="00E22A28">
        <w:rPr>
          <w:b/>
          <w:sz w:val="20"/>
          <w:szCs w:val="20"/>
          <w:lang w:val="uk-UA"/>
        </w:rPr>
        <w:t xml:space="preserve">СЕЗН ЗНУ повідомлення: </w:t>
      </w:r>
      <w:hyperlink r:id="rId7" w:history="1">
        <w:r w:rsidRPr="002B1E6C">
          <w:rPr>
            <w:rStyle w:val="a4"/>
            <w:b/>
            <w:sz w:val="20"/>
            <w:szCs w:val="20"/>
            <w:lang w:val="uk-UA"/>
          </w:rPr>
          <w:t>https://moodle.znu.edu.ua/course/view.php?id=8751</w:t>
        </w:r>
      </w:hyperlink>
    </w:p>
    <w:p w14:paraId="13DDDF62" w14:textId="57D57785" w:rsidR="00E22A28" w:rsidRPr="00E22A28" w:rsidRDefault="00E22A28" w:rsidP="00E22A28">
      <w:pPr>
        <w:rPr>
          <w:i/>
          <w:sz w:val="20"/>
          <w:szCs w:val="20"/>
          <w:lang w:val="uk-UA"/>
        </w:rPr>
      </w:pPr>
      <w:r w:rsidRPr="00E22A28">
        <w:rPr>
          <w:b/>
          <w:sz w:val="20"/>
          <w:szCs w:val="20"/>
          <w:lang w:val="uk-UA"/>
        </w:rPr>
        <w:t>Телефон:</w:t>
      </w:r>
      <w:r w:rsidRPr="002B1E6C">
        <w:rPr>
          <w:b/>
          <w:sz w:val="20"/>
          <w:szCs w:val="20"/>
          <w:lang w:val="uk-UA"/>
        </w:rPr>
        <w:t xml:space="preserve"> </w:t>
      </w:r>
      <w:r w:rsidRPr="00E22A28">
        <w:rPr>
          <w:i/>
          <w:sz w:val="20"/>
          <w:szCs w:val="20"/>
          <w:lang w:val="uk-UA"/>
        </w:rPr>
        <w:t>097-25-31-501</w:t>
      </w:r>
    </w:p>
    <w:p w14:paraId="41CF5DD6" w14:textId="77777777" w:rsidR="00E22A28" w:rsidRPr="00E22A28" w:rsidRDefault="00E22A28" w:rsidP="00E22A28">
      <w:pPr>
        <w:rPr>
          <w:i/>
          <w:sz w:val="20"/>
          <w:szCs w:val="20"/>
          <w:lang w:val="uk-UA"/>
        </w:rPr>
      </w:pPr>
      <w:r w:rsidRPr="00E22A28">
        <w:rPr>
          <w:b/>
          <w:sz w:val="20"/>
          <w:szCs w:val="20"/>
          <w:lang w:val="uk-UA"/>
        </w:rPr>
        <w:t xml:space="preserve">Інші засоби зв’язку: </w:t>
      </w:r>
      <w:r w:rsidRPr="00E22A28">
        <w:rPr>
          <w:i/>
          <w:sz w:val="20"/>
          <w:szCs w:val="20"/>
          <w:lang w:val="uk-UA"/>
        </w:rPr>
        <w:t>Viber, ZOOM, Telegram, Moodle (форум курсу, приватні повідомлення)</w:t>
      </w:r>
    </w:p>
    <w:p w14:paraId="4B4FAD2A" w14:textId="77777777" w:rsidR="00E22A28" w:rsidRPr="00E22A28" w:rsidRDefault="00E22A28" w:rsidP="00E22A28">
      <w:pPr>
        <w:rPr>
          <w:bCs/>
          <w:sz w:val="20"/>
          <w:szCs w:val="20"/>
          <w:lang w:val="uk-UA"/>
        </w:rPr>
      </w:pPr>
      <w:r w:rsidRPr="00E22A28">
        <w:rPr>
          <w:b/>
          <w:sz w:val="20"/>
          <w:szCs w:val="20"/>
          <w:lang w:val="uk-UA"/>
        </w:rPr>
        <w:t>Кафедра:</w:t>
      </w:r>
      <w:r w:rsidRPr="00E22A28">
        <w:rPr>
          <w:bCs/>
          <w:sz w:val="20"/>
          <w:szCs w:val="20"/>
          <w:lang w:val="uk-UA"/>
        </w:rPr>
        <w:t xml:space="preserve"> металургійних технологій, екології та техногенної безпеки, 69006, м. Запоріжжя, просп. Соборний, 226 (11 корп., к. Л 222)</w:t>
      </w:r>
    </w:p>
    <w:p w14:paraId="0533216B" w14:textId="77777777" w:rsidR="00F505CF" w:rsidRPr="002B1E6C" w:rsidRDefault="00F505CF" w:rsidP="001F1E81">
      <w:pPr>
        <w:rPr>
          <w:lang w:val="uk-UA"/>
        </w:rPr>
      </w:pPr>
    </w:p>
    <w:p w14:paraId="0533216C" w14:textId="77777777" w:rsidR="00F505CF" w:rsidRPr="002B1E6C" w:rsidRDefault="00F505CF" w:rsidP="002B1E6C">
      <w:pPr>
        <w:rPr>
          <w:i/>
          <w:color w:val="000000"/>
          <w:sz w:val="22"/>
          <w:szCs w:val="22"/>
          <w:lang w:val="uk-UA"/>
        </w:rPr>
      </w:pPr>
      <w:r w:rsidRPr="002B1E6C">
        <w:rPr>
          <w:b/>
          <w:color w:val="000000"/>
          <w:sz w:val="28"/>
          <w:szCs w:val="28"/>
          <w:lang w:val="uk-UA"/>
        </w:rPr>
        <w:t>1. Опис навчальної дисципліни</w:t>
      </w:r>
      <w:r w:rsidRPr="002B1E6C">
        <w:rPr>
          <w:i/>
          <w:color w:val="000000"/>
          <w:sz w:val="22"/>
          <w:szCs w:val="22"/>
          <w:lang w:val="uk-UA"/>
        </w:rPr>
        <w:t xml:space="preserve"> </w:t>
      </w:r>
    </w:p>
    <w:p w14:paraId="1CD9B3CD" w14:textId="33137ECB" w:rsidR="00D66859" w:rsidRPr="002B1E6C" w:rsidRDefault="00F344E8" w:rsidP="002B1E6C">
      <w:pPr>
        <w:rPr>
          <w:lang w:val="uk-UA"/>
        </w:rPr>
      </w:pPr>
      <w:r w:rsidRPr="002B1E6C">
        <w:rPr>
          <w:lang w:val="uk-UA"/>
        </w:rPr>
        <w:t xml:space="preserve">Вивчення «Утилізації вторинних </w:t>
      </w:r>
      <w:r w:rsidR="003633B6" w:rsidRPr="002B1E6C">
        <w:rPr>
          <w:lang w:val="uk-UA"/>
        </w:rPr>
        <w:t xml:space="preserve">енергетичних і </w:t>
      </w:r>
      <w:r w:rsidRPr="002B1E6C">
        <w:rPr>
          <w:lang w:val="uk-UA"/>
        </w:rPr>
        <w:t xml:space="preserve">сировинних ресурсів» дозволяє отримати знання, які змініють образ мислення людини, спонукають її опікуватись станом довкілля, розуміючи, що це майбутнє родини, міста, країни. Мета дисципліни полягає в формуванні та закріпленні знань та вмінь стосовно структури, технологічних процесів національного господарства та впливу його окремих галузей на навколишнє природне середовище. </w:t>
      </w:r>
      <w:r w:rsidR="00D66859" w:rsidRPr="002B1E6C">
        <w:rPr>
          <w:lang w:val="uk-UA"/>
        </w:rPr>
        <w:t>Мета вивчення дисципліни „Утилізація вторинних енергетичних та сировинних ресурсів‖ - навчити студентів основам новітніх високопродуктивних, утилізаційних технологій металургії та інших галузей промисловості, дати поняття про раціоналізацію енергоспоживання, охарактеризувати різні способи утилізації та знешкодження відходів виробництва.</w:t>
      </w:r>
    </w:p>
    <w:p w14:paraId="05332175" w14:textId="5F55C21A" w:rsidR="00F505CF" w:rsidRPr="002B1E6C" w:rsidRDefault="00F344E8" w:rsidP="002B1E6C">
      <w:pPr>
        <w:rPr>
          <w:lang w:val="uk-UA"/>
        </w:rPr>
      </w:pPr>
      <w:r w:rsidRPr="002B1E6C">
        <w:rPr>
          <w:lang w:val="uk-UA"/>
        </w:rPr>
        <w:t>Курс включає декілька з</w:t>
      </w:r>
      <w:r w:rsidR="003F0124" w:rsidRPr="002B1E6C">
        <w:rPr>
          <w:lang w:val="uk-UA"/>
        </w:rPr>
        <w:t>м</w:t>
      </w:r>
      <w:r w:rsidRPr="002B1E6C">
        <w:rPr>
          <w:lang w:val="uk-UA"/>
        </w:rPr>
        <w:t>істовних модул</w:t>
      </w:r>
      <w:r w:rsidR="003F0124" w:rsidRPr="002B1E6C">
        <w:rPr>
          <w:lang w:val="uk-UA"/>
        </w:rPr>
        <w:t>ів</w:t>
      </w:r>
      <w:r w:rsidRPr="002B1E6C">
        <w:rPr>
          <w:lang w:val="uk-UA"/>
        </w:rPr>
        <w:t>. Перші з</w:t>
      </w:r>
      <w:r w:rsidR="003F0124" w:rsidRPr="002B1E6C">
        <w:rPr>
          <w:lang w:val="uk-UA"/>
        </w:rPr>
        <w:t xml:space="preserve"> </w:t>
      </w:r>
      <w:r w:rsidRPr="002B1E6C">
        <w:rPr>
          <w:lang w:val="uk-UA"/>
        </w:rPr>
        <w:t>них присвячені загальним положенням екології. Далі студенти отримають понятійні знання з прикладної екології, що дозволить їм оволодіти методикою оцінки основних промислових виробництв регіону з точки зору їх впливу на навколишнє середовище. Це дає змогу фахівцям металургійного профілю оптимізувати технологічні процеси для зменшення екологічного навантаження на довкілля.</w:t>
      </w:r>
    </w:p>
    <w:p w14:paraId="05332176" w14:textId="77777777" w:rsidR="00F505CF" w:rsidRPr="002B1E6C" w:rsidRDefault="00F505CF" w:rsidP="002B1E6C">
      <w:pPr>
        <w:pStyle w:val="af2"/>
        <w:rPr>
          <w:b/>
          <w:bCs/>
          <w:sz w:val="28"/>
          <w:szCs w:val="28"/>
          <w:lang w:val="uk-UA"/>
        </w:rPr>
      </w:pPr>
      <w:r w:rsidRPr="002B1E6C">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3263"/>
        <w:gridCol w:w="3259"/>
      </w:tblGrid>
      <w:tr w:rsidR="00F505CF" w:rsidRPr="002B1E6C" w14:paraId="0533217A" w14:textId="77777777" w:rsidTr="009A656D">
        <w:trPr>
          <w:trHeight w:val="20"/>
        </w:trPr>
        <w:tc>
          <w:tcPr>
            <w:tcW w:w="2975" w:type="dxa"/>
            <w:vAlign w:val="center"/>
          </w:tcPr>
          <w:p w14:paraId="05332177" w14:textId="77777777" w:rsidR="00F505CF" w:rsidRPr="002B1E6C" w:rsidRDefault="00F505CF" w:rsidP="002B1E6C">
            <w:pPr>
              <w:rPr>
                <w:b/>
                <w:lang w:val="uk-UA"/>
              </w:rPr>
            </w:pPr>
            <w:r w:rsidRPr="002B1E6C">
              <w:rPr>
                <w:b/>
                <w:lang w:val="uk-UA"/>
              </w:rPr>
              <w:t xml:space="preserve">Нормативні показники </w:t>
            </w:r>
          </w:p>
        </w:tc>
        <w:tc>
          <w:tcPr>
            <w:tcW w:w="3263" w:type="dxa"/>
            <w:vAlign w:val="center"/>
          </w:tcPr>
          <w:p w14:paraId="05332178" w14:textId="77777777" w:rsidR="00F505CF" w:rsidRPr="002B1E6C" w:rsidRDefault="00F505CF" w:rsidP="002B1E6C">
            <w:pPr>
              <w:rPr>
                <w:b/>
                <w:lang w:val="uk-UA"/>
              </w:rPr>
            </w:pPr>
            <w:r w:rsidRPr="002B1E6C">
              <w:rPr>
                <w:b/>
                <w:lang w:val="uk-UA"/>
              </w:rPr>
              <w:t>денна форма здобуття освіти</w:t>
            </w:r>
          </w:p>
        </w:tc>
        <w:tc>
          <w:tcPr>
            <w:tcW w:w="3259" w:type="dxa"/>
            <w:vAlign w:val="center"/>
          </w:tcPr>
          <w:p w14:paraId="05332179" w14:textId="77777777" w:rsidR="00F505CF" w:rsidRPr="002B1E6C" w:rsidRDefault="00F505CF" w:rsidP="002B1E6C">
            <w:pPr>
              <w:rPr>
                <w:b/>
                <w:lang w:val="uk-UA"/>
              </w:rPr>
            </w:pPr>
            <w:r w:rsidRPr="002B1E6C">
              <w:rPr>
                <w:b/>
                <w:lang w:val="uk-UA"/>
              </w:rPr>
              <w:t>заочна форма здобуття освіти</w:t>
            </w:r>
          </w:p>
        </w:tc>
      </w:tr>
      <w:tr w:rsidR="00F505CF" w:rsidRPr="002B1E6C" w14:paraId="0533217E" w14:textId="77777777" w:rsidTr="009A656D">
        <w:trPr>
          <w:trHeight w:val="20"/>
        </w:trPr>
        <w:tc>
          <w:tcPr>
            <w:tcW w:w="2975" w:type="dxa"/>
            <w:vAlign w:val="center"/>
          </w:tcPr>
          <w:p w14:paraId="0533217B" w14:textId="77777777" w:rsidR="00F505CF" w:rsidRPr="002B1E6C" w:rsidRDefault="00F505CF" w:rsidP="002B1E6C">
            <w:pPr>
              <w:rPr>
                <w:b/>
                <w:i/>
                <w:lang w:val="uk-UA"/>
              </w:rPr>
            </w:pPr>
            <w:r w:rsidRPr="002B1E6C">
              <w:rPr>
                <w:b/>
                <w:i/>
                <w:lang w:val="uk-UA"/>
              </w:rPr>
              <w:t>1</w:t>
            </w:r>
          </w:p>
        </w:tc>
        <w:tc>
          <w:tcPr>
            <w:tcW w:w="3263" w:type="dxa"/>
            <w:vAlign w:val="center"/>
          </w:tcPr>
          <w:p w14:paraId="0533217C" w14:textId="77777777" w:rsidR="00F505CF" w:rsidRPr="002B1E6C" w:rsidRDefault="00F505CF" w:rsidP="002B1E6C">
            <w:pPr>
              <w:rPr>
                <w:b/>
                <w:i/>
                <w:lang w:val="uk-UA"/>
              </w:rPr>
            </w:pPr>
            <w:r w:rsidRPr="002B1E6C">
              <w:rPr>
                <w:b/>
                <w:i/>
                <w:lang w:val="uk-UA"/>
              </w:rPr>
              <w:t>2</w:t>
            </w:r>
          </w:p>
        </w:tc>
        <w:tc>
          <w:tcPr>
            <w:tcW w:w="3259" w:type="dxa"/>
            <w:vAlign w:val="center"/>
          </w:tcPr>
          <w:p w14:paraId="0533217D" w14:textId="77777777" w:rsidR="00F505CF" w:rsidRPr="002B1E6C" w:rsidRDefault="00F505CF" w:rsidP="002B1E6C">
            <w:pPr>
              <w:rPr>
                <w:b/>
                <w:i/>
                <w:lang w:val="uk-UA"/>
              </w:rPr>
            </w:pPr>
            <w:r w:rsidRPr="002B1E6C">
              <w:rPr>
                <w:b/>
                <w:i/>
                <w:lang w:val="uk-UA"/>
              </w:rPr>
              <w:t>3</w:t>
            </w:r>
          </w:p>
        </w:tc>
      </w:tr>
      <w:tr w:rsidR="00F505CF" w:rsidRPr="002B1E6C" w14:paraId="05332181" w14:textId="77777777" w:rsidTr="009A656D">
        <w:trPr>
          <w:trHeight w:val="20"/>
        </w:trPr>
        <w:tc>
          <w:tcPr>
            <w:tcW w:w="2975" w:type="dxa"/>
            <w:vAlign w:val="center"/>
          </w:tcPr>
          <w:p w14:paraId="0533217F" w14:textId="77777777" w:rsidR="00F505CF" w:rsidRPr="002B1E6C" w:rsidRDefault="00F505CF" w:rsidP="002B1E6C">
            <w:pPr>
              <w:rPr>
                <w:lang w:val="uk-UA"/>
              </w:rPr>
            </w:pPr>
            <w:r w:rsidRPr="002B1E6C">
              <w:rPr>
                <w:lang w:val="uk-UA"/>
              </w:rPr>
              <w:t>Статус дисципліни</w:t>
            </w:r>
          </w:p>
        </w:tc>
        <w:tc>
          <w:tcPr>
            <w:tcW w:w="6522" w:type="dxa"/>
            <w:gridSpan w:val="2"/>
            <w:vAlign w:val="center"/>
          </w:tcPr>
          <w:p w14:paraId="05332180" w14:textId="77777777" w:rsidR="00F505CF" w:rsidRPr="002B1E6C" w:rsidRDefault="00F505CF" w:rsidP="002B1E6C">
            <w:pPr>
              <w:rPr>
                <w:b/>
                <w:sz w:val="28"/>
                <w:szCs w:val="28"/>
                <w:lang w:val="uk-UA"/>
              </w:rPr>
            </w:pPr>
            <w:r w:rsidRPr="002B1E6C">
              <w:rPr>
                <w:b/>
                <w:sz w:val="28"/>
                <w:szCs w:val="28"/>
                <w:lang w:val="uk-UA"/>
              </w:rPr>
              <w:t>Обов’язкова</w:t>
            </w:r>
            <w:r w:rsidRPr="002B1E6C">
              <w:rPr>
                <w:sz w:val="28"/>
                <w:szCs w:val="28"/>
                <w:lang w:val="uk-UA"/>
              </w:rPr>
              <w:t xml:space="preserve">  </w:t>
            </w:r>
          </w:p>
        </w:tc>
      </w:tr>
      <w:tr w:rsidR="00F505CF" w:rsidRPr="002B1E6C" w14:paraId="05332185" w14:textId="77777777" w:rsidTr="009A656D">
        <w:trPr>
          <w:trHeight w:val="20"/>
        </w:trPr>
        <w:tc>
          <w:tcPr>
            <w:tcW w:w="2975" w:type="dxa"/>
            <w:vAlign w:val="center"/>
          </w:tcPr>
          <w:p w14:paraId="05332182" w14:textId="77777777" w:rsidR="00F505CF" w:rsidRPr="002B1E6C" w:rsidRDefault="00F505CF" w:rsidP="002B1E6C">
            <w:pPr>
              <w:rPr>
                <w:lang w:val="uk-UA"/>
              </w:rPr>
            </w:pPr>
            <w:r w:rsidRPr="002B1E6C">
              <w:rPr>
                <w:lang w:val="uk-UA"/>
              </w:rPr>
              <w:t xml:space="preserve">Семестр </w:t>
            </w:r>
          </w:p>
        </w:tc>
        <w:tc>
          <w:tcPr>
            <w:tcW w:w="3263" w:type="dxa"/>
            <w:vAlign w:val="center"/>
          </w:tcPr>
          <w:p w14:paraId="05332183" w14:textId="01C77B78" w:rsidR="00F505CF" w:rsidRPr="002B1E6C" w:rsidRDefault="00D66DC0" w:rsidP="002B1E6C">
            <w:pPr>
              <w:rPr>
                <w:lang w:val="uk-UA"/>
              </w:rPr>
            </w:pPr>
            <w:r w:rsidRPr="002B1E6C">
              <w:rPr>
                <w:lang w:val="uk-UA"/>
              </w:rPr>
              <w:t>5</w:t>
            </w:r>
            <w:r w:rsidR="00F505CF" w:rsidRPr="002B1E6C">
              <w:rPr>
                <w:lang w:val="uk-UA"/>
              </w:rPr>
              <w:t>-й</w:t>
            </w:r>
          </w:p>
        </w:tc>
        <w:tc>
          <w:tcPr>
            <w:tcW w:w="3259" w:type="dxa"/>
            <w:vAlign w:val="center"/>
          </w:tcPr>
          <w:p w14:paraId="05332184" w14:textId="73AEE96F" w:rsidR="00F505CF" w:rsidRPr="002B1E6C" w:rsidRDefault="00D66DC0" w:rsidP="002B1E6C">
            <w:pPr>
              <w:rPr>
                <w:lang w:val="uk-UA"/>
              </w:rPr>
            </w:pPr>
            <w:r w:rsidRPr="002B1E6C">
              <w:rPr>
                <w:lang w:val="uk-UA"/>
              </w:rPr>
              <w:t>5</w:t>
            </w:r>
            <w:r w:rsidR="00F505CF" w:rsidRPr="002B1E6C">
              <w:rPr>
                <w:lang w:val="uk-UA"/>
              </w:rPr>
              <w:t>-й</w:t>
            </w:r>
          </w:p>
        </w:tc>
      </w:tr>
      <w:tr w:rsidR="00F505CF" w:rsidRPr="002B1E6C" w14:paraId="05332189" w14:textId="77777777" w:rsidTr="009A656D">
        <w:trPr>
          <w:trHeight w:val="20"/>
        </w:trPr>
        <w:tc>
          <w:tcPr>
            <w:tcW w:w="2975" w:type="dxa"/>
            <w:vAlign w:val="center"/>
          </w:tcPr>
          <w:p w14:paraId="05332186" w14:textId="77777777" w:rsidR="00F505CF" w:rsidRPr="002B1E6C" w:rsidRDefault="00F505CF" w:rsidP="002B1E6C">
            <w:pPr>
              <w:rPr>
                <w:lang w:val="uk-UA"/>
              </w:rPr>
            </w:pPr>
            <w:r w:rsidRPr="002B1E6C">
              <w:rPr>
                <w:lang w:val="uk-UA"/>
              </w:rPr>
              <w:t xml:space="preserve">Кількість кредитів ECTS </w:t>
            </w:r>
          </w:p>
        </w:tc>
        <w:tc>
          <w:tcPr>
            <w:tcW w:w="3263" w:type="dxa"/>
            <w:vAlign w:val="center"/>
          </w:tcPr>
          <w:p w14:paraId="05332187" w14:textId="08A54772" w:rsidR="00F505CF" w:rsidRPr="002B1E6C" w:rsidRDefault="00542A1C" w:rsidP="002B1E6C">
            <w:pPr>
              <w:rPr>
                <w:bCs/>
                <w:lang w:val="uk-UA"/>
              </w:rPr>
            </w:pPr>
            <w:r w:rsidRPr="002B1E6C">
              <w:rPr>
                <w:bCs/>
                <w:lang w:val="uk-UA"/>
              </w:rPr>
              <w:t>8</w:t>
            </w:r>
          </w:p>
        </w:tc>
        <w:tc>
          <w:tcPr>
            <w:tcW w:w="3259" w:type="dxa"/>
            <w:vAlign w:val="center"/>
          </w:tcPr>
          <w:p w14:paraId="05332188" w14:textId="2AEB8BF7" w:rsidR="00F505CF" w:rsidRPr="002B1E6C" w:rsidRDefault="00542A1C" w:rsidP="002B1E6C">
            <w:pPr>
              <w:rPr>
                <w:bCs/>
                <w:lang w:val="uk-UA"/>
              </w:rPr>
            </w:pPr>
            <w:r w:rsidRPr="002B1E6C">
              <w:rPr>
                <w:bCs/>
                <w:lang w:val="uk-UA"/>
              </w:rPr>
              <w:t>8</w:t>
            </w:r>
          </w:p>
        </w:tc>
      </w:tr>
      <w:tr w:rsidR="00F505CF" w:rsidRPr="002B1E6C" w14:paraId="0533218D" w14:textId="77777777" w:rsidTr="009A656D">
        <w:trPr>
          <w:trHeight w:val="20"/>
        </w:trPr>
        <w:tc>
          <w:tcPr>
            <w:tcW w:w="2975" w:type="dxa"/>
            <w:vAlign w:val="center"/>
          </w:tcPr>
          <w:p w14:paraId="0533218A" w14:textId="77777777" w:rsidR="00F505CF" w:rsidRPr="002B1E6C" w:rsidRDefault="00F505CF" w:rsidP="002B1E6C">
            <w:pPr>
              <w:rPr>
                <w:b/>
                <w:i/>
                <w:lang w:val="uk-UA"/>
              </w:rPr>
            </w:pPr>
            <w:r w:rsidRPr="002B1E6C">
              <w:rPr>
                <w:b/>
                <w:i/>
                <w:lang w:val="uk-UA"/>
              </w:rPr>
              <w:t>1</w:t>
            </w:r>
          </w:p>
        </w:tc>
        <w:tc>
          <w:tcPr>
            <w:tcW w:w="3263" w:type="dxa"/>
            <w:vAlign w:val="center"/>
          </w:tcPr>
          <w:p w14:paraId="0533218B" w14:textId="77777777" w:rsidR="00F505CF" w:rsidRPr="002B1E6C" w:rsidRDefault="00F505CF" w:rsidP="002B1E6C">
            <w:pPr>
              <w:rPr>
                <w:b/>
                <w:i/>
                <w:lang w:val="uk-UA"/>
              </w:rPr>
            </w:pPr>
            <w:r w:rsidRPr="002B1E6C">
              <w:rPr>
                <w:b/>
                <w:i/>
                <w:lang w:val="uk-UA"/>
              </w:rPr>
              <w:t>2</w:t>
            </w:r>
          </w:p>
        </w:tc>
        <w:tc>
          <w:tcPr>
            <w:tcW w:w="3259" w:type="dxa"/>
            <w:vAlign w:val="center"/>
          </w:tcPr>
          <w:p w14:paraId="0533218C" w14:textId="77777777" w:rsidR="00F505CF" w:rsidRPr="002B1E6C" w:rsidRDefault="00F505CF" w:rsidP="002B1E6C">
            <w:pPr>
              <w:rPr>
                <w:b/>
                <w:i/>
                <w:lang w:val="uk-UA"/>
              </w:rPr>
            </w:pPr>
            <w:r w:rsidRPr="002B1E6C">
              <w:rPr>
                <w:b/>
                <w:i/>
                <w:lang w:val="uk-UA"/>
              </w:rPr>
              <w:t>3</w:t>
            </w:r>
          </w:p>
        </w:tc>
      </w:tr>
      <w:tr w:rsidR="00F505CF" w:rsidRPr="002B1E6C" w14:paraId="05332191" w14:textId="77777777" w:rsidTr="009A656D">
        <w:trPr>
          <w:trHeight w:val="20"/>
        </w:trPr>
        <w:tc>
          <w:tcPr>
            <w:tcW w:w="2975" w:type="dxa"/>
            <w:vAlign w:val="center"/>
          </w:tcPr>
          <w:p w14:paraId="0533218E" w14:textId="77777777" w:rsidR="00F505CF" w:rsidRPr="002B1E6C" w:rsidRDefault="00F505CF" w:rsidP="002B1E6C">
            <w:pPr>
              <w:rPr>
                <w:lang w:val="uk-UA"/>
              </w:rPr>
            </w:pPr>
            <w:r w:rsidRPr="002B1E6C">
              <w:rPr>
                <w:lang w:val="uk-UA"/>
              </w:rPr>
              <w:t xml:space="preserve">Кількість годин </w:t>
            </w:r>
          </w:p>
        </w:tc>
        <w:tc>
          <w:tcPr>
            <w:tcW w:w="3263" w:type="dxa"/>
            <w:vAlign w:val="center"/>
          </w:tcPr>
          <w:p w14:paraId="0533218F" w14:textId="009B75C4" w:rsidR="00F505CF" w:rsidRPr="002B1E6C" w:rsidRDefault="00D66DC0" w:rsidP="002B1E6C">
            <w:pPr>
              <w:rPr>
                <w:lang w:val="uk-UA"/>
              </w:rPr>
            </w:pPr>
            <w:r w:rsidRPr="002B1E6C">
              <w:rPr>
                <w:lang w:val="uk-UA"/>
              </w:rPr>
              <w:t>95</w:t>
            </w:r>
          </w:p>
        </w:tc>
        <w:tc>
          <w:tcPr>
            <w:tcW w:w="3259" w:type="dxa"/>
            <w:vAlign w:val="center"/>
          </w:tcPr>
          <w:p w14:paraId="05332190" w14:textId="4417FA09" w:rsidR="00F505CF" w:rsidRPr="002B1E6C" w:rsidRDefault="00D66DC0" w:rsidP="002B1E6C">
            <w:pPr>
              <w:rPr>
                <w:lang w:val="uk-UA"/>
              </w:rPr>
            </w:pPr>
            <w:r w:rsidRPr="002B1E6C">
              <w:rPr>
                <w:lang w:val="uk-UA"/>
              </w:rPr>
              <w:t>9</w:t>
            </w:r>
          </w:p>
        </w:tc>
      </w:tr>
      <w:tr w:rsidR="00F505CF" w:rsidRPr="002B1E6C" w14:paraId="05332195" w14:textId="77777777" w:rsidTr="009A656D">
        <w:trPr>
          <w:trHeight w:val="20"/>
        </w:trPr>
        <w:tc>
          <w:tcPr>
            <w:tcW w:w="2975" w:type="dxa"/>
            <w:vAlign w:val="center"/>
          </w:tcPr>
          <w:p w14:paraId="05332192" w14:textId="77777777" w:rsidR="00F505CF" w:rsidRPr="002B1E6C" w:rsidRDefault="00F505CF" w:rsidP="002B1E6C">
            <w:pPr>
              <w:rPr>
                <w:lang w:val="uk-UA"/>
              </w:rPr>
            </w:pPr>
            <w:r w:rsidRPr="002B1E6C">
              <w:rPr>
                <w:lang w:val="uk-UA"/>
              </w:rPr>
              <w:t>Лекційні заняття</w:t>
            </w:r>
          </w:p>
        </w:tc>
        <w:tc>
          <w:tcPr>
            <w:tcW w:w="3263" w:type="dxa"/>
            <w:vAlign w:val="center"/>
          </w:tcPr>
          <w:p w14:paraId="05332193" w14:textId="729243F1" w:rsidR="00F505CF" w:rsidRPr="002B1E6C" w:rsidRDefault="00D66DC0" w:rsidP="002B1E6C">
            <w:pPr>
              <w:rPr>
                <w:i/>
                <w:lang w:val="uk-UA"/>
              </w:rPr>
            </w:pPr>
            <w:r w:rsidRPr="002B1E6C">
              <w:rPr>
                <w:lang w:val="uk-UA"/>
              </w:rPr>
              <w:t>42</w:t>
            </w:r>
            <w:r w:rsidR="00F505CF" w:rsidRPr="002B1E6C">
              <w:rPr>
                <w:lang w:val="uk-UA"/>
              </w:rPr>
              <w:t xml:space="preserve"> год.</w:t>
            </w:r>
          </w:p>
        </w:tc>
        <w:tc>
          <w:tcPr>
            <w:tcW w:w="3259" w:type="dxa"/>
            <w:vAlign w:val="center"/>
          </w:tcPr>
          <w:p w14:paraId="05332194" w14:textId="33AE2116" w:rsidR="00F505CF" w:rsidRPr="002B1E6C" w:rsidRDefault="00D66DC0" w:rsidP="002B1E6C">
            <w:pPr>
              <w:rPr>
                <w:lang w:val="uk-UA"/>
              </w:rPr>
            </w:pPr>
            <w:r w:rsidRPr="002B1E6C">
              <w:rPr>
                <w:lang w:val="uk-UA"/>
              </w:rPr>
              <w:t>2</w:t>
            </w:r>
            <w:r w:rsidR="00F505CF" w:rsidRPr="002B1E6C">
              <w:rPr>
                <w:lang w:val="uk-UA"/>
              </w:rPr>
              <w:t xml:space="preserve"> год.</w:t>
            </w:r>
          </w:p>
        </w:tc>
      </w:tr>
      <w:tr w:rsidR="00F505CF" w:rsidRPr="002B1E6C" w14:paraId="05332199" w14:textId="77777777" w:rsidTr="009A656D">
        <w:trPr>
          <w:trHeight w:val="20"/>
        </w:trPr>
        <w:tc>
          <w:tcPr>
            <w:tcW w:w="2975" w:type="dxa"/>
            <w:vAlign w:val="center"/>
          </w:tcPr>
          <w:p w14:paraId="05332196" w14:textId="77777777" w:rsidR="00F505CF" w:rsidRPr="002B1E6C" w:rsidRDefault="00F505CF" w:rsidP="002B1E6C">
            <w:pPr>
              <w:rPr>
                <w:lang w:val="uk-UA"/>
              </w:rPr>
            </w:pPr>
            <w:r w:rsidRPr="002B1E6C">
              <w:rPr>
                <w:color w:val="000000"/>
                <w:lang w:val="uk-UA"/>
              </w:rPr>
              <w:t>Лабораторні заняття</w:t>
            </w:r>
          </w:p>
        </w:tc>
        <w:tc>
          <w:tcPr>
            <w:tcW w:w="3263" w:type="dxa"/>
            <w:vAlign w:val="center"/>
          </w:tcPr>
          <w:p w14:paraId="05332197" w14:textId="77777777" w:rsidR="00F505CF" w:rsidRPr="002B1E6C" w:rsidRDefault="00F505CF" w:rsidP="002B1E6C">
            <w:pPr>
              <w:rPr>
                <w:lang w:val="uk-UA"/>
              </w:rPr>
            </w:pPr>
            <w:r w:rsidRPr="002B1E6C">
              <w:rPr>
                <w:lang w:val="uk-UA"/>
              </w:rPr>
              <w:t>14 год.</w:t>
            </w:r>
          </w:p>
        </w:tc>
        <w:tc>
          <w:tcPr>
            <w:tcW w:w="3259" w:type="dxa"/>
            <w:vAlign w:val="center"/>
          </w:tcPr>
          <w:p w14:paraId="05332198" w14:textId="1B726DE1" w:rsidR="00F505CF" w:rsidRPr="002B1E6C" w:rsidRDefault="000272A5" w:rsidP="002B1E6C">
            <w:pPr>
              <w:rPr>
                <w:lang w:val="uk-UA"/>
              </w:rPr>
            </w:pPr>
            <w:r w:rsidRPr="002B1E6C">
              <w:rPr>
                <w:lang w:val="uk-UA"/>
              </w:rPr>
              <w:t>2</w:t>
            </w:r>
            <w:r w:rsidR="00F505CF" w:rsidRPr="002B1E6C">
              <w:rPr>
                <w:lang w:val="uk-UA"/>
              </w:rPr>
              <w:t xml:space="preserve"> год.</w:t>
            </w:r>
          </w:p>
        </w:tc>
      </w:tr>
      <w:tr w:rsidR="00F505CF" w:rsidRPr="002B1E6C" w14:paraId="0533219D" w14:textId="77777777" w:rsidTr="009A656D">
        <w:trPr>
          <w:trHeight w:val="260"/>
        </w:trPr>
        <w:tc>
          <w:tcPr>
            <w:tcW w:w="2975" w:type="dxa"/>
            <w:vAlign w:val="center"/>
          </w:tcPr>
          <w:p w14:paraId="0533219A" w14:textId="77777777" w:rsidR="00F505CF" w:rsidRPr="002B1E6C" w:rsidRDefault="00F505CF" w:rsidP="002B1E6C">
            <w:pPr>
              <w:rPr>
                <w:lang w:val="uk-UA"/>
              </w:rPr>
            </w:pPr>
            <w:r w:rsidRPr="002B1E6C">
              <w:rPr>
                <w:lang w:val="uk-UA"/>
              </w:rPr>
              <w:t>Практичні заняття</w:t>
            </w:r>
          </w:p>
        </w:tc>
        <w:tc>
          <w:tcPr>
            <w:tcW w:w="3263" w:type="dxa"/>
            <w:vAlign w:val="center"/>
          </w:tcPr>
          <w:p w14:paraId="0533219B" w14:textId="64FA0D92" w:rsidR="00F505CF" w:rsidRPr="002B1E6C" w:rsidRDefault="00D66DC0" w:rsidP="002B1E6C">
            <w:pPr>
              <w:rPr>
                <w:i/>
                <w:lang w:val="uk-UA"/>
              </w:rPr>
            </w:pPr>
            <w:r w:rsidRPr="002B1E6C">
              <w:rPr>
                <w:lang w:val="uk-UA"/>
              </w:rPr>
              <w:t>28</w:t>
            </w:r>
            <w:r w:rsidR="00F505CF" w:rsidRPr="002B1E6C">
              <w:rPr>
                <w:lang w:val="uk-UA"/>
              </w:rPr>
              <w:t xml:space="preserve"> год.</w:t>
            </w:r>
          </w:p>
        </w:tc>
        <w:tc>
          <w:tcPr>
            <w:tcW w:w="3259" w:type="dxa"/>
            <w:vAlign w:val="center"/>
          </w:tcPr>
          <w:p w14:paraId="0533219C" w14:textId="3AA2D274" w:rsidR="00F505CF" w:rsidRPr="002B1E6C" w:rsidRDefault="000272A5" w:rsidP="002B1E6C">
            <w:pPr>
              <w:rPr>
                <w:lang w:val="uk-UA"/>
              </w:rPr>
            </w:pPr>
            <w:r w:rsidRPr="002B1E6C">
              <w:rPr>
                <w:lang w:val="uk-UA"/>
              </w:rPr>
              <w:t>2</w:t>
            </w:r>
            <w:r w:rsidR="00F505CF" w:rsidRPr="002B1E6C">
              <w:rPr>
                <w:lang w:val="uk-UA"/>
              </w:rPr>
              <w:t xml:space="preserve"> год.</w:t>
            </w:r>
          </w:p>
        </w:tc>
      </w:tr>
      <w:tr w:rsidR="00F505CF" w:rsidRPr="002B1E6C" w14:paraId="053321A1" w14:textId="77777777" w:rsidTr="009A656D">
        <w:trPr>
          <w:trHeight w:val="20"/>
        </w:trPr>
        <w:tc>
          <w:tcPr>
            <w:tcW w:w="2975" w:type="dxa"/>
            <w:vAlign w:val="center"/>
          </w:tcPr>
          <w:p w14:paraId="0533219E" w14:textId="77777777" w:rsidR="00F505CF" w:rsidRPr="002B1E6C" w:rsidRDefault="00F505CF" w:rsidP="002B1E6C">
            <w:pPr>
              <w:rPr>
                <w:lang w:val="uk-UA"/>
              </w:rPr>
            </w:pPr>
            <w:r w:rsidRPr="002B1E6C">
              <w:rPr>
                <w:lang w:val="uk-UA"/>
              </w:rPr>
              <w:t>Самостійна робота</w:t>
            </w:r>
          </w:p>
        </w:tc>
        <w:tc>
          <w:tcPr>
            <w:tcW w:w="3263" w:type="dxa"/>
            <w:vAlign w:val="center"/>
          </w:tcPr>
          <w:p w14:paraId="0533219F" w14:textId="3E074EF7" w:rsidR="00F505CF" w:rsidRPr="002B1E6C" w:rsidRDefault="00475950" w:rsidP="002B1E6C">
            <w:pPr>
              <w:rPr>
                <w:i/>
                <w:lang w:val="uk-UA"/>
              </w:rPr>
            </w:pPr>
            <w:r w:rsidRPr="002B1E6C">
              <w:rPr>
                <w:lang w:val="uk-UA"/>
              </w:rPr>
              <w:t>11</w:t>
            </w:r>
            <w:r w:rsidR="00F505CF" w:rsidRPr="002B1E6C">
              <w:rPr>
                <w:lang w:val="uk-UA"/>
              </w:rPr>
              <w:t xml:space="preserve"> год.</w:t>
            </w:r>
          </w:p>
        </w:tc>
        <w:tc>
          <w:tcPr>
            <w:tcW w:w="3259" w:type="dxa"/>
            <w:vAlign w:val="center"/>
          </w:tcPr>
          <w:p w14:paraId="053321A0" w14:textId="2F4323FC" w:rsidR="00F505CF" w:rsidRPr="002B1E6C" w:rsidRDefault="00475950" w:rsidP="002B1E6C">
            <w:pPr>
              <w:rPr>
                <w:highlight w:val="green"/>
                <w:lang w:val="uk-UA"/>
              </w:rPr>
            </w:pPr>
            <w:r w:rsidRPr="002B1E6C">
              <w:rPr>
                <w:lang w:val="uk-UA"/>
              </w:rPr>
              <w:t>3</w:t>
            </w:r>
            <w:r w:rsidR="00F505CF" w:rsidRPr="002B1E6C">
              <w:rPr>
                <w:lang w:val="uk-UA"/>
              </w:rPr>
              <w:t xml:space="preserve"> год.</w:t>
            </w:r>
          </w:p>
        </w:tc>
      </w:tr>
      <w:tr w:rsidR="00F505CF" w:rsidRPr="0054580D" w14:paraId="053321A5" w14:textId="77777777" w:rsidTr="009A656D">
        <w:trPr>
          <w:trHeight w:val="20"/>
        </w:trPr>
        <w:tc>
          <w:tcPr>
            <w:tcW w:w="2975" w:type="dxa"/>
            <w:vAlign w:val="center"/>
          </w:tcPr>
          <w:p w14:paraId="053321A2" w14:textId="77777777" w:rsidR="00F505CF" w:rsidRPr="002B1E6C" w:rsidRDefault="00F505CF" w:rsidP="002B1E6C">
            <w:pPr>
              <w:rPr>
                <w:lang w:val="uk-UA"/>
              </w:rPr>
            </w:pPr>
            <w:r w:rsidRPr="002B1E6C">
              <w:rPr>
                <w:lang w:val="uk-UA"/>
              </w:rPr>
              <w:t xml:space="preserve">Консультації </w:t>
            </w:r>
          </w:p>
        </w:tc>
        <w:tc>
          <w:tcPr>
            <w:tcW w:w="6522" w:type="dxa"/>
            <w:gridSpan w:val="2"/>
            <w:vAlign w:val="center"/>
          </w:tcPr>
          <w:p w14:paraId="597B9CA6" w14:textId="77777777" w:rsidR="000153A7" w:rsidRPr="000153A7" w:rsidRDefault="000153A7" w:rsidP="000153A7">
            <w:pPr>
              <w:rPr>
                <w:lang w:val="uk-UA"/>
              </w:rPr>
            </w:pPr>
            <w:r>
              <w:t>https</w:t>
            </w:r>
            <w:r w:rsidRPr="000153A7">
              <w:rPr>
                <w:lang w:val="uk-UA"/>
              </w:rPr>
              <w:t>://</w:t>
            </w:r>
            <w:r>
              <w:t>calendar</w:t>
            </w:r>
            <w:r w:rsidRPr="000153A7">
              <w:rPr>
                <w:lang w:val="uk-UA"/>
              </w:rPr>
              <w:t>.</w:t>
            </w:r>
            <w:r>
              <w:t>app</w:t>
            </w:r>
            <w:r w:rsidRPr="000153A7">
              <w:rPr>
                <w:lang w:val="uk-UA"/>
              </w:rPr>
              <w:t>.</w:t>
            </w:r>
            <w:r>
              <w:t>google</w:t>
            </w:r>
            <w:r w:rsidRPr="000153A7">
              <w:rPr>
                <w:lang w:val="uk-UA"/>
              </w:rPr>
              <w:t>/</w:t>
            </w:r>
            <w:r>
              <w:t>cSHVxqLX</w:t>
            </w:r>
            <w:r w:rsidRPr="000153A7">
              <w:rPr>
                <w:lang w:val="uk-UA"/>
              </w:rPr>
              <w:t>5</w:t>
            </w:r>
            <w:r>
              <w:t>YKf</w:t>
            </w:r>
            <w:r w:rsidRPr="000153A7">
              <w:rPr>
                <w:lang w:val="uk-UA"/>
              </w:rPr>
              <w:t>7</w:t>
            </w:r>
            <w:r>
              <w:t>siL</w:t>
            </w:r>
            <w:r w:rsidRPr="000153A7">
              <w:rPr>
                <w:lang w:val="uk-UA"/>
              </w:rPr>
              <w:t>6</w:t>
            </w:r>
          </w:p>
          <w:p w14:paraId="053321A4" w14:textId="763560AC" w:rsidR="00085BAB" w:rsidRPr="000153A7" w:rsidRDefault="000153A7" w:rsidP="000153A7">
            <w:pPr>
              <w:rPr>
                <w:bCs/>
                <w:lang w:val="uk-UA"/>
              </w:rPr>
            </w:pPr>
            <w:r w:rsidRPr="000153A7">
              <w:rPr>
                <w:lang w:val="uk-UA"/>
              </w:rPr>
              <w:t xml:space="preserve">понеділок, 9:35-10:55, </w:t>
            </w:r>
            <w:r>
              <w:t>zoom</w:t>
            </w:r>
            <w:r w:rsidRPr="000153A7">
              <w:rPr>
                <w:lang w:val="uk-UA"/>
              </w:rPr>
              <w:t xml:space="preserve"> (ідентифікатор: 754 1768 5632; пароль: 4</w:t>
            </w:r>
            <w:r>
              <w:t>AiXKG</w:t>
            </w:r>
            <w:r w:rsidRPr="000153A7">
              <w:rPr>
                <w:lang w:val="uk-UA"/>
              </w:rPr>
              <w:t>)</w:t>
            </w:r>
          </w:p>
        </w:tc>
      </w:tr>
      <w:tr w:rsidR="00F505CF" w:rsidRPr="002B1E6C" w14:paraId="053321A8" w14:textId="77777777" w:rsidTr="009A656D">
        <w:trPr>
          <w:trHeight w:val="20"/>
        </w:trPr>
        <w:tc>
          <w:tcPr>
            <w:tcW w:w="2975" w:type="dxa"/>
            <w:vAlign w:val="center"/>
          </w:tcPr>
          <w:p w14:paraId="053321A6" w14:textId="77777777" w:rsidR="00F505CF" w:rsidRPr="002B1E6C" w:rsidRDefault="00F505CF" w:rsidP="002B1E6C">
            <w:pPr>
              <w:rPr>
                <w:lang w:val="uk-UA"/>
              </w:rPr>
            </w:pPr>
            <w:r w:rsidRPr="002B1E6C">
              <w:rPr>
                <w:lang w:val="uk-UA"/>
              </w:rPr>
              <w:t xml:space="preserve">Вид підсумкового семестрового контролю: </w:t>
            </w:r>
          </w:p>
        </w:tc>
        <w:tc>
          <w:tcPr>
            <w:tcW w:w="6522" w:type="dxa"/>
            <w:gridSpan w:val="2"/>
            <w:vAlign w:val="center"/>
          </w:tcPr>
          <w:p w14:paraId="053321A7" w14:textId="77777777" w:rsidR="00F505CF" w:rsidRPr="002B1E6C" w:rsidRDefault="00F505CF" w:rsidP="002B1E6C">
            <w:pPr>
              <w:rPr>
                <w:b/>
                <w:bCs/>
                <w:sz w:val="28"/>
                <w:szCs w:val="28"/>
                <w:highlight w:val="cyan"/>
                <w:lang w:val="uk-UA"/>
              </w:rPr>
            </w:pPr>
            <w:r w:rsidRPr="002B1E6C">
              <w:rPr>
                <w:b/>
                <w:bCs/>
                <w:lang w:val="uk-UA"/>
              </w:rPr>
              <w:t>екзамен</w:t>
            </w:r>
          </w:p>
        </w:tc>
      </w:tr>
      <w:tr w:rsidR="00F505CF" w:rsidRPr="0054580D" w14:paraId="053321AB" w14:textId="77777777" w:rsidTr="009A656D">
        <w:trPr>
          <w:trHeight w:val="20"/>
        </w:trPr>
        <w:tc>
          <w:tcPr>
            <w:tcW w:w="2975" w:type="dxa"/>
            <w:vAlign w:val="center"/>
          </w:tcPr>
          <w:p w14:paraId="053321A9" w14:textId="77777777" w:rsidR="00F505CF" w:rsidRPr="002B1E6C" w:rsidRDefault="00F505CF" w:rsidP="002B1E6C">
            <w:pPr>
              <w:rPr>
                <w:lang w:val="uk-UA"/>
              </w:rPr>
            </w:pPr>
            <w:bookmarkStart w:id="1" w:name="_Hlk207360905"/>
            <w:r w:rsidRPr="002B1E6C">
              <w:rPr>
                <w:lang w:val="uk-UA"/>
              </w:rPr>
              <w:t>Посилання на електронний курс у СЕЗН ЗНУ (платформа Moodle)</w:t>
            </w:r>
          </w:p>
        </w:tc>
        <w:tc>
          <w:tcPr>
            <w:tcW w:w="6522" w:type="dxa"/>
            <w:gridSpan w:val="2"/>
            <w:vAlign w:val="center"/>
          </w:tcPr>
          <w:p w14:paraId="4E33A01E" w14:textId="12EDC1F8" w:rsidR="00F505CF" w:rsidRPr="002B1E6C" w:rsidRDefault="0054580D" w:rsidP="002B1E6C">
            <w:pPr>
              <w:rPr>
                <w:lang w:val="uk-UA"/>
              </w:rPr>
            </w:pPr>
            <w:hyperlink r:id="rId8" w:history="1">
              <w:r w:rsidR="00936E44" w:rsidRPr="002B1E6C">
                <w:rPr>
                  <w:rStyle w:val="a4"/>
                  <w:lang w:val="uk-UA"/>
                </w:rPr>
                <w:t>https://moodle.znu.edu.ua/course/view.php?id=8751</w:t>
              </w:r>
            </w:hyperlink>
          </w:p>
          <w:p w14:paraId="053321AA" w14:textId="71CC85BD" w:rsidR="00936E44" w:rsidRPr="002B1E6C" w:rsidRDefault="00936E44" w:rsidP="002B1E6C">
            <w:pPr>
              <w:rPr>
                <w:color w:val="000000"/>
                <w:lang w:val="uk-UA"/>
              </w:rPr>
            </w:pPr>
          </w:p>
        </w:tc>
      </w:tr>
      <w:bookmarkEnd w:id="1"/>
    </w:tbl>
    <w:p w14:paraId="053321AC" w14:textId="77777777" w:rsidR="00F505CF" w:rsidRPr="002B1E6C" w:rsidRDefault="00F505CF" w:rsidP="001F1E81">
      <w:pPr>
        <w:rPr>
          <w:lang w:val="uk-UA"/>
        </w:rPr>
      </w:pPr>
    </w:p>
    <w:p w14:paraId="053321AD" w14:textId="77777777" w:rsidR="00F505CF" w:rsidRPr="002B1E6C" w:rsidRDefault="00F505CF" w:rsidP="002B1E6C">
      <w:pPr>
        <w:rPr>
          <w:b/>
          <w:sz w:val="28"/>
          <w:szCs w:val="28"/>
          <w:lang w:val="uk-UA"/>
        </w:rPr>
      </w:pPr>
      <w:r w:rsidRPr="002B1E6C">
        <w:rPr>
          <w:b/>
          <w:sz w:val="28"/>
          <w:szCs w:val="28"/>
          <w:lang w:val="uk-UA"/>
        </w:rPr>
        <w:t xml:space="preserve">2. Методи досягнення запланованих освітньою програмою компетентностей і результатів навчання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2471"/>
        <w:gridCol w:w="2929"/>
      </w:tblGrid>
      <w:tr w:rsidR="00F505CF" w:rsidRPr="002B1E6C" w14:paraId="053321B2" w14:textId="77777777" w:rsidTr="00A75A4F">
        <w:tc>
          <w:tcPr>
            <w:tcW w:w="4455" w:type="dxa"/>
          </w:tcPr>
          <w:p w14:paraId="053321AE" w14:textId="77777777" w:rsidR="00F505CF" w:rsidRPr="002B1E6C" w:rsidRDefault="00F505CF" w:rsidP="002B1E6C">
            <w:pPr>
              <w:rPr>
                <w:b/>
                <w:lang w:val="uk-UA"/>
              </w:rPr>
            </w:pPr>
            <w:r w:rsidRPr="002B1E6C">
              <w:rPr>
                <w:b/>
                <w:lang w:val="uk-UA"/>
              </w:rPr>
              <w:t>Компетентності/</w:t>
            </w:r>
          </w:p>
          <w:p w14:paraId="053321AF" w14:textId="77777777" w:rsidR="00F505CF" w:rsidRPr="002B1E6C" w:rsidRDefault="00F505CF" w:rsidP="002B1E6C">
            <w:pPr>
              <w:rPr>
                <w:b/>
                <w:lang w:val="uk-UA"/>
              </w:rPr>
            </w:pPr>
            <w:r w:rsidRPr="002B1E6C">
              <w:rPr>
                <w:b/>
                <w:lang w:val="uk-UA"/>
              </w:rPr>
              <w:lastRenderedPageBreak/>
              <w:t>результати навчання</w:t>
            </w:r>
          </w:p>
        </w:tc>
        <w:tc>
          <w:tcPr>
            <w:tcW w:w="2471" w:type="dxa"/>
          </w:tcPr>
          <w:p w14:paraId="053321B0" w14:textId="77777777" w:rsidR="00F505CF" w:rsidRPr="002B1E6C" w:rsidRDefault="00F505CF" w:rsidP="002B1E6C">
            <w:pPr>
              <w:rPr>
                <w:b/>
                <w:lang w:val="uk-UA"/>
              </w:rPr>
            </w:pPr>
            <w:r w:rsidRPr="002B1E6C">
              <w:rPr>
                <w:b/>
                <w:lang w:val="uk-UA"/>
              </w:rPr>
              <w:lastRenderedPageBreak/>
              <w:t xml:space="preserve">Методи навчання  </w:t>
            </w:r>
          </w:p>
        </w:tc>
        <w:tc>
          <w:tcPr>
            <w:tcW w:w="2929" w:type="dxa"/>
          </w:tcPr>
          <w:p w14:paraId="053321B1" w14:textId="77777777" w:rsidR="00F505CF" w:rsidRPr="002B1E6C" w:rsidRDefault="00F505CF" w:rsidP="002B1E6C">
            <w:pPr>
              <w:rPr>
                <w:b/>
                <w:lang w:val="uk-UA"/>
              </w:rPr>
            </w:pPr>
            <w:r w:rsidRPr="002B1E6C">
              <w:rPr>
                <w:b/>
                <w:lang w:val="uk-UA"/>
              </w:rPr>
              <w:t xml:space="preserve">Форми і методи </w:t>
            </w:r>
            <w:r w:rsidRPr="002B1E6C">
              <w:rPr>
                <w:b/>
                <w:lang w:val="uk-UA"/>
              </w:rPr>
              <w:lastRenderedPageBreak/>
              <w:t>оцінювання</w:t>
            </w:r>
          </w:p>
        </w:tc>
      </w:tr>
      <w:tr w:rsidR="00F505CF" w:rsidRPr="002B1E6C" w14:paraId="053321B6" w14:textId="77777777" w:rsidTr="00A75A4F">
        <w:tc>
          <w:tcPr>
            <w:tcW w:w="4455" w:type="dxa"/>
          </w:tcPr>
          <w:p w14:paraId="053321B3" w14:textId="77777777" w:rsidR="00F505CF" w:rsidRPr="002B1E6C" w:rsidRDefault="00F505CF" w:rsidP="002B1E6C">
            <w:pPr>
              <w:rPr>
                <w:b/>
                <w:i/>
                <w:sz w:val="16"/>
                <w:szCs w:val="16"/>
                <w:lang w:val="uk-UA"/>
              </w:rPr>
            </w:pPr>
            <w:r w:rsidRPr="002B1E6C">
              <w:rPr>
                <w:b/>
                <w:i/>
                <w:sz w:val="16"/>
                <w:szCs w:val="16"/>
                <w:lang w:val="uk-UA"/>
              </w:rPr>
              <w:lastRenderedPageBreak/>
              <w:t>1</w:t>
            </w:r>
          </w:p>
        </w:tc>
        <w:tc>
          <w:tcPr>
            <w:tcW w:w="2471" w:type="dxa"/>
          </w:tcPr>
          <w:p w14:paraId="053321B4" w14:textId="77777777" w:rsidR="00F505CF" w:rsidRPr="002B1E6C" w:rsidRDefault="00F505CF" w:rsidP="002B1E6C">
            <w:pPr>
              <w:rPr>
                <w:b/>
                <w:i/>
                <w:sz w:val="16"/>
                <w:szCs w:val="16"/>
                <w:lang w:val="uk-UA"/>
              </w:rPr>
            </w:pPr>
            <w:r w:rsidRPr="002B1E6C">
              <w:rPr>
                <w:b/>
                <w:i/>
                <w:sz w:val="16"/>
                <w:szCs w:val="16"/>
                <w:lang w:val="uk-UA"/>
              </w:rPr>
              <w:t>2</w:t>
            </w:r>
          </w:p>
        </w:tc>
        <w:tc>
          <w:tcPr>
            <w:tcW w:w="2929" w:type="dxa"/>
          </w:tcPr>
          <w:p w14:paraId="053321B5" w14:textId="77777777" w:rsidR="00F505CF" w:rsidRPr="002B1E6C" w:rsidRDefault="00F505CF" w:rsidP="002B1E6C">
            <w:pPr>
              <w:rPr>
                <w:b/>
                <w:i/>
                <w:sz w:val="16"/>
                <w:szCs w:val="16"/>
                <w:lang w:val="uk-UA"/>
              </w:rPr>
            </w:pPr>
            <w:r w:rsidRPr="002B1E6C">
              <w:rPr>
                <w:b/>
                <w:i/>
                <w:sz w:val="16"/>
                <w:szCs w:val="16"/>
                <w:lang w:val="uk-UA"/>
              </w:rPr>
              <w:t>3</w:t>
            </w:r>
          </w:p>
        </w:tc>
      </w:tr>
      <w:tr w:rsidR="00F505CF" w:rsidRPr="0054580D" w14:paraId="053321C6" w14:textId="77777777" w:rsidTr="00A75A4F">
        <w:tc>
          <w:tcPr>
            <w:tcW w:w="4455" w:type="dxa"/>
          </w:tcPr>
          <w:p w14:paraId="7433A936" w14:textId="77777777" w:rsidR="00A64168" w:rsidRPr="002B1E6C" w:rsidRDefault="00A64168" w:rsidP="002B1E6C">
            <w:pPr>
              <w:rPr>
                <w:lang w:val="uk-UA"/>
              </w:rPr>
            </w:pPr>
            <w:r w:rsidRPr="002B1E6C">
              <w:rPr>
                <w:lang w:val="uk-UA"/>
              </w:rPr>
              <w:t>ЗК-1 Здатність до абстрактного мислення, аналізу та синтезу.</w:t>
            </w:r>
          </w:p>
          <w:p w14:paraId="3533C255" w14:textId="0BAA00B1" w:rsidR="00A64168" w:rsidRPr="002B1E6C" w:rsidRDefault="00A64168" w:rsidP="002B1E6C">
            <w:pPr>
              <w:rPr>
                <w:lang w:val="uk-UA"/>
              </w:rPr>
            </w:pPr>
            <w:r w:rsidRPr="002B1E6C">
              <w:rPr>
                <w:lang w:val="uk-UA"/>
              </w:rPr>
              <w:t>ЗК-2 Знання і критичне розуміння предметної області та професійної діяльності.</w:t>
            </w:r>
          </w:p>
          <w:p w14:paraId="3BA61B83" w14:textId="77777777" w:rsidR="00F505CF" w:rsidRPr="002B1E6C" w:rsidRDefault="00A64168" w:rsidP="002B1E6C">
            <w:pPr>
              <w:rPr>
                <w:lang w:val="uk-UA"/>
              </w:rPr>
            </w:pPr>
            <w:r w:rsidRPr="002B1E6C">
              <w:rPr>
                <w:lang w:val="uk-UA"/>
              </w:rPr>
              <w:t>ЗК-5 Здатність приймати обґрунтовані рішення.</w:t>
            </w:r>
          </w:p>
          <w:p w14:paraId="7495FACF" w14:textId="5E912206" w:rsidR="00A64168" w:rsidRPr="002B1E6C" w:rsidRDefault="00A64168" w:rsidP="002B1E6C">
            <w:pPr>
              <w:rPr>
                <w:lang w:val="uk-UA"/>
              </w:rPr>
            </w:pPr>
            <w:r w:rsidRPr="002B1E6C">
              <w:rPr>
                <w:lang w:val="uk-UA"/>
              </w:rPr>
              <w:t>ЗК-7 Прагнення до збереження навколишнього середовища та забезпечення сталого розвитку суспільства.</w:t>
            </w:r>
          </w:p>
          <w:p w14:paraId="605906F4" w14:textId="2A89E6BE" w:rsidR="00A64168" w:rsidRPr="002B1E6C" w:rsidRDefault="00A64168" w:rsidP="002B1E6C">
            <w:pPr>
              <w:rPr>
                <w:lang w:val="uk-UA"/>
              </w:rPr>
            </w:pPr>
            <w:r w:rsidRPr="002B1E6C">
              <w:rPr>
                <w:lang w:val="uk-UA"/>
              </w:rPr>
              <w:t>СК 1 Здатність до попередження забруднення компонентів довкілля та кризових явищ і процесів</w:t>
            </w:r>
          </w:p>
          <w:p w14:paraId="00D329E8" w14:textId="32A56C2D" w:rsidR="00A64168" w:rsidRPr="002B1E6C" w:rsidRDefault="00A64168" w:rsidP="002B1E6C">
            <w:pPr>
              <w:rPr>
                <w:lang w:val="uk-UA"/>
              </w:rPr>
            </w:pPr>
            <w:r w:rsidRPr="002B1E6C">
              <w:rPr>
                <w:lang w:val="uk-UA"/>
              </w:rPr>
              <w:t>СК 2 Здатність обґрунтовувати, здійснювати підбір, розраховувати, проєктувати, модифікувати, готувати до роботи та</w:t>
            </w:r>
            <w:r w:rsidR="005A3188" w:rsidRPr="002B1E6C">
              <w:rPr>
                <w:lang w:val="uk-UA"/>
              </w:rPr>
              <w:t xml:space="preserve"> </w:t>
            </w:r>
            <w:r w:rsidRPr="002B1E6C">
              <w:rPr>
                <w:lang w:val="uk-UA"/>
              </w:rPr>
              <w:t>використовувати сучасну техніку і обладнання для захисту</w:t>
            </w:r>
            <w:r w:rsidR="005A3188" w:rsidRPr="002B1E6C">
              <w:rPr>
                <w:lang w:val="uk-UA"/>
              </w:rPr>
              <w:t xml:space="preserve"> </w:t>
            </w:r>
            <w:r w:rsidRPr="002B1E6C">
              <w:rPr>
                <w:lang w:val="uk-UA"/>
              </w:rPr>
              <w:t>повітряного, водного середовищ, раціонального</w:t>
            </w:r>
            <w:r w:rsidR="005A3188" w:rsidRPr="002B1E6C">
              <w:rPr>
                <w:lang w:val="uk-UA"/>
              </w:rPr>
              <w:t xml:space="preserve"> </w:t>
            </w:r>
            <w:r w:rsidRPr="002B1E6C">
              <w:rPr>
                <w:lang w:val="uk-UA"/>
              </w:rPr>
              <w:t>землекористування, поводження з відходами</w:t>
            </w:r>
            <w:r w:rsidR="005A3188" w:rsidRPr="002B1E6C">
              <w:rPr>
                <w:lang w:val="uk-UA"/>
              </w:rPr>
              <w:t>.</w:t>
            </w:r>
          </w:p>
          <w:p w14:paraId="0687EE49" w14:textId="56B6FFBB" w:rsidR="005A3188" w:rsidRPr="002B1E6C" w:rsidRDefault="005A3188" w:rsidP="002B1E6C">
            <w:pPr>
              <w:rPr>
                <w:lang w:val="uk-UA"/>
              </w:rPr>
            </w:pPr>
            <w:r w:rsidRPr="002B1E6C">
              <w:rPr>
                <w:lang w:val="uk-UA"/>
              </w:rPr>
              <w:t>СК 5 Здатність до розробки методів і технологій поводження з відходами та їх рециклінгу</w:t>
            </w:r>
          </w:p>
          <w:p w14:paraId="0F33D949" w14:textId="457D7BEB" w:rsidR="005A3188" w:rsidRPr="002B1E6C" w:rsidRDefault="005A3188" w:rsidP="002B1E6C">
            <w:pPr>
              <w:rPr>
                <w:lang w:val="uk-UA"/>
              </w:rPr>
            </w:pPr>
            <w:r w:rsidRPr="002B1E6C">
              <w:rPr>
                <w:lang w:val="uk-UA"/>
              </w:rPr>
              <w:t>СК 7 Здатність до управління (розміщення і утилізації) відходами.</w:t>
            </w:r>
          </w:p>
          <w:p w14:paraId="20E2710A" w14:textId="77777777" w:rsidR="005A3188" w:rsidRPr="002B1E6C" w:rsidRDefault="005A3188" w:rsidP="002B1E6C">
            <w:pPr>
              <w:rPr>
                <w:lang w:val="uk-UA"/>
              </w:rPr>
            </w:pPr>
            <w:r w:rsidRPr="002B1E6C">
              <w:rPr>
                <w:lang w:val="uk-UA"/>
              </w:rPr>
              <w:t>СК 12 Навички проєктування та використання сучасних технічних</w:t>
            </w:r>
          </w:p>
          <w:p w14:paraId="5B986619" w14:textId="395B6CF1" w:rsidR="005A3188" w:rsidRPr="002B1E6C" w:rsidRDefault="005A3188" w:rsidP="002B1E6C">
            <w:pPr>
              <w:rPr>
                <w:lang w:val="uk-UA"/>
              </w:rPr>
            </w:pPr>
            <w:r w:rsidRPr="002B1E6C">
              <w:rPr>
                <w:lang w:val="uk-UA"/>
              </w:rPr>
              <w:t>(інженерних) процесів, технологій та приладів, які супроводжують розробку, створення та використання технологій</w:t>
            </w:r>
          </w:p>
          <w:p w14:paraId="0091B1B7" w14:textId="77777777" w:rsidR="005A3188" w:rsidRPr="002B1E6C" w:rsidRDefault="005A3188" w:rsidP="002B1E6C">
            <w:pPr>
              <w:rPr>
                <w:lang w:val="uk-UA"/>
              </w:rPr>
            </w:pPr>
            <w:r w:rsidRPr="002B1E6C">
              <w:rPr>
                <w:lang w:val="uk-UA"/>
              </w:rPr>
              <w:t>захисту атмосфери, гідросфери та переробки відходів виробництва</w:t>
            </w:r>
          </w:p>
          <w:p w14:paraId="7A07B365" w14:textId="036F24DC" w:rsidR="005A3188" w:rsidRPr="002B1E6C" w:rsidRDefault="005A3188" w:rsidP="002B1E6C">
            <w:pPr>
              <w:rPr>
                <w:lang w:val="uk-UA"/>
              </w:rPr>
            </w:pPr>
            <w:r w:rsidRPr="002B1E6C">
              <w:rPr>
                <w:lang w:val="uk-UA"/>
              </w:rPr>
              <w:t>та споживання.</w:t>
            </w:r>
          </w:p>
          <w:p w14:paraId="28F7DE3E" w14:textId="77777777" w:rsidR="005A3188" w:rsidRPr="002B1E6C" w:rsidRDefault="005A3188" w:rsidP="002B1E6C">
            <w:pPr>
              <w:rPr>
                <w:lang w:val="uk-UA"/>
              </w:rPr>
            </w:pPr>
            <w:r w:rsidRPr="002B1E6C">
              <w:rPr>
                <w:lang w:val="uk-UA"/>
              </w:rPr>
              <w:t>ПРН 4 Обґрунтовувати природозахисні технології, базуючись на розумінні</w:t>
            </w:r>
          </w:p>
          <w:p w14:paraId="4815CBC9" w14:textId="77777777" w:rsidR="005A3188" w:rsidRPr="002B1E6C" w:rsidRDefault="005A3188" w:rsidP="002B1E6C">
            <w:pPr>
              <w:rPr>
                <w:lang w:val="uk-UA"/>
              </w:rPr>
            </w:pPr>
            <w:r w:rsidRPr="002B1E6C">
              <w:rPr>
                <w:lang w:val="uk-UA"/>
              </w:rPr>
              <w:t>механізмів впливу людини на навколишнє середовище і процесів, що</w:t>
            </w:r>
          </w:p>
          <w:p w14:paraId="0737C101" w14:textId="77777777" w:rsidR="005A3188" w:rsidRPr="002B1E6C" w:rsidRDefault="005A3188" w:rsidP="002B1E6C">
            <w:pPr>
              <w:rPr>
                <w:lang w:val="uk-UA"/>
              </w:rPr>
            </w:pPr>
            <w:r w:rsidRPr="002B1E6C">
              <w:rPr>
                <w:lang w:val="uk-UA"/>
              </w:rPr>
              <w:t>відбуваються у ньому.</w:t>
            </w:r>
          </w:p>
          <w:p w14:paraId="6E99EBA2" w14:textId="77777777" w:rsidR="005A3188" w:rsidRPr="002B1E6C" w:rsidRDefault="005A3188" w:rsidP="002B1E6C">
            <w:pPr>
              <w:rPr>
                <w:lang w:val="uk-UA"/>
              </w:rPr>
            </w:pPr>
            <w:r w:rsidRPr="002B1E6C">
              <w:rPr>
                <w:lang w:val="uk-UA"/>
              </w:rPr>
              <w:t>ПРН 6 Обґрунтовувати та застосовувати природні та штучні системи і процеси</w:t>
            </w:r>
          </w:p>
          <w:p w14:paraId="21F19BD4" w14:textId="77777777" w:rsidR="005A3188" w:rsidRPr="002B1E6C" w:rsidRDefault="005A3188" w:rsidP="002B1E6C">
            <w:pPr>
              <w:rPr>
                <w:lang w:val="uk-UA"/>
              </w:rPr>
            </w:pPr>
            <w:r w:rsidRPr="002B1E6C">
              <w:rPr>
                <w:lang w:val="uk-UA"/>
              </w:rPr>
              <w:t>в основі природозахисних технологій відповідно екологічного</w:t>
            </w:r>
          </w:p>
          <w:p w14:paraId="4CF3DA86" w14:textId="77777777" w:rsidR="005A3188" w:rsidRPr="002B1E6C" w:rsidRDefault="005A3188" w:rsidP="002B1E6C">
            <w:pPr>
              <w:rPr>
                <w:lang w:val="uk-UA"/>
              </w:rPr>
            </w:pPr>
            <w:r w:rsidRPr="002B1E6C">
              <w:rPr>
                <w:lang w:val="uk-UA"/>
              </w:rPr>
              <w:t>імперативу та концепції сталого розвитку.</w:t>
            </w:r>
          </w:p>
          <w:p w14:paraId="42131D99" w14:textId="77777777" w:rsidR="005A3188" w:rsidRPr="002B1E6C" w:rsidRDefault="005A3188" w:rsidP="002B1E6C">
            <w:pPr>
              <w:rPr>
                <w:lang w:val="uk-UA"/>
              </w:rPr>
            </w:pPr>
            <w:r w:rsidRPr="002B1E6C">
              <w:rPr>
                <w:lang w:val="uk-UA"/>
              </w:rPr>
              <w:t>ПРН 7 Здійснювати науково-обґрунтовані технічні, технологічні та</w:t>
            </w:r>
          </w:p>
          <w:p w14:paraId="59E5AE17" w14:textId="6364F3C4" w:rsidR="005A3188" w:rsidRPr="002B1E6C" w:rsidRDefault="005A3188" w:rsidP="002B1E6C">
            <w:pPr>
              <w:rPr>
                <w:lang w:val="uk-UA"/>
              </w:rPr>
            </w:pPr>
            <w:r w:rsidRPr="002B1E6C">
              <w:rPr>
                <w:lang w:val="uk-UA"/>
              </w:rPr>
              <w:t xml:space="preserve">організаційні заходи щодо запобігання </w:t>
            </w:r>
            <w:r w:rsidRPr="002B1E6C">
              <w:rPr>
                <w:lang w:val="uk-UA"/>
              </w:rPr>
              <w:lastRenderedPageBreak/>
              <w:t>забруднення довкілля.</w:t>
            </w:r>
          </w:p>
          <w:p w14:paraId="5B416066" w14:textId="77777777" w:rsidR="00A64168" w:rsidRPr="002B1E6C" w:rsidRDefault="005A3188" w:rsidP="002B1E6C">
            <w:pPr>
              <w:rPr>
                <w:lang w:val="uk-UA"/>
              </w:rPr>
            </w:pPr>
            <w:r w:rsidRPr="002B1E6C">
              <w:rPr>
                <w:lang w:val="uk-UA"/>
              </w:rPr>
              <w:t>ПРН 11 Вміти застосувати знання з вибору та обґрунтування методів та технологій збирання, сортування, зберігання, транспортування, видалення, знешкодження і переробки відходів виробництва й споживання; оцінювати їх вплив на якісний стан об’єктів довкілля та умови проживання і безпеку людей.</w:t>
            </w:r>
          </w:p>
          <w:p w14:paraId="3599745D" w14:textId="77777777" w:rsidR="005A3188" w:rsidRPr="002B1E6C" w:rsidRDefault="005A3188" w:rsidP="002B1E6C">
            <w:pPr>
              <w:rPr>
                <w:lang w:val="uk-UA"/>
              </w:rPr>
            </w:pPr>
            <w:r w:rsidRPr="002B1E6C">
              <w:rPr>
                <w:lang w:val="uk-UA"/>
              </w:rPr>
              <w:t>ПРН 20 Знати принципи проєктування, роботи, конструкції та особливості</w:t>
            </w:r>
          </w:p>
          <w:p w14:paraId="5B11D80B" w14:textId="77777777" w:rsidR="005A3188" w:rsidRPr="002B1E6C" w:rsidRDefault="005A3188" w:rsidP="002B1E6C">
            <w:pPr>
              <w:rPr>
                <w:lang w:val="uk-UA"/>
              </w:rPr>
            </w:pPr>
            <w:r w:rsidRPr="002B1E6C">
              <w:rPr>
                <w:lang w:val="uk-UA"/>
              </w:rPr>
              <w:t>експлуатації устаткування для переробки, знешкодження та утилізації</w:t>
            </w:r>
          </w:p>
          <w:p w14:paraId="053321C0" w14:textId="6E801EFC" w:rsidR="005A3188" w:rsidRPr="002B1E6C" w:rsidRDefault="005A3188" w:rsidP="002B1E6C">
            <w:pPr>
              <w:rPr>
                <w:lang w:val="uk-UA"/>
              </w:rPr>
            </w:pPr>
            <w:r w:rsidRPr="002B1E6C">
              <w:rPr>
                <w:lang w:val="uk-UA"/>
              </w:rPr>
              <w:t>відходів.</w:t>
            </w:r>
          </w:p>
        </w:tc>
        <w:tc>
          <w:tcPr>
            <w:tcW w:w="2471" w:type="dxa"/>
          </w:tcPr>
          <w:p w14:paraId="053321C1" w14:textId="77777777" w:rsidR="00F505CF" w:rsidRPr="002B1E6C" w:rsidRDefault="00F505CF" w:rsidP="002B1E6C">
            <w:pPr>
              <w:pStyle w:val="16"/>
              <w:rPr>
                <w:color w:val="000000"/>
                <w:sz w:val="24"/>
                <w:szCs w:val="24"/>
              </w:rPr>
            </w:pPr>
            <w:r w:rsidRPr="002B1E6C">
              <w:rPr>
                <w:color w:val="000000"/>
                <w:sz w:val="24"/>
                <w:szCs w:val="24"/>
              </w:rPr>
              <w:lastRenderedPageBreak/>
              <w:t xml:space="preserve">Наочні методи (презентація, демонстраційний матеріал). </w:t>
            </w:r>
          </w:p>
          <w:p w14:paraId="053321C2" w14:textId="77777777" w:rsidR="00F505CF" w:rsidRPr="002B1E6C" w:rsidRDefault="00F505CF" w:rsidP="002B1E6C">
            <w:pPr>
              <w:pStyle w:val="Default"/>
              <w:rPr>
                <w:lang w:val="uk-UA"/>
              </w:rPr>
            </w:pPr>
            <w:r w:rsidRPr="002B1E6C">
              <w:rPr>
                <w:lang w:val="uk-UA"/>
              </w:rPr>
              <w:t xml:space="preserve">Словесні методи (лекція, демонстрація, пояснення, розповідь, дискусії). Практичні методи (розв’язання практичних задач, індивідуальних завдань тощо). Логічні методи (пояснення, розв’язання практичних задач). Проблемно-пошукові методи. Дослідницький (виконання лабораторних робіт, оформлення результатів досліджень у формі тез доповідей на наукових конференціях та/або у вигляді критичного огляду у формі презентацій). </w:t>
            </w:r>
          </w:p>
          <w:p w14:paraId="053321C3" w14:textId="77777777" w:rsidR="00F505CF" w:rsidRPr="002B1E6C" w:rsidRDefault="00F505CF" w:rsidP="002B1E6C">
            <w:pPr>
              <w:rPr>
                <w:lang w:val="uk-UA"/>
              </w:rPr>
            </w:pPr>
            <w:r w:rsidRPr="002B1E6C">
              <w:rPr>
                <w:lang w:val="uk-UA"/>
              </w:rPr>
              <w:t>Самостійна робота.</w:t>
            </w:r>
          </w:p>
        </w:tc>
        <w:tc>
          <w:tcPr>
            <w:tcW w:w="2929" w:type="dxa"/>
          </w:tcPr>
          <w:p w14:paraId="053321C4" w14:textId="77777777" w:rsidR="00F505CF" w:rsidRPr="002B1E6C" w:rsidRDefault="00F505CF" w:rsidP="002B1E6C">
            <w:pPr>
              <w:pStyle w:val="Default"/>
              <w:rPr>
                <w:lang w:val="uk-UA"/>
              </w:rPr>
            </w:pPr>
            <w:r w:rsidRPr="002B1E6C">
              <w:rPr>
                <w:lang w:val="uk-UA"/>
              </w:rPr>
              <w:t xml:space="preserve">Система оцінювання знань складається з поточного і підсумкового видів контролю. Поточний контроль знань проводиться у формі письмової роботи (тестування у СЕЗН ЗНУ (на платформі Moodle)), розв’язання задач на практичних заняттях, захисту лабораторних робіт, виконанні індивідуальних завдань. Підсумковий контроль знань проводиться у вигляді екзамену в письмовій формі (або у разі дистанційного/змішаного навчання у формі тестування та розв’язання практичного завдання у СЕЗН ЗНУ (на платформі Moodle)). </w:t>
            </w:r>
          </w:p>
          <w:p w14:paraId="053321C5" w14:textId="77777777" w:rsidR="00F505CF" w:rsidRPr="002B1E6C" w:rsidRDefault="00F505CF" w:rsidP="002B1E6C">
            <w:pPr>
              <w:rPr>
                <w:lang w:val="uk-UA"/>
              </w:rPr>
            </w:pPr>
          </w:p>
        </w:tc>
      </w:tr>
    </w:tbl>
    <w:p w14:paraId="053321C7" w14:textId="77777777" w:rsidR="00F505CF" w:rsidRPr="002B1E6C" w:rsidRDefault="00F505CF" w:rsidP="002B1E6C">
      <w:pPr>
        <w:rPr>
          <w:b/>
          <w:bCs/>
          <w:sz w:val="28"/>
          <w:lang w:val="uk-UA"/>
        </w:rPr>
      </w:pPr>
    </w:p>
    <w:p w14:paraId="053321C8" w14:textId="344EB55A" w:rsidR="00F505CF" w:rsidRPr="002B1E6C" w:rsidRDefault="00F505CF" w:rsidP="002B1E6C">
      <w:pPr>
        <w:rPr>
          <w:b/>
          <w:bCs/>
          <w:sz w:val="28"/>
          <w:szCs w:val="28"/>
          <w:lang w:val="uk-UA"/>
        </w:rPr>
      </w:pPr>
      <w:r w:rsidRPr="002B1E6C">
        <w:rPr>
          <w:b/>
          <w:bCs/>
          <w:sz w:val="28"/>
          <w:szCs w:val="28"/>
          <w:lang w:val="uk-UA"/>
        </w:rPr>
        <w:t>3. Зміст навчальної дисципліни</w:t>
      </w:r>
    </w:p>
    <w:p w14:paraId="053321C9" w14:textId="77777777" w:rsidR="00F505CF" w:rsidRPr="002B1E6C" w:rsidRDefault="00F505CF" w:rsidP="002B1E6C">
      <w:pPr>
        <w:rPr>
          <w:b/>
          <w:lang w:val="uk-UA"/>
        </w:rPr>
      </w:pPr>
    </w:p>
    <w:p w14:paraId="6C5D3A58" w14:textId="02CA694D" w:rsidR="00BE5902" w:rsidRPr="002B1E6C" w:rsidRDefault="00F505CF" w:rsidP="002B1E6C">
      <w:pPr>
        <w:rPr>
          <w:iCs/>
          <w:lang w:val="uk-UA"/>
        </w:rPr>
      </w:pPr>
      <w:r w:rsidRPr="002B1E6C">
        <w:rPr>
          <w:b/>
          <w:color w:val="000000"/>
          <w:lang w:val="uk-UA"/>
        </w:rPr>
        <w:t>Змістовий модуль 1.</w:t>
      </w:r>
      <w:r w:rsidRPr="002B1E6C">
        <w:rPr>
          <w:iCs/>
          <w:lang w:val="uk-UA"/>
        </w:rPr>
        <w:t xml:space="preserve"> </w:t>
      </w:r>
      <w:r w:rsidR="00BE5902" w:rsidRPr="002B1E6C">
        <w:rPr>
          <w:iCs/>
          <w:lang w:val="uk-UA"/>
        </w:rPr>
        <w:t>Утилізація вторинних енергоресурсів.</w:t>
      </w:r>
    </w:p>
    <w:p w14:paraId="5D16D6C6" w14:textId="44938318" w:rsidR="00BE5902" w:rsidRPr="002B1E6C" w:rsidRDefault="00F505CF" w:rsidP="002B1E6C">
      <w:pPr>
        <w:rPr>
          <w:iCs/>
          <w:lang w:val="uk-UA"/>
        </w:rPr>
      </w:pPr>
      <w:r w:rsidRPr="002B1E6C">
        <w:rPr>
          <w:b/>
          <w:bCs/>
          <w:iCs/>
          <w:lang w:val="uk-UA"/>
        </w:rPr>
        <w:t xml:space="preserve">Тема 1. </w:t>
      </w:r>
      <w:r w:rsidR="00BE5902" w:rsidRPr="002B1E6C">
        <w:rPr>
          <w:iCs/>
          <w:lang w:val="uk-UA"/>
        </w:rPr>
        <w:t>Вторинні енергетичні ресурси.</w:t>
      </w:r>
    </w:p>
    <w:p w14:paraId="12672AE1" w14:textId="20EC2552" w:rsidR="00BE5902" w:rsidRPr="002B1E6C" w:rsidRDefault="00F505CF" w:rsidP="002B1E6C">
      <w:pPr>
        <w:rPr>
          <w:iCs/>
          <w:lang w:val="uk-UA"/>
        </w:rPr>
      </w:pPr>
      <w:r w:rsidRPr="002B1E6C">
        <w:rPr>
          <w:iCs/>
          <w:lang w:val="uk-UA"/>
        </w:rPr>
        <w:t xml:space="preserve">Основні поняття. </w:t>
      </w:r>
      <w:r w:rsidR="00BE5902" w:rsidRPr="002B1E6C">
        <w:rPr>
          <w:iCs/>
          <w:lang w:val="uk-UA"/>
        </w:rPr>
        <w:t>Схеми комплексного використання ВЕР. Напрямки використання ВЕР. Загальні вказівки що до складання і розрахунку схем використання ВЕР.</w:t>
      </w:r>
    </w:p>
    <w:p w14:paraId="053321CD" w14:textId="7E0C3379" w:rsidR="00F505CF" w:rsidRPr="002B1E6C" w:rsidRDefault="00F505CF" w:rsidP="002B1E6C">
      <w:pPr>
        <w:rPr>
          <w:iCs/>
          <w:lang w:val="uk-UA"/>
        </w:rPr>
      </w:pPr>
      <w:r w:rsidRPr="002B1E6C">
        <w:rPr>
          <w:b/>
          <w:bCs/>
          <w:iCs/>
          <w:lang w:val="uk-UA"/>
        </w:rPr>
        <w:t>Тема 2.</w:t>
      </w:r>
      <w:r w:rsidRPr="002B1E6C">
        <w:rPr>
          <w:iCs/>
          <w:lang w:val="uk-UA"/>
        </w:rPr>
        <w:t xml:space="preserve"> </w:t>
      </w:r>
      <w:r w:rsidR="00BE5902" w:rsidRPr="002B1E6C">
        <w:rPr>
          <w:iCs/>
          <w:lang w:val="uk-UA"/>
        </w:rPr>
        <w:t>Г</w:t>
      </w:r>
      <w:r w:rsidR="006B48C7" w:rsidRPr="002B1E6C">
        <w:rPr>
          <w:iCs/>
          <w:lang w:val="uk-UA"/>
        </w:rPr>
        <w:t>орючі вторинні енергетичні ресурси.</w:t>
      </w:r>
    </w:p>
    <w:p w14:paraId="053321CF" w14:textId="3D0BAC24" w:rsidR="00F505CF" w:rsidRPr="002B1E6C" w:rsidRDefault="006B48C7" w:rsidP="002B1E6C">
      <w:pPr>
        <w:rPr>
          <w:b/>
          <w:color w:val="000000"/>
          <w:lang w:val="uk-UA"/>
        </w:rPr>
      </w:pPr>
      <w:r w:rsidRPr="002B1E6C">
        <w:rPr>
          <w:lang w:val="uk-UA"/>
        </w:rPr>
        <w:t>Використання тепла охолоджування високотемпературних установок. Використання тепла газів, що відходять. Котли-утилізатори. Рекуператори. Регенератори. Використання тепловмісту доменного газу.</w:t>
      </w:r>
    </w:p>
    <w:p w14:paraId="490EEBC6" w14:textId="64E114FD" w:rsidR="00F8664A" w:rsidRPr="002B1E6C" w:rsidRDefault="00F505CF" w:rsidP="002B1E6C">
      <w:pPr>
        <w:rPr>
          <w:color w:val="000000"/>
          <w:lang w:val="uk-UA" w:eastAsia="uk-UA"/>
        </w:rPr>
      </w:pPr>
      <w:r w:rsidRPr="002B1E6C">
        <w:rPr>
          <w:b/>
          <w:color w:val="000000"/>
          <w:lang w:val="uk-UA"/>
        </w:rPr>
        <w:t xml:space="preserve">Змістовий модуль 2. </w:t>
      </w:r>
      <w:r w:rsidR="00F8664A" w:rsidRPr="002B1E6C">
        <w:rPr>
          <w:color w:val="000000"/>
          <w:lang w:val="uk-UA" w:eastAsia="uk-UA"/>
        </w:rPr>
        <w:t>Технології переробки та утилізації промислових відходів.</w:t>
      </w:r>
    </w:p>
    <w:p w14:paraId="2DAC91DF" w14:textId="77777777" w:rsidR="00F8664A" w:rsidRPr="002B1E6C" w:rsidRDefault="00F505CF" w:rsidP="002B1E6C">
      <w:pPr>
        <w:rPr>
          <w:color w:val="000000"/>
          <w:lang w:val="uk-UA" w:eastAsia="uk-UA"/>
        </w:rPr>
      </w:pPr>
      <w:r w:rsidRPr="002B1E6C">
        <w:rPr>
          <w:b/>
          <w:bCs/>
          <w:iCs/>
          <w:lang w:val="uk-UA"/>
        </w:rPr>
        <w:t>Тема 3.</w:t>
      </w:r>
      <w:r w:rsidRPr="002B1E6C">
        <w:rPr>
          <w:i/>
          <w:lang w:val="uk-UA"/>
        </w:rPr>
        <w:t xml:space="preserve"> </w:t>
      </w:r>
      <w:r w:rsidR="00F8664A" w:rsidRPr="002B1E6C">
        <w:rPr>
          <w:color w:val="000000"/>
          <w:lang w:val="uk-UA" w:eastAsia="uk-UA"/>
        </w:rPr>
        <w:t>Гігієнічні вимоги щодо поводження з промисловими відходами.</w:t>
      </w:r>
    </w:p>
    <w:p w14:paraId="4547E5C7" w14:textId="0C6E79CD" w:rsidR="00F8664A" w:rsidRPr="002B1E6C" w:rsidRDefault="00F8664A" w:rsidP="002B1E6C">
      <w:pPr>
        <w:rPr>
          <w:lang w:val="uk-UA"/>
        </w:rPr>
      </w:pPr>
      <w:r w:rsidRPr="002B1E6C">
        <w:rPr>
          <w:lang w:val="uk-UA"/>
        </w:rPr>
        <w:t>Промислові відходи. Класи небезпеки. Способи тимчасового зберігання відходів і розміри санітарно-захисних зон. Тимчасове зберігання відходів на майданчиках на території підприємства у відкритому вигляді.</w:t>
      </w:r>
    </w:p>
    <w:p w14:paraId="053321D3" w14:textId="23BCEC8E" w:rsidR="00F505CF" w:rsidRPr="002B1E6C" w:rsidRDefault="00F505CF" w:rsidP="002B1E6C">
      <w:pPr>
        <w:rPr>
          <w:iCs/>
          <w:lang w:val="uk-UA"/>
        </w:rPr>
      </w:pPr>
      <w:r w:rsidRPr="002B1E6C">
        <w:rPr>
          <w:b/>
          <w:bCs/>
          <w:iCs/>
          <w:lang w:val="uk-UA"/>
        </w:rPr>
        <w:t>Тема 4.</w:t>
      </w:r>
      <w:r w:rsidRPr="002B1E6C">
        <w:rPr>
          <w:iCs/>
          <w:lang w:val="uk-UA"/>
        </w:rPr>
        <w:t xml:space="preserve"> </w:t>
      </w:r>
      <w:r w:rsidR="00BC19D6" w:rsidRPr="002B1E6C">
        <w:rPr>
          <w:iCs/>
          <w:lang w:val="uk-UA"/>
        </w:rPr>
        <w:t>Утилізація відходів паливно-енергетичного комплексу.</w:t>
      </w:r>
    </w:p>
    <w:p w14:paraId="14342CFF" w14:textId="472E0ED7" w:rsidR="00943351" w:rsidRPr="002B1E6C" w:rsidRDefault="00943351" w:rsidP="002B1E6C">
      <w:pPr>
        <w:rPr>
          <w:lang w:val="uk-UA"/>
        </w:rPr>
      </w:pPr>
      <w:r w:rsidRPr="002B1E6C">
        <w:rPr>
          <w:lang w:val="uk-UA"/>
        </w:rPr>
        <w:t>Паливно-енергетичний комплекс (ПЕК). Відвали. Відходи вуглезбагачення.</w:t>
      </w:r>
    </w:p>
    <w:p w14:paraId="6F6BB1DE" w14:textId="62B447F2" w:rsidR="007876A7" w:rsidRPr="002B1E6C" w:rsidRDefault="00F505CF" w:rsidP="002B1E6C">
      <w:pPr>
        <w:rPr>
          <w:iCs/>
          <w:lang w:val="uk-UA"/>
        </w:rPr>
      </w:pPr>
      <w:r w:rsidRPr="002B1E6C">
        <w:rPr>
          <w:b/>
          <w:bCs/>
          <w:iCs/>
          <w:lang w:val="uk-UA"/>
        </w:rPr>
        <w:t>Тема 5.</w:t>
      </w:r>
      <w:r w:rsidRPr="002B1E6C">
        <w:rPr>
          <w:i/>
          <w:lang w:val="uk-UA"/>
        </w:rPr>
        <w:t xml:space="preserve"> </w:t>
      </w:r>
      <w:r w:rsidRPr="002B1E6C">
        <w:rPr>
          <w:iCs/>
          <w:lang w:val="uk-UA"/>
        </w:rPr>
        <w:t xml:space="preserve"> </w:t>
      </w:r>
      <w:r w:rsidR="007876A7" w:rsidRPr="002B1E6C">
        <w:rPr>
          <w:iCs/>
          <w:lang w:val="uk-UA"/>
        </w:rPr>
        <w:t xml:space="preserve">Утилізація відходів металургійного комплексу.  </w:t>
      </w:r>
    </w:p>
    <w:p w14:paraId="120E90F6" w14:textId="1A8FEFFC" w:rsidR="007876A7" w:rsidRPr="002B1E6C" w:rsidRDefault="007876A7" w:rsidP="002B1E6C">
      <w:pPr>
        <w:rPr>
          <w:lang w:val="uk-UA"/>
        </w:rPr>
      </w:pPr>
      <w:r w:rsidRPr="002B1E6C">
        <w:rPr>
          <w:lang w:val="uk-UA"/>
        </w:rPr>
        <w:t xml:space="preserve">Відходи видобутку залізної руди. </w:t>
      </w:r>
      <w:r w:rsidR="003B0AB7" w:rsidRPr="002B1E6C">
        <w:rPr>
          <w:lang w:val="uk-UA"/>
        </w:rPr>
        <w:t>Відходи збагачення залізної руди. Металургійні шлаки. Графітовий пил. Сірковмісні шлами.</w:t>
      </w:r>
    </w:p>
    <w:p w14:paraId="053321D7" w14:textId="70948879" w:rsidR="00F505CF" w:rsidRPr="002B1E6C" w:rsidRDefault="00F505CF" w:rsidP="002B1E6C">
      <w:pPr>
        <w:rPr>
          <w:iCs/>
          <w:lang w:val="uk-UA"/>
        </w:rPr>
      </w:pPr>
      <w:r w:rsidRPr="002B1E6C">
        <w:rPr>
          <w:b/>
          <w:bCs/>
          <w:iCs/>
          <w:lang w:val="uk-UA"/>
        </w:rPr>
        <w:t>Тема 6.</w:t>
      </w:r>
      <w:r w:rsidRPr="002B1E6C">
        <w:rPr>
          <w:i/>
          <w:lang w:val="uk-UA"/>
        </w:rPr>
        <w:t xml:space="preserve"> </w:t>
      </w:r>
      <w:r w:rsidRPr="002B1E6C">
        <w:rPr>
          <w:iCs/>
          <w:lang w:val="uk-UA"/>
        </w:rPr>
        <w:t xml:space="preserve"> </w:t>
      </w:r>
      <w:r w:rsidR="000F2A4F" w:rsidRPr="002B1E6C">
        <w:rPr>
          <w:iCs/>
          <w:lang w:val="uk-UA"/>
        </w:rPr>
        <w:t>Утилізація відходів машинобудівного комплексу.</w:t>
      </w:r>
    </w:p>
    <w:p w14:paraId="281126EE" w14:textId="15385E51" w:rsidR="00E56FEF" w:rsidRPr="002B1E6C" w:rsidRDefault="00E56FEF" w:rsidP="002B1E6C">
      <w:pPr>
        <w:rPr>
          <w:lang w:val="uk-UA"/>
        </w:rPr>
      </w:pPr>
      <w:r w:rsidRPr="002B1E6C">
        <w:rPr>
          <w:lang w:val="uk-UA"/>
        </w:rPr>
        <w:t xml:space="preserve">Основні екологічно небезпечні відходи цього комплексу. Гальваніка. Шлами, що утворюються під час регенерації електролітів і очищенні стічних вод гальванічних виробництв. </w:t>
      </w:r>
    </w:p>
    <w:p w14:paraId="4481DE7F" w14:textId="77777777" w:rsidR="00C364C7" w:rsidRPr="002B1E6C" w:rsidRDefault="00F505CF" w:rsidP="002B1E6C">
      <w:pPr>
        <w:rPr>
          <w:iCs/>
          <w:lang w:val="uk-UA"/>
        </w:rPr>
      </w:pPr>
      <w:r w:rsidRPr="002B1E6C">
        <w:rPr>
          <w:b/>
          <w:bCs/>
          <w:iCs/>
          <w:lang w:val="uk-UA"/>
        </w:rPr>
        <w:t>Тема 7.</w:t>
      </w:r>
      <w:r w:rsidRPr="002B1E6C">
        <w:rPr>
          <w:i/>
          <w:lang w:val="uk-UA"/>
        </w:rPr>
        <w:t xml:space="preserve"> </w:t>
      </w:r>
      <w:r w:rsidRPr="002B1E6C">
        <w:rPr>
          <w:iCs/>
          <w:lang w:val="uk-UA"/>
        </w:rPr>
        <w:t xml:space="preserve"> </w:t>
      </w:r>
      <w:r w:rsidR="00C364C7" w:rsidRPr="002B1E6C">
        <w:rPr>
          <w:iCs/>
          <w:lang w:val="uk-UA"/>
        </w:rPr>
        <w:t>Утилізація відходів хімічного виробництва.</w:t>
      </w:r>
    </w:p>
    <w:p w14:paraId="053321DB" w14:textId="69E846FE" w:rsidR="00F505CF" w:rsidRPr="002B1E6C" w:rsidRDefault="00A1472C" w:rsidP="002B1E6C">
      <w:pPr>
        <w:rPr>
          <w:lang w:val="uk-UA"/>
        </w:rPr>
      </w:pPr>
      <w:r w:rsidRPr="002B1E6C">
        <w:rPr>
          <w:lang w:val="uk-UA"/>
        </w:rPr>
        <w:t>Відходи виробництва фосфору, фосфорної кислоти і фосфорних добрив. Відходи виробництва калійних добрив.</w:t>
      </w:r>
    </w:p>
    <w:p w14:paraId="16746774" w14:textId="77777777" w:rsidR="000137E1" w:rsidRPr="002B1E6C" w:rsidRDefault="00F505CF" w:rsidP="002B1E6C">
      <w:pPr>
        <w:rPr>
          <w:iCs/>
          <w:lang w:val="uk-UA"/>
        </w:rPr>
      </w:pPr>
      <w:r w:rsidRPr="002B1E6C">
        <w:rPr>
          <w:b/>
          <w:bCs/>
          <w:iCs/>
          <w:lang w:val="uk-UA"/>
        </w:rPr>
        <w:t>Тема 8.</w:t>
      </w:r>
      <w:r w:rsidRPr="002B1E6C">
        <w:rPr>
          <w:iCs/>
          <w:lang w:val="uk-UA"/>
        </w:rPr>
        <w:t xml:space="preserve"> </w:t>
      </w:r>
      <w:r w:rsidR="000137E1" w:rsidRPr="002B1E6C">
        <w:rPr>
          <w:iCs/>
          <w:lang w:val="uk-UA"/>
        </w:rPr>
        <w:t>Утилізація відходів переробки деревини.</w:t>
      </w:r>
    </w:p>
    <w:p w14:paraId="21994DA2" w14:textId="79952FC2" w:rsidR="00240DD8" w:rsidRPr="002B1E6C" w:rsidRDefault="000137E1" w:rsidP="002B1E6C">
      <w:pPr>
        <w:rPr>
          <w:lang w:val="uk-UA"/>
        </w:rPr>
      </w:pPr>
      <w:r w:rsidRPr="002B1E6C">
        <w:rPr>
          <w:iCs/>
          <w:lang w:val="uk-UA"/>
        </w:rPr>
        <w:t xml:space="preserve"> </w:t>
      </w:r>
      <w:r w:rsidR="00240DD8" w:rsidRPr="002B1E6C">
        <w:rPr>
          <w:lang w:val="uk-UA"/>
        </w:rPr>
        <w:t>Відходи на деревообробних заводах під час виготовлення меблів, столярних виробів і інших будівельних матеріалів.</w:t>
      </w:r>
    </w:p>
    <w:p w14:paraId="4CCDEE69" w14:textId="77777777" w:rsidR="00240DD8" w:rsidRPr="002B1E6C" w:rsidRDefault="00F505CF" w:rsidP="002B1E6C">
      <w:pPr>
        <w:rPr>
          <w:lang w:val="uk-UA"/>
        </w:rPr>
      </w:pPr>
      <w:r w:rsidRPr="002B1E6C">
        <w:rPr>
          <w:b/>
          <w:bCs/>
          <w:iCs/>
          <w:lang w:val="uk-UA"/>
        </w:rPr>
        <w:t>Тема 9.</w:t>
      </w:r>
      <w:r w:rsidRPr="002B1E6C">
        <w:rPr>
          <w:iCs/>
          <w:lang w:val="uk-UA"/>
        </w:rPr>
        <w:t xml:space="preserve"> </w:t>
      </w:r>
      <w:r w:rsidR="00240DD8" w:rsidRPr="002B1E6C">
        <w:rPr>
          <w:lang w:val="uk-UA"/>
        </w:rPr>
        <w:t>Утилізація відходів виробництва будівельних матеріалів.</w:t>
      </w:r>
    </w:p>
    <w:p w14:paraId="0574ED68" w14:textId="2E8D5CFE" w:rsidR="00723CC7" w:rsidRPr="002B1E6C" w:rsidRDefault="00723CC7" w:rsidP="002B1E6C">
      <w:pPr>
        <w:rPr>
          <w:bCs/>
          <w:lang w:val="uk-UA"/>
        </w:rPr>
      </w:pPr>
      <w:r w:rsidRPr="002B1E6C">
        <w:rPr>
          <w:b/>
          <w:color w:val="000000"/>
          <w:lang w:val="uk-UA"/>
        </w:rPr>
        <w:t xml:space="preserve">Змістовий модуль 3. </w:t>
      </w:r>
      <w:r w:rsidRPr="002B1E6C">
        <w:rPr>
          <w:lang w:val="uk-UA"/>
        </w:rPr>
        <w:t>Технології переробки та утилізації специфічних видів відходів.</w:t>
      </w:r>
    </w:p>
    <w:p w14:paraId="4383A6D2" w14:textId="539E0CD5" w:rsidR="00723CC7" w:rsidRPr="002B1E6C" w:rsidRDefault="00F505CF" w:rsidP="002B1E6C">
      <w:pPr>
        <w:rPr>
          <w:lang w:val="uk-UA"/>
        </w:rPr>
      </w:pPr>
      <w:r w:rsidRPr="002B1E6C">
        <w:rPr>
          <w:b/>
          <w:bCs/>
          <w:iCs/>
          <w:lang w:val="uk-UA"/>
        </w:rPr>
        <w:t xml:space="preserve">Тема 10. </w:t>
      </w:r>
      <w:r w:rsidR="00723CC7" w:rsidRPr="002B1E6C">
        <w:rPr>
          <w:iCs/>
          <w:lang w:val="uk-UA"/>
        </w:rPr>
        <w:t>Утилізація медичних відходів.</w:t>
      </w:r>
    </w:p>
    <w:p w14:paraId="6F9AEB16" w14:textId="0766E743" w:rsidR="00723CC7" w:rsidRPr="002B1E6C" w:rsidRDefault="00723CC7" w:rsidP="002B1E6C">
      <w:pPr>
        <w:rPr>
          <w:bCs/>
          <w:iCs/>
          <w:lang w:val="uk-UA"/>
        </w:rPr>
      </w:pPr>
      <w:r w:rsidRPr="002B1E6C">
        <w:rPr>
          <w:bCs/>
          <w:iCs/>
          <w:lang w:val="uk-UA"/>
        </w:rPr>
        <w:t xml:space="preserve">Небезпечні медичні відходи. Вплив медичних відходів на організм людини. </w:t>
      </w:r>
    </w:p>
    <w:p w14:paraId="439D1D98" w14:textId="77777777" w:rsidR="00C37C65" w:rsidRPr="002B1E6C" w:rsidRDefault="00F505CF" w:rsidP="002B1E6C">
      <w:pPr>
        <w:rPr>
          <w:lang w:val="uk-UA"/>
        </w:rPr>
      </w:pPr>
      <w:r w:rsidRPr="002B1E6C">
        <w:rPr>
          <w:b/>
          <w:bCs/>
          <w:iCs/>
          <w:lang w:val="uk-UA"/>
        </w:rPr>
        <w:lastRenderedPageBreak/>
        <w:t>Тема 11.</w:t>
      </w:r>
      <w:r w:rsidRPr="002B1E6C">
        <w:rPr>
          <w:i/>
          <w:lang w:val="uk-UA"/>
        </w:rPr>
        <w:t xml:space="preserve"> </w:t>
      </w:r>
      <w:r w:rsidR="00C37C65" w:rsidRPr="002B1E6C">
        <w:rPr>
          <w:lang w:val="uk-UA"/>
        </w:rPr>
        <w:t>Утилізація радіоактивних відходів.</w:t>
      </w:r>
    </w:p>
    <w:p w14:paraId="5F16B88A" w14:textId="635732BA" w:rsidR="00C37C65" w:rsidRPr="002B1E6C" w:rsidRDefault="00C37C65" w:rsidP="002B1E6C">
      <w:pPr>
        <w:rPr>
          <w:iCs/>
          <w:lang w:val="uk-UA"/>
        </w:rPr>
      </w:pPr>
      <w:r w:rsidRPr="002B1E6C">
        <w:rPr>
          <w:iCs/>
          <w:lang w:val="uk-UA"/>
        </w:rPr>
        <w:t xml:space="preserve">Класифікація радіоактивних відходів. Захоронення радіоактивних відходів. Зберігання радіоактивних відходів. </w:t>
      </w:r>
    </w:p>
    <w:p w14:paraId="5CA1F865" w14:textId="77777777" w:rsidR="00AA1474" w:rsidRPr="002B1E6C" w:rsidRDefault="00F505CF" w:rsidP="002B1E6C">
      <w:pPr>
        <w:rPr>
          <w:lang w:val="uk-UA"/>
        </w:rPr>
      </w:pPr>
      <w:r w:rsidRPr="002B1E6C">
        <w:rPr>
          <w:b/>
          <w:bCs/>
          <w:iCs/>
          <w:lang w:val="uk-UA"/>
        </w:rPr>
        <w:t xml:space="preserve">Тема 12. </w:t>
      </w:r>
      <w:r w:rsidR="00AA1474" w:rsidRPr="002B1E6C">
        <w:rPr>
          <w:lang w:val="uk-UA"/>
        </w:rPr>
        <w:t>Утилізація сільськогосподарських відходів.</w:t>
      </w:r>
    </w:p>
    <w:p w14:paraId="053321E7" w14:textId="6F13D570" w:rsidR="00F505CF" w:rsidRPr="002B1E6C" w:rsidRDefault="00AA1474" w:rsidP="002B1E6C">
      <w:pPr>
        <w:rPr>
          <w:lang w:val="uk-UA"/>
        </w:rPr>
      </w:pPr>
      <w:r w:rsidRPr="002B1E6C">
        <w:rPr>
          <w:lang w:val="uk-UA"/>
        </w:rPr>
        <w:t>Потенційні фактори негативного впливу на навколишнє природне середовище. Класифікація сільськогосподарських відходів.</w:t>
      </w:r>
    </w:p>
    <w:p w14:paraId="68675144" w14:textId="77777777" w:rsidR="00B979C0" w:rsidRPr="002B1E6C" w:rsidRDefault="00F505CF" w:rsidP="002B1E6C">
      <w:pPr>
        <w:rPr>
          <w:color w:val="000000"/>
          <w:lang w:val="uk-UA" w:eastAsia="ru-RU" w:bidi="mr-IN"/>
        </w:rPr>
      </w:pPr>
      <w:r w:rsidRPr="002B1E6C">
        <w:rPr>
          <w:b/>
          <w:bCs/>
          <w:iCs/>
          <w:lang w:val="uk-UA"/>
        </w:rPr>
        <w:t>Тема 13.</w:t>
      </w:r>
      <w:r w:rsidRPr="002B1E6C">
        <w:rPr>
          <w:i/>
          <w:lang w:val="uk-UA"/>
        </w:rPr>
        <w:t xml:space="preserve"> </w:t>
      </w:r>
      <w:r w:rsidR="00B979C0" w:rsidRPr="002B1E6C">
        <w:rPr>
          <w:color w:val="000000"/>
          <w:lang w:val="uk-UA" w:eastAsia="ru-RU" w:bidi="mr-IN"/>
        </w:rPr>
        <w:t>Утилізація відходів електричного та електронного обладнання.</w:t>
      </w:r>
    </w:p>
    <w:p w14:paraId="053321E9" w14:textId="6545DA94" w:rsidR="00F505CF" w:rsidRPr="002B1E6C" w:rsidRDefault="00F505CF" w:rsidP="002B1E6C">
      <w:pPr>
        <w:rPr>
          <w:lang w:val="uk-UA" w:eastAsia="ru-RU" w:bidi="mr-IN"/>
        </w:rPr>
      </w:pPr>
      <w:r w:rsidRPr="002B1E6C">
        <w:rPr>
          <w:color w:val="000000"/>
          <w:lang w:val="uk-UA" w:eastAsia="uk-UA"/>
        </w:rPr>
        <w:t xml:space="preserve"> </w:t>
      </w:r>
      <w:r w:rsidR="00B979C0" w:rsidRPr="002B1E6C">
        <w:rPr>
          <w:lang w:val="uk-UA" w:eastAsia="ru-RU" w:bidi="mr-IN"/>
        </w:rPr>
        <w:t>Відходи електричного та електронного обладнання (ВЕЕО). Застосування нових технологій, функцій.</w:t>
      </w:r>
    </w:p>
    <w:p w14:paraId="495DCFAE" w14:textId="77777777" w:rsidR="00620225" w:rsidRPr="002B1E6C" w:rsidRDefault="00F505CF" w:rsidP="002B1E6C">
      <w:pPr>
        <w:rPr>
          <w:bCs/>
          <w:lang w:val="uk-UA"/>
        </w:rPr>
      </w:pPr>
      <w:r w:rsidRPr="002B1E6C">
        <w:rPr>
          <w:b/>
          <w:bCs/>
          <w:iCs/>
          <w:lang w:val="uk-UA"/>
        </w:rPr>
        <w:t>Тема 14</w:t>
      </w:r>
      <w:r w:rsidRPr="002B1E6C">
        <w:rPr>
          <w:iCs/>
          <w:lang w:val="uk-UA"/>
        </w:rPr>
        <w:t>.</w:t>
      </w:r>
      <w:r w:rsidRPr="002B1E6C">
        <w:rPr>
          <w:b/>
          <w:lang w:val="uk-UA"/>
        </w:rPr>
        <w:t xml:space="preserve"> </w:t>
      </w:r>
      <w:r w:rsidR="00620225" w:rsidRPr="002B1E6C">
        <w:rPr>
          <w:bCs/>
          <w:lang w:val="uk-UA"/>
        </w:rPr>
        <w:t>Відходи упаковки.</w:t>
      </w:r>
    </w:p>
    <w:p w14:paraId="4DC98274" w14:textId="5D16EB7C" w:rsidR="00620225" w:rsidRPr="002B1E6C" w:rsidRDefault="00620225" w:rsidP="002B1E6C">
      <w:pPr>
        <w:rPr>
          <w:bCs/>
          <w:lang w:val="uk-UA"/>
        </w:rPr>
      </w:pPr>
      <w:r w:rsidRPr="002B1E6C">
        <w:rPr>
          <w:bCs/>
          <w:lang w:val="uk-UA"/>
        </w:rPr>
        <w:t>Тара. Облік обсягів утворення, перероблення та утилізації відходів упаковки.</w:t>
      </w:r>
    </w:p>
    <w:p w14:paraId="053321EC" w14:textId="42B86C14" w:rsidR="00F505CF" w:rsidRPr="002B1E6C" w:rsidRDefault="00F505CF" w:rsidP="002B1E6C">
      <w:pPr>
        <w:rPr>
          <w:bCs/>
          <w:lang w:val="uk-UA"/>
        </w:rPr>
      </w:pPr>
      <w:r w:rsidRPr="002B1E6C">
        <w:rPr>
          <w:b/>
          <w:bCs/>
          <w:iCs/>
          <w:lang w:val="uk-UA"/>
        </w:rPr>
        <w:t>Тема 15</w:t>
      </w:r>
      <w:r w:rsidRPr="002B1E6C">
        <w:rPr>
          <w:iCs/>
          <w:lang w:val="uk-UA"/>
        </w:rPr>
        <w:t xml:space="preserve">. </w:t>
      </w:r>
      <w:r w:rsidR="00D35BAD" w:rsidRPr="002B1E6C">
        <w:rPr>
          <w:bCs/>
          <w:lang w:val="uk-UA"/>
        </w:rPr>
        <w:t>Відходи будівельно-ремонтних робіт.</w:t>
      </w:r>
    </w:p>
    <w:p w14:paraId="758E648F" w14:textId="29171B7F" w:rsidR="00D35BAD" w:rsidRPr="002B1E6C" w:rsidRDefault="00D35BAD" w:rsidP="002B1E6C">
      <w:pPr>
        <w:rPr>
          <w:bCs/>
          <w:lang w:val="uk-UA"/>
        </w:rPr>
      </w:pPr>
      <w:r w:rsidRPr="002B1E6C">
        <w:rPr>
          <w:bCs/>
          <w:lang w:val="uk-UA"/>
        </w:rPr>
        <w:t xml:space="preserve">Утворення відходів будівельно-ремонтних робіт. Класифікація будівельних відходів.  </w:t>
      </w:r>
    </w:p>
    <w:p w14:paraId="37325683" w14:textId="29061A3E" w:rsidR="00BE2E87" w:rsidRPr="002B1E6C" w:rsidRDefault="00B979C0" w:rsidP="002B1E6C">
      <w:pPr>
        <w:rPr>
          <w:color w:val="000000"/>
          <w:lang w:val="uk-UA" w:eastAsia="ru-RU" w:bidi="mr-IN"/>
        </w:rPr>
      </w:pPr>
      <w:r w:rsidRPr="002B1E6C">
        <w:rPr>
          <w:b/>
          <w:color w:val="000000"/>
          <w:lang w:val="uk-UA"/>
        </w:rPr>
        <w:t xml:space="preserve">Змістовий модуль 4. </w:t>
      </w:r>
      <w:r w:rsidR="00BE2E87" w:rsidRPr="002B1E6C">
        <w:rPr>
          <w:color w:val="000000"/>
          <w:lang w:val="uk-UA" w:eastAsia="ru-RU" w:bidi="mr-IN"/>
        </w:rPr>
        <w:t>Утилізація макулатури.</w:t>
      </w:r>
    </w:p>
    <w:p w14:paraId="1DA59E9E" w14:textId="77777777" w:rsidR="00BE2E87" w:rsidRPr="002B1E6C" w:rsidRDefault="00F505CF" w:rsidP="002B1E6C">
      <w:pPr>
        <w:rPr>
          <w:bCs/>
          <w:lang w:val="uk-UA"/>
        </w:rPr>
      </w:pPr>
      <w:r w:rsidRPr="002B1E6C">
        <w:rPr>
          <w:b/>
          <w:bCs/>
          <w:iCs/>
          <w:lang w:val="uk-UA"/>
        </w:rPr>
        <w:t>Тема 16</w:t>
      </w:r>
      <w:r w:rsidRPr="002B1E6C">
        <w:rPr>
          <w:iCs/>
          <w:lang w:val="uk-UA"/>
        </w:rPr>
        <w:t>.</w:t>
      </w:r>
      <w:r w:rsidRPr="002B1E6C">
        <w:rPr>
          <w:b/>
          <w:lang w:val="uk-UA"/>
        </w:rPr>
        <w:t xml:space="preserve"> </w:t>
      </w:r>
      <w:r w:rsidR="00BE2E87" w:rsidRPr="002B1E6C">
        <w:rPr>
          <w:bCs/>
          <w:lang w:val="uk-UA"/>
        </w:rPr>
        <w:t>Утворення і застосування макулатури. Дезагрегація макулатури. Очистка від домішок. Розпуск макулатури на волокна. Сортування волокнистої маси. Облагороджування макулатурної маси.</w:t>
      </w:r>
    </w:p>
    <w:p w14:paraId="053321F0" w14:textId="06453A25" w:rsidR="00F505CF" w:rsidRPr="002B1E6C" w:rsidRDefault="00F505CF" w:rsidP="002B1E6C">
      <w:pPr>
        <w:rPr>
          <w:bCs/>
          <w:lang w:val="uk-UA"/>
        </w:rPr>
      </w:pPr>
      <w:r w:rsidRPr="002B1E6C">
        <w:rPr>
          <w:b/>
          <w:bCs/>
          <w:iCs/>
          <w:lang w:val="uk-UA"/>
        </w:rPr>
        <w:t>Тема 17</w:t>
      </w:r>
      <w:r w:rsidRPr="002B1E6C">
        <w:rPr>
          <w:iCs/>
          <w:lang w:val="uk-UA"/>
        </w:rPr>
        <w:t>.</w:t>
      </w:r>
      <w:r w:rsidRPr="002B1E6C">
        <w:rPr>
          <w:bCs/>
          <w:lang w:val="uk-UA"/>
        </w:rPr>
        <w:t xml:space="preserve"> </w:t>
      </w:r>
      <w:r w:rsidR="009B062E" w:rsidRPr="002B1E6C">
        <w:rPr>
          <w:bCs/>
          <w:lang w:val="uk-UA"/>
        </w:rPr>
        <w:t>Утилізація скляних відходів.</w:t>
      </w:r>
    </w:p>
    <w:p w14:paraId="053321F2" w14:textId="760A8FF1" w:rsidR="00F505CF" w:rsidRPr="002B1E6C" w:rsidRDefault="00F505CF" w:rsidP="002B1E6C">
      <w:pPr>
        <w:rPr>
          <w:bCs/>
          <w:lang w:val="uk-UA"/>
        </w:rPr>
      </w:pPr>
      <w:r w:rsidRPr="002B1E6C">
        <w:rPr>
          <w:b/>
          <w:bCs/>
          <w:iCs/>
          <w:lang w:val="uk-UA"/>
        </w:rPr>
        <w:t>Тема 18</w:t>
      </w:r>
      <w:r w:rsidRPr="002B1E6C">
        <w:rPr>
          <w:iCs/>
          <w:lang w:val="uk-UA"/>
        </w:rPr>
        <w:t xml:space="preserve">. </w:t>
      </w:r>
      <w:r w:rsidR="009B062E" w:rsidRPr="002B1E6C">
        <w:rPr>
          <w:bCs/>
          <w:lang w:val="uk-UA"/>
        </w:rPr>
        <w:t>Кодування відходів.</w:t>
      </w:r>
    </w:p>
    <w:p w14:paraId="053321F8" w14:textId="77777777" w:rsidR="00F505CF" w:rsidRPr="002B1E6C" w:rsidRDefault="00F505CF" w:rsidP="002B1E6C">
      <w:pPr>
        <w:rPr>
          <w:i/>
          <w:iCs/>
          <w:lang w:val="uk-UA"/>
        </w:rPr>
      </w:pPr>
    </w:p>
    <w:p w14:paraId="053321F9" w14:textId="77777777" w:rsidR="00F505CF" w:rsidRPr="002B1E6C" w:rsidRDefault="00F505CF" w:rsidP="002B1E6C">
      <w:pPr>
        <w:pStyle w:val="af4"/>
        <w:rPr>
          <w:b/>
          <w:sz w:val="28"/>
          <w:szCs w:val="28"/>
          <w:lang w:val="uk-UA"/>
        </w:rPr>
      </w:pPr>
      <w:r w:rsidRPr="002B1E6C">
        <w:rPr>
          <w:b/>
          <w:sz w:val="28"/>
          <w:szCs w:val="28"/>
          <w:lang w:val="uk-UA"/>
        </w:rPr>
        <w:t xml:space="preserve">4. Структура навчальної дисципліни </w:t>
      </w:r>
    </w:p>
    <w:p w14:paraId="053321FA" w14:textId="77777777" w:rsidR="00F505CF" w:rsidRPr="002B1E6C" w:rsidRDefault="00F505CF" w:rsidP="002B1E6C">
      <w:pPr>
        <w:pStyle w:val="af4"/>
        <w:rPr>
          <w:b/>
          <w:lang w:val="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4962"/>
        <w:gridCol w:w="708"/>
        <w:gridCol w:w="680"/>
        <w:gridCol w:w="1843"/>
      </w:tblGrid>
      <w:tr w:rsidR="00F505CF" w:rsidRPr="002B1E6C" w14:paraId="05332200" w14:textId="77777777" w:rsidTr="00802570">
        <w:trPr>
          <w:cantSplit/>
          <w:trHeight w:val="20"/>
          <w:tblHeader/>
        </w:trPr>
        <w:tc>
          <w:tcPr>
            <w:tcW w:w="1730" w:type="dxa"/>
            <w:vMerge w:val="restart"/>
            <w:vAlign w:val="center"/>
          </w:tcPr>
          <w:p w14:paraId="053321FB" w14:textId="77777777" w:rsidR="00F505CF" w:rsidRPr="002B1E6C" w:rsidRDefault="00F505CF" w:rsidP="002B1E6C">
            <w:pPr>
              <w:rPr>
                <w:b/>
                <w:lang w:val="uk-UA"/>
              </w:rPr>
            </w:pPr>
            <w:r w:rsidRPr="002B1E6C">
              <w:rPr>
                <w:b/>
                <w:lang w:val="uk-UA"/>
              </w:rPr>
              <w:t>Вид заняття / роботи</w:t>
            </w:r>
          </w:p>
        </w:tc>
        <w:tc>
          <w:tcPr>
            <w:tcW w:w="4962" w:type="dxa"/>
            <w:vMerge w:val="restart"/>
            <w:vAlign w:val="center"/>
          </w:tcPr>
          <w:p w14:paraId="053321FC" w14:textId="77777777" w:rsidR="00F505CF" w:rsidRPr="002B1E6C" w:rsidRDefault="00F505CF" w:rsidP="002B1E6C">
            <w:pPr>
              <w:rPr>
                <w:b/>
                <w:lang w:val="uk-UA"/>
              </w:rPr>
            </w:pPr>
            <w:r w:rsidRPr="002B1E6C">
              <w:rPr>
                <w:b/>
                <w:lang w:val="uk-UA"/>
              </w:rPr>
              <w:t>Назва теми</w:t>
            </w:r>
          </w:p>
        </w:tc>
        <w:tc>
          <w:tcPr>
            <w:tcW w:w="1388" w:type="dxa"/>
            <w:gridSpan w:val="2"/>
            <w:vAlign w:val="center"/>
          </w:tcPr>
          <w:p w14:paraId="053321FD" w14:textId="77777777" w:rsidR="00F505CF" w:rsidRPr="002B1E6C" w:rsidRDefault="00F505CF" w:rsidP="002B1E6C">
            <w:pPr>
              <w:rPr>
                <w:b/>
                <w:lang w:val="uk-UA"/>
              </w:rPr>
            </w:pPr>
            <w:r w:rsidRPr="002B1E6C">
              <w:rPr>
                <w:b/>
                <w:lang w:val="uk-UA"/>
              </w:rPr>
              <w:t>Кількість</w:t>
            </w:r>
          </w:p>
          <w:p w14:paraId="053321FE" w14:textId="77777777" w:rsidR="00F505CF" w:rsidRPr="002B1E6C" w:rsidRDefault="00F505CF" w:rsidP="002B1E6C">
            <w:pPr>
              <w:rPr>
                <w:b/>
                <w:lang w:val="uk-UA"/>
              </w:rPr>
            </w:pPr>
            <w:r w:rsidRPr="002B1E6C">
              <w:rPr>
                <w:b/>
                <w:lang w:val="uk-UA"/>
              </w:rPr>
              <w:t>годин</w:t>
            </w:r>
          </w:p>
        </w:tc>
        <w:tc>
          <w:tcPr>
            <w:tcW w:w="1843" w:type="dxa"/>
            <w:vMerge w:val="restart"/>
            <w:vAlign w:val="center"/>
          </w:tcPr>
          <w:p w14:paraId="053321FF" w14:textId="77777777" w:rsidR="00F505CF" w:rsidRPr="002B1E6C" w:rsidRDefault="00F505CF" w:rsidP="002B1E6C">
            <w:pPr>
              <w:rPr>
                <w:b/>
                <w:lang w:val="uk-UA"/>
              </w:rPr>
            </w:pPr>
            <w:r w:rsidRPr="002B1E6C">
              <w:rPr>
                <w:b/>
                <w:lang w:val="uk-UA"/>
              </w:rPr>
              <w:t>Згідно з розкладом</w:t>
            </w:r>
          </w:p>
        </w:tc>
      </w:tr>
      <w:tr w:rsidR="00F505CF" w:rsidRPr="002B1E6C" w14:paraId="05332206" w14:textId="77777777" w:rsidTr="00802570">
        <w:trPr>
          <w:cantSplit/>
          <w:trHeight w:val="20"/>
          <w:tblHeader/>
        </w:trPr>
        <w:tc>
          <w:tcPr>
            <w:tcW w:w="1730" w:type="dxa"/>
            <w:vMerge/>
            <w:vAlign w:val="center"/>
          </w:tcPr>
          <w:p w14:paraId="05332201" w14:textId="77777777" w:rsidR="00F505CF" w:rsidRPr="002B1E6C" w:rsidRDefault="00F505CF" w:rsidP="002B1E6C">
            <w:pPr>
              <w:rPr>
                <w:lang w:val="uk-UA"/>
              </w:rPr>
            </w:pPr>
          </w:p>
        </w:tc>
        <w:tc>
          <w:tcPr>
            <w:tcW w:w="4962" w:type="dxa"/>
            <w:vMerge/>
            <w:vAlign w:val="center"/>
          </w:tcPr>
          <w:p w14:paraId="05332202" w14:textId="77777777" w:rsidR="00F505CF" w:rsidRPr="002B1E6C" w:rsidRDefault="00F505CF" w:rsidP="002B1E6C">
            <w:pPr>
              <w:rPr>
                <w:lang w:val="uk-UA"/>
              </w:rPr>
            </w:pPr>
          </w:p>
        </w:tc>
        <w:tc>
          <w:tcPr>
            <w:tcW w:w="708" w:type="dxa"/>
            <w:vAlign w:val="center"/>
          </w:tcPr>
          <w:p w14:paraId="05332203" w14:textId="77777777" w:rsidR="00F505CF" w:rsidRPr="002B1E6C" w:rsidRDefault="00F505CF" w:rsidP="002B1E6C">
            <w:pPr>
              <w:rPr>
                <w:b/>
                <w:lang w:val="uk-UA"/>
              </w:rPr>
            </w:pPr>
            <w:r w:rsidRPr="002B1E6C">
              <w:rPr>
                <w:b/>
                <w:lang w:val="uk-UA"/>
              </w:rPr>
              <w:t>д.ф.</w:t>
            </w:r>
          </w:p>
        </w:tc>
        <w:tc>
          <w:tcPr>
            <w:tcW w:w="680" w:type="dxa"/>
            <w:vAlign w:val="center"/>
          </w:tcPr>
          <w:p w14:paraId="05332204" w14:textId="77777777" w:rsidR="00F505CF" w:rsidRPr="002B1E6C" w:rsidRDefault="00F505CF" w:rsidP="002B1E6C">
            <w:pPr>
              <w:rPr>
                <w:b/>
                <w:lang w:val="uk-UA"/>
              </w:rPr>
            </w:pPr>
            <w:r w:rsidRPr="002B1E6C">
              <w:rPr>
                <w:b/>
                <w:lang w:val="uk-UA"/>
              </w:rPr>
              <w:t>з.ф.</w:t>
            </w:r>
          </w:p>
        </w:tc>
        <w:tc>
          <w:tcPr>
            <w:tcW w:w="1843" w:type="dxa"/>
            <w:vMerge/>
            <w:vAlign w:val="center"/>
          </w:tcPr>
          <w:p w14:paraId="05332205" w14:textId="77777777" w:rsidR="00F505CF" w:rsidRPr="002B1E6C" w:rsidRDefault="00F505CF" w:rsidP="002B1E6C">
            <w:pPr>
              <w:rPr>
                <w:lang w:val="uk-UA"/>
              </w:rPr>
            </w:pPr>
          </w:p>
        </w:tc>
      </w:tr>
      <w:tr w:rsidR="00F505CF" w:rsidRPr="002B1E6C" w14:paraId="0533220C" w14:textId="77777777" w:rsidTr="00802570">
        <w:trPr>
          <w:cantSplit/>
          <w:trHeight w:val="20"/>
        </w:trPr>
        <w:tc>
          <w:tcPr>
            <w:tcW w:w="1730" w:type="dxa"/>
            <w:vAlign w:val="center"/>
          </w:tcPr>
          <w:p w14:paraId="05332207" w14:textId="77777777" w:rsidR="00F505CF" w:rsidRPr="002B1E6C" w:rsidRDefault="00F505CF" w:rsidP="002B1E6C">
            <w:pPr>
              <w:rPr>
                <w:b/>
                <w:i/>
                <w:lang w:val="uk-UA"/>
              </w:rPr>
            </w:pPr>
            <w:r w:rsidRPr="002B1E6C">
              <w:rPr>
                <w:b/>
                <w:i/>
                <w:lang w:val="uk-UA"/>
              </w:rPr>
              <w:t>1</w:t>
            </w:r>
          </w:p>
        </w:tc>
        <w:tc>
          <w:tcPr>
            <w:tcW w:w="4962" w:type="dxa"/>
            <w:vAlign w:val="center"/>
          </w:tcPr>
          <w:p w14:paraId="05332208" w14:textId="77777777" w:rsidR="00F505CF" w:rsidRPr="002B1E6C" w:rsidRDefault="00F505CF" w:rsidP="002B1E6C">
            <w:pPr>
              <w:rPr>
                <w:b/>
                <w:i/>
                <w:lang w:val="uk-UA"/>
              </w:rPr>
            </w:pPr>
            <w:r w:rsidRPr="002B1E6C">
              <w:rPr>
                <w:b/>
                <w:i/>
                <w:lang w:val="uk-UA"/>
              </w:rPr>
              <w:t>2</w:t>
            </w:r>
          </w:p>
        </w:tc>
        <w:tc>
          <w:tcPr>
            <w:tcW w:w="708" w:type="dxa"/>
            <w:vAlign w:val="center"/>
          </w:tcPr>
          <w:p w14:paraId="05332209" w14:textId="77777777" w:rsidR="00F505CF" w:rsidRPr="002B1E6C" w:rsidRDefault="00F505CF" w:rsidP="002B1E6C">
            <w:pPr>
              <w:rPr>
                <w:b/>
                <w:i/>
                <w:lang w:val="uk-UA"/>
              </w:rPr>
            </w:pPr>
            <w:r w:rsidRPr="002B1E6C">
              <w:rPr>
                <w:b/>
                <w:i/>
                <w:lang w:val="uk-UA"/>
              </w:rPr>
              <w:t>3</w:t>
            </w:r>
          </w:p>
        </w:tc>
        <w:tc>
          <w:tcPr>
            <w:tcW w:w="680" w:type="dxa"/>
            <w:vAlign w:val="center"/>
          </w:tcPr>
          <w:p w14:paraId="0533220A" w14:textId="77777777" w:rsidR="00F505CF" w:rsidRPr="002B1E6C" w:rsidRDefault="00F505CF" w:rsidP="002B1E6C">
            <w:pPr>
              <w:rPr>
                <w:b/>
                <w:i/>
                <w:lang w:val="uk-UA"/>
              </w:rPr>
            </w:pPr>
            <w:r w:rsidRPr="002B1E6C">
              <w:rPr>
                <w:b/>
                <w:i/>
                <w:lang w:val="uk-UA"/>
              </w:rPr>
              <w:t>4</w:t>
            </w:r>
          </w:p>
        </w:tc>
        <w:tc>
          <w:tcPr>
            <w:tcW w:w="1843" w:type="dxa"/>
            <w:vAlign w:val="center"/>
          </w:tcPr>
          <w:p w14:paraId="0533220B" w14:textId="77777777" w:rsidR="00F505CF" w:rsidRPr="002B1E6C" w:rsidRDefault="00F505CF" w:rsidP="002B1E6C">
            <w:pPr>
              <w:rPr>
                <w:b/>
                <w:i/>
                <w:lang w:val="uk-UA"/>
              </w:rPr>
            </w:pPr>
            <w:r w:rsidRPr="002B1E6C">
              <w:rPr>
                <w:b/>
                <w:i/>
                <w:lang w:val="uk-UA"/>
              </w:rPr>
              <w:t>5</w:t>
            </w:r>
          </w:p>
        </w:tc>
      </w:tr>
      <w:tr w:rsidR="00F505CF" w:rsidRPr="002B1E6C" w14:paraId="05332213" w14:textId="77777777" w:rsidTr="00802570">
        <w:trPr>
          <w:cantSplit/>
          <w:trHeight w:val="20"/>
        </w:trPr>
        <w:tc>
          <w:tcPr>
            <w:tcW w:w="1730" w:type="dxa"/>
          </w:tcPr>
          <w:p w14:paraId="0533220D" w14:textId="77777777" w:rsidR="00F505CF" w:rsidRPr="002B1E6C" w:rsidRDefault="00F505CF" w:rsidP="002B1E6C">
            <w:pPr>
              <w:rPr>
                <w:highlight w:val="yellow"/>
                <w:lang w:val="uk-UA"/>
              </w:rPr>
            </w:pPr>
            <w:r w:rsidRPr="002B1E6C">
              <w:rPr>
                <w:sz w:val="22"/>
                <w:szCs w:val="22"/>
                <w:lang w:val="uk-UA"/>
              </w:rPr>
              <w:t>Лекція 1</w:t>
            </w:r>
          </w:p>
        </w:tc>
        <w:tc>
          <w:tcPr>
            <w:tcW w:w="4962" w:type="dxa"/>
          </w:tcPr>
          <w:p w14:paraId="0533220E" w14:textId="1CEBD021" w:rsidR="00F505CF" w:rsidRPr="002B1E6C" w:rsidRDefault="006B48C7" w:rsidP="002B1E6C">
            <w:pPr>
              <w:rPr>
                <w:bCs/>
                <w:iCs/>
                <w:lang w:val="uk-UA"/>
              </w:rPr>
            </w:pPr>
            <w:r w:rsidRPr="002B1E6C">
              <w:rPr>
                <w:iCs/>
                <w:lang w:val="uk-UA"/>
              </w:rPr>
              <w:t>Утилізація вторинних енергоресурсів.</w:t>
            </w:r>
          </w:p>
        </w:tc>
        <w:tc>
          <w:tcPr>
            <w:tcW w:w="708" w:type="dxa"/>
          </w:tcPr>
          <w:p w14:paraId="0533220F" w14:textId="3A32086C" w:rsidR="00F505CF" w:rsidRPr="002B1E6C" w:rsidRDefault="00972691" w:rsidP="002B1E6C">
            <w:pPr>
              <w:rPr>
                <w:lang w:val="uk-UA"/>
              </w:rPr>
            </w:pPr>
            <w:r w:rsidRPr="002B1E6C">
              <w:rPr>
                <w:sz w:val="22"/>
                <w:szCs w:val="22"/>
                <w:lang w:val="uk-UA"/>
              </w:rPr>
              <w:t>2</w:t>
            </w:r>
          </w:p>
        </w:tc>
        <w:tc>
          <w:tcPr>
            <w:tcW w:w="680" w:type="dxa"/>
          </w:tcPr>
          <w:p w14:paraId="05332210" w14:textId="349C364E" w:rsidR="00F505CF" w:rsidRPr="002B1E6C" w:rsidRDefault="00972691" w:rsidP="002B1E6C">
            <w:pPr>
              <w:rPr>
                <w:lang w:val="uk-UA"/>
              </w:rPr>
            </w:pPr>
            <w:r w:rsidRPr="002B1E6C">
              <w:rPr>
                <w:lang w:val="uk-UA"/>
              </w:rPr>
              <w:t>1</w:t>
            </w:r>
          </w:p>
        </w:tc>
        <w:tc>
          <w:tcPr>
            <w:tcW w:w="1843" w:type="dxa"/>
          </w:tcPr>
          <w:p w14:paraId="05332211" w14:textId="77777777" w:rsidR="00F505CF" w:rsidRPr="002B1E6C" w:rsidRDefault="00F505CF" w:rsidP="002B1E6C">
            <w:pPr>
              <w:rPr>
                <w:i/>
                <w:lang w:val="uk-UA"/>
              </w:rPr>
            </w:pPr>
            <w:r w:rsidRPr="002B1E6C">
              <w:rPr>
                <w:i/>
                <w:lang w:val="uk-UA"/>
              </w:rPr>
              <w:t>щотижня/</w:t>
            </w:r>
          </w:p>
          <w:p w14:paraId="05332212" w14:textId="244528FF" w:rsidR="00F505CF" w:rsidRPr="002B1E6C" w:rsidRDefault="00F505CF" w:rsidP="002B1E6C">
            <w:pPr>
              <w:rPr>
                <w:i/>
                <w:lang w:val="uk-UA"/>
              </w:rPr>
            </w:pPr>
            <w:r w:rsidRPr="002B1E6C">
              <w:rPr>
                <w:i/>
                <w:lang w:val="uk-UA"/>
              </w:rPr>
              <w:t xml:space="preserve">/тиждень </w:t>
            </w:r>
          </w:p>
        </w:tc>
      </w:tr>
      <w:tr w:rsidR="00F505CF" w:rsidRPr="002B1E6C" w14:paraId="0533221B" w14:textId="77777777" w:rsidTr="00802570">
        <w:trPr>
          <w:cantSplit/>
          <w:trHeight w:val="20"/>
        </w:trPr>
        <w:tc>
          <w:tcPr>
            <w:tcW w:w="1730" w:type="dxa"/>
          </w:tcPr>
          <w:p w14:paraId="05332214" w14:textId="77777777" w:rsidR="00F505CF" w:rsidRPr="002B1E6C" w:rsidRDefault="00F505CF" w:rsidP="002B1E6C">
            <w:pPr>
              <w:rPr>
                <w:highlight w:val="yellow"/>
                <w:lang w:val="uk-UA"/>
              </w:rPr>
            </w:pPr>
            <w:r w:rsidRPr="002B1E6C">
              <w:rPr>
                <w:sz w:val="22"/>
                <w:szCs w:val="22"/>
                <w:lang w:val="uk-UA"/>
              </w:rPr>
              <w:t>Лекція 2</w:t>
            </w:r>
          </w:p>
        </w:tc>
        <w:tc>
          <w:tcPr>
            <w:tcW w:w="4962" w:type="dxa"/>
          </w:tcPr>
          <w:p w14:paraId="05332215" w14:textId="3530FFEB" w:rsidR="00F505CF" w:rsidRPr="002B1E6C" w:rsidRDefault="006B48C7" w:rsidP="002B1E6C">
            <w:pPr>
              <w:rPr>
                <w:iCs/>
                <w:lang w:val="uk-UA"/>
              </w:rPr>
            </w:pPr>
            <w:r w:rsidRPr="002B1E6C">
              <w:rPr>
                <w:iCs/>
                <w:lang w:val="uk-UA"/>
              </w:rPr>
              <w:t>Горючі вторинні енергетичні ресурси.</w:t>
            </w:r>
          </w:p>
        </w:tc>
        <w:tc>
          <w:tcPr>
            <w:tcW w:w="708" w:type="dxa"/>
          </w:tcPr>
          <w:p w14:paraId="05332216" w14:textId="5B8A09F0" w:rsidR="00F505CF" w:rsidRPr="002B1E6C" w:rsidRDefault="00972691" w:rsidP="002B1E6C">
            <w:pPr>
              <w:rPr>
                <w:lang w:val="uk-UA"/>
              </w:rPr>
            </w:pPr>
            <w:r w:rsidRPr="002B1E6C">
              <w:rPr>
                <w:sz w:val="22"/>
                <w:szCs w:val="22"/>
                <w:lang w:val="uk-UA"/>
              </w:rPr>
              <w:t>2</w:t>
            </w:r>
          </w:p>
        </w:tc>
        <w:tc>
          <w:tcPr>
            <w:tcW w:w="680" w:type="dxa"/>
          </w:tcPr>
          <w:p w14:paraId="05332217" w14:textId="4E30B897" w:rsidR="00F505CF" w:rsidRPr="002B1E6C" w:rsidRDefault="00972691" w:rsidP="002B1E6C">
            <w:pPr>
              <w:rPr>
                <w:lang w:val="uk-UA"/>
              </w:rPr>
            </w:pPr>
            <w:r w:rsidRPr="002B1E6C">
              <w:rPr>
                <w:sz w:val="22"/>
                <w:szCs w:val="22"/>
                <w:lang w:val="uk-UA"/>
              </w:rPr>
              <w:t>-</w:t>
            </w:r>
          </w:p>
        </w:tc>
        <w:tc>
          <w:tcPr>
            <w:tcW w:w="1843" w:type="dxa"/>
          </w:tcPr>
          <w:p w14:paraId="409C1A0A" w14:textId="77777777" w:rsidR="00752B32" w:rsidRPr="002B1E6C" w:rsidRDefault="00752B32" w:rsidP="002B1E6C">
            <w:pPr>
              <w:pStyle w:val="16"/>
              <w:rPr>
                <w:i/>
                <w:color w:val="000000"/>
                <w:sz w:val="24"/>
                <w:szCs w:val="24"/>
              </w:rPr>
            </w:pPr>
            <w:r w:rsidRPr="002B1E6C">
              <w:rPr>
                <w:i/>
                <w:color w:val="000000"/>
                <w:sz w:val="24"/>
                <w:szCs w:val="24"/>
              </w:rPr>
              <w:t>щотижня/</w:t>
            </w:r>
          </w:p>
          <w:p w14:paraId="0533221A" w14:textId="0C428838" w:rsidR="00F505CF" w:rsidRPr="002B1E6C" w:rsidRDefault="00752B32" w:rsidP="002B1E6C">
            <w:pPr>
              <w:rPr>
                <w:i/>
                <w:lang w:val="uk-UA"/>
              </w:rPr>
            </w:pPr>
            <w:r w:rsidRPr="002B1E6C">
              <w:rPr>
                <w:i/>
                <w:color w:val="000000"/>
                <w:lang w:val="uk-UA"/>
              </w:rPr>
              <w:t xml:space="preserve">/тиждень </w:t>
            </w:r>
          </w:p>
        </w:tc>
      </w:tr>
      <w:tr w:rsidR="00F505CF" w:rsidRPr="002B1E6C" w14:paraId="05332222" w14:textId="77777777" w:rsidTr="00802570">
        <w:trPr>
          <w:cantSplit/>
          <w:trHeight w:val="20"/>
        </w:trPr>
        <w:tc>
          <w:tcPr>
            <w:tcW w:w="1730" w:type="dxa"/>
          </w:tcPr>
          <w:p w14:paraId="0533221C" w14:textId="77777777" w:rsidR="00F505CF" w:rsidRPr="002B1E6C" w:rsidRDefault="00F505CF" w:rsidP="002B1E6C">
            <w:pPr>
              <w:rPr>
                <w:lang w:val="uk-UA"/>
              </w:rPr>
            </w:pPr>
            <w:r w:rsidRPr="002B1E6C">
              <w:rPr>
                <w:sz w:val="22"/>
                <w:szCs w:val="22"/>
                <w:lang w:val="uk-UA"/>
              </w:rPr>
              <w:t>Практичне заняття 1</w:t>
            </w:r>
          </w:p>
        </w:tc>
        <w:tc>
          <w:tcPr>
            <w:tcW w:w="4962" w:type="dxa"/>
          </w:tcPr>
          <w:p w14:paraId="0533221D" w14:textId="541FE1B3" w:rsidR="00F505CF" w:rsidRPr="002B1E6C" w:rsidRDefault="00F505CF" w:rsidP="002B1E6C">
            <w:pPr>
              <w:rPr>
                <w:lang w:val="uk-UA"/>
              </w:rPr>
            </w:pPr>
            <w:r w:rsidRPr="002B1E6C">
              <w:rPr>
                <w:bCs/>
                <w:lang w:val="uk-UA"/>
              </w:rPr>
              <w:t xml:space="preserve">Розрахунок </w:t>
            </w:r>
            <w:r w:rsidR="00BE02D1" w:rsidRPr="002B1E6C">
              <w:rPr>
                <w:bCs/>
                <w:lang w:val="uk-UA"/>
              </w:rPr>
              <w:t>нормативної кількості утворення вугільного зоошлаку</w:t>
            </w:r>
          </w:p>
        </w:tc>
        <w:tc>
          <w:tcPr>
            <w:tcW w:w="708" w:type="dxa"/>
          </w:tcPr>
          <w:p w14:paraId="0533221E" w14:textId="77777777" w:rsidR="00F505CF" w:rsidRPr="002B1E6C" w:rsidRDefault="00F505CF" w:rsidP="002B1E6C">
            <w:pPr>
              <w:rPr>
                <w:lang w:val="uk-UA"/>
              </w:rPr>
            </w:pPr>
            <w:r w:rsidRPr="002B1E6C">
              <w:rPr>
                <w:sz w:val="22"/>
                <w:szCs w:val="22"/>
                <w:lang w:val="uk-UA"/>
              </w:rPr>
              <w:t>4</w:t>
            </w:r>
          </w:p>
        </w:tc>
        <w:tc>
          <w:tcPr>
            <w:tcW w:w="680" w:type="dxa"/>
          </w:tcPr>
          <w:p w14:paraId="0533221F" w14:textId="1D39341A" w:rsidR="00F505CF" w:rsidRPr="002B1E6C" w:rsidRDefault="0054580D" w:rsidP="002B1E6C">
            <w:pPr>
              <w:rPr>
                <w:lang w:val="uk-UA"/>
              </w:rPr>
            </w:pPr>
            <w:r>
              <w:rPr>
                <w:sz w:val="22"/>
                <w:szCs w:val="22"/>
                <w:lang w:val="uk-UA"/>
              </w:rPr>
              <w:t>-</w:t>
            </w:r>
          </w:p>
        </w:tc>
        <w:tc>
          <w:tcPr>
            <w:tcW w:w="1843" w:type="dxa"/>
          </w:tcPr>
          <w:p w14:paraId="05332221" w14:textId="12843D58" w:rsidR="00F505CF" w:rsidRPr="002B1E6C" w:rsidRDefault="00752B32" w:rsidP="002B1E6C">
            <w:pPr>
              <w:rPr>
                <w:i/>
                <w:lang w:val="uk-UA"/>
              </w:rPr>
            </w:pPr>
            <w:r w:rsidRPr="002B1E6C">
              <w:rPr>
                <w:i/>
                <w:lang w:val="uk-UA"/>
              </w:rPr>
              <w:t>через тиждень за чисельником/</w:t>
            </w:r>
          </w:p>
        </w:tc>
      </w:tr>
      <w:tr w:rsidR="00F505CF" w:rsidRPr="002B1E6C" w14:paraId="05332229" w14:textId="77777777" w:rsidTr="00802570">
        <w:trPr>
          <w:cantSplit/>
          <w:trHeight w:val="20"/>
        </w:trPr>
        <w:tc>
          <w:tcPr>
            <w:tcW w:w="1730" w:type="dxa"/>
          </w:tcPr>
          <w:p w14:paraId="05332223" w14:textId="77777777" w:rsidR="00F505CF" w:rsidRPr="002B1E6C" w:rsidRDefault="00F505CF" w:rsidP="002B1E6C">
            <w:pPr>
              <w:rPr>
                <w:lang w:val="uk-UA"/>
              </w:rPr>
            </w:pPr>
            <w:r w:rsidRPr="002B1E6C">
              <w:rPr>
                <w:sz w:val="22"/>
                <w:szCs w:val="22"/>
                <w:lang w:val="uk-UA"/>
              </w:rPr>
              <w:t>Лекція 3</w:t>
            </w:r>
          </w:p>
        </w:tc>
        <w:tc>
          <w:tcPr>
            <w:tcW w:w="4962" w:type="dxa"/>
          </w:tcPr>
          <w:p w14:paraId="05332224" w14:textId="0284365E" w:rsidR="00F505CF" w:rsidRPr="002B1E6C" w:rsidRDefault="00F8664A" w:rsidP="002B1E6C">
            <w:pPr>
              <w:rPr>
                <w:highlight w:val="yellow"/>
                <w:lang w:val="uk-UA"/>
              </w:rPr>
            </w:pPr>
            <w:r w:rsidRPr="002B1E6C">
              <w:rPr>
                <w:color w:val="000000"/>
                <w:lang w:val="uk-UA" w:eastAsia="uk-UA"/>
              </w:rPr>
              <w:t>Гігієнічні вимоги щодо поводження з промисловими відходами</w:t>
            </w:r>
          </w:p>
        </w:tc>
        <w:tc>
          <w:tcPr>
            <w:tcW w:w="708" w:type="dxa"/>
          </w:tcPr>
          <w:p w14:paraId="05332225" w14:textId="3B3A4C2E" w:rsidR="00F505CF" w:rsidRPr="002B1E6C" w:rsidRDefault="00972691" w:rsidP="002B1E6C">
            <w:pPr>
              <w:rPr>
                <w:lang w:val="uk-UA"/>
              </w:rPr>
            </w:pPr>
            <w:r w:rsidRPr="002B1E6C">
              <w:rPr>
                <w:sz w:val="22"/>
                <w:szCs w:val="22"/>
                <w:lang w:val="uk-UA"/>
              </w:rPr>
              <w:t>2</w:t>
            </w:r>
          </w:p>
        </w:tc>
        <w:tc>
          <w:tcPr>
            <w:tcW w:w="680" w:type="dxa"/>
          </w:tcPr>
          <w:p w14:paraId="05332226" w14:textId="2FCF0939" w:rsidR="00F505CF" w:rsidRPr="002B1E6C" w:rsidRDefault="00972691" w:rsidP="002B1E6C">
            <w:pPr>
              <w:rPr>
                <w:lang w:val="uk-UA"/>
              </w:rPr>
            </w:pPr>
            <w:r w:rsidRPr="002B1E6C">
              <w:rPr>
                <w:lang w:val="uk-UA"/>
              </w:rPr>
              <w:t>-</w:t>
            </w:r>
          </w:p>
        </w:tc>
        <w:tc>
          <w:tcPr>
            <w:tcW w:w="1843" w:type="dxa"/>
          </w:tcPr>
          <w:p w14:paraId="05332227" w14:textId="77777777" w:rsidR="00F505CF" w:rsidRPr="002B1E6C" w:rsidRDefault="00F505CF" w:rsidP="002B1E6C">
            <w:pPr>
              <w:rPr>
                <w:i/>
                <w:lang w:val="uk-UA"/>
              </w:rPr>
            </w:pPr>
            <w:r w:rsidRPr="002B1E6C">
              <w:rPr>
                <w:i/>
                <w:lang w:val="uk-UA"/>
              </w:rPr>
              <w:t>щотижня/</w:t>
            </w:r>
          </w:p>
          <w:p w14:paraId="05332228" w14:textId="6F708E0E" w:rsidR="00F505CF" w:rsidRPr="002B1E6C" w:rsidRDefault="00F505CF" w:rsidP="002B1E6C">
            <w:pPr>
              <w:rPr>
                <w:i/>
                <w:highlight w:val="yellow"/>
                <w:lang w:val="uk-UA"/>
              </w:rPr>
            </w:pPr>
            <w:r w:rsidRPr="002B1E6C">
              <w:rPr>
                <w:i/>
                <w:lang w:val="uk-UA"/>
              </w:rPr>
              <w:t xml:space="preserve">/тиждень </w:t>
            </w:r>
          </w:p>
        </w:tc>
      </w:tr>
      <w:tr w:rsidR="00F505CF" w:rsidRPr="0054580D" w14:paraId="05332230" w14:textId="77777777" w:rsidTr="00802570">
        <w:trPr>
          <w:cantSplit/>
          <w:trHeight w:val="20"/>
        </w:trPr>
        <w:tc>
          <w:tcPr>
            <w:tcW w:w="1730" w:type="dxa"/>
          </w:tcPr>
          <w:p w14:paraId="0533222A" w14:textId="77777777" w:rsidR="00F505CF" w:rsidRPr="002B1E6C" w:rsidRDefault="00F505CF" w:rsidP="002B1E6C">
            <w:pPr>
              <w:rPr>
                <w:lang w:val="uk-UA"/>
              </w:rPr>
            </w:pPr>
            <w:r w:rsidRPr="002B1E6C">
              <w:rPr>
                <w:sz w:val="22"/>
                <w:szCs w:val="22"/>
                <w:lang w:val="uk-UA"/>
              </w:rPr>
              <w:t>Лабораторна робота 1</w:t>
            </w:r>
          </w:p>
        </w:tc>
        <w:tc>
          <w:tcPr>
            <w:tcW w:w="4962" w:type="dxa"/>
          </w:tcPr>
          <w:p w14:paraId="0533222B" w14:textId="687CC835" w:rsidR="00F505CF" w:rsidRPr="002B1E6C" w:rsidRDefault="006B20D5" w:rsidP="002B1E6C">
            <w:pPr>
              <w:rPr>
                <w:lang w:val="uk-UA" w:eastAsia="uk-UA"/>
              </w:rPr>
            </w:pPr>
            <w:r w:rsidRPr="006B20D5">
              <w:rPr>
                <w:bCs/>
                <w:lang w:val="uk-UA"/>
              </w:rPr>
              <w:t>Розрахунок економії палива при використанні утилізаторів теплоти відхідних газів</w:t>
            </w:r>
          </w:p>
        </w:tc>
        <w:tc>
          <w:tcPr>
            <w:tcW w:w="708" w:type="dxa"/>
          </w:tcPr>
          <w:p w14:paraId="0533222C" w14:textId="53C0388F" w:rsidR="00F505CF" w:rsidRPr="002B1E6C" w:rsidRDefault="00F075D4" w:rsidP="002B1E6C">
            <w:pPr>
              <w:rPr>
                <w:lang w:val="uk-UA"/>
              </w:rPr>
            </w:pPr>
            <w:r w:rsidRPr="002B1E6C">
              <w:rPr>
                <w:sz w:val="22"/>
                <w:szCs w:val="22"/>
                <w:lang w:val="uk-UA"/>
              </w:rPr>
              <w:t>2</w:t>
            </w:r>
          </w:p>
        </w:tc>
        <w:tc>
          <w:tcPr>
            <w:tcW w:w="680" w:type="dxa"/>
          </w:tcPr>
          <w:p w14:paraId="0533222D" w14:textId="3B98A8E8" w:rsidR="00F505CF" w:rsidRPr="002B1E6C" w:rsidRDefault="0054580D" w:rsidP="002B1E6C">
            <w:pPr>
              <w:rPr>
                <w:lang w:val="uk-UA"/>
              </w:rPr>
            </w:pPr>
            <w:r>
              <w:rPr>
                <w:lang w:val="uk-UA"/>
              </w:rPr>
              <w:t>-</w:t>
            </w:r>
          </w:p>
        </w:tc>
        <w:tc>
          <w:tcPr>
            <w:tcW w:w="1843" w:type="dxa"/>
          </w:tcPr>
          <w:p w14:paraId="0533222E" w14:textId="77777777" w:rsidR="00F505CF" w:rsidRPr="002B1E6C" w:rsidRDefault="00F505CF" w:rsidP="002B1E6C">
            <w:pPr>
              <w:pStyle w:val="16"/>
              <w:rPr>
                <w:color w:val="000000"/>
                <w:sz w:val="24"/>
                <w:szCs w:val="24"/>
              </w:rPr>
            </w:pPr>
            <w:r w:rsidRPr="002B1E6C">
              <w:rPr>
                <w:i/>
                <w:color w:val="000000"/>
                <w:sz w:val="24"/>
                <w:szCs w:val="24"/>
              </w:rPr>
              <w:t>через тиждень за знаменником</w:t>
            </w:r>
            <w:r w:rsidRPr="002B1E6C">
              <w:rPr>
                <w:i/>
                <w:sz w:val="24"/>
                <w:szCs w:val="24"/>
              </w:rPr>
              <w:t>/</w:t>
            </w:r>
          </w:p>
          <w:p w14:paraId="0533222F" w14:textId="5D39FF40" w:rsidR="00F505CF" w:rsidRPr="002B1E6C" w:rsidRDefault="00F505CF" w:rsidP="002B1E6C">
            <w:pPr>
              <w:rPr>
                <w:i/>
                <w:lang w:val="uk-UA"/>
              </w:rPr>
            </w:pPr>
            <w:r w:rsidRPr="002B1E6C">
              <w:rPr>
                <w:i/>
                <w:lang w:val="uk-UA"/>
              </w:rPr>
              <w:t xml:space="preserve">/тиждень </w:t>
            </w:r>
          </w:p>
        </w:tc>
      </w:tr>
      <w:tr w:rsidR="00F505CF" w:rsidRPr="002B1E6C" w14:paraId="05332239" w14:textId="77777777" w:rsidTr="00802570">
        <w:trPr>
          <w:cantSplit/>
          <w:trHeight w:val="20"/>
        </w:trPr>
        <w:tc>
          <w:tcPr>
            <w:tcW w:w="1730" w:type="dxa"/>
          </w:tcPr>
          <w:p w14:paraId="05332231" w14:textId="77777777" w:rsidR="00F505CF" w:rsidRPr="002B1E6C" w:rsidRDefault="00F505CF" w:rsidP="002B1E6C">
            <w:pPr>
              <w:rPr>
                <w:lang w:val="uk-UA"/>
              </w:rPr>
            </w:pPr>
            <w:r w:rsidRPr="002B1E6C">
              <w:rPr>
                <w:sz w:val="22"/>
                <w:szCs w:val="22"/>
                <w:lang w:val="uk-UA"/>
              </w:rPr>
              <w:t>Лекція 4</w:t>
            </w:r>
          </w:p>
        </w:tc>
        <w:tc>
          <w:tcPr>
            <w:tcW w:w="4962" w:type="dxa"/>
          </w:tcPr>
          <w:p w14:paraId="05332232" w14:textId="209318C3" w:rsidR="00F505CF" w:rsidRPr="002B1E6C" w:rsidRDefault="00BC19D6" w:rsidP="002B1E6C">
            <w:pPr>
              <w:rPr>
                <w:iCs/>
                <w:lang w:val="uk-UA"/>
              </w:rPr>
            </w:pPr>
            <w:r w:rsidRPr="002B1E6C">
              <w:rPr>
                <w:iCs/>
                <w:lang w:val="uk-UA"/>
              </w:rPr>
              <w:t>Утилізація відходів паливно-енергетичного комплексу.</w:t>
            </w:r>
          </w:p>
        </w:tc>
        <w:tc>
          <w:tcPr>
            <w:tcW w:w="708" w:type="dxa"/>
          </w:tcPr>
          <w:p w14:paraId="05332233" w14:textId="1C7AFAE2" w:rsidR="00F505CF" w:rsidRPr="002B1E6C" w:rsidRDefault="00972691" w:rsidP="002B1E6C">
            <w:pPr>
              <w:rPr>
                <w:lang w:val="uk-UA"/>
              </w:rPr>
            </w:pPr>
            <w:r w:rsidRPr="002B1E6C">
              <w:rPr>
                <w:lang w:val="uk-UA"/>
              </w:rPr>
              <w:t>2</w:t>
            </w:r>
          </w:p>
        </w:tc>
        <w:tc>
          <w:tcPr>
            <w:tcW w:w="680" w:type="dxa"/>
          </w:tcPr>
          <w:p w14:paraId="05332234" w14:textId="39486DA7" w:rsidR="00F505CF" w:rsidRPr="002B1E6C" w:rsidRDefault="00972691" w:rsidP="002B1E6C">
            <w:pPr>
              <w:rPr>
                <w:lang w:val="uk-UA"/>
              </w:rPr>
            </w:pPr>
            <w:r w:rsidRPr="002B1E6C">
              <w:rPr>
                <w:lang w:val="uk-UA"/>
              </w:rPr>
              <w:t>-</w:t>
            </w:r>
          </w:p>
        </w:tc>
        <w:tc>
          <w:tcPr>
            <w:tcW w:w="1843" w:type="dxa"/>
          </w:tcPr>
          <w:p w14:paraId="6FB8ECA8" w14:textId="77777777" w:rsidR="00752B32" w:rsidRPr="002B1E6C" w:rsidRDefault="00752B32" w:rsidP="002B1E6C">
            <w:pPr>
              <w:pStyle w:val="16"/>
              <w:rPr>
                <w:i/>
                <w:color w:val="000000"/>
                <w:sz w:val="24"/>
                <w:szCs w:val="24"/>
              </w:rPr>
            </w:pPr>
            <w:r w:rsidRPr="002B1E6C">
              <w:rPr>
                <w:i/>
                <w:color w:val="000000"/>
                <w:sz w:val="24"/>
                <w:szCs w:val="24"/>
              </w:rPr>
              <w:t>щотижня/</w:t>
            </w:r>
          </w:p>
          <w:p w14:paraId="05332238" w14:textId="15022AA5" w:rsidR="00F505CF" w:rsidRPr="002B1E6C" w:rsidRDefault="00752B32" w:rsidP="002B1E6C">
            <w:pPr>
              <w:rPr>
                <w:i/>
                <w:highlight w:val="yellow"/>
                <w:lang w:val="uk-UA"/>
              </w:rPr>
            </w:pPr>
            <w:r w:rsidRPr="002B1E6C">
              <w:rPr>
                <w:i/>
                <w:color w:val="000000"/>
                <w:lang w:val="uk-UA"/>
              </w:rPr>
              <w:t xml:space="preserve">/тиждень </w:t>
            </w:r>
          </w:p>
        </w:tc>
      </w:tr>
      <w:tr w:rsidR="00F505CF" w:rsidRPr="002B1E6C" w14:paraId="05332240" w14:textId="77777777" w:rsidTr="00802570">
        <w:trPr>
          <w:cantSplit/>
          <w:trHeight w:val="20"/>
        </w:trPr>
        <w:tc>
          <w:tcPr>
            <w:tcW w:w="1730" w:type="dxa"/>
          </w:tcPr>
          <w:p w14:paraId="0533223A" w14:textId="77777777" w:rsidR="00F505CF" w:rsidRPr="002B1E6C" w:rsidRDefault="00F505CF" w:rsidP="002B1E6C">
            <w:pPr>
              <w:rPr>
                <w:lang w:val="uk-UA"/>
              </w:rPr>
            </w:pPr>
            <w:r w:rsidRPr="002B1E6C">
              <w:rPr>
                <w:sz w:val="22"/>
                <w:szCs w:val="22"/>
                <w:lang w:val="uk-UA"/>
              </w:rPr>
              <w:t>Лекція 5</w:t>
            </w:r>
          </w:p>
        </w:tc>
        <w:tc>
          <w:tcPr>
            <w:tcW w:w="4962" w:type="dxa"/>
          </w:tcPr>
          <w:p w14:paraId="0533223B" w14:textId="1AC1D8FE" w:rsidR="00F505CF" w:rsidRPr="002B1E6C" w:rsidRDefault="007876A7" w:rsidP="002B1E6C">
            <w:pPr>
              <w:rPr>
                <w:iCs/>
                <w:lang w:val="uk-UA"/>
              </w:rPr>
            </w:pPr>
            <w:r w:rsidRPr="002B1E6C">
              <w:rPr>
                <w:iCs/>
                <w:lang w:val="uk-UA"/>
              </w:rPr>
              <w:t xml:space="preserve">Утилізація відходів металургійного комплексу.  </w:t>
            </w:r>
          </w:p>
        </w:tc>
        <w:tc>
          <w:tcPr>
            <w:tcW w:w="708" w:type="dxa"/>
          </w:tcPr>
          <w:p w14:paraId="0533223C" w14:textId="77777777" w:rsidR="00F505CF" w:rsidRPr="002B1E6C" w:rsidRDefault="00F505CF" w:rsidP="002B1E6C">
            <w:pPr>
              <w:rPr>
                <w:lang w:val="uk-UA"/>
              </w:rPr>
            </w:pPr>
            <w:r w:rsidRPr="002B1E6C">
              <w:rPr>
                <w:lang w:val="uk-UA"/>
              </w:rPr>
              <w:t>2</w:t>
            </w:r>
          </w:p>
        </w:tc>
        <w:tc>
          <w:tcPr>
            <w:tcW w:w="680" w:type="dxa"/>
          </w:tcPr>
          <w:p w14:paraId="0533223D" w14:textId="14AC92CF" w:rsidR="00F505CF" w:rsidRPr="002B1E6C" w:rsidRDefault="00972691" w:rsidP="002B1E6C">
            <w:pPr>
              <w:rPr>
                <w:lang w:val="uk-UA"/>
              </w:rPr>
            </w:pPr>
            <w:r w:rsidRPr="002B1E6C">
              <w:rPr>
                <w:lang w:val="uk-UA"/>
              </w:rPr>
              <w:t>-</w:t>
            </w:r>
          </w:p>
        </w:tc>
        <w:tc>
          <w:tcPr>
            <w:tcW w:w="1843" w:type="dxa"/>
          </w:tcPr>
          <w:p w14:paraId="0533223E" w14:textId="77777777" w:rsidR="00F505CF" w:rsidRPr="002B1E6C" w:rsidRDefault="00F505CF" w:rsidP="002B1E6C">
            <w:pPr>
              <w:rPr>
                <w:i/>
                <w:lang w:val="uk-UA"/>
              </w:rPr>
            </w:pPr>
            <w:r w:rsidRPr="002B1E6C">
              <w:rPr>
                <w:i/>
                <w:lang w:val="uk-UA"/>
              </w:rPr>
              <w:t>щотижня/</w:t>
            </w:r>
          </w:p>
          <w:p w14:paraId="0533223F" w14:textId="0F2AC11B" w:rsidR="00F505CF" w:rsidRPr="002B1E6C" w:rsidRDefault="00F505CF" w:rsidP="002B1E6C">
            <w:pPr>
              <w:rPr>
                <w:i/>
                <w:lang w:val="uk-UA"/>
              </w:rPr>
            </w:pPr>
            <w:r w:rsidRPr="002B1E6C">
              <w:rPr>
                <w:i/>
                <w:lang w:val="uk-UA"/>
              </w:rPr>
              <w:t xml:space="preserve">/тиждень </w:t>
            </w:r>
          </w:p>
        </w:tc>
      </w:tr>
      <w:tr w:rsidR="00F505CF" w:rsidRPr="002B1E6C" w14:paraId="05332247" w14:textId="77777777" w:rsidTr="00802570">
        <w:trPr>
          <w:cantSplit/>
          <w:trHeight w:val="20"/>
        </w:trPr>
        <w:tc>
          <w:tcPr>
            <w:tcW w:w="1730" w:type="dxa"/>
          </w:tcPr>
          <w:p w14:paraId="05332241" w14:textId="77777777" w:rsidR="00F505CF" w:rsidRPr="002B1E6C" w:rsidRDefault="00F505CF" w:rsidP="002B1E6C">
            <w:pPr>
              <w:rPr>
                <w:lang w:val="uk-UA"/>
              </w:rPr>
            </w:pPr>
            <w:r w:rsidRPr="002B1E6C">
              <w:rPr>
                <w:sz w:val="22"/>
                <w:szCs w:val="22"/>
                <w:lang w:val="uk-UA"/>
              </w:rPr>
              <w:t>Лекція 6</w:t>
            </w:r>
          </w:p>
        </w:tc>
        <w:tc>
          <w:tcPr>
            <w:tcW w:w="4962" w:type="dxa"/>
          </w:tcPr>
          <w:p w14:paraId="05332242" w14:textId="7EE7759B" w:rsidR="00F505CF" w:rsidRPr="002B1E6C" w:rsidRDefault="000F2A4F" w:rsidP="002B1E6C">
            <w:pPr>
              <w:rPr>
                <w:highlight w:val="yellow"/>
                <w:lang w:val="uk-UA"/>
              </w:rPr>
            </w:pPr>
            <w:r w:rsidRPr="002B1E6C">
              <w:rPr>
                <w:iCs/>
                <w:lang w:val="uk-UA"/>
              </w:rPr>
              <w:t>Утилізація відходів машинобудівного комплексу.</w:t>
            </w:r>
          </w:p>
        </w:tc>
        <w:tc>
          <w:tcPr>
            <w:tcW w:w="708" w:type="dxa"/>
          </w:tcPr>
          <w:p w14:paraId="05332243" w14:textId="77777777" w:rsidR="00F505CF" w:rsidRPr="002B1E6C" w:rsidRDefault="00F505CF" w:rsidP="002B1E6C">
            <w:pPr>
              <w:rPr>
                <w:lang w:val="uk-UA"/>
              </w:rPr>
            </w:pPr>
            <w:r w:rsidRPr="002B1E6C">
              <w:rPr>
                <w:lang w:val="uk-UA"/>
              </w:rPr>
              <w:t>2</w:t>
            </w:r>
          </w:p>
        </w:tc>
        <w:tc>
          <w:tcPr>
            <w:tcW w:w="680" w:type="dxa"/>
          </w:tcPr>
          <w:p w14:paraId="05332244" w14:textId="0C5BA497" w:rsidR="00F505CF" w:rsidRPr="002B1E6C" w:rsidRDefault="00972691" w:rsidP="002B1E6C">
            <w:pPr>
              <w:rPr>
                <w:lang w:val="uk-UA"/>
              </w:rPr>
            </w:pPr>
            <w:r w:rsidRPr="002B1E6C">
              <w:rPr>
                <w:lang w:val="uk-UA"/>
              </w:rPr>
              <w:t>-</w:t>
            </w:r>
          </w:p>
        </w:tc>
        <w:tc>
          <w:tcPr>
            <w:tcW w:w="1843" w:type="dxa"/>
          </w:tcPr>
          <w:p w14:paraId="05332245" w14:textId="77777777" w:rsidR="00F505CF" w:rsidRPr="002B1E6C" w:rsidRDefault="00F505CF" w:rsidP="002B1E6C">
            <w:pPr>
              <w:rPr>
                <w:i/>
                <w:lang w:val="uk-UA"/>
              </w:rPr>
            </w:pPr>
            <w:r w:rsidRPr="002B1E6C">
              <w:rPr>
                <w:i/>
                <w:lang w:val="uk-UA"/>
              </w:rPr>
              <w:t>щотижня/</w:t>
            </w:r>
          </w:p>
          <w:p w14:paraId="05332246" w14:textId="763ECF05" w:rsidR="00F505CF" w:rsidRPr="002B1E6C" w:rsidRDefault="00F505CF" w:rsidP="002B1E6C">
            <w:pPr>
              <w:rPr>
                <w:i/>
                <w:sz w:val="20"/>
                <w:szCs w:val="20"/>
                <w:highlight w:val="yellow"/>
                <w:lang w:val="uk-UA"/>
              </w:rPr>
            </w:pPr>
            <w:r w:rsidRPr="002B1E6C">
              <w:rPr>
                <w:i/>
                <w:lang w:val="uk-UA"/>
              </w:rPr>
              <w:t xml:space="preserve">/тиждень </w:t>
            </w:r>
          </w:p>
        </w:tc>
      </w:tr>
      <w:tr w:rsidR="00F505CF" w:rsidRPr="002B1E6C" w14:paraId="0533224E" w14:textId="77777777" w:rsidTr="00802570">
        <w:trPr>
          <w:cantSplit/>
          <w:trHeight w:val="20"/>
        </w:trPr>
        <w:tc>
          <w:tcPr>
            <w:tcW w:w="1730" w:type="dxa"/>
          </w:tcPr>
          <w:p w14:paraId="05332248" w14:textId="77777777" w:rsidR="00F505CF" w:rsidRPr="002B1E6C" w:rsidRDefault="00F505CF" w:rsidP="002B1E6C">
            <w:pPr>
              <w:rPr>
                <w:lang w:val="uk-UA"/>
              </w:rPr>
            </w:pPr>
            <w:r w:rsidRPr="002B1E6C">
              <w:rPr>
                <w:sz w:val="22"/>
                <w:szCs w:val="22"/>
                <w:lang w:val="uk-UA"/>
              </w:rPr>
              <w:t>Практичне заняття 2</w:t>
            </w:r>
          </w:p>
        </w:tc>
        <w:tc>
          <w:tcPr>
            <w:tcW w:w="4962" w:type="dxa"/>
          </w:tcPr>
          <w:p w14:paraId="05332249" w14:textId="05D4635E" w:rsidR="00F505CF" w:rsidRPr="002B1E6C" w:rsidRDefault="00692DA6" w:rsidP="002B1E6C">
            <w:pPr>
              <w:rPr>
                <w:lang w:val="uk-UA" w:eastAsia="uk-UA"/>
              </w:rPr>
            </w:pPr>
            <w:r w:rsidRPr="00692DA6">
              <w:rPr>
                <w:lang w:val="uk-UA" w:eastAsia="uk-UA"/>
              </w:rPr>
              <w:t>Оцінка потенціалу вторинних енергетичних ресурсів на промисловому підприємстві</w:t>
            </w:r>
          </w:p>
        </w:tc>
        <w:tc>
          <w:tcPr>
            <w:tcW w:w="708" w:type="dxa"/>
          </w:tcPr>
          <w:p w14:paraId="0533224A" w14:textId="77777777" w:rsidR="00F505CF" w:rsidRPr="002B1E6C" w:rsidRDefault="00F505CF" w:rsidP="002B1E6C">
            <w:pPr>
              <w:rPr>
                <w:lang w:val="uk-UA"/>
              </w:rPr>
            </w:pPr>
            <w:r w:rsidRPr="002B1E6C">
              <w:rPr>
                <w:sz w:val="22"/>
                <w:szCs w:val="22"/>
                <w:lang w:val="uk-UA"/>
              </w:rPr>
              <w:t>4</w:t>
            </w:r>
          </w:p>
        </w:tc>
        <w:tc>
          <w:tcPr>
            <w:tcW w:w="680" w:type="dxa"/>
          </w:tcPr>
          <w:p w14:paraId="0533224B" w14:textId="57A919FE" w:rsidR="00F505CF" w:rsidRPr="002B1E6C" w:rsidRDefault="0054580D" w:rsidP="002B1E6C">
            <w:pPr>
              <w:rPr>
                <w:lang w:val="uk-UA"/>
              </w:rPr>
            </w:pPr>
            <w:r>
              <w:rPr>
                <w:lang w:val="uk-UA"/>
              </w:rPr>
              <w:t>-</w:t>
            </w:r>
          </w:p>
        </w:tc>
        <w:tc>
          <w:tcPr>
            <w:tcW w:w="1843" w:type="dxa"/>
          </w:tcPr>
          <w:p w14:paraId="0533224C" w14:textId="77777777" w:rsidR="00F505CF" w:rsidRPr="002B1E6C" w:rsidRDefault="00F505CF" w:rsidP="002B1E6C">
            <w:pPr>
              <w:rPr>
                <w:i/>
                <w:lang w:val="uk-UA"/>
              </w:rPr>
            </w:pPr>
            <w:r w:rsidRPr="002B1E6C">
              <w:rPr>
                <w:i/>
                <w:lang w:val="uk-UA"/>
              </w:rPr>
              <w:t>щотижня/</w:t>
            </w:r>
          </w:p>
          <w:p w14:paraId="0533224D" w14:textId="52F906E0" w:rsidR="00F505CF" w:rsidRPr="002B1E6C" w:rsidRDefault="00F505CF" w:rsidP="002B1E6C">
            <w:pPr>
              <w:rPr>
                <w:i/>
                <w:sz w:val="20"/>
                <w:szCs w:val="20"/>
                <w:highlight w:val="yellow"/>
                <w:lang w:val="uk-UA"/>
              </w:rPr>
            </w:pPr>
            <w:r w:rsidRPr="002B1E6C">
              <w:rPr>
                <w:i/>
                <w:lang w:val="uk-UA"/>
              </w:rPr>
              <w:t xml:space="preserve">/тиждень </w:t>
            </w:r>
          </w:p>
        </w:tc>
      </w:tr>
      <w:tr w:rsidR="00F505CF" w:rsidRPr="002B1E6C" w14:paraId="05332255" w14:textId="77777777" w:rsidTr="00802570">
        <w:trPr>
          <w:cantSplit/>
          <w:trHeight w:val="20"/>
        </w:trPr>
        <w:tc>
          <w:tcPr>
            <w:tcW w:w="1730" w:type="dxa"/>
          </w:tcPr>
          <w:p w14:paraId="0533224F" w14:textId="77777777" w:rsidR="00F505CF" w:rsidRPr="002B1E6C" w:rsidRDefault="00F505CF" w:rsidP="002B1E6C">
            <w:pPr>
              <w:rPr>
                <w:lang w:val="uk-UA"/>
              </w:rPr>
            </w:pPr>
            <w:r w:rsidRPr="002B1E6C">
              <w:rPr>
                <w:sz w:val="22"/>
                <w:szCs w:val="22"/>
                <w:lang w:val="uk-UA"/>
              </w:rPr>
              <w:t>Лекція 7</w:t>
            </w:r>
          </w:p>
        </w:tc>
        <w:tc>
          <w:tcPr>
            <w:tcW w:w="4962" w:type="dxa"/>
          </w:tcPr>
          <w:p w14:paraId="05332250" w14:textId="7BBB0294" w:rsidR="00F505CF" w:rsidRPr="002B1E6C" w:rsidRDefault="00C364C7" w:rsidP="002B1E6C">
            <w:pPr>
              <w:rPr>
                <w:iCs/>
                <w:lang w:val="uk-UA"/>
              </w:rPr>
            </w:pPr>
            <w:r w:rsidRPr="002B1E6C">
              <w:rPr>
                <w:iCs/>
                <w:lang w:val="uk-UA"/>
              </w:rPr>
              <w:t>Утилізація відходів хімічного виробництва.</w:t>
            </w:r>
          </w:p>
        </w:tc>
        <w:tc>
          <w:tcPr>
            <w:tcW w:w="708" w:type="dxa"/>
          </w:tcPr>
          <w:p w14:paraId="05332251" w14:textId="77777777" w:rsidR="00F505CF" w:rsidRPr="002B1E6C" w:rsidRDefault="00F505CF" w:rsidP="002B1E6C">
            <w:pPr>
              <w:rPr>
                <w:lang w:val="uk-UA"/>
              </w:rPr>
            </w:pPr>
            <w:r w:rsidRPr="002B1E6C">
              <w:rPr>
                <w:sz w:val="22"/>
                <w:szCs w:val="22"/>
                <w:lang w:val="uk-UA"/>
              </w:rPr>
              <w:t>4</w:t>
            </w:r>
          </w:p>
        </w:tc>
        <w:tc>
          <w:tcPr>
            <w:tcW w:w="680" w:type="dxa"/>
          </w:tcPr>
          <w:p w14:paraId="05332252" w14:textId="6DF030BB" w:rsidR="00F505CF" w:rsidRPr="002B1E6C" w:rsidRDefault="00972691" w:rsidP="002B1E6C">
            <w:pPr>
              <w:rPr>
                <w:lang w:val="uk-UA"/>
              </w:rPr>
            </w:pPr>
            <w:r w:rsidRPr="002B1E6C">
              <w:rPr>
                <w:lang w:val="uk-UA"/>
              </w:rPr>
              <w:t>-</w:t>
            </w:r>
          </w:p>
        </w:tc>
        <w:tc>
          <w:tcPr>
            <w:tcW w:w="1843" w:type="dxa"/>
          </w:tcPr>
          <w:p w14:paraId="05332253" w14:textId="77777777" w:rsidR="00F505CF" w:rsidRPr="002B1E6C" w:rsidRDefault="00F505CF" w:rsidP="002B1E6C">
            <w:pPr>
              <w:rPr>
                <w:i/>
                <w:lang w:val="uk-UA"/>
              </w:rPr>
            </w:pPr>
            <w:r w:rsidRPr="002B1E6C">
              <w:rPr>
                <w:i/>
                <w:lang w:val="uk-UA"/>
              </w:rPr>
              <w:t>щотижня/</w:t>
            </w:r>
          </w:p>
          <w:p w14:paraId="05332254" w14:textId="36898E6D" w:rsidR="00F505CF" w:rsidRPr="002B1E6C" w:rsidRDefault="00F505CF" w:rsidP="002B1E6C">
            <w:pPr>
              <w:rPr>
                <w:i/>
                <w:sz w:val="20"/>
                <w:szCs w:val="20"/>
                <w:lang w:val="uk-UA"/>
              </w:rPr>
            </w:pPr>
            <w:r w:rsidRPr="002B1E6C">
              <w:rPr>
                <w:i/>
                <w:lang w:val="uk-UA"/>
              </w:rPr>
              <w:t xml:space="preserve">/тиждень </w:t>
            </w:r>
          </w:p>
        </w:tc>
      </w:tr>
      <w:tr w:rsidR="00F505CF" w:rsidRPr="002B1E6C" w14:paraId="0533225C" w14:textId="77777777" w:rsidTr="00802570">
        <w:trPr>
          <w:cantSplit/>
          <w:trHeight w:val="20"/>
        </w:trPr>
        <w:tc>
          <w:tcPr>
            <w:tcW w:w="1730" w:type="dxa"/>
          </w:tcPr>
          <w:p w14:paraId="05332256" w14:textId="722AE2D4" w:rsidR="00F505CF" w:rsidRPr="002B1E6C" w:rsidRDefault="00F505CF" w:rsidP="002B1E6C">
            <w:pPr>
              <w:rPr>
                <w:lang w:val="uk-UA"/>
              </w:rPr>
            </w:pPr>
            <w:r w:rsidRPr="002B1E6C">
              <w:rPr>
                <w:sz w:val="22"/>
                <w:szCs w:val="22"/>
                <w:lang w:val="uk-UA"/>
              </w:rPr>
              <w:lastRenderedPageBreak/>
              <w:t>Практичне заняття 3</w:t>
            </w:r>
            <w:r w:rsidR="007F6A70">
              <w:rPr>
                <w:sz w:val="22"/>
                <w:szCs w:val="22"/>
                <w:lang w:val="uk-UA"/>
              </w:rPr>
              <w:t>-4.</w:t>
            </w:r>
          </w:p>
        </w:tc>
        <w:tc>
          <w:tcPr>
            <w:tcW w:w="4962" w:type="dxa"/>
          </w:tcPr>
          <w:p w14:paraId="05332257" w14:textId="10696B21" w:rsidR="00F505CF" w:rsidRPr="002B1E6C" w:rsidRDefault="006B20D5" w:rsidP="002B1E6C">
            <w:pPr>
              <w:rPr>
                <w:iCs/>
                <w:lang w:val="uk-UA"/>
              </w:rPr>
            </w:pPr>
            <w:r w:rsidRPr="006B20D5">
              <w:rPr>
                <w:bCs/>
                <w:lang w:val="uk-UA"/>
              </w:rPr>
              <w:t>Використання теплоти відпрацьованої пари для підігріву води</w:t>
            </w:r>
          </w:p>
        </w:tc>
        <w:tc>
          <w:tcPr>
            <w:tcW w:w="708" w:type="dxa"/>
          </w:tcPr>
          <w:p w14:paraId="05332258" w14:textId="77777777" w:rsidR="00F505CF" w:rsidRPr="002B1E6C" w:rsidRDefault="00F505CF" w:rsidP="002B1E6C">
            <w:pPr>
              <w:rPr>
                <w:lang w:val="uk-UA"/>
              </w:rPr>
            </w:pPr>
            <w:r w:rsidRPr="002B1E6C">
              <w:rPr>
                <w:sz w:val="22"/>
                <w:szCs w:val="22"/>
                <w:lang w:val="uk-UA"/>
              </w:rPr>
              <w:t>2</w:t>
            </w:r>
          </w:p>
        </w:tc>
        <w:tc>
          <w:tcPr>
            <w:tcW w:w="680" w:type="dxa"/>
          </w:tcPr>
          <w:p w14:paraId="05332259" w14:textId="77777777" w:rsidR="00F505CF" w:rsidRPr="002B1E6C" w:rsidRDefault="00F505CF" w:rsidP="002B1E6C">
            <w:pPr>
              <w:rPr>
                <w:color w:val="FF0000"/>
                <w:lang w:val="uk-UA"/>
              </w:rPr>
            </w:pPr>
            <w:r w:rsidRPr="002B1E6C">
              <w:rPr>
                <w:color w:val="FF0000"/>
                <w:lang w:val="uk-UA"/>
              </w:rPr>
              <w:t>-</w:t>
            </w:r>
          </w:p>
        </w:tc>
        <w:tc>
          <w:tcPr>
            <w:tcW w:w="1843" w:type="dxa"/>
          </w:tcPr>
          <w:p w14:paraId="0533225A" w14:textId="77777777" w:rsidR="00F505CF" w:rsidRPr="002B1E6C" w:rsidRDefault="00F505CF" w:rsidP="002B1E6C">
            <w:pPr>
              <w:rPr>
                <w:i/>
                <w:lang w:val="uk-UA"/>
              </w:rPr>
            </w:pPr>
            <w:r w:rsidRPr="002B1E6C">
              <w:rPr>
                <w:i/>
                <w:lang w:val="uk-UA"/>
              </w:rPr>
              <w:t>щотижня/</w:t>
            </w:r>
          </w:p>
          <w:p w14:paraId="0533225B" w14:textId="5629B746" w:rsidR="00F505CF" w:rsidRPr="002B1E6C" w:rsidRDefault="00F505CF" w:rsidP="002B1E6C">
            <w:pPr>
              <w:rPr>
                <w:i/>
                <w:lang w:val="uk-UA"/>
              </w:rPr>
            </w:pPr>
            <w:r w:rsidRPr="002B1E6C">
              <w:rPr>
                <w:i/>
                <w:lang w:val="uk-UA"/>
              </w:rPr>
              <w:t xml:space="preserve">/тиждень </w:t>
            </w:r>
          </w:p>
        </w:tc>
      </w:tr>
      <w:tr w:rsidR="00F505CF" w:rsidRPr="002B1E6C" w14:paraId="05332265" w14:textId="77777777" w:rsidTr="00802570">
        <w:trPr>
          <w:cantSplit/>
          <w:trHeight w:val="20"/>
        </w:trPr>
        <w:tc>
          <w:tcPr>
            <w:tcW w:w="1730" w:type="dxa"/>
          </w:tcPr>
          <w:p w14:paraId="0533225D" w14:textId="77777777" w:rsidR="00F505CF" w:rsidRPr="002B1E6C" w:rsidRDefault="00F505CF" w:rsidP="002B1E6C">
            <w:pPr>
              <w:rPr>
                <w:lang w:val="uk-UA"/>
              </w:rPr>
            </w:pPr>
            <w:r w:rsidRPr="002B1E6C">
              <w:rPr>
                <w:sz w:val="22"/>
                <w:szCs w:val="22"/>
                <w:lang w:val="uk-UA"/>
              </w:rPr>
              <w:t>Лекція 8</w:t>
            </w:r>
          </w:p>
        </w:tc>
        <w:tc>
          <w:tcPr>
            <w:tcW w:w="4962" w:type="dxa"/>
          </w:tcPr>
          <w:p w14:paraId="0533225E" w14:textId="64A50717" w:rsidR="00F505CF" w:rsidRPr="002B1E6C" w:rsidRDefault="000137E1" w:rsidP="002B1E6C">
            <w:pPr>
              <w:rPr>
                <w:iCs/>
                <w:lang w:val="uk-UA"/>
              </w:rPr>
            </w:pPr>
            <w:r w:rsidRPr="002B1E6C">
              <w:rPr>
                <w:iCs/>
                <w:lang w:val="uk-UA"/>
              </w:rPr>
              <w:t>Утилізація відходів переробки деревини</w:t>
            </w:r>
            <w:r w:rsidR="00240DD8" w:rsidRPr="002B1E6C">
              <w:rPr>
                <w:iCs/>
                <w:lang w:val="uk-UA"/>
              </w:rPr>
              <w:t>.</w:t>
            </w:r>
          </w:p>
        </w:tc>
        <w:tc>
          <w:tcPr>
            <w:tcW w:w="708" w:type="dxa"/>
          </w:tcPr>
          <w:p w14:paraId="0533225F" w14:textId="77777777" w:rsidR="00F505CF" w:rsidRPr="002B1E6C" w:rsidRDefault="00F505CF" w:rsidP="002B1E6C">
            <w:pPr>
              <w:rPr>
                <w:lang w:val="uk-UA"/>
              </w:rPr>
            </w:pPr>
            <w:r w:rsidRPr="002B1E6C">
              <w:rPr>
                <w:sz w:val="22"/>
                <w:szCs w:val="22"/>
                <w:lang w:val="uk-UA"/>
              </w:rPr>
              <w:t>4</w:t>
            </w:r>
          </w:p>
        </w:tc>
        <w:tc>
          <w:tcPr>
            <w:tcW w:w="680" w:type="dxa"/>
          </w:tcPr>
          <w:p w14:paraId="05332260" w14:textId="0006468A" w:rsidR="00F505CF" w:rsidRPr="002B1E6C" w:rsidRDefault="00972691" w:rsidP="002B1E6C">
            <w:pPr>
              <w:rPr>
                <w:lang w:val="uk-UA"/>
              </w:rPr>
            </w:pPr>
            <w:r w:rsidRPr="002B1E6C">
              <w:rPr>
                <w:lang w:val="uk-UA"/>
              </w:rPr>
              <w:t>-</w:t>
            </w:r>
          </w:p>
        </w:tc>
        <w:tc>
          <w:tcPr>
            <w:tcW w:w="1843" w:type="dxa"/>
          </w:tcPr>
          <w:p w14:paraId="68DA1453" w14:textId="77777777" w:rsidR="00752B32" w:rsidRPr="002B1E6C" w:rsidRDefault="00752B32" w:rsidP="002B1E6C">
            <w:pPr>
              <w:rPr>
                <w:i/>
                <w:color w:val="000000"/>
                <w:lang w:val="uk-UA"/>
              </w:rPr>
            </w:pPr>
            <w:r w:rsidRPr="002B1E6C">
              <w:rPr>
                <w:i/>
                <w:color w:val="000000"/>
                <w:lang w:val="uk-UA"/>
              </w:rPr>
              <w:t>щотижня/</w:t>
            </w:r>
          </w:p>
          <w:p w14:paraId="05332264" w14:textId="1968E3CE" w:rsidR="00F505CF" w:rsidRPr="002B1E6C" w:rsidRDefault="00752B32" w:rsidP="002B1E6C">
            <w:pPr>
              <w:rPr>
                <w:i/>
                <w:highlight w:val="yellow"/>
                <w:lang w:val="uk-UA"/>
              </w:rPr>
            </w:pPr>
            <w:r w:rsidRPr="002B1E6C">
              <w:rPr>
                <w:i/>
                <w:color w:val="000000"/>
                <w:lang w:val="uk-UA"/>
              </w:rPr>
              <w:t xml:space="preserve">/тиждень </w:t>
            </w:r>
          </w:p>
        </w:tc>
      </w:tr>
      <w:tr w:rsidR="00F505CF" w:rsidRPr="002B1E6C" w14:paraId="0533226C" w14:textId="77777777" w:rsidTr="00802570">
        <w:trPr>
          <w:cantSplit/>
          <w:trHeight w:val="20"/>
        </w:trPr>
        <w:tc>
          <w:tcPr>
            <w:tcW w:w="1730" w:type="dxa"/>
          </w:tcPr>
          <w:p w14:paraId="05332266" w14:textId="77777777" w:rsidR="00F505CF" w:rsidRPr="002B1E6C" w:rsidRDefault="00F505CF" w:rsidP="002B1E6C">
            <w:pPr>
              <w:rPr>
                <w:lang w:val="uk-UA"/>
              </w:rPr>
            </w:pPr>
            <w:r w:rsidRPr="002B1E6C">
              <w:rPr>
                <w:sz w:val="22"/>
                <w:szCs w:val="22"/>
                <w:lang w:val="uk-UA"/>
              </w:rPr>
              <w:t>Лекція 9</w:t>
            </w:r>
          </w:p>
        </w:tc>
        <w:tc>
          <w:tcPr>
            <w:tcW w:w="4962" w:type="dxa"/>
          </w:tcPr>
          <w:p w14:paraId="05332267" w14:textId="5169D88A" w:rsidR="00F505CF" w:rsidRPr="002B1E6C" w:rsidRDefault="00240DD8" w:rsidP="002B1E6C">
            <w:pPr>
              <w:rPr>
                <w:caps/>
                <w:lang w:val="uk-UA"/>
              </w:rPr>
            </w:pPr>
            <w:r w:rsidRPr="002B1E6C">
              <w:rPr>
                <w:lang w:val="uk-UA"/>
              </w:rPr>
              <w:t>Утилізація відходів виробництва будівельних матеріалів.</w:t>
            </w:r>
          </w:p>
        </w:tc>
        <w:tc>
          <w:tcPr>
            <w:tcW w:w="708" w:type="dxa"/>
          </w:tcPr>
          <w:p w14:paraId="05332268" w14:textId="77777777" w:rsidR="00F505CF" w:rsidRPr="002B1E6C" w:rsidRDefault="00F505CF" w:rsidP="002B1E6C">
            <w:pPr>
              <w:rPr>
                <w:lang w:val="uk-UA"/>
              </w:rPr>
            </w:pPr>
            <w:r w:rsidRPr="002B1E6C">
              <w:rPr>
                <w:sz w:val="22"/>
                <w:szCs w:val="22"/>
                <w:lang w:val="uk-UA"/>
              </w:rPr>
              <w:t>2</w:t>
            </w:r>
          </w:p>
        </w:tc>
        <w:tc>
          <w:tcPr>
            <w:tcW w:w="680" w:type="dxa"/>
          </w:tcPr>
          <w:p w14:paraId="05332269" w14:textId="4A7F0E45" w:rsidR="00F505CF" w:rsidRPr="002B1E6C" w:rsidRDefault="00972691" w:rsidP="002B1E6C">
            <w:pPr>
              <w:rPr>
                <w:lang w:val="uk-UA"/>
              </w:rPr>
            </w:pPr>
            <w:r w:rsidRPr="002B1E6C">
              <w:rPr>
                <w:lang w:val="uk-UA"/>
              </w:rPr>
              <w:t>-</w:t>
            </w:r>
          </w:p>
        </w:tc>
        <w:tc>
          <w:tcPr>
            <w:tcW w:w="1843" w:type="dxa"/>
          </w:tcPr>
          <w:p w14:paraId="0533226A" w14:textId="77777777" w:rsidR="00F505CF" w:rsidRPr="002B1E6C" w:rsidRDefault="00F505CF" w:rsidP="002B1E6C">
            <w:pPr>
              <w:rPr>
                <w:i/>
                <w:lang w:val="uk-UA"/>
              </w:rPr>
            </w:pPr>
            <w:r w:rsidRPr="002B1E6C">
              <w:rPr>
                <w:i/>
                <w:lang w:val="uk-UA"/>
              </w:rPr>
              <w:t>щотижня/</w:t>
            </w:r>
          </w:p>
          <w:p w14:paraId="0533226B" w14:textId="67F81479" w:rsidR="00F505CF" w:rsidRPr="002B1E6C" w:rsidRDefault="00F505CF" w:rsidP="002B1E6C">
            <w:pPr>
              <w:rPr>
                <w:i/>
                <w:lang w:val="uk-UA"/>
              </w:rPr>
            </w:pPr>
            <w:r w:rsidRPr="002B1E6C">
              <w:rPr>
                <w:i/>
                <w:lang w:val="uk-UA"/>
              </w:rPr>
              <w:t xml:space="preserve">/тиждень </w:t>
            </w:r>
          </w:p>
        </w:tc>
      </w:tr>
      <w:tr w:rsidR="00F505CF" w:rsidRPr="0054580D" w14:paraId="05332273" w14:textId="77777777" w:rsidTr="00802570">
        <w:trPr>
          <w:cantSplit/>
          <w:trHeight w:val="20"/>
        </w:trPr>
        <w:tc>
          <w:tcPr>
            <w:tcW w:w="1730" w:type="dxa"/>
          </w:tcPr>
          <w:p w14:paraId="0533226D" w14:textId="77777777" w:rsidR="00F505CF" w:rsidRPr="002B1E6C" w:rsidRDefault="00F505CF" w:rsidP="002B1E6C">
            <w:pPr>
              <w:rPr>
                <w:lang w:val="uk-UA"/>
              </w:rPr>
            </w:pPr>
            <w:r w:rsidRPr="002B1E6C">
              <w:rPr>
                <w:sz w:val="22"/>
                <w:szCs w:val="22"/>
                <w:lang w:val="uk-UA"/>
              </w:rPr>
              <w:t>Лабораторна робота 2</w:t>
            </w:r>
          </w:p>
        </w:tc>
        <w:tc>
          <w:tcPr>
            <w:tcW w:w="4962" w:type="dxa"/>
          </w:tcPr>
          <w:p w14:paraId="0533226E" w14:textId="66F9F9FB" w:rsidR="00F505CF" w:rsidRPr="002B1E6C" w:rsidRDefault="00762D3A" w:rsidP="002B1E6C">
            <w:pPr>
              <w:rPr>
                <w:lang w:val="uk-UA"/>
              </w:rPr>
            </w:pPr>
            <w:r w:rsidRPr="00762D3A">
              <w:rPr>
                <w:lang w:val="uk-UA"/>
              </w:rPr>
              <w:t>Розрахунок утилізації теплоти відхідних газів котельні — теплообмінні апарати, ККД рекуперації</w:t>
            </w:r>
          </w:p>
        </w:tc>
        <w:tc>
          <w:tcPr>
            <w:tcW w:w="708" w:type="dxa"/>
          </w:tcPr>
          <w:p w14:paraId="0533226F" w14:textId="023BA53D" w:rsidR="00F505CF" w:rsidRPr="002B1E6C" w:rsidRDefault="00F075D4" w:rsidP="002B1E6C">
            <w:pPr>
              <w:rPr>
                <w:lang w:val="uk-UA"/>
              </w:rPr>
            </w:pPr>
            <w:r w:rsidRPr="002B1E6C">
              <w:rPr>
                <w:sz w:val="22"/>
                <w:szCs w:val="22"/>
                <w:lang w:val="uk-UA"/>
              </w:rPr>
              <w:t>2</w:t>
            </w:r>
          </w:p>
        </w:tc>
        <w:tc>
          <w:tcPr>
            <w:tcW w:w="680" w:type="dxa"/>
          </w:tcPr>
          <w:p w14:paraId="05332270" w14:textId="0F70B4A0" w:rsidR="00F505CF" w:rsidRPr="002B1E6C" w:rsidRDefault="0054580D" w:rsidP="002B1E6C">
            <w:pPr>
              <w:rPr>
                <w:lang w:val="uk-UA"/>
              </w:rPr>
            </w:pPr>
            <w:r>
              <w:rPr>
                <w:lang w:val="uk-UA"/>
              </w:rPr>
              <w:t>-</w:t>
            </w:r>
          </w:p>
        </w:tc>
        <w:tc>
          <w:tcPr>
            <w:tcW w:w="1843" w:type="dxa"/>
          </w:tcPr>
          <w:p w14:paraId="05332271" w14:textId="77777777" w:rsidR="00F505CF" w:rsidRPr="002B1E6C" w:rsidRDefault="00F505CF" w:rsidP="002B1E6C">
            <w:pPr>
              <w:pStyle w:val="16"/>
              <w:rPr>
                <w:color w:val="000000"/>
                <w:sz w:val="24"/>
                <w:szCs w:val="24"/>
              </w:rPr>
            </w:pPr>
            <w:r w:rsidRPr="002B1E6C">
              <w:rPr>
                <w:i/>
                <w:color w:val="000000"/>
                <w:sz w:val="24"/>
                <w:szCs w:val="24"/>
              </w:rPr>
              <w:t>через тиждень за знаменником</w:t>
            </w:r>
            <w:r w:rsidRPr="002B1E6C">
              <w:rPr>
                <w:i/>
                <w:sz w:val="24"/>
                <w:szCs w:val="24"/>
              </w:rPr>
              <w:t>/</w:t>
            </w:r>
          </w:p>
          <w:p w14:paraId="05332272" w14:textId="33366077" w:rsidR="00F505CF" w:rsidRPr="002B1E6C" w:rsidRDefault="00F505CF" w:rsidP="002B1E6C">
            <w:pPr>
              <w:rPr>
                <w:i/>
                <w:lang w:val="uk-UA"/>
              </w:rPr>
            </w:pPr>
            <w:r w:rsidRPr="002B1E6C">
              <w:rPr>
                <w:i/>
                <w:lang w:val="uk-UA"/>
              </w:rPr>
              <w:t xml:space="preserve">/тиждень </w:t>
            </w:r>
          </w:p>
        </w:tc>
      </w:tr>
      <w:tr w:rsidR="00F505CF" w:rsidRPr="002B1E6C" w14:paraId="0533227A" w14:textId="77777777" w:rsidTr="00802570">
        <w:trPr>
          <w:cantSplit/>
          <w:trHeight w:val="20"/>
        </w:trPr>
        <w:tc>
          <w:tcPr>
            <w:tcW w:w="1730" w:type="dxa"/>
          </w:tcPr>
          <w:p w14:paraId="05332274" w14:textId="077E774D"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5</w:t>
            </w:r>
          </w:p>
        </w:tc>
        <w:tc>
          <w:tcPr>
            <w:tcW w:w="4962" w:type="dxa"/>
          </w:tcPr>
          <w:p w14:paraId="05332275" w14:textId="175D3766" w:rsidR="00F505CF" w:rsidRPr="002B1E6C" w:rsidRDefault="006A15B6" w:rsidP="002B1E6C">
            <w:pPr>
              <w:rPr>
                <w:lang w:val="uk-UA"/>
              </w:rPr>
            </w:pPr>
            <w:r w:rsidRPr="002B1E6C">
              <w:rPr>
                <w:bCs/>
                <w:lang w:val="uk-UA"/>
              </w:rPr>
              <w:t>Розрахунок</w:t>
            </w:r>
            <w:r w:rsidRPr="002B1E6C">
              <w:rPr>
                <w:bCs/>
                <w:lang w:val="uk-UA"/>
              </w:rPr>
              <w:tab/>
              <w:t>нормативної</w:t>
            </w:r>
            <w:r w:rsidRPr="002B1E6C">
              <w:rPr>
                <w:bCs/>
                <w:lang w:val="uk-UA"/>
              </w:rPr>
              <w:tab/>
              <w:t>кількості утворення металевої стружки при обробці металів</w:t>
            </w:r>
          </w:p>
        </w:tc>
        <w:tc>
          <w:tcPr>
            <w:tcW w:w="708" w:type="dxa"/>
          </w:tcPr>
          <w:p w14:paraId="05332276" w14:textId="77777777" w:rsidR="00F505CF" w:rsidRPr="002B1E6C" w:rsidRDefault="00F505CF" w:rsidP="002B1E6C">
            <w:pPr>
              <w:rPr>
                <w:lang w:val="uk-UA"/>
              </w:rPr>
            </w:pPr>
            <w:r w:rsidRPr="002B1E6C">
              <w:rPr>
                <w:sz w:val="22"/>
                <w:szCs w:val="22"/>
                <w:lang w:val="uk-UA"/>
              </w:rPr>
              <w:t>4</w:t>
            </w:r>
          </w:p>
        </w:tc>
        <w:tc>
          <w:tcPr>
            <w:tcW w:w="680" w:type="dxa"/>
          </w:tcPr>
          <w:p w14:paraId="05332277" w14:textId="77777777" w:rsidR="00F505CF" w:rsidRPr="002B1E6C" w:rsidRDefault="00F505CF" w:rsidP="002B1E6C">
            <w:pPr>
              <w:rPr>
                <w:lang w:val="uk-UA"/>
              </w:rPr>
            </w:pPr>
            <w:r w:rsidRPr="002B1E6C">
              <w:rPr>
                <w:lang w:val="uk-UA"/>
              </w:rPr>
              <w:t>-</w:t>
            </w:r>
          </w:p>
        </w:tc>
        <w:tc>
          <w:tcPr>
            <w:tcW w:w="1843" w:type="dxa"/>
          </w:tcPr>
          <w:p w14:paraId="05332278" w14:textId="77777777" w:rsidR="00F505CF" w:rsidRPr="002B1E6C" w:rsidRDefault="00F505CF" w:rsidP="002B1E6C">
            <w:pPr>
              <w:rPr>
                <w:i/>
                <w:lang w:val="uk-UA"/>
              </w:rPr>
            </w:pPr>
            <w:r w:rsidRPr="002B1E6C">
              <w:rPr>
                <w:i/>
                <w:lang w:val="uk-UA"/>
              </w:rPr>
              <w:t>щотижня/</w:t>
            </w:r>
          </w:p>
          <w:p w14:paraId="05332279" w14:textId="0CB84521" w:rsidR="00F505CF" w:rsidRPr="002B1E6C" w:rsidRDefault="00F505CF" w:rsidP="002B1E6C">
            <w:pPr>
              <w:rPr>
                <w:i/>
                <w:lang w:val="uk-UA"/>
              </w:rPr>
            </w:pPr>
            <w:r w:rsidRPr="002B1E6C">
              <w:rPr>
                <w:i/>
                <w:lang w:val="uk-UA"/>
              </w:rPr>
              <w:t xml:space="preserve">/тиждень </w:t>
            </w:r>
          </w:p>
        </w:tc>
      </w:tr>
      <w:tr w:rsidR="00F505CF" w:rsidRPr="002B1E6C" w14:paraId="05332281" w14:textId="77777777" w:rsidTr="00802570">
        <w:trPr>
          <w:cantSplit/>
          <w:trHeight w:val="20"/>
        </w:trPr>
        <w:tc>
          <w:tcPr>
            <w:tcW w:w="1730" w:type="dxa"/>
          </w:tcPr>
          <w:p w14:paraId="0533227B" w14:textId="77777777" w:rsidR="00F505CF" w:rsidRPr="002B1E6C" w:rsidRDefault="00F505CF" w:rsidP="002B1E6C">
            <w:pPr>
              <w:rPr>
                <w:lang w:val="uk-UA"/>
              </w:rPr>
            </w:pPr>
            <w:r w:rsidRPr="002B1E6C">
              <w:rPr>
                <w:sz w:val="22"/>
                <w:szCs w:val="22"/>
                <w:lang w:val="uk-UA"/>
              </w:rPr>
              <w:t>Лекція 10</w:t>
            </w:r>
          </w:p>
        </w:tc>
        <w:tc>
          <w:tcPr>
            <w:tcW w:w="4962" w:type="dxa"/>
          </w:tcPr>
          <w:p w14:paraId="0533227C" w14:textId="57C763F1" w:rsidR="00F505CF" w:rsidRPr="002B1E6C" w:rsidRDefault="00BE04C9" w:rsidP="002B1E6C">
            <w:pPr>
              <w:rPr>
                <w:bCs/>
                <w:lang w:val="uk-UA"/>
              </w:rPr>
            </w:pPr>
            <w:r w:rsidRPr="002B1E6C">
              <w:rPr>
                <w:lang w:val="uk-UA"/>
              </w:rPr>
              <w:t>Утилізація медичних відходів.</w:t>
            </w:r>
          </w:p>
        </w:tc>
        <w:tc>
          <w:tcPr>
            <w:tcW w:w="708" w:type="dxa"/>
          </w:tcPr>
          <w:p w14:paraId="0533227D" w14:textId="1323E5E3" w:rsidR="00F505CF" w:rsidRPr="002B1E6C" w:rsidRDefault="00972691" w:rsidP="002B1E6C">
            <w:pPr>
              <w:rPr>
                <w:lang w:val="uk-UA"/>
              </w:rPr>
            </w:pPr>
            <w:r w:rsidRPr="002B1E6C">
              <w:rPr>
                <w:sz w:val="22"/>
                <w:szCs w:val="22"/>
                <w:lang w:val="uk-UA"/>
              </w:rPr>
              <w:t>2</w:t>
            </w:r>
          </w:p>
        </w:tc>
        <w:tc>
          <w:tcPr>
            <w:tcW w:w="680" w:type="dxa"/>
          </w:tcPr>
          <w:p w14:paraId="0533227E" w14:textId="1F6D6C12" w:rsidR="00F505CF" w:rsidRPr="002B1E6C" w:rsidRDefault="00972691" w:rsidP="002B1E6C">
            <w:pPr>
              <w:rPr>
                <w:lang w:val="uk-UA"/>
              </w:rPr>
            </w:pPr>
            <w:r w:rsidRPr="002B1E6C">
              <w:rPr>
                <w:lang w:val="uk-UA"/>
              </w:rPr>
              <w:t>-</w:t>
            </w:r>
          </w:p>
        </w:tc>
        <w:tc>
          <w:tcPr>
            <w:tcW w:w="1843" w:type="dxa"/>
          </w:tcPr>
          <w:p w14:paraId="0533227F" w14:textId="77777777" w:rsidR="00F505CF" w:rsidRPr="002B1E6C" w:rsidRDefault="00F505CF" w:rsidP="002B1E6C">
            <w:pPr>
              <w:rPr>
                <w:i/>
                <w:lang w:val="uk-UA"/>
              </w:rPr>
            </w:pPr>
            <w:r w:rsidRPr="002B1E6C">
              <w:rPr>
                <w:i/>
                <w:lang w:val="uk-UA"/>
              </w:rPr>
              <w:t>щотижня/</w:t>
            </w:r>
          </w:p>
          <w:p w14:paraId="05332280" w14:textId="1440C826" w:rsidR="00F505CF" w:rsidRPr="002B1E6C" w:rsidRDefault="00F505CF" w:rsidP="002B1E6C">
            <w:pPr>
              <w:rPr>
                <w:i/>
                <w:lang w:val="uk-UA"/>
              </w:rPr>
            </w:pPr>
            <w:r w:rsidRPr="002B1E6C">
              <w:rPr>
                <w:i/>
                <w:lang w:val="uk-UA"/>
              </w:rPr>
              <w:t xml:space="preserve">/тиждень </w:t>
            </w:r>
          </w:p>
        </w:tc>
      </w:tr>
      <w:tr w:rsidR="00F505CF" w:rsidRPr="002B1E6C" w14:paraId="0533228A" w14:textId="77777777" w:rsidTr="00802570">
        <w:trPr>
          <w:cantSplit/>
          <w:trHeight w:val="20"/>
        </w:trPr>
        <w:tc>
          <w:tcPr>
            <w:tcW w:w="1730" w:type="dxa"/>
          </w:tcPr>
          <w:p w14:paraId="05332282" w14:textId="77777777" w:rsidR="00F505CF" w:rsidRPr="002B1E6C" w:rsidRDefault="00F505CF" w:rsidP="002B1E6C">
            <w:pPr>
              <w:rPr>
                <w:lang w:val="uk-UA"/>
              </w:rPr>
            </w:pPr>
            <w:r w:rsidRPr="002B1E6C">
              <w:rPr>
                <w:sz w:val="22"/>
                <w:szCs w:val="22"/>
                <w:lang w:val="uk-UA"/>
              </w:rPr>
              <w:t>Лекція 11</w:t>
            </w:r>
          </w:p>
        </w:tc>
        <w:tc>
          <w:tcPr>
            <w:tcW w:w="4962" w:type="dxa"/>
          </w:tcPr>
          <w:p w14:paraId="05332283" w14:textId="516FFA26" w:rsidR="00F505CF" w:rsidRPr="002B1E6C" w:rsidRDefault="002B7A11" w:rsidP="002B1E6C">
            <w:pPr>
              <w:rPr>
                <w:lang w:val="uk-UA"/>
              </w:rPr>
            </w:pPr>
            <w:r w:rsidRPr="002B1E6C">
              <w:rPr>
                <w:lang w:val="uk-UA"/>
              </w:rPr>
              <w:t>Утилізація радіоактивних відходів.</w:t>
            </w:r>
          </w:p>
        </w:tc>
        <w:tc>
          <w:tcPr>
            <w:tcW w:w="708" w:type="dxa"/>
          </w:tcPr>
          <w:p w14:paraId="05332284" w14:textId="4DF1E772" w:rsidR="00F505CF" w:rsidRPr="002B1E6C" w:rsidRDefault="00972691" w:rsidP="002B1E6C">
            <w:pPr>
              <w:rPr>
                <w:lang w:val="uk-UA"/>
              </w:rPr>
            </w:pPr>
            <w:r w:rsidRPr="002B1E6C">
              <w:rPr>
                <w:sz w:val="22"/>
                <w:szCs w:val="22"/>
                <w:lang w:val="uk-UA"/>
              </w:rPr>
              <w:t>2</w:t>
            </w:r>
          </w:p>
        </w:tc>
        <w:tc>
          <w:tcPr>
            <w:tcW w:w="680" w:type="dxa"/>
          </w:tcPr>
          <w:p w14:paraId="05332285" w14:textId="44692E5D" w:rsidR="00F505CF" w:rsidRPr="002B1E6C" w:rsidRDefault="00972691" w:rsidP="002B1E6C">
            <w:pPr>
              <w:rPr>
                <w:lang w:val="uk-UA"/>
              </w:rPr>
            </w:pPr>
            <w:r w:rsidRPr="002B1E6C">
              <w:rPr>
                <w:lang w:val="uk-UA"/>
              </w:rPr>
              <w:t>-</w:t>
            </w:r>
          </w:p>
        </w:tc>
        <w:tc>
          <w:tcPr>
            <w:tcW w:w="1843" w:type="dxa"/>
          </w:tcPr>
          <w:p w14:paraId="2F595AC9" w14:textId="77777777" w:rsidR="00752B32" w:rsidRPr="002B1E6C" w:rsidRDefault="00752B32" w:rsidP="002B1E6C">
            <w:pPr>
              <w:rPr>
                <w:i/>
                <w:color w:val="000000"/>
                <w:lang w:val="uk-UA"/>
              </w:rPr>
            </w:pPr>
            <w:r w:rsidRPr="002B1E6C">
              <w:rPr>
                <w:i/>
                <w:color w:val="000000"/>
                <w:lang w:val="uk-UA"/>
              </w:rPr>
              <w:t>щотижня/</w:t>
            </w:r>
          </w:p>
          <w:p w14:paraId="05332289" w14:textId="144B2662" w:rsidR="00F505CF" w:rsidRPr="002B1E6C" w:rsidRDefault="00752B32" w:rsidP="002B1E6C">
            <w:pPr>
              <w:rPr>
                <w:i/>
                <w:sz w:val="20"/>
                <w:szCs w:val="20"/>
                <w:highlight w:val="yellow"/>
                <w:lang w:val="uk-UA"/>
              </w:rPr>
            </w:pPr>
            <w:r w:rsidRPr="002B1E6C">
              <w:rPr>
                <w:i/>
                <w:color w:val="000000"/>
                <w:lang w:val="uk-UA"/>
              </w:rPr>
              <w:t xml:space="preserve">/тиждень </w:t>
            </w:r>
          </w:p>
        </w:tc>
      </w:tr>
      <w:tr w:rsidR="00F505CF" w:rsidRPr="002B1E6C" w14:paraId="05332291" w14:textId="77777777" w:rsidTr="00802570">
        <w:trPr>
          <w:cantSplit/>
          <w:trHeight w:val="20"/>
        </w:trPr>
        <w:tc>
          <w:tcPr>
            <w:tcW w:w="1730" w:type="dxa"/>
          </w:tcPr>
          <w:p w14:paraId="0533228B" w14:textId="77777777" w:rsidR="00F505CF" w:rsidRPr="002B1E6C" w:rsidRDefault="00F505CF" w:rsidP="002B1E6C">
            <w:pPr>
              <w:rPr>
                <w:lang w:val="uk-UA"/>
              </w:rPr>
            </w:pPr>
            <w:r w:rsidRPr="002B1E6C">
              <w:rPr>
                <w:sz w:val="22"/>
                <w:szCs w:val="22"/>
                <w:lang w:val="uk-UA"/>
              </w:rPr>
              <w:t>Лекція 12</w:t>
            </w:r>
          </w:p>
        </w:tc>
        <w:tc>
          <w:tcPr>
            <w:tcW w:w="4962" w:type="dxa"/>
          </w:tcPr>
          <w:p w14:paraId="0533228C" w14:textId="49555D5C" w:rsidR="00F505CF" w:rsidRPr="002B1E6C" w:rsidRDefault="002B7A11" w:rsidP="002B1E6C">
            <w:pPr>
              <w:rPr>
                <w:bCs/>
                <w:lang w:val="uk-UA"/>
              </w:rPr>
            </w:pPr>
            <w:r w:rsidRPr="002B1E6C">
              <w:rPr>
                <w:lang w:val="uk-UA"/>
              </w:rPr>
              <w:t>Утилізація сільськогосподарських відходів.</w:t>
            </w:r>
          </w:p>
        </w:tc>
        <w:tc>
          <w:tcPr>
            <w:tcW w:w="708" w:type="dxa"/>
          </w:tcPr>
          <w:p w14:paraId="0533228D" w14:textId="77777777" w:rsidR="00F505CF" w:rsidRPr="002B1E6C" w:rsidRDefault="00F505CF" w:rsidP="002B1E6C">
            <w:pPr>
              <w:rPr>
                <w:lang w:val="uk-UA"/>
              </w:rPr>
            </w:pPr>
            <w:r w:rsidRPr="002B1E6C">
              <w:rPr>
                <w:sz w:val="22"/>
                <w:szCs w:val="22"/>
                <w:lang w:val="uk-UA"/>
              </w:rPr>
              <w:t>2</w:t>
            </w:r>
          </w:p>
        </w:tc>
        <w:tc>
          <w:tcPr>
            <w:tcW w:w="680" w:type="dxa"/>
          </w:tcPr>
          <w:p w14:paraId="0533228E" w14:textId="1DB9A95E" w:rsidR="00F505CF" w:rsidRPr="002B1E6C" w:rsidRDefault="00972691" w:rsidP="002B1E6C">
            <w:pPr>
              <w:rPr>
                <w:lang w:val="uk-UA"/>
              </w:rPr>
            </w:pPr>
            <w:r w:rsidRPr="002B1E6C">
              <w:rPr>
                <w:lang w:val="uk-UA"/>
              </w:rPr>
              <w:t>-</w:t>
            </w:r>
          </w:p>
        </w:tc>
        <w:tc>
          <w:tcPr>
            <w:tcW w:w="1843" w:type="dxa"/>
          </w:tcPr>
          <w:p w14:paraId="0533228F" w14:textId="77777777" w:rsidR="00F505CF" w:rsidRPr="002B1E6C" w:rsidRDefault="00F505CF" w:rsidP="002B1E6C">
            <w:pPr>
              <w:rPr>
                <w:i/>
                <w:lang w:val="uk-UA"/>
              </w:rPr>
            </w:pPr>
            <w:r w:rsidRPr="002B1E6C">
              <w:rPr>
                <w:i/>
                <w:lang w:val="uk-UA"/>
              </w:rPr>
              <w:t>щотижня/</w:t>
            </w:r>
          </w:p>
          <w:p w14:paraId="05332290" w14:textId="220C4982" w:rsidR="00F505CF" w:rsidRPr="002B1E6C" w:rsidRDefault="00F505CF" w:rsidP="002B1E6C">
            <w:pPr>
              <w:rPr>
                <w:i/>
                <w:sz w:val="20"/>
                <w:szCs w:val="20"/>
                <w:lang w:val="uk-UA"/>
              </w:rPr>
            </w:pPr>
            <w:r w:rsidRPr="002B1E6C">
              <w:rPr>
                <w:i/>
                <w:lang w:val="uk-UA"/>
              </w:rPr>
              <w:t xml:space="preserve">/тиждень </w:t>
            </w:r>
          </w:p>
        </w:tc>
      </w:tr>
      <w:tr w:rsidR="00F505CF" w:rsidRPr="0054580D" w14:paraId="05332298" w14:textId="77777777" w:rsidTr="00802570">
        <w:trPr>
          <w:cantSplit/>
          <w:trHeight w:val="20"/>
        </w:trPr>
        <w:tc>
          <w:tcPr>
            <w:tcW w:w="1730" w:type="dxa"/>
          </w:tcPr>
          <w:p w14:paraId="05332292" w14:textId="77777777" w:rsidR="00F505CF" w:rsidRPr="002B1E6C" w:rsidRDefault="00F505CF" w:rsidP="002B1E6C">
            <w:pPr>
              <w:rPr>
                <w:lang w:val="uk-UA"/>
              </w:rPr>
            </w:pPr>
            <w:r w:rsidRPr="002B1E6C">
              <w:rPr>
                <w:sz w:val="22"/>
                <w:szCs w:val="22"/>
                <w:lang w:val="uk-UA"/>
              </w:rPr>
              <w:t>Лабораторна робота 3</w:t>
            </w:r>
          </w:p>
        </w:tc>
        <w:tc>
          <w:tcPr>
            <w:tcW w:w="4962" w:type="dxa"/>
          </w:tcPr>
          <w:p w14:paraId="05332293" w14:textId="4C1BC224" w:rsidR="002F52C8" w:rsidRPr="002B1E6C" w:rsidRDefault="002A0DF3" w:rsidP="002B1E6C">
            <w:pPr>
              <w:rPr>
                <w:lang w:val="uk-UA"/>
              </w:rPr>
            </w:pPr>
            <w:r>
              <w:rPr>
                <w:lang w:val="uk-UA" w:eastAsia="uk-UA"/>
              </w:rPr>
              <w:t>Індивідуальна тема</w:t>
            </w:r>
          </w:p>
        </w:tc>
        <w:tc>
          <w:tcPr>
            <w:tcW w:w="708" w:type="dxa"/>
          </w:tcPr>
          <w:p w14:paraId="05332294" w14:textId="77777777" w:rsidR="00F505CF" w:rsidRPr="002B1E6C" w:rsidRDefault="00F505CF" w:rsidP="002B1E6C">
            <w:pPr>
              <w:rPr>
                <w:lang w:val="uk-UA"/>
              </w:rPr>
            </w:pPr>
            <w:r w:rsidRPr="002B1E6C">
              <w:rPr>
                <w:sz w:val="22"/>
                <w:szCs w:val="22"/>
                <w:lang w:val="uk-UA"/>
              </w:rPr>
              <w:t>2</w:t>
            </w:r>
          </w:p>
        </w:tc>
        <w:tc>
          <w:tcPr>
            <w:tcW w:w="680" w:type="dxa"/>
          </w:tcPr>
          <w:p w14:paraId="05332295" w14:textId="77777777" w:rsidR="00F505CF" w:rsidRPr="002B1E6C" w:rsidRDefault="00F505CF" w:rsidP="002B1E6C">
            <w:pPr>
              <w:rPr>
                <w:lang w:val="uk-UA"/>
              </w:rPr>
            </w:pPr>
            <w:r w:rsidRPr="002B1E6C">
              <w:rPr>
                <w:lang w:val="uk-UA"/>
              </w:rPr>
              <w:t>-</w:t>
            </w:r>
          </w:p>
        </w:tc>
        <w:tc>
          <w:tcPr>
            <w:tcW w:w="1843" w:type="dxa"/>
          </w:tcPr>
          <w:p w14:paraId="05332296" w14:textId="77777777" w:rsidR="00F505CF" w:rsidRPr="002B1E6C" w:rsidRDefault="00F505CF" w:rsidP="002B1E6C">
            <w:pPr>
              <w:pStyle w:val="16"/>
              <w:rPr>
                <w:color w:val="000000"/>
                <w:sz w:val="24"/>
                <w:szCs w:val="24"/>
              </w:rPr>
            </w:pPr>
            <w:r w:rsidRPr="002B1E6C">
              <w:rPr>
                <w:i/>
                <w:color w:val="000000"/>
                <w:sz w:val="24"/>
                <w:szCs w:val="24"/>
              </w:rPr>
              <w:t>через тиждень за знаменником</w:t>
            </w:r>
            <w:r w:rsidRPr="002B1E6C">
              <w:rPr>
                <w:i/>
                <w:sz w:val="24"/>
                <w:szCs w:val="24"/>
              </w:rPr>
              <w:t>/</w:t>
            </w:r>
          </w:p>
          <w:p w14:paraId="05332297" w14:textId="4C6CB3C7" w:rsidR="00F505CF" w:rsidRPr="002B1E6C" w:rsidRDefault="00F505CF" w:rsidP="002B1E6C">
            <w:pPr>
              <w:rPr>
                <w:i/>
                <w:lang w:val="uk-UA"/>
              </w:rPr>
            </w:pPr>
            <w:r w:rsidRPr="002B1E6C">
              <w:rPr>
                <w:i/>
                <w:lang w:val="uk-UA"/>
              </w:rPr>
              <w:t xml:space="preserve">/тиждень </w:t>
            </w:r>
          </w:p>
        </w:tc>
      </w:tr>
      <w:tr w:rsidR="00F505CF" w:rsidRPr="002B1E6C" w14:paraId="0533229F" w14:textId="77777777" w:rsidTr="00802570">
        <w:trPr>
          <w:cantSplit/>
          <w:trHeight w:val="20"/>
        </w:trPr>
        <w:tc>
          <w:tcPr>
            <w:tcW w:w="1730" w:type="dxa"/>
          </w:tcPr>
          <w:p w14:paraId="05332299" w14:textId="17540C1B"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6</w:t>
            </w:r>
          </w:p>
        </w:tc>
        <w:tc>
          <w:tcPr>
            <w:tcW w:w="4962" w:type="dxa"/>
          </w:tcPr>
          <w:p w14:paraId="0533229A" w14:textId="74D5ABAE" w:rsidR="00F505CF" w:rsidRPr="002B1E6C" w:rsidRDefault="00444C02" w:rsidP="002B1E6C">
            <w:pPr>
              <w:rPr>
                <w:lang w:val="uk-UA"/>
              </w:rPr>
            </w:pPr>
            <w:r w:rsidRPr="00444C02">
              <w:rPr>
                <w:lang w:val="uk-UA"/>
              </w:rPr>
              <w:t>Розрахунок нормативної кількості утворення золи від спалювання мазуту</w:t>
            </w:r>
          </w:p>
        </w:tc>
        <w:tc>
          <w:tcPr>
            <w:tcW w:w="708" w:type="dxa"/>
          </w:tcPr>
          <w:p w14:paraId="0533229B" w14:textId="77777777" w:rsidR="00F505CF" w:rsidRPr="002B1E6C" w:rsidRDefault="00F505CF" w:rsidP="002B1E6C">
            <w:pPr>
              <w:rPr>
                <w:lang w:val="uk-UA"/>
              </w:rPr>
            </w:pPr>
            <w:r w:rsidRPr="002B1E6C">
              <w:rPr>
                <w:sz w:val="22"/>
                <w:szCs w:val="22"/>
                <w:lang w:val="uk-UA"/>
              </w:rPr>
              <w:t>4</w:t>
            </w:r>
          </w:p>
        </w:tc>
        <w:tc>
          <w:tcPr>
            <w:tcW w:w="680" w:type="dxa"/>
          </w:tcPr>
          <w:p w14:paraId="0533229C" w14:textId="77777777" w:rsidR="00F505CF" w:rsidRPr="002B1E6C" w:rsidRDefault="00F505CF" w:rsidP="002B1E6C">
            <w:pPr>
              <w:rPr>
                <w:lang w:val="uk-UA"/>
              </w:rPr>
            </w:pPr>
            <w:r w:rsidRPr="002B1E6C">
              <w:rPr>
                <w:lang w:val="uk-UA"/>
              </w:rPr>
              <w:t>-</w:t>
            </w:r>
          </w:p>
        </w:tc>
        <w:tc>
          <w:tcPr>
            <w:tcW w:w="1843" w:type="dxa"/>
          </w:tcPr>
          <w:p w14:paraId="0533229D" w14:textId="77777777" w:rsidR="00F505CF" w:rsidRPr="002B1E6C" w:rsidRDefault="00F505CF" w:rsidP="002B1E6C">
            <w:pPr>
              <w:rPr>
                <w:i/>
                <w:lang w:val="uk-UA"/>
              </w:rPr>
            </w:pPr>
            <w:r w:rsidRPr="002B1E6C">
              <w:rPr>
                <w:i/>
                <w:lang w:val="uk-UA"/>
              </w:rPr>
              <w:t>щотижня/</w:t>
            </w:r>
          </w:p>
          <w:p w14:paraId="0533229E" w14:textId="78815385" w:rsidR="00F505CF" w:rsidRPr="002B1E6C" w:rsidRDefault="00F505CF" w:rsidP="002B1E6C">
            <w:pPr>
              <w:rPr>
                <w:i/>
                <w:lang w:val="uk-UA"/>
              </w:rPr>
            </w:pPr>
            <w:r w:rsidRPr="002B1E6C">
              <w:rPr>
                <w:i/>
                <w:lang w:val="uk-UA"/>
              </w:rPr>
              <w:t xml:space="preserve">/тиждень </w:t>
            </w:r>
          </w:p>
        </w:tc>
      </w:tr>
      <w:tr w:rsidR="00F505CF" w:rsidRPr="002B1E6C" w14:paraId="053322A8" w14:textId="77777777" w:rsidTr="00802570">
        <w:trPr>
          <w:cantSplit/>
          <w:trHeight w:val="20"/>
        </w:trPr>
        <w:tc>
          <w:tcPr>
            <w:tcW w:w="1730" w:type="dxa"/>
          </w:tcPr>
          <w:p w14:paraId="053322A0" w14:textId="77777777" w:rsidR="00F505CF" w:rsidRPr="002B1E6C" w:rsidRDefault="00F505CF" w:rsidP="002B1E6C">
            <w:pPr>
              <w:rPr>
                <w:lang w:val="uk-UA"/>
              </w:rPr>
            </w:pPr>
            <w:r w:rsidRPr="002B1E6C">
              <w:rPr>
                <w:sz w:val="22"/>
                <w:szCs w:val="22"/>
                <w:lang w:val="uk-UA"/>
              </w:rPr>
              <w:t>Лекція 13</w:t>
            </w:r>
          </w:p>
        </w:tc>
        <w:tc>
          <w:tcPr>
            <w:tcW w:w="4962" w:type="dxa"/>
          </w:tcPr>
          <w:p w14:paraId="053322A1" w14:textId="5997C529" w:rsidR="00F505CF" w:rsidRPr="002B1E6C" w:rsidRDefault="00B979C0" w:rsidP="002B1E6C">
            <w:pPr>
              <w:rPr>
                <w:lang w:val="uk-UA"/>
              </w:rPr>
            </w:pPr>
            <w:r w:rsidRPr="002B1E6C">
              <w:rPr>
                <w:color w:val="000000"/>
                <w:lang w:val="uk-UA" w:eastAsia="ru-RU" w:bidi="mr-IN"/>
              </w:rPr>
              <w:t>Утилізація відходів електричного та електронного обладнання.</w:t>
            </w:r>
          </w:p>
        </w:tc>
        <w:tc>
          <w:tcPr>
            <w:tcW w:w="708" w:type="dxa"/>
          </w:tcPr>
          <w:p w14:paraId="053322A2" w14:textId="093D490C" w:rsidR="00F505CF" w:rsidRPr="002B1E6C" w:rsidRDefault="00972691" w:rsidP="002B1E6C">
            <w:pPr>
              <w:rPr>
                <w:lang w:val="uk-UA"/>
              </w:rPr>
            </w:pPr>
            <w:r w:rsidRPr="002B1E6C">
              <w:rPr>
                <w:sz w:val="22"/>
                <w:szCs w:val="22"/>
                <w:lang w:val="uk-UA"/>
              </w:rPr>
              <w:t>4</w:t>
            </w:r>
          </w:p>
        </w:tc>
        <w:tc>
          <w:tcPr>
            <w:tcW w:w="680" w:type="dxa"/>
          </w:tcPr>
          <w:p w14:paraId="053322A3" w14:textId="6FFDE23D" w:rsidR="00F505CF" w:rsidRPr="002B1E6C" w:rsidRDefault="00972691" w:rsidP="002B1E6C">
            <w:pPr>
              <w:rPr>
                <w:lang w:val="uk-UA"/>
              </w:rPr>
            </w:pPr>
            <w:r w:rsidRPr="002B1E6C">
              <w:rPr>
                <w:lang w:val="uk-UA"/>
              </w:rPr>
              <w:t>-</w:t>
            </w:r>
          </w:p>
        </w:tc>
        <w:tc>
          <w:tcPr>
            <w:tcW w:w="1843" w:type="dxa"/>
          </w:tcPr>
          <w:p w14:paraId="5C8CC809" w14:textId="77777777" w:rsidR="00752B32" w:rsidRPr="002B1E6C" w:rsidRDefault="00752B32" w:rsidP="002B1E6C">
            <w:pPr>
              <w:rPr>
                <w:i/>
                <w:lang w:val="uk-UA"/>
              </w:rPr>
            </w:pPr>
            <w:r w:rsidRPr="002B1E6C">
              <w:rPr>
                <w:i/>
                <w:lang w:val="uk-UA"/>
              </w:rPr>
              <w:t>щотижня/</w:t>
            </w:r>
          </w:p>
          <w:p w14:paraId="053322A7" w14:textId="2683C604" w:rsidR="00F505CF" w:rsidRPr="002B1E6C" w:rsidRDefault="00752B32" w:rsidP="002B1E6C">
            <w:pPr>
              <w:rPr>
                <w:i/>
                <w:lang w:val="uk-UA"/>
              </w:rPr>
            </w:pPr>
            <w:r w:rsidRPr="002B1E6C">
              <w:rPr>
                <w:i/>
                <w:lang w:val="uk-UA"/>
              </w:rPr>
              <w:t xml:space="preserve">/тиждень </w:t>
            </w:r>
          </w:p>
        </w:tc>
      </w:tr>
      <w:tr w:rsidR="00F505CF" w:rsidRPr="002B1E6C" w14:paraId="053322AF" w14:textId="77777777" w:rsidTr="00802570">
        <w:trPr>
          <w:cantSplit/>
          <w:trHeight w:val="20"/>
        </w:trPr>
        <w:tc>
          <w:tcPr>
            <w:tcW w:w="1730" w:type="dxa"/>
          </w:tcPr>
          <w:p w14:paraId="053322A9" w14:textId="77777777" w:rsidR="00F505CF" w:rsidRPr="002B1E6C" w:rsidRDefault="00F505CF" w:rsidP="002B1E6C">
            <w:pPr>
              <w:rPr>
                <w:lang w:val="uk-UA"/>
              </w:rPr>
            </w:pPr>
            <w:r w:rsidRPr="002B1E6C">
              <w:rPr>
                <w:sz w:val="22"/>
                <w:szCs w:val="22"/>
                <w:lang w:val="uk-UA"/>
              </w:rPr>
              <w:t>Лекція 14</w:t>
            </w:r>
          </w:p>
        </w:tc>
        <w:tc>
          <w:tcPr>
            <w:tcW w:w="4962" w:type="dxa"/>
          </w:tcPr>
          <w:p w14:paraId="053322AA" w14:textId="7E2BE590" w:rsidR="00F505CF" w:rsidRPr="002B1E6C" w:rsidRDefault="00620225" w:rsidP="002B1E6C">
            <w:pPr>
              <w:rPr>
                <w:lang w:val="uk-UA"/>
              </w:rPr>
            </w:pPr>
            <w:r w:rsidRPr="002B1E6C">
              <w:rPr>
                <w:bCs/>
                <w:lang w:val="uk-UA"/>
              </w:rPr>
              <w:t>Відходи упаковки.</w:t>
            </w:r>
          </w:p>
        </w:tc>
        <w:tc>
          <w:tcPr>
            <w:tcW w:w="708" w:type="dxa"/>
          </w:tcPr>
          <w:p w14:paraId="053322AB" w14:textId="0FCC7AB5" w:rsidR="00F505CF" w:rsidRPr="002B1E6C" w:rsidRDefault="00972691" w:rsidP="002B1E6C">
            <w:pPr>
              <w:rPr>
                <w:lang w:val="uk-UA"/>
              </w:rPr>
            </w:pPr>
            <w:r w:rsidRPr="002B1E6C">
              <w:rPr>
                <w:sz w:val="22"/>
                <w:szCs w:val="22"/>
                <w:lang w:val="uk-UA"/>
              </w:rPr>
              <w:t>2</w:t>
            </w:r>
          </w:p>
        </w:tc>
        <w:tc>
          <w:tcPr>
            <w:tcW w:w="680" w:type="dxa"/>
          </w:tcPr>
          <w:p w14:paraId="053322AC" w14:textId="366C5604" w:rsidR="00F505CF" w:rsidRPr="002B1E6C" w:rsidRDefault="00972691" w:rsidP="002B1E6C">
            <w:pPr>
              <w:rPr>
                <w:lang w:val="uk-UA"/>
              </w:rPr>
            </w:pPr>
            <w:r w:rsidRPr="002B1E6C">
              <w:rPr>
                <w:lang w:val="uk-UA"/>
              </w:rPr>
              <w:t>-</w:t>
            </w:r>
          </w:p>
        </w:tc>
        <w:tc>
          <w:tcPr>
            <w:tcW w:w="1843" w:type="dxa"/>
          </w:tcPr>
          <w:p w14:paraId="053322AD" w14:textId="77777777" w:rsidR="00F505CF" w:rsidRPr="002B1E6C" w:rsidRDefault="00F505CF" w:rsidP="002B1E6C">
            <w:pPr>
              <w:rPr>
                <w:i/>
                <w:lang w:val="uk-UA"/>
              </w:rPr>
            </w:pPr>
            <w:r w:rsidRPr="002B1E6C">
              <w:rPr>
                <w:i/>
                <w:lang w:val="uk-UA"/>
              </w:rPr>
              <w:t>щотижня/</w:t>
            </w:r>
          </w:p>
          <w:p w14:paraId="053322AE" w14:textId="5B42A368" w:rsidR="00F505CF" w:rsidRPr="002B1E6C" w:rsidRDefault="00F505CF" w:rsidP="002B1E6C">
            <w:pPr>
              <w:rPr>
                <w:i/>
                <w:sz w:val="20"/>
                <w:szCs w:val="20"/>
                <w:highlight w:val="yellow"/>
                <w:lang w:val="uk-UA"/>
              </w:rPr>
            </w:pPr>
            <w:r w:rsidRPr="002B1E6C">
              <w:rPr>
                <w:i/>
                <w:lang w:val="uk-UA"/>
              </w:rPr>
              <w:t xml:space="preserve">тиждень </w:t>
            </w:r>
          </w:p>
        </w:tc>
      </w:tr>
      <w:tr w:rsidR="00F505CF" w:rsidRPr="002B1E6C" w14:paraId="053322B6" w14:textId="77777777" w:rsidTr="00802570">
        <w:trPr>
          <w:cantSplit/>
          <w:trHeight w:val="20"/>
        </w:trPr>
        <w:tc>
          <w:tcPr>
            <w:tcW w:w="1730" w:type="dxa"/>
          </w:tcPr>
          <w:p w14:paraId="053322B0" w14:textId="746C2521"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7-8</w:t>
            </w:r>
          </w:p>
        </w:tc>
        <w:tc>
          <w:tcPr>
            <w:tcW w:w="4962" w:type="dxa"/>
          </w:tcPr>
          <w:p w14:paraId="053322B1" w14:textId="1751A741" w:rsidR="00F505CF" w:rsidRPr="002B1E6C" w:rsidRDefault="00BD6928" w:rsidP="002B1E6C">
            <w:pPr>
              <w:rPr>
                <w:bCs/>
                <w:lang w:val="uk-UA"/>
              </w:rPr>
            </w:pPr>
            <w:r w:rsidRPr="002B1E6C">
              <w:rPr>
                <w:bCs/>
                <w:lang w:val="uk-UA"/>
              </w:rPr>
              <w:t>Визначення класу небезпеки промислових відходів</w:t>
            </w:r>
          </w:p>
        </w:tc>
        <w:tc>
          <w:tcPr>
            <w:tcW w:w="708" w:type="dxa"/>
          </w:tcPr>
          <w:p w14:paraId="053322B2" w14:textId="77777777" w:rsidR="00F505CF" w:rsidRPr="002B1E6C" w:rsidRDefault="00F505CF" w:rsidP="002B1E6C">
            <w:pPr>
              <w:rPr>
                <w:lang w:val="uk-UA"/>
              </w:rPr>
            </w:pPr>
            <w:r w:rsidRPr="002B1E6C">
              <w:rPr>
                <w:sz w:val="22"/>
                <w:szCs w:val="22"/>
                <w:lang w:val="uk-UA"/>
              </w:rPr>
              <w:t>2</w:t>
            </w:r>
          </w:p>
        </w:tc>
        <w:tc>
          <w:tcPr>
            <w:tcW w:w="680" w:type="dxa"/>
          </w:tcPr>
          <w:p w14:paraId="053322B3" w14:textId="60433956" w:rsidR="00F505CF" w:rsidRPr="002B1E6C" w:rsidRDefault="0054580D" w:rsidP="002B1E6C">
            <w:pPr>
              <w:rPr>
                <w:lang w:val="uk-UA"/>
              </w:rPr>
            </w:pPr>
            <w:r>
              <w:rPr>
                <w:lang w:val="uk-UA"/>
              </w:rPr>
              <w:t>1</w:t>
            </w:r>
          </w:p>
        </w:tc>
        <w:tc>
          <w:tcPr>
            <w:tcW w:w="1843" w:type="dxa"/>
          </w:tcPr>
          <w:p w14:paraId="053322B4" w14:textId="77777777" w:rsidR="00F505CF" w:rsidRPr="002B1E6C" w:rsidRDefault="00F505CF" w:rsidP="002B1E6C">
            <w:pPr>
              <w:rPr>
                <w:i/>
                <w:lang w:val="uk-UA"/>
              </w:rPr>
            </w:pPr>
            <w:r w:rsidRPr="002B1E6C">
              <w:rPr>
                <w:i/>
                <w:lang w:val="uk-UA"/>
              </w:rPr>
              <w:t>щотижня/</w:t>
            </w:r>
          </w:p>
          <w:p w14:paraId="053322B5" w14:textId="2E1612E7" w:rsidR="00F505CF" w:rsidRPr="002B1E6C" w:rsidRDefault="00F505CF" w:rsidP="002B1E6C">
            <w:pPr>
              <w:rPr>
                <w:i/>
                <w:color w:val="000000"/>
                <w:lang w:val="uk-UA"/>
              </w:rPr>
            </w:pPr>
            <w:r w:rsidRPr="002B1E6C">
              <w:rPr>
                <w:i/>
                <w:lang w:val="uk-UA"/>
              </w:rPr>
              <w:t xml:space="preserve">/тиждень </w:t>
            </w:r>
          </w:p>
        </w:tc>
      </w:tr>
      <w:tr w:rsidR="00F505CF" w:rsidRPr="0054580D" w14:paraId="053322BD" w14:textId="77777777" w:rsidTr="00802570">
        <w:trPr>
          <w:cantSplit/>
          <w:trHeight w:val="20"/>
        </w:trPr>
        <w:tc>
          <w:tcPr>
            <w:tcW w:w="1730" w:type="dxa"/>
          </w:tcPr>
          <w:p w14:paraId="053322B7" w14:textId="77777777" w:rsidR="00F505CF" w:rsidRPr="002909C8" w:rsidRDefault="00F505CF" w:rsidP="002B1E6C">
            <w:pPr>
              <w:rPr>
                <w:lang w:val="uk-UA"/>
              </w:rPr>
            </w:pPr>
            <w:r w:rsidRPr="002909C8">
              <w:rPr>
                <w:sz w:val="22"/>
                <w:szCs w:val="22"/>
                <w:lang w:val="uk-UA"/>
              </w:rPr>
              <w:t>Лабораторна робота 4</w:t>
            </w:r>
          </w:p>
        </w:tc>
        <w:tc>
          <w:tcPr>
            <w:tcW w:w="4962" w:type="dxa"/>
          </w:tcPr>
          <w:p w14:paraId="053322B8" w14:textId="2DF946F9" w:rsidR="00F505CF" w:rsidRPr="002909C8" w:rsidRDefault="00F075D4" w:rsidP="002B1E6C">
            <w:pPr>
              <w:rPr>
                <w:bCs/>
                <w:lang w:val="uk-UA"/>
              </w:rPr>
            </w:pPr>
            <w:r w:rsidRPr="002909C8">
              <w:rPr>
                <w:lang w:val="uk-UA" w:eastAsia="uk-UA"/>
              </w:rPr>
              <w:t>Утилізація відходів кольорової металургії</w:t>
            </w:r>
          </w:p>
        </w:tc>
        <w:tc>
          <w:tcPr>
            <w:tcW w:w="708" w:type="dxa"/>
          </w:tcPr>
          <w:p w14:paraId="053322B9" w14:textId="77777777" w:rsidR="00F505CF" w:rsidRPr="002909C8" w:rsidRDefault="00F505CF" w:rsidP="002B1E6C">
            <w:pPr>
              <w:rPr>
                <w:lang w:val="uk-UA"/>
              </w:rPr>
            </w:pPr>
            <w:r w:rsidRPr="002909C8">
              <w:rPr>
                <w:sz w:val="22"/>
                <w:szCs w:val="22"/>
                <w:lang w:val="uk-UA"/>
              </w:rPr>
              <w:t>2</w:t>
            </w:r>
          </w:p>
        </w:tc>
        <w:tc>
          <w:tcPr>
            <w:tcW w:w="680" w:type="dxa"/>
          </w:tcPr>
          <w:p w14:paraId="053322BA" w14:textId="62F52D99" w:rsidR="00F505CF" w:rsidRPr="002909C8" w:rsidRDefault="0054580D" w:rsidP="002B1E6C">
            <w:pPr>
              <w:rPr>
                <w:lang w:val="uk-UA"/>
              </w:rPr>
            </w:pPr>
            <w:r>
              <w:rPr>
                <w:lang w:val="uk-UA"/>
              </w:rPr>
              <w:t>1</w:t>
            </w:r>
          </w:p>
        </w:tc>
        <w:tc>
          <w:tcPr>
            <w:tcW w:w="1843" w:type="dxa"/>
          </w:tcPr>
          <w:p w14:paraId="053322BB" w14:textId="77777777" w:rsidR="00F505CF" w:rsidRPr="002909C8" w:rsidRDefault="00F505CF" w:rsidP="002B1E6C">
            <w:pPr>
              <w:pStyle w:val="16"/>
              <w:rPr>
                <w:sz w:val="24"/>
                <w:szCs w:val="24"/>
              </w:rPr>
            </w:pPr>
            <w:r w:rsidRPr="002909C8">
              <w:rPr>
                <w:i/>
                <w:sz w:val="24"/>
                <w:szCs w:val="24"/>
              </w:rPr>
              <w:t>через тиждень за знаменником/</w:t>
            </w:r>
          </w:p>
          <w:p w14:paraId="053322BC" w14:textId="6E79CF1D" w:rsidR="00F505CF" w:rsidRPr="002909C8" w:rsidRDefault="00F505CF" w:rsidP="002B1E6C">
            <w:pPr>
              <w:rPr>
                <w:i/>
                <w:lang w:val="uk-UA"/>
              </w:rPr>
            </w:pPr>
            <w:r w:rsidRPr="002909C8">
              <w:rPr>
                <w:i/>
                <w:lang w:val="uk-UA"/>
              </w:rPr>
              <w:t xml:space="preserve">/тиждень </w:t>
            </w:r>
          </w:p>
        </w:tc>
      </w:tr>
      <w:tr w:rsidR="00F505CF" w:rsidRPr="002B1E6C" w14:paraId="053322C6" w14:textId="77777777" w:rsidTr="00802570">
        <w:trPr>
          <w:cantSplit/>
          <w:trHeight w:val="20"/>
        </w:trPr>
        <w:tc>
          <w:tcPr>
            <w:tcW w:w="1730" w:type="dxa"/>
          </w:tcPr>
          <w:p w14:paraId="053322BE" w14:textId="77777777" w:rsidR="00F505CF" w:rsidRPr="002B1E6C" w:rsidRDefault="00F505CF" w:rsidP="002B1E6C">
            <w:pPr>
              <w:rPr>
                <w:lang w:val="uk-UA"/>
              </w:rPr>
            </w:pPr>
            <w:r w:rsidRPr="002B1E6C">
              <w:rPr>
                <w:sz w:val="22"/>
                <w:szCs w:val="22"/>
                <w:lang w:val="uk-UA"/>
              </w:rPr>
              <w:t>Лекція 15</w:t>
            </w:r>
          </w:p>
        </w:tc>
        <w:tc>
          <w:tcPr>
            <w:tcW w:w="4962" w:type="dxa"/>
          </w:tcPr>
          <w:p w14:paraId="053322BF" w14:textId="3B474B29" w:rsidR="00F505CF" w:rsidRPr="002B1E6C" w:rsidRDefault="00D35BAD" w:rsidP="002B1E6C">
            <w:pPr>
              <w:rPr>
                <w:bCs/>
                <w:lang w:val="uk-UA"/>
              </w:rPr>
            </w:pPr>
            <w:r w:rsidRPr="002B1E6C">
              <w:rPr>
                <w:bCs/>
                <w:lang w:val="uk-UA"/>
              </w:rPr>
              <w:t>Відходи будівельно-ремонтних робіт.</w:t>
            </w:r>
          </w:p>
        </w:tc>
        <w:tc>
          <w:tcPr>
            <w:tcW w:w="708" w:type="dxa"/>
          </w:tcPr>
          <w:p w14:paraId="053322C0" w14:textId="7B2E54D4" w:rsidR="00F505CF" w:rsidRPr="002B1E6C" w:rsidRDefault="00972691" w:rsidP="002B1E6C">
            <w:pPr>
              <w:rPr>
                <w:lang w:val="uk-UA"/>
              </w:rPr>
            </w:pPr>
            <w:r w:rsidRPr="002B1E6C">
              <w:rPr>
                <w:sz w:val="22"/>
                <w:szCs w:val="22"/>
                <w:lang w:val="uk-UA"/>
              </w:rPr>
              <w:t>2</w:t>
            </w:r>
          </w:p>
        </w:tc>
        <w:tc>
          <w:tcPr>
            <w:tcW w:w="680" w:type="dxa"/>
          </w:tcPr>
          <w:p w14:paraId="053322C1" w14:textId="4FC54E78" w:rsidR="00F505CF" w:rsidRPr="002B1E6C" w:rsidRDefault="00972691" w:rsidP="002B1E6C">
            <w:pPr>
              <w:rPr>
                <w:lang w:val="uk-UA"/>
              </w:rPr>
            </w:pPr>
            <w:r w:rsidRPr="002B1E6C">
              <w:rPr>
                <w:lang w:val="uk-UA"/>
              </w:rPr>
              <w:t>-</w:t>
            </w:r>
          </w:p>
        </w:tc>
        <w:tc>
          <w:tcPr>
            <w:tcW w:w="1843" w:type="dxa"/>
          </w:tcPr>
          <w:p w14:paraId="4C05BE3F" w14:textId="77777777" w:rsidR="00752B32" w:rsidRPr="002B1E6C" w:rsidRDefault="00752B32" w:rsidP="002B1E6C">
            <w:pPr>
              <w:rPr>
                <w:i/>
                <w:lang w:val="uk-UA"/>
              </w:rPr>
            </w:pPr>
            <w:r w:rsidRPr="002B1E6C">
              <w:rPr>
                <w:i/>
                <w:lang w:val="uk-UA"/>
              </w:rPr>
              <w:t>щотижня/</w:t>
            </w:r>
          </w:p>
          <w:p w14:paraId="053322C5" w14:textId="520B7C00" w:rsidR="00F505CF" w:rsidRPr="002B1E6C" w:rsidRDefault="00752B32" w:rsidP="002B1E6C">
            <w:pPr>
              <w:rPr>
                <w:i/>
                <w:lang w:val="uk-UA"/>
              </w:rPr>
            </w:pPr>
            <w:r w:rsidRPr="002B1E6C">
              <w:rPr>
                <w:i/>
                <w:lang w:val="uk-UA"/>
              </w:rPr>
              <w:t xml:space="preserve">/тиждень </w:t>
            </w:r>
          </w:p>
        </w:tc>
      </w:tr>
      <w:tr w:rsidR="00F505CF" w:rsidRPr="002B1E6C" w14:paraId="053322CD" w14:textId="77777777" w:rsidTr="00802570">
        <w:trPr>
          <w:cantSplit/>
          <w:trHeight w:val="20"/>
        </w:trPr>
        <w:tc>
          <w:tcPr>
            <w:tcW w:w="1730" w:type="dxa"/>
          </w:tcPr>
          <w:p w14:paraId="053322C7" w14:textId="77777777" w:rsidR="00F505CF" w:rsidRPr="002B1E6C" w:rsidRDefault="00F505CF" w:rsidP="002B1E6C">
            <w:pPr>
              <w:rPr>
                <w:lang w:val="uk-UA"/>
              </w:rPr>
            </w:pPr>
            <w:r w:rsidRPr="002B1E6C">
              <w:rPr>
                <w:sz w:val="22"/>
                <w:szCs w:val="22"/>
                <w:lang w:val="uk-UA"/>
              </w:rPr>
              <w:t>Лекція 16</w:t>
            </w:r>
          </w:p>
        </w:tc>
        <w:tc>
          <w:tcPr>
            <w:tcW w:w="4962" w:type="dxa"/>
          </w:tcPr>
          <w:p w14:paraId="053322C8" w14:textId="477C4BD7" w:rsidR="00F505CF" w:rsidRPr="002B1E6C" w:rsidRDefault="00BE2E87" w:rsidP="002B1E6C">
            <w:pPr>
              <w:rPr>
                <w:b/>
                <w:lang w:val="uk-UA"/>
              </w:rPr>
            </w:pPr>
            <w:r w:rsidRPr="002B1E6C">
              <w:rPr>
                <w:bCs/>
                <w:lang w:val="uk-UA"/>
              </w:rPr>
              <w:t>Утилізація макулатури.</w:t>
            </w:r>
          </w:p>
        </w:tc>
        <w:tc>
          <w:tcPr>
            <w:tcW w:w="708" w:type="dxa"/>
          </w:tcPr>
          <w:p w14:paraId="053322C9" w14:textId="31179C5A" w:rsidR="00F505CF" w:rsidRPr="002B1E6C" w:rsidRDefault="00972691" w:rsidP="002B1E6C">
            <w:pPr>
              <w:rPr>
                <w:lang w:val="uk-UA"/>
              </w:rPr>
            </w:pPr>
            <w:r w:rsidRPr="002B1E6C">
              <w:rPr>
                <w:sz w:val="22"/>
                <w:szCs w:val="22"/>
                <w:lang w:val="uk-UA"/>
              </w:rPr>
              <w:t>2</w:t>
            </w:r>
          </w:p>
        </w:tc>
        <w:tc>
          <w:tcPr>
            <w:tcW w:w="680" w:type="dxa"/>
          </w:tcPr>
          <w:p w14:paraId="053322CA" w14:textId="06669EE6" w:rsidR="00F505CF" w:rsidRPr="002B1E6C" w:rsidRDefault="00972691" w:rsidP="002B1E6C">
            <w:pPr>
              <w:rPr>
                <w:lang w:val="uk-UA"/>
              </w:rPr>
            </w:pPr>
            <w:r w:rsidRPr="002B1E6C">
              <w:rPr>
                <w:lang w:val="uk-UA"/>
              </w:rPr>
              <w:t>-</w:t>
            </w:r>
          </w:p>
        </w:tc>
        <w:tc>
          <w:tcPr>
            <w:tcW w:w="1843" w:type="dxa"/>
          </w:tcPr>
          <w:p w14:paraId="053322CB" w14:textId="77777777" w:rsidR="00F505CF" w:rsidRPr="002B1E6C" w:rsidRDefault="00F505CF" w:rsidP="002B1E6C">
            <w:pPr>
              <w:rPr>
                <w:i/>
                <w:lang w:val="uk-UA"/>
              </w:rPr>
            </w:pPr>
            <w:r w:rsidRPr="002B1E6C">
              <w:rPr>
                <w:i/>
                <w:lang w:val="uk-UA"/>
              </w:rPr>
              <w:t>щотижня/</w:t>
            </w:r>
          </w:p>
          <w:p w14:paraId="053322CC" w14:textId="38063D9A" w:rsidR="00F505CF" w:rsidRPr="002B1E6C" w:rsidRDefault="00F505CF" w:rsidP="002B1E6C">
            <w:pPr>
              <w:rPr>
                <w:i/>
                <w:sz w:val="20"/>
                <w:szCs w:val="20"/>
                <w:highlight w:val="yellow"/>
                <w:lang w:val="uk-UA"/>
              </w:rPr>
            </w:pPr>
            <w:r w:rsidRPr="002B1E6C">
              <w:rPr>
                <w:i/>
                <w:lang w:val="uk-UA"/>
              </w:rPr>
              <w:t>/тиждень</w:t>
            </w:r>
          </w:p>
        </w:tc>
      </w:tr>
      <w:tr w:rsidR="00F505CF" w:rsidRPr="002B1E6C" w14:paraId="053322D4" w14:textId="77777777" w:rsidTr="00802570">
        <w:trPr>
          <w:cantSplit/>
          <w:trHeight w:val="20"/>
        </w:trPr>
        <w:tc>
          <w:tcPr>
            <w:tcW w:w="1730" w:type="dxa"/>
          </w:tcPr>
          <w:p w14:paraId="053322CE" w14:textId="7E0448E8"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9-10</w:t>
            </w:r>
          </w:p>
        </w:tc>
        <w:tc>
          <w:tcPr>
            <w:tcW w:w="4962" w:type="dxa"/>
          </w:tcPr>
          <w:p w14:paraId="053322CF" w14:textId="3FD559C7" w:rsidR="00F505CF" w:rsidRPr="002B1E6C" w:rsidRDefault="00D52AE1" w:rsidP="002B1E6C">
            <w:pPr>
              <w:rPr>
                <w:bCs/>
                <w:lang w:val="uk-UA"/>
              </w:rPr>
            </w:pPr>
            <w:r w:rsidRPr="002B1E6C">
              <w:rPr>
                <w:bCs/>
                <w:spacing w:val="-2"/>
                <w:lang w:val="uk-UA"/>
              </w:rPr>
              <w:t>Паспортизація та планування збору відходів на підприємстві</w:t>
            </w:r>
          </w:p>
        </w:tc>
        <w:tc>
          <w:tcPr>
            <w:tcW w:w="708" w:type="dxa"/>
          </w:tcPr>
          <w:p w14:paraId="053322D0" w14:textId="09F5B0C0" w:rsidR="00F505CF" w:rsidRPr="002B1E6C" w:rsidRDefault="000C4F92" w:rsidP="002B1E6C">
            <w:pPr>
              <w:rPr>
                <w:lang w:val="uk-UA"/>
              </w:rPr>
            </w:pPr>
            <w:r>
              <w:rPr>
                <w:sz w:val="22"/>
                <w:szCs w:val="22"/>
                <w:lang w:val="uk-UA"/>
              </w:rPr>
              <w:t>4</w:t>
            </w:r>
          </w:p>
        </w:tc>
        <w:tc>
          <w:tcPr>
            <w:tcW w:w="680" w:type="dxa"/>
          </w:tcPr>
          <w:p w14:paraId="053322D1" w14:textId="03E10F75" w:rsidR="00F505CF" w:rsidRPr="002B1E6C" w:rsidRDefault="0054580D" w:rsidP="002B1E6C">
            <w:pPr>
              <w:rPr>
                <w:lang w:val="uk-UA"/>
              </w:rPr>
            </w:pPr>
            <w:r>
              <w:rPr>
                <w:lang w:val="uk-UA"/>
              </w:rPr>
              <w:t>1</w:t>
            </w:r>
          </w:p>
        </w:tc>
        <w:tc>
          <w:tcPr>
            <w:tcW w:w="1843" w:type="dxa"/>
          </w:tcPr>
          <w:p w14:paraId="053322D2" w14:textId="77777777" w:rsidR="00F505CF" w:rsidRPr="002B1E6C" w:rsidRDefault="00F505CF" w:rsidP="002B1E6C">
            <w:pPr>
              <w:rPr>
                <w:i/>
                <w:lang w:val="uk-UA"/>
              </w:rPr>
            </w:pPr>
            <w:r w:rsidRPr="002B1E6C">
              <w:rPr>
                <w:i/>
                <w:lang w:val="uk-UA"/>
              </w:rPr>
              <w:t>щотижня/</w:t>
            </w:r>
          </w:p>
          <w:p w14:paraId="053322D3" w14:textId="66DF13FE" w:rsidR="00F505CF" w:rsidRPr="002B1E6C" w:rsidRDefault="00F505CF" w:rsidP="002B1E6C">
            <w:pPr>
              <w:rPr>
                <w:i/>
                <w:lang w:val="uk-UA"/>
              </w:rPr>
            </w:pPr>
            <w:r w:rsidRPr="002B1E6C">
              <w:rPr>
                <w:i/>
                <w:lang w:val="uk-UA"/>
              </w:rPr>
              <w:t xml:space="preserve">/тиждень </w:t>
            </w:r>
          </w:p>
        </w:tc>
      </w:tr>
      <w:tr w:rsidR="00F505CF" w:rsidRPr="002B1E6C" w14:paraId="053322DB" w14:textId="77777777" w:rsidTr="00802570">
        <w:trPr>
          <w:cantSplit/>
          <w:trHeight w:val="20"/>
        </w:trPr>
        <w:tc>
          <w:tcPr>
            <w:tcW w:w="1730" w:type="dxa"/>
          </w:tcPr>
          <w:p w14:paraId="053322D5" w14:textId="77777777" w:rsidR="00F505CF" w:rsidRPr="002B1E6C" w:rsidRDefault="00F505CF" w:rsidP="002B1E6C">
            <w:pPr>
              <w:rPr>
                <w:lang w:val="uk-UA"/>
              </w:rPr>
            </w:pPr>
            <w:r w:rsidRPr="002B1E6C">
              <w:rPr>
                <w:sz w:val="22"/>
                <w:szCs w:val="22"/>
                <w:lang w:val="uk-UA"/>
              </w:rPr>
              <w:t>Лекція 17</w:t>
            </w:r>
          </w:p>
        </w:tc>
        <w:tc>
          <w:tcPr>
            <w:tcW w:w="4962" w:type="dxa"/>
          </w:tcPr>
          <w:p w14:paraId="053322D6" w14:textId="1C0A9D06" w:rsidR="00F505CF" w:rsidRPr="002B1E6C" w:rsidRDefault="009B062E" w:rsidP="002B1E6C">
            <w:pPr>
              <w:rPr>
                <w:bCs/>
                <w:lang w:val="uk-UA"/>
              </w:rPr>
            </w:pPr>
            <w:r w:rsidRPr="002B1E6C">
              <w:rPr>
                <w:bCs/>
                <w:lang w:val="uk-UA"/>
              </w:rPr>
              <w:t>Утилізація скляних відходів.</w:t>
            </w:r>
          </w:p>
        </w:tc>
        <w:tc>
          <w:tcPr>
            <w:tcW w:w="708" w:type="dxa"/>
          </w:tcPr>
          <w:p w14:paraId="053322D7" w14:textId="3A4E91E4" w:rsidR="00F505CF" w:rsidRPr="002B1E6C" w:rsidRDefault="00972691" w:rsidP="002B1E6C">
            <w:pPr>
              <w:rPr>
                <w:lang w:val="uk-UA"/>
              </w:rPr>
            </w:pPr>
            <w:r w:rsidRPr="002B1E6C">
              <w:rPr>
                <w:sz w:val="22"/>
                <w:szCs w:val="22"/>
                <w:lang w:val="uk-UA"/>
              </w:rPr>
              <w:t>2</w:t>
            </w:r>
          </w:p>
        </w:tc>
        <w:tc>
          <w:tcPr>
            <w:tcW w:w="680" w:type="dxa"/>
          </w:tcPr>
          <w:p w14:paraId="053322D8" w14:textId="260CFA1E" w:rsidR="00F505CF" w:rsidRPr="002B1E6C" w:rsidRDefault="00972691" w:rsidP="002B1E6C">
            <w:pPr>
              <w:rPr>
                <w:lang w:val="uk-UA"/>
              </w:rPr>
            </w:pPr>
            <w:r w:rsidRPr="002B1E6C">
              <w:rPr>
                <w:lang w:val="uk-UA"/>
              </w:rPr>
              <w:t>-</w:t>
            </w:r>
          </w:p>
        </w:tc>
        <w:tc>
          <w:tcPr>
            <w:tcW w:w="1843" w:type="dxa"/>
          </w:tcPr>
          <w:p w14:paraId="053322D9" w14:textId="77777777" w:rsidR="00F505CF" w:rsidRPr="002B1E6C" w:rsidRDefault="00F505CF" w:rsidP="002B1E6C">
            <w:pPr>
              <w:rPr>
                <w:i/>
                <w:lang w:val="uk-UA"/>
              </w:rPr>
            </w:pPr>
            <w:r w:rsidRPr="002B1E6C">
              <w:rPr>
                <w:i/>
                <w:lang w:val="uk-UA"/>
              </w:rPr>
              <w:t>щотижня/</w:t>
            </w:r>
          </w:p>
          <w:p w14:paraId="053322DA" w14:textId="30BADD37" w:rsidR="00F505CF" w:rsidRPr="002B1E6C" w:rsidRDefault="00F505CF" w:rsidP="002B1E6C">
            <w:pPr>
              <w:rPr>
                <w:i/>
                <w:sz w:val="20"/>
                <w:szCs w:val="20"/>
                <w:lang w:val="uk-UA"/>
              </w:rPr>
            </w:pPr>
            <w:r w:rsidRPr="002B1E6C">
              <w:rPr>
                <w:i/>
                <w:lang w:val="uk-UA"/>
              </w:rPr>
              <w:t xml:space="preserve">/тиждень </w:t>
            </w:r>
          </w:p>
        </w:tc>
      </w:tr>
      <w:tr w:rsidR="00F505CF" w:rsidRPr="002B1E6C" w14:paraId="053322E3" w14:textId="77777777" w:rsidTr="00802570">
        <w:trPr>
          <w:cantSplit/>
          <w:trHeight w:val="20"/>
        </w:trPr>
        <w:tc>
          <w:tcPr>
            <w:tcW w:w="1730" w:type="dxa"/>
          </w:tcPr>
          <w:p w14:paraId="053322DC" w14:textId="371696BD"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11-12</w:t>
            </w:r>
          </w:p>
        </w:tc>
        <w:tc>
          <w:tcPr>
            <w:tcW w:w="4962" w:type="dxa"/>
          </w:tcPr>
          <w:p w14:paraId="053322DD" w14:textId="5EEB277C" w:rsidR="00F505CF" w:rsidRPr="002B1E6C" w:rsidRDefault="00D52AE1" w:rsidP="002B1E6C">
            <w:pPr>
              <w:rPr>
                <w:bCs/>
                <w:lang w:val="uk-UA"/>
              </w:rPr>
            </w:pPr>
            <w:r w:rsidRPr="002B1E6C">
              <w:rPr>
                <w:bCs/>
                <w:lang w:val="uk-UA"/>
              </w:rPr>
              <w:t>Гігієнічні вимоги до поводження з відходами на промислових підприємствах та отримання дозволу на ліміти розміщення промислових відходів</w:t>
            </w:r>
          </w:p>
        </w:tc>
        <w:tc>
          <w:tcPr>
            <w:tcW w:w="708" w:type="dxa"/>
          </w:tcPr>
          <w:p w14:paraId="053322DE" w14:textId="77777777" w:rsidR="00F505CF" w:rsidRPr="002B1E6C" w:rsidRDefault="00F505CF" w:rsidP="002B1E6C">
            <w:pPr>
              <w:rPr>
                <w:lang w:val="uk-UA"/>
              </w:rPr>
            </w:pPr>
            <w:r w:rsidRPr="002B1E6C">
              <w:rPr>
                <w:sz w:val="22"/>
                <w:szCs w:val="22"/>
                <w:lang w:val="uk-UA"/>
              </w:rPr>
              <w:t>4</w:t>
            </w:r>
          </w:p>
        </w:tc>
        <w:tc>
          <w:tcPr>
            <w:tcW w:w="680" w:type="dxa"/>
          </w:tcPr>
          <w:p w14:paraId="053322DF" w14:textId="77777777" w:rsidR="00F505CF" w:rsidRPr="002B1E6C" w:rsidRDefault="00F505CF" w:rsidP="002B1E6C">
            <w:pPr>
              <w:rPr>
                <w:lang w:val="uk-UA"/>
              </w:rPr>
            </w:pPr>
            <w:r w:rsidRPr="002B1E6C">
              <w:rPr>
                <w:lang w:val="uk-UA"/>
              </w:rPr>
              <w:t>-</w:t>
            </w:r>
          </w:p>
        </w:tc>
        <w:tc>
          <w:tcPr>
            <w:tcW w:w="1843" w:type="dxa"/>
          </w:tcPr>
          <w:p w14:paraId="053322E0" w14:textId="77777777" w:rsidR="00F505CF" w:rsidRPr="002B1E6C" w:rsidRDefault="00F505CF" w:rsidP="002B1E6C">
            <w:pPr>
              <w:rPr>
                <w:i/>
                <w:lang w:val="uk-UA"/>
              </w:rPr>
            </w:pPr>
            <w:r w:rsidRPr="002B1E6C">
              <w:rPr>
                <w:i/>
                <w:lang w:val="uk-UA"/>
              </w:rPr>
              <w:t>щотижня/</w:t>
            </w:r>
          </w:p>
          <w:p w14:paraId="053322E2" w14:textId="145CD91E" w:rsidR="00F505CF" w:rsidRPr="002B1E6C" w:rsidRDefault="00F505CF" w:rsidP="002B1E6C">
            <w:pPr>
              <w:rPr>
                <w:i/>
                <w:lang w:val="uk-UA"/>
              </w:rPr>
            </w:pPr>
            <w:r w:rsidRPr="002B1E6C">
              <w:rPr>
                <w:i/>
                <w:lang w:val="uk-UA"/>
              </w:rPr>
              <w:t xml:space="preserve">/тиждень </w:t>
            </w:r>
          </w:p>
        </w:tc>
      </w:tr>
      <w:tr w:rsidR="00F505CF" w:rsidRPr="0054580D" w14:paraId="053322EA" w14:textId="77777777" w:rsidTr="00802570">
        <w:trPr>
          <w:cantSplit/>
          <w:trHeight w:val="20"/>
        </w:trPr>
        <w:tc>
          <w:tcPr>
            <w:tcW w:w="1730" w:type="dxa"/>
          </w:tcPr>
          <w:p w14:paraId="053322E4" w14:textId="77777777" w:rsidR="00F505CF" w:rsidRPr="002B1E6C" w:rsidRDefault="00F505CF" w:rsidP="002B1E6C">
            <w:pPr>
              <w:rPr>
                <w:lang w:val="uk-UA"/>
              </w:rPr>
            </w:pPr>
            <w:r w:rsidRPr="002B1E6C">
              <w:rPr>
                <w:sz w:val="22"/>
                <w:szCs w:val="22"/>
                <w:lang w:val="uk-UA"/>
              </w:rPr>
              <w:lastRenderedPageBreak/>
              <w:t>Лабораторна робота 5</w:t>
            </w:r>
          </w:p>
        </w:tc>
        <w:tc>
          <w:tcPr>
            <w:tcW w:w="4962" w:type="dxa"/>
          </w:tcPr>
          <w:p w14:paraId="053322E5" w14:textId="47013BEC" w:rsidR="00F505CF" w:rsidRPr="002B1E6C" w:rsidRDefault="009405F4" w:rsidP="002B1E6C">
            <w:pPr>
              <w:rPr>
                <w:bCs/>
                <w:lang w:val="uk-UA"/>
              </w:rPr>
            </w:pPr>
            <w:r w:rsidRPr="009405F4">
              <w:rPr>
                <w:lang w:val="uk-UA"/>
              </w:rPr>
              <w:t>Індивідуальна тема</w:t>
            </w:r>
          </w:p>
        </w:tc>
        <w:tc>
          <w:tcPr>
            <w:tcW w:w="708" w:type="dxa"/>
          </w:tcPr>
          <w:p w14:paraId="053322E6" w14:textId="77777777" w:rsidR="00F505CF" w:rsidRPr="002B1E6C" w:rsidRDefault="00F505CF" w:rsidP="002B1E6C">
            <w:pPr>
              <w:rPr>
                <w:lang w:val="uk-UA"/>
              </w:rPr>
            </w:pPr>
            <w:r w:rsidRPr="002B1E6C">
              <w:rPr>
                <w:sz w:val="22"/>
                <w:szCs w:val="22"/>
                <w:lang w:val="uk-UA"/>
              </w:rPr>
              <w:t>2</w:t>
            </w:r>
          </w:p>
        </w:tc>
        <w:tc>
          <w:tcPr>
            <w:tcW w:w="680" w:type="dxa"/>
          </w:tcPr>
          <w:p w14:paraId="053322E7" w14:textId="77777777" w:rsidR="00F505CF" w:rsidRPr="002B1E6C" w:rsidRDefault="00F505CF" w:rsidP="002B1E6C">
            <w:pPr>
              <w:rPr>
                <w:lang w:val="uk-UA"/>
              </w:rPr>
            </w:pPr>
            <w:r w:rsidRPr="002B1E6C">
              <w:rPr>
                <w:lang w:val="uk-UA"/>
              </w:rPr>
              <w:t>-</w:t>
            </w:r>
          </w:p>
        </w:tc>
        <w:tc>
          <w:tcPr>
            <w:tcW w:w="1843" w:type="dxa"/>
          </w:tcPr>
          <w:p w14:paraId="053322E8" w14:textId="77777777" w:rsidR="00F505CF" w:rsidRPr="002B1E6C" w:rsidRDefault="00F505CF" w:rsidP="002B1E6C">
            <w:pPr>
              <w:pStyle w:val="16"/>
              <w:rPr>
                <w:color w:val="000000"/>
                <w:sz w:val="24"/>
                <w:szCs w:val="24"/>
              </w:rPr>
            </w:pPr>
            <w:r w:rsidRPr="002B1E6C">
              <w:rPr>
                <w:i/>
                <w:color w:val="000000"/>
                <w:sz w:val="24"/>
                <w:szCs w:val="24"/>
              </w:rPr>
              <w:t>через тиждень за знаменником</w:t>
            </w:r>
            <w:r w:rsidRPr="002B1E6C">
              <w:rPr>
                <w:i/>
                <w:sz w:val="24"/>
                <w:szCs w:val="24"/>
              </w:rPr>
              <w:t>/</w:t>
            </w:r>
          </w:p>
          <w:p w14:paraId="053322E9" w14:textId="6C9A0E4A" w:rsidR="00F505CF" w:rsidRPr="002B1E6C" w:rsidRDefault="00F505CF" w:rsidP="002B1E6C">
            <w:pPr>
              <w:rPr>
                <w:i/>
                <w:lang w:val="uk-UA"/>
              </w:rPr>
            </w:pPr>
            <w:r w:rsidRPr="002B1E6C">
              <w:rPr>
                <w:i/>
                <w:lang w:val="uk-UA"/>
              </w:rPr>
              <w:t xml:space="preserve">/тиждень </w:t>
            </w:r>
          </w:p>
        </w:tc>
      </w:tr>
      <w:tr w:rsidR="00F505CF" w:rsidRPr="002B1E6C" w14:paraId="053322F3" w14:textId="77777777" w:rsidTr="00802570">
        <w:trPr>
          <w:cantSplit/>
          <w:trHeight w:val="20"/>
        </w:trPr>
        <w:tc>
          <w:tcPr>
            <w:tcW w:w="1730" w:type="dxa"/>
          </w:tcPr>
          <w:p w14:paraId="053322EB" w14:textId="77777777" w:rsidR="00F505CF" w:rsidRPr="002B1E6C" w:rsidRDefault="00F505CF" w:rsidP="002B1E6C">
            <w:pPr>
              <w:rPr>
                <w:lang w:val="uk-UA"/>
              </w:rPr>
            </w:pPr>
            <w:r w:rsidRPr="002B1E6C">
              <w:rPr>
                <w:sz w:val="22"/>
                <w:szCs w:val="22"/>
                <w:lang w:val="uk-UA"/>
              </w:rPr>
              <w:t>Лекція 18</w:t>
            </w:r>
          </w:p>
        </w:tc>
        <w:tc>
          <w:tcPr>
            <w:tcW w:w="4962" w:type="dxa"/>
          </w:tcPr>
          <w:p w14:paraId="053322EC" w14:textId="4BF5F113" w:rsidR="00F505CF" w:rsidRPr="002B1E6C" w:rsidRDefault="00BA0F90" w:rsidP="002B1E6C">
            <w:pPr>
              <w:rPr>
                <w:bCs/>
                <w:lang w:val="uk-UA"/>
              </w:rPr>
            </w:pPr>
            <w:r w:rsidRPr="00BA0F90">
              <w:rPr>
                <w:bCs/>
                <w:lang w:val="uk-UA"/>
              </w:rPr>
              <w:t>Використання шлаків чорної металургії.</w:t>
            </w:r>
          </w:p>
        </w:tc>
        <w:tc>
          <w:tcPr>
            <w:tcW w:w="708" w:type="dxa"/>
          </w:tcPr>
          <w:p w14:paraId="053322ED" w14:textId="6BDAD273" w:rsidR="00F505CF" w:rsidRPr="002B1E6C" w:rsidRDefault="00972691" w:rsidP="002B1E6C">
            <w:pPr>
              <w:rPr>
                <w:lang w:val="uk-UA"/>
              </w:rPr>
            </w:pPr>
            <w:r w:rsidRPr="002B1E6C">
              <w:rPr>
                <w:sz w:val="22"/>
                <w:szCs w:val="22"/>
                <w:lang w:val="uk-UA"/>
              </w:rPr>
              <w:t>2</w:t>
            </w:r>
          </w:p>
        </w:tc>
        <w:tc>
          <w:tcPr>
            <w:tcW w:w="680" w:type="dxa"/>
          </w:tcPr>
          <w:p w14:paraId="053322EE" w14:textId="78FBA35F" w:rsidR="00F505CF" w:rsidRPr="002B1E6C" w:rsidRDefault="00972691" w:rsidP="002B1E6C">
            <w:pPr>
              <w:rPr>
                <w:lang w:val="uk-UA"/>
              </w:rPr>
            </w:pPr>
            <w:r w:rsidRPr="002B1E6C">
              <w:rPr>
                <w:lang w:val="uk-UA"/>
              </w:rPr>
              <w:t>-</w:t>
            </w:r>
          </w:p>
        </w:tc>
        <w:tc>
          <w:tcPr>
            <w:tcW w:w="1843" w:type="dxa"/>
          </w:tcPr>
          <w:p w14:paraId="667D986A" w14:textId="77777777" w:rsidR="00752B32" w:rsidRPr="002B1E6C" w:rsidRDefault="00752B32" w:rsidP="002B1E6C">
            <w:pPr>
              <w:rPr>
                <w:i/>
                <w:color w:val="000000"/>
                <w:lang w:val="uk-UA"/>
              </w:rPr>
            </w:pPr>
            <w:r w:rsidRPr="002B1E6C">
              <w:rPr>
                <w:i/>
                <w:color w:val="000000"/>
                <w:lang w:val="uk-UA"/>
              </w:rPr>
              <w:t>щотижня/</w:t>
            </w:r>
          </w:p>
          <w:p w14:paraId="053322F2" w14:textId="6D230FB6" w:rsidR="00F505CF" w:rsidRPr="002B1E6C" w:rsidRDefault="00752B32" w:rsidP="002B1E6C">
            <w:pPr>
              <w:rPr>
                <w:i/>
                <w:sz w:val="20"/>
                <w:szCs w:val="20"/>
                <w:highlight w:val="yellow"/>
                <w:lang w:val="uk-UA"/>
              </w:rPr>
            </w:pPr>
            <w:r w:rsidRPr="002B1E6C">
              <w:rPr>
                <w:i/>
                <w:color w:val="000000"/>
                <w:lang w:val="uk-UA"/>
              </w:rPr>
              <w:t xml:space="preserve">/тиждень </w:t>
            </w:r>
          </w:p>
        </w:tc>
      </w:tr>
      <w:tr w:rsidR="00BA0F90" w:rsidRPr="00BA0F90" w14:paraId="0DFB8E62" w14:textId="77777777" w:rsidTr="00802570">
        <w:trPr>
          <w:cantSplit/>
          <w:trHeight w:val="20"/>
        </w:trPr>
        <w:tc>
          <w:tcPr>
            <w:tcW w:w="1730" w:type="dxa"/>
          </w:tcPr>
          <w:p w14:paraId="6912A28C" w14:textId="68C2EBDA" w:rsidR="00BA0F90" w:rsidRPr="002B1E6C" w:rsidRDefault="00BA0F90" w:rsidP="002B1E6C">
            <w:pPr>
              <w:rPr>
                <w:lang w:val="uk-UA"/>
              </w:rPr>
            </w:pPr>
            <w:r>
              <w:rPr>
                <w:sz w:val="22"/>
                <w:szCs w:val="22"/>
                <w:lang w:val="uk-UA"/>
              </w:rPr>
              <w:t>Лекція 19</w:t>
            </w:r>
          </w:p>
        </w:tc>
        <w:tc>
          <w:tcPr>
            <w:tcW w:w="4962" w:type="dxa"/>
          </w:tcPr>
          <w:p w14:paraId="0AF2B140" w14:textId="5F0F1507" w:rsidR="00BA0F90" w:rsidRPr="00BA0F90" w:rsidRDefault="00BA0F90" w:rsidP="002B1E6C">
            <w:pPr>
              <w:rPr>
                <w:bCs/>
                <w:lang w:val="uk-UA"/>
              </w:rPr>
            </w:pPr>
            <w:r w:rsidRPr="00BA0F90">
              <w:rPr>
                <w:bCs/>
                <w:lang w:val="uk-UA"/>
              </w:rPr>
              <w:t xml:space="preserve">Вторинні чорні метали. </w:t>
            </w:r>
          </w:p>
        </w:tc>
        <w:tc>
          <w:tcPr>
            <w:tcW w:w="708" w:type="dxa"/>
          </w:tcPr>
          <w:p w14:paraId="1B86964E" w14:textId="60A68D86" w:rsidR="00BA0F90" w:rsidRPr="002B1E6C" w:rsidRDefault="00BA0F90" w:rsidP="002B1E6C">
            <w:pPr>
              <w:rPr>
                <w:lang w:val="uk-UA"/>
              </w:rPr>
            </w:pPr>
            <w:r>
              <w:rPr>
                <w:sz w:val="22"/>
                <w:szCs w:val="22"/>
                <w:lang w:val="uk-UA"/>
              </w:rPr>
              <w:t>2</w:t>
            </w:r>
          </w:p>
        </w:tc>
        <w:tc>
          <w:tcPr>
            <w:tcW w:w="680" w:type="dxa"/>
          </w:tcPr>
          <w:p w14:paraId="1540EEB4" w14:textId="77777777" w:rsidR="00BA0F90" w:rsidRPr="002B1E6C" w:rsidRDefault="00BA0F90" w:rsidP="002B1E6C">
            <w:pPr>
              <w:rPr>
                <w:lang w:val="uk-UA"/>
              </w:rPr>
            </w:pPr>
          </w:p>
        </w:tc>
        <w:tc>
          <w:tcPr>
            <w:tcW w:w="1843" w:type="dxa"/>
          </w:tcPr>
          <w:p w14:paraId="6F301C03" w14:textId="77777777" w:rsidR="00BA0F90" w:rsidRPr="00BA0F90" w:rsidRDefault="00BA0F90" w:rsidP="00BA0F90">
            <w:pPr>
              <w:rPr>
                <w:i/>
                <w:color w:val="000000"/>
                <w:lang w:val="uk-UA"/>
              </w:rPr>
            </w:pPr>
            <w:r w:rsidRPr="00BA0F90">
              <w:rPr>
                <w:i/>
                <w:color w:val="000000"/>
                <w:lang w:val="uk-UA"/>
              </w:rPr>
              <w:t>щотижня/</w:t>
            </w:r>
          </w:p>
          <w:p w14:paraId="771223FD" w14:textId="751EA96F" w:rsidR="00BA0F90" w:rsidRPr="002B1E6C" w:rsidRDefault="00BA0F90" w:rsidP="00BA0F90">
            <w:pPr>
              <w:rPr>
                <w:i/>
                <w:color w:val="000000"/>
                <w:lang w:val="uk-UA"/>
              </w:rPr>
            </w:pPr>
            <w:r w:rsidRPr="00BA0F90">
              <w:rPr>
                <w:i/>
                <w:color w:val="000000"/>
                <w:lang w:val="uk-UA"/>
              </w:rPr>
              <w:t xml:space="preserve">/тиждень </w:t>
            </w:r>
          </w:p>
        </w:tc>
      </w:tr>
      <w:tr w:rsidR="00F505CF" w:rsidRPr="002B1E6C" w14:paraId="0533230A" w14:textId="77777777" w:rsidTr="00802570">
        <w:trPr>
          <w:cantSplit/>
          <w:trHeight w:val="20"/>
        </w:trPr>
        <w:tc>
          <w:tcPr>
            <w:tcW w:w="1730" w:type="dxa"/>
          </w:tcPr>
          <w:p w14:paraId="05332304" w14:textId="6FA24AC5" w:rsidR="00F505CF" w:rsidRPr="002B1E6C" w:rsidRDefault="00F505CF" w:rsidP="002B1E6C">
            <w:pPr>
              <w:rPr>
                <w:lang w:val="uk-UA"/>
              </w:rPr>
            </w:pPr>
            <w:r w:rsidRPr="002B1E6C">
              <w:rPr>
                <w:sz w:val="22"/>
                <w:szCs w:val="22"/>
                <w:lang w:val="uk-UA"/>
              </w:rPr>
              <w:t xml:space="preserve">Практичне заняття </w:t>
            </w:r>
            <w:r w:rsidR="007F6A70">
              <w:rPr>
                <w:sz w:val="22"/>
                <w:szCs w:val="22"/>
                <w:lang w:val="uk-UA"/>
              </w:rPr>
              <w:t>13-14</w:t>
            </w:r>
          </w:p>
        </w:tc>
        <w:tc>
          <w:tcPr>
            <w:tcW w:w="4962" w:type="dxa"/>
          </w:tcPr>
          <w:p w14:paraId="05332305" w14:textId="5098704A" w:rsidR="00F505CF" w:rsidRPr="002B1E6C" w:rsidRDefault="00D52AE1" w:rsidP="002B1E6C">
            <w:pPr>
              <w:rPr>
                <w:bCs/>
                <w:lang w:val="uk-UA"/>
              </w:rPr>
            </w:pPr>
            <w:r w:rsidRPr="002B1E6C">
              <w:rPr>
                <w:bCs/>
                <w:lang w:val="uk-UA"/>
              </w:rPr>
              <w:t>Складання паспорта відходів підприємства</w:t>
            </w:r>
          </w:p>
        </w:tc>
        <w:tc>
          <w:tcPr>
            <w:tcW w:w="708" w:type="dxa"/>
          </w:tcPr>
          <w:p w14:paraId="05332306" w14:textId="16973B05" w:rsidR="00F505CF" w:rsidRPr="002B1E6C" w:rsidRDefault="00C65EC9" w:rsidP="002B1E6C">
            <w:pPr>
              <w:rPr>
                <w:lang w:val="uk-UA"/>
              </w:rPr>
            </w:pPr>
            <w:r w:rsidRPr="002B1E6C">
              <w:rPr>
                <w:sz w:val="22"/>
                <w:szCs w:val="22"/>
                <w:lang w:val="uk-UA"/>
              </w:rPr>
              <w:t>2</w:t>
            </w:r>
          </w:p>
        </w:tc>
        <w:tc>
          <w:tcPr>
            <w:tcW w:w="680" w:type="dxa"/>
          </w:tcPr>
          <w:p w14:paraId="05332307" w14:textId="77777777" w:rsidR="00F505CF" w:rsidRPr="002B1E6C" w:rsidRDefault="00F505CF" w:rsidP="002B1E6C">
            <w:pPr>
              <w:rPr>
                <w:lang w:val="uk-UA"/>
              </w:rPr>
            </w:pPr>
            <w:r w:rsidRPr="002B1E6C">
              <w:rPr>
                <w:lang w:val="uk-UA"/>
              </w:rPr>
              <w:t>-</w:t>
            </w:r>
          </w:p>
        </w:tc>
        <w:tc>
          <w:tcPr>
            <w:tcW w:w="1843" w:type="dxa"/>
          </w:tcPr>
          <w:p w14:paraId="05332308" w14:textId="77777777" w:rsidR="00F505CF" w:rsidRPr="002B1E6C" w:rsidRDefault="00F505CF" w:rsidP="002B1E6C">
            <w:pPr>
              <w:rPr>
                <w:i/>
                <w:lang w:val="uk-UA"/>
              </w:rPr>
            </w:pPr>
            <w:r w:rsidRPr="002B1E6C">
              <w:rPr>
                <w:i/>
                <w:lang w:val="uk-UA"/>
              </w:rPr>
              <w:t>щотижня/</w:t>
            </w:r>
          </w:p>
          <w:p w14:paraId="05332309" w14:textId="13D7BAC9" w:rsidR="00F505CF" w:rsidRPr="002B1E6C" w:rsidRDefault="00F505CF" w:rsidP="002B1E6C">
            <w:pPr>
              <w:rPr>
                <w:i/>
                <w:lang w:val="uk-UA"/>
              </w:rPr>
            </w:pPr>
            <w:r w:rsidRPr="002B1E6C">
              <w:rPr>
                <w:i/>
                <w:lang w:val="uk-UA"/>
              </w:rPr>
              <w:t xml:space="preserve">/тиждень </w:t>
            </w:r>
          </w:p>
        </w:tc>
      </w:tr>
      <w:tr w:rsidR="00F505CF" w:rsidRPr="0054580D" w14:paraId="05332311" w14:textId="77777777" w:rsidTr="00802570">
        <w:trPr>
          <w:cantSplit/>
          <w:trHeight w:val="20"/>
        </w:trPr>
        <w:tc>
          <w:tcPr>
            <w:tcW w:w="1730" w:type="dxa"/>
          </w:tcPr>
          <w:p w14:paraId="0533230B" w14:textId="77777777" w:rsidR="00F505CF" w:rsidRPr="00B30ADB" w:rsidRDefault="00F505CF" w:rsidP="002B1E6C">
            <w:pPr>
              <w:rPr>
                <w:lang w:val="uk-UA"/>
              </w:rPr>
            </w:pPr>
            <w:r w:rsidRPr="00B30ADB">
              <w:rPr>
                <w:sz w:val="22"/>
                <w:szCs w:val="22"/>
                <w:lang w:val="uk-UA"/>
              </w:rPr>
              <w:t>Лабораторна робота 6</w:t>
            </w:r>
          </w:p>
        </w:tc>
        <w:tc>
          <w:tcPr>
            <w:tcW w:w="4962" w:type="dxa"/>
          </w:tcPr>
          <w:p w14:paraId="0533230C" w14:textId="0C70482F" w:rsidR="00F505CF" w:rsidRPr="00B30ADB" w:rsidRDefault="00F075D4" w:rsidP="002B1E6C">
            <w:pPr>
              <w:rPr>
                <w:bCs/>
                <w:lang w:val="uk-UA"/>
              </w:rPr>
            </w:pPr>
            <w:r w:rsidRPr="00B30ADB">
              <w:rPr>
                <w:lang w:val="uk-UA"/>
              </w:rPr>
              <w:t>Утилізація деревини</w:t>
            </w:r>
          </w:p>
        </w:tc>
        <w:tc>
          <w:tcPr>
            <w:tcW w:w="708" w:type="dxa"/>
          </w:tcPr>
          <w:p w14:paraId="0533230D" w14:textId="77777777" w:rsidR="00F505CF" w:rsidRPr="00B30ADB" w:rsidRDefault="00F505CF" w:rsidP="002B1E6C">
            <w:pPr>
              <w:rPr>
                <w:lang w:val="uk-UA"/>
              </w:rPr>
            </w:pPr>
            <w:r w:rsidRPr="00B30ADB">
              <w:rPr>
                <w:sz w:val="22"/>
                <w:szCs w:val="22"/>
                <w:lang w:val="uk-UA"/>
              </w:rPr>
              <w:t>2</w:t>
            </w:r>
          </w:p>
        </w:tc>
        <w:tc>
          <w:tcPr>
            <w:tcW w:w="680" w:type="dxa"/>
          </w:tcPr>
          <w:p w14:paraId="0533230E" w14:textId="30353078" w:rsidR="00F505CF" w:rsidRPr="00B30ADB" w:rsidRDefault="0054580D" w:rsidP="002B1E6C">
            <w:pPr>
              <w:rPr>
                <w:lang w:val="uk-UA"/>
              </w:rPr>
            </w:pPr>
            <w:r>
              <w:rPr>
                <w:lang w:val="uk-UA"/>
              </w:rPr>
              <w:t>1</w:t>
            </w:r>
          </w:p>
        </w:tc>
        <w:tc>
          <w:tcPr>
            <w:tcW w:w="1843" w:type="dxa"/>
          </w:tcPr>
          <w:p w14:paraId="0533230F" w14:textId="77777777" w:rsidR="00F505CF" w:rsidRPr="00B30ADB" w:rsidRDefault="00F505CF" w:rsidP="002B1E6C">
            <w:pPr>
              <w:pStyle w:val="16"/>
              <w:rPr>
                <w:sz w:val="24"/>
                <w:szCs w:val="24"/>
              </w:rPr>
            </w:pPr>
            <w:r w:rsidRPr="00B30ADB">
              <w:rPr>
                <w:i/>
                <w:sz w:val="24"/>
                <w:szCs w:val="24"/>
              </w:rPr>
              <w:t>через тиждень за знаменником/</w:t>
            </w:r>
          </w:p>
          <w:p w14:paraId="05332310" w14:textId="7772A0EE" w:rsidR="00F505CF" w:rsidRPr="00B30ADB" w:rsidRDefault="00F505CF" w:rsidP="002B1E6C">
            <w:pPr>
              <w:rPr>
                <w:i/>
                <w:lang w:val="uk-UA"/>
              </w:rPr>
            </w:pPr>
            <w:r w:rsidRPr="00B30ADB">
              <w:rPr>
                <w:i/>
                <w:lang w:val="uk-UA"/>
              </w:rPr>
              <w:t xml:space="preserve">/тиждень </w:t>
            </w:r>
          </w:p>
        </w:tc>
      </w:tr>
      <w:tr w:rsidR="00BA0F90" w:rsidRPr="007F6A70" w14:paraId="1A0F1557" w14:textId="77777777" w:rsidTr="00802570">
        <w:trPr>
          <w:cantSplit/>
          <w:trHeight w:val="20"/>
        </w:trPr>
        <w:tc>
          <w:tcPr>
            <w:tcW w:w="1730" w:type="dxa"/>
          </w:tcPr>
          <w:p w14:paraId="582C3ADF" w14:textId="38378627" w:rsidR="00BA0F90" w:rsidRPr="00B30ADB" w:rsidRDefault="00BA0F90" w:rsidP="002B1E6C">
            <w:pPr>
              <w:rPr>
                <w:lang w:val="uk-UA"/>
              </w:rPr>
            </w:pPr>
            <w:r w:rsidRPr="00BA0F90">
              <w:rPr>
                <w:sz w:val="22"/>
                <w:szCs w:val="22"/>
                <w:lang w:val="uk-UA"/>
              </w:rPr>
              <w:t xml:space="preserve">Лекція </w:t>
            </w:r>
            <w:r>
              <w:rPr>
                <w:sz w:val="22"/>
                <w:szCs w:val="22"/>
                <w:lang w:val="uk-UA"/>
              </w:rPr>
              <w:t>20</w:t>
            </w:r>
          </w:p>
        </w:tc>
        <w:tc>
          <w:tcPr>
            <w:tcW w:w="4962" w:type="dxa"/>
          </w:tcPr>
          <w:p w14:paraId="33DB501C" w14:textId="4C9DE318" w:rsidR="00BA0F90" w:rsidRPr="00B30ADB" w:rsidRDefault="00BA0F90" w:rsidP="00BA0F90">
            <w:pPr>
              <w:rPr>
                <w:lang w:val="uk-UA"/>
              </w:rPr>
            </w:pPr>
            <w:r w:rsidRPr="00BA0F90">
              <w:rPr>
                <w:lang w:val="uk-UA"/>
              </w:rPr>
              <w:t>Утилізація окалин прокатних цехів.</w:t>
            </w:r>
          </w:p>
        </w:tc>
        <w:tc>
          <w:tcPr>
            <w:tcW w:w="708" w:type="dxa"/>
          </w:tcPr>
          <w:p w14:paraId="7F9D0681" w14:textId="77777777" w:rsidR="00BA0F90" w:rsidRPr="00B30ADB" w:rsidRDefault="00BA0F90" w:rsidP="002B1E6C">
            <w:pPr>
              <w:rPr>
                <w:lang w:val="uk-UA"/>
              </w:rPr>
            </w:pPr>
          </w:p>
        </w:tc>
        <w:tc>
          <w:tcPr>
            <w:tcW w:w="680" w:type="dxa"/>
          </w:tcPr>
          <w:p w14:paraId="460F75E1" w14:textId="77777777" w:rsidR="00BA0F90" w:rsidRPr="00B30ADB" w:rsidRDefault="00BA0F90" w:rsidP="002B1E6C">
            <w:pPr>
              <w:rPr>
                <w:lang w:val="uk-UA"/>
              </w:rPr>
            </w:pPr>
          </w:p>
        </w:tc>
        <w:tc>
          <w:tcPr>
            <w:tcW w:w="1843" w:type="dxa"/>
          </w:tcPr>
          <w:p w14:paraId="7DCCB477" w14:textId="77777777" w:rsidR="00BA0F90" w:rsidRPr="00BA0F90" w:rsidRDefault="00BA0F90" w:rsidP="00BA0F90">
            <w:pPr>
              <w:pStyle w:val="16"/>
              <w:rPr>
                <w:i/>
                <w:sz w:val="24"/>
                <w:szCs w:val="24"/>
              </w:rPr>
            </w:pPr>
            <w:r w:rsidRPr="00BA0F90">
              <w:rPr>
                <w:i/>
                <w:sz w:val="24"/>
                <w:szCs w:val="24"/>
              </w:rPr>
              <w:t>щотижня/</w:t>
            </w:r>
          </w:p>
          <w:p w14:paraId="5A2A0BAF" w14:textId="31342A86" w:rsidR="00BA0F90" w:rsidRPr="00B30ADB" w:rsidRDefault="00BA0F90" w:rsidP="00BA0F90">
            <w:pPr>
              <w:pStyle w:val="16"/>
              <w:rPr>
                <w:i/>
                <w:sz w:val="24"/>
                <w:szCs w:val="24"/>
              </w:rPr>
            </w:pPr>
            <w:r w:rsidRPr="00BA0F90">
              <w:rPr>
                <w:i/>
                <w:sz w:val="24"/>
                <w:szCs w:val="24"/>
              </w:rPr>
              <w:t>/тиждень</w:t>
            </w:r>
          </w:p>
        </w:tc>
      </w:tr>
      <w:tr w:rsidR="00BA0F90" w:rsidRPr="007F6A70" w14:paraId="4F6A758D" w14:textId="77777777" w:rsidTr="00802570">
        <w:trPr>
          <w:cantSplit/>
          <w:trHeight w:val="20"/>
        </w:trPr>
        <w:tc>
          <w:tcPr>
            <w:tcW w:w="1730" w:type="dxa"/>
          </w:tcPr>
          <w:p w14:paraId="34DB12D4" w14:textId="2D3419FE" w:rsidR="00BA0F90" w:rsidRPr="00BA0F90" w:rsidRDefault="00BA0F90" w:rsidP="002B1E6C">
            <w:pPr>
              <w:rPr>
                <w:lang w:val="uk-UA"/>
              </w:rPr>
            </w:pPr>
            <w:r>
              <w:rPr>
                <w:sz w:val="22"/>
                <w:szCs w:val="22"/>
                <w:lang w:val="uk-UA"/>
              </w:rPr>
              <w:t>Лекція 21</w:t>
            </w:r>
          </w:p>
        </w:tc>
        <w:tc>
          <w:tcPr>
            <w:tcW w:w="4962" w:type="dxa"/>
          </w:tcPr>
          <w:p w14:paraId="536E2DB9" w14:textId="265C7104" w:rsidR="00BA0F90" w:rsidRPr="00BA0F90" w:rsidRDefault="00BA0F90" w:rsidP="00BA0F90">
            <w:pPr>
              <w:rPr>
                <w:lang w:val="uk-UA"/>
              </w:rPr>
            </w:pPr>
            <w:r w:rsidRPr="00BA0F90">
              <w:rPr>
                <w:lang w:val="uk-UA"/>
              </w:rPr>
              <w:t xml:space="preserve">Утилізація відходів кольорової металургії. </w:t>
            </w:r>
          </w:p>
        </w:tc>
        <w:tc>
          <w:tcPr>
            <w:tcW w:w="708" w:type="dxa"/>
          </w:tcPr>
          <w:p w14:paraId="44DD02D3" w14:textId="77777777" w:rsidR="00BA0F90" w:rsidRPr="00B30ADB" w:rsidRDefault="00BA0F90" w:rsidP="002B1E6C">
            <w:pPr>
              <w:rPr>
                <w:lang w:val="uk-UA"/>
              </w:rPr>
            </w:pPr>
          </w:p>
        </w:tc>
        <w:tc>
          <w:tcPr>
            <w:tcW w:w="680" w:type="dxa"/>
          </w:tcPr>
          <w:p w14:paraId="6DC232B7" w14:textId="77777777" w:rsidR="00BA0F90" w:rsidRPr="00B30ADB" w:rsidRDefault="00BA0F90" w:rsidP="002B1E6C">
            <w:pPr>
              <w:rPr>
                <w:lang w:val="uk-UA"/>
              </w:rPr>
            </w:pPr>
          </w:p>
        </w:tc>
        <w:tc>
          <w:tcPr>
            <w:tcW w:w="1843" w:type="dxa"/>
          </w:tcPr>
          <w:p w14:paraId="15A491A5" w14:textId="77777777" w:rsidR="00BA0F90" w:rsidRPr="00BA0F90" w:rsidRDefault="00BA0F90" w:rsidP="00BA0F90">
            <w:pPr>
              <w:pStyle w:val="16"/>
              <w:rPr>
                <w:i/>
                <w:sz w:val="24"/>
                <w:szCs w:val="24"/>
              </w:rPr>
            </w:pPr>
            <w:r w:rsidRPr="00BA0F90">
              <w:rPr>
                <w:i/>
                <w:sz w:val="24"/>
                <w:szCs w:val="24"/>
              </w:rPr>
              <w:t>щотижня/</w:t>
            </w:r>
          </w:p>
          <w:p w14:paraId="4E207D0F" w14:textId="657411E0" w:rsidR="00BA0F90" w:rsidRPr="00BA0F90" w:rsidRDefault="00BA0F90" w:rsidP="00BA0F90">
            <w:pPr>
              <w:pStyle w:val="16"/>
              <w:rPr>
                <w:i/>
                <w:sz w:val="24"/>
                <w:szCs w:val="24"/>
              </w:rPr>
            </w:pPr>
            <w:r w:rsidRPr="00BA0F90">
              <w:rPr>
                <w:i/>
                <w:sz w:val="24"/>
                <w:szCs w:val="24"/>
              </w:rPr>
              <w:t>/тиждень</w:t>
            </w:r>
          </w:p>
        </w:tc>
      </w:tr>
      <w:tr w:rsidR="00F075D4" w:rsidRPr="0054580D" w14:paraId="170F814E" w14:textId="77777777" w:rsidTr="00802570">
        <w:trPr>
          <w:cantSplit/>
          <w:trHeight w:val="20"/>
        </w:trPr>
        <w:tc>
          <w:tcPr>
            <w:tcW w:w="1730" w:type="dxa"/>
          </w:tcPr>
          <w:p w14:paraId="3A04DCE7" w14:textId="3E9E0F0E" w:rsidR="00F075D4" w:rsidRPr="002B1E6C" w:rsidRDefault="00F075D4" w:rsidP="002B1E6C">
            <w:pPr>
              <w:rPr>
                <w:lang w:val="uk-UA"/>
              </w:rPr>
            </w:pPr>
            <w:r w:rsidRPr="002B1E6C">
              <w:rPr>
                <w:sz w:val="22"/>
                <w:szCs w:val="22"/>
                <w:lang w:val="uk-UA"/>
              </w:rPr>
              <w:t>Лабораторна робота 7</w:t>
            </w:r>
          </w:p>
        </w:tc>
        <w:tc>
          <w:tcPr>
            <w:tcW w:w="4962" w:type="dxa"/>
          </w:tcPr>
          <w:p w14:paraId="679B6BEC" w14:textId="1CDE97D2" w:rsidR="00F075D4" w:rsidRPr="002B1E6C" w:rsidRDefault="00035C3E" w:rsidP="002B1E6C">
            <w:pPr>
              <w:rPr>
                <w:lang w:val="uk-UA"/>
              </w:rPr>
            </w:pPr>
            <w:r w:rsidRPr="00035C3E">
              <w:rPr>
                <w:lang w:val="uk-UA"/>
              </w:rPr>
              <w:t>Індивідуальна тема</w:t>
            </w:r>
          </w:p>
        </w:tc>
        <w:tc>
          <w:tcPr>
            <w:tcW w:w="708" w:type="dxa"/>
          </w:tcPr>
          <w:p w14:paraId="50882D0D" w14:textId="453EBCDF" w:rsidR="00F075D4" w:rsidRPr="002B1E6C" w:rsidRDefault="00F075D4" w:rsidP="002B1E6C">
            <w:pPr>
              <w:rPr>
                <w:lang w:val="uk-UA"/>
              </w:rPr>
            </w:pPr>
            <w:r w:rsidRPr="002B1E6C">
              <w:rPr>
                <w:sz w:val="22"/>
                <w:szCs w:val="22"/>
                <w:lang w:val="uk-UA"/>
              </w:rPr>
              <w:t>2</w:t>
            </w:r>
          </w:p>
        </w:tc>
        <w:tc>
          <w:tcPr>
            <w:tcW w:w="680" w:type="dxa"/>
          </w:tcPr>
          <w:p w14:paraId="13353048" w14:textId="691DE6F1" w:rsidR="00F075D4" w:rsidRPr="002B1E6C" w:rsidRDefault="002446FC" w:rsidP="002B1E6C">
            <w:pPr>
              <w:rPr>
                <w:lang w:val="uk-UA"/>
              </w:rPr>
            </w:pPr>
            <w:r w:rsidRPr="002B1E6C">
              <w:rPr>
                <w:lang w:val="uk-UA"/>
              </w:rPr>
              <w:t>-</w:t>
            </w:r>
          </w:p>
        </w:tc>
        <w:tc>
          <w:tcPr>
            <w:tcW w:w="1843" w:type="dxa"/>
          </w:tcPr>
          <w:p w14:paraId="02395B64" w14:textId="77777777" w:rsidR="00F075D4" w:rsidRPr="002B1E6C" w:rsidRDefault="00F075D4" w:rsidP="002B1E6C">
            <w:pPr>
              <w:pStyle w:val="16"/>
              <w:rPr>
                <w:i/>
                <w:color w:val="000000"/>
                <w:sz w:val="24"/>
                <w:szCs w:val="24"/>
              </w:rPr>
            </w:pPr>
            <w:r w:rsidRPr="002B1E6C">
              <w:rPr>
                <w:i/>
                <w:color w:val="000000"/>
                <w:sz w:val="24"/>
                <w:szCs w:val="24"/>
              </w:rPr>
              <w:t>через тиждень за знаменником/</w:t>
            </w:r>
          </w:p>
          <w:p w14:paraId="7A89E47D" w14:textId="33AE606D" w:rsidR="00F075D4" w:rsidRPr="002B1E6C" w:rsidRDefault="00F075D4" w:rsidP="002B1E6C">
            <w:pPr>
              <w:pStyle w:val="16"/>
              <w:rPr>
                <w:i/>
                <w:color w:val="000000"/>
                <w:sz w:val="24"/>
                <w:szCs w:val="24"/>
              </w:rPr>
            </w:pPr>
            <w:r w:rsidRPr="002B1E6C">
              <w:rPr>
                <w:i/>
                <w:color w:val="000000"/>
                <w:sz w:val="24"/>
                <w:szCs w:val="24"/>
              </w:rPr>
              <w:t>/тиждень</w:t>
            </w:r>
          </w:p>
        </w:tc>
      </w:tr>
      <w:tr w:rsidR="00F505CF" w:rsidRPr="002B1E6C" w14:paraId="05332318" w14:textId="77777777" w:rsidTr="00802570">
        <w:trPr>
          <w:cantSplit/>
          <w:trHeight w:val="20"/>
        </w:trPr>
        <w:tc>
          <w:tcPr>
            <w:tcW w:w="1730" w:type="dxa"/>
          </w:tcPr>
          <w:p w14:paraId="05332312" w14:textId="77777777" w:rsidR="00F505CF" w:rsidRPr="002B1E6C" w:rsidRDefault="00F505CF" w:rsidP="002B1E6C">
            <w:pPr>
              <w:rPr>
                <w:highlight w:val="yellow"/>
                <w:lang w:val="uk-UA"/>
              </w:rPr>
            </w:pPr>
            <w:r w:rsidRPr="002B1E6C">
              <w:rPr>
                <w:sz w:val="22"/>
                <w:szCs w:val="22"/>
                <w:lang w:val="uk-UA"/>
              </w:rPr>
              <w:t>Самостійна робота</w:t>
            </w:r>
          </w:p>
        </w:tc>
        <w:tc>
          <w:tcPr>
            <w:tcW w:w="4962" w:type="dxa"/>
          </w:tcPr>
          <w:p w14:paraId="1EFC3790" w14:textId="18060BF8" w:rsidR="00653437" w:rsidRPr="002B1E6C" w:rsidRDefault="00653437" w:rsidP="002B1E6C">
            <w:pPr>
              <w:rPr>
                <w:rFonts w:ascii="TimesNewRomanPSMT Cyr" w:hAnsi="TimesNewRomanPSMT Cyr" w:cs="TimesNewRomanPSMT Cyr"/>
                <w:lang w:val="uk-UA" w:eastAsia="ru-RU" w:bidi="mr-IN"/>
              </w:rPr>
            </w:pPr>
            <w:r w:rsidRPr="002B1E6C">
              <w:rPr>
                <w:rFonts w:ascii="TimesNewRomanPSMT Cyr" w:hAnsi="TimesNewRomanPSMT Cyr" w:cs="TimesNewRomanPSMT Cyr"/>
                <w:sz w:val="22"/>
                <w:szCs w:val="22"/>
                <w:lang w:val="uk-UA" w:eastAsia="ru-RU" w:bidi="mr-IN"/>
              </w:rPr>
              <w:t>Вплив енергетики на довкілля. Вплив металургії на довкілля. Вплив транспорту на довкілля. Вплив агросектору на довкілля. Утилізація вторинних чорних металів.</w:t>
            </w:r>
          </w:p>
          <w:p w14:paraId="4CEC3FF1" w14:textId="7B8AC31F" w:rsidR="00653437" w:rsidRPr="002B1E6C" w:rsidRDefault="00653437" w:rsidP="002B1E6C">
            <w:pPr>
              <w:rPr>
                <w:rFonts w:ascii="TimesNewRomanPSMT Cyr" w:hAnsi="TimesNewRomanPSMT Cyr" w:cs="TimesNewRomanPSMT Cyr"/>
                <w:lang w:val="uk-UA" w:eastAsia="ru-RU" w:bidi="mr-IN"/>
              </w:rPr>
            </w:pPr>
            <w:r w:rsidRPr="002B1E6C">
              <w:rPr>
                <w:rFonts w:ascii="TimesNewRomanPSMT Cyr" w:hAnsi="TimesNewRomanPSMT Cyr" w:cs="TimesNewRomanPSMT Cyr"/>
                <w:sz w:val="22"/>
                <w:szCs w:val="22"/>
                <w:lang w:val="uk-UA" w:eastAsia="ru-RU" w:bidi="mr-IN"/>
              </w:rPr>
              <w:t>Утилізація вторинних кольорових металів.</w:t>
            </w:r>
          </w:p>
          <w:p w14:paraId="10E667A2" w14:textId="156C77AC" w:rsidR="00653437" w:rsidRPr="002B1E6C" w:rsidRDefault="00653437" w:rsidP="002B1E6C">
            <w:pPr>
              <w:rPr>
                <w:rFonts w:ascii="TimesNewRomanPSMT Cyr" w:hAnsi="TimesNewRomanPSMT Cyr" w:cs="TimesNewRomanPSMT Cyr"/>
                <w:lang w:val="uk-UA" w:eastAsia="ru-RU" w:bidi="mr-IN"/>
              </w:rPr>
            </w:pPr>
            <w:r w:rsidRPr="002B1E6C">
              <w:rPr>
                <w:rFonts w:ascii="TimesNewRomanPSMT Cyr" w:hAnsi="TimesNewRomanPSMT Cyr" w:cs="TimesNewRomanPSMT Cyr"/>
                <w:sz w:val="22"/>
                <w:szCs w:val="22"/>
                <w:lang w:val="uk-UA" w:eastAsia="ru-RU" w:bidi="mr-IN"/>
              </w:rPr>
              <w:t>Утилізація доменних шлаків.</w:t>
            </w:r>
          </w:p>
          <w:p w14:paraId="05332314" w14:textId="483546F2" w:rsidR="00F505CF" w:rsidRPr="002B1E6C" w:rsidRDefault="00F505CF" w:rsidP="002B1E6C">
            <w:pPr>
              <w:rPr>
                <w:rFonts w:eastAsia="MS Gothic"/>
                <w:bCs/>
                <w:highlight w:val="yellow"/>
                <w:lang w:val="uk-UA"/>
              </w:rPr>
            </w:pPr>
            <w:r w:rsidRPr="002B1E6C">
              <w:rPr>
                <w:sz w:val="22"/>
                <w:szCs w:val="22"/>
                <w:lang w:val="uk-UA"/>
              </w:rPr>
              <w:t>Підготовка до тестування та тестування за темами 1-2</w:t>
            </w:r>
            <w:r w:rsidR="00753DD9">
              <w:rPr>
                <w:sz w:val="22"/>
                <w:szCs w:val="22"/>
                <w:lang w:val="uk-UA"/>
              </w:rPr>
              <w:t>1</w:t>
            </w:r>
            <w:r w:rsidRPr="002B1E6C">
              <w:rPr>
                <w:sz w:val="22"/>
                <w:szCs w:val="22"/>
                <w:lang w:val="uk-UA"/>
              </w:rPr>
              <w:t>.</w:t>
            </w:r>
          </w:p>
        </w:tc>
        <w:tc>
          <w:tcPr>
            <w:tcW w:w="708" w:type="dxa"/>
          </w:tcPr>
          <w:p w14:paraId="05332315" w14:textId="3AF4DCBB" w:rsidR="00F505CF" w:rsidRPr="002B1E6C" w:rsidRDefault="00972691" w:rsidP="002B1E6C">
            <w:pPr>
              <w:rPr>
                <w:lang w:val="uk-UA"/>
              </w:rPr>
            </w:pPr>
            <w:r w:rsidRPr="002B1E6C">
              <w:rPr>
                <w:sz w:val="22"/>
                <w:szCs w:val="22"/>
                <w:lang w:val="uk-UA"/>
              </w:rPr>
              <w:t>11</w:t>
            </w:r>
          </w:p>
        </w:tc>
        <w:tc>
          <w:tcPr>
            <w:tcW w:w="680" w:type="dxa"/>
          </w:tcPr>
          <w:p w14:paraId="05332316" w14:textId="7D120592" w:rsidR="00F505CF" w:rsidRPr="002B1E6C" w:rsidRDefault="00972691" w:rsidP="002B1E6C">
            <w:pPr>
              <w:rPr>
                <w:lang w:val="uk-UA"/>
              </w:rPr>
            </w:pPr>
            <w:r w:rsidRPr="002B1E6C">
              <w:rPr>
                <w:sz w:val="22"/>
                <w:szCs w:val="22"/>
                <w:lang w:val="uk-UA"/>
              </w:rPr>
              <w:t>3</w:t>
            </w:r>
          </w:p>
        </w:tc>
        <w:tc>
          <w:tcPr>
            <w:tcW w:w="1843" w:type="dxa"/>
          </w:tcPr>
          <w:p w14:paraId="05332317" w14:textId="77777777" w:rsidR="00F505CF" w:rsidRPr="002B1E6C" w:rsidRDefault="00F505CF" w:rsidP="002B1E6C">
            <w:pPr>
              <w:rPr>
                <w:i/>
                <w:sz w:val="20"/>
                <w:szCs w:val="20"/>
                <w:highlight w:val="yellow"/>
                <w:lang w:val="uk-UA"/>
              </w:rPr>
            </w:pPr>
            <w:r w:rsidRPr="002B1E6C">
              <w:rPr>
                <w:i/>
                <w:lang w:val="uk-UA"/>
              </w:rPr>
              <w:t>щотижня</w:t>
            </w:r>
          </w:p>
        </w:tc>
      </w:tr>
    </w:tbl>
    <w:p w14:paraId="05332319" w14:textId="77777777" w:rsidR="00F505CF" w:rsidRPr="002B1E6C" w:rsidRDefault="00F505CF" w:rsidP="002B1E6C">
      <w:pPr>
        <w:rPr>
          <w:i/>
          <w:iCs/>
          <w:lang w:val="uk-UA"/>
        </w:rPr>
      </w:pPr>
    </w:p>
    <w:p w14:paraId="0533231A" w14:textId="77777777" w:rsidR="00F505CF" w:rsidRPr="002B1E6C" w:rsidRDefault="00F505CF" w:rsidP="002B1E6C">
      <w:pPr>
        <w:pStyle w:val="16"/>
        <w:rPr>
          <w:color w:val="000000"/>
          <w:sz w:val="28"/>
          <w:szCs w:val="28"/>
        </w:rPr>
      </w:pPr>
      <w:r w:rsidRPr="002B1E6C">
        <w:rPr>
          <w:b/>
          <w:color w:val="000000"/>
          <w:sz w:val="28"/>
          <w:szCs w:val="28"/>
        </w:rPr>
        <w:t xml:space="preserve">5. Види і зміст контрольних заходів </w:t>
      </w:r>
    </w:p>
    <w:p w14:paraId="0533231B" w14:textId="77777777" w:rsidR="00F505CF" w:rsidRPr="002B1E6C" w:rsidRDefault="00F505CF" w:rsidP="002B1E6C">
      <w:pPr>
        <w:pStyle w:val="16"/>
        <w:rPr>
          <w:color w:val="00000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714"/>
        <w:gridCol w:w="1843"/>
        <w:gridCol w:w="1559"/>
        <w:gridCol w:w="1105"/>
      </w:tblGrid>
      <w:tr w:rsidR="00F505CF" w:rsidRPr="002B1E6C" w14:paraId="05332323" w14:textId="77777777" w:rsidTr="006B20D5">
        <w:trPr>
          <w:trHeight w:val="575"/>
        </w:trPr>
        <w:tc>
          <w:tcPr>
            <w:tcW w:w="1526" w:type="dxa"/>
            <w:vAlign w:val="center"/>
          </w:tcPr>
          <w:p w14:paraId="0533231C" w14:textId="77777777" w:rsidR="00F505CF" w:rsidRPr="002B1E6C" w:rsidRDefault="00F505CF" w:rsidP="002B1E6C">
            <w:pPr>
              <w:rPr>
                <w:b/>
                <w:lang w:val="uk-UA"/>
              </w:rPr>
            </w:pPr>
            <w:r w:rsidRPr="002B1E6C">
              <w:rPr>
                <w:b/>
                <w:lang w:val="uk-UA"/>
              </w:rPr>
              <w:t>Вид заняття/</w:t>
            </w:r>
          </w:p>
          <w:p w14:paraId="0533231D" w14:textId="77777777" w:rsidR="00F505CF" w:rsidRPr="002B1E6C" w:rsidRDefault="00F505CF" w:rsidP="002B1E6C">
            <w:pPr>
              <w:rPr>
                <w:b/>
                <w:lang w:val="uk-UA"/>
              </w:rPr>
            </w:pPr>
            <w:r w:rsidRPr="002B1E6C">
              <w:rPr>
                <w:b/>
                <w:lang w:val="uk-UA"/>
              </w:rPr>
              <w:t>роботи</w:t>
            </w:r>
          </w:p>
        </w:tc>
        <w:tc>
          <w:tcPr>
            <w:tcW w:w="3714" w:type="dxa"/>
            <w:vAlign w:val="center"/>
          </w:tcPr>
          <w:p w14:paraId="0533231E" w14:textId="77777777" w:rsidR="00F505CF" w:rsidRPr="002B1E6C" w:rsidRDefault="00F505CF" w:rsidP="002B1E6C">
            <w:pPr>
              <w:rPr>
                <w:b/>
                <w:lang w:val="uk-UA"/>
              </w:rPr>
            </w:pPr>
            <w:r w:rsidRPr="002B1E6C">
              <w:rPr>
                <w:b/>
                <w:lang w:val="uk-UA"/>
              </w:rPr>
              <w:t>Вид контрольного заходу</w:t>
            </w:r>
          </w:p>
        </w:tc>
        <w:tc>
          <w:tcPr>
            <w:tcW w:w="1843" w:type="dxa"/>
            <w:vAlign w:val="center"/>
          </w:tcPr>
          <w:p w14:paraId="0533231F" w14:textId="77777777" w:rsidR="00F505CF" w:rsidRPr="002B1E6C" w:rsidRDefault="00F505CF" w:rsidP="002B1E6C">
            <w:pPr>
              <w:rPr>
                <w:b/>
                <w:lang w:val="uk-UA"/>
              </w:rPr>
            </w:pPr>
            <w:r w:rsidRPr="002B1E6C">
              <w:rPr>
                <w:b/>
                <w:lang w:val="uk-UA"/>
              </w:rPr>
              <w:t>Зміст контрольного заходу*</w:t>
            </w:r>
          </w:p>
        </w:tc>
        <w:tc>
          <w:tcPr>
            <w:tcW w:w="1559" w:type="dxa"/>
            <w:vAlign w:val="center"/>
          </w:tcPr>
          <w:p w14:paraId="05332320" w14:textId="77777777" w:rsidR="00F505CF" w:rsidRPr="002B1E6C" w:rsidRDefault="00F505CF" w:rsidP="002B1E6C">
            <w:pPr>
              <w:rPr>
                <w:b/>
                <w:lang w:val="uk-UA"/>
              </w:rPr>
            </w:pPr>
            <w:r w:rsidRPr="002B1E6C">
              <w:rPr>
                <w:b/>
                <w:lang w:val="uk-UA"/>
              </w:rPr>
              <w:t>Критерії оцінювання</w:t>
            </w:r>
          </w:p>
          <w:p w14:paraId="05332321" w14:textId="77777777" w:rsidR="00F505CF" w:rsidRPr="002B1E6C" w:rsidRDefault="00F505CF" w:rsidP="002B1E6C">
            <w:pPr>
              <w:rPr>
                <w:b/>
                <w:lang w:val="uk-UA"/>
              </w:rPr>
            </w:pPr>
            <w:r w:rsidRPr="002B1E6C">
              <w:rPr>
                <w:b/>
                <w:lang w:val="uk-UA"/>
              </w:rPr>
              <w:t>та термін виконання*</w:t>
            </w:r>
          </w:p>
        </w:tc>
        <w:tc>
          <w:tcPr>
            <w:tcW w:w="1105" w:type="dxa"/>
            <w:vAlign w:val="center"/>
          </w:tcPr>
          <w:p w14:paraId="05332322" w14:textId="77777777" w:rsidR="00F505CF" w:rsidRPr="002B1E6C" w:rsidRDefault="00F505CF" w:rsidP="002B1E6C">
            <w:pPr>
              <w:rPr>
                <w:b/>
                <w:lang w:val="uk-UA"/>
              </w:rPr>
            </w:pPr>
            <w:r w:rsidRPr="002B1E6C">
              <w:rPr>
                <w:b/>
                <w:lang w:val="uk-UA"/>
              </w:rPr>
              <w:t>Усього балів</w:t>
            </w:r>
          </w:p>
        </w:tc>
      </w:tr>
      <w:tr w:rsidR="00F505CF" w:rsidRPr="002B1E6C" w14:paraId="05332329" w14:textId="77777777" w:rsidTr="006B20D5">
        <w:trPr>
          <w:trHeight w:val="96"/>
        </w:trPr>
        <w:tc>
          <w:tcPr>
            <w:tcW w:w="1526" w:type="dxa"/>
          </w:tcPr>
          <w:p w14:paraId="05332324" w14:textId="77777777" w:rsidR="00F505CF" w:rsidRPr="002B1E6C" w:rsidRDefault="00F505CF" w:rsidP="002B1E6C">
            <w:pPr>
              <w:rPr>
                <w:b/>
                <w:i/>
                <w:lang w:val="uk-UA"/>
              </w:rPr>
            </w:pPr>
            <w:r w:rsidRPr="002B1E6C">
              <w:rPr>
                <w:b/>
                <w:i/>
                <w:lang w:val="uk-UA"/>
              </w:rPr>
              <w:t>1</w:t>
            </w:r>
          </w:p>
        </w:tc>
        <w:tc>
          <w:tcPr>
            <w:tcW w:w="3714" w:type="dxa"/>
          </w:tcPr>
          <w:p w14:paraId="05332325" w14:textId="77777777" w:rsidR="00F505CF" w:rsidRPr="002B1E6C" w:rsidRDefault="00F505CF" w:rsidP="002B1E6C">
            <w:pPr>
              <w:rPr>
                <w:b/>
                <w:i/>
                <w:lang w:val="uk-UA"/>
              </w:rPr>
            </w:pPr>
            <w:r w:rsidRPr="002B1E6C">
              <w:rPr>
                <w:b/>
                <w:i/>
                <w:lang w:val="uk-UA"/>
              </w:rPr>
              <w:t>2</w:t>
            </w:r>
          </w:p>
        </w:tc>
        <w:tc>
          <w:tcPr>
            <w:tcW w:w="1843" w:type="dxa"/>
          </w:tcPr>
          <w:p w14:paraId="05332326" w14:textId="77777777" w:rsidR="00F505CF" w:rsidRPr="002B1E6C" w:rsidRDefault="00F505CF" w:rsidP="002B1E6C">
            <w:pPr>
              <w:rPr>
                <w:b/>
                <w:i/>
                <w:lang w:val="uk-UA"/>
              </w:rPr>
            </w:pPr>
            <w:r w:rsidRPr="002B1E6C">
              <w:rPr>
                <w:b/>
                <w:i/>
                <w:lang w:val="uk-UA"/>
              </w:rPr>
              <w:t>3</w:t>
            </w:r>
          </w:p>
        </w:tc>
        <w:tc>
          <w:tcPr>
            <w:tcW w:w="1559" w:type="dxa"/>
          </w:tcPr>
          <w:p w14:paraId="05332327" w14:textId="77777777" w:rsidR="00F505CF" w:rsidRPr="002B1E6C" w:rsidRDefault="00F505CF" w:rsidP="002B1E6C">
            <w:pPr>
              <w:rPr>
                <w:b/>
                <w:i/>
                <w:lang w:val="uk-UA"/>
              </w:rPr>
            </w:pPr>
            <w:r w:rsidRPr="002B1E6C">
              <w:rPr>
                <w:b/>
                <w:i/>
                <w:lang w:val="uk-UA"/>
              </w:rPr>
              <w:t>4</w:t>
            </w:r>
          </w:p>
        </w:tc>
        <w:tc>
          <w:tcPr>
            <w:tcW w:w="1105" w:type="dxa"/>
          </w:tcPr>
          <w:p w14:paraId="05332328" w14:textId="77777777" w:rsidR="00F505CF" w:rsidRPr="002B1E6C" w:rsidRDefault="00F505CF" w:rsidP="002B1E6C">
            <w:pPr>
              <w:rPr>
                <w:b/>
                <w:i/>
                <w:lang w:val="uk-UA"/>
              </w:rPr>
            </w:pPr>
            <w:r w:rsidRPr="002B1E6C">
              <w:rPr>
                <w:b/>
                <w:i/>
                <w:lang w:val="uk-UA"/>
              </w:rPr>
              <w:t>5</w:t>
            </w:r>
          </w:p>
        </w:tc>
      </w:tr>
      <w:tr w:rsidR="00F505CF" w:rsidRPr="002B1E6C" w14:paraId="0533232B" w14:textId="77777777" w:rsidTr="00C565DD">
        <w:trPr>
          <w:trHeight w:val="343"/>
        </w:trPr>
        <w:tc>
          <w:tcPr>
            <w:tcW w:w="9747" w:type="dxa"/>
            <w:gridSpan w:val="5"/>
            <w:vAlign w:val="center"/>
          </w:tcPr>
          <w:p w14:paraId="0533232A" w14:textId="77777777" w:rsidR="00F505CF" w:rsidRPr="002B1E6C" w:rsidRDefault="00F505CF" w:rsidP="002B1E6C">
            <w:pPr>
              <w:rPr>
                <w:b/>
                <w:lang w:val="uk-UA"/>
              </w:rPr>
            </w:pPr>
            <w:r w:rsidRPr="002B1E6C">
              <w:rPr>
                <w:b/>
                <w:lang w:val="uk-UA"/>
              </w:rPr>
              <w:t>Поточний контроль</w:t>
            </w:r>
          </w:p>
        </w:tc>
      </w:tr>
      <w:tr w:rsidR="00F505CF" w:rsidRPr="002B1E6C" w14:paraId="05332338" w14:textId="77777777" w:rsidTr="006B20D5">
        <w:trPr>
          <w:trHeight w:val="352"/>
        </w:trPr>
        <w:tc>
          <w:tcPr>
            <w:tcW w:w="1526" w:type="dxa"/>
          </w:tcPr>
          <w:p w14:paraId="0533232C" w14:textId="77777777" w:rsidR="00F505CF" w:rsidRPr="002B1E6C" w:rsidRDefault="00F505CF" w:rsidP="002B1E6C">
            <w:pPr>
              <w:rPr>
                <w:sz w:val="20"/>
                <w:szCs w:val="20"/>
                <w:lang w:val="uk-UA"/>
              </w:rPr>
            </w:pPr>
            <w:r w:rsidRPr="002B1E6C">
              <w:rPr>
                <w:sz w:val="20"/>
                <w:szCs w:val="20"/>
                <w:lang w:val="uk-UA"/>
              </w:rPr>
              <w:t>Практичне заняття 1.</w:t>
            </w:r>
          </w:p>
          <w:p w14:paraId="0533232D" w14:textId="19EA87C9" w:rsidR="00F505CF" w:rsidRPr="002B1E6C" w:rsidRDefault="006B20D5" w:rsidP="002B1E6C">
            <w:pPr>
              <w:rPr>
                <w:sz w:val="20"/>
                <w:szCs w:val="20"/>
                <w:highlight w:val="yellow"/>
                <w:lang w:val="uk-UA"/>
              </w:rPr>
            </w:pPr>
            <w:r w:rsidRPr="006B20D5">
              <w:rPr>
                <w:bCs/>
                <w:sz w:val="20"/>
                <w:szCs w:val="20"/>
                <w:lang w:val="uk-UA"/>
              </w:rPr>
              <w:t>Розрахувати нормативну кількість утворення золо</w:t>
            </w:r>
            <w:r w:rsidR="000619DB">
              <w:rPr>
                <w:bCs/>
                <w:sz w:val="20"/>
                <w:szCs w:val="20"/>
                <w:lang w:val="uk-UA"/>
              </w:rPr>
              <w:t>-</w:t>
            </w:r>
            <w:r w:rsidRPr="006B20D5">
              <w:rPr>
                <w:bCs/>
                <w:sz w:val="20"/>
                <w:szCs w:val="20"/>
                <w:lang w:val="uk-UA"/>
              </w:rPr>
              <w:t>шлаку</w:t>
            </w:r>
          </w:p>
        </w:tc>
        <w:tc>
          <w:tcPr>
            <w:tcW w:w="3714" w:type="dxa"/>
          </w:tcPr>
          <w:p w14:paraId="0533232E" w14:textId="77777777" w:rsidR="00F505CF" w:rsidRPr="002B1E6C" w:rsidRDefault="00F505CF" w:rsidP="002B1E6C">
            <w:pPr>
              <w:pStyle w:val="Default"/>
              <w:rPr>
                <w:sz w:val="20"/>
                <w:szCs w:val="20"/>
                <w:highlight w:val="yellow"/>
                <w:lang w:val="uk-UA"/>
              </w:rPr>
            </w:pPr>
            <w:r w:rsidRPr="002B1E6C">
              <w:rPr>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2F" w14:textId="77777777" w:rsidR="00F505CF" w:rsidRPr="002B1E6C" w:rsidRDefault="00F505CF" w:rsidP="002B1E6C">
            <w:pPr>
              <w:pStyle w:val="Default"/>
              <w:rPr>
                <w:sz w:val="20"/>
                <w:szCs w:val="20"/>
                <w:lang w:val="uk-UA"/>
              </w:rPr>
            </w:pPr>
            <w:r w:rsidRPr="002B1E6C">
              <w:rPr>
                <w:sz w:val="20"/>
                <w:szCs w:val="20"/>
                <w:lang w:val="uk-UA"/>
              </w:rPr>
              <w:t xml:space="preserve">Розв’язання задач за тематикою практичного заняття 1, перелік яких розміщено в СЕЗН ЗНУ ( на платформі moodle). </w:t>
            </w:r>
          </w:p>
          <w:p w14:paraId="05332330" w14:textId="77777777" w:rsidR="00F505CF" w:rsidRPr="002B1E6C" w:rsidRDefault="00F505CF" w:rsidP="002B1E6C">
            <w:pPr>
              <w:rPr>
                <w:sz w:val="20"/>
                <w:szCs w:val="20"/>
                <w:lang w:val="uk-UA"/>
              </w:rPr>
            </w:pPr>
            <w:r w:rsidRPr="002B1E6C">
              <w:rPr>
                <w:sz w:val="20"/>
                <w:szCs w:val="20"/>
                <w:lang w:val="uk-UA"/>
              </w:rPr>
              <w:t xml:space="preserve">Задачі розв’язувати у </w:t>
            </w:r>
            <w:r w:rsidRPr="002B1E6C">
              <w:rPr>
                <w:sz w:val="20"/>
                <w:szCs w:val="20"/>
                <w:lang w:val="uk-UA"/>
              </w:rPr>
              <w:lastRenderedPageBreak/>
              <w:t xml:space="preserve">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7C539812" w14:textId="77777777" w:rsidR="00C156D0" w:rsidRPr="00C156D0" w:rsidRDefault="00C156D0" w:rsidP="00C156D0">
            <w:pPr>
              <w:pStyle w:val="16"/>
              <w:rPr>
                <w:color w:val="000000"/>
              </w:rPr>
            </w:pPr>
            <w:r w:rsidRPr="00C156D0">
              <w:rPr>
                <w:color w:val="000000"/>
              </w:rPr>
              <w:lastRenderedPageBreak/>
              <w:t>Виконання роботи- 1 бал</w:t>
            </w:r>
          </w:p>
          <w:p w14:paraId="05332336" w14:textId="2DFDF60F" w:rsidR="00F505CF" w:rsidRPr="00C156D0" w:rsidRDefault="00C156D0" w:rsidP="00C156D0">
            <w:pPr>
              <w:rPr>
                <w:sz w:val="20"/>
                <w:szCs w:val="20"/>
                <w:lang w:val="ru-RU"/>
              </w:rPr>
            </w:pPr>
            <w:r w:rsidRPr="00C156D0">
              <w:rPr>
                <w:color w:val="000000"/>
                <w:lang w:val="uk-UA"/>
              </w:rPr>
              <w:t>Підготовка звіту-  1 бал</w:t>
            </w:r>
          </w:p>
        </w:tc>
        <w:tc>
          <w:tcPr>
            <w:tcW w:w="1105" w:type="dxa"/>
          </w:tcPr>
          <w:p w14:paraId="05332337" w14:textId="676754E3" w:rsidR="00F505CF" w:rsidRPr="00C740BE" w:rsidRDefault="00C740BE" w:rsidP="002B1E6C">
            <w:pPr>
              <w:rPr>
                <w:bCs/>
                <w:sz w:val="20"/>
                <w:szCs w:val="20"/>
                <w:lang w:val="uk-UA"/>
              </w:rPr>
            </w:pPr>
            <w:r w:rsidRPr="00C740BE">
              <w:rPr>
                <w:bCs/>
                <w:sz w:val="20"/>
                <w:szCs w:val="20"/>
                <w:lang w:val="uk-UA"/>
              </w:rPr>
              <w:t>2</w:t>
            </w:r>
          </w:p>
        </w:tc>
      </w:tr>
      <w:tr w:rsidR="00F505CF" w:rsidRPr="002B1E6C" w14:paraId="05332344" w14:textId="77777777" w:rsidTr="006B20D5">
        <w:trPr>
          <w:trHeight w:val="352"/>
        </w:trPr>
        <w:tc>
          <w:tcPr>
            <w:tcW w:w="1526" w:type="dxa"/>
          </w:tcPr>
          <w:p w14:paraId="05332339" w14:textId="77777777" w:rsidR="00F505CF" w:rsidRPr="002B1E6C" w:rsidRDefault="00F505CF" w:rsidP="002B1E6C">
            <w:pPr>
              <w:rPr>
                <w:sz w:val="20"/>
                <w:szCs w:val="20"/>
                <w:lang w:val="uk-UA"/>
              </w:rPr>
            </w:pPr>
            <w:r w:rsidRPr="002B1E6C">
              <w:rPr>
                <w:sz w:val="20"/>
                <w:szCs w:val="20"/>
                <w:lang w:val="uk-UA"/>
              </w:rPr>
              <w:t>Практичне заняття 2.</w:t>
            </w:r>
          </w:p>
          <w:p w14:paraId="0533233A" w14:textId="6AB057A3" w:rsidR="00F505CF" w:rsidRPr="002B1E6C" w:rsidRDefault="006B20D5" w:rsidP="002B1E6C">
            <w:pPr>
              <w:rPr>
                <w:sz w:val="20"/>
                <w:szCs w:val="20"/>
                <w:highlight w:val="yellow"/>
                <w:lang w:val="uk-UA"/>
              </w:rPr>
            </w:pPr>
            <w:r w:rsidRPr="006B20D5">
              <w:rPr>
                <w:color w:val="000000"/>
                <w:sz w:val="20"/>
                <w:szCs w:val="20"/>
                <w:lang w:val="uk-UA" w:eastAsia="uk-UA"/>
              </w:rPr>
              <w:t>Оцінка потенціалу вторинних енергетичних ресурсів на промисловому підприємстві</w:t>
            </w:r>
          </w:p>
        </w:tc>
        <w:tc>
          <w:tcPr>
            <w:tcW w:w="3714" w:type="dxa"/>
          </w:tcPr>
          <w:p w14:paraId="0533233B" w14:textId="77777777" w:rsidR="00F505CF" w:rsidRPr="002B1E6C" w:rsidRDefault="00F505CF" w:rsidP="002B1E6C">
            <w:pPr>
              <w:pStyle w:val="Default"/>
              <w:rPr>
                <w:sz w:val="20"/>
                <w:szCs w:val="20"/>
                <w:highlight w:val="yellow"/>
                <w:lang w:val="uk-UA"/>
              </w:rPr>
            </w:pPr>
            <w:r w:rsidRPr="002B1E6C">
              <w:rPr>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3C" w14:textId="77777777" w:rsidR="00F505CF" w:rsidRPr="002B1E6C" w:rsidRDefault="00F505CF" w:rsidP="002B1E6C">
            <w:pPr>
              <w:pStyle w:val="Default"/>
              <w:rPr>
                <w:sz w:val="20"/>
                <w:szCs w:val="20"/>
                <w:lang w:val="uk-UA"/>
              </w:rPr>
            </w:pPr>
            <w:r w:rsidRPr="002B1E6C">
              <w:rPr>
                <w:sz w:val="20"/>
                <w:szCs w:val="20"/>
                <w:lang w:val="uk-UA"/>
              </w:rPr>
              <w:t xml:space="preserve">Розв’язання задач за тематикою практичного заняття 2, перелік яких розміщено в СЕЗН ЗНУ ( на платформі moodle). </w:t>
            </w:r>
          </w:p>
          <w:p w14:paraId="0533233D" w14:textId="77777777" w:rsidR="00F505CF" w:rsidRPr="002B1E6C" w:rsidRDefault="00F505CF" w:rsidP="002B1E6C">
            <w:pPr>
              <w:rPr>
                <w:sz w:val="20"/>
                <w:szCs w:val="20"/>
                <w:lang w:val="uk-UA"/>
              </w:rPr>
            </w:pPr>
            <w:r w:rsidRPr="002B1E6C">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769AC543" w14:textId="77777777" w:rsidR="00C156D0" w:rsidRPr="00C156D0" w:rsidRDefault="00C156D0" w:rsidP="00C156D0">
            <w:pPr>
              <w:pStyle w:val="16"/>
              <w:rPr>
                <w:color w:val="000000"/>
              </w:rPr>
            </w:pPr>
            <w:r w:rsidRPr="00C156D0">
              <w:rPr>
                <w:color w:val="000000"/>
              </w:rPr>
              <w:t>Виконання роботи- 1 бал</w:t>
            </w:r>
          </w:p>
          <w:p w14:paraId="05332342" w14:textId="2A8E9AA5" w:rsidR="00F505CF" w:rsidRPr="002B1E6C" w:rsidRDefault="00C156D0" w:rsidP="00C156D0">
            <w:pPr>
              <w:pStyle w:val="Default"/>
              <w:rPr>
                <w:sz w:val="20"/>
                <w:szCs w:val="20"/>
                <w:lang w:val="uk-UA"/>
              </w:rPr>
            </w:pPr>
            <w:r w:rsidRPr="00C156D0">
              <w:rPr>
                <w:lang w:val="uk-UA"/>
              </w:rPr>
              <w:t>Підготовка звіту-  1 бал</w:t>
            </w:r>
          </w:p>
        </w:tc>
        <w:tc>
          <w:tcPr>
            <w:tcW w:w="1105" w:type="dxa"/>
          </w:tcPr>
          <w:p w14:paraId="05332343" w14:textId="18687748" w:rsidR="00F505CF" w:rsidRPr="00C740BE" w:rsidRDefault="00C740BE" w:rsidP="002B1E6C">
            <w:pPr>
              <w:rPr>
                <w:bCs/>
                <w:sz w:val="20"/>
                <w:szCs w:val="20"/>
                <w:lang w:val="uk-UA"/>
              </w:rPr>
            </w:pPr>
            <w:r w:rsidRPr="00C740BE">
              <w:rPr>
                <w:bCs/>
                <w:sz w:val="20"/>
                <w:szCs w:val="20"/>
                <w:lang w:val="uk-UA"/>
              </w:rPr>
              <w:t>2</w:t>
            </w:r>
          </w:p>
        </w:tc>
      </w:tr>
      <w:tr w:rsidR="00F505CF" w:rsidRPr="002B1E6C" w14:paraId="05332350" w14:textId="77777777" w:rsidTr="006B20D5">
        <w:trPr>
          <w:trHeight w:val="352"/>
        </w:trPr>
        <w:tc>
          <w:tcPr>
            <w:tcW w:w="1526" w:type="dxa"/>
          </w:tcPr>
          <w:p w14:paraId="05332345" w14:textId="3F334BE5" w:rsidR="00F505CF" w:rsidRPr="002B1E6C" w:rsidRDefault="00F505CF" w:rsidP="002B1E6C">
            <w:pPr>
              <w:rPr>
                <w:sz w:val="20"/>
                <w:szCs w:val="20"/>
                <w:lang w:val="uk-UA"/>
              </w:rPr>
            </w:pPr>
            <w:r w:rsidRPr="002B1E6C">
              <w:rPr>
                <w:sz w:val="20"/>
                <w:szCs w:val="20"/>
                <w:lang w:val="uk-UA"/>
              </w:rPr>
              <w:t>Практичне заняття 3</w:t>
            </w:r>
            <w:r w:rsidR="00916FD1">
              <w:rPr>
                <w:sz w:val="20"/>
                <w:szCs w:val="20"/>
                <w:lang w:val="uk-UA"/>
              </w:rPr>
              <w:t>-4</w:t>
            </w:r>
            <w:r w:rsidRPr="002B1E6C">
              <w:rPr>
                <w:sz w:val="20"/>
                <w:szCs w:val="20"/>
                <w:lang w:val="uk-UA"/>
              </w:rPr>
              <w:t>.</w:t>
            </w:r>
          </w:p>
          <w:p w14:paraId="05332346" w14:textId="108D20F6" w:rsidR="00F505CF" w:rsidRPr="002B1E6C" w:rsidRDefault="006B20D5" w:rsidP="002B1E6C">
            <w:pPr>
              <w:rPr>
                <w:sz w:val="20"/>
                <w:szCs w:val="20"/>
                <w:highlight w:val="yellow"/>
                <w:lang w:val="uk-UA"/>
              </w:rPr>
            </w:pPr>
            <w:r w:rsidRPr="006B20D5">
              <w:rPr>
                <w:bCs/>
                <w:sz w:val="20"/>
                <w:szCs w:val="20"/>
                <w:lang w:val="uk-UA"/>
              </w:rPr>
              <w:t>Використання теплоти відпрацьованої пари для підігріву води</w:t>
            </w:r>
          </w:p>
        </w:tc>
        <w:tc>
          <w:tcPr>
            <w:tcW w:w="3714" w:type="dxa"/>
          </w:tcPr>
          <w:p w14:paraId="05332347" w14:textId="77777777" w:rsidR="00F505CF" w:rsidRPr="002B1E6C" w:rsidRDefault="00F505CF" w:rsidP="002B1E6C">
            <w:pPr>
              <w:pStyle w:val="Default"/>
              <w:rPr>
                <w:sz w:val="20"/>
                <w:szCs w:val="20"/>
                <w:highlight w:val="yellow"/>
                <w:lang w:val="uk-UA"/>
              </w:rPr>
            </w:pPr>
            <w:r w:rsidRPr="002B1E6C">
              <w:rPr>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48" w14:textId="6218538C" w:rsidR="00F505CF" w:rsidRPr="002B1E6C" w:rsidRDefault="00F505CF" w:rsidP="002B1E6C">
            <w:pPr>
              <w:pStyle w:val="Default"/>
              <w:rPr>
                <w:sz w:val="20"/>
                <w:szCs w:val="20"/>
                <w:lang w:val="uk-UA"/>
              </w:rPr>
            </w:pPr>
            <w:r w:rsidRPr="002B1E6C">
              <w:rPr>
                <w:sz w:val="20"/>
                <w:szCs w:val="20"/>
                <w:lang w:val="uk-UA"/>
              </w:rPr>
              <w:t>Розв’язання задач за тематикою практичного заняття 3</w:t>
            </w:r>
            <w:r w:rsidR="007C741B">
              <w:rPr>
                <w:sz w:val="20"/>
                <w:szCs w:val="20"/>
                <w:lang w:val="uk-UA"/>
              </w:rPr>
              <w:t>-4</w:t>
            </w:r>
            <w:r w:rsidRPr="002B1E6C">
              <w:rPr>
                <w:sz w:val="20"/>
                <w:szCs w:val="20"/>
                <w:lang w:val="uk-UA"/>
              </w:rPr>
              <w:t xml:space="preserve">, перелік яких розміщено в СЕЗН ЗНУ ( на платформі moodle). </w:t>
            </w:r>
          </w:p>
          <w:p w14:paraId="05332349" w14:textId="77777777" w:rsidR="00F505CF" w:rsidRPr="002B1E6C" w:rsidRDefault="00F505CF" w:rsidP="002B1E6C">
            <w:pPr>
              <w:rPr>
                <w:sz w:val="20"/>
                <w:szCs w:val="20"/>
                <w:lang w:val="uk-UA"/>
              </w:rPr>
            </w:pPr>
            <w:r w:rsidRPr="002B1E6C">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33C1A840" w14:textId="4BC5DC5A" w:rsidR="00C156D0" w:rsidRPr="00C156D0" w:rsidRDefault="00C156D0" w:rsidP="00C156D0">
            <w:pPr>
              <w:pStyle w:val="16"/>
              <w:rPr>
                <w:color w:val="000000"/>
              </w:rPr>
            </w:pPr>
            <w:r w:rsidRPr="00C156D0">
              <w:rPr>
                <w:color w:val="000000"/>
              </w:rPr>
              <w:t xml:space="preserve">Виконання роботи- </w:t>
            </w:r>
            <w:r w:rsidR="007C741B">
              <w:rPr>
                <w:color w:val="000000"/>
              </w:rPr>
              <w:t>4</w:t>
            </w:r>
            <w:r w:rsidRPr="00C156D0">
              <w:rPr>
                <w:color w:val="000000"/>
              </w:rPr>
              <w:t xml:space="preserve"> бал</w:t>
            </w:r>
          </w:p>
          <w:p w14:paraId="0533234E" w14:textId="125ED1E4" w:rsidR="00F505CF" w:rsidRPr="002B1E6C" w:rsidRDefault="00C156D0" w:rsidP="00C156D0">
            <w:pPr>
              <w:pStyle w:val="Default"/>
              <w:rPr>
                <w:sz w:val="20"/>
                <w:szCs w:val="20"/>
                <w:lang w:val="uk-UA"/>
              </w:rPr>
            </w:pPr>
            <w:r w:rsidRPr="00C156D0">
              <w:rPr>
                <w:lang w:val="uk-UA"/>
              </w:rPr>
              <w:t xml:space="preserve">Підготовка звіту-  </w:t>
            </w:r>
            <w:r w:rsidR="007C741B">
              <w:rPr>
                <w:lang w:val="uk-UA"/>
              </w:rPr>
              <w:t>4</w:t>
            </w:r>
            <w:r w:rsidRPr="00C156D0">
              <w:rPr>
                <w:lang w:val="uk-UA"/>
              </w:rPr>
              <w:t xml:space="preserve"> бал</w:t>
            </w:r>
          </w:p>
        </w:tc>
        <w:tc>
          <w:tcPr>
            <w:tcW w:w="1105" w:type="dxa"/>
          </w:tcPr>
          <w:p w14:paraId="0533234F" w14:textId="6F769838" w:rsidR="00F505CF" w:rsidRPr="00C740BE" w:rsidRDefault="00916FD1" w:rsidP="002B1E6C">
            <w:pPr>
              <w:rPr>
                <w:bCs/>
                <w:sz w:val="20"/>
                <w:szCs w:val="20"/>
                <w:lang w:val="uk-UA"/>
              </w:rPr>
            </w:pPr>
            <w:r>
              <w:rPr>
                <w:bCs/>
                <w:sz w:val="20"/>
                <w:szCs w:val="20"/>
                <w:lang w:val="uk-UA"/>
              </w:rPr>
              <w:t>8</w:t>
            </w:r>
          </w:p>
        </w:tc>
      </w:tr>
      <w:tr w:rsidR="00F505CF" w:rsidRPr="002B1E6C" w14:paraId="0533235C" w14:textId="77777777" w:rsidTr="006B20D5">
        <w:trPr>
          <w:trHeight w:val="352"/>
        </w:trPr>
        <w:tc>
          <w:tcPr>
            <w:tcW w:w="1526" w:type="dxa"/>
          </w:tcPr>
          <w:p w14:paraId="05332351" w14:textId="19735444" w:rsidR="00F505CF" w:rsidRPr="00C156D0" w:rsidRDefault="00F505CF" w:rsidP="002B1E6C">
            <w:pPr>
              <w:rPr>
                <w:sz w:val="20"/>
                <w:szCs w:val="20"/>
                <w:lang w:val="uk-UA"/>
              </w:rPr>
            </w:pPr>
            <w:r w:rsidRPr="00C156D0">
              <w:rPr>
                <w:sz w:val="20"/>
                <w:szCs w:val="20"/>
                <w:lang w:val="uk-UA"/>
              </w:rPr>
              <w:t xml:space="preserve">Практичне заняття </w:t>
            </w:r>
            <w:r w:rsidR="00916FD1">
              <w:rPr>
                <w:sz w:val="20"/>
                <w:szCs w:val="20"/>
                <w:lang w:val="uk-UA"/>
              </w:rPr>
              <w:t>5</w:t>
            </w:r>
            <w:r w:rsidRPr="00C156D0">
              <w:rPr>
                <w:sz w:val="20"/>
                <w:szCs w:val="20"/>
                <w:lang w:val="uk-UA"/>
              </w:rPr>
              <w:t>.</w:t>
            </w:r>
          </w:p>
          <w:p w14:paraId="05332352" w14:textId="4DF498BC" w:rsidR="00F505CF" w:rsidRPr="00C156D0" w:rsidRDefault="00D94D95" w:rsidP="002B1E6C">
            <w:pPr>
              <w:rPr>
                <w:sz w:val="20"/>
                <w:szCs w:val="20"/>
                <w:highlight w:val="yellow"/>
                <w:lang w:val="uk-UA"/>
              </w:rPr>
            </w:pPr>
            <w:r w:rsidRPr="00C156D0">
              <w:rPr>
                <w:sz w:val="20"/>
                <w:szCs w:val="20"/>
                <w:lang w:val="uk-UA"/>
              </w:rPr>
              <w:t>Розрахунок нормативної</w:t>
            </w:r>
            <w:r w:rsidR="00C156D0">
              <w:rPr>
                <w:sz w:val="20"/>
                <w:szCs w:val="20"/>
                <w:lang w:val="uk-UA"/>
              </w:rPr>
              <w:t xml:space="preserve"> </w:t>
            </w:r>
            <w:r w:rsidRPr="00C156D0">
              <w:rPr>
                <w:sz w:val="20"/>
                <w:szCs w:val="20"/>
                <w:lang w:val="uk-UA"/>
              </w:rPr>
              <w:t>кількості утворення металевої стружки при обробці металів</w:t>
            </w:r>
          </w:p>
        </w:tc>
        <w:tc>
          <w:tcPr>
            <w:tcW w:w="3714" w:type="dxa"/>
          </w:tcPr>
          <w:p w14:paraId="05332353" w14:textId="77777777" w:rsidR="00F505CF" w:rsidRPr="00C156D0" w:rsidRDefault="00F505CF" w:rsidP="002B1E6C">
            <w:pPr>
              <w:pStyle w:val="Default"/>
              <w:rPr>
                <w:color w:val="auto"/>
                <w:sz w:val="20"/>
                <w:szCs w:val="20"/>
                <w:highlight w:val="yellow"/>
                <w:lang w:val="uk-UA"/>
              </w:rPr>
            </w:pPr>
            <w:r w:rsidRPr="00C156D0">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54" w14:textId="65943951" w:rsidR="00F505CF" w:rsidRPr="00C156D0" w:rsidRDefault="00F505CF" w:rsidP="002B1E6C">
            <w:pPr>
              <w:pStyle w:val="Default"/>
              <w:rPr>
                <w:color w:val="auto"/>
                <w:sz w:val="20"/>
                <w:szCs w:val="20"/>
                <w:lang w:val="uk-UA"/>
              </w:rPr>
            </w:pPr>
            <w:r w:rsidRPr="00C156D0">
              <w:rPr>
                <w:color w:val="auto"/>
                <w:sz w:val="20"/>
                <w:szCs w:val="20"/>
                <w:lang w:val="uk-UA"/>
              </w:rPr>
              <w:t xml:space="preserve">Розв’язання задач за тематикою практичного заняття </w:t>
            </w:r>
            <w:r w:rsidR="007C741B">
              <w:rPr>
                <w:color w:val="auto"/>
                <w:sz w:val="20"/>
                <w:szCs w:val="20"/>
                <w:lang w:val="uk-UA"/>
              </w:rPr>
              <w:t>5</w:t>
            </w:r>
            <w:r w:rsidRPr="00C156D0">
              <w:rPr>
                <w:color w:val="auto"/>
                <w:sz w:val="20"/>
                <w:szCs w:val="20"/>
                <w:lang w:val="uk-UA"/>
              </w:rPr>
              <w:t xml:space="preserve">, перелік яких розміщено в СЕЗН ЗНУ ( на платформі moodle). </w:t>
            </w:r>
          </w:p>
          <w:p w14:paraId="05332355" w14:textId="77777777" w:rsidR="00F505CF" w:rsidRPr="00C156D0" w:rsidRDefault="00F505CF" w:rsidP="002B1E6C">
            <w:pPr>
              <w:rPr>
                <w:sz w:val="20"/>
                <w:szCs w:val="20"/>
                <w:lang w:val="uk-UA"/>
              </w:rPr>
            </w:pPr>
            <w:r w:rsidRPr="00C156D0">
              <w:rPr>
                <w:sz w:val="20"/>
                <w:szCs w:val="20"/>
                <w:lang w:val="uk-UA"/>
              </w:rPr>
              <w:t xml:space="preserve">Задачі розв’язувати у системі СІ, оформлення згідно </w:t>
            </w:r>
            <w:r w:rsidRPr="00C156D0">
              <w:rPr>
                <w:sz w:val="20"/>
                <w:szCs w:val="20"/>
                <w:lang w:val="uk-UA"/>
              </w:rPr>
              <w:lastRenderedPageBreak/>
              <w:t xml:space="preserve">з ДСТУ 3008: 2015 у паперовому або в електронному вигляді (у разі введення дистанційної форми навчання) </w:t>
            </w:r>
          </w:p>
        </w:tc>
        <w:tc>
          <w:tcPr>
            <w:tcW w:w="1559" w:type="dxa"/>
          </w:tcPr>
          <w:p w14:paraId="0199B43D" w14:textId="77777777" w:rsidR="00C156D0" w:rsidRPr="00C156D0" w:rsidRDefault="00C156D0" w:rsidP="00C156D0">
            <w:pPr>
              <w:pStyle w:val="16"/>
              <w:rPr>
                <w:color w:val="000000"/>
              </w:rPr>
            </w:pPr>
            <w:r w:rsidRPr="00C156D0">
              <w:rPr>
                <w:color w:val="000000"/>
              </w:rPr>
              <w:lastRenderedPageBreak/>
              <w:t>Виконання роботи- 1 бал</w:t>
            </w:r>
          </w:p>
          <w:p w14:paraId="0533235A" w14:textId="00A430DA" w:rsidR="00F505CF" w:rsidRPr="00C156D0" w:rsidRDefault="00C156D0" w:rsidP="00C156D0">
            <w:pPr>
              <w:pStyle w:val="Default"/>
              <w:rPr>
                <w:color w:val="auto"/>
                <w:sz w:val="20"/>
                <w:szCs w:val="20"/>
                <w:lang w:val="uk-UA"/>
              </w:rPr>
            </w:pPr>
            <w:r w:rsidRPr="00C156D0">
              <w:rPr>
                <w:lang w:val="uk-UA"/>
              </w:rPr>
              <w:t>Підготовка звіту-  1 бал</w:t>
            </w:r>
          </w:p>
        </w:tc>
        <w:tc>
          <w:tcPr>
            <w:tcW w:w="1105" w:type="dxa"/>
          </w:tcPr>
          <w:p w14:paraId="0533235B" w14:textId="3CC43366" w:rsidR="00F505CF" w:rsidRPr="00C156D0" w:rsidRDefault="00C156D0" w:rsidP="002B1E6C">
            <w:pPr>
              <w:rPr>
                <w:sz w:val="20"/>
                <w:szCs w:val="20"/>
                <w:lang w:val="uk-UA"/>
              </w:rPr>
            </w:pPr>
            <w:r w:rsidRPr="00C156D0">
              <w:rPr>
                <w:sz w:val="20"/>
                <w:szCs w:val="20"/>
                <w:lang w:val="uk-UA"/>
              </w:rPr>
              <w:t>2</w:t>
            </w:r>
          </w:p>
        </w:tc>
      </w:tr>
      <w:tr w:rsidR="00F505CF" w:rsidRPr="002B1E6C" w14:paraId="05332368" w14:textId="77777777" w:rsidTr="006B20D5">
        <w:trPr>
          <w:trHeight w:val="352"/>
        </w:trPr>
        <w:tc>
          <w:tcPr>
            <w:tcW w:w="1526" w:type="dxa"/>
          </w:tcPr>
          <w:p w14:paraId="0533235D" w14:textId="275A0107" w:rsidR="00F505CF" w:rsidRPr="0013017E" w:rsidRDefault="00F505CF" w:rsidP="002B1E6C">
            <w:pPr>
              <w:rPr>
                <w:sz w:val="20"/>
                <w:szCs w:val="20"/>
                <w:lang w:val="uk-UA"/>
              </w:rPr>
            </w:pPr>
            <w:r w:rsidRPr="0013017E">
              <w:rPr>
                <w:sz w:val="20"/>
                <w:szCs w:val="20"/>
                <w:lang w:val="uk-UA"/>
              </w:rPr>
              <w:t xml:space="preserve">Практичне заняття </w:t>
            </w:r>
            <w:r w:rsidR="00916FD1">
              <w:rPr>
                <w:sz w:val="20"/>
                <w:szCs w:val="20"/>
                <w:lang w:val="uk-UA"/>
              </w:rPr>
              <w:t>6</w:t>
            </w:r>
            <w:r w:rsidRPr="0013017E">
              <w:rPr>
                <w:sz w:val="20"/>
                <w:szCs w:val="20"/>
                <w:lang w:val="uk-UA"/>
              </w:rPr>
              <w:t>.</w:t>
            </w:r>
          </w:p>
          <w:p w14:paraId="0533235E" w14:textId="11F17A8E" w:rsidR="00F505CF" w:rsidRPr="0013017E" w:rsidRDefault="00444C02" w:rsidP="002B1E6C">
            <w:pPr>
              <w:rPr>
                <w:sz w:val="20"/>
                <w:szCs w:val="20"/>
                <w:highlight w:val="yellow"/>
                <w:lang w:val="uk-UA"/>
              </w:rPr>
            </w:pPr>
            <w:r w:rsidRPr="0013017E">
              <w:rPr>
                <w:sz w:val="20"/>
                <w:szCs w:val="20"/>
                <w:lang w:val="uk-UA"/>
              </w:rPr>
              <w:t>Розрахунок нормативної кількості утворення золи від спалювання мазуту</w:t>
            </w:r>
          </w:p>
        </w:tc>
        <w:tc>
          <w:tcPr>
            <w:tcW w:w="3714" w:type="dxa"/>
          </w:tcPr>
          <w:p w14:paraId="0533235F" w14:textId="77777777" w:rsidR="00F505CF" w:rsidRPr="0013017E" w:rsidRDefault="00F505CF" w:rsidP="002B1E6C">
            <w:pPr>
              <w:pStyle w:val="Default"/>
              <w:rPr>
                <w:color w:val="auto"/>
                <w:sz w:val="20"/>
                <w:szCs w:val="20"/>
                <w:highlight w:val="yellow"/>
                <w:lang w:val="uk-UA"/>
              </w:rPr>
            </w:pPr>
            <w:r w:rsidRPr="0013017E">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60" w14:textId="5F9BE775" w:rsidR="00F505CF" w:rsidRPr="0013017E" w:rsidRDefault="00F505CF" w:rsidP="002B1E6C">
            <w:pPr>
              <w:pStyle w:val="Default"/>
              <w:rPr>
                <w:color w:val="auto"/>
                <w:sz w:val="20"/>
                <w:szCs w:val="20"/>
                <w:lang w:val="uk-UA"/>
              </w:rPr>
            </w:pPr>
            <w:r w:rsidRPr="0013017E">
              <w:rPr>
                <w:color w:val="auto"/>
                <w:sz w:val="20"/>
                <w:szCs w:val="20"/>
                <w:lang w:val="uk-UA"/>
              </w:rPr>
              <w:t xml:space="preserve">Розв’язання задач за тематикою практичного заняття </w:t>
            </w:r>
            <w:r w:rsidR="007C741B">
              <w:rPr>
                <w:color w:val="auto"/>
                <w:sz w:val="20"/>
                <w:szCs w:val="20"/>
                <w:lang w:val="uk-UA"/>
              </w:rPr>
              <w:t>6</w:t>
            </w:r>
            <w:r w:rsidRPr="0013017E">
              <w:rPr>
                <w:color w:val="auto"/>
                <w:sz w:val="20"/>
                <w:szCs w:val="20"/>
                <w:lang w:val="uk-UA"/>
              </w:rPr>
              <w:t xml:space="preserve">, перелік яких розміщено в СЕЗН ЗНУ ( на платформі moodle). </w:t>
            </w:r>
          </w:p>
          <w:p w14:paraId="05332361" w14:textId="77777777" w:rsidR="00F505CF" w:rsidRPr="0013017E" w:rsidRDefault="00F505CF" w:rsidP="002B1E6C">
            <w:pPr>
              <w:rPr>
                <w:sz w:val="20"/>
                <w:szCs w:val="20"/>
                <w:lang w:val="uk-UA"/>
              </w:rPr>
            </w:pPr>
            <w:r w:rsidRPr="0013017E">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104142C9" w14:textId="77777777" w:rsidR="001E2995" w:rsidRPr="0013017E" w:rsidRDefault="001E2995" w:rsidP="001E2995">
            <w:pPr>
              <w:pStyle w:val="16"/>
            </w:pPr>
            <w:r w:rsidRPr="0013017E">
              <w:t>Виконання роботи- 1 бал</w:t>
            </w:r>
          </w:p>
          <w:p w14:paraId="05332366" w14:textId="32ABCC7F" w:rsidR="00F505CF" w:rsidRPr="0013017E" w:rsidRDefault="001E2995" w:rsidP="001E2995">
            <w:pPr>
              <w:pStyle w:val="Default"/>
              <w:rPr>
                <w:color w:val="auto"/>
                <w:sz w:val="20"/>
                <w:szCs w:val="20"/>
                <w:lang w:val="uk-UA"/>
              </w:rPr>
            </w:pPr>
            <w:r w:rsidRPr="0013017E">
              <w:rPr>
                <w:color w:val="auto"/>
              </w:rPr>
              <w:t>Підготовка звіту-  1 бал</w:t>
            </w:r>
          </w:p>
        </w:tc>
        <w:tc>
          <w:tcPr>
            <w:tcW w:w="1105" w:type="dxa"/>
          </w:tcPr>
          <w:p w14:paraId="05332367" w14:textId="552C1A35" w:rsidR="00F505CF" w:rsidRPr="0013017E" w:rsidRDefault="001E2995" w:rsidP="002B1E6C">
            <w:pPr>
              <w:rPr>
                <w:sz w:val="20"/>
                <w:szCs w:val="20"/>
                <w:lang w:val="uk-UA"/>
              </w:rPr>
            </w:pPr>
            <w:r w:rsidRPr="0013017E">
              <w:rPr>
                <w:sz w:val="20"/>
                <w:szCs w:val="20"/>
                <w:lang w:val="uk-UA"/>
              </w:rPr>
              <w:t>2</w:t>
            </w:r>
          </w:p>
        </w:tc>
      </w:tr>
      <w:tr w:rsidR="00F505CF" w:rsidRPr="002B1E6C" w14:paraId="05332374" w14:textId="77777777" w:rsidTr="006B20D5">
        <w:trPr>
          <w:trHeight w:val="352"/>
        </w:trPr>
        <w:tc>
          <w:tcPr>
            <w:tcW w:w="1526" w:type="dxa"/>
          </w:tcPr>
          <w:p w14:paraId="05332369" w14:textId="10DFD38F" w:rsidR="00F505CF" w:rsidRPr="007C741B" w:rsidRDefault="00F505CF" w:rsidP="002B1E6C">
            <w:pPr>
              <w:rPr>
                <w:sz w:val="18"/>
                <w:szCs w:val="18"/>
                <w:lang w:val="uk-UA"/>
              </w:rPr>
            </w:pPr>
            <w:r w:rsidRPr="007C741B">
              <w:rPr>
                <w:sz w:val="18"/>
                <w:szCs w:val="18"/>
                <w:lang w:val="uk-UA"/>
              </w:rPr>
              <w:t xml:space="preserve">Практичне заняття </w:t>
            </w:r>
            <w:r w:rsidR="00916FD1" w:rsidRPr="007C741B">
              <w:rPr>
                <w:sz w:val="18"/>
                <w:szCs w:val="18"/>
                <w:lang w:val="uk-UA"/>
              </w:rPr>
              <w:t>7-8</w:t>
            </w:r>
            <w:r w:rsidRPr="007C741B">
              <w:rPr>
                <w:sz w:val="18"/>
                <w:szCs w:val="18"/>
                <w:lang w:val="uk-UA"/>
              </w:rPr>
              <w:t>.</w:t>
            </w:r>
          </w:p>
          <w:p w14:paraId="0533236A" w14:textId="55F737C7" w:rsidR="00F505CF" w:rsidRPr="007C741B" w:rsidRDefault="00696B0A" w:rsidP="002B1E6C">
            <w:pPr>
              <w:rPr>
                <w:sz w:val="20"/>
                <w:szCs w:val="20"/>
                <w:highlight w:val="yellow"/>
                <w:lang w:val="uk-UA"/>
              </w:rPr>
            </w:pPr>
            <w:r w:rsidRPr="007C741B">
              <w:rPr>
                <w:bCs/>
                <w:sz w:val="18"/>
                <w:szCs w:val="18"/>
                <w:lang w:val="uk-UA"/>
              </w:rPr>
              <w:t>Визначення класу небезпеки промислових відходів</w:t>
            </w:r>
          </w:p>
        </w:tc>
        <w:tc>
          <w:tcPr>
            <w:tcW w:w="3714" w:type="dxa"/>
          </w:tcPr>
          <w:p w14:paraId="0533236B" w14:textId="77777777" w:rsidR="00F505CF" w:rsidRPr="007C741B" w:rsidRDefault="00F505CF" w:rsidP="002B1E6C">
            <w:pPr>
              <w:pStyle w:val="Default"/>
              <w:rPr>
                <w:color w:val="auto"/>
                <w:sz w:val="20"/>
                <w:szCs w:val="20"/>
                <w:highlight w:val="yellow"/>
                <w:lang w:val="uk-UA"/>
              </w:rPr>
            </w:pPr>
            <w:r w:rsidRPr="007C741B">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6C" w14:textId="2A1FB8B6" w:rsidR="00F505CF" w:rsidRPr="007C741B" w:rsidRDefault="00F505CF" w:rsidP="002B1E6C">
            <w:pPr>
              <w:pStyle w:val="Default"/>
              <w:rPr>
                <w:color w:val="auto"/>
                <w:sz w:val="20"/>
                <w:szCs w:val="20"/>
                <w:lang w:val="uk-UA"/>
              </w:rPr>
            </w:pPr>
            <w:r w:rsidRPr="007C741B">
              <w:rPr>
                <w:color w:val="auto"/>
                <w:sz w:val="20"/>
                <w:szCs w:val="20"/>
                <w:lang w:val="uk-UA"/>
              </w:rPr>
              <w:t xml:space="preserve">Розв’язання задач за тематикою практичного заняття </w:t>
            </w:r>
            <w:r w:rsidR="007C741B">
              <w:rPr>
                <w:color w:val="auto"/>
                <w:sz w:val="20"/>
                <w:szCs w:val="20"/>
                <w:lang w:val="uk-UA"/>
              </w:rPr>
              <w:t>7-8</w:t>
            </w:r>
            <w:r w:rsidRPr="007C741B">
              <w:rPr>
                <w:color w:val="auto"/>
                <w:sz w:val="20"/>
                <w:szCs w:val="20"/>
                <w:lang w:val="uk-UA"/>
              </w:rPr>
              <w:t xml:space="preserve">, перелік яких розміщено в СЕЗН ЗНУ ( на платформі moodle). </w:t>
            </w:r>
          </w:p>
          <w:p w14:paraId="0533236D" w14:textId="77777777" w:rsidR="00F505CF" w:rsidRPr="007C741B" w:rsidRDefault="00F505CF" w:rsidP="002B1E6C">
            <w:pPr>
              <w:rPr>
                <w:sz w:val="20"/>
                <w:szCs w:val="20"/>
                <w:lang w:val="uk-UA"/>
              </w:rPr>
            </w:pPr>
            <w:r w:rsidRPr="007C741B">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7FA01AEB" w14:textId="0D66BAB5" w:rsidR="001E2995" w:rsidRPr="007C741B" w:rsidRDefault="001E2995" w:rsidP="001E2995">
            <w:pPr>
              <w:pStyle w:val="Default"/>
              <w:rPr>
                <w:color w:val="auto"/>
                <w:sz w:val="20"/>
                <w:szCs w:val="20"/>
                <w:lang w:val="uk-UA"/>
              </w:rPr>
            </w:pPr>
            <w:r w:rsidRPr="007C741B">
              <w:rPr>
                <w:color w:val="auto"/>
                <w:sz w:val="20"/>
                <w:szCs w:val="20"/>
                <w:lang w:val="uk-UA"/>
              </w:rPr>
              <w:t xml:space="preserve">Виконання роботи- </w:t>
            </w:r>
            <w:r w:rsidR="007C741B" w:rsidRPr="007C741B">
              <w:rPr>
                <w:color w:val="auto"/>
                <w:sz w:val="20"/>
                <w:szCs w:val="20"/>
                <w:lang w:val="uk-UA"/>
              </w:rPr>
              <w:t>2</w:t>
            </w:r>
            <w:r w:rsidRPr="007C741B">
              <w:rPr>
                <w:color w:val="auto"/>
                <w:sz w:val="20"/>
                <w:szCs w:val="20"/>
                <w:lang w:val="uk-UA"/>
              </w:rPr>
              <w:t xml:space="preserve"> бал</w:t>
            </w:r>
          </w:p>
          <w:p w14:paraId="05332372" w14:textId="05A850CC" w:rsidR="00F505CF" w:rsidRPr="007C741B" w:rsidRDefault="001E2995" w:rsidP="001E2995">
            <w:pPr>
              <w:pStyle w:val="Default"/>
              <w:rPr>
                <w:color w:val="auto"/>
                <w:sz w:val="20"/>
                <w:szCs w:val="20"/>
                <w:lang w:val="uk-UA"/>
              </w:rPr>
            </w:pPr>
            <w:r w:rsidRPr="007C741B">
              <w:rPr>
                <w:color w:val="auto"/>
                <w:sz w:val="20"/>
                <w:szCs w:val="20"/>
                <w:lang w:val="uk-UA"/>
              </w:rPr>
              <w:t xml:space="preserve">Підготовка звіту-  </w:t>
            </w:r>
            <w:r w:rsidR="007C741B" w:rsidRPr="007C741B">
              <w:rPr>
                <w:color w:val="auto"/>
                <w:sz w:val="20"/>
                <w:szCs w:val="20"/>
                <w:lang w:val="uk-UA"/>
              </w:rPr>
              <w:t>2</w:t>
            </w:r>
            <w:r w:rsidRPr="007C741B">
              <w:rPr>
                <w:color w:val="auto"/>
                <w:sz w:val="20"/>
                <w:szCs w:val="20"/>
                <w:lang w:val="uk-UA"/>
              </w:rPr>
              <w:t xml:space="preserve"> бал</w:t>
            </w:r>
          </w:p>
        </w:tc>
        <w:tc>
          <w:tcPr>
            <w:tcW w:w="1105" w:type="dxa"/>
          </w:tcPr>
          <w:p w14:paraId="05332373" w14:textId="73EF83A1" w:rsidR="00F505CF" w:rsidRPr="007C741B" w:rsidRDefault="00916FD1" w:rsidP="002B1E6C">
            <w:pPr>
              <w:rPr>
                <w:b/>
                <w:sz w:val="20"/>
                <w:szCs w:val="20"/>
                <w:lang w:val="uk-UA"/>
              </w:rPr>
            </w:pPr>
            <w:r w:rsidRPr="007C741B">
              <w:rPr>
                <w:b/>
                <w:sz w:val="20"/>
                <w:szCs w:val="20"/>
                <w:lang w:val="uk-UA"/>
              </w:rPr>
              <w:t>4</w:t>
            </w:r>
          </w:p>
        </w:tc>
      </w:tr>
      <w:tr w:rsidR="00F505CF" w:rsidRPr="002B1E6C" w14:paraId="0533237F" w14:textId="77777777" w:rsidTr="006B20D5">
        <w:trPr>
          <w:trHeight w:val="352"/>
        </w:trPr>
        <w:tc>
          <w:tcPr>
            <w:tcW w:w="1526" w:type="dxa"/>
          </w:tcPr>
          <w:p w14:paraId="05332375" w14:textId="6718BBA8" w:rsidR="00F505CF" w:rsidRPr="007C741B" w:rsidRDefault="00F505CF" w:rsidP="002B1E6C">
            <w:pPr>
              <w:rPr>
                <w:sz w:val="20"/>
                <w:szCs w:val="20"/>
                <w:highlight w:val="yellow"/>
                <w:lang w:val="uk-UA"/>
              </w:rPr>
            </w:pPr>
            <w:r w:rsidRPr="007C741B">
              <w:rPr>
                <w:sz w:val="20"/>
                <w:szCs w:val="20"/>
                <w:lang w:val="uk-UA"/>
              </w:rPr>
              <w:t xml:space="preserve">Практичне заняття </w:t>
            </w:r>
            <w:r w:rsidR="007C741B" w:rsidRPr="007C741B">
              <w:rPr>
                <w:sz w:val="20"/>
                <w:szCs w:val="20"/>
                <w:lang w:val="uk-UA"/>
              </w:rPr>
              <w:t>9-10</w:t>
            </w:r>
            <w:r w:rsidRPr="007C741B">
              <w:rPr>
                <w:sz w:val="20"/>
                <w:szCs w:val="20"/>
                <w:lang w:val="uk-UA"/>
              </w:rPr>
              <w:t xml:space="preserve">. </w:t>
            </w:r>
            <w:r w:rsidR="00FE46DF" w:rsidRPr="007C741B">
              <w:rPr>
                <w:bCs/>
                <w:spacing w:val="-2"/>
                <w:sz w:val="20"/>
                <w:szCs w:val="20"/>
                <w:lang w:val="uk-UA"/>
              </w:rPr>
              <w:t>Паспортизація та планування збору відходів на підприємстві</w:t>
            </w:r>
          </w:p>
        </w:tc>
        <w:tc>
          <w:tcPr>
            <w:tcW w:w="3714" w:type="dxa"/>
          </w:tcPr>
          <w:p w14:paraId="05332376" w14:textId="77777777" w:rsidR="00F505CF" w:rsidRPr="007C741B" w:rsidRDefault="00F505CF" w:rsidP="002B1E6C">
            <w:pPr>
              <w:pStyle w:val="Default"/>
              <w:rPr>
                <w:color w:val="auto"/>
                <w:sz w:val="20"/>
                <w:szCs w:val="20"/>
                <w:highlight w:val="yellow"/>
                <w:lang w:val="uk-UA"/>
              </w:rPr>
            </w:pPr>
            <w:r w:rsidRPr="007C741B">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77" w14:textId="05B36D9D" w:rsidR="00F505CF" w:rsidRPr="007C741B" w:rsidRDefault="00F505CF" w:rsidP="002B1E6C">
            <w:pPr>
              <w:pStyle w:val="Default"/>
              <w:rPr>
                <w:color w:val="auto"/>
                <w:sz w:val="20"/>
                <w:szCs w:val="20"/>
                <w:lang w:val="uk-UA"/>
              </w:rPr>
            </w:pPr>
            <w:r w:rsidRPr="007C741B">
              <w:rPr>
                <w:color w:val="auto"/>
                <w:sz w:val="20"/>
                <w:szCs w:val="20"/>
                <w:lang w:val="uk-UA"/>
              </w:rPr>
              <w:t xml:space="preserve">Розв’язання задач за тематикою практичного заняття </w:t>
            </w:r>
            <w:r w:rsidR="007C741B">
              <w:rPr>
                <w:color w:val="auto"/>
                <w:sz w:val="20"/>
                <w:szCs w:val="20"/>
                <w:lang w:val="uk-UA"/>
              </w:rPr>
              <w:t>9-10</w:t>
            </w:r>
            <w:r w:rsidRPr="007C741B">
              <w:rPr>
                <w:color w:val="auto"/>
                <w:sz w:val="20"/>
                <w:szCs w:val="20"/>
                <w:lang w:val="uk-UA"/>
              </w:rPr>
              <w:t xml:space="preserve">, перелік яких розміщено в СЕЗН ЗНУ ( на платформі moodle). </w:t>
            </w:r>
          </w:p>
          <w:p w14:paraId="05332378" w14:textId="77777777" w:rsidR="00F505CF" w:rsidRPr="007C741B" w:rsidRDefault="00F505CF" w:rsidP="002B1E6C">
            <w:pPr>
              <w:rPr>
                <w:sz w:val="20"/>
                <w:szCs w:val="20"/>
                <w:lang w:val="uk-UA"/>
              </w:rPr>
            </w:pPr>
            <w:r w:rsidRPr="007C741B">
              <w:rPr>
                <w:sz w:val="20"/>
                <w:szCs w:val="20"/>
                <w:lang w:val="uk-UA"/>
              </w:rPr>
              <w:t xml:space="preserve">Задачі розв’язувати у системі СІ, оформлення згідно з ДСТУ 3008: 2015 </w:t>
            </w:r>
            <w:r w:rsidRPr="007C741B">
              <w:rPr>
                <w:sz w:val="20"/>
                <w:szCs w:val="20"/>
                <w:lang w:val="uk-UA"/>
              </w:rPr>
              <w:lastRenderedPageBreak/>
              <w:t xml:space="preserve">у паперовому або в електронному вигляді (у разі введення дистанційної форми навчання) </w:t>
            </w:r>
          </w:p>
        </w:tc>
        <w:tc>
          <w:tcPr>
            <w:tcW w:w="1559" w:type="dxa"/>
          </w:tcPr>
          <w:p w14:paraId="5AF08364" w14:textId="62DD9BB8" w:rsidR="001E2995" w:rsidRPr="007C741B" w:rsidRDefault="001E2995" w:rsidP="001E2995">
            <w:pPr>
              <w:pStyle w:val="Default"/>
              <w:rPr>
                <w:color w:val="auto"/>
                <w:sz w:val="20"/>
                <w:szCs w:val="20"/>
                <w:lang w:val="uk-UA"/>
              </w:rPr>
            </w:pPr>
            <w:r w:rsidRPr="007C741B">
              <w:rPr>
                <w:color w:val="auto"/>
                <w:sz w:val="20"/>
                <w:szCs w:val="20"/>
                <w:lang w:val="uk-UA"/>
              </w:rPr>
              <w:lastRenderedPageBreak/>
              <w:t xml:space="preserve">Виконання роботи- </w:t>
            </w:r>
            <w:r w:rsidR="007C741B" w:rsidRPr="007C741B">
              <w:rPr>
                <w:color w:val="auto"/>
                <w:sz w:val="20"/>
                <w:szCs w:val="20"/>
                <w:lang w:val="uk-UA"/>
              </w:rPr>
              <w:t>2</w:t>
            </w:r>
            <w:r w:rsidRPr="007C741B">
              <w:rPr>
                <w:color w:val="auto"/>
                <w:sz w:val="20"/>
                <w:szCs w:val="20"/>
                <w:lang w:val="uk-UA"/>
              </w:rPr>
              <w:t xml:space="preserve"> бал</w:t>
            </w:r>
          </w:p>
          <w:p w14:paraId="0533237D" w14:textId="5C42D81A" w:rsidR="00F505CF" w:rsidRPr="007C741B" w:rsidRDefault="001E2995" w:rsidP="001E2995">
            <w:pPr>
              <w:pStyle w:val="Default"/>
              <w:rPr>
                <w:color w:val="auto"/>
                <w:sz w:val="20"/>
                <w:szCs w:val="20"/>
                <w:lang w:val="uk-UA"/>
              </w:rPr>
            </w:pPr>
            <w:r w:rsidRPr="007C741B">
              <w:rPr>
                <w:color w:val="auto"/>
                <w:sz w:val="20"/>
                <w:szCs w:val="20"/>
                <w:lang w:val="uk-UA"/>
              </w:rPr>
              <w:t xml:space="preserve">Підготовка звіту-  </w:t>
            </w:r>
            <w:r w:rsidR="007C741B" w:rsidRPr="007C741B">
              <w:rPr>
                <w:color w:val="auto"/>
                <w:sz w:val="20"/>
                <w:szCs w:val="20"/>
                <w:lang w:val="uk-UA"/>
              </w:rPr>
              <w:t>2</w:t>
            </w:r>
            <w:r w:rsidRPr="007C741B">
              <w:rPr>
                <w:color w:val="auto"/>
                <w:sz w:val="20"/>
                <w:szCs w:val="20"/>
                <w:lang w:val="uk-UA"/>
              </w:rPr>
              <w:t xml:space="preserve"> бал</w:t>
            </w:r>
          </w:p>
        </w:tc>
        <w:tc>
          <w:tcPr>
            <w:tcW w:w="1105" w:type="dxa"/>
          </w:tcPr>
          <w:p w14:paraId="0533237E" w14:textId="57D7AC9D" w:rsidR="00F505CF" w:rsidRPr="007C741B" w:rsidRDefault="007C741B" w:rsidP="002B1E6C">
            <w:pPr>
              <w:rPr>
                <w:b/>
                <w:sz w:val="20"/>
                <w:szCs w:val="20"/>
                <w:lang w:val="uk-UA"/>
              </w:rPr>
            </w:pPr>
            <w:r w:rsidRPr="007C741B">
              <w:rPr>
                <w:b/>
                <w:sz w:val="20"/>
                <w:szCs w:val="20"/>
                <w:lang w:val="uk-UA"/>
              </w:rPr>
              <w:t>4</w:t>
            </w:r>
          </w:p>
        </w:tc>
      </w:tr>
      <w:tr w:rsidR="00F505CF" w:rsidRPr="002B1E6C" w14:paraId="0533238B" w14:textId="77777777" w:rsidTr="006B20D5">
        <w:trPr>
          <w:trHeight w:val="352"/>
        </w:trPr>
        <w:tc>
          <w:tcPr>
            <w:tcW w:w="1526" w:type="dxa"/>
          </w:tcPr>
          <w:p w14:paraId="05332380" w14:textId="72788452" w:rsidR="00F505CF" w:rsidRPr="007C741B" w:rsidRDefault="00F505CF" w:rsidP="002B1E6C">
            <w:pPr>
              <w:rPr>
                <w:sz w:val="20"/>
                <w:szCs w:val="20"/>
                <w:lang w:val="uk-UA"/>
              </w:rPr>
            </w:pPr>
            <w:r w:rsidRPr="007C741B">
              <w:rPr>
                <w:sz w:val="20"/>
                <w:szCs w:val="20"/>
                <w:lang w:val="uk-UA"/>
              </w:rPr>
              <w:t xml:space="preserve">Практичне заняття </w:t>
            </w:r>
            <w:r w:rsidR="007C741B" w:rsidRPr="007C741B">
              <w:rPr>
                <w:sz w:val="20"/>
                <w:szCs w:val="20"/>
                <w:lang w:val="uk-UA"/>
              </w:rPr>
              <w:t>11-12</w:t>
            </w:r>
            <w:r w:rsidRPr="007C741B">
              <w:rPr>
                <w:sz w:val="20"/>
                <w:szCs w:val="20"/>
                <w:lang w:val="uk-UA"/>
              </w:rPr>
              <w:t xml:space="preserve">. </w:t>
            </w:r>
          </w:p>
          <w:p w14:paraId="05332381" w14:textId="36CFB4B8" w:rsidR="00F505CF" w:rsidRPr="007C741B" w:rsidRDefault="00FE46DF" w:rsidP="002B1E6C">
            <w:pPr>
              <w:rPr>
                <w:sz w:val="20"/>
                <w:szCs w:val="20"/>
                <w:highlight w:val="yellow"/>
                <w:lang w:val="uk-UA"/>
              </w:rPr>
            </w:pPr>
            <w:r w:rsidRPr="007C741B">
              <w:rPr>
                <w:bCs/>
                <w:sz w:val="20"/>
                <w:szCs w:val="20"/>
                <w:lang w:val="uk-UA"/>
              </w:rPr>
              <w:t>Гігієнічні вимоги до поводження з відходами на промислових підприємствах та отримання дозволу на ліміти розміщення промислових відходів</w:t>
            </w:r>
          </w:p>
        </w:tc>
        <w:tc>
          <w:tcPr>
            <w:tcW w:w="3714" w:type="dxa"/>
          </w:tcPr>
          <w:p w14:paraId="05332382" w14:textId="77777777" w:rsidR="00F505CF" w:rsidRPr="007C741B" w:rsidRDefault="00F505CF" w:rsidP="002B1E6C">
            <w:pPr>
              <w:pStyle w:val="Default"/>
              <w:rPr>
                <w:color w:val="auto"/>
                <w:sz w:val="20"/>
                <w:szCs w:val="20"/>
                <w:highlight w:val="yellow"/>
                <w:lang w:val="uk-UA"/>
              </w:rPr>
            </w:pPr>
            <w:r w:rsidRPr="007C741B">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83" w14:textId="0B29ECBA" w:rsidR="00F505CF" w:rsidRPr="007C741B" w:rsidRDefault="00F505CF" w:rsidP="002B1E6C">
            <w:pPr>
              <w:pStyle w:val="Default"/>
              <w:rPr>
                <w:color w:val="auto"/>
                <w:sz w:val="20"/>
                <w:szCs w:val="20"/>
                <w:lang w:val="uk-UA"/>
              </w:rPr>
            </w:pPr>
            <w:r w:rsidRPr="007C741B">
              <w:rPr>
                <w:color w:val="auto"/>
                <w:sz w:val="20"/>
                <w:szCs w:val="20"/>
                <w:lang w:val="uk-UA"/>
              </w:rPr>
              <w:t xml:space="preserve">Розв’язання задач за тематикою практичного заняття </w:t>
            </w:r>
            <w:r w:rsidR="007C741B" w:rsidRPr="007C741B">
              <w:rPr>
                <w:color w:val="auto"/>
                <w:sz w:val="20"/>
                <w:szCs w:val="20"/>
                <w:lang w:val="uk-UA"/>
              </w:rPr>
              <w:t>11-12</w:t>
            </w:r>
            <w:r w:rsidRPr="007C741B">
              <w:rPr>
                <w:color w:val="auto"/>
                <w:sz w:val="20"/>
                <w:szCs w:val="20"/>
                <w:lang w:val="uk-UA"/>
              </w:rPr>
              <w:t xml:space="preserve">, перелік яких розміщено в СЕЗН ЗНУ ( на платформі moodle). </w:t>
            </w:r>
          </w:p>
          <w:p w14:paraId="05332384" w14:textId="77777777" w:rsidR="00F505CF" w:rsidRPr="007C741B" w:rsidRDefault="00F505CF" w:rsidP="002B1E6C">
            <w:pPr>
              <w:rPr>
                <w:sz w:val="20"/>
                <w:szCs w:val="20"/>
                <w:lang w:val="uk-UA"/>
              </w:rPr>
            </w:pPr>
            <w:r w:rsidRPr="007C741B">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062CACFD" w14:textId="77777777" w:rsidR="001E2995" w:rsidRPr="007C741B" w:rsidRDefault="001E2995" w:rsidP="001E2995">
            <w:pPr>
              <w:pStyle w:val="Default"/>
              <w:rPr>
                <w:color w:val="auto"/>
                <w:sz w:val="20"/>
                <w:szCs w:val="20"/>
                <w:lang w:val="uk-UA"/>
              </w:rPr>
            </w:pPr>
            <w:r w:rsidRPr="007C741B">
              <w:rPr>
                <w:color w:val="auto"/>
                <w:sz w:val="20"/>
                <w:szCs w:val="20"/>
                <w:lang w:val="uk-UA"/>
              </w:rPr>
              <w:t>Виконання роботи- 1 бал</w:t>
            </w:r>
          </w:p>
          <w:p w14:paraId="05332389" w14:textId="7AF50C92" w:rsidR="00F505CF" w:rsidRPr="007C741B" w:rsidRDefault="001E2995" w:rsidP="001E2995">
            <w:pPr>
              <w:pStyle w:val="Default"/>
              <w:rPr>
                <w:color w:val="auto"/>
                <w:sz w:val="20"/>
                <w:szCs w:val="20"/>
                <w:lang w:val="uk-UA"/>
              </w:rPr>
            </w:pPr>
            <w:r w:rsidRPr="007C741B">
              <w:rPr>
                <w:color w:val="auto"/>
                <w:sz w:val="20"/>
                <w:szCs w:val="20"/>
                <w:lang w:val="uk-UA"/>
              </w:rPr>
              <w:t>Підготовка звіту-  1 бал</w:t>
            </w:r>
          </w:p>
        </w:tc>
        <w:tc>
          <w:tcPr>
            <w:tcW w:w="1105" w:type="dxa"/>
          </w:tcPr>
          <w:p w14:paraId="0533238A" w14:textId="7A64B95E" w:rsidR="00F505CF" w:rsidRPr="007C741B" w:rsidRDefault="001E2995" w:rsidP="002B1E6C">
            <w:pPr>
              <w:rPr>
                <w:b/>
                <w:sz w:val="20"/>
                <w:szCs w:val="20"/>
                <w:lang w:val="uk-UA"/>
              </w:rPr>
            </w:pPr>
            <w:r w:rsidRPr="007C741B">
              <w:rPr>
                <w:b/>
                <w:sz w:val="20"/>
                <w:szCs w:val="20"/>
                <w:lang w:val="uk-UA"/>
              </w:rPr>
              <w:t>2</w:t>
            </w:r>
          </w:p>
        </w:tc>
      </w:tr>
      <w:tr w:rsidR="00F505CF" w:rsidRPr="002B1E6C" w14:paraId="05332397" w14:textId="77777777" w:rsidTr="006B20D5">
        <w:trPr>
          <w:trHeight w:val="352"/>
        </w:trPr>
        <w:tc>
          <w:tcPr>
            <w:tcW w:w="1526" w:type="dxa"/>
          </w:tcPr>
          <w:p w14:paraId="0533238C" w14:textId="3EA95169" w:rsidR="00F505CF" w:rsidRPr="00283056" w:rsidRDefault="00F505CF" w:rsidP="002B1E6C">
            <w:pPr>
              <w:rPr>
                <w:sz w:val="20"/>
                <w:szCs w:val="20"/>
                <w:lang w:val="uk-UA"/>
              </w:rPr>
            </w:pPr>
            <w:r w:rsidRPr="00283056">
              <w:rPr>
                <w:sz w:val="20"/>
                <w:szCs w:val="20"/>
                <w:lang w:val="uk-UA"/>
              </w:rPr>
              <w:t xml:space="preserve">Практичне заняття </w:t>
            </w:r>
            <w:r w:rsidR="007C741B" w:rsidRPr="00283056">
              <w:rPr>
                <w:sz w:val="20"/>
                <w:szCs w:val="20"/>
                <w:lang w:val="uk-UA"/>
              </w:rPr>
              <w:t>13-14</w:t>
            </w:r>
            <w:r w:rsidRPr="00283056">
              <w:rPr>
                <w:sz w:val="20"/>
                <w:szCs w:val="20"/>
                <w:lang w:val="uk-UA"/>
              </w:rPr>
              <w:t>.</w:t>
            </w:r>
          </w:p>
          <w:p w14:paraId="0533238D" w14:textId="163AA23F" w:rsidR="00F505CF" w:rsidRPr="00283056" w:rsidRDefault="00FE46DF" w:rsidP="002B1E6C">
            <w:pPr>
              <w:rPr>
                <w:sz w:val="20"/>
                <w:szCs w:val="20"/>
                <w:highlight w:val="yellow"/>
                <w:lang w:val="uk-UA"/>
              </w:rPr>
            </w:pPr>
            <w:r w:rsidRPr="00283056">
              <w:rPr>
                <w:bCs/>
                <w:sz w:val="20"/>
                <w:szCs w:val="20"/>
                <w:lang w:val="uk-UA"/>
              </w:rPr>
              <w:t>Складання паспорта відходів підприємства</w:t>
            </w:r>
          </w:p>
        </w:tc>
        <w:tc>
          <w:tcPr>
            <w:tcW w:w="3714" w:type="dxa"/>
          </w:tcPr>
          <w:p w14:paraId="0533238E" w14:textId="77777777" w:rsidR="00F505CF" w:rsidRPr="00283056" w:rsidRDefault="00F505CF" w:rsidP="002B1E6C">
            <w:pPr>
              <w:pStyle w:val="Default"/>
              <w:rPr>
                <w:color w:val="auto"/>
                <w:sz w:val="20"/>
                <w:szCs w:val="20"/>
                <w:highlight w:val="yellow"/>
                <w:lang w:val="uk-UA"/>
              </w:rPr>
            </w:pPr>
            <w:r w:rsidRPr="00283056">
              <w:rPr>
                <w:color w:val="auto"/>
                <w:sz w:val="20"/>
                <w:szCs w:val="20"/>
                <w:lang w:val="uk-UA"/>
              </w:rPr>
              <w:t xml:space="preserve">Розв’язання задач за тематикою практичного заняття. Виконання індивідуального завдання. </w:t>
            </w:r>
          </w:p>
        </w:tc>
        <w:tc>
          <w:tcPr>
            <w:tcW w:w="1843" w:type="dxa"/>
          </w:tcPr>
          <w:p w14:paraId="0533238F" w14:textId="45D0097F" w:rsidR="00F505CF" w:rsidRPr="00283056" w:rsidRDefault="00F505CF" w:rsidP="002B1E6C">
            <w:pPr>
              <w:pStyle w:val="Default"/>
              <w:rPr>
                <w:color w:val="auto"/>
                <w:sz w:val="20"/>
                <w:szCs w:val="20"/>
                <w:lang w:val="uk-UA"/>
              </w:rPr>
            </w:pPr>
            <w:r w:rsidRPr="00283056">
              <w:rPr>
                <w:color w:val="auto"/>
                <w:sz w:val="20"/>
                <w:szCs w:val="20"/>
                <w:lang w:val="uk-UA"/>
              </w:rPr>
              <w:t xml:space="preserve">Розв’язання задач за тематикою практичного заняття </w:t>
            </w:r>
            <w:r w:rsidR="007C741B" w:rsidRPr="00283056">
              <w:rPr>
                <w:color w:val="auto"/>
                <w:sz w:val="20"/>
                <w:szCs w:val="20"/>
                <w:lang w:val="uk-UA"/>
              </w:rPr>
              <w:t>13-14</w:t>
            </w:r>
            <w:r w:rsidRPr="00283056">
              <w:rPr>
                <w:color w:val="auto"/>
                <w:sz w:val="20"/>
                <w:szCs w:val="20"/>
                <w:lang w:val="uk-UA"/>
              </w:rPr>
              <w:t xml:space="preserve">, перелік яких розміщено в СЕЗН ЗНУ ( на платформі moodle). </w:t>
            </w:r>
          </w:p>
          <w:p w14:paraId="05332390" w14:textId="77777777" w:rsidR="00F505CF" w:rsidRPr="00283056" w:rsidRDefault="00F505CF" w:rsidP="002B1E6C">
            <w:pPr>
              <w:rPr>
                <w:sz w:val="20"/>
                <w:szCs w:val="20"/>
                <w:lang w:val="uk-UA"/>
              </w:rPr>
            </w:pPr>
            <w:r w:rsidRPr="00283056">
              <w:rPr>
                <w:sz w:val="20"/>
                <w:szCs w:val="20"/>
                <w:lang w:val="uk-UA"/>
              </w:rPr>
              <w:t xml:space="preserve">Задачі розв’язувати у системі СІ, оформлення згідно з ДСТУ 3008: 2015 у паперовому або в електронному вигляді (у разі введення дистанційної форми навчання) </w:t>
            </w:r>
          </w:p>
        </w:tc>
        <w:tc>
          <w:tcPr>
            <w:tcW w:w="1559" w:type="dxa"/>
          </w:tcPr>
          <w:p w14:paraId="09388E4E" w14:textId="77777777" w:rsidR="001E2995" w:rsidRPr="00283056" w:rsidRDefault="001E2995" w:rsidP="001E2995">
            <w:pPr>
              <w:pStyle w:val="Default"/>
              <w:rPr>
                <w:color w:val="auto"/>
                <w:sz w:val="20"/>
                <w:szCs w:val="20"/>
                <w:lang w:val="uk-UA"/>
              </w:rPr>
            </w:pPr>
            <w:r w:rsidRPr="00283056">
              <w:rPr>
                <w:color w:val="auto"/>
                <w:sz w:val="20"/>
                <w:szCs w:val="20"/>
                <w:lang w:val="uk-UA"/>
              </w:rPr>
              <w:t>Виконання роботи- 1 бал</w:t>
            </w:r>
          </w:p>
          <w:p w14:paraId="05332395" w14:textId="59B7FB4F" w:rsidR="00F505CF" w:rsidRPr="00283056" w:rsidRDefault="001E2995" w:rsidP="001E2995">
            <w:pPr>
              <w:pStyle w:val="Default"/>
              <w:rPr>
                <w:color w:val="auto"/>
                <w:sz w:val="20"/>
                <w:szCs w:val="20"/>
                <w:lang w:val="uk-UA"/>
              </w:rPr>
            </w:pPr>
            <w:r w:rsidRPr="00283056">
              <w:rPr>
                <w:color w:val="auto"/>
                <w:sz w:val="20"/>
                <w:szCs w:val="20"/>
                <w:lang w:val="uk-UA"/>
              </w:rPr>
              <w:t>Підготовка звіту-  1 бал</w:t>
            </w:r>
          </w:p>
        </w:tc>
        <w:tc>
          <w:tcPr>
            <w:tcW w:w="1105" w:type="dxa"/>
          </w:tcPr>
          <w:p w14:paraId="05332396" w14:textId="2A668700" w:rsidR="00F505CF" w:rsidRPr="00283056" w:rsidRDefault="001E2995" w:rsidP="002B1E6C">
            <w:pPr>
              <w:rPr>
                <w:b/>
                <w:sz w:val="20"/>
                <w:szCs w:val="20"/>
                <w:lang w:val="uk-UA"/>
              </w:rPr>
            </w:pPr>
            <w:r w:rsidRPr="00283056">
              <w:rPr>
                <w:b/>
                <w:sz w:val="20"/>
                <w:szCs w:val="20"/>
                <w:lang w:val="uk-UA"/>
              </w:rPr>
              <w:t>2</w:t>
            </w:r>
          </w:p>
        </w:tc>
      </w:tr>
      <w:tr w:rsidR="00F505CF" w:rsidRPr="002B1E6C" w14:paraId="0533239F" w14:textId="77777777" w:rsidTr="006B20D5">
        <w:trPr>
          <w:trHeight w:val="352"/>
        </w:trPr>
        <w:tc>
          <w:tcPr>
            <w:tcW w:w="1526" w:type="dxa"/>
          </w:tcPr>
          <w:p w14:paraId="05332398" w14:textId="77777777" w:rsidR="00F505CF" w:rsidRPr="002B1E6C" w:rsidRDefault="00F505CF" w:rsidP="002B1E6C">
            <w:pPr>
              <w:rPr>
                <w:sz w:val="20"/>
                <w:szCs w:val="20"/>
                <w:highlight w:val="yellow"/>
                <w:lang w:val="uk-UA"/>
              </w:rPr>
            </w:pPr>
            <w:r w:rsidRPr="002B1E6C">
              <w:rPr>
                <w:sz w:val="20"/>
                <w:szCs w:val="20"/>
                <w:lang w:val="uk-UA"/>
              </w:rPr>
              <w:t>Лабораторна робота 1</w:t>
            </w:r>
          </w:p>
        </w:tc>
        <w:tc>
          <w:tcPr>
            <w:tcW w:w="3714" w:type="dxa"/>
          </w:tcPr>
          <w:p w14:paraId="05332399" w14:textId="1D4242F0" w:rsidR="00F505CF" w:rsidRPr="002B1E6C" w:rsidRDefault="00762D3A" w:rsidP="002B1E6C">
            <w:pPr>
              <w:pStyle w:val="Default"/>
              <w:rPr>
                <w:color w:val="auto"/>
                <w:sz w:val="20"/>
                <w:szCs w:val="20"/>
                <w:highlight w:val="yellow"/>
                <w:lang w:val="uk-UA"/>
              </w:rPr>
            </w:pPr>
            <w:r w:rsidRPr="00762D3A">
              <w:rPr>
                <w:bCs/>
                <w:color w:val="auto"/>
                <w:sz w:val="20"/>
                <w:szCs w:val="20"/>
                <w:lang w:val="uk-UA"/>
              </w:rPr>
              <w:t>Розрахунок економії палива при використанні утилізаторів теплоти відхідних газів</w:t>
            </w:r>
          </w:p>
        </w:tc>
        <w:tc>
          <w:tcPr>
            <w:tcW w:w="1843" w:type="dxa"/>
          </w:tcPr>
          <w:p w14:paraId="0533239A" w14:textId="77777777" w:rsidR="00F505CF" w:rsidRPr="002B1E6C" w:rsidRDefault="00F505CF" w:rsidP="002B1E6C">
            <w:pPr>
              <w:pStyle w:val="16"/>
              <w:rPr>
                <w:color w:val="000000"/>
              </w:rPr>
            </w:pPr>
            <w:r w:rsidRPr="002B1E6C">
              <w:rPr>
                <w:color w:val="000000"/>
              </w:rPr>
              <w:t xml:space="preserve">Виконання лабораторної роботи. </w:t>
            </w:r>
          </w:p>
          <w:p w14:paraId="0533239B" w14:textId="77777777" w:rsidR="00F505CF" w:rsidRPr="002B1E6C" w:rsidRDefault="00F505CF" w:rsidP="002B1E6C">
            <w:pPr>
              <w:pStyle w:val="16"/>
              <w:rPr>
                <w:color w:val="000000"/>
              </w:rPr>
            </w:pPr>
            <w:r w:rsidRPr="002B1E6C">
              <w:rPr>
                <w:color w:val="000000"/>
              </w:rPr>
              <w:t>Підготування звіту</w:t>
            </w:r>
          </w:p>
        </w:tc>
        <w:tc>
          <w:tcPr>
            <w:tcW w:w="1559" w:type="dxa"/>
          </w:tcPr>
          <w:p w14:paraId="0533239C" w14:textId="77777777" w:rsidR="00F505CF" w:rsidRPr="002B1E6C" w:rsidRDefault="00F505CF" w:rsidP="002B1E6C">
            <w:pPr>
              <w:pStyle w:val="16"/>
              <w:rPr>
                <w:color w:val="000000"/>
              </w:rPr>
            </w:pPr>
            <w:r w:rsidRPr="002B1E6C">
              <w:rPr>
                <w:color w:val="000000"/>
              </w:rPr>
              <w:t>Виконання роботи- 1 бал</w:t>
            </w:r>
          </w:p>
          <w:p w14:paraId="0533239D" w14:textId="77777777" w:rsidR="00F505CF" w:rsidRPr="002B1E6C" w:rsidRDefault="00F505CF" w:rsidP="002B1E6C">
            <w:pPr>
              <w:pStyle w:val="16"/>
              <w:rPr>
                <w:color w:val="000000"/>
              </w:rPr>
            </w:pPr>
            <w:r w:rsidRPr="002B1E6C">
              <w:rPr>
                <w:color w:val="000000"/>
              </w:rPr>
              <w:t>Підготовка звіту-  1 бал</w:t>
            </w:r>
          </w:p>
        </w:tc>
        <w:tc>
          <w:tcPr>
            <w:tcW w:w="1105" w:type="dxa"/>
          </w:tcPr>
          <w:p w14:paraId="0533239E" w14:textId="77777777" w:rsidR="00F505CF" w:rsidRPr="002F52C8" w:rsidRDefault="00F505CF" w:rsidP="002B1E6C">
            <w:pPr>
              <w:pStyle w:val="16"/>
              <w:rPr>
                <w:bCs/>
                <w:color w:val="000000"/>
              </w:rPr>
            </w:pPr>
            <w:r w:rsidRPr="002F52C8">
              <w:rPr>
                <w:bCs/>
                <w:color w:val="000000"/>
              </w:rPr>
              <w:t>2</w:t>
            </w:r>
          </w:p>
        </w:tc>
      </w:tr>
      <w:tr w:rsidR="00F505CF" w:rsidRPr="002B1E6C" w14:paraId="053323A7" w14:textId="77777777" w:rsidTr="006B20D5">
        <w:trPr>
          <w:trHeight w:val="352"/>
        </w:trPr>
        <w:tc>
          <w:tcPr>
            <w:tcW w:w="1526" w:type="dxa"/>
          </w:tcPr>
          <w:p w14:paraId="053323A0" w14:textId="77777777" w:rsidR="00F505CF" w:rsidRPr="002B1E6C" w:rsidRDefault="00F505CF" w:rsidP="002B1E6C">
            <w:pPr>
              <w:rPr>
                <w:color w:val="000000"/>
                <w:sz w:val="20"/>
                <w:szCs w:val="20"/>
                <w:lang w:val="uk-UA"/>
              </w:rPr>
            </w:pPr>
            <w:r w:rsidRPr="002B1E6C">
              <w:rPr>
                <w:color w:val="000000"/>
                <w:sz w:val="20"/>
                <w:szCs w:val="20"/>
                <w:lang w:val="uk-UA"/>
              </w:rPr>
              <w:t>Лабораторна робота 2</w:t>
            </w:r>
          </w:p>
        </w:tc>
        <w:tc>
          <w:tcPr>
            <w:tcW w:w="3714" w:type="dxa"/>
          </w:tcPr>
          <w:p w14:paraId="053323A1" w14:textId="2EE022D9" w:rsidR="00F505CF" w:rsidRPr="002B1E6C" w:rsidRDefault="00762D3A" w:rsidP="002B1E6C">
            <w:pPr>
              <w:rPr>
                <w:bCs/>
                <w:sz w:val="20"/>
                <w:szCs w:val="20"/>
                <w:highlight w:val="cyan"/>
                <w:lang w:val="uk-UA"/>
              </w:rPr>
            </w:pPr>
            <w:r w:rsidRPr="00762D3A">
              <w:rPr>
                <w:sz w:val="20"/>
                <w:szCs w:val="20"/>
                <w:lang w:val="uk-UA"/>
              </w:rPr>
              <w:t>Розрахунок утилізації теплоти відхідних газів котельні — теплообмінні апарати, ККД рекуперації</w:t>
            </w:r>
          </w:p>
        </w:tc>
        <w:tc>
          <w:tcPr>
            <w:tcW w:w="1843" w:type="dxa"/>
          </w:tcPr>
          <w:p w14:paraId="053323A2" w14:textId="77777777" w:rsidR="00F505CF" w:rsidRPr="002B1E6C" w:rsidRDefault="00F505CF" w:rsidP="002B1E6C">
            <w:pPr>
              <w:pStyle w:val="16"/>
              <w:rPr>
                <w:color w:val="000000"/>
              </w:rPr>
            </w:pPr>
            <w:r w:rsidRPr="002B1E6C">
              <w:rPr>
                <w:color w:val="000000"/>
              </w:rPr>
              <w:t xml:space="preserve">Виконання лабораторної роботи. </w:t>
            </w:r>
          </w:p>
          <w:p w14:paraId="053323A3" w14:textId="77777777" w:rsidR="00F505CF" w:rsidRPr="002B1E6C" w:rsidRDefault="00F505CF" w:rsidP="002B1E6C">
            <w:pPr>
              <w:pStyle w:val="16"/>
              <w:rPr>
                <w:color w:val="000000"/>
              </w:rPr>
            </w:pPr>
            <w:r w:rsidRPr="002B1E6C">
              <w:rPr>
                <w:color w:val="000000"/>
              </w:rPr>
              <w:t>Підготування звіту</w:t>
            </w:r>
          </w:p>
        </w:tc>
        <w:tc>
          <w:tcPr>
            <w:tcW w:w="1559" w:type="dxa"/>
          </w:tcPr>
          <w:p w14:paraId="053323A4" w14:textId="77777777" w:rsidR="00F505CF" w:rsidRPr="002B1E6C" w:rsidRDefault="00F505CF" w:rsidP="002B1E6C">
            <w:pPr>
              <w:pStyle w:val="16"/>
              <w:rPr>
                <w:color w:val="000000"/>
              </w:rPr>
            </w:pPr>
            <w:r w:rsidRPr="002B1E6C">
              <w:rPr>
                <w:color w:val="000000"/>
              </w:rPr>
              <w:t>Виконання роботи- 1 бал</w:t>
            </w:r>
          </w:p>
          <w:p w14:paraId="053323A5" w14:textId="77777777" w:rsidR="00F505CF" w:rsidRPr="002B1E6C" w:rsidRDefault="00F505CF" w:rsidP="002B1E6C">
            <w:pPr>
              <w:pStyle w:val="16"/>
              <w:rPr>
                <w:color w:val="000000"/>
              </w:rPr>
            </w:pPr>
            <w:r w:rsidRPr="002B1E6C">
              <w:rPr>
                <w:color w:val="000000"/>
              </w:rPr>
              <w:t>Підготовка звіту-  1 бал</w:t>
            </w:r>
          </w:p>
        </w:tc>
        <w:tc>
          <w:tcPr>
            <w:tcW w:w="1105" w:type="dxa"/>
          </w:tcPr>
          <w:p w14:paraId="053323A6" w14:textId="77777777" w:rsidR="00F505CF" w:rsidRPr="002F52C8" w:rsidRDefault="00F505CF" w:rsidP="002B1E6C">
            <w:pPr>
              <w:pStyle w:val="16"/>
              <w:rPr>
                <w:bCs/>
                <w:color w:val="000000"/>
              </w:rPr>
            </w:pPr>
            <w:r w:rsidRPr="002F52C8">
              <w:rPr>
                <w:bCs/>
                <w:color w:val="000000"/>
              </w:rPr>
              <w:t>2</w:t>
            </w:r>
          </w:p>
        </w:tc>
      </w:tr>
      <w:tr w:rsidR="00F505CF" w:rsidRPr="002B1E6C" w14:paraId="053323AF" w14:textId="77777777" w:rsidTr="006B20D5">
        <w:trPr>
          <w:trHeight w:val="352"/>
        </w:trPr>
        <w:tc>
          <w:tcPr>
            <w:tcW w:w="1526" w:type="dxa"/>
          </w:tcPr>
          <w:p w14:paraId="053323A8" w14:textId="1472E405" w:rsidR="00F505CF" w:rsidRPr="002F52C8" w:rsidRDefault="00F505CF" w:rsidP="002B1E6C">
            <w:pPr>
              <w:rPr>
                <w:sz w:val="20"/>
                <w:szCs w:val="20"/>
                <w:lang w:val="uk-UA"/>
              </w:rPr>
            </w:pPr>
            <w:r w:rsidRPr="002F52C8">
              <w:rPr>
                <w:sz w:val="20"/>
                <w:szCs w:val="20"/>
                <w:lang w:val="uk-UA"/>
              </w:rPr>
              <w:t>Лабораторна робота 3</w:t>
            </w:r>
            <w:r w:rsidR="00630EBF">
              <w:rPr>
                <w:sz w:val="20"/>
                <w:szCs w:val="20"/>
                <w:lang w:val="uk-UA"/>
              </w:rPr>
              <w:t xml:space="preserve"> </w:t>
            </w:r>
            <w:r w:rsidR="00630EBF" w:rsidRPr="00630EBF">
              <w:rPr>
                <w:sz w:val="20"/>
                <w:szCs w:val="20"/>
                <w:lang w:val="uk-UA"/>
              </w:rPr>
              <w:t>Утилізація вторинних енергетичних ресурсів</w:t>
            </w:r>
          </w:p>
        </w:tc>
        <w:tc>
          <w:tcPr>
            <w:tcW w:w="3714" w:type="dxa"/>
          </w:tcPr>
          <w:p w14:paraId="1E390071" w14:textId="65F17814" w:rsidR="002F52C8" w:rsidRPr="002F52C8" w:rsidRDefault="002F52C8" w:rsidP="002F52C8">
            <w:pPr>
              <w:rPr>
                <w:sz w:val="20"/>
                <w:szCs w:val="20"/>
                <w:lang w:val="uk-UA" w:eastAsia="uk-UA"/>
              </w:rPr>
            </w:pPr>
            <w:r w:rsidRPr="002F52C8">
              <w:rPr>
                <w:sz w:val="20"/>
                <w:szCs w:val="20"/>
                <w:lang w:val="uk-UA" w:eastAsia="uk-UA"/>
              </w:rPr>
              <w:t>Вибір теми:</w:t>
            </w:r>
          </w:p>
          <w:p w14:paraId="1E7ED0A8" w14:textId="282B3FBD" w:rsidR="002F52C8" w:rsidRPr="002F52C8" w:rsidRDefault="002F52C8" w:rsidP="002F52C8">
            <w:pPr>
              <w:rPr>
                <w:sz w:val="20"/>
                <w:szCs w:val="20"/>
                <w:lang w:val="uk-UA" w:eastAsia="uk-UA"/>
              </w:rPr>
            </w:pPr>
            <w:r w:rsidRPr="002F52C8">
              <w:rPr>
                <w:sz w:val="20"/>
                <w:szCs w:val="20"/>
                <w:lang w:val="uk-UA" w:eastAsia="uk-UA"/>
              </w:rPr>
              <w:t>1.</w:t>
            </w:r>
            <w:r w:rsidRPr="002F52C8">
              <w:rPr>
                <w:sz w:val="20"/>
                <w:szCs w:val="20"/>
                <w:lang w:val="uk-UA" w:eastAsia="uk-UA"/>
              </w:rPr>
              <w:tab/>
              <w:t>Використання теплоти відхідних газів котельних установок: типи рекуператорів.</w:t>
            </w:r>
          </w:p>
          <w:p w14:paraId="02178AD0" w14:textId="77777777" w:rsidR="002F52C8" w:rsidRPr="002F52C8" w:rsidRDefault="002F52C8" w:rsidP="002F52C8">
            <w:pPr>
              <w:rPr>
                <w:sz w:val="20"/>
                <w:szCs w:val="20"/>
                <w:lang w:val="uk-UA" w:eastAsia="uk-UA"/>
              </w:rPr>
            </w:pPr>
            <w:r w:rsidRPr="002F52C8">
              <w:rPr>
                <w:sz w:val="20"/>
                <w:szCs w:val="20"/>
                <w:lang w:val="uk-UA" w:eastAsia="uk-UA"/>
              </w:rPr>
              <w:t>2.</w:t>
            </w:r>
            <w:r w:rsidRPr="002F52C8">
              <w:rPr>
                <w:sz w:val="20"/>
                <w:szCs w:val="20"/>
                <w:lang w:val="uk-UA" w:eastAsia="uk-UA"/>
              </w:rPr>
              <w:tab/>
              <w:t xml:space="preserve">Системи утилізації тепла відпрацьованого повітря у промислових </w:t>
            </w:r>
            <w:r w:rsidRPr="002F52C8">
              <w:rPr>
                <w:sz w:val="20"/>
                <w:szCs w:val="20"/>
                <w:lang w:val="uk-UA" w:eastAsia="uk-UA"/>
              </w:rPr>
              <w:lastRenderedPageBreak/>
              <w:t>цехах.</w:t>
            </w:r>
          </w:p>
          <w:p w14:paraId="5C34EF81" w14:textId="77777777" w:rsidR="002F52C8" w:rsidRPr="002F52C8" w:rsidRDefault="002F52C8" w:rsidP="002F52C8">
            <w:pPr>
              <w:rPr>
                <w:sz w:val="20"/>
                <w:szCs w:val="20"/>
                <w:lang w:val="uk-UA" w:eastAsia="uk-UA"/>
              </w:rPr>
            </w:pPr>
            <w:r w:rsidRPr="002F52C8">
              <w:rPr>
                <w:sz w:val="20"/>
                <w:szCs w:val="20"/>
                <w:lang w:val="uk-UA" w:eastAsia="uk-UA"/>
              </w:rPr>
              <w:t>3.</w:t>
            </w:r>
            <w:r w:rsidRPr="002F52C8">
              <w:rPr>
                <w:sz w:val="20"/>
                <w:szCs w:val="20"/>
                <w:lang w:val="uk-UA" w:eastAsia="uk-UA"/>
              </w:rPr>
              <w:tab/>
              <w:t>Технології рекуперації тепла у металургійній промисловості (доменні та мартенівські печі).</w:t>
            </w:r>
          </w:p>
          <w:p w14:paraId="75D50C91" w14:textId="77777777" w:rsidR="002F52C8" w:rsidRPr="002F52C8" w:rsidRDefault="002F52C8" w:rsidP="002F52C8">
            <w:pPr>
              <w:rPr>
                <w:sz w:val="20"/>
                <w:szCs w:val="20"/>
                <w:lang w:val="uk-UA" w:eastAsia="uk-UA"/>
              </w:rPr>
            </w:pPr>
            <w:r w:rsidRPr="002F52C8">
              <w:rPr>
                <w:sz w:val="20"/>
                <w:szCs w:val="20"/>
                <w:lang w:val="uk-UA" w:eastAsia="uk-UA"/>
              </w:rPr>
              <w:t>4.</w:t>
            </w:r>
            <w:r w:rsidRPr="002F52C8">
              <w:rPr>
                <w:sz w:val="20"/>
                <w:szCs w:val="20"/>
                <w:lang w:val="uk-UA" w:eastAsia="uk-UA"/>
              </w:rPr>
              <w:tab/>
              <w:t>Використання вторинної пари й конденсату у теплотехнічних процесах.</w:t>
            </w:r>
          </w:p>
          <w:p w14:paraId="09500C51" w14:textId="77777777" w:rsidR="002F52C8" w:rsidRPr="002F52C8" w:rsidRDefault="002F52C8" w:rsidP="002F52C8">
            <w:pPr>
              <w:rPr>
                <w:sz w:val="20"/>
                <w:szCs w:val="20"/>
                <w:lang w:val="uk-UA" w:eastAsia="uk-UA"/>
              </w:rPr>
            </w:pPr>
            <w:r w:rsidRPr="002F52C8">
              <w:rPr>
                <w:sz w:val="20"/>
                <w:szCs w:val="20"/>
                <w:lang w:val="uk-UA" w:eastAsia="uk-UA"/>
              </w:rPr>
              <w:t>5.</w:t>
            </w:r>
            <w:r w:rsidRPr="002F52C8">
              <w:rPr>
                <w:sz w:val="20"/>
                <w:szCs w:val="20"/>
                <w:lang w:val="uk-UA" w:eastAsia="uk-UA"/>
              </w:rPr>
              <w:tab/>
              <w:t>Енергетичний потенціал тепла стічних вод та його використання.</w:t>
            </w:r>
          </w:p>
          <w:p w14:paraId="5EF539CB" w14:textId="77777777" w:rsidR="002F52C8" w:rsidRPr="002F52C8" w:rsidRDefault="002F52C8" w:rsidP="002F52C8">
            <w:pPr>
              <w:rPr>
                <w:sz w:val="20"/>
                <w:szCs w:val="20"/>
                <w:lang w:val="uk-UA" w:eastAsia="uk-UA"/>
              </w:rPr>
            </w:pPr>
            <w:r w:rsidRPr="002F52C8">
              <w:rPr>
                <w:sz w:val="20"/>
                <w:szCs w:val="20"/>
                <w:lang w:val="uk-UA" w:eastAsia="uk-UA"/>
              </w:rPr>
              <w:t>6.</w:t>
            </w:r>
            <w:r w:rsidRPr="002F52C8">
              <w:rPr>
                <w:sz w:val="20"/>
                <w:szCs w:val="20"/>
                <w:lang w:val="uk-UA" w:eastAsia="uk-UA"/>
              </w:rPr>
              <w:tab/>
              <w:t>Теплові насоси як засіб утилізації низькопотенційного тепла.</w:t>
            </w:r>
          </w:p>
          <w:p w14:paraId="00B70DB2" w14:textId="77777777" w:rsidR="002F52C8" w:rsidRPr="002F52C8" w:rsidRDefault="002F52C8" w:rsidP="002F52C8">
            <w:pPr>
              <w:rPr>
                <w:sz w:val="20"/>
                <w:szCs w:val="20"/>
                <w:lang w:val="uk-UA" w:eastAsia="uk-UA"/>
              </w:rPr>
            </w:pPr>
            <w:r w:rsidRPr="002F52C8">
              <w:rPr>
                <w:sz w:val="20"/>
                <w:szCs w:val="20"/>
                <w:lang w:val="uk-UA" w:eastAsia="uk-UA"/>
              </w:rPr>
              <w:t>7.</w:t>
            </w:r>
            <w:r w:rsidRPr="002F52C8">
              <w:rPr>
                <w:sz w:val="20"/>
                <w:szCs w:val="20"/>
                <w:lang w:val="uk-UA" w:eastAsia="uk-UA"/>
              </w:rPr>
              <w:tab/>
              <w:t>Когенераційні установки: отримання тепла та електроенергії з відпрацьованих газів.</w:t>
            </w:r>
          </w:p>
          <w:p w14:paraId="09951D31" w14:textId="77777777" w:rsidR="002F52C8" w:rsidRPr="002F52C8" w:rsidRDefault="002F52C8" w:rsidP="002F52C8">
            <w:pPr>
              <w:rPr>
                <w:sz w:val="20"/>
                <w:szCs w:val="20"/>
                <w:lang w:val="uk-UA" w:eastAsia="uk-UA"/>
              </w:rPr>
            </w:pPr>
            <w:r w:rsidRPr="002F52C8">
              <w:rPr>
                <w:sz w:val="20"/>
                <w:szCs w:val="20"/>
                <w:lang w:val="uk-UA" w:eastAsia="uk-UA"/>
              </w:rPr>
              <w:t>8.</w:t>
            </w:r>
            <w:r w:rsidRPr="002F52C8">
              <w:rPr>
                <w:sz w:val="20"/>
                <w:szCs w:val="20"/>
                <w:lang w:val="uk-UA" w:eastAsia="uk-UA"/>
              </w:rPr>
              <w:tab/>
              <w:t>Утилізація тепла вихлопних газів ДВЗ і газових турбін.</w:t>
            </w:r>
          </w:p>
          <w:p w14:paraId="053323A9" w14:textId="388D84C5" w:rsidR="00F505CF" w:rsidRPr="002F52C8" w:rsidRDefault="002F52C8" w:rsidP="002F52C8">
            <w:pPr>
              <w:rPr>
                <w:bCs/>
                <w:sz w:val="20"/>
                <w:szCs w:val="20"/>
                <w:highlight w:val="cyan"/>
                <w:lang w:val="uk-UA"/>
              </w:rPr>
            </w:pPr>
            <w:r w:rsidRPr="002F52C8">
              <w:rPr>
                <w:sz w:val="20"/>
                <w:szCs w:val="20"/>
                <w:lang w:val="uk-UA" w:eastAsia="uk-UA"/>
              </w:rPr>
              <w:t>9.</w:t>
            </w:r>
            <w:r w:rsidRPr="002F52C8">
              <w:rPr>
                <w:sz w:val="20"/>
                <w:szCs w:val="20"/>
                <w:lang w:val="uk-UA" w:eastAsia="uk-UA"/>
              </w:rPr>
              <w:tab/>
              <w:t>Використання промислового надлишкового тиску (дроселювання та турбодетандери).</w:t>
            </w:r>
          </w:p>
        </w:tc>
        <w:tc>
          <w:tcPr>
            <w:tcW w:w="1843" w:type="dxa"/>
          </w:tcPr>
          <w:p w14:paraId="053323AA" w14:textId="77777777" w:rsidR="00F505CF" w:rsidRPr="002F52C8" w:rsidRDefault="00F505CF" w:rsidP="002B1E6C">
            <w:pPr>
              <w:pStyle w:val="16"/>
            </w:pPr>
            <w:r w:rsidRPr="002F52C8">
              <w:lastRenderedPageBreak/>
              <w:t xml:space="preserve">Виконання лабораторної роботи. </w:t>
            </w:r>
          </w:p>
          <w:p w14:paraId="053323AB" w14:textId="77777777" w:rsidR="00F505CF" w:rsidRPr="002F52C8" w:rsidRDefault="00F505CF" w:rsidP="002B1E6C">
            <w:pPr>
              <w:pStyle w:val="16"/>
            </w:pPr>
            <w:r w:rsidRPr="002F52C8">
              <w:t>Підготування звіту</w:t>
            </w:r>
          </w:p>
        </w:tc>
        <w:tc>
          <w:tcPr>
            <w:tcW w:w="1559" w:type="dxa"/>
          </w:tcPr>
          <w:p w14:paraId="053323AC" w14:textId="0DAE83C9" w:rsidR="00F505CF" w:rsidRPr="002F52C8" w:rsidRDefault="00F505CF" w:rsidP="002B1E6C">
            <w:pPr>
              <w:pStyle w:val="16"/>
            </w:pPr>
            <w:r w:rsidRPr="002F52C8">
              <w:t xml:space="preserve">Виконання роботи- </w:t>
            </w:r>
            <w:r w:rsidR="002F52C8" w:rsidRPr="002F52C8">
              <w:t>4</w:t>
            </w:r>
            <w:r w:rsidRPr="002F52C8">
              <w:t xml:space="preserve"> бал</w:t>
            </w:r>
          </w:p>
          <w:p w14:paraId="053323AD" w14:textId="277BF477" w:rsidR="00F505CF" w:rsidRPr="002F52C8" w:rsidRDefault="00F505CF" w:rsidP="002B1E6C">
            <w:pPr>
              <w:pStyle w:val="16"/>
            </w:pPr>
            <w:r w:rsidRPr="002F52C8">
              <w:t xml:space="preserve">Підготовка звіту-  </w:t>
            </w:r>
            <w:r w:rsidR="002F52C8" w:rsidRPr="002F52C8">
              <w:t>4</w:t>
            </w:r>
            <w:r w:rsidRPr="002F52C8">
              <w:t xml:space="preserve"> бал</w:t>
            </w:r>
          </w:p>
        </w:tc>
        <w:tc>
          <w:tcPr>
            <w:tcW w:w="1105" w:type="dxa"/>
          </w:tcPr>
          <w:p w14:paraId="053323AE" w14:textId="24966F32" w:rsidR="00F505CF" w:rsidRPr="002F52C8" w:rsidRDefault="002F52C8" w:rsidP="002B1E6C">
            <w:pPr>
              <w:pStyle w:val="16"/>
              <w:rPr>
                <w:bCs/>
              </w:rPr>
            </w:pPr>
            <w:r w:rsidRPr="002F52C8">
              <w:rPr>
                <w:bCs/>
              </w:rPr>
              <w:t>8</w:t>
            </w:r>
          </w:p>
        </w:tc>
      </w:tr>
      <w:tr w:rsidR="00F505CF" w:rsidRPr="002B1E6C" w14:paraId="053323B7" w14:textId="77777777" w:rsidTr="006B20D5">
        <w:trPr>
          <w:trHeight w:val="352"/>
        </w:trPr>
        <w:tc>
          <w:tcPr>
            <w:tcW w:w="1526" w:type="dxa"/>
          </w:tcPr>
          <w:p w14:paraId="053323B0" w14:textId="77777777" w:rsidR="00F505CF" w:rsidRPr="002909C8" w:rsidRDefault="00F505CF" w:rsidP="002B1E6C">
            <w:pPr>
              <w:rPr>
                <w:sz w:val="20"/>
                <w:szCs w:val="20"/>
                <w:lang w:val="uk-UA"/>
              </w:rPr>
            </w:pPr>
            <w:r w:rsidRPr="002909C8">
              <w:rPr>
                <w:sz w:val="20"/>
                <w:szCs w:val="20"/>
                <w:lang w:val="uk-UA"/>
              </w:rPr>
              <w:t>Лабораторна робота 4</w:t>
            </w:r>
          </w:p>
        </w:tc>
        <w:tc>
          <w:tcPr>
            <w:tcW w:w="3714" w:type="dxa"/>
          </w:tcPr>
          <w:p w14:paraId="053323B1" w14:textId="3A1AE03F" w:rsidR="00F505CF" w:rsidRPr="002909C8" w:rsidRDefault="002909C8" w:rsidP="002B1E6C">
            <w:pPr>
              <w:rPr>
                <w:sz w:val="20"/>
                <w:szCs w:val="20"/>
                <w:highlight w:val="cyan"/>
                <w:lang w:val="uk-UA"/>
              </w:rPr>
            </w:pPr>
            <w:r w:rsidRPr="002909C8">
              <w:rPr>
                <w:sz w:val="20"/>
                <w:szCs w:val="20"/>
                <w:lang w:val="uk-UA" w:eastAsia="uk-UA"/>
              </w:rPr>
              <w:t>Утилізація відходів кольорової металургії</w:t>
            </w:r>
          </w:p>
        </w:tc>
        <w:tc>
          <w:tcPr>
            <w:tcW w:w="1843" w:type="dxa"/>
          </w:tcPr>
          <w:p w14:paraId="053323B2" w14:textId="77777777" w:rsidR="00F505CF" w:rsidRPr="002909C8" w:rsidRDefault="00F505CF" w:rsidP="002B1E6C">
            <w:pPr>
              <w:pStyle w:val="16"/>
            </w:pPr>
            <w:r w:rsidRPr="002909C8">
              <w:t xml:space="preserve">Виконання лабораторної роботи. </w:t>
            </w:r>
          </w:p>
          <w:p w14:paraId="053323B3" w14:textId="77777777" w:rsidR="00F505CF" w:rsidRPr="002909C8" w:rsidRDefault="00F505CF" w:rsidP="002B1E6C">
            <w:pPr>
              <w:pStyle w:val="16"/>
            </w:pPr>
            <w:r w:rsidRPr="002909C8">
              <w:t>Підготування звіту</w:t>
            </w:r>
          </w:p>
        </w:tc>
        <w:tc>
          <w:tcPr>
            <w:tcW w:w="1559" w:type="dxa"/>
          </w:tcPr>
          <w:p w14:paraId="053323B4" w14:textId="77777777" w:rsidR="00F505CF" w:rsidRPr="002909C8" w:rsidRDefault="00F505CF" w:rsidP="002B1E6C">
            <w:pPr>
              <w:pStyle w:val="16"/>
            </w:pPr>
            <w:r w:rsidRPr="002909C8">
              <w:t>Виконання роботи- 1 бал</w:t>
            </w:r>
          </w:p>
          <w:p w14:paraId="053323B5" w14:textId="77777777" w:rsidR="00F505CF" w:rsidRPr="002909C8" w:rsidRDefault="00F505CF" w:rsidP="002B1E6C">
            <w:pPr>
              <w:pStyle w:val="16"/>
            </w:pPr>
            <w:r w:rsidRPr="002909C8">
              <w:t>Підготовка звіту-  1 бал</w:t>
            </w:r>
          </w:p>
        </w:tc>
        <w:tc>
          <w:tcPr>
            <w:tcW w:w="1105" w:type="dxa"/>
          </w:tcPr>
          <w:p w14:paraId="053323B6" w14:textId="77777777" w:rsidR="00F505CF" w:rsidRPr="002909C8" w:rsidRDefault="00F505CF" w:rsidP="002B1E6C">
            <w:pPr>
              <w:pStyle w:val="16"/>
            </w:pPr>
            <w:r w:rsidRPr="002909C8">
              <w:t>2</w:t>
            </w:r>
          </w:p>
        </w:tc>
      </w:tr>
      <w:tr w:rsidR="00F505CF" w:rsidRPr="002B1E6C" w14:paraId="053323BF" w14:textId="77777777" w:rsidTr="006B20D5">
        <w:trPr>
          <w:trHeight w:val="352"/>
        </w:trPr>
        <w:tc>
          <w:tcPr>
            <w:tcW w:w="1526" w:type="dxa"/>
          </w:tcPr>
          <w:p w14:paraId="053323B8" w14:textId="2CE93C90" w:rsidR="00F505CF" w:rsidRPr="002F52C8" w:rsidRDefault="00F505CF" w:rsidP="002B1E6C">
            <w:pPr>
              <w:rPr>
                <w:sz w:val="20"/>
                <w:szCs w:val="20"/>
                <w:lang w:val="uk-UA"/>
              </w:rPr>
            </w:pPr>
            <w:r w:rsidRPr="002F52C8">
              <w:rPr>
                <w:sz w:val="20"/>
                <w:szCs w:val="20"/>
                <w:lang w:val="uk-UA"/>
              </w:rPr>
              <w:t>Лабораторна робота 5</w:t>
            </w:r>
            <w:r w:rsidR="00630EBF">
              <w:rPr>
                <w:sz w:val="20"/>
                <w:szCs w:val="20"/>
                <w:lang w:val="uk-UA"/>
              </w:rPr>
              <w:t xml:space="preserve"> </w:t>
            </w:r>
            <w:r w:rsidR="00630EBF" w:rsidRPr="00630EBF">
              <w:rPr>
                <w:sz w:val="20"/>
                <w:szCs w:val="20"/>
                <w:lang w:val="uk-UA"/>
              </w:rPr>
              <w:t>Утилізація вторинних сировинних ресурсів</w:t>
            </w:r>
          </w:p>
        </w:tc>
        <w:tc>
          <w:tcPr>
            <w:tcW w:w="3714" w:type="dxa"/>
          </w:tcPr>
          <w:p w14:paraId="598B80F0" w14:textId="37C57856" w:rsidR="002F52C8" w:rsidRDefault="002F52C8" w:rsidP="002F52C8">
            <w:pPr>
              <w:rPr>
                <w:sz w:val="20"/>
                <w:szCs w:val="20"/>
                <w:lang w:val="uk-UA"/>
              </w:rPr>
            </w:pPr>
            <w:r w:rsidRPr="002F52C8">
              <w:rPr>
                <w:sz w:val="20"/>
                <w:szCs w:val="20"/>
                <w:lang w:val="uk-UA"/>
              </w:rPr>
              <w:t>Вибір теми:</w:t>
            </w:r>
          </w:p>
          <w:p w14:paraId="057101F6" w14:textId="67D4609E" w:rsidR="002F52C8" w:rsidRPr="002F52C8" w:rsidRDefault="002F52C8" w:rsidP="002F52C8">
            <w:pPr>
              <w:rPr>
                <w:sz w:val="20"/>
                <w:szCs w:val="20"/>
                <w:lang w:val="uk-UA"/>
              </w:rPr>
            </w:pPr>
            <w:r w:rsidRPr="002F52C8">
              <w:rPr>
                <w:sz w:val="20"/>
                <w:szCs w:val="20"/>
                <w:lang w:val="uk-UA"/>
              </w:rPr>
              <w:t>1. Переробка та повторне використання металевої стружки та відходів у машинобудуванні.</w:t>
            </w:r>
          </w:p>
          <w:p w14:paraId="5B64EA78" w14:textId="4DF83EB5" w:rsidR="002F52C8" w:rsidRPr="002F52C8" w:rsidRDefault="002F52C8" w:rsidP="002F52C8">
            <w:pPr>
              <w:rPr>
                <w:sz w:val="20"/>
                <w:szCs w:val="20"/>
                <w:lang w:val="uk-UA"/>
              </w:rPr>
            </w:pPr>
            <w:r w:rsidRPr="002F52C8">
              <w:rPr>
                <w:sz w:val="20"/>
                <w:szCs w:val="20"/>
                <w:lang w:val="uk-UA"/>
              </w:rPr>
              <w:t>2. Використання відходів деревини як вторинного енергетичного ресурсу.</w:t>
            </w:r>
          </w:p>
          <w:p w14:paraId="4983EEF6" w14:textId="2B7FD653" w:rsidR="002F52C8" w:rsidRPr="002F52C8" w:rsidRDefault="002F52C8" w:rsidP="002F52C8">
            <w:pPr>
              <w:rPr>
                <w:sz w:val="20"/>
                <w:szCs w:val="20"/>
                <w:lang w:val="uk-UA"/>
              </w:rPr>
            </w:pPr>
            <w:r w:rsidRPr="002F52C8">
              <w:rPr>
                <w:sz w:val="20"/>
                <w:szCs w:val="20"/>
                <w:lang w:val="uk-UA"/>
              </w:rPr>
              <w:t>3. Переробка пластмасових відходів у будівельні матеріали.</w:t>
            </w:r>
          </w:p>
          <w:p w14:paraId="65732663" w14:textId="56B16EDE" w:rsidR="002F52C8" w:rsidRPr="002F52C8" w:rsidRDefault="002F52C8" w:rsidP="002F52C8">
            <w:pPr>
              <w:rPr>
                <w:sz w:val="20"/>
                <w:szCs w:val="20"/>
                <w:lang w:val="uk-UA"/>
              </w:rPr>
            </w:pPr>
            <w:r w:rsidRPr="002F52C8">
              <w:rPr>
                <w:sz w:val="20"/>
                <w:szCs w:val="20"/>
                <w:lang w:val="uk-UA"/>
              </w:rPr>
              <w:t>4. Утилізація та повторне використання скла у будівництві та виробництві тари.</w:t>
            </w:r>
          </w:p>
          <w:p w14:paraId="0D9487B3" w14:textId="36682BBD" w:rsidR="002F52C8" w:rsidRPr="002F52C8" w:rsidRDefault="002F52C8" w:rsidP="002F52C8">
            <w:pPr>
              <w:rPr>
                <w:sz w:val="20"/>
                <w:szCs w:val="20"/>
                <w:lang w:val="uk-UA"/>
              </w:rPr>
            </w:pPr>
            <w:r w:rsidRPr="002F52C8">
              <w:rPr>
                <w:sz w:val="20"/>
                <w:szCs w:val="20"/>
                <w:lang w:val="uk-UA"/>
              </w:rPr>
              <w:t>5. Переробка гумових відходів (шини, транспортерні стрічки) та їх повторне застосування.</w:t>
            </w:r>
          </w:p>
          <w:p w14:paraId="16268871" w14:textId="7FEB3389" w:rsidR="002F52C8" w:rsidRPr="002F52C8" w:rsidRDefault="002F52C8" w:rsidP="002F52C8">
            <w:pPr>
              <w:rPr>
                <w:sz w:val="20"/>
                <w:szCs w:val="20"/>
                <w:lang w:val="uk-UA"/>
              </w:rPr>
            </w:pPr>
            <w:r w:rsidRPr="002F52C8">
              <w:rPr>
                <w:sz w:val="20"/>
                <w:szCs w:val="20"/>
                <w:lang w:val="uk-UA"/>
              </w:rPr>
              <w:t>6. Технології вилучення кольорових та рідкісних металів із шламів та шлаків.</w:t>
            </w:r>
          </w:p>
          <w:p w14:paraId="5F4D032F" w14:textId="50516B97" w:rsidR="002F52C8" w:rsidRPr="002F52C8" w:rsidRDefault="002F52C8" w:rsidP="002F52C8">
            <w:pPr>
              <w:rPr>
                <w:sz w:val="20"/>
                <w:szCs w:val="20"/>
                <w:lang w:val="uk-UA"/>
              </w:rPr>
            </w:pPr>
            <w:r w:rsidRPr="002F52C8">
              <w:rPr>
                <w:sz w:val="20"/>
                <w:szCs w:val="20"/>
                <w:lang w:val="uk-UA"/>
              </w:rPr>
              <w:t>7. Використання золи та шлаків ТЕС у виробництві цементу.</w:t>
            </w:r>
          </w:p>
          <w:p w14:paraId="287FFB64" w14:textId="0D7EEAF9" w:rsidR="002F52C8" w:rsidRPr="002F52C8" w:rsidRDefault="002F52C8" w:rsidP="002F52C8">
            <w:pPr>
              <w:rPr>
                <w:sz w:val="20"/>
                <w:szCs w:val="20"/>
                <w:lang w:val="uk-UA"/>
              </w:rPr>
            </w:pPr>
            <w:r w:rsidRPr="002F52C8">
              <w:rPr>
                <w:sz w:val="20"/>
                <w:szCs w:val="20"/>
                <w:lang w:val="uk-UA"/>
              </w:rPr>
              <w:t>8. Біогаз з органічних відходів: технології та перспективи.</w:t>
            </w:r>
          </w:p>
          <w:p w14:paraId="053323B9" w14:textId="09F7BA34" w:rsidR="00F505CF" w:rsidRPr="002F52C8" w:rsidRDefault="002F52C8" w:rsidP="002F52C8">
            <w:pPr>
              <w:rPr>
                <w:sz w:val="20"/>
                <w:szCs w:val="20"/>
                <w:highlight w:val="cyan"/>
                <w:lang w:val="uk-UA"/>
              </w:rPr>
            </w:pPr>
            <w:r w:rsidRPr="002F52C8">
              <w:rPr>
                <w:sz w:val="20"/>
                <w:szCs w:val="20"/>
                <w:lang w:val="uk-UA"/>
              </w:rPr>
              <w:t>9. Використання харчових відходів для виробництва кормів і добрив.</w:t>
            </w:r>
          </w:p>
        </w:tc>
        <w:tc>
          <w:tcPr>
            <w:tcW w:w="1843" w:type="dxa"/>
          </w:tcPr>
          <w:p w14:paraId="053323BA" w14:textId="77777777" w:rsidR="00F505CF" w:rsidRPr="002F52C8" w:rsidRDefault="00F505CF" w:rsidP="002B1E6C">
            <w:pPr>
              <w:pStyle w:val="16"/>
            </w:pPr>
            <w:r w:rsidRPr="002F52C8">
              <w:t xml:space="preserve">Виконання лабораторної роботи. </w:t>
            </w:r>
          </w:p>
          <w:p w14:paraId="053323BB" w14:textId="77777777" w:rsidR="00F505CF" w:rsidRPr="002F52C8" w:rsidRDefault="00F505CF" w:rsidP="002B1E6C">
            <w:pPr>
              <w:pStyle w:val="16"/>
            </w:pPr>
            <w:r w:rsidRPr="002F52C8">
              <w:t>Підготування звіту</w:t>
            </w:r>
          </w:p>
        </w:tc>
        <w:tc>
          <w:tcPr>
            <w:tcW w:w="1559" w:type="dxa"/>
          </w:tcPr>
          <w:p w14:paraId="053323BC" w14:textId="7E136CCF" w:rsidR="00F505CF" w:rsidRPr="002F52C8" w:rsidRDefault="00F505CF" w:rsidP="002B1E6C">
            <w:pPr>
              <w:pStyle w:val="16"/>
            </w:pPr>
            <w:r w:rsidRPr="002F52C8">
              <w:t xml:space="preserve">Виконання роботи- </w:t>
            </w:r>
            <w:r w:rsidR="002F52C8">
              <w:t>4</w:t>
            </w:r>
            <w:r w:rsidRPr="002F52C8">
              <w:t xml:space="preserve"> бал</w:t>
            </w:r>
          </w:p>
          <w:p w14:paraId="053323BD" w14:textId="00A67547" w:rsidR="00F505CF" w:rsidRPr="002F52C8" w:rsidRDefault="00F505CF" w:rsidP="002B1E6C">
            <w:pPr>
              <w:pStyle w:val="16"/>
            </w:pPr>
            <w:r w:rsidRPr="002F52C8">
              <w:t xml:space="preserve">Підготовка звіту-  </w:t>
            </w:r>
            <w:r w:rsidR="002C07D6">
              <w:t>4</w:t>
            </w:r>
            <w:r w:rsidRPr="002F52C8">
              <w:t xml:space="preserve"> бал</w:t>
            </w:r>
          </w:p>
        </w:tc>
        <w:tc>
          <w:tcPr>
            <w:tcW w:w="1105" w:type="dxa"/>
          </w:tcPr>
          <w:p w14:paraId="053323BE" w14:textId="7BD143C5" w:rsidR="00F505CF" w:rsidRPr="002F52C8" w:rsidRDefault="002F52C8" w:rsidP="002B1E6C">
            <w:pPr>
              <w:pStyle w:val="16"/>
            </w:pPr>
            <w:r w:rsidRPr="002F52C8">
              <w:t>8</w:t>
            </w:r>
          </w:p>
        </w:tc>
      </w:tr>
      <w:tr w:rsidR="00F505CF" w:rsidRPr="002B1E6C" w14:paraId="053323C7" w14:textId="77777777" w:rsidTr="006B20D5">
        <w:trPr>
          <w:trHeight w:val="352"/>
        </w:trPr>
        <w:tc>
          <w:tcPr>
            <w:tcW w:w="1526" w:type="dxa"/>
          </w:tcPr>
          <w:p w14:paraId="36673D08" w14:textId="77777777" w:rsidR="00F505CF" w:rsidRPr="00B30ADB" w:rsidRDefault="00F505CF" w:rsidP="002B1E6C">
            <w:pPr>
              <w:rPr>
                <w:sz w:val="20"/>
                <w:szCs w:val="20"/>
                <w:lang w:val="uk-UA"/>
              </w:rPr>
            </w:pPr>
            <w:r w:rsidRPr="00B30ADB">
              <w:rPr>
                <w:sz w:val="20"/>
                <w:szCs w:val="20"/>
                <w:lang w:val="uk-UA"/>
              </w:rPr>
              <w:t>Лабораторна робота 6</w:t>
            </w:r>
          </w:p>
          <w:p w14:paraId="053323C0" w14:textId="57FD8401" w:rsidR="00383A9B" w:rsidRPr="00B30ADB" w:rsidRDefault="00383A9B" w:rsidP="002B1E6C">
            <w:pPr>
              <w:rPr>
                <w:sz w:val="20"/>
                <w:szCs w:val="20"/>
                <w:lang w:val="uk-UA"/>
              </w:rPr>
            </w:pPr>
          </w:p>
        </w:tc>
        <w:tc>
          <w:tcPr>
            <w:tcW w:w="3714" w:type="dxa"/>
          </w:tcPr>
          <w:p w14:paraId="13B3E984" w14:textId="77777777" w:rsidR="004B097E" w:rsidRPr="00B30ADB" w:rsidRDefault="004B097E" w:rsidP="004B097E">
            <w:pPr>
              <w:rPr>
                <w:sz w:val="20"/>
                <w:szCs w:val="20"/>
                <w:lang w:val="uk-UA"/>
              </w:rPr>
            </w:pPr>
            <w:r w:rsidRPr="00B30ADB">
              <w:rPr>
                <w:sz w:val="20"/>
                <w:szCs w:val="20"/>
                <w:lang w:val="uk-UA"/>
              </w:rPr>
              <w:t>Утилізація деревини</w:t>
            </w:r>
          </w:p>
          <w:p w14:paraId="053323C1" w14:textId="01151AA9" w:rsidR="00F505CF" w:rsidRPr="00B30ADB" w:rsidRDefault="00F505CF" w:rsidP="004B097E">
            <w:pPr>
              <w:rPr>
                <w:sz w:val="20"/>
                <w:szCs w:val="20"/>
                <w:highlight w:val="cyan"/>
                <w:lang w:val="uk-UA"/>
              </w:rPr>
            </w:pPr>
          </w:p>
        </w:tc>
        <w:tc>
          <w:tcPr>
            <w:tcW w:w="1843" w:type="dxa"/>
          </w:tcPr>
          <w:p w14:paraId="053323C2" w14:textId="77777777" w:rsidR="00F505CF" w:rsidRPr="00B30ADB" w:rsidRDefault="00F505CF" w:rsidP="002B1E6C">
            <w:pPr>
              <w:pStyle w:val="16"/>
            </w:pPr>
            <w:r w:rsidRPr="00B30ADB">
              <w:t xml:space="preserve">Виконання лабораторної роботи. </w:t>
            </w:r>
          </w:p>
          <w:p w14:paraId="053323C3" w14:textId="77777777" w:rsidR="00F505CF" w:rsidRPr="00B30ADB" w:rsidRDefault="00F505CF" w:rsidP="002B1E6C">
            <w:pPr>
              <w:pStyle w:val="16"/>
            </w:pPr>
            <w:r w:rsidRPr="00B30ADB">
              <w:t>Підготування звіту</w:t>
            </w:r>
          </w:p>
        </w:tc>
        <w:tc>
          <w:tcPr>
            <w:tcW w:w="1559" w:type="dxa"/>
          </w:tcPr>
          <w:p w14:paraId="053323C4" w14:textId="77777777" w:rsidR="00F505CF" w:rsidRPr="00B30ADB" w:rsidRDefault="00F505CF" w:rsidP="002B1E6C">
            <w:pPr>
              <w:pStyle w:val="16"/>
            </w:pPr>
            <w:r w:rsidRPr="00B30ADB">
              <w:t>Виконання роботи- 1 бал</w:t>
            </w:r>
          </w:p>
          <w:p w14:paraId="053323C5" w14:textId="77777777" w:rsidR="00F505CF" w:rsidRPr="00B30ADB" w:rsidRDefault="00F505CF" w:rsidP="002B1E6C">
            <w:pPr>
              <w:pStyle w:val="16"/>
            </w:pPr>
            <w:r w:rsidRPr="00B30ADB">
              <w:t>Підготовка звіту-  1 бал</w:t>
            </w:r>
          </w:p>
        </w:tc>
        <w:tc>
          <w:tcPr>
            <w:tcW w:w="1105" w:type="dxa"/>
          </w:tcPr>
          <w:p w14:paraId="053323C6" w14:textId="65EE5CD4" w:rsidR="00F505CF" w:rsidRPr="00B30ADB" w:rsidRDefault="001E2995" w:rsidP="002B1E6C">
            <w:pPr>
              <w:pStyle w:val="16"/>
            </w:pPr>
            <w:r w:rsidRPr="00B30ADB">
              <w:t>2</w:t>
            </w:r>
          </w:p>
        </w:tc>
      </w:tr>
      <w:tr w:rsidR="004B097E" w:rsidRPr="002B1E6C" w14:paraId="710C18F3" w14:textId="77777777" w:rsidTr="006B20D5">
        <w:trPr>
          <w:trHeight w:val="352"/>
        </w:trPr>
        <w:tc>
          <w:tcPr>
            <w:tcW w:w="1526" w:type="dxa"/>
          </w:tcPr>
          <w:p w14:paraId="4E3415AA" w14:textId="65E72850" w:rsidR="004B097E" w:rsidRPr="002C07D6" w:rsidRDefault="004B097E" w:rsidP="002B1E6C">
            <w:pPr>
              <w:rPr>
                <w:sz w:val="20"/>
                <w:szCs w:val="20"/>
                <w:lang w:val="uk-UA"/>
              </w:rPr>
            </w:pPr>
            <w:r w:rsidRPr="002C07D6">
              <w:rPr>
                <w:sz w:val="20"/>
                <w:szCs w:val="20"/>
                <w:lang w:val="uk-UA"/>
              </w:rPr>
              <w:t xml:space="preserve">Лабораторна робота </w:t>
            </w:r>
            <w:r w:rsidR="00465E29" w:rsidRPr="002C07D6">
              <w:rPr>
                <w:sz w:val="20"/>
                <w:szCs w:val="20"/>
                <w:lang w:val="uk-UA"/>
              </w:rPr>
              <w:t>7</w:t>
            </w:r>
            <w:r w:rsidR="002C07D6" w:rsidRPr="002C07D6">
              <w:rPr>
                <w:sz w:val="20"/>
                <w:szCs w:val="20"/>
                <w:lang w:val="uk-UA"/>
              </w:rPr>
              <w:t xml:space="preserve"> Економічні, екологічні та правові аспекти</w:t>
            </w:r>
          </w:p>
        </w:tc>
        <w:tc>
          <w:tcPr>
            <w:tcW w:w="3714" w:type="dxa"/>
          </w:tcPr>
          <w:p w14:paraId="0EE9A8CD" w14:textId="45DB219C" w:rsidR="002C07D6" w:rsidRPr="002C07D6" w:rsidRDefault="002C07D6" w:rsidP="002C07D6">
            <w:pPr>
              <w:rPr>
                <w:sz w:val="20"/>
                <w:szCs w:val="20"/>
                <w:lang w:val="uk-UA"/>
              </w:rPr>
            </w:pPr>
            <w:r w:rsidRPr="002C07D6">
              <w:rPr>
                <w:sz w:val="20"/>
                <w:szCs w:val="20"/>
                <w:lang w:val="uk-UA"/>
              </w:rPr>
              <w:t>1. Економічна ефективність систем утилізації вторинних ресурсів у промисловості.</w:t>
            </w:r>
          </w:p>
          <w:p w14:paraId="34FD7047" w14:textId="7427E71C" w:rsidR="002C07D6" w:rsidRPr="002C07D6" w:rsidRDefault="002C07D6" w:rsidP="002C07D6">
            <w:pPr>
              <w:rPr>
                <w:sz w:val="20"/>
                <w:szCs w:val="20"/>
                <w:lang w:val="uk-UA"/>
              </w:rPr>
            </w:pPr>
            <w:r w:rsidRPr="002C07D6">
              <w:rPr>
                <w:sz w:val="20"/>
                <w:szCs w:val="20"/>
                <w:lang w:val="uk-UA"/>
              </w:rPr>
              <w:t>2. Законодавчі основи управління вторинними ресурсами в Україні та ЄС.</w:t>
            </w:r>
          </w:p>
          <w:p w14:paraId="79C92948" w14:textId="078AB275" w:rsidR="002C07D6" w:rsidRPr="002C07D6" w:rsidRDefault="002C07D6" w:rsidP="002C07D6">
            <w:pPr>
              <w:rPr>
                <w:sz w:val="20"/>
                <w:szCs w:val="20"/>
                <w:lang w:val="uk-UA"/>
              </w:rPr>
            </w:pPr>
            <w:r w:rsidRPr="002C07D6">
              <w:rPr>
                <w:sz w:val="20"/>
                <w:szCs w:val="20"/>
                <w:lang w:val="uk-UA"/>
              </w:rPr>
              <w:t>3. Екологічний ефект від впровадження систем рекуперації тепла на підприємствах.</w:t>
            </w:r>
          </w:p>
          <w:p w14:paraId="3F2FF81E" w14:textId="30E7436B" w:rsidR="004B097E" w:rsidRPr="002C07D6" w:rsidRDefault="002C07D6" w:rsidP="002C07D6">
            <w:pPr>
              <w:rPr>
                <w:sz w:val="20"/>
                <w:szCs w:val="20"/>
                <w:lang w:val="uk-UA"/>
              </w:rPr>
            </w:pPr>
            <w:r w:rsidRPr="002C07D6">
              <w:rPr>
                <w:sz w:val="20"/>
                <w:szCs w:val="20"/>
                <w:lang w:val="uk-UA"/>
              </w:rPr>
              <w:t>4. Приклади міжнародних програм і проектів у сфері утилізації вторинних ресурсів.</w:t>
            </w:r>
          </w:p>
        </w:tc>
        <w:tc>
          <w:tcPr>
            <w:tcW w:w="1843" w:type="dxa"/>
          </w:tcPr>
          <w:p w14:paraId="362D52E3" w14:textId="77777777" w:rsidR="004B097E" w:rsidRPr="002C07D6" w:rsidRDefault="004B097E" w:rsidP="002B1E6C">
            <w:pPr>
              <w:pStyle w:val="16"/>
            </w:pPr>
            <w:r w:rsidRPr="002C07D6">
              <w:t xml:space="preserve">Виконання лабораторної роботи. </w:t>
            </w:r>
          </w:p>
          <w:p w14:paraId="2E4E7D2D" w14:textId="03D1A34A" w:rsidR="004B097E" w:rsidRPr="002C07D6" w:rsidRDefault="004B097E" w:rsidP="002B1E6C">
            <w:pPr>
              <w:pStyle w:val="16"/>
            </w:pPr>
            <w:r w:rsidRPr="002C07D6">
              <w:t>Підготування звіту</w:t>
            </w:r>
          </w:p>
        </w:tc>
        <w:tc>
          <w:tcPr>
            <w:tcW w:w="1559" w:type="dxa"/>
          </w:tcPr>
          <w:p w14:paraId="0BDC8B46" w14:textId="5DF1E4A4" w:rsidR="004B097E" w:rsidRPr="002C07D6" w:rsidRDefault="004B097E" w:rsidP="002B1E6C">
            <w:pPr>
              <w:pStyle w:val="16"/>
            </w:pPr>
            <w:r w:rsidRPr="002C07D6">
              <w:t xml:space="preserve">Виконання роботи- </w:t>
            </w:r>
            <w:r w:rsidR="002C07D6" w:rsidRPr="002C07D6">
              <w:t>4</w:t>
            </w:r>
            <w:r w:rsidRPr="002C07D6">
              <w:t>бал</w:t>
            </w:r>
          </w:p>
          <w:p w14:paraId="1424FEDE" w14:textId="7B6848ED" w:rsidR="004B097E" w:rsidRPr="002C07D6" w:rsidRDefault="004B097E" w:rsidP="002B1E6C">
            <w:pPr>
              <w:pStyle w:val="16"/>
            </w:pPr>
            <w:r w:rsidRPr="002C07D6">
              <w:t xml:space="preserve">Підготовка звіту-  </w:t>
            </w:r>
            <w:r w:rsidR="002C07D6" w:rsidRPr="002C07D6">
              <w:t>4</w:t>
            </w:r>
            <w:r w:rsidRPr="002C07D6">
              <w:t xml:space="preserve"> бал</w:t>
            </w:r>
          </w:p>
        </w:tc>
        <w:tc>
          <w:tcPr>
            <w:tcW w:w="1105" w:type="dxa"/>
          </w:tcPr>
          <w:p w14:paraId="6A52441E" w14:textId="487B81C1" w:rsidR="004B097E" w:rsidRPr="002C07D6" w:rsidRDefault="002C07D6" w:rsidP="002B1E6C">
            <w:pPr>
              <w:pStyle w:val="16"/>
            </w:pPr>
            <w:r w:rsidRPr="002C07D6">
              <w:t>8</w:t>
            </w:r>
          </w:p>
        </w:tc>
      </w:tr>
      <w:tr w:rsidR="00F505CF" w:rsidRPr="002B1E6C" w14:paraId="053323E6" w14:textId="77777777" w:rsidTr="006B20D5">
        <w:tc>
          <w:tcPr>
            <w:tcW w:w="1526" w:type="dxa"/>
          </w:tcPr>
          <w:p w14:paraId="053323E1" w14:textId="77777777" w:rsidR="00F505CF" w:rsidRPr="00E87D5C" w:rsidRDefault="00F505CF" w:rsidP="002B1E6C">
            <w:pPr>
              <w:rPr>
                <w:b/>
                <w:sz w:val="20"/>
                <w:szCs w:val="20"/>
                <w:highlight w:val="yellow"/>
                <w:lang w:val="uk-UA"/>
              </w:rPr>
            </w:pPr>
            <w:r w:rsidRPr="00E87D5C">
              <w:rPr>
                <w:b/>
                <w:sz w:val="20"/>
                <w:szCs w:val="20"/>
                <w:lang w:val="uk-UA"/>
              </w:rPr>
              <w:t xml:space="preserve">Усього за поточний </w:t>
            </w:r>
            <w:r w:rsidRPr="00E87D5C">
              <w:rPr>
                <w:b/>
                <w:sz w:val="20"/>
                <w:szCs w:val="20"/>
                <w:lang w:val="uk-UA"/>
              </w:rPr>
              <w:lastRenderedPageBreak/>
              <w:t xml:space="preserve">контроль </w:t>
            </w:r>
          </w:p>
        </w:tc>
        <w:tc>
          <w:tcPr>
            <w:tcW w:w="3714" w:type="dxa"/>
          </w:tcPr>
          <w:p w14:paraId="053323E2" w14:textId="0D24A59E" w:rsidR="00F505CF" w:rsidRPr="00E87D5C" w:rsidRDefault="00F505CF" w:rsidP="002B1E6C">
            <w:pPr>
              <w:rPr>
                <w:b/>
                <w:sz w:val="20"/>
                <w:szCs w:val="20"/>
                <w:highlight w:val="yellow"/>
                <w:lang w:val="uk-UA"/>
              </w:rPr>
            </w:pPr>
          </w:p>
        </w:tc>
        <w:tc>
          <w:tcPr>
            <w:tcW w:w="1843" w:type="dxa"/>
          </w:tcPr>
          <w:p w14:paraId="053323E3" w14:textId="77777777" w:rsidR="00F505CF" w:rsidRPr="00E87D5C" w:rsidRDefault="00F505CF" w:rsidP="002B1E6C">
            <w:pPr>
              <w:rPr>
                <w:b/>
                <w:sz w:val="20"/>
                <w:szCs w:val="20"/>
                <w:highlight w:val="yellow"/>
                <w:lang w:val="uk-UA"/>
              </w:rPr>
            </w:pPr>
          </w:p>
        </w:tc>
        <w:tc>
          <w:tcPr>
            <w:tcW w:w="1559" w:type="dxa"/>
          </w:tcPr>
          <w:p w14:paraId="053323E4" w14:textId="77777777" w:rsidR="00F505CF" w:rsidRPr="00E87D5C" w:rsidRDefault="00F505CF" w:rsidP="002B1E6C">
            <w:pPr>
              <w:rPr>
                <w:b/>
                <w:sz w:val="20"/>
                <w:szCs w:val="20"/>
                <w:highlight w:val="yellow"/>
                <w:lang w:val="uk-UA"/>
              </w:rPr>
            </w:pPr>
          </w:p>
        </w:tc>
        <w:tc>
          <w:tcPr>
            <w:tcW w:w="1105" w:type="dxa"/>
          </w:tcPr>
          <w:p w14:paraId="053323E5" w14:textId="77777777" w:rsidR="00F505CF" w:rsidRPr="00E87D5C" w:rsidRDefault="00F505CF" w:rsidP="002B1E6C">
            <w:pPr>
              <w:rPr>
                <w:b/>
                <w:sz w:val="20"/>
                <w:szCs w:val="20"/>
                <w:highlight w:val="yellow"/>
                <w:lang w:val="uk-UA"/>
              </w:rPr>
            </w:pPr>
            <w:r w:rsidRPr="00E87D5C">
              <w:rPr>
                <w:b/>
                <w:sz w:val="20"/>
                <w:szCs w:val="20"/>
                <w:lang w:val="uk-UA"/>
              </w:rPr>
              <w:t>60</w:t>
            </w:r>
          </w:p>
        </w:tc>
      </w:tr>
      <w:tr w:rsidR="00F505CF" w:rsidRPr="002B1E6C" w14:paraId="053323E8" w14:textId="77777777" w:rsidTr="00C565DD">
        <w:tc>
          <w:tcPr>
            <w:tcW w:w="9747" w:type="dxa"/>
            <w:gridSpan w:val="5"/>
          </w:tcPr>
          <w:p w14:paraId="053323E7" w14:textId="77777777" w:rsidR="00F505CF" w:rsidRPr="00E87D5C" w:rsidRDefault="00F505CF" w:rsidP="002B1E6C">
            <w:pPr>
              <w:rPr>
                <w:b/>
                <w:sz w:val="20"/>
                <w:szCs w:val="20"/>
                <w:highlight w:val="yellow"/>
                <w:lang w:val="uk-UA"/>
              </w:rPr>
            </w:pPr>
            <w:r w:rsidRPr="00E87D5C">
              <w:rPr>
                <w:b/>
                <w:sz w:val="20"/>
                <w:szCs w:val="20"/>
                <w:lang w:val="uk-UA"/>
              </w:rPr>
              <w:t>Підсумковий контроль</w:t>
            </w:r>
          </w:p>
        </w:tc>
      </w:tr>
      <w:tr w:rsidR="00F505CF" w:rsidRPr="002B1E6C" w14:paraId="053323FD" w14:textId="77777777" w:rsidTr="006B20D5">
        <w:trPr>
          <w:trHeight w:val="565"/>
        </w:trPr>
        <w:tc>
          <w:tcPr>
            <w:tcW w:w="1526" w:type="dxa"/>
            <w:vAlign w:val="center"/>
          </w:tcPr>
          <w:p w14:paraId="053323F4" w14:textId="2293DA52" w:rsidR="00F505CF" w:rsidRPr="00E87D5C" w:rsidRDefault="00E87D5C" w:rsidP="002B1E6C">
            <w:pPr>
              <w:rPr>
                <w:b/>
                <w:sz w:val="20"/>
                <w:szCs w:val="20"/>
                <w:lang w:val="uk-UA"/>
              </w:rPr>
            </w:pPr>
            <w:r w:rsidRPr="00E87D5C">
              <w:rPr>
                <w:b/>
                <w:sz w:val="20"/>
                <w:szCs w:val="20"/>
                <w:lang w:val="uk-UA"/>
              </w:rPr>
              <w:t>Екзамен</w:t>
            </w:r>
          </w:p>
        </w:tc>
        <w:tc>
          <w:tcPr>
            <w:tcW w:w="3714" w:type="dxa"/>
          </w:tcPr>
          <w:p w14:paraId="053323F5" w14:textId="77777777" w:rsidR="00F505CF" w:rsidRPr="00E87D5C" w:rsidRDefault="00F505CF" w:rsidP="002B1E6C">
            <w:pPr>
              <w:pStyle w:val="Default"/>
              <w:rPr>
                <w:color w:val="auto"/>
                <w:sz w:val="20"/>
                <w:szCs w:val="20"/>
                <w:lang w:val="uk-UA"/>
              </w:rPr>
            </w:pPr>
            <w:r w:rsidRPr="00E87D5C">
              <w:rPr>
                <w:color w:val="auto"/>
                <w:sz w:val="20"/>
                <w:szCs w:val="20"/>
                <w:lang w:val="uk-UA"/>
              </w:rPr>
              <w:t xml:space="preserve">Теоретичне завдання-тестування в СЕЗН ЗНУ (moodle). </w:t>
            </w:r>
          </w:p>
        </w:tc>
        <w:tc>
          <w:tcPr>
            <w:tcW w:w="1843" w:type="dxa"/>
          </w:tcPr>
          <w:p w14:paraId="053323F6" w14:textId="1A3E177F" w:rsidR="00F505CF" w:rsidRPr="00E87D5C" w:rsidRDefault="00F505CF" w:rsidP="002B1E6C">
            <w:pPr>
              <w:pStyle w:val="Default"/>
              <w:rPr>
                <w:color w:val="auto"/>
                <w:sz w:val="20"/>
                <w:szCs w:val="20"/>
                <w:lang w:val="uk-UA"/>
              </w:rPr>
            </w:pPr>
            <w:r w:rsidRPr="00E87D5C">
              <w:rPr>
                <w:color w:val="auto"/>
                <w:sz w:val="20"/>
                <w:szCs w:val="20"/>
                <w:lang w:val="uk-UA"/>
              </w:rPr>
              <w:t>Питання для підготовки за навчальним матеріалом лекційних занять 1-2</w:t>
            </w:r>
            <w:r w:rsidR="00E87D5C" w:rsidRPr="00E87D5C">
              <w:rPr>
                <w:color w:val="auto"/>
                <w:sz w:val="20"/>
                <w:szCs w:val="20"/>
                <w:lang w:val="uk-UA"/>
              </w:rPr>
              <w:t>1</w:t>
            </w:r>
          </w:p>
        </w:tc>
        <w:tc>
          <w:tcPr>
            <w:tcW w:w="1559" w:type="dxa"/>
          </w:tcPr>
          <w:p w14:paraId="053323F7" w14:textId="77777777" w:rsidR="00F505CF" w:rsidRPr="00E87D5C" w:rsidRDefault="00F505CF" w:rsidP="002B1E6C">
            <w:pPr>
              <w:pStyle w:val="Default"/>
              <w:rPr>
                <w:color w:val="auto"/>
                <w:sz w:val="20"/>
                <w:szCs w:val="20"/>
                <w:lang w:val="uk-UA"/>
              </w:rPr>
            </w:pPr>
            <w:r w:rsidRPr="00E87D5C">
              <w:rPr>
                <w:color w:val="auto"/>
                <w:sz w:val="20"/>
                <w:szCs w:val="20"/>
                <w:lang w:val="uk-UA"/>
              </w:rPr>
              <w:t xml:space="preserve">Кількість питань – 15. </w:t>
            </w:r>
          </w:p>
          <w:p w14:paraId="053323F8" w14:textId="77777777" w:rsidR="00F505CF" w:rsidRPr="00E87D5C" w:rsidRDefault="00F505CF" w:rsidP="002B1E6C">
            <w:pPr>
              <w:pStyle w:val="Default"/>
              <w:rPr>
                <w:color w:val="auto"/>
                <w:sz w:val="20"/>
                <w:szCs w:val="20"/>
                <w:lang w:val="uk-UA"/>
              </w:rPr>
            </w:pPr>
            <w:r w:rsidRPr="00E87D5C">
              <w:rPr>
                <w:color w:val="auto"/>
                <w:sz w:val="20"/>
                <w:szCs w:val="20"/>
                <w:lang w:val="uk-UA"/>
              </w:rPr>
              <w:t xml:space="preserve">Оцінюються: </w:t>
            </w:r>
          </w:p>
          <w:p w14:paraId="053323F9" w14:textId="77777777" w:rsidR="00F505CF" w:rsidRPr="00E87D5C" w:rsidRDefault="00F505CF" w:rsidP="002B1E6C">
            <w:pPr>
              <w:pStyle w:val="Default"/>
              <w:rPr>
                <w:color w:val="auto"/>
                <w:sz w:val="20"/>
                <w:szCs w:val="20"/>
                <w:lang w:val="uk-UA"/>
              </w:rPr>
            </w:pPr>
            <w:r w:rsidRPr="00E87D5C">
              <w:rPr>
                <w:color w:val="auto"/>
                <w:sz w:val="20"/>
                <w:szCs w:val="20"/>
                <w:lang w:val="uk-UA"/>
              </w:rPr>
              <w:t xml:space="preserve">правильно/ </w:t>
            </w:r>
          </w:p>
          <w:p w14:paraId="053323FA" w14:textId="77777777" w:rsidR="00F505CF" w:rsidRPr="00E87D5C" w:rsidRDefault="00F505CF" w:rsidP="002B1E6C">
            <w:pPr>
              <w:pStyle w:val="Default"/>
              <w:rPr>
                <w:color w:val="auto"/>
                <w:sz w:val="20"/>
                <w:szCs w:val="20"/>
                <w:lang w:val="uk-UA"/>
              </w:rPr>
            </w:pPr>
            <w:r w:rsidRPr="00E87D5C">
              <w:rPr>
                <w:color w:val="auto"/>
                <w:sz w:val="20"/>
                <w:szCs w:val="20"/>
                <w:lang w:val="uk-UA"/>
              </w:rPr>
              <w:t xml:space="preserve">неправильно. </w:t>
            </w:r>
          </w:p>
          <w:p w14:paraId="053323FB" w14:textId="77777777" w:rsidR="00F505CF" w:rsidRPr="00E87D5C" w:rsidRDefault="00F505CF" w:rsidP="002B1E6C">
            <w:pPr>
              <w:rPr>
                <w:sz w:val="20"/>
                <w:szCs w:val="20"/>
                <w:lang w:val="uk-UA"/>
              </w:rPr>
            </w:pPr>
            <w:r w:rsidRPr="00E87D5C">
              <w:rPr>
                <w:sz w:val="20"/>
                <w:szCs w:val="20"/>
                <w:lang w:val="uk-UA"/>
              </w:rPr>
              <w:t xml:space="preserve">Правильна відповідь – 2 бали </w:t>
            </w:r>
          </w:p>
        </w:tc>
        <w:tc>
          <w:tcPr>
            <w:tcW w:w="1105" w:type="dxa"/>
          </w:tcPr>
          <w:p w14:paraId="053323FC" w14:textId="4DFE13A8" w:rsidR="00F505CF" w:rsidRPr="00E87D5C" w:rsidRDefault="00E87D5C" w:rsidP="002B1E6C">
            <w:pPr>
              <w:rPr>
                <w:b/>
                <w:sz w:val="20"/>
                <w:szCs w:val="20"/>
                <w:lang w:val="uk-UA"/>
              </w:rPr>
            </w:pPr>
            <w:r w:rsidRPr="00E87D5C">
              <w:rPr>
                <w:b/>
                <w:sz w:val="20"/>
                <w:szCs w:val="20"/>
                <w:lang w:val="uk-UA"/>
              </w:rPr>
              <w:t>40</w:t>
            </w:r>
          </w:p>
        </w:tc>
      </w:tr>
      <w:tr w:rsidR="00F505CF" w:rsidRPr="002B1E6C" w14:paraId="05332404" w14:textId="77777777" w:rsidTr="006B20D5">
        <w:tc>
          <w:tcPr>
            <w:tcW w:w="1526" w:type="dxa"/>
          </w:tcPr>
          <w:p w14:paraId="053323FE" w14:textId="77777777" w:rsidR="00F505CF" w:rsidRPr="00E87D5C" w:rsidRDefault="00F505CF" w:rsidP="002B1E6C">
            <w:pPr>
              <w:rPr>
                <w:b/>
                <w:sz w:val="20"/>
                <w:szCs w:val="20"/>
                <w:lang w:val="uk-UA"/>
              </w:rPr>
            </w:pPr>
            <w:r w:rsidRPr="00E87D5C">
              <w:rPr>
                <w:b/>
                <w:sz w:val="20"/>
                <w:szCs w:val="20"/>
                <w:lang w:val="uk-UA"/>
              </w:rPr>
              <w:t xml:space="preserve">Усього за </w:t>
            </w:r>
          </w:p>
          <w:p w14:paraId="053323FF" w14:textId="77777777" w:rsidR="00F505CF" w:rsidRPr="00E87D5C" w:rsidRDefault="00F505CF" w:rsidP="002B1E6C">
            <w:pPr>
              <w:rPr>
                <w:b/>
                <w:sz w:val="20"/>
                <w:szCs w:val="20"/>
                <w:highlight w:val="yellow"/>
                <w:lang w:val="uk-UA"/>
              </w:rPr>
            </w:pPr>
            <w:r w:rsidRPr="00E87D5C">
              <w:rPr>
                <w:b/>
                <w:sz w:val="20"/>
                <w:szCs w:val="20"/>
                <w:lang w:val="uk-UA"/>
              </w:rPr>
              <w:t>підсумковий контроль</w:t>
            </w:r>
          </w:p>
        </w:tc>
        <w:tc>
          <w:tcPr>
            <w:tcW w:w="3714" w:type="dxa"/>
          </w:tcPr>
          <w:p w14:paraId="05332400" w14:textId="1EF7AB27" w:rsidR="00F505CF" w:rsidRPr="00E87D5C" w:rsidRDefault="00F505CF" w:rsidP="002B1E6C">
            <w:pPr>
              <w:rPr>
                <w:b/>
                <w:sz w:val="20"/>
                <w:szCs w:val="20"/>
                <w:lang w:val="uk-UA"/>
              </w:rPr>
            </w:pPr>
          </w:p>
        </w:tc>
        <w:tc>
          <w:tcPr>
            <w:tcW w:w="1843" w:type="dxa"/>
          </w:tcPr>
          <w:p w14:paraId="05332401" w14:textId="77777777" w:rsidR="00F505CF" w:rsidRPr="00E87D5C" w:rsidRDefault="00F505CF" w:rsidP="002B1E6C">
            <w:pPr>
              <w:rPr>
                <w:b/>
                <w:sz w:val="20"/>
                <w:szCs w:val="20"/>
                <w:lang w:val="uk-UA"/>
              </w:rPr>
            </w:pPr>
          </w:p>
        </w:tc>
        <w:tc>
          <w:tcPr>
            <w:tcW w:w="1559" w:type="dxa"/>
          </w:tcPr>
          <w:p w14:paraId="05332402" w14:textId="77777777" w:rsidR="00F505CF" w:rsidRPr="00E87D5C" w:rsidRDefault="00F505CF" w:rsidP="002B1E6C">
            <w:pPr>
              <w:rPr>
                <w:b/>
                <w:sz w:val="20"/>
                <w:szCs w:val="20"/>
                <w:lang w:val="uk-UA"/>
              </w:rPr>
            </w:pPr>
          </w:p>
        </w:tc>
        <w:tc>
          <w:tcPr>
            <w:tcW w:w="1105" w:type="dxa"/>
          </w:tcPr>
          <w:p w14:paraId="05332403" w14:textId="77777777" w:rsidR="00F505CF" w:rsidRPr="00E87D5C" w:rsidRDefault="00F505CF" w:rsidP="002B1E6C">
            <w:pPr>
              <w:rPr>
                <w:b/>
                <w:sz w:val="20"/>
                <w:szCs w:val="20"/>
                <w:lang w:val="uk-UA"/>
              </w:rPr>
            </w:pPr>
            <w:r w:rsidRPr="00E87D5C">
              <w:rPr>
                <w:b/>
                <w:sz w:val="20"/>
                <w:szCs w:val="20"/>
                <w:lang w:val="uk-UA"/>
              </w:rPr>
              <w:t>40</w:t>
            </w:r>
          </w:p>
        </w:tc>
      </w:tr>
    </w:tbl>
    <w:p w14:paraId="05332405" w14:textId="77777777" w:rsidR="00F505CF" w:rsidRPr="002B1E6C" w:rsidRDefault="00F505CF" w:rsidP="002B1E6C">
      <w:pPr>
        <w:rPr>
          <w:b/>
          <w:lang w:val="uk-UA"/>
        </w:rPr>
      </w:pPr>
    </w:p>
    <w:p w14:paraId="05332406" w14:textId="77777777" w:rsidR="00F505CF" w:rsidRPr="002B1E6C" w:rsidRDefault="00F505CF" w:rsidP="002B1E6C">
      <w:pPr>
        <w:rPr>
          <w:b/>
          <w:lang w:val="uk-UA"/>
        </w:rPr>
      </w:pPr>
      <w:r w:rsidRPr="002B1E6C">
        <w:rPr>
          <w:b/>
          <w:lang w:val="uk-UA"/>
        </w:rPr>
        <w:t xml:space="preserve">УВАГА: </w:t>
      </w:r>
      <w:r w:rsidRPr="002B1E6C">
        <w:rPr>
          <w:lang w:val="uk-UA"/>
        </w:rPr>
        <w:t xml:space="preserve">Під час вивчення дисципліни є можливість врахувати результати неформальної/інформальної освіти. Процедура врахування таких результатів викладена в </w:t>
      </w:r>
      <w:r w:rsidRPr="002B1E6C">
        <w:rPr>
          <w:u w:val="single"/>
          <w:lang w:val="uk-UA"/>
        </w:rPr>
        <w:t xml:space="preserve">Положення Запорізького національного університету про порядок визнання результатів навчання, здобутих шляхом неформальної та/або інформальної освіти </w:t>
      </w:r>
      <w:hyperlink r:id="rId9">
        <w:r w:rsidRPr="002B1E6C">
          <w:rPr>
            <w:color w:val="0000FF"/>
            <w:u w:val="single"/>
            <w:lang w:val="uk-UA"/>
          </w:rPr>
          <w:t>https://surl.li/lmisot</w:t>
        </w:r>
      </w:hyperlink>
      <w:r w:rsidRPr="002B1E6C">
        <w:rPr>
          <w:lang w:val="uk-UA"/>
        </w:rPr>
        <w:t xml:space="preserve">. Відповідно до цього Положення, викладач може зарахувати результати неформальної/інформальної освіти, якщо здобувач був учасником вебінару або семінару, присвяченого одній з тем занять, шляхом зарахування практичного завдання з цієї теми (кількість 3 бали). Для підтвердження отримання неформальної/інформальної освіти здобувач повинен надати викладачу (не пізніше ніж за тиждень до екзамену) сертифікат, що підтверджує участь у заході/ підготувати короткий звіт про семінар з зазначенням часу проведення теми/ виступити з усною доповіддю. Аналогічним чином враховується участь здобувачів у Всеукраїнських та Міжнародних конференціях (форма звітності – тези доповіді). Рекомендовані платформи: </w:t>
      </w:r>
      <w:hyperlink r:id="rId10">
        <w:r w:rsidRPr="002B1E6C">
          <w:rPr>
            <w:color w:val="0000FF"/>
            <w:u w:val="single"/>
            <w:lang w:val="uk-UA"/>
          </w:rPr>
          <w:t>https://surl.li/udfnms</w:t>
        </w:r>
      </w:hyperlink>
      <w:r w:rsidRPr="002B1E6C">
        <w:rPr>
          <w:lang w:val="uk-UA"/>
        </w:rPr>
        <w:t xml:space="preserve">, </w:t>
      </w:r>
      <w:hyperlink r:id="rId11">
        <w:r w:rsidRPr="002B1E6C">
          <w:rPr>
            <w:color w:val="0000FF"/>
            <w:u w:val="single"/>
            <w:lang w:val="uk-UA"/>
          </w:rPr>
          <w:t>https://surl.li/lsmbcj</w:t>
        </w:r>
      </w:hyperlink>
      <w:r w:rsidRPr="002B1E6C">
        <w:rPr>
          <w:lang w:val="uk-UA"/>
        </w:rPr>
        <w:t xml:space="preserve">, </w:t>
      </w:r>
      <w:hyperlink r:id="rId12">
        <w:r w:rsidRPr="002B1E6C">
          <w:rPr>
            <w:color w:val="0000FF"/>
            <w:u w:val="single"/>
            <w:lang w:val="uk-UA"/>
          </w:rPr>
          <w:t>https://surl.li/pnfvlf</w:t>
        </w:r>
      </w:hyperlink>
      <w:r w:rsidRPr="002B1E6C">
        <w:rPr>
          <w:lang w:val="uk-UA"/>
        </w:rPr>
        <w:t xml:space="preserve">, </w:t>
      </w:r>
      <w:hyperlink r:id="rId13">
        <w:r w:rsidRPr="002B1E6C">
          <w:rPr>
            <w:color w:val="0000FF"/>
            <w:u w:val="single"/>
            <w:lang w:val="uk-UA"/>
          </w:rPr>
          <w:t>https://surl.li/ofpbln</w:t>
        </w:r>
      </w:hyperlink>
      <w:r w:rsidRPr="002B1E6C">
        <w:rPr>
          <w:lang w:val="uk-UA"/>
        </w:rPr>
        <w:t xml:space="preserve">, </w:t>
      </w:r>
      <w:hyperlink r:id="rId14">
        <w:r w:rsidRPr="002B1E6C">
          <w:rPr>
            <w:color w:val="0000FF"/>
            <w:u w:val="single"/>
            <w:lang w:val="uk-UA"/>
          </w:rPr>
          <w:t>https://vumonline.ua/courses/</w:t>
        </w:r>
      </w:hyperlink>
      <w:r w:rsidRPr="002B1E6C">
        <w:rPr>
          <w:lang w:val="uk-UA"/>
        </w:rPr>
        <w:t xml:space="preserve"> та ін.</w:t>
      </w:r>
    </w:p>
    <w:p w14:paraId="05332407" w14:textId="77777777" w:rsidR="00F505CF" w:rsidRPr="002B1E6C" w:rsidRDefault="00F505CF" w:rsidP="002B1E6C">
      <w:pPr>
        <w:rPr>
          <w:b/>
          <w:lang w:val="uk-UA"/>
        </w:rPr>
      </w:pPr>
    </w:p>
    <w:p w14:paraId="05332408" w14:textId="77777777" w:rsidR="00F505CF" w:rsidRPr="002B1E6C" w:rsidRDefault="00F505CF" w:rsidP="002B1E6C">
      <w:pPr>
        <w:rPr>
          <w:b/>
          <w:lang w:val="uk-UA"/>
        </w:rPr>
      </w:pPr>
      <w:r w:rsidRPr="002B1E6C">
        <w:rPr>
          <w:b/>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505CF" w:rsidRPr="002B1E6C" w14:paraId="0533240D" w14:textId="77777777" w:rsidTr="00105D8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05332409" w14:textId="77777777" w:rsidR="00F505CF" w:rsidRPr="002B1E6C" w:rsidRDefault="00F505CF" w:rsidP="002B1E6C">
            <w:pPr>
              <w:pStyle w:val="2"/>
              <w:rPr>
                <w:rFonts w:ascii="Times New Roman" w:hAnsi="Times New Roman"/>
                <w:color w:val="auto"/>
                <w:lang w:val="uk-UA"/>
              </w:rPr>
            </w:pPr>
            <w:r w:rsidRPr="002B1E6C">
              <w:rPr>
                <w:rFonts w:ascii="Times New Roman" w:hAnsi="Times New Roman"/>
                <w:caps/>
                <w:color w:val="auto"/>
                <w:sz w:val="24"/>
                <w:szCs w:val="24"/>
                <w:lang w:val="uk-UA"/>
              </w:rPr>
              <w:t>З</w:t>
            </w:r>
            <w:r w:rsidRPr="002B1E6C">
              <w:rPr>
                <w:rFonts w:ascii="Times New Roman" w:hAnsi="Times New Roman"/>
                <w:color w:val="auto"/>
                <w:sz w:val="24"/>
                <w:szCs w:val="24"/>
                <w:lang w:val="uk-UA"/>
              </w:rPr>
              <w:t>а шкалою</w:t>
            </w:r>
          </w:p>
          <w:p w14:paraId="0533240A" w14:textId="77777777" w:rsidR="00F505CF" w:rsidRPr="002B1E6C" w:rsidRDefault="00F505CF" w:rsidP="002B1E6C">
            <w:pPr>
              <w:pStyle w:val="6"/>
              <w:rPr>
                <w:rFonts w:ascii="Times New Roman" w:hAnsi="Times New Roman"/>
                <w:b/>
                <w:i/>
                <w:color w:val="auto"/>
                <w:lang w:val="uk-UA"/>
              </w:rPr>
            </w:pPr>
            <w:r w:rsidRPr="002B1E6C">
              <w:rPr>
                <w:rFonts w:ascii="Times New Roman" w:hAnsi="Times New Roman"/>
                <w:b/>
                <w:i/>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533240B" w14:textId="77777777" w:rsidR="00F505CF" w:rsidRPr="002B1E6C" w:rsidRDefault="00F505CF" w:rsidP="002B1E6C">
            <w:pPr>
              <w:pStyle w:val="5"/>
              <w:rPr>
                <w:rFonts w:ascii="Times New Roman" w:hAnsi="Times New Roman"/>
                <w:b/>
                <w:color w:val="auto"/>
                <w:lang w:val="uk-UA"/>
              </w:rPr>
            </w:pPr>
            <w:r w:rsidRPr="002B1E6C">
              <w:rPr>
                <w:rFonts w:ascii="Times New Roman" w:hAnsi="Times New Roman"/>
                <w:b/>
                <w:color w:val="auto"/>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533240C"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За національною шкалою</w:t>
            </w:r>
          </w:p>
        </w:tc>
      </w:tr>
      <w:tr w:rsidR="00F505CF" w:rsidRPr="002B1E6C" w14:paraId="05332412" w14:textId="77777777" w:rsidTr="00105D8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0533240E" w14:textId="77777777" w:rsidR="00F505CF" w:rsidRPr="002B1E6C" w:rsidRDefault="00F505CF" w:rsidP="002B1E6C">
            <w:pPr>
              <w:pStyle w:val="2"/>
              <w:rPr>
                <w:rFonts w:ascii="Times New Roman" w:hAnsi="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0533240F" w14:textId="77777777" w:rsidR="00F505CF" w:rsidRPr="002B1E6C" w:rsidRDefault="00F505CF" w:rsidP="002B1E6C">
            <w:pPr>
              <w:pStyle w:val="5"/>
              <w:rPr>
                <w:rFonts w:ascii="Times New Roman" w:hAnsi="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tcPr>
          <w:p w14:paraId="05332410"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5332411"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Залік</w:t>
            </w:r>
          </w:p>
        </w:tc>
      </w:tr>
      <w:tr w:rsidR="00F505CF" w:rsidRPr="002B1E6C" w14:paraId="05332417"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3" w14:textId="77777777" w:rsidR="00F505CF" w:rsidRPr="002B1E6C" w:rsidRDefault="00F505CF" w:rsidP="002B1E6C">
            <w:pPr>
              <w:rPr>
                <w:lang w:val="uk-UA"/>
              </w:rPr>
            </w:pPr>
            <w:r w:rsidRPr="002B1E6C">
              <w:rPr>
                <w:spacing w:val="-2"/>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4" w14:textId="77777777" w:rsidR="00F505CF" w:rsidRPr="002B1E6C" w:rsidRDefault="00F505CF" w:rsidP="002B1E6C">
            <w:pPr>
              <w:rPr>
                <w:lang w:val="uk-UA"/>
              </w:rPr>
            </w:pPr>
            <w:r w:rsidRPr="002B1E6C">
              <w:rPr>
                <w:spacing w:val="-2"/>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5332415" w14:textId="77777777" w:rsidR="00F505CF" w:rsidRPr="002B1E6C" w:rsidRDefault="00F505CF" w:rsidP="002B1E6C">
            <w:pPr>
              <w:pStyle w:val="4"/>
              <w:rPr>
                <w:rFonts w:ascii="Times New Roman" w:hAnsi="Times New Roman"/>
                <w:b/>
                <w:color w:val="auto"/>
                <w:lang w:val="uk-UA"/>
              </w:rPr>
            </w:pPr>
            <w:r w:rsidRPr="002B1E6C">
              <w:rPr>
                <w:rFonts w:ascii="Times New Roman" w:hAnsi="Times New Roman"/>
                <w:b/>
                <w:i w:val="0"/>
                <w:color w:val="auto"/>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5332416" w14:textId="77777777" w:rsidR="00F505CF" w:rsidRPr="002B1E6C" w:rsidRDefault="00F505CF" w:rsidP="002B1E6C">
            <w:pPr>
              <w:pStyle w:val="4"/>
              <w:rPr>
                <w:rFonts w:ascii="Times New Roman" w:hAnsi="Times New Roman"/>
                <w:b/>
                <w:color w:val="auto"/>
                <w:lang w:val="uk-UA"/>
              </w:rPr>
            </w:pPr>
            <w:r w:rsidRPr="002B1E6C">
              <w:rPr>
                <w:rFonts w:ascii="Times New Roman" w:hAnsi="Times New Roman"/>
                <w:b/>
                <w:i w:val="0"/>
                <w:color w:val="auto"/>
                <w:lang w:val="uk-UA"/>
              </w:rPr>
              <w:t>Зараховано</w:t>
            </w:r>
          </w:p>
        </w:tc>
      </w:tr>
      <w:tr w:rsidR="00F505CF" w:rsidRPr="002B1E6C" w14:paraId="0533241C"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8" w14:textId="77777777" w:rsidR="00F505CF" w:rsidRPr="002B1E6C" w:rsidRDefault="00F505CF" w:rsidP="002B1E6C">
            <w:pPr>
              <w:rPr>
                <w:lang w:val="uk-UA"/>
              </w:rPr>
            </w:pPr>
            <w:r w:rsidRPr="002B1E6C">
              <w:rPr>
                <w:spacing w:val="-2"/>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9" w14:textId="77777777" w:rsidR="00F505CF" w:rsidRPr="002B1E6C" w:rsidRDefault="00F505CF" w:rsidP="002B1E6C">
            <w:pPr>
              <w:rPr>
                <w:lang w:val="uk-UA"/>
              </w:rPr>
            </w:pPr>
            <w:r w:rsidRPr="002B1E6C">
              <w:rPr>
                <w:spacing w:val="-2"/>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1A" w14:textId="77777777" w:rsidR="00F505CF" w:rsidRPr="002B1E6C" w:rsidRDefault="00F505CF" w:rsidP="002B1E6C">
            <w:pPr>
              <w:rPr>
                <w:lang w:val="uk-UA"/>
              </w:rPr>
            </w:pPr>
            <w:r w:rsidRPr="002B1E6C">
              <w:rPr>
                <w:spacing w:val="-2"/>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1B" w14:textId="77777777" w:rsidR="00F505CF" w:rsidRPr="002B1E6C" w:rsidRDefault="00F505CF" w:rsidP="002B1E6C">
            <w:pPr>
              <w:rPr>
                <w:spacing w:val="-2"/>
                <w:lang w:val="uk-UA"/>
              </w:rPr>
            </w:pPr>
          </w:p>
        </w:tc>
      </w:tr>
      <w:tr w:rsidR="00F505CF" w:rsidRPr="002B1E6C" w14:paraId="05332421"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D" w14:textId="77777777" w:rsidR="00F505CF" w:rsidRPr="002B1E6C" w:rsidRDefault="00F505CF" w:rsidP="002B1E6C">
            <w:pPr>
              <w:rPr>
                <w:lang w:val="uk-UA"/>
              </w:rPr>
            </w:pPr>
            <w:r w:rsidRPr="002B1E6C">
              <w:rPr>
                <w:spacing w:val="-2"/>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E" w14:textId="77777777" w:rsidR="00F505CF" w:rsidRPr="002B1E6C" w:rsidRDefault="00F505CF" w:rsidP="002B1E6C">
            <w:pPr>
              <w:rPr>
                <w:lang w:val="uk-UA"/>
              </w:rPr>
            </w:pPr>
            <w:r w:rsidRPr="002B1E6C">
              <w:rPr>
                <w:spacing w:val="-2"/>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1F"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0" w14:textId="77777777" w:rsidR="00F505CF" w:rsidRPr="002B1E6C" w:rsidRDefault="00F505CF" w:rsidP="002B1E6C">
            <w:pPr>
              <w:rPr>
                <w:spacing w:val="-2"/>
                <w:lang w:val="uk-UA"/>
              </w:rPr>
            </w:pPr>
          </w:p>
        </w:tc>
      </w:tr>
      <w:tr w:rsidR="00F505CF" w:rsidRPr="002B1E6C" w14:paraId="05332426"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2" w14:textId="77777777" w:rsidR="00F505CF" w:rsidRPr="002B1E6C" w:rsidRDefault="00F505CF" w:rsidP="002B1E6C">
            <w:pPr>
              <w:rPr>
                <w:lang w:val="uk-UA"/>
              </w:rPr>
            </w:pPr>
            <w:r w:rsidRPr="002B1E6C">
              <w:rPr>
                <w:spacing w:val="-2"/>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3" w14:textId="77777777" w:rsidR="00F505CF" w:rsidRPr="002B1E6C" w:rsidRDefault="00F505CF" w:rsidP="002B1E6C">
            <w:pPr>
              <w:rPr>
                <w:lang w:val="uk-UA"/>
              </w:rPr>
            </w:pPr>
            <w:r w:rsidRPr="002B1E6C">
              <w:rPr>
                <w:spacing w:val="-2"/>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24" w14:textId="77777777" w:rsidR="00F505CF" w:rsidRPr="002B1E6C" w:rsidRDefault="00F505CF" w:rsidP="002B1E6C">
            <w:pPr>
              <w:rPr>
                <w:lang w:val="uk-UA"/>
              </w:rPr>
            </w:pPr>
            <w:r w:rsidRPr="002B1E6C">
              <w:rPr>
                <w:spacing w:val="-2"/>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5" w14:textId="77777777" w:rsidR="00F505CF" w:rsidRPr="002B1E6C" w:rsidRDefault="00F505CF" w:rsidP="002B1E6C">
            <w:pPr>
              <w:rPr>
                <w:spacing w:val="-2"/>
                <w:lang w:val="uk-UA"/>
              </w:rPr>
            </w:pPr>
          </w:p>
        </w:tc>
      </w:tr>
      <w:tr w:rsidR="00F505CF" w:rsidRPr="002B1E6C" w14:paraId="0533242B"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7" w14:textId="77777777" w:rsidR="00F505CF" w:rsidRPr="002B1E6C" w:rsidRDefault="00F505CF" w:rsidP="002B1E6C">
            <w:pPr>
              <w:rPr>
                <w:lang w:val="uk-UA"/>
              </w:rPr>
            </w:pPr>
            <w:r w:rsidRPr="002B1E6C">
              <w:rPr>
                <w:spacing w:val="-2"/>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8" w14:textId="77777777" w:rsidR="00F505CF" w:rsidRPr="002B1E6C" w:rsidRDefault="00F505CF" w:rsidP="002B1E6C">
            <w:pPr>
              <w:rPr>
                <w:lang w:val="uk-UA"/>
              </w:rPr>
            </w:pPr>
            <w:r w:rsidRPr="002B1E6C">
              <w:rPr>
                <w:spacing w:val="-2"/>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29"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A" w14:textId="77777777" w:rsidR="00F505CF" w:rsidRPr="002B1E6C" w:rsidRDefault="00F505CF" w:rsidP="002B1E6C">
            <w:pPr>
              <w:rPr>
                <w:spacing w:val="-2"/>
                <w:lang w:val="uk-UA"/>
              </w:rPr>
            </w:pPr>
          </w:p>
        </w:tc>
      </w:tr>
      <w:tr w:rsidR="00F505CF" w:rsidRPr="002B1E6C" w14:paraId="05332430"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C" w14:textId="77777777" w:rsidR="00F505CF" w:rsidRPr="002B1E6C" w:rsidRDefault="00F505CF" w:rsidP="002B1E6C">
            <w:pPr>
              <w:rPr>
                <w:lang w:val="uk-UA"/>
              </w:rPr>
            </w:pPr>
            <w:r w:rsidRPr="002B1E6C">
              <w:rPr>
                <w:spacing w:val="-2"/>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D" w14:textId="77777777" w:rsidR="00F505CF" w:rsidRPr="002B1E6C" w:rsidRDefault="00F505CF" w:rsidP="002B1E6C">
            <w:pPr>
              <w:rPr>
                <w:lang w:val="uk-UA"/>
              </w:rPr>
            </w:pPr>
            <w:r w:rsidRPr="002B1E6C">
              <w:rPr>
                <w:spacing w:val="-2"/>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2E" w14:textId="77777777" w:rsidR="00F505CF" w:rsidRPr="002B1E6C" w:rsidRDefault="00F505CF" w:rsidP="002B1E6C">
            <w:pPr>
              <w:rPr>
                <w:lang w:val="uk-UA"/>
              </w:rPr>
            </w:pPr>
            <w:r w:rsidRPr="002B1E6C">
              <w:rPr>
                <w:spacing w:val="-2"/>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533242F" w14:textId="77777777" w:rsidR="00F505CF" w:rsidRPr="002B1E6C" w:rsidRDefault="00F505CF" w:rsidP="002B1E6C">
            <w:pPr>
              <w:rPr>
                <w:lang w:val="uk-UA"/>
              </w:rPr>
            </w:pPr>
            <w:r w:rsidRPr="002B1E6C">
              <w:rPr>
                <w:spacing w:val="-2"/>
                <w:lang w:val="uk-UA"/>
              </w:rPr>
              <w:t>Не зараховано</w:t>
            </w:r>
          </w:p>
        </w:tc>
      </w:tr>
      <w:tr w:rsidR="00F505CF" w:rsidRPr="0054580D" w14:paraId="05332435"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31" w14:textId="77777777" w:rsidR="00F505CF" w:rsidRPr="002B1E6C" w:rsidRDefault="00F505CF" w:rsidP="002B1E6C">
            <w:pPr>
              <w:rPr>
                <w:lang w:val="uk-UA"/>
              </w:rPr>
            </w:pPr>
            <w:r w:rsidRPr="002B1E6C">
              <w:rPr>
                <w:spacing w:val="-2"/>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32" w14:textId="77777777" w:rsidR="00F505CF" w:rsidRPr="002B1E6C" w:rsidRDefault="00F505CF" w:rsidP="002B1E6C">
            <w:pPr>
              <w:rPr>
                <w:lang w:val="uk-UA"/>
              </w:rPr>
            </w:pPr>
            <w:r w:rsidRPr="002B1E6C">
              <w:rPr>
                <w:spacing w:val="-2"/>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33"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34" w14:textId="77777777" w:rsidR="00F505CF" w:rsidRPr="002B1E6C" w:rsidRDefault="00F505CF" w:rsidP="002B1E6C">
            <w:pPr>
              <w:rPr>
                <w:spacing w:val="-2"/>
                <w:lang w:val="uk-UA"/>
              </w:rPr>
            </w:pPr>
          </w:p>
        </w:tc>
      </w:tr>
    </w:tbl>
    <w:p w14:paraId="05332436" w14:textId="77777777" w:rsidR="00F505CF" w:rsidRPr="002B1E6C" w:rsidRDefault="00F505CF" w:rsidP="002B1E6C">
      <w:pPr>
        <w:rPr>
          <w:b/>
          <w:sz w:val="28"/>
          <w:szCs w:val="28"/>
          <w:lang w:val="uk-UA"/>
        </w:rPr>
      </w:pPr>
    </w:p>
    <w:p w14:paraId="05332437" w14:textId="77777777" w:rsidR="00F505CF" w:rsidRPr="002B1E6C" w:rsidRDefault="00F505CF" w:rsidP="002B1E6C">
      <w:pPr>
        <w:rPr>
          <w:b/>
          <w:sz w:val="28"/>
          <w:szCs w:val="28"/>
          <w:lang w:val="uk-UA"/>
        </w:rPr>
      </w:pPr>
      <w:r w:rsidRPr="002B1E6C">
        <w:rPr>
          <w:b/>
          <w:sz w:val="28"/>
          <w:szCs w:val="28"/>
          <w:lang w:val="uk-UA"/>
        </w:rPr>
        <w:t xml:space="preserve">6. Основні навчальні ресурси </w:t>
      </w:r>
    </w:p>
    <w:p w14:paraId="05332438" w14:textId="77777777" w:rsidR="00F505CF" w:rsidRPr="002B1E6C" w:rsidRDefault="00F505CF" w:rsidP="002B1E6C">
      <w:pPr>
        <w:rPr>
          <w:b/>
          <w:sz w:val="28"/>
          <w:szCs w:val="28"/>
          <w:lang w:val="uk-UA"/>
        </w:rPr>
      </w:pPr>
    </w:p>
    <w:p w14:paraId="05332439" w14:textId="77777777" w:rsidR="00F505CF" w:rsidRPr="002B1E6C" w:rsidRDefault="00F505CF" w:rsidP="002B1E6C">
      <w:pPr>
        <w:rPr>
          <w:b/>
          <w:sz w:val="28"/>
          <w:szCs w:val="28"/>
          <w:lang w:val="uk-UA"/>
        </w:rPr>
      </w:pPr>
      <w:r w:rsidRPr="002B1E6C">
        <w:rPr>
          <w:b/>
          <w:sz w:val="28"/>
          <w:szCs w:val="28"/>
          <w:lang w:val="uk-UA"/>
        </w:rPr>
        <w:t>основна:</w:t>
      </w:r>
    </w:p>
    <w:p w14:paraId="0240E58E" w14:textId="77777777" w:rsidR="00CF68DF" w:rsidRPr="00CF68DF" w:rsidRDefault="00CF68DF" w:rsidP="002B1E6C">
      <w:pPr>
        <w:rPr>
          <w:bCs/>
          <w:lang w:val="uk-UA"/>
        </w:rPr>
      </w:pPr>
      <w:r w:rsidRPr="00CF68DF">
        <w:rPr>
          <w:bCs/>
          <w:lang w:val="uk-UA"/>
        </w:rPr>
        <w:t>Павленко Ю. П. Теоретичні основи промислової екологи. Конспект лекцій для студентів усіх спеціальностей ЗГИА. Запоріжжя, 2003. 100с.</w:t>
      </w:r>
    </w:p>
    <w:p w14:paraId="0EB322B3" w14:textId="77777777" w:rsidR="00CF68DF" w:rsidRPr="00CF68DF" w:rsidRDefault="00CF68DF" w:rsidP="002B1E6C">
      <w:pPr>
        <w:rPr>
          <w:bCs/>
          <w:lang w:val="uk-UA"/>
        </w:rPr>
      </w:pPr>
      <w:r w:rsidRPr="00CF68DF">
        <w:rPr>
          <w:bCs/>
          <w:lang w:val="uk-UA"/>
        </w:rPr>
        <w:t>Техноекологія / Воденіков С. А., Кожемякін Г. Б., Румянцев В. Р., Кутузова І. О. Запоріжжя : ЗГІА, 2010. 227с.</w:t>
      </w:r>
    </w:p>
    <w:p w14:paraId="0946E3A8" w14:textId="77777777" w:rsidR="00CF68DF" w:rsidRPr="00CF68DF" w:rsidRDefault="00CF68DF" w:rsidP="002B1E6C">
      <w:pPr>
        <w:rPr>
          <w:bCs/>
          <w:lang w:val="uk-UA"/>
        </w:rPr>
      </w:pPr>
      <w:r w:rsidRPr="00CF68DF">
        <w:rPr>
          <w:bCs/>
          <w:lang w:val="uk-UA"/>
        </w:rPr>
        <w:t>Клименко Л. П. Техноекологія. Симферополь : Таврія, 2000. 526 с</w:t>
      </w:r>
    </w:p>
    <w:p w14:paraId="7F98581A" w14:textId="77777777" w:rsidR="00CF68DF" w:rsidRPr="00CF68DF" w:rsidRDefault="00CF68DF" w:rsidP="002B1E6C">
      <w:pPr>
        <w:rPr>
          <w:bCs/>
          <w:lang w:val="uk-UA"/>
        </w:rPr>
      </w:pPr>
      <w:r w:rsidRPr="00CF68DF">
        <w:rPr>
          <w:bCs/>
          <w:lang w:val="uk-UA"/>
        </w:rPr>
        <w:t>Бєлявський Г. О., Падун М. М., Фурдуй Р. С. Основи загальної екології. Київ, 1995. 368 с.</w:t>
      </w:r>
    </w:p>
    <w:p w14:paraId="05332440" w14:textId="77777777" w:rsidR="00F505CF" w:rsidRPr="002B1E6C" w:rsidRDefault="00F505CF" w:rsidP="002B1E6C">
      <w:pPr>
        <w:rPr>
          <w:b/>
          <w:sz w:val="28"/>
          <w:szCs w:val="28"/>
          <w:lang w:val="uk-UA"/>
        </w:rPr>
      </w:pPr>
      <w:r w:rsidRPr="002B1E6C">
        <w:rPr>
          <w:b/>
          <w:sz w:val="28"/>
          <w:szCs w:val="28"/>
          <w:lang w:val="uk-UA"/>
        </w:rPr>
        <w:lastRenderedPageBreak/>
        <w:t>додаткова:</w:t>
      </w:r>
    </w:p>
    <w:p w14:paraId="75E4DD62" w14:textId="77777777" w:rsidR="00CF68DF" w:rsidRPr="00CF68DF" w:rsidRDefault="00CF68DF" w:rsidP="002B1E6C">
      <w:pPr>
        <w:rPr>
          <w:bCs/>
          <w:lang w:val="uk-UA"/>
        </w:rPr>
      </w:pPr>
      <w:r w:rsidRPr="00CF68DF">
        <w:rPr>
          <w:bCs/>
          <w:lang w:val="uk-UA"/>
        </w:rPr>
        <w:t>Технологія конструкційних матеріалів : підручник для ВНЗ / Сологуб М. А. та ін. Київ, 2002. 370 с.</w:t>
      </w:r>
    </w:p>
    <w:p w14:paraId="7A653022" w14:textId="77777777" w:rsidR="00CF68DF" w:rsidRPr="00CF68DF" w:rsidRDefault="00CF68DF" w:rsidP="002B1E6C">
      <w:pPr>
        <w:rPr>
          <w:bCs/>
          <w:lang w:val="uk-UA"/>
        </w:rPr>
      </w:pPr>
      <w:r w:rsidRPr="00CF68DF">
        <w:rPr>
          <w:bCs/>
          <w:lang w:val="uk-UA"/>
        </w:rPr>
        <w:t>Технологія машинобудування : навчальний посібник для ВНЗ / Горбатюк Є. О., Мазур М. Л., Зенкін А. С., Каразей В. Д. Львів : Новий Світ, 2000, 2009. 358 с.</w:t>
      </w:r>
    </w:p>
    <w:p w14:paraId="16F49512" w14:textId="77777777" w:rsidR="00CF68DF" w:rsidRPr="00CF68DF" w:rsidRDefault="00CF68DF" w:rsidP="002B1E6C">
      <w:pPr>
        <w:rPr>
          <w:bCs/>
          <w:lang w:val="uk-UA"/>
        </w:rPr>
      </w:pPr>
      <w:r w:rsidRPr="00CF68DF">
        <w:rPr>
          <w:bCs/>
          <w:lang w:val="uk-UA"/>
        </w:rPr>
        <w:t>Основи металургійного виробництва металів і сплавів / за ред. Д. Ф. Чернеги, Ю. Я. Готвянського. Київ, 2006. 503 c.</w:t>
      </w:r>
    </w:p>
    <w:p w14:paraId="40078BCF" w14:textId="77777777" w:rsidR="00CF68DF" w:rsidRPr="00CF68DF" w:rsidRDefault="00CF68DF" w:rsidP="002B1E6C">
      <w:pPr>
        <w:rPr>
          <w:bCs/>
          <w:lang w:val="uk-UA"/>
        </w:rPr>
      </w:pPr>
    </w:p>
    <w:p w14:paraId="05332449" w14:textId="77777777" w:rsidR="00F505CF" w:rsidRPr="002B1E6C" w:rsidRDefault="00F505CF" w:rsidP="002B1E6C">
      <w:pPr>
        <w:rPr>
          <w:b/>
          <w:sz w:val="28"/>
          <w:szCs w:val="28"/>
          <w:lang w:val="uk-UA"/>
        </w:rPr>
      </w:pPr>
      <w:r w:rsidRPr="002B1E6C">
        <w:rPr>
          <w:b/>
          <w:sz w:val="28"/>
          <w:szCs w:val="28"/>
          <w:lang w:val="uk-UA"/>
        </w:rPr>
        <w:t>Інформаційні джерела:</w:t>
      </w:r>
    </w:p>
    <w:p w14:paraId="737B28DE" w14:textId="77777777" w:rsidR="00CF68DF" w:rsidRPr="002B1E6C" w:rsidRDefault="00CF68DF" w:rsidP="002B1E6C">
      <w:pPr>
        <w:pStyle w:val="Default"/>
        <w:rPr>
          <w:lang w:val="uk-UA"/>
        </w:rPr>
      </w:pPr>
      <w:r w:rsidRPr="002B1E6C">
        <w:rPr>
          <w:lang w:val="uk-UA"/>
        </w:rPr>
        <w:t>1.</w:t>
      </w:r>
      <w:r w:rsidRPr="002B1E6C">
        <w:rPr>
          <w:lang w:val="uk-UA"/>
        </w:rPr>
        <w:tab/>
        <w:t>Електронні ресурси. Національна бібліотека України імені В. І. Вернадського : веб-сайт. URL: www.nbuv.gov.ua (дата звернення 28.08.2019).</w:t>
      </w:r>
    </w:p>
    <w:p w14:paraId="56DBC91A" w14:textId="77777777" w:rsidR="00CF68DF" w:rsidRPr="002B1E6C" w:rsidRDefault="00CF68DF" w:rsidP="002B1E6C">
      <w:pPr>
        <w:pStyle w:val="Default"/>
        <w:rPr>
          <w:lang w:val="uk-UA"/>
        </w:rPr>
      </w:pPr>
      <w:r w:rsidRPr="002B1E6C">
        <w:rPr>
          <w:lang w:val="uk-UA"/>
        </w:rPr>
        <w:t>2.</w:t>
      </w:r>
      <w:r w:rsidRPr="002B1E6C">
        <w:rPr>
          <w:lang w:val="uk-UA"/>
        </w:rPr>
        <w:tab/>
        <w:t>Тechemy: chemistry for you : веб-сайт. URL: http://techemy.com (дата звернення 26.08.2019).</w:t>
      </w:r>
    </w:p>
    <w:p w14:paraId="0533244F" w14:textId="48BEDF68" w:rsidR="00F505CF" w:rsidRPr="002B1E6C" w:rsidRDefault="00CF68DF" w:rsidP="002B1E6C">
      <w:pPr>
        <w:pStyle w:val="Default"/>
        <w:rPr>
          <w:rFonts w:cs="Mangal"/>
          <w:color w:val="auto"/>
          <w:lang w:val="uk-UA"/>
        </w:rPr>
      </w:pPr>
      <w:r w:rsidRPr="002B1E6C">
        <w:rPr>
          <w:lang w:val="uk-UA"/>
        </w:rPr>
        <w:t>3.</w:t>
      </w:r>
      <w:r w:rsidRPr="002B1E6C">
        <w:rPr>
          <w:lang w:val="uk-UA"/>
        </w:rPr>
        <w:tab/>
        <w:t>База даних термодинамічних властивостей індивідуальних речовин ИВТАНТЕРМО. Химическая информационная сеть: наука, образование, технология : веб-сайт. URL: http://www.chem.msu.su/rus/ handbook/ivtan (дата звернення 28.08.2019).</w:t>
      </w:r>
    </w:p>
    <w:p w14:paraId="05332450" w14:textId="77777777" w:rsidR="00F505CF" w:rsidRPr="002B1E6C" w:rsidRDefault="00F505CF" w:rsidP="002B1E6C">
      <w:pPr>
        <w:rPr>
          <w:b/>
          <w:sz w:val="28"/>
          <w:szCs w:val="28"/>
          <w:lang w:val="uk-UA"/>
        </w:rPr>
      </w:pPr>
    </w:p>
    <w:p w14:paraId="05332451" w14:textId="77777777" w:rsidR="00F505CF" w:rsidRPr="002B1E6C" w:rsidRDefault="00F505CF" w:rsidP="002B1E6C">
      <w:pPr>
        <w:rPr>
          <w:b/>
          <w:sz w:val="28"/>
          <w:szCs w:val="28"/>
          <w:highlight w:val="yellow"/>
          <w:lang w:val="uk-UA"/>
        </w:rPr>
      </w:pPr>
      <w:r w:rsidRPr="002B1E6C">
        <w:rPr>
          <w:b/>
          <w:sz w:val="28"/>
          <w:szCs w:val="28"/>
          <w:lang w:val="uk-UA"/>
        </w:rPr>
        <w:t>7. Регуляції і політики курсу</w:t>
      </w:r>
    </w:p>
    <w:p w14:paraId="05332452" w14:textId="77777777" w:rsidR="00F505CF" w:rsidRPr="002B1E6C" w:rsidRDefault="00F505CF" w:rsidP="002B1E6C">
      <w:pPr>
        <w:rPr>
          <w:b/>
          <w:sz w:val="22"/>
          <w:szCs w:val="22"/>
          <w:lang w:val="uk-UA"/>
        </w:rPr>
      </w:pPr>
    </w:p>
    <w:p w14:paraId="05332453" w14:textId="77777777" w:rsidR="00F505CF" w:rsidRPr="002B1E6C" w:rsidRDefault="00F505CF" w:rsidP="002B1E6C">
      <w:pPr>
        <w:rPr>
          <w:b/>
          <w:color w:val="000000"/>
          <w:lang w:val="uk-UA"/>
        </w:rPr>
      </w:pPr>
      <w:r w:rsidRPr="002B1E6C">
        <w:rPr>
          <w:b/>
          <w:color w:val="000000"/>
          <w:lang w:val="uk-UA"/>
        </w:rPr>
        <w:t>Відвідування занять. Регуляція пропусків.</w:t>
      </w:r>
    </w:p>
    <w:p w14:paraId="05332454" w14:textId="77777777" w:rsidR="00F505CF" w:rsidRPr="002B1E6C" w:rsidRDefault="00F505CF" w:rsidP="002B1E6C">
      <w:pPr>
        <w:rPr>
          <w:color w:val="000000"/>
          <w:lang w:val="uk-UA"/>
        </w:rPr>
      </w:pPr>
      <w:r w:rsidRPr="002B1E6C">
        <w:rPr>
          <w:color w:val="000000"/>
          <w:lang w:val="uk-UA"/>
        </w:rPr>
        <w:t>Інтерактивний характер курсу передбачає обов’язкове відвідування практичних занять. Здобувачі, які за певних обставин не можуть регулярно відвідувати практичні або лабораторні заняття,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 формі  захисту задач, що були розв’язані на пропущеному занятті або виконані лабораторних робіт (на консультаціях з викладачем).</w:t>
      </w:r>
    </w:p>
    <w:p w14:paraId="05332455" w14:textId="77777777" w:rsidR="00F505CF" w:rsidRPr="002B1E6C" w:rsidRDefault="00F505CF" w:rsidP="002B1E6C">
      <w:pPr>
        <w:rPr>
          <w:color w:val="000000"/>
          <w:lang w:val="uk-UA"/>
        </w:rPr>
      </w:pPr>
      <w:r w:rsidRPr="002B1E6C">
        <w:rPr>
          <w:color w:val="000000"/>
          <w:lang w:val="uk-UA"/>
        </w:rPr>
        <w:t xml:space="preserve">Здобувачі, які станом на початок екзаменаційної сесії мають понад 70% невідпрацьованих пропущених занять, до відпрацювання не допускаються.  </w:t>
      </w:r>
    </w:p>
    <w:p w14:paraId="05332456" w14:textId="77777777" w:rsidR="00F505CF" w:rsidRPr="002B1E6C" w:rsidRDefault="00F505CF" w:rsidP="002B1E6C">
      <w:pPr>
        <w:rPr>
          <w:b/>
          <w:color w:val="000000"/>
          <w:lang w:val="uk-UA"/>
        </w:rPr>
      </w:pPr>
      <w:r w:rsidRPr="002B1E6C">
        <w:rPr>
          <w:b/>
          <w:color w:val="000000"/>
          <w:lang w:val="uk-UA"/>
        </w:rPr>
        <w:t>Політика академічної доброчесності</w:t>
      </w:r>
    </w:p>
    <w:p w14:paraId="05332457" w14:textId="77777777" w:rsidR="00F505CF" w:rsidRPr="002B1E6C" w:rsidRDefault="00F505CF" w:rsidP="002B1E6C">
      <w:pPr>
        <w:rPr>
          <w:color w:val="000000"/>
          <w:lang w:val="uk-UA"/>
        </w:rPr>
      </w:pPr>
      <w:r w:rsidRPr="002B1E6C">
        <w:rPr>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5332458" w14:textId="77777777" w:rsidR="00F505CF" w:rsidRPr="002B1E6C" w:rsidRDefault="00F505CF" w:rsidP="002B1E6C">
      <w:pPr>
        <w:rPr>
          <w:color w:val="000000"/>
          <w:lang w:val="uk-UA"/>
        </w:rPr>
      </w:pPr>
      <w:r w:rsidRPr="002B1E6C">
        <w:rPr>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5332459" w14:textId="77777777" w:rsidR="00F505CF" w:rsidRPr="002B1E6C" w:rsidRDefault="00F505CF" w:rsidP="002B1E6C">
      <w:pPr>
        <w:rPr>
          <w:color w:val="000000"/>
          <w:lang w:val="uk-UA"/>
        </w:rPr>
      </w:pPr>
      <w:r w:rsidRPr="002B1E6C">
        <w:rPr>
          <w:color w:val="000000"/>
          <w:lang w:val="uk-UA"/>
        </w:rPr>
        <w:t>Використання комп’ютерів/телефонів на занятті</w:t>
      </w:r>
    </w:p>
    <w:p w14:paraId="0533245A" w14:textId="77777777" w:rsidR="00F505CF" w:rsidRPr="002B1E6C" w:rsidRDefault="00F505CF" w:rsidP="002B1E6C">
      <w:pPr>
        <w:rPr>
          <w:color w:val="000000"/>
          <w:lang w:val="uk-UA"/>
        </w:rPr>
      </w:pPr>
      <w:r w:rsidRPr="002B1E6C">
        <w:rPr>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533245B" w14:textId="77777777" w:rsidR="00F505CF" w:rsidRPr="002B1E6C" w:rsidRDefault="00F505CF" w:rsidP="002B1E6C">
      <w:pPr>
        <w:rPr>
          <w:color w:val="000000"/>
          <w:lang w:val="uk-UA"/>
        </w:rPr>
      </w:pPr>
      <w:r w:rsidRPr="002B1E6C">
        <w:rPr>
          <w:color w:val="000000"/>
          <w:lang w:val="uk-UA"/>
        </w:rPr>
        <w:t>Під час виконання заходів контролю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533245C" w14:textId="77777777" w:rsidR="00F505CF" w:rsidRPr="002B1E6C" w:rsidRDefault="00F505CF" w:rsidP="002B1E6C">
      <w:pPr>
        <w:rPr>
          <w:color w:val="000000"/>
          <w:lang w:val="uk-UA"/>
        </w:rPr>
      </w:pPr>
    </w:p>
    <w:p w14:paraId="0533245D" w14:textId="77777777" w:rsidR="00F505CF" w:rsidRPr="002B1E6C" w:rsidRDefault="00F505CF" w:rsidP="002B1E6C">
      <w:pPr>
        <w:rPr>
          <w:b/>
          <w:color w:val="000000"/>
          <w:lang w:val="uk-UA"/>
        </w:rPr>
      </w:pPr>
      <w:r w:rsidRPr="002B1E6C">
        <w:rPr>
          <w:b/>
          <w:color w:val="000000"/>
          <w:lang w:val="uk-UA"/>
        </w:rPr>
        <w:t>Комунікація.</w:t>
      </w:r>
    </w:p>
    <w:p w14:paraId="0533245E" w14:textId="77777777" w:rsidR="00F505CF" w:rsidRPr="002B1E6C" w:rsidRDefault="00F505CF" w:rsidP="002B1E6C">
      <w:pPr>
        <w:rPr>
          <w:color w:val="000000"/>
          <w:lang w:val="uk-UA"/>
        </w:rPr>
      </w:pPr>
      <w:r w:rsidRPr="002B1E6C">
        <w:rPr>
          <w:color w:val="000000"/>
          <w:lang w:val="uk-UA"/>
        </w:rPr>
        <w:t xml:space="preserve">Базовою платформою для комунікації викладача зі здобувачами є Moodle. </w:t>
      </w:r>
    </w:p>
    <w:p w14:paraId="0533245F" w14:textId="77777777" w:rsidR="00F505CF" w:rsidRPr="002B1E6C" w:rsidRDefault="00F505CF" w:rsidP="002B1E6C">
      <w:pPr>
        <w:rPr>
          <w:color w:val="000000"/>
          <w:lang w:val="uk-UA"/>
        </w:rPr>
      </w:pPr>
      <w:r w:rsidRPr="002B1E6C">
        <w:rPr>
          <w:color w:val="000000"/>
          <w:lang w:val="uk-UA"/>
        </w:rPr>
        <w:lastRenderedPageBreak/>
        <w:t xml:space="preserve">Важливі повідомлення загального характеру – зокрема, оголошення про терміни подання контрольних робіт та ін. – регулярно розміщуються викладачем на форумі курсу. Для персональних запитів використовується сервіс приватних повідомлень. Відповіді на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14:paraId="05332460" w14:textId="77777777" w:rsidR="00F505CF" w:rsidRPr="002B1E6C" w:rsidRDefault="00F505CF" w:rsidP="002B1E6C">
      <w:pPr>
        <w:rPr>
          <w:color w:val="000000"/>
          <w:lang w:val="uk-UA"/>
        </w:rPr>
      </w:pPr>
      <w:r w:rsidRPr="002B1E6C">
        <w:rPr>
          <w:color w:val="000000"/>
          <w:lang w:val="uk-UA"/>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5" w:history="1">
        <w:r w:rsidRPr="002B1E6C">
          <w:rPr>
            <w:rStyle w:val="a4"/>
            <w:lang w:val="uk-UA"/>
          </w:rPr>
          <w:t>kv.belokon@st.znu.edu.ua</w:t>
        </w:r>
      </w:hyperlink>
      <w:r w:rsidRPr="002B1E6C">
        <w:rPr>
          <w:lang w:val="uk-UA"/>
        </w:rPr>
        <w:t xml:space="preserve"> або </w:t>
      </w:r>
      <w:hyperlink r:id="rId16" w:history="1">
        <w:r w:rsidRPr="002B1E6C">
          <w:rPr>
            <w:rStyle w:val="a4"/>
            <w:lang w:val="uk-UA"/>
          </w:rPr>
          <w:t>kv.belokon@gmail.com</w:t>
        </w:r>
      </w:hyperlink>
      <w:r w:rsidRPr="002B1E6C">
        <w:rPr>
          <w:color w:val="000000"/>
          <w:lang w:val="uk-UA"/>
        </w:rPr>
        <w:t>. У листі обов’язково вкажіть ваше прізвище та ім’я, курс та шифр академічної групи.</w:t>
      </w:r>
    </w:p>
    <w:p w14:paraId="05332461" w14:textId="77777777" w:rsidR="00F505CF" w:rsidRPr="002B1E6C" w:rsidRDefault="00F505CF" w:rsidP="002B1E6C">
      <w:pPr>
        <w:rPr>
          <w:color w:val="000000"/>
          <w:lang w:val="uk-UA"/>
        </w:rPr>
      </w:pPr>
      <w:r w:rsidRPr="002B1E6C">
        <w:rPr>
          <w:color w:val="000000"/>
          <w:lang w:val="uk-UA"/>
        </w:rPr>
        <w:t xml:space="preserve">Якщо здобувач отримав сертифікат, що підтверджує проходження семінарів/вебінарів з цієї дисципліни (за рахунок </w:t>
      </w:r>
      <w:r w:rsidRPr="002B1E6C">
        <w:rPr>
          <w:b/>
          <w:color w:val="000000"/>
          <w:lang w:val="uk-UA"/>
        </w:rPr>
        <w:t xml:space="preserve">неформальної/інформальної освіти), то він повинен дотримуватися процедури, що зазначена в </w:t>
      </w:r>
      <w:r w:rsidRPr="002B1E6C">
        <w:rPr>
          <w:b/>
          <w:color w:val="000000"/>
          <w:u w:val="single"/>
          <w:lang w:val="uk-UA"/>
        </w:rPr>
        <w:t>Положенні Запорізького національного університету про порядок визнання результатів навчання, здобутих шляхом неформальної та/або інформальної освіти</w:t>
      </w:r>
      <w:r w:rsidRPr="002B1E6C">
        <w:rPr>
          <w:color w:val="000000"/>
          <w:u w:val="single"/>
          <w:lang w:val="uk-UA"/>
        </w:rPr>
        <w:t xml:space="preserve"> </w:t>
      </w:r>
      <w:hyperlink r:id="rId17" w:history="1">
        <w:r w:rsidRPr="002B1E6C">
          <w:rPr>
            <w:rStyle w:val="a4"/>
            <w:lang w:val="uk-UA"/>
          </w:rPr>
          <w:t>https://surl.li/lmisot</w:t>
        </w:r>
      </w:hyperlink>
      <w:r w:rsidRPr="002B1E6C">
        <w:rPr>
          <w:color w:val="000000"/>
          <w:lang w:val="uk-UA"/>
        </w:rPr>
        <w:t>.</w:t>
      </w:r>
    </w:p>
    <w:p w14:paraId="05332462" w14:textId="77777777" w:rsidR="00F505CF" w:rsidRPr="002B1E6C" w:rsidRDefault="00F505CF" w:rsidP="002B1E6C">
      <w:pPr>
        <w:rPr>
          <w:sz w:val="22"/>
          <w:szCs w:val="22"/>
          <w:lang w:val="uk-UA"/>
        </w:rPr>
      </w:pPr>
    </w:p>
    <w:p w14:paraId="05332463" w14:textId="77777777" w:rsidR="00F505CF" w:rsidRPr="002B1E6C" w:rsidRDefault="00F505CF" w:rsidP="002B1E6C">
      <w:pPr>
        <w:rPr>
          <w:b/>
          <w:smallCaps/>
          <w:sz w:val="28"/>
          <w:szCs w:val="28"/>
          <w:lang w:val="uk-UA"/>
        </w:rPr>
      </w:pPr>
      <w:r w:rsidRPr="002B1E6C">
        <w:rPr>
          <w:b/>
          <w:smallCaps/>
          <w:sz w:val="28"/>
          <w:szCs w:val="28"/>
          <w:lang w:val="uk-UA"/>
        </w:rPr>
        <w:t>ДОДАТКОВА ІНФОРМАЦІЯ</w:t>
      </w:r>
    </w:p>
    <w:p w14:paraId="05332464" w14:textId="77777777" w:rsidR="00F505CF" w:rsidRPr="002B1E6C" w:rsidRDefault="00F505CF" w:rsidP="002B1E6C">
      <w:pPr>
        <w:rPr>
          <w:b/>
          <w:lang w:val="uk-UA"/>
        </w:rPr>
      </w:pPr>
      <w:r w:rsidRPr="002B1E6C">
        <w:rPr>
          <w:b/>
          <w:lang w:val="uk-UA"/>
        </w:rPr>
        <w:t xml:space="preserve">ГРАФІК ОСВІТНЬОГО ПРОЦЕСУ 2024-2025 н. р. </w:t>
      </w:r>
      <w:r w:rsidRPr="002B1E6C">
        <w:rPr>
          <w:lang w:val="uk-UA"/>
        </w:rPr>
        <w:t xml:space="preserve">доступний за адресою: </w:t>
      </w:r>
      <w:r w:rsidRPr="002B1E6C">
        <w:rPr>
          <w:u w:val="single"/>
          <w:lang w:val="uk-UA"/>
        </w:rPr>
        <w:t>http://surl.li/afeagu</w:t>
      </w:r>
      <w:r w:rsidRPr="002B1E6C">
        <w:rPr>
          <w:lang w:val="uk-UA"/>
        </w:rPr>
        <w:t>.</w:t>
      </w:r>
    </w:p>
    <w:p w14:paraId="05332465" w14:textId="77777777" w:rsidR="00F505CF" w:rsidRPr="002B1E6C" w:rsidRDefault="00F505CF" w:rsidP="002B1E6C">
      <w:pPr>
        <w:rPr>
          <w:b/>
          <w:lang w:val="uk-UA"/>
        </w:rPr>
      </w:pPr>
    </w:p>
    <w:p w14:paraId="05332466" w14:textId="77777777" w:rsidR="00F505CF" w:rsidRPr="002B1E6C" w:rsidRDefault="00F505CF" w:rsidP="002B1E6C">
      <w:pPr>
        <w:rPr>
          <w:lang w:val="uk-UA"/>
        </w:rPr>
      </w:pPr>
      <w:r w:rsidRPr="002B1E6C">
        <w:rPr>
          <w:b/>
          <w:lang w:val="uk-UA"/>
        </w:rPr>
        <w:t xml:space="preserve">НАВЧАЛЬНИЙ ПРОЦЕС ТА ЗАБЕЗПЕЧЕННЯ ЯКОСТІ ОСВІТИ. </w:t>
      </w:r>
      <w:r w:rsidRPr="002B1E6C">
        <w:rPr>
          <w:lang w:val="uk-UA"/>
        </w:rPr>
        <w:t xml:space="preserve">Перевірка набутих здобувачами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здобувачів ЗНУ: </w:t>
      </w:r>
      <w:hyperlink r:id="rId18">
        <w:r w:rsidRPr="002B1E6C">
          <w:rPr>
            <w:color w:val="000000"/>
            <w:highlight w:val="white"/>
            <w:u w:val="single"/>
            <w:lang w:val="uk-UA"/>
          </w:rPr>
          <w:t>https://tinyurl.com/y9tve4lk</w:t>
        </w:r>
      </w:hyperlink>
      <w:r w:rsidRPr="002B1E6C">
        <w:rPr>
          <w:highlight w:val="white"/>
          <w:lang w:val="uk-UA"/>
        </w:rPr>
        <w:t>.</w:t>
      </w:r>
    </w:p>
    <w:p w14:paraId="05332467" w14:textId="77777777" w:rsidR="00F505CF" w:rsidRPr="002B1E6C" w:rsidRDefault="00F505CF" w:rsidP="002B1E6C">
      <w:pPr>
        <w:rPr>
          <w:lang w:val="uk-UA"/>
        </w:rPr>
      </w:pPr>
    </w:p>
    <w:p w14:paraId="05332468" w14:textId="77777777" w:rsidR="00F505CF" w:rsidRPr="002B1E6C" w:rsidRDefault="00F505CF" w:rsidP="002B1E6C">
      <w:pPr>
        <w:rPr>
          <w:lang w:val="uk-UA"/>
        </w:rPr>
      </w:pPr>
      <w:r w:rsidRPr="002B1E6C">
        <w:rPr>
          <w:b/>
          <w:lang w:val="uk-UA"/>
        </w:rPr>
        <w:t xml:space="preserve">ПОВТОРНЕ ВИВЧЕННЯ ДИСЦИПЛІН, ВІДРАХУВАННЯ. </w:t>
      </w:r>
      <w:r w:rsidRPr="002B1E6C">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здобувачу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r w:rsidRPr="002B1E6C">
          <w:rPr>
            <w:color w:val="000000"/>
            <w:u w:val="single"/>
            <w:lang w:val="uk-UA"/>
          </w:rPr>
          <w:t>https://tinyurl.com/y9pkmmp5</w:t>
        </w:r>
      </w:hyperlink>
      <w:r w:rsidRPr="002B1E6C">
        <w:rPr>
          <w:lang w:val="uk-UA"/>
        </w:rPr>
        <w:t xml:space="preserve">. Підстави та процедури відрахування здобувачів, у тому числі за невиконання навчального плану, регламентуються Положенням про порядок переведення, відрахування та поновлення здобувачів у ЗНУ: </w:t>
      </w:r>
      <w:hyperlink r:id="rId20">
        <w:r w:rsidRPr="002B1E6C">
          <w:rPr>
            <w:color w:val="000000"/>
            <w:u w:val="single"/>
            <w:lang w:val="uk-UA"/>
          </w:rPr>
          <w:t>https://tinyurl.com/ycds57la</w:t>
        </w:r>
      </w:hyperlink>
      <w:r w:rsidRPr="002B1E6C">
        <w:rPr>
          <w:lang w:val="uk-UA"/>
        </w:rPr>
        <w:t>.</w:t>
      </w:r>
    </w:p>
    <w:p w14:paraId="05332469" w14:textId="77777777" w:rsidR="00F505CF" w:rsidRPr="002B1E6C" w:rsidRDefault="00F505CF" w:rsidP="002B1E6C">
      <w:pPr>
        <w:rPr>
          <w:lang w:val="uk-UA"/>
        </w:rPr>
      </w:pPr>
    </w:p>
    <w:p w14:paraId="0533246A" w14:textId="77777777" w:rsidR="00F505CF" w:rsidRPr="002B1E6C" w:rsidRDefault="00F505CF" w:rsidP="002B1E6C">
      <w:pPr>
        <w:rPr>
          <w:lang w:val="uk-UA"/>
        </w:rPr>
      </w:pPr>
      <w:r w:rsidRPr="002B1E6C">
        <w:rPr>
          <w:b/>
          <w:lang w:val="uk-UA"/>
        </w:rPr>
        <w:t xml:space="preserve">ВИРІШЕННЯ КОНФЛІКТІВ. </w:t>
      </w:r>
      <w:r w:rsidRPr="002B1E6C">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14:paraId="0533246B" w14:textId="77777777" w:rsidR="00F505CF" w:rsidRPr="002B1E6C" w:rsidRDefault="00F505CF" w:rsidP="002B1E6C">
      <w:pPr>
        <w:rPr>
          <w:lang w:val="uk-UA"/>
        </w:rPr>
      </w:pPr>
    </w:p>
    <w:p w14:paraId="0533246C" w14:textId="77777777" w:rsidR="00F505CF" w:rsidRPr="002B1E6C" w:rsidRDefault="00F505CF" w:rsidP="002B1E6C">
      <w:pPr>
        <w:rPr>
          <w:lang w:val="uk-UA"/>
        </w:rPr>
      </w:pPr>
      <w:r w:rsidRPr="002B1E6C">
        <w:rPr>
          <w:lang w:val="uk-UA"/>
        </w:rPr>
        <w:t xml:space="preserve">конфліктних ситуацій у ЗНУ: </w:t>
      </w:r>
      <w:hyperlink r:id="rId21">
        <w:r w:rsidRPr="002B1E6C">
          <w:rPr>
            <w:color w:val="000000"/>
            <w:u w:val="single"/>
            <w:lang w:val="uk-UA"/>
          </w:rPr>
          <w:t>https://tinyurl.com/57wha734</w:t>
        </w:r>
      </w:hyperlink>
      <w:r w:rsidRPr="002B1E6C">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r w:rsidRPr="002B1E6C">
          <w:rPr>
            <w:color w:val="000000"/>
            <w:u w:val="single"/>
            <w:lang w:val="uk-UA"/>
          </w:rPr>
          <w:t>https://tinyurl.com/yd6bq6p9</w:t>
        </w:r>
      </w:hyperlink>
      <w:r w:rsidRPr="002B1E6C">
        <w:rPr>
          <w:lang w:val="uk-UA"/>
        </w:rPr>
        <w:t xml:space="preserve">; Положення про призначення та виплату соціальних стипендій у ЗНУ: </w:t>
      </w:r>
      <w:hyperlink r:id="rId23">
        <w:r w:rsidRPr="002B1E6C">
          <w:rPr>
            <w:color w:val="000000"/>
            <w:u w:val="single"/>
            <w:lang w:val="uk-UA"/>
          </w:rPr>
          <w:t>https://tinyurl.com/y9r5dpwh</w:t>
        </w:r>
      </w:hyperlink>
      <w:r w:rsidRPr="002B1E6C">
        <w:rPr>
          <w:lang w:val="uk-UA"/>
        </w:rPr>
        <w:t xml:space="preserve">. </w:t>
      </w:r>
    </w:p>
    <w:p w14:paraId="0533246D" w14:textId="77777777" w:rsidR="00F505CF" w:rsidRPr="002B1E6C" w:rsidRDefault="00F505CF" w:rsidP="002B1E6C">
      <w:pPr>
        <w:rPr>
          <w:b/>
          <w:lang w:val="uk-UA"/>
        </w:rPr>
      </w:pPr>
    </w:p>
    <w:p w14:paraId="0533246E" w14:textId="77777777" w:rsidR="00F505CF" w:rsidRPr="002B1E6C" w:rsidRDefault="00F505CF" w:rsidP="002B1E6C">
      <w:pPr>
        <w:rPr>
          <w:lang w:val="uk-UA"/>
        </w:rPr>
      </w:pPr>
      <w:r w:rsidRPr="002B1E6C">
        <w:rPr>
          <w:b/>
          <w:lang w:val="uk-UA"/>
        </w:rPr>
        <w:lastRenderedPageBreak/>
        <w:t xml:space="preserve">ПСИХОЛОГІЧНА ДОПОМОГА. </w:t>
      </w:r>
      <w:r w:rsidRPr="002B1E6C">
        <w:rPr>
          <w:lang w:val="uk-UA"/>
        </w:rPr>
        <w:t xml:space="preserve">Телефон довіри практичного психолога </w:t>
      </w:r>
      <w:r w:rsidRPr="002B1E6C">
        <w:rPr>
          <w:b/>
          <w:lang w:val="uk-UA"/>
        </w:rPr>
        <w:t>Марті Ірини Вадимівни</w:t>
      </w:r>
      <w:r w:rsidRPr="002B1E6C">
        <w:rPr>
          <w:lang w:val="uk-UA"/>
        </w:rPr>
        <w:t xml:space="preserve"> (061) 228-15-84, (099) 253-78-73 (щоденно з 9 до 21). </w:t>
      </w:r>
    </w:p>
    <w:p w14:paraId="0533246F" w14:textId="77777777" w:rsidR="00F505CF" w:rsidRPr="002B1E6C" w:rsidRDefault="00F505CF" w:rsidP="002B1E6C">
      <w:pPr>
        <w:rPr>
          <w:b/>
          <w:lang w:val="uk-UA"/>
        </w:rPr>
      </w:pPr>
      <w:bookmarkStart w:id="2" w:name="_heading=h.zd6oxm8e301c" w:colFirst="0" w:colLast="0"/>
      <w:bookmarkEnd w:id="2"/>
    </w:p>
    <w:p w14:paraId="05332470" w14:textId="77777777" w:rsidR="00F505CF" w:rsidRPr="002B1E6C" w:rsidRDefault="00F505CF" w:rsidP="002B1E6C">
      <w:pPr>
        <w:rPr>
          <w:b/>
          <w:lang w:val="uk-UA"/>
        </w:rPr>
      </w:pPr>
      <w:r w:rsidRPr="002B1E6C">
        <w:rPr>
          <w:b/>
          <w:lang w:val="uk-UA"/>
        </w:rPr>
        <w:t>УПОВНОВАЖЕНА ОСОБА З ПИТАНЬ ЗАПОБІГАННЯ ТА ВИЯВЛЕННЯ КОРУПЦІЇ</w:t>
      </w:r>
      <w:r w:rsidRPr="002B1E6C">
        <w:rPr>
          <w:lang w:val="uk-UA"/>
        </w:rPr>
        <w:t xml:space="preserve"> Запорізького національного університету: </w:t>
      </w:r>
      <w:r w:rsidRPr="002B1E6C">
        <w:rPr>
          <w:b/>
          <w:lang w:val="uk-UA"/>
        </w:rPr>
        <w:t>Банах Віктор Аркадійович</w:t>
      </w:r>
    </w:p>
    <w:p w14:paraId="05332471" w14:textId="77777777" w:rsidR="00F505CF" w:rsidRPr="002B1E6C" w:rsidRDefault="00F505CF" w:rsidP="002B1E6C">
      <w:pPr>
        <w:rPr>
          <w:lang w:val="uk-UA"/>
        </w:rPr>
      </w:pPr>
      <w:r w:rsidRPr="002B1E6C">
        <w:rPr>
          <w:lang w:val="uk-UA"/>
        </w:rPr>
        <w:t>Електронна адреса: </w:t>
      </w:r>
      <w:hyperlink r:id="rId24">
        <w:r w:rsidRPr="002B1E6C">
          <w:rPr>
            <w:color w:val="000000"/>
            <w:highlight w:val="white"/>
            <w:u w:val="single"/>
            <w:lang w:val="uk-UA"/>
          </w:rPr>
          <w:t>v_banakh@znu.edu.ua</w:t>
        </w:r>
      </w:hyperlink>
    </w:p>
    <w:p w14:paraId="05332472" w14:textId="77777777" w:rsidR="00F505CF" w:rsidRPr="002B1E6C" w:rsidRDefault="00F505CF" w:rsidP="002B1E6C">
      <w:pPr>
        <w:rPr>
          <w:lang w:val="uk-UA"/>
        </w:rPr>
      </w:pPr>
      <w:r w:rsidRPr="002B1E6C">
        <w:rPr>
          <w:lang w:val="uk-UA"/>
        </w:rPr>
        <w:t>Гаряча лінія: тел.  (</w:t>
      </w:r>
      <w:r w:rsidRPr="002B1E6C">
        <w:rPr>
          <w:highlight w:val="white"/>
          <w:lang w:val="uk-UA"/>
        </w:rPr>
        <w:t>061) 227-12-76, факс 227-12-88</w:t>
      </w:r>
    </w:p>
    <w:p w14:paraId="05332473" w14:textId="77777777" w:rsidR="00F505CF" w:rsidRPr="002B1E6C" w:rsidRDefault="00F505CF" w:rsidP="002B1E6C">
      <w:pPr>
        <w:rPr>
          <w:lang w:val="uk-UA"/>
        </w:rPr>
      </w:pPr>
    </w:p>
    <w:p w14:paraId="05332474" w14:textId="77777777" w:rsidR="00F505CF" w:rsidRPr="002B1E6C" w:rsidRDefault="00F505CF" w:rsidP="002B1E6C">
      <w:pPr>
        <w:rPr>
          <w:lang w:val="uk-UA"/>
        </w:rPr>
      </w:pPr>
      <w:r w:rsidRPr="002B1E6C">
        <w:rPr>
          <w:b/>
          <w:lang w:val="uk-UA"/>
        </w:rPr>
        <w:t xml:space="preserve"> РІВНІ МОЖЛИВОСТІ ТА ІНКЛЮЗИВНЕ ОСВІТНЄ СЕРЕДОВИЩЕ. </w:t>
      </w:r>
      <w:r w:rsidRPr="002B1E6C">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5">
        <w:r w:rsidRPr="002B1E6C">
          <w:rPr>
            <w:color w:val="000000"/>
            <w:u w:val="single"/>
            <w:lang w:val="uk-UA"/>
          </w:rPr>
          <w:t>https://tinyurl.com/ydhcsagx</w:t>
        </w:r>
      </w:hyperlink>
      <w:r w:rsidRPr="002B1E6C">
        <w:rPr>
          <w:lang w:val="uk-UA"/>
        </w:rPr>
        <w:t xml:space="preserve">. </w:t>
      </w:r>
    </w:p>
    <w:p w14:paraId="05332475" w14:textId="77777777" w:rsidR="00F505CF" w:rsidRPr="002B1E6C" w:rsidRDefault="00F505CF" w:rsidP="002B1E6C">
      <w:pPr>
        <w:rPr>
          <w:b/>
          <w:lang w:val="uk-UA"/>
        </w:rPr>
      </w:pPr>
    </w:p>
    <w:p w14:paraId="05332476" w14:textId="77777777" w:rsidR="00F505CF" w:rsidRPr="002B1E6C" w:rsidRDefault="00F505CF" w:rsidP="002B1E6C">
      <w:pPr>
        <w:rPr>
          <w:b/>
          <w:lang w:val="uk-UA"/>
        </w:rPr>
      </w:pPr>
      <w:r w:rsidRPr="002B1E6C">
        <w:rPr>
          <w:b/>
          <w:lang w:val="uk-UA"/>
        </w:rPr>
        <w:t>РЕСУРСИ ДЛЯ НАВЧАННЯ</w:t>
      </w:r>
    </w:p>
    <w:p w14:paraId="05332477" w14:textId="77777777" w:rsidR="00F505CF" w:rsidRPr="002B1E6C" w:rsidRDefault="00F505CF" w:rsidP="002B1E6C">
      <w:pPr>
        <w:rPr>
          <w:b/>
          <w:lang w:val="uk-UA"/>
        </w:rPr>
      </w:pPr>
    </w:p>
    <w:p w14:paraId="05332478" w14:textId="77777777" w:rsidR="00F505CF" w:rsidRPr="002B1E6C" w:rsidRDefault="00F505CF" w:rsidP="002B1E6C">
      <w:pPr>
        <w:rPr>
          <w:lang w:val="uk-UA"/>
        </w:rPr>
      </w:pPr>
      <w:r w:rsidRPr="002B1E6C">
        <w:rPr>
          <w:b/>
          <w:smallCaps/>
          <w:lang w:val="uk-UA"/>
        </w:rPr>
        <w:t>НАУКОВА БІБЛІОТЕКА</w:t>
      </w:r>
      <w:r w:rsidRPr="002B1E6C">
        <w:rPr>
          <w:lang w:val="uk-UA"/>
        </w:rPr>
        <w:t xml:space="preserve">: </w:t>
      </w:r>
      <w:hyperlink r:id="rId26">
        <w:r w:rsidRPr="002B1E6C">
          <w:rPr>
            <w:color w:val="000000"/>
            <w:u w:val="single"/>
            <w:lang w:val="uk-UA"/>
          </w:rPr>
          <w:t>http://library.znu.edu.ua</w:t>
        </w:r>
      </w:hyperlink>
      <w:r w:rsidRPr="002B1E6C">
        <w:rPr>
          <w:lang w:val="uk-UA"/>
        </w:rPr>
        <w:t>. Графік роботи абонементів: понеділок-п`ятниця з 08.00 до 16.00; вихідні дні: субота і неділя.</w:t>
      </w:r>
    </w:p>
    <w:p w14:paraId="05332479" w14:textId="77777777" w:rsidR="00F505CF" w:rsidRPr="002B1E6C" w:rsidRDefault="00F505CF" w:rsidP="002B1E6C">
      <w:pPr>
        <w:rPr>
          <w:lang w:val="uk-UA"/>
        </w:rPr>
      </w:pPr>
    </w:p>
    <w:p w14:paraId="0533247A" w14:textId="77777777" w:rsidR="00F505CF" w:rsidRPr="002B1E6C" w:rsidRDefault="00F505CF" w:rsidP="002B1E6C">
      <w:pPr>
        <w:rPr>
          <w:b/>
          <w:lang w:val="uk-UA"/>
        </w:rPr>
      </w:pPr>
      <w:r w:rsidRPr="002B1E6C">
        <w:rPr>
          <w:b/>
          <w:smallCaps/>
          <w:lang w:val="uk-UA"/>
        </w:rPr>
        <w:t>СИСТЕМА ЕЛЕКТРОННОГО</w:t>
      </w:r>
      <w:r w:rsidRPr="002B1E6C">
        <w:rPr>
          <w:b/>
          <w:lang w:val="uk-UA"/>
        </w:rPr>
        <w:t xml:space="preserve"> ЗАБЕЗПЕЧЕННЯ НАВЧАННЯ (MOODLE): </w:t>
      </w:r>
      <w:r w:rsidRPr="002B1E6C">
        <w:rPr>
          <w:u w:val="single"/>
          <w:lang w:val="uk-UA"/>
        </w:rPr>
        <w:t>https://moodle.znu.edu.ua</w:t>
      </w:r>
    </w:p>
    <w:p w14:paraId="0533247B" w14:textId="77777777" w:rsidR="00F505CF" w:rsidRPr="002B1E6C" w:rsidRDefault="00F505CF" w:rsidP="002B1E6C">
      <w:pPr>
        <w:rPr>
          <w:lang w:val="uk-UA"/>
        </w:rPr>
      </w:pPr>
      <w:r w:rsidRPr="002B1E6C">
        <w:rPr>
          <w:lang w:val="uk-UA"/>
        </w:rPr>
        <w:t xml:space="preserve">Якщо забули пароль/логін, направте листа з темою «Забув пароль/логін» за адресою: </w:t>
      </w:r>
      <w:r w:rsidRPr="002B1E6C">
        <w:rPr>
          <w:highlight w:val="white"/>
          <w:u w:val="single"/>
          <w:lang w:val="uk-UA"/>
        </w:rPr>
        <w:t>moodle.znu@znu.edu.ua.</w:t>
      </w:r>
    </w:p>
    <w:p w14:paraId="0533247C" w14:textId="77777777" w:rsidR="00F505CF" w:rsidRPr="002B1E6C" w:rsidRDefault="00F505CF" w:rsidP="002B1E6C">
      <w:pPr>
        <w:rPr>
          <w:lang w:val="uk-UA"/>
        </w:rPr>
      </w:pPr>
      <w:r w:rsidRPr="002B1E6C">
        <w:rPr>
          <w:lang w:val="uk-UA"/>
        </w:rPr>
        <w:t>У листі вкажіть: прізвище, ім'я, по-батькові українською мовою; шифр групи; електронну адресу.</w:t>
      </w:r>
    </w:p>
    <w:p w14:paraId="0533247D" w14:textId="77777777" w:rsidR="00F505CF" w:rsidRPr="002B1E6C" w:rsidRDefault="00F505CF" w:rsidP="002B1E6C">
      <w:pPr>
        <w:rPr>
          <w:lang w:val="uk-UA"/>
        </w:rPr>
      </w:pPr>
      <w:r w:rsidRPr="002B1E6C">
        <w:rPr>
          <w:lang w:val="uk-UA"/>
        </w:rPr>
        <w:t xml:space="preserve">Якщо ви вказували електронну адресу в профілі системи Moodle ЗНУ, то використовуйте посилання для відновлення паролю </w:t>
      </w:r>
      <w:r w:rsidRPr="002B1E6C">
        <w:rPr>
          <w:u w:val="single"/>
          <w:lang w:val="uk-UA"/>
        </w:rPr>
        <w:t>https://moodle.znu.edu.ua/mod/page/view.php?id=133015</w:t>
      </w:r>
      <w:r w:rsidRPr="002B1E6C">
        <w:rPr>
          <w:lang w:val="uk-UA"/>
        </w:rPr>
        <w:t>.</w:t>
      </w:r>
    </w:p>
    <w:p w14:paraId="0533247E" w14:textId="77777777" w:rsidR="00F505CF" w:rsidRPr="002B1E6C" w:rsidRDefault="00F505CF" w:rsidP="002B1E6C">
      <w:pPr>
        <w:rPr>
          <w:b/>
          <w:smallCaps/>
          <w:lang w:val="uk-UA"/>
        </w:rPr>
      </w:pPr>
    </w:p>
    <w:p w14:paraId="0533247F" w14:textId="77777777" w:rsidR="00F505CF" w:rsidRPr="002B1E6C" w:rsidRDefault="00F505CF" w:rsidP="002B1E6C">
      <w:pPr>
        <w:rPr>
          <w:u w:val="single"/>
          <w:lang w:val="uk-UA"/>
        </w:rPr>
      </w:pPr>
      <w:r w:rsidRPr="002B1E6C">
        <w:rPr>
          <w:b/>
          <w:smallCaps/>
          <w:lang w:val="uk-UA"/>
        </w:rPr>
        <w:t>ЦЕНТР ІНТЕНСИВНОГО ВИВЧЕННЯ ІНОЗЕМНИХ МОВ</w:t>
      </w:r>
      <w:r w:rsidRPr="002B1E6C">
        <w:rPr>
          <w:smallCaps/>
          <w:lang w:val="uk-UA"/>
        </w:rPr>
        <w:t xml:space="preserve">: </w:t>
      </w:r>
      <w:r w:rsidRPr="002B1E6C">
        <w:rPr>
          <w:u w:val="single"/>
          <w:lang w:val="uk-UA"/>
        </w:rPr>
        <w:t>http://sites.znu.edu.ua/child-advance/</w:t>
      </w:r>
    </w:p>
    <w:p w14:paraId="05332480" w14:textId="77777777" w:rsidR="00F505CF" w:rsidRPr="002B1E6C" w:rsidRDefault="00F505CF" w:rsidP="002B1E6C">
      <w:pPr>
        <w:rPr>
          <w:b/>
          <w:smallCaps/>
          <w:lang w:val="uk-UA"/>
        </w:rPr>
      </w:pPr>
    </w:p>
    <w:p w14:paraId="05332481" w14:textId="77777777" w:rsidR="00F505CF" w:rsidRPr="002B1E6C" w:rsidRDefault="00F505CF" w:rsidP="002B1E6C">
      <w:pPr>
        <w:rPr>
          <w:u w:val="single"/>
          <w:lang w:val="uk-UA"/>
        </w:rPr>
      </w:pPr>
      <w:r w:rsidRPr="002B1E6C">
        <w:rPr>
          <w:b/>
          <w:smallCaps/>
          <w:lang w:val="uk-UA"/>
        </w:rPr>
        <w:t>ЦЕНТР НІМЕЦЬКОЇ МОВИ, ПАРТНЕР ГЕТЕ-ІНСТИТУТУ</w:t>
      </w:r>
      <w:r w:rsidRPr="002B1E6C">
        <w:rPr>
          <w:lang w:val="uk-UA"/>
        </w:rPr>
        <w:t xml:space="preserve">: </w:t>
      </w:r>
      <w:r w:rsidRPr="002B1E6C">
        <w:rPr>
          <w:u w:val="single"/>
          <w:lang w:val="uk-UA"/>
        </w:rPr>
        <w:t>https://www.znu.edu.ua/ukr/edu/ocznu/nim</w:t>
      </w:r>
    </w:p>
    <w:p w14:paraId="05332482" w14:textId="77777777" w:rsidR="00F505CF" w:rsidRPr="002B1E6C" w:rsidRDefault="00F505CF" w:rsidP="002B1E6C">
      <w:pPr>
        <w:rPr>
          <w:b/>
          <w:smallCaps/>
          <w:lang w:val="uk-UA"/>
        </w:rPr>
      </w:pPr>
    </w:p>
    <w:p w14:paraId="05332483" w14:textId="77777777" w:rsidR="00F505CF" w:rsidRPr="002B1E6C" w:rsidRDefault="00F505CF" w:rsidP="002B1E6C">
      <w:pPr>
        <w:rPr>
          <w:u w:val="single"/>
          <w:lang w:val="uk-UA"/>
        </w:rPr>
      </w:pPr>
      <w:r w:rsidRPr="002B1E6C">
        <w:rPr>
          <w:b/>
          <w:smallCaps/>
          <w:lang w:val="uk-UA"/>
        </w:rPr>
        <w:t>ШКОЛА КОНФУЦІЯ (ВИВЧЕННЯ КИТАЙСЬКОЇ МОВИ</w:t>
      </w:r>
      <w:r w:rsidRPr="002B1E6C">
        <w:rPr>
          <w:b/>
          <w:lang w:val="uk-UA"/>
        </w:rPr>
        <w:t>)</w:t>
      </w:r>
      <w:r w:rsidRPr="002B1E6C">
        <w:rPr>
          <w:lang w:val="uk-UA"/>
        </w:rPr>
        <w:t xml:space="preserve">: </w:t>
      </w:r>
      <w:r w:rsidRPr="002B1E6C">
        <w:rPr>
          <w:u w:val="single"/>
          <w:lang w:val="uk-UA"/>
        </w:rPr>
        <w:t>http://sites.znu.edu.ua/confucius</w:t>
      </w:r>
    </w:p>
    <w:p w14:paraId="05332484" w14:textId="77777777" w:rsidR="00F505CF" w:rsidRPr="002B1E6C" w:rsidRDefault="00F505CF" w:rsidP="00582EFD">
      <w:pPr>
        <w:rPr>
          <w:b/>
          <w:bCs/>
          <w:color w:val="000000"/>
          <w:lang w:val="uk-UA"/>
        </w:rPr>
      </w:pPr>
    </w:p>
    <w:sectPr w:rsidR="00F505CF" w:rsidRPr="002B1E6C" w:rsidSect="00060E9A">
      <w:headerReference w:type="default" r:id="rId27"/>
      <w:pgSz w:w="11907" w:h="16839" w:code="9"/>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2487" w14:textId="77777777" w:rsidR="000C4F92" w:rsidRDefault="000C4F92" w:rsidP="00CF2559">
      <w:r>
        <w:separator/>
      </w:r>
    </w:p>
  </w:endnote>
  <w:endnote w:type="continuationSeparator" w:id="0">
    <w:p w14:paraId="05332488" w14:textId="77777777" w:rsidR="000C4F92" w:rsidRDefault="000C4F92"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Yu Gothic UI"/>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Gotham 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32485" w14:textId="77777777" w:rsidR="000C4F92" w:rsidRDefault="000C4F92" w:rsidP="00CF2559">
      <w:r>
        <w:separator/>
      </w:r>
    </w:p>
  </w:footnote>
  <w:footnote w:type="continuationSeparator" w:id="0">
    <w:p w14:paraId="05332486" w14:textId="77777777" w:rsidR="000C4F92" w:rsidRDefault="000C4F92" w:rsidP="00C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2489" w14:textId="77777777" w:rsidR="000C4F92" w:rsidRPr="00C37C65" w:rsidRDefault="0054580D" w:rsidP="00060E9A">
    <w:pPr>
      <w:jc w:val="center"/>
      <w:rPr>
        <w:rFonts w:ascii="Gotham Pro" w:hAnsi="Gotham Pro"/>
        <w:bCs/>
        <w:i/>
        <w:iCs/>
        <w:color w:val="000000"/>
        <w:sz w:val="28"/>
        <w:szCs w:val="28"/>
        <w:shd w:val="clear" w:color="auto" w:fill="FFFFFF"/>
        <w:lang w:val="uk-UA"/>
      </w:rPr>
    </w:pPr>
    <w:r>
      <w:rPr>
        <w:lang w:val="uk-UA" w:eastAsia="ru-RU"/>
      </w:rPr>
      <w:pict w14:anchorId="05332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49" type="#_x0000_t75" alt="Безымянный" style="position:absolute;left:0;text-align:left;margin-left:441pt;margin-top:-8.25pt;width:47.6pt;height:52.15pt;z-index:-251658752;visibility:visible">
          <v:imagedata r:id="rId1" o:title="" cropbottom="51954f" cropleft="2614f" cropright="48248f"/>
        </v:shape>
      </w:pict>
    </w:r>
    <w:r w:rsidR="000C4F92" w:rsidRPr="00C37C65">
      <w:rPr>
        <w:rFonts w:ascii="Gotham Pro" w:hAnsi="Gotham Pro"/>
        <w:bCs/>
        <w:i/>
        <w:iCs/>
        <w:color w:val="000000"/>
        <w:sz w:val="28"/>
        <w:szCs w:val="28"/>
        <w:shd w:val="clear" w:color="auto" w:fill="FFFFFF"/>
        <w:lang w:val="uk-UA"/>
      </w:rPr>
      <w:t>Запорізький національний університет</w:t>
    </w:r>
  </w:p>
  <w:p w14:paraId="0533248A" w14:textId="77777777" w:rsidR="000C4F92" w:rsidRPr="00C37C65" w:rsidRDefault="000C4F92" w:rsidP="00060E9A">
    <w:pPr>
      <w:jc w:val="center"/>
      <w:rPr>
        <w:rFonts w:ascii="Gotham Pro" w:hAnsi="Gotham Pro"/>
        <w:bCs/>
        <w:i/>
        <w:iCs/>
        <w:color w:val="000000"/>
        <w:sz w:val="28"/>
        <w:szCs w:val="28"/>
        <w:shd w:val="clear" w:color="auto" w:fill="FFFFFF"/>
        <w:lang w:val="uk-UA"/>
      </w:rPr>
    </w:pPr>
    <w:r w:rsidRPr="00C37C65">
      <w:rPr>
        <w:rFonts w:ascii="Gotham Pro" w:hAnsi="Gotham Pro"/>
        <w:bCs/>
        <w:i/>
        <w:iCs/>
        <w:color w:val="000000"/>
        <w:sz w:val="28"/>
        <w:szCs w:val="28"/>
        <w:shd w:val="clear" w:color="auto" w:fill="FFFFFF"/>
        <w:lang w:val="uk-UA"/>
      </w:rPr>
      <w:t>Силабус навчальної дисципліни</w:t>
    </w:r>
  </w:p>
  <w:p w14:paraId="0533248B" w14:textId="4EF41E37" w:rsidR="000C4F92" w:rsidRPr="00C37C65" w:rsidRDefault="000C4F92" w:rsidP="00060E9A">
    <w:pPr>
      <w:jc w:val="center"/>
      <w:rPr>
        <w:rFonts w:ascii="Gotham Pro" w:hAnsi="Gotham Pro"/>
        <w:bCs/>
        <w:i/>
        <w:iCs/>
        <w:color w:val="000000"/>
        <w:sz w:val="28"/>
        <w:szCs w:val="28"/>
        <w:shd w:val="clear" w:color="auto" w:fill="FFFFFF"/>
        <w:lang w:val="uk-UA"/>
      </w:rPr>
    </w:pPr>
    <w:r w:rsidRPr="00C37C65">
      <w:rPr>
        <w:bCs/>
        <w:i/>
        <w:iCs/>
        <w:color w:val="000000"/>
        <w:sz w:val="28"/>
        <w:szCs w:val="28"/>
        <w:shd w:val="clear" w:color="auto" w:fill="FFFFFF"/>
        <w:lang w:val="uk-UA"/>
      </w:rPr>
      <w:t>«Утилізація вторинних енергетичних і сировинних ресурсів»</w:t>
    </w:r>
    <w:r w:rsidRPr="00C37C65">
      <w:rPr>
        <w:rFonts w:ascii="Gotham Pro" w:hAnsi="Gotham Pro"/>
        <w:bCs/>
        <w:i/>
        <w:iCs/>
        <w:color w:val="000000"/>
        <w:sz w:val="28"/>
        <w:szCs w:val="28"/>
        <w:shd w:val="clear" w:color="auto" w:fill="FFFFFF"/>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260EC"/>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D25DC3"/>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4" w15:restartNumberingAfterBreak="0">
    <w:nsid w:val="2F1F7CDD"/>
    <w:multiLevelType w:val="hybridMultilevel"/>
    <w:tmpl w:val="C70C99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182060E"/>
    <w:multiLevelType w:val="hybridMultilevel"/>
    <w:tmpl w:val="48F69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7A021CF"/>
    <w:multiLevelType w:val="multilevel"/>
    <w:tmpl w:val="7D2EEA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FCB18E3"/>
    <w:multiLevelType w:val="hybridMultilevel"/>
    <w:tmpl w:val="D5F6E0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125259"/>
    <w:multiLevelType w:val="hybridMultilevel"/>
    <w:tmpl w:val="3C785C3A"/>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F46771D"/>
    <w:multiLevelType w:val="hybridMultilevel"/>
    <w:tmpl w:val="D01E8AC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F05987"/>
    <w:multiLevelType w:val="hybridMultilevel"/>
    <w:tmpl w:val="766ED090"/>
    <w:lvl w:ilvl="0" w:tplc="6A34B2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58BA2CB5"/>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16" w15:restartNumberingAfterBreak="0">
    <w:nsid w:val="5B0E62B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65E7073"/>
    <w:multiLevelType w:val="hybridMultilevel"/>
    <w:tmpl w:val="718A31A6"/>
    <w:lvl w:ilvl="0" w:tplc="C06EAFA8">
      <w:start w:val="1"/>
      <w:numFmt w:val="decimal"/>
      <w:lvlText w:val="%1."/>
      <w:lvlJc w:val="left"/>
      <w:pPr>
        <w:ind w:left="429" w:hanging="360"/>
      </w:pPr>
      <w:rPr>
        <w:rFonts w:cs="Times New Roman" w:hint="default"/>
      </w:rPr>
    </w:lvl>
    <w:lvl w:ilvl="1" w:tplc="04190019">
      <w:start w:val="1"/>
      <w:numFmt w:val="lowerLetter"/>
      <w:lvlText w:val="%2."/>
      <w:lvlJc w:val="left"/>
      <w:pPr>
        <w:ind w:left="1149" w:hanging="360"/>
      </w:pPr>
      <w:rPr>
        <w:rFonts w:cs="Times New Roman"/>
      </w:rPr>
    </w:lvl>
    <w:lvl w:ilvl="2" w:tplc="0419001B" w:tentative="1">
      <w:start w:val="1"/>
      <w:numFmt w:val="lowerRoman"/>
      <w:lvlText w:val="%3."/>
      <w:lvlJc w:val="right"/>
      <w:pPr>
        <w:ind w:left="1869" w:hanging="180"/>
      </w:pPr>
      <w:rPr>
        <w:rFonts w:cs="Times New Roman"/>
      </w:rPr>
    </w:lvl>
    <w:lvl w:ilvl="3" w:tplc="0419000F" w:tentative="1">
      <w:start w:val="1"/>
      <w:numFmt w:val="decimal"/>
      <w:lvlText w:val="%4."/>
      <w:lvlJc w:val="left"/>
      <w:pPr>
        <w:ind w:left="2589" w:hanging="360"/>
      </w:pPr>
      <w:rPr>
        <w:rFonts w:cs="Times New Roman"/>
      </w:rPr>
    </w:lvl>
    <w:lvl w:ilvl="4" w:tplc="04190019" w:tentative="1">
      <w:start w:val="1"/>
      <w:numFmt w:val="lowerLetter"/>
      <w:lvlText w:val="%5."/>
      <w:lvlJc w:val="left"/>
      <w:pPr>
        <w:ind w:left="3309" w:hanging="360"/>
      </w:pPr>
      <w:rPr>
        <w:rFonts w:cs="Times New Roman"/>
      </w:rPr>
    </w:lvl>
    <w:lvl w:ilvl="5" w:tplc="0419001B" w:tentative="1">
      <w:start w:val="1"/>
      <w:numFmt w:val="lowerRoman"/>
      <w:lvlText w:val="%6."/>
      <w:lvlJc w:val="right"/>
      <w:pPr>
        <w:ind w:left="4029" w:hanging="180"/>
      </w:pPr>
      <w:rPr>
        <w:rFonts w:cs="Times New Roman"/>
      </w:rPr>
    </w:lvl>
    <w:lvl w:ilvl="6" w:tplc="0419000F" w:tentative="1">
      <w:start w:val="1"/>
      <w:numFmt w:val="decimal"/>
      <w:lvlText w:val="%7."/>
      <w:lvlJc w:val="left"/>
      <w:pPr>
        <w:ind w:left="4749" w:hanging="360"/>
      </w:pPr>
      <w:rPr>
        <w:rFonts w:cs="Times New Roman"/>
      </w:rPr>
    </w:lvl>
    <w:lvl w:ilvl="7" w:tplc="04190019" w:tentative="1">
      <w:start w:val="1"/>
      <w:numFmt w:val="lowerLetter"/>
      <w:lvlText w:val="%8."/>
      <w:lvlJc w:val="left"/>
      <w:pPr>
        <w:ind w:left="5469" w:hanging="360"/>
      </w:pPr>
      <w:rPr>
        <w:rFonts w:cs="Times New Roman"/>
      </w:rPr>
    </w:lvl>
    <w:lvl w:ilvl="8" w:tplc="0419001B" w:tentative="1">
      <w:start w:val="1"/>
      <w:numFmt w:val="lowerRoman"/>
      <w:lvlText w:val="%9."/>
      <w:lvlJc w:val="right"/>
      <w:pPr>
        <w:ind w:left="6189" w:hanging="180"/>
      </w:pPr>
      <w:rPr>
        <w:rFonts w:cs="Times New Roman"/>
      </w:rPr>
    </w:lvl>
  </w:abstractNum>
  <w:abstractNum w:abstractNumId="19"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962E63"/>
    <w:multiLevelType w:val="hybridMultilevel"/>
    <w:tmpl w:val="0834F092"/>
    <w:lvl w:ilvl="0" w:tplc="30D4C07C">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5514C0"/>
    <w:multiLevelType w:val="hybridMultilevel"/>
    <w:tmpl w:val="D38AD79E"/>
    <w:lvl w:ilvl="0" w:tplc="8326BE0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A611E98"/>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6" w15:restartNumberingAfterBreak="0">
    <w:nsid w:val="7A7C40D2"/>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27" w15:restartNumberingAfterBreak="0">
    <w:nsid w:val="7AA612C4"/>
    <w:multiLevelType w:val="hybridMultilevel"/>
    <w:tmpl w:val="D38AD79E"/>
    <w:lvl w:ilvl="0" w:tplc="8326BE0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E6F4840"/>
    <w:multiLevelType w:val="hybridMultilevel"/>
    <w:tmpl w:val="31888758"/>
    <w:lvl w:ilvl="0" w:tplc="CDE8F6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17"/>
  </w:num>
  <w:num w:numId="3">
    <w:abstractNumId w:val="12"/>
  </w:num>
  <w:num w:numId="4">
    <w:abstractNumId w:val="5"/>
  </w:num>
  <w:num w:numId="5">
    <w:abstractNumId w:val="21"/>
  </w:num>
  <w:num w:numId="6">
    <w:abstractNumId w:val="10"/>
  </w:num>
  <w:num w:numId="7">
    <w:abstractNumId w:val="0"/>
  </w:num>
  <w:num w:numId="8">
    <w:abstractNumId w:val="2"/>
  </w:num>
  <w:num w:numId="9">
    <w:abstractNumId w:val="27"/>
  </w:num>
  <w:num w:numId="10">
    <w:abstractNumId w:val="22"/>
  </w:num>
  <w:num w:numId="11">
    <w:abstractNumId w:val="4"/>
  </w:num>
  <w:num w:numId="12">
    <w:abstractNumId w:val="14"/>
  </w:num>
  <w:num w:numId="13">
    <w:abstractNumId w:val="24"/>
  </w:num>
  <w:num w:numId="14">
    <w:abstractNumId w:val="19"/>
  </w:num>
  <w:num w:numId="15">
    <w:abstractNumId w:val="28"/>
  </w:num>
  <w:num w:numId="16">
    <w:abstractNumId w:val="6"/>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7"/>
  </w:num>
  <w:num w:numId="21">
    <w:abstractNumId w:val="20"/>
  </w:num>
  <w:num w:numId="22">
    <w:abstractNumId w:val="18"/>
  </w:num>
  <w:num w:numId="23">
    <w:abstractNumId w:val="1"/>
  </w:num>
  <w:num w:numId="24">
    <w:abstractNumId w:val="25"/>
  </w:num>
  <w:num w:numId="25">
    <w:abstractNumId w:val="16"/>
  </w:num>
  <w:num w:numId="26">
    <w:abstractNumId w:val="13"/>
  </w:num>
  <w:num w:numId="27">
    <w:abstractNumId w:val="26"/>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4E18"/>
    <w:rsid w:val="00000772"/>
    <w:rsid w:val="000039C8"/>
    <w:rsid w:val="00003B89"/>
    <w:rsid w:val="0000511E"/>
    <w:rsid w:val="000137E1"/>
    <w:rsid w:val="0001451E"/>
    <w:rsid w:val="000153A7"/>
    <w:rsid w:val="0001785D"/>
    <w:rsid w:val="0002197B"/>
    <w:rsid w:val="000219DD"/>
    <w:rsid w:val="000272A5"/>
    <w:rsid w:val="00030E3C"/>
    <w:rsid w:val="0003399D"/>
    <w:rsid w:val="00035C3E"/>
    <w:rsid w:val="000363C2"/>
    <w:rsid w:val="000374BB"/>
    <w:rsid w:val="000406BF"/>
    <w:rsid w:val="0004729A"/>
    <w:rsid w:val="00054AD5"/>
    <w:rsid w:val="00060E9A"/>
    <w:rsid w:val="000615FC"/>
    <w:rsid w:val="000619DB"/>
    <w:rsid w:val="00061AFB"/>
    <w:rsid w:val="0006237B"/>
    <w:rsid w:val="0007112C"/>
    <w:rsid w:val="00073F14"/>
    <w:rsid w:val="00077900"/>
    <w:rsid w:val="00080904"/>
    <w:rsid w:val="0008217B"/>
    <w:rsid w:val="00085BAB"/>
    <w:rsid w:val="00094970"/>
    <w:rsid w:val="00097C11"/>
    <w:rsid w:val="000A1D4D"/>
    <w:rsid w:val="000A3DEC"/>
    <w:rsid w:val="000A5148"/>
    <w:rsid w:val="000B2293"/>
    <w:rsid w:val="000B5D38"/>
    <w:rsid w:val="000B6AD7"/>
    <w:rsid w:val="000B7460"/>
    <w:rsid w:val="000C11EF"/>
    <w:rsid w:val="000C3539"/>
    <w:rsid w:val="000C4F92"/>
    <w:rsid w:val="000D2AB8"/>
    <w:rsid w:val="000E179A"/>
    <w:rsid w:val="000E3AEE"/>
    <w:rsid w:val="000F249B"/>
    <w:rsid w:val="000F2A4F"/>
    <w:rsid w:val="000F48AB"/>
    <w:rsid w:val="000F5B53"/>
    <w:rsid w:val="000F60AA"/>
    <w:rsid w:val="00103190"/>
    <w:rsid w:val="001054DA"/>
    <w:rsid w:val="0010550C"/>
    <w:rsid w:val="00105D84"/>
    <w:rsid w:val="00113F83"/>
    <w:rsid w:val="0012002B"/>
    <w:rsid w:val="0012080D"/>
    <w:rsid w:val="00120EAD"/>
    <w:rsid w:val="0013017E"/>
    <w:rsid w:val="00141B11"/>
    <w:rsid w:val="00142B13"/>
    <w:rsid w:val="001434A3"/>
    <w:rsid w:val="00157885"/>
    <w:rsid w:val="00177BBC"/>
    <w:rsid w:val="00180D27"/>
    <w:rsid w:val="00183C4E"/>
    <w:rsid w:val="001852A7"/>
    <w:rsid w:val="001874DD"/>
    <w:rsid w:val="00192F27"/>
    <w:rsid w:val="001947CB"/>
    <w:rsid w:val="00194983"/>
    <w:rsid w:val="001A0B7E"/>
    <w:rsid w:val="001A2308"/>
    <w:rsid w:val="001A2AD5"/>
    <w:rsid w:val="001A3AC6"/>
    <w:rsid w:val="001A78E1"/>
    <w:rsid w:val="001B3D14"/>
    <w:rsid w:val="001C3037"/>
    <w:rsid w:val="001D11C5"/>
    <w:rsid w:val="001D3058"/>
    <w:rsid w:val="001E2995"/>
    <w:rsid w:val="001E336D"/>
    <w:rsid w:val="001E3A45"/>
    <w:rsid w:val="001E4C02"/>
    <w:rsid w:val="001F1E81"/>
    <w:rsid w:val="001F2B21"/>
    <w:rsid w:val="001F6A09"/>
    <w:rsid w:val="00204EA4"/>
    <w:rsid w:val="0021546E"/>
    <w:rsid w:val="00225610"/>
    <w:rsid w:val="00225B4B"/>
    <w:rsid w:val="002301B8"/>
    <w:rsid w:val="00236E90"/>
    <w:rsid w:val="00240DD8"/>
    <w:rsid w:val="002446FC"/>
    <w:rsid w:val="00246191"/>
    <w:rsid w:val="002477FA"/>
    <w:rsid w:val="00253A8C"/>
    <w:rsid w:val="002557F8"/>
    <w:rsid w:val="00262893"/>
    <w:rsid w:val="002637A9"/>
    <w:rsid w:val="0026612D"/>
    <w:rsid w:val="0026764D"/>
    <w:rsid w:val="002710F3"/>
    <w:rsid w:val="00273605"/>
    <w:rsid w:val="00273F8C"/>
    <w:rsid w:val="00282994"/>
    <w:rsid w:val="00283056"/>
    <w:rsid w:val="00285002"/>
    <w:rsid w:val="00287991"/>
    <w:rsid w:val="002909C8"/>
    <w:rsid w:val="002921A0"/>
    <w:rsid w:val="00295F10"/>
    <w:rsid w:val="002976F3"/>
    <w:rsid w:val="002A0DF3"/>
    <w:rsid w:val="002B16B3"/>
    <w:rsid w:val="002B1B4C"/>
    <w:rsid w:val="002B1E6C"/>
    <w:rsid w:val="002B70D4"/>
    <w:rsid w:val="002B7A11"/>
    <w:rsid w:val="002C07D6"/>
    <w:rsid w:val="002D663F"/>
    <w:rsid w:val="002E111C"/>
    <w:rsid w:val="002E2CF7"/>
    <w:rsid w:val="002E59DF"/>
    <w:rsid w:val="002F1DF1"/>
    <w:rsid w:val="002F52C8"/>
    <w:rsid w:val="002F63AC"/>
    <w:rsid w:val="0030383A"/>
    <w:rsid w:val="0031048A"/>
    <w:rsid w:val="00315098"/>
    <w:rsid w:val="00317AA0"/>
    <w:rsid w:val="00325C70"/>
    <w:rsid w:val="0033065A"/>
    <w:rsid w:val="003321C1"/>
    <w:rsid w:val="00337DF5"/>
    <w:rsid w:val="00342DF8"/>
    <w:rsid w:val="00353230"/>
    <w:rsid w:val="003557B8"/>
    <w:rsid w:val="003633B6"/>
    <w:rsid w:val="00365102"/>
    <w:rsid w:val="00372243"/>
    <w:rsid w:val="00372CB3"/>
    <w:rsid w:val="00375B18"/>
    <w:rsid w:val="0037729C"/>
    <w:rsid w:val="00383A9B"/>
    <w:rsid w:val="00390F40"/>
    <w:rsid w:val="00394011"/>
    <w:rsid w:val="00394415"/>
    <w:rsid w:val="003975FE"/>
    <w:rsid w:val="003A4139"/>
    <w:rsid w:val="003B0AB7"/>
    <w:rsid w:val="003B2E2D"/>
    <w:rsid w:val="003B5734"/>
    <w:rsid w:val="003C1184"/>
    <w:rsid w:val="003C1958"/>
    <w:rsid w:val="003C2913"/>
    <w:rsid w:val="003D656F"/>
    <w:rsid w:val="003E2E32"/>
    <w:rsid w:val="003E3FC0"/>
    <w:rsid w:val="003E5ABF"/>
    <w:rsid w:val="003F0124"/>
    <w:rsid w:val="003F1DE8"/>
    <w:rsid w:val="003F784B"/>
    <w:rsid w:val="00401E2E"/>
    <w:rsid w:val="00404FEA"/>
    <w:rsid w:val="00405484"/>
    <w:rsid w:val="00410F54"/>
    <w:rsid w:val="00413924"/>
    <w:rsid w:val="004144A2"/>
    <w:rsid w:val="00416E2E"/>
    <w:rsid w:val="0042477C"/>
    <w:rsid w:val="00425EA8"/>
    <w:rsid w:val="00432275"/>
    <w:rsid w:val="0043779A"/>
    <w:rsid w:val="0044229A"/>
    <w:rsid w:val="00444C02"/>
    <w:rsid w:val="00450709"/>
    <w:rsid w:val="00452DB9"/>
    <w:rsid w:val="00456ADD"/>
    <w:rsid w:val="0046442E"/>
    <w:rsid w:val="00465E29"/>
    <w:rsid w:val="00470282"/>
    <w:rsid w:val="004707AA"/>
    <w:rsid w:val="00470EB0"/>
    <w:rsid w:val="004717AC"/>
    <w:rsid w:val="00475950"/>
    <w:rsid w:val="00482603"/>
    <w:rsid w:val="004838A7"/>
    <w:rsid w:val="0048670C"/>
    <w:rsid w:val="0049105F"/>
    <w:rsid w:val="004941FF"/>
    <w:rsid w:val="00494816"/>
    <w:rsid w:val="004964FC"/>
    <w:rsid w:val="004A1059"/>
    <w:rsid w:val="004B097E"/>
    <w:rsid w:val="004B275A"/>
    <w:rsid w:val="004C09B1"/>
    <w:rsid w:val="004C1EBF"/>
    <w:rsid w:val="004C64D1"/>
    <w:rsid w:val="004D1D3F"/>
    <w:rsid w:val="004D7418"/>
    <w:rsid w:val="004D7884"/>
    <w:rsid w:val="004E3AA0"/>
    <w:rsid w:val="004F0D34"/>
    <w:rsid w:val="00502EB4"/>
    <w:rsid w:val="00506FAC"/>
    <w:rsid w:val="00510DB9"/>
    <w:rsid w:val="00512876"/>
    <w:rsid w:val="005161EF"/>
    <w:rsid w:val="0052498A"/>
    <w:rsid w:val="005277D3"/>
    <w:rsid w:val="00533984"/>
    <w:rsid w:val="005344E1"/>
    <w:rsid w:val="005377E0"/>
    <w:rsid w:val="005378EA"/>
    <w:rsid w:val="005408AE"/>
    <w:rsid w:val="00542A1C"/>
    <w:rsid w:val="00543C0D"/>
    <w:rsid w:val="0054580D"/>
    <w:rsid w:val="00552F45"/>
    <w:rsid w:val="00556CCF"/>
    <w:rsid w:val="00564361"/>
    <w:rsid w:val="00566A39"/>
    <w:rsid w:val="00566F1D"/>
    <w:rsid w:val="00567693"/>
    <w:rsid w:val="005776F4"/>
    <w:rsid w:val="00577A1B"/>
    <w:rsid w:val="00582EFD"/>
    <w:rsid w:val="00583A4F"/>
    <w:rsid w:val="00583E5E"/>
    <w:rsid w:val="0058748D"/>
    <w:rsid w:val="00592C6F"/>
    <w:rsid w:val="005960E8"/>
    <w:rsid w:val="005964D0"/>
    <w:rsid w:val="005979F2"/>
    <w:rsid w:val="005A3188"/>
    <w:rsid w:val="005A3707"/>
    <w:rsid w:val="005A403F"/>
    <w:rsid w:val="005B1E86"/>
    <w:rsid w:val="005C1503"/>
    <w:rsid w:val="005C21F7"/>
    <w:rsid w:val="005C442C"/>
    <w:rsid w:val="005D3580"/>
    <w:rsid w:val="005D468C"/>
    <w:rsid w:val="005E7D79"/>
    <w:rsid w:val="005F5830"/>
    <w:rsid w:val="005F5CAB"/>
    <w:rsid w:val="005F5DC3"/>
    <w:rsid w:val="005F7104"/>
    <w:rsid w:val="0060176C"/>
    <w:rsid w:val="006052F0"/>
    <w:rsid w:val="0060541B"/>
    <w:rsid w:val="0061565F"/>
    <w:rsid w:val="00620225"/>
    <w:rsid w:val="00621EE1"/>
    <w:rsid w:val="00626ADD"/>
    <w:rsid w:val="00627C96"/>
    <w:rsid w:val="006304F1"/>
    <w:rsid w:val="00630EBF"/>
    <w:rsid w:val="006338F5"/>
    <w:rsid w:val="00634A74"/>
    <w:rsid w:val="0064316D"/>
    <w:rsid w:val="006464EA"/>
    <w:rsid w:val="00650121"/>
    <w:rsid w:val="00653437"/>
    <w:rsid w:val="00654840"/>
    <w:rsid w:val="00655FE2"/>
    <w:rsid w:val="006576AD"/>
    <w:rsid w:val="00667726"/>
    <w:rsid w:val="00676F1A"/>
    <w:rsid w:val="00682BB1"/>
    <w:rsid w:val="006878F5"/>
    <w:rsid w:val="00687F1E"/>
    <w:rsid w:val="006906D8"/>
    <w:rsid w:val="00692DA6"/>
    <w:rsid w:val="00694B6F"/>
    <w:rsid w:val="00696B0A"/>
    <w:rsid w:val="006A15B6"/>
    <w:rsid w:val="006A2900"/>
    <w:rsid w:val="006A2F21"/>
    <w:rsid w:val="006B20D5"/>
    <w:rsid w:val="006B48C7"/>
    <w:rsid w:val="006C1238"/>
    <w:rsid w:val="006C1BAC"/>
    <w:rsid w:val="006C4032"/>
    <w:rsid w:val="006E296B"/>
    <w:rsid w:val="006F1B80"/>
    <w:rsid w:val="00713189"/>
    <w:rsid w:val="00714CB1"/>
    <w:rsid w:val="007171E2"/>
    <w:rsid w:val="00723CC7"/>
    <w:rsid w:val="00730A5B"/>
    <w:rsid w:val="00730FFD"/>
    <w:rsid w:val="00743631"/>
    <w:rsid w:val="0075099C"/>
    <w:rsid w:val="00752B32"/>
    <w:rsid w:val="0075331E"/>
    <w:rsid w:val="00753DD9"/>
    <w:rsid w:val="00755970"/>
    <w:rsid w:val="00762D3A"/>
    <w:rsid w:val="00766157"/>
    <w:rsid w:val="00773826"/>
    <w:rsid w:val="00775E0B"/>
    <w:rsid w:val="00783B03"/>
    <w:rsid w:val="007876A7"/>
    <w:rsid w:val="00787FF5"/>
    <w:rsid w:val="00791E2C"/>
    <w:rsid w:val="00796BE6"/>
    <w:rsid w:val="007A0EC8"/>
    <w:rsid w:val="007A1399"/>
    <w:rsid w:val="007A5285"/>
    <w:rsid w:val="007B2398"/>
    <w:rsid w:val="007B5660"/>
    <w:rsid w:val="007B5979"/>
    <w:rsid w:val="007B5B81"/>
    <w:rsid w:val="007C3DBA"/>
    <w:rsid w:val="007C741B"/>
    <w:rsid w:val="007C79D4"/>
    <w:rsid w:val="007D7EE9"/>
    <w:rsid w:val="007E1F11"/>
    <w:rsid w:val="007E690D"/>
    <w:rsid w:val="007E714E"/>
    <w:rsid w:val="007F1C69"/>
    <w:rsid w:val="007F4588"/>
    <w:rsid w:val="007F59DA"/>
    <w:rsid w:val="007F6325"/>
    <w:rsid w:val="007F6A70"/>
    <w:rsid w:val="008002BB"/>
    <w:rsid w:val="00802570"/>
    <w:rsid w:val="00805A7C"/>
    <w:rsid w:val="00815933"/>
    <w:rsid w:val="00830E5B"/>
    <w:rsid w:val="00832FA9"/>
    <w:rsid w:val="00836A2A"/>
    <w:rsid w:val="008375EA"/>
    <w:rsid w:val="00844B83"/>
    <w:rsid w:val="00844E18"/>
    <w:rsid w:val="00845F41"/>
    <w:rsid w:val="00846ADE"/>
    <w:rsid w:val="00846B5F"/>
    <w:rsid w:val="00846C51"/>
    <w:rsid w:val="008520D5"/>
    <w:rsid w:val="00854D51"/>
    <w:rsid w:val="00856B79"/>
    <w:rsid w:val="00861BC6"/>
    <w:rsid w:val="0086441A"/>
    <w:rsid w:val="00865E48"/>
    <w:rsid w:val="008757C1"/>
    <w:rsid w:val="00875DB4"/>
    <w:rsid w:val="00881506"/>
    <w:rsid w:val="00885335"/>
    <w:rsid w:val="008A1EFC"/>
    <w:rsid w:val="008A4865"/>
    <w:rsid w:val="008A7AC1"/>
    <w:rsid w:val="008B5D5D"/>
    <w:rsid w:val="008B7619"/>
    <w:rsid w:val="008C1B30"/>
    <w:rsid w:val="008C552B"/>
    <w:rsid w:val="008C561F"/>
    <w:rsid w:val="008C6C9A"/>
    <w:rsid w:val="008C72C7"/>
    <w:rsid w:val="008E74F4"/>
    <w:rsid w:val="008E7C14"/>
    <w:rsid w:val="008F60F8"/>
    <w:rsid w:val="00903A82"/>
    <w:rsid w:val="009052B6"/>
    <w:rsid w:val="00913303"/>
    <w:rsid w:val="009144C2"/>
    <w:rsid w:val="00916FD1"/>
    <w:rsid w:val="00921E90"/>
    <w:rsid w:val="009249F1"/>
    <w:rsid w:val="00931BE0"/>
    <w:rsid w:val="00933144"/>
    <w:rsid w:val="00936E44"/>
    <w:rsid w:val="00937D38"/>
    <w:rsid w:val="009405F4"/>
    <w:rsid w:val="009411B6"/>
    <w:rsid w:val="00943351"/>
    <w:rsid w:val="00943FF9"/>
    <w:rsid w:val="00957DA4"/>
    <w:rsid w:val="009628E3"/>
    <w:rsid w:val="00966160"/>
    <w:rsid w:val="00967FA0"/>
    <w:rsid w:val="00972691"/>
    <w:rsid w:val="00982012"/>
    <w:rsid w:val="00983FC4"/>
    <w:rsid w:val="00991F07"/>
    <w:rsid w:val="0099494B"/>
    <w:rsid w:val="00994FB3"/>
    <w:rsid w:val="00997704"/>
    <w:rsid w:val="009A28CB"/>
    <w:rsid w:val="009A4A06"/>
    <w:rsid w:val="009A656D"/>
    <w:rsid w:val="009A762A"/>
    <w:rsid w:val="009B062E"/>
    <w:rsid w:val="009C11BF"/>
    <w:rsid w:val="009D1E07"/>
    <w:rsid w:val="009D2288"/>
    <w:rsid w:val="009D30C8"/>
    <w:rsid w:val="009D77A7"/>
    <w:rsid w:val="009E2813"/>
    <w:rsid w:val="009E5F6E"/>
    <w:rsid w:val="009E7399"/>
    <w:rsid w:val="009F6B92"/>
    <w:rsid w:val="00A112C4"/>
    <w:rsid w:val="00A1472C"/>
    <w:rsid w:val="00A3027A"/>
    <w:rsid w:val="00A374ED"/>
    <w:rsid w:val="00A40395"/>
    <w:rsid w:val="00A41C19"/>
    <w:rsid w:val="00A41E31"/>
    <w:rsid w:val="00A42289"/>
    <w:rsid w:val="00A43D52"/>
    <w:rsid w:val="00A44B6D"/>
    <w:rsid w:val="00A55C42"/>
    <w:rsid w:val="00A560D8"/>
    <w:rsid w:val="00A60EA4"/>
    <w:rsid w:val="00A61D54"/>
    <w:rsid w:val="00A626AA"/>
    <w:rsid w:val="00A62A09"/>
    <w:rsid w:val="00A63862"/>
    <w:rsid w:val="00A64168"/>
    <w:rsid w:val="00A725DA"/>
    <w:rsid w:val="00A75861"/>
    <w:rsid w:val="00A75A4F"/>
    <w:rsid w:val="00A808DE"/>
    <w:rsid w:val="00A819A8"/>
    <w:rsid w:val="00A82F24"/>
    <w:rsid w:val="00A867FE"/>
    <w:rsid w:val="00A90A11"/>
    <w:rsid w:val="00A94E7B"/>
    <w:rsid w:val="00A96198"/>
    <w:rsid w:val="00AA0308"/>
    <w:rsid w:val="00AA071F"/>
    <w:rsid w:val="00AA1474"/>
    <w:rsid w:val="00AB2E4E"/>
    <w:rsid w:val="00AB3F4F"/>
    <w:rsid w:val="00AC4EA4"/>
    <w:rsid w:val="00AD356A"/>
    <w:rsid w:val="00AD4787"/>
    <w:rsid w:val="00AD4D5B"/>
    <w:rsid w:val="00AD6738"/>
    <w:rsid w:val="00AD79E0"/>
    <w:rsid w:val="00AD7D31"/>
    <w:rsid w:val="00AE0431"/>
    <w:rsid w:val="00AE2707"/>
    <w:rsid w:val="00AE5D68"/>
    <w:rsid w:val="00AE7AF6"/>
    <w:rsid w:val="00AF098E"/>
    <w:rsid w:val="00AF1128"/>
    <w:rsid w:val="00AF245F"/>
    <w:rsid w:val="00AF434B"/>
    <w:rsid w:val="00B054ED"/>
    <w:rsid w:val="00B11261"/>
    <w:rsid w:val="00B117B5"/>
    <w:rsid w:val="00B26D90"/>
    <w:rsid w:val="00B30ADB"/>
    <w:rsid w:val="00B30D1E"/>
    <w:rsid w:val="00B370B8"/>
    <w:rsid w:val="00B43642"/>
    <w:rsid w:val="00B53897"/>
    <w:rsid w:val="00B562E0"/>
    <w:rsid w:val="00B56BAC"/>
    <w:rsid w:val="00B626DE"/>
    <w:rsid w:val="00B66967"/>
    <w:rsid w:val="00B724CC"/>
    <w:rsid w:val="00B737CF"/>
    <w:rsid w:val="00B74332"/>
    <w:rsid w:val="00B81A60"/>
    <w:rsid w:val="00B8218C"/>
    <w:rsid w:val="00B87FD6"/>
    <w:rsid w:val="00B90143"/>
    <w:rsid w:val="00B979C0"/>
    <w:rsid w:val="00BA0F90"/>
    <w:rsid w:val="00BA282F"/>
    <w:rsid w:val="00BA7B63"/>
    <w:rsid w:val="00BB7590"/>
    <w:rsid w:val="00BC19D6"/>
    <w:rsid w:val="00BC3751"/>
    <w:rsid w:val="00BD2DAE"/>
    <w:rsid w:val="00BD3C37"/>
    <w:rsid w:val="00BD4265"/>
    <w:rsid w:val="00BD5377"/>
    <w:rsid w:val="00BD552C"/>
    <w:rsid w:val="00BD6928"/>
    <w:rsid w:val="00BE02D1"/>
    <w:rsid w:val="00BE04C9"/>
    <w:rsid w:val="00BE2E87"/>
    <w:rsid w:val="00BE5902"/>
    <w:rsid w:val="00BF0BC5"/>
    <w:rsid w:val="00C00637"/>
    <w:rsid w:val="00C04305"/>
    <w:rsid w:val="00C0464B"/>
    <w:rsid w:val="00C05277"/>
    <w:rsid w:val="00C05D21"/>
    <w:rsid w:val="00C10BDD"/>
    <w:rsid w:val="00C14672"/>
    <w:rsid w:val="00C155D9"/>
    <w:rsid w:val="00C156D0"/>
    <w:rsid w:val="00C27B7C"/>
    <w:rsid w:val="00C35B4D"/>
    <w:rsid w:val="00C364C7"/>
    <w:rsid w:val="00C37501"/>
    <w:rsid w:val="00C37C65"/>
    <w:rsid w:val="00C472C7"/>
    <w:rsid w:val="00C47403"/>
    <w:rsid w:val="00C47911"/>
    <w:rsid w:val="00C51905"/>
    <w:rsid w:val="00C5440E"/>
    <w:rsid w:val="00C5530C"/>
    <w:rsid w:val="00C55547"/>
    <w:rsid w:val="00C565DD"/>
    <w:rsid w:val="00C60450"/>
    <w:rsid w:val="00C61593"/>
    <w:rsid w:val="00C65EC9"/>
    <w:rsid w:val="00C70F86"/>
    <w:rsid w:val="00C740BE"/>
    <w:rsid w:val="00C7575C"/>
    <w:rsid w:val="00C81349"/>
    <w:rsid w:val="00C81538"/>
    <w:rsid w:val="00CA4036"/>
    <w:rsid w:val="00CA79F3"/>
    <w:rsid w:val="00CC2AB3"/>
    <w:rsid w:val="00CC6586"/>
    <w:rsid w:val="00CD4D46"/>
    <w:rsid w:val="00CD6A2D"/>
    <w:rsid w:val="00CE7235"/>
    <w:rsid w:val="00CF003F"/>
    <w:rsid w:val="00CF1850"/>
    <w:rsid w:val="00CF2559"/>
    <w:rsid w:val="00CF39BB"/>
    <w:rsid w:val="00CF4FA7"/>
    <w:rsid w:val="00CF50EB"/>
    <w:rsid w:val="00CF68DF"/>
    <w:rsid w:val="00D06F39"/>
    <w:rsid w:val="00D1111A"/>
    <w:rsid w:val="00D13243"/>
    <w:rsid w:val="00D302DB"/>
    <w:rsid w:val="00D35BAD"/>
    <w:rsid w:val="00D36834"/>
    <w:rsid w:val="00D43F60"/>
    <w:rsid w:val="00D50315"/>
    <w:rsid w:val="00D52AE1"/>
    <w:rsid w:val="00D54399"/>
    <w:rsid w:val="00D60B1B"/>
    <w:rsid w:val="00D63C69"/>
    <w:rsid w:val="00D63C6C"/>
    <w:rsid w:val="00D66460"/>
    <w:rsid w:val="00D66859"/>
    <w:rsid w:val="00D66DC0"/>
    <w:rsid w:val="00D70875"/>
    <w:rsid w:val="00D85E0D"/>
    <w:rsid w:val="00D87B34"/>
    <w:rsid w:val="00D94D95"/>
    <w:rsid w:val="00D966AA"/>
    <w:rsid w:val="00DA00C3"/>
    <w:rsid w:val="00DA0B71"/>
    <w:rsid w:val="00DA2DD5"/>
    <w:rsid w:val="00DA7220"/>
    <w:rsid w:val="00DB15EC"/>
    <w:rsid w:val="00DB3E19"/>
    <w:rsid w:val="00DB4651"/>
    <w:rsid w:val="00DC0033"/>
    <w:rsid w:val="00DC3904"/>
    <w:rsid w:val="00DC3AA0"/>
    <w:rsid w:val="00DD34AD"/>
    <w:rsid w:val="00DD3E0D"/>
    <w:rsid w:val="00DD5E12"/>
    <w:rsid w:val="00DD7343"/>
    <w:rsid w:val="00DD734E"/>
    <w:rsid w:val="00DE11D5"/>
    <w:rsid w:val="00DF11CE"/>
    <w:rsid w:val="00E0435C"/>
    <w:rsid w:val="00E05D39"/>
    <w:rsid w:val="00E148C2"/>
    <w:rsid w:val="00E22A28"/>
    <w:rsid w:val="00E268C4"/>
    <w:rsid w:val="00E35E23"/>
    <w:rsid w:val="00E41013"/>
    <w:rsid w:val="00E42FA1"/>
    <w:rsid w:val="00E45DB4"/>
    <w:rsid w:val="00E47541"/>
    <w:rsid w:val="00E54730"/>
    <w:rsid w:val="00E54FF7"/>
    <w:rsid w:val="00E56FEF"/>
    <w:rsid w:val="00E66AAD"/>
    <w:rsid w:val="00E66C95"/>
    <w:rsid w:val="00E67609"/>
    <w:rsid w:val="00E72010"/>
    <w:rsid w:val="00E73D7F"/>
    <w:rsid w:val="00E85DA5"/>
    <w:rsid w:val="00E87D5C"/>
    <w:rsid w:val="00E9057F"/>
    <w:rsid w:val="00E91F37"/>
    <w:rsid w:val="00E94D2A"/>
    <w:rsid w:val="00E96C73"/>
    <w:rsid w:val="00E96CF7"/>
    <w:rsid w:val="00EA01D3"/>
    <w:rsid w:val="00EA1ED6"/>
    <w:rsid w:val="00EA7988"/>
    <w:rsid w:val="00EC1D14"/>
    <w:rsid w:val="00EC5694"/>
    <w:rsid w:val="00ED17B3"/>
    <w:rsid w:val="00ED7755"/>
    <w:rsid w:val="00EE3F47"/>
    <w:rsid w:val="00EE4103"/>
    <w:rsid w:val="00EF05A5"/>
    <w:rsid w:val="00EF3F5A"/>
    <w:rsid w:val="00EF47AD"/>
    <w:rsid w:val="00EF5880"/>
    <w:rsid w:val="00EF5BEC"/>
    <w:rsid w:val="00EF62C0"/>
    <w:rsid w:val="00F075D4"/>
    <w:rsid w:val="00F1130B"/>
    <w:rsid w:val="00F25795"/>
    <w:rsid w:val="00F344E8"/>
    <w:rsid w:val="00F36981"/>
    <w:rsid w:val="00F41832"/>
    <w:rsid w:val="00F41BA6"/>
    <w:rsid w:val="00F46B2D"/>
    <w:rsid w:val="00F47CE1"/>
    <w:rsid w:val="00F505CF"/>
    <w:rsid w:val="00F54DAF"/>
    <w:rsid w:val="00F61156"/>
    <w:rsid w:val="00F64ED4"/>
    <w:rsid w:val="00F654A8"/>
    <w:rsid w:val="00F66480"/>
    <w:rsid w:val="00F7515E"/>
    <w:rsid w:val="00F75F7B"/>
    <w:rsid w:val="00F8664A"/>
    <w:rsid w:val="00F87A38"/>
    <w:rsid w:val="00F93393"/>
    <w:rsid w:val="00F9391D"/>
    <w:rsid w:val="00F95F86"/>
    <w:rsid w:val="00FA61BC"/>
    <w:rsid w:val="00FA7531"/>
    <w:rsid w:val="00FB34FE"/>
    <w:rsid w:val="00FB4DDD"/>
    <w:rsid w:val="00FC06CE"/>
    <w:rsid w:val="00FC2453"/>
    <w:rsid w:val="00FC57E5"/>
    <w:rsid w:val="00FD446F"/>
    <w:rsid w:val="00FD54C8"/>
    <w:rsid w:val="00FD5AB4"/>
    <w:rsid w:val="00FE46DF"/>
    <w:rsid w:val="00FE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332164"/>
  <w15:docId w15:val="{2EAC6756-3B03-435B-B0CB-5E235412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1"/>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9"/>
    <w:qFormat/>
    <w:rsid w:val="001F1E81"/>
    <w:pPr>
      <w:keepNext/>
      <w:keepLines/>
      <w:spacing w:before="200"/>
      <w:outlineLvl w:val="6"/>
    </w:pPr>
    <w:rPr>
      <w:rFonts w:ascii="Calibri Light" w:hAnsi="Calibri Light"/>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1">
    <w:name w:val="Заголовок 2 Знак1"/>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70">
    <w:name w:val="Заголовок 7 Знак"/>
    <w:basedOn w:val="a0"/>
    <w:link w:val="7"/>
    <w:uiPriority w:val="99"/>
    <w:semiHidden/>
    <w:locked/>
    <w:rsid w:val="001F1E81"/>
    <w:rPr>
      <w:rFonts w:ascii="Calibri Light" w:hAnsi="Calibri Light" w:cs="Times New Roman"/>
      <w:i/>
      <w:iCs/>
      <w:color w:val="404040"/>
      <w:sz w:val="24"/>
      <w:szCs w:val="24"/>
      <w:lang w:val="en-US"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у виносці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і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і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uiPriority w:val="99"/>
    <w:semiHidden/>
    <w:rsid w:val="00142B13"/>
    <w:rPr>
      <w:sz w:val="20"/>
      <w:szCs w:val="20"/>
      <w:lang w:val="ru-RU"/>
    </w:rPr>
  </w:style>
  <w:style w:type="character" w:customStyle="1" w:styleId="af0">
    <w:name w:val="Текст виноски Знак"/>
    <w:basedOn w:val="a0"/>
    <w:link w:val="af"/>
    <w:uiPriority w:val="99"/>
    <w:semiHidden/>
    <w:locked/>
    <w:rsid w:val="005D468C"/>
    <w:rPr>
      <w:rFonts w:cs="Times New Roman"/>
      <w:sz w:val="20"/>
      <w:szCs w:val="20"/>
      <w:lang w:val="en-US" w:eastAsia="en-US"/>
    </w:rPr>
  </w:style>
  <w:style w:type="character" w:customStyle="1" w:styleId="11">
    <w:name w:val="Текст сноски Знак1"/>
    <w:uiPriority w:val="99"/>
    <w:semiHidden/>
    <w:rsid w:val="00F7515E"/>
    <w:rPr>
      <w:sz w:val="20"/>
      <w:lang w:val="en-US" w:eastAsia="en-US"/>
    </w:rPr>
  </w:style>
  <w:style w:type="character" w:customStyle="1" w:styleId="13">
    <w:name w:val="Текст сноски Знак13"/>
    <w:uiPriority w:val="99"/>
    <w:semiHidden/>
    <w:rsid w:val="00F7515E"/>
    <w:rPr>
      <w:sz w:val="20"/>
    </w:rPr>
  </w:style>
  <w:style w:type="character" w:customStyle="1" w:styleId="12">
    <w:name w:val="Текст сноски Знак12"/>
    <w:uiPriority w:val="99"/>
    <w:semiHidden/>
    <w:rsid w:val="00F7515E"/>
    <w:rPr>
      <w:sz w:val="20"/>
      <w:lang w:val="en-US" w:eastAsia="en-US"/>
    </w:rPr>
  </w:style>
  <w:style w:type="character" w:customStyle="1" w:styleId="110">
    <w:name w:val="Текст сноски Знак11"/>
    <w:uiPriority w:val="99"/>
    <w:semiHidden/>
    <w:rsid w:val="00F7515E"/>
    <w:rPr>
      <w:sz w:val="20"/>
    </w:rPr>
  </w:style>
  <w:style w:type="character" w:customStyle="1" w:styleId="14">
    <w:name w:val="Незакрита згадка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paragraph" w:styleId="af2">
    <w:name w:val="Body Text Indent"/>
    <w:basedOn w:val="a"/>
    <w:link w:val="af3"/>
    <w:uiPriority w:val="99"/>
    <w:locked/>
    <w:rsid w:val="00787FF5"/>
    <w:pPr>
      <w:suppressAutoHyphens/>
      <w:ind w:firstLine="295"/>
      <w:jc w:val="both"/>
    </w:pPr>
    <w:rPr>
      <w:sz w:val="19"/>
      <w:szCs w:val="19"/>
      <w:lang w:val="ru-RU" w:eastAsia="ar-SA"/>
    </w:rPr>
  </w:style>
  <w:style w:type="character" w:customStyle="1" w:styleId="af3">
    <w:name w:val="Основний текст з відступом Знак"/>
    <w:basedOn w:val="a0"/>
    <w:link w:val="af2"/>
    <w:uiPriority w:val="99"/>
    <w:locked/>
    <w:rsid w:val="00787FF5"/>
    <w:rPr>
      <w:rFonts w:eastAsia="Times New Roman" w:cs="Times New Roman"/>
      <w:sz w:val="19"/>
      <w:szCs w:val="19"/>
      <w:lang w:val="ru-RU" w:eastAsia="ar-SA" w:bidi="ar-SA"/>
    </w:rPr>
  </w:style>
  <w:style w:type="paragraph" w:styleId="af4">
    <w:name w:val="Body Text"/>
    <w:basedOn w:val="a"/>
    <w:link w:val="af5"/>
    <w:uiPriority w:val="99"/>
    <w:semiHidden/>
    <w:locked/>
    <w:rsid w:val="00B054ED"/>
    <w:pPr>
      <w:spacing w:after="120"/>
    </w:pPr>
    <w:rPr>
      <w:lang w:val="ru-RU" w:eastAsia="ru-RU"/>
    </w:rPr>
  </w:style>
  <w:style w:type="character" w:customStyle="1" w:styleId="af5">
    <w:name w:val="Основний текст Знак"/>
    <w:basedOn w:val="a0"/>
    <w:link w:val="af4"/>
    <w:uiPriority w:val="99"/>
    <w:semiHidden/>
    <w:locked/>
    <w:rsid w:val="00B054ED"/>
    <w:rPr>
      <w:rFonts w:eastAsia="Times New Roman" w:cs="Times New Roman"/>
      <w:sz w:val="24"/>
      <w:szCs w:val="24"/>
      <w:lang w:val="ru-RU" w:eastAsia="ru-RU"/>
    </w:rPr>
  </w:style>
  <w:style w:type="character" w:customStyle="1" w:styleId="20">
    <w:name w:val="Незакрита згадка2"/>
    <w:basedOn w:val="a0"/>
    <w:uiPriority w:val="99"/>
    <w:semiHidden/>
    <w:rsid w:val="00621EE1"/>
    <w:rPr>
      <w:rFonts w:cs="Times New Roman"/>
      <w:color w:val="605E5C"/>
      <w:shd w:val="clear" w:color="auto" w:fill="E1DFDD"/>
    </w:rPr>
  </w:style>
  <w:style w:type="paragraph" w:customStyle="1" w:styleId="Default">
    <w:name w:val="Default"/>
    <w:uiPriority w:val="99"/>
    <w:rsid w:val="001947CB"/>
    <w:pPr>
      <w:autoSpaceDE w:val="0"/>
      <w:autoSpaceDN w:val="0"/>
      <w:adjustRightInd w:val="0"/>
    </w:pPr>
    <w:rPr>
      <w:color w:val="000000"/>
      <w:sz w:val="24"/>
      <w:szCs w:val="24"/>
      <w:lang w:bidi="mr-IN"/>
    </w:rPr>
  </w:style>
  <w:style w:type="character" w:customStyle="1" w:styleId="apple-converted-space">
    <w:name w:val="apple-converted-space"/>
    <w:basedOn w:val="a0"/>
    <w:uiPriority w:val="99"/>
    <w:rsid w:val="00E54FF7"/>
    <w:rPr>
      <w:rFonts w:cs="Times New Roman"/>
    </w:rPr>
  </w:style>
  <w:style w:type="paragraph" w:customStyle="1" w:styleId="15">
    <w:name w:val="Абзац списку1"/>
    <w:basedOn w:val="a"/>
    <w:uiPriority w:val="99"/>
    <w:rsid w:val="00B11261"/>
    <w:pPr>
      <w:suppressAutoHyphens/>
      <w:ind w:left="720"/>
      <w:contextualSpacing/>
    </w:pPr>
    <w:rPr>
      <w:lang w:val="uk-UA" w:eastAsia="ar-SA"/>
    </w:rPr>
  </w:style>
  <w:style w:type="paragraph" w:customStyle="1" w:styleId="16">
    <w:name w:val="Звичайний1"/>
    <w:uiPriority w:val="99"/>
    <w:rsid w:val="00060E9A"/>
    <w:rPr>
      <w:sz w:val="20"/>
      <w:szCs w:val="20"/>
      <w:lang w:val="uk-UA"/>
    </w:rPr>
  </w:style>
  <w:style w:type="character" w:customStyle="1" w:styleId="22">
    <w:name w:val="Заголовок 2 Знак"/>
    <w:uiPriority w:val="99"/>
    <w:rsid w:val="009A656D"/>
    <w:rPr>
      <w:rFonts w:ascii="Calibri" w:eastAsia="MS Gothic" w:hAnsi="Calibri"/>
      <w:color w:val="365F91"/>
      <w:w w:val="100"/>
      <w:sz w:val="26"/>
      <w:effect w:val="none"/>
      <w:vertAlign w:val="baseline"/>
      <w:em w:val="none"/>
    </w:rPr>
  </w:style>
  <w:style w:type="paragraph" w:styleId="af6">
    <w:name w:val="Title"/>
    <w:basedOn w:val="16"/>
    <w:next w:val="16"/>
    <w:link w:val="af7"/>
    <w:uiPriority w:val="99"/>
    <w:qFormat/>
    <w:rsid w:val="00582EFD"/>
    <w:pPr>
      <w:keepNext/>
      <w:keepLines/>
      <w:widowControl w:val="0"/>
      <w:spacing w:before="480" w:after="120"/>
    </w:pPr>
    <w:rPr>
      <w:rFonts w:ascii="Liberation Serif" w:hAnsi="Liberation Serif" w:cs="Liberation Serif"/>
      <w:b/>
      <w:sz w:val="72"/>
      <w:szCs w:val="72"/>
    </w:rPr>
  </w:style>
  <w:style w:type="character" w:customStyle="1" w:styleId="af7">
    <w:name w:val="Назва Знак"/>
    <w:basedOn w:val="a0"/>
    <w:link w:val="af6"/>
    <w:uiPriority w:val="99"/>
    <w:locked/>
    <w:rsid w:val="00805A7C"/>
    <w:rPr>
      <w:rFonts w:ascii="Cambria" w:hAnsi="Cambria" w:cs="Times New Roman"/>
      <w:b/>
      <w:bCs/>
      <w:kern w:val="28"/>
      <w:sz w:val="32"/>
      <w:szCs w:val="32"/>
      <w:lang w:val="en-US" w:eastAsia="en-US"/>
    </w:rPr>
  </w:style>
  <w:style w:type="paragraph" w:customStyle="1" w:styleId="31">
    <w:name w:val="Заголовок 31"/>
    <w:basedOn w:val="a"/>
    <w:uiPriority w:val="99"/>
    <w:rsid w:val="00582EFD"/>
    <w:pPr>
      <w:widowControl w:val="0"/>
      <w:autoSpaceDE w:val="0"/>
      <w:autoSpaceDN w:val="0"/>
      <w:ind w:left="316"/>
      <w:outlineLvl w:val="3"/>
    </w:pPr>
    <w:rPr>
      <w:sz w:val="28"/>
      <w:szCs w:val="28"/>
      <w:lang w:val="uk-UA"/>
    </w:rPr>
  </w:style>
  <w:style w:type="paragraph" w:customStyle="1" w:styleId="51">
    <w:name w:val="Заголовок 51"/>
    <w:basedOn w:val="a"/>
    <w:uiPriority w:val="99"/>
    <w:rsid w:val="00582EFD"/>
    <w:pPr>
      <w:widowControl w:val="0"/>
      <w:autoSpaceDE w:val="0"/>
      <w:autoSpaceDN w:val="0"/>
      <w:spacing w:line="272" w:lineRule="exact"/>
      <w:ind w:left="316"/>
      <w:jc w:val="both"/>
      <w:outlineLvl w:val="5"/>
    </w:pPr>
    <w:rPr>
      <w:b/>
      <w:bCs/>
      <w:lang w:val="uk-UA"/>
    </w:rPr>
  </w:style>
  <w:style w:type="paragraph" w:customStyle="1" w:styleId="TableParagraph">
    <w:name w:val="Table Paragraph"/>
    <w:basedOn w:val="a"/>
    <w:uiPriority w:val="99"/>
    <w:rsid w:val="00582EFD"/>
    <w:pPr>
      <w:widowControl w:val="0"/>
      <w:autoSpaceDE w:val="0"/>
      <w:autoSpaceDN w:val="0"/>
    </w:pPr>
    <w:rPr>
      <w:sz w:val="22"/>
      <w:szCs w:val="22"/>
      <w:lang w:val="uk-UA"/>
    </w:rPr>
  </w:style>
  <w:style w:type="paragraph" w:styleId="af8">
    <w:name w:val="Subtitle"/>
    <w:basedOn w:val="16"/>
    <w:next w:val="16"/>
    <w:link w:val="af9"/>
    <w:uiPriority w:val="99"/>
    <w:qFormat/>
    <w:rsid w:val="00582EFD"/>
    <w:pPr>
      <w:keepNext/>
      <w:keepLines/>
      <w:widowControl w:val="0"/>
      <w:spacing w:before="360" w:after="80"/>
    </w:pPr>
    <w:rPr>
      <w:rFonts w:ascii="Georgia" w:hAnsi="Georgia" w:cs="Georgia"/>
      <w:i/>
      <w:color w:val="666666"/>
      <w:sz w:val="48"/>
      <w:szCs w:val="48"/>
    </w:rPr>
  </w:style>
  <w:style w:type="character" w:customStyle="1" w:styleId="af9">
    <w:name w:val="Підзаголовок Знак"/>
    <w:basedOn w:val="a0"/>
    <w:link w:val="af8"/>
    <w:uiPriority w:val="99"/>
    <w:locked/>
    <w:rsid w:val="00805A7C"/>
    <w:rPr>
      <w:rFonts w:ascii="Cambria" w:hAnsi="Cambria" w:cs="Times New Roman"/>
      <w:sz w:val="24"/>
      <w:szCs w:val="24"/>
      <w:lang w:val="en-US" w:eastAsia="en-US"/>
    </w:rPr>
  </w:style>
  <w:style w:type="character" w:styleId="afa">
    <w:name w:val="Unresolved Mention"/>
    <w:basedOn w:val="a0"/>
    <w:uiPriority w:val="99"/>
    <w:semiHidden/>
    <w:unhideWhenUsed/>
    <w:rsid w:val="0008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719496">
      <w:marLeft w:val="0"/>
      <w:marRight w:val="0"/>
      <w:marTop w:val="0"/>
      <w:marBottom w:val="0"/>
      <w:divBdr>
        <w:top w:val="none" w:sz="0" w:space="0" w:color="auto"/>
        <w:left w:val="none" w:sz="0" w:space="0" w:color="auto"/>
        <w:bottom w:val="none" w:sz="0" w:space="0" w:color="auto"/>
        <w:right w:val="none" w:sz="0" w:space="0" w:color="auto"/>
      </w:divBdr>
    </w:div>
    <w:div w:id="1048719497">
      <w:marLeft w:val="0"/>
      <w:marRight w:val="0"/>
      <w:marTop w:val="0"/>
      <w:marBottom w:val="0"/>
      <w:divBdr>
        <w:top w:val="none" w:sz="0" w:space="0" w:color="auto"/>
        <w:left w:val="none" w:sz="0" w:space="0" w:color="auto"/>
        <w:bottom w:val="none" w:sz="0" w:space="0" w:color="auto"/>
        <w:right w:val="none" w:sz="0" w:space="0" w:color="auto"/>
      </w:divBdr>
    </w:div>
    <w:div w:id="1048719498">
      <w:marLeft w:val="0"/>
      <w:marRight w:val="0"/>
      <w:marTop w:val="0"/>
      <w:marBottom w:val="0"/>
      <w:divBdr>
        <w:top w:val="none" w:sz="0" w:space="0" w:color="auto"/>
        <w:left w:val="none" w:sz="0" w:space="0" w:color="auto"/>
        <w:bottom w:val="none" w:sz="0" w:space="0" w:color="auto"/>
        <w:right w:val="none" w:sz="0" w:space="0" w:color="auto"/>
      </w:divBdr>
    </w:div>
    <w:div w:id="1048719499">
      <w:marLeft w:val="0"/>
      <w:marRight w:val="0"/>
      <w:marTop w:val="0"/>
      <w:marBottom w:val="0"/>
      <w:divBdr>
        <w:top w:val="none" w:sz="0" w:space="0" w:color="auto"/>
        <w:left w:val="none" w:sz="0" w:space="0" w:color="auto"/>
        <w:bottom w:val="none" w:sz="0" w:space="0" w:color="auto"/>
        <w:right w:val="none" w:sz="0" w:space="0" w:color="auto"/>
      </w:divBdr>
    </w:div>
    <w:div w:id="1048719500">
      <w:marLeft w:val="0"/>
      <w:marRight w:val="0"/>
      <w:marTop w:val="0"/>
      <w:marBottom w:val="0"/>
      <w:divBdr>
        <w:top w:val="none" w:sz="0" w:space="0" w:color="auto"/>
        <w:left w:val="none" w:sz="0" w:space="0" w:color="auto"/>
        <w:bottom w:val="none" w:sz="0" w:space="0" w:color="auto"/>
        <w:right w:val="none" w:sz="0" w:space="0" w:color="auto"/>
      </w:divBdr>
    </w:div>
    <w:div w:id="1048719501">
      <w:marLeft w:val="0"/>
      <w:marRight w:val="0"/>
      <w:marTop w:val="0"/>
      <w:marBottom w:val="0"/>
      <w:divBdr>
        <w:top w:val="none" w:sz="0" w:space="0" w:color="auto"/>
        <w:left w:val="none" w:sz="0" w:space="0" w:color="auto"/>
        <w:bottom w:val="none" w:sz="0" w:space="0" w:color="auto"/>
        <w:right w:val="none" w:sz="0" w:space="0" w:color="auto"/>
      </w:divBdr>
    </w:div>
    <w:div w:id="1048719502">
      <w:marLeft w:val="0"/>
      <w:marRight w:val="0"/>
      <w:marTop w:val="0"/>
      <w:marBottom w:val="0"/>
      <w:divBdr>
        <w:top w:val="none" w:sz="0" w:space="0" w:color="auto"/>
        <w:left w:val="none" w:sz="0" w:space="0" w:color="auto"/>
        <w:bottom w:val="none" w:sz="0" w:space="0" w:color="auto"/>
        <w:right w:val="none" w:sz="0" w:space="0" w:color="auto"/>
      </w:divBdr>
    </w:div>
    <w:div w:id="1048719503">
      <w:marLeft w:val="0"/>
      <w:marRight w:val="0"/>
      <w:marTop w:val="0"/>
      <w:marBottom w:val="0"/>
      <w:divBdr>
        <w:top w:val="none" w:sz="0" w:space="0" w:color="auto"/>
        <w:left w:val="none" w:sz="0" w:space="0" w:color="auto"/>
        <w:bottom w:val="none" w:sz="0" w:space="0" w:color="auto"/>
        <w:right w:val="none" w:sz="0" w:space="0" w:color="auto"/>
      </w:divBdr>
    </w:div>
    <w:div w:id="1048719504">
      <w:marLeft w:val="0"/>
      <w:marRight w:val="0"/>
      <w:marTop w:val="0"/>
      <w:marBottom w:val="0"/>
      <w:divBdr>
        <w:top w:val="none" w:sz="0" w:space="0" w:color="auto"/>
        <w:left w:val="none" w:sz="0" w:space="0" w:color="auto"/>
        <w:bottom w:val="none" w:sz="0" w:space="0" w:color="auto"/>
        <w:right w:val="none" w:sz="0" w:space="0" w:color="auto"/>
      </w:divBdr>
    </w:div>
    <w:div w:id="1048719505">
      <w:marLeft w:val="0"/>
      <w:marRight w:val="0"/>
      <w:marTop w:val="0"/>
      <w:marBottom w:val="0"/>
      <w:divBdr>
        <w:top w:val="none" w:sz="0" w:space="0" w:color="auto"/>
        <w:left w:val="none" w:sz="0" w:space="0" w:color="auto"/>
        <w:bottom w:val="none" w:sz="0" w:space="0" w:color="auto"/>
        <w:right w:val="none" w:sz="0" w:space="0" w:color="auto"/>
      </w:divBdr>
    </w:div>
    <w:div w:id="1048719511">
      <w:marLeft w:val="0"/>
      <w:marRight w:val="0"/>
      <w:marTop w:val="0"/>
      <w:marBottom w:val="0"/>
      <w:divBdr>
        <w:top w:val="none" w:sz="0" w:space="0" w:color="auto"/>
        <w:left w:val="none" w:sz="0" w:space="0" w:color="auto"/>
        <w:bottom w:val="none" w:sz="0" w:space="0" w:color="auto"/>
        <w:right w:val="none" w:sz="0" w:space="0" w:color="auto"/>
      </w:divBdr>
      <w:divsChild>
        <w:div w:id="1048719506">
          <w:marLeft w:val="-115"/>
          <w:marRight w:val="0"/>
          <w:marTop w:val="0"/>
          <w:marBottom w:val="0"/>
          <w:divBdr>
            <w:top w:val="none" w:sz="0" w:space="0" w:color="auto"/>
            <w:left w:val="none" w:sz="0" w:space="0" w:color="auto"/>
            <w:bottom w:val="none" w:sz="0" w:space="0" w:color="auto"/>
            <w:right w:val="none" w:sz="0" w:space="0" w:color="auto"/>
          </w:divBdr>
        </w:div>
        <w:div w:id="1048719507">
          <w:marLeft w:val="-115"/>
          <w:marRight w:val="0"/>
          <w:marTop w:val="0"/>
          <w:marBottom w:val="0"/>
          <w:divBdr>
            <w:top w:val="none" w:sz="0" w:space="0" w:color="auto"/>
            <w:left w:val="none" w:sz="0" w:space="0" w:color="auto"/>
            <w:bottom w:val="none" w:sz="0" w:space="0" w:color="auto"/>
            <w:right w:val="none" w:sz="0" w:space="0" w:color="auto"/>
          </w:divBdr>
        </w:div>
        <w:div w:id="1048719508">
          <w:marLeft w:val="-115"/>
          <w:marRight w:val="0"/>
          <w:marTop w:val="0"/>
          <w:marBottom w:val="0"/>
          <w:divBdr>
            <w:top w:val="none" w:sz="0" w:space="0" w:color="auto"/>
            <w:left w:val="none" w:sz="0" w:space="0" w:color="auto"/>
            <w:bottom w:val="none" w:sz="0" w:space="0" w:color="auto"/>
            <w:right w:val="none" w:sz="0" w:space="0" w:color="auto"/>
          </w:divBdr>
        </w:div>
        <w:div w:id="1048719509">
          <w:marLeft w:val="-115"/>
          <w:marRight w:val="0"/>
          <w:marTop w:val="0"/>
          <w:marBottom w:val="0"/>
          <w:divBdr>
            <w:top w:val="none" w:sz="0" w:space="0" w:color="auto"/>
            <w:left w:val="none" w:sz="0" w:space="0" w:color="auto"/>
            <w:bottom w:val="none" w:sz="0" w:space="0" w:color="auto"/>
            <w:right w:val="none" w:sz="0" w:space="0" w:color="auto"/>
          </w:divBdr>
        </w:div>
        <w:div w:id="1048719510">
          <w:marLeft w:val="-115"/>
          <w:marRight w:val="0"/>
          <w:marTop w:val="0"/>
          <w:marBottom w:val="0"/>
          <w:divBdr>
            <w:top w:val="none" w:sz="0" w:space="0" w:color="auto"/>
            <w:left w:val="none" w:sz="0" w:space="0" w:color="auto"/>
            <w:bottom w:val="none" w:sz="0" w:space="0" w:color="auto"/>
            <w:right w:val="none" w:sz="0" w:space="0" w:color="auto"/>
          </w:divBdr>
        </w:div>
        <w:div w:id="1048719512">
          <w:marLeft w:val="-115"/>
          <w:marRight w:val="0"/>
          <w:marTop w:val="0"/>
          <w:marBottom w:val="0"/>
          <w:divBdr>
            <w:top w:val="none" w:sz="0" w:space="0" w:color="auto"/>
            <w:left w:val="none" w:sz="0" w:space="0" w:color="auto"/>
            <w:bottom w:val="none" w:sz="0" w:space="0" w:color="auto"/>
            <w:right w:val="none" w:sz="0" w:space="0" w:color="auto"/>
          </w:divBdr>
        </w:div>
        <w:div w:id="1048719513">
          <w:marLeft w:val="-115"/>
          <w:marRight w:val="0"/>
          <w:marTop w:val="0"/>
          <w:marBottom w:val="0"/>
          <w:divBdr>
            <w:top w:val="none" w:sz="0" w:space="0" w:color="auto"/>
            <w:left w:val="none" w:sz="0" w:space="0" w:color="auto"/>
            <w:bottom w:val="none" w:sz="0" w:space="0" w:color="auto"/>
            <w:right w:val="none" w:sz="0" w:space="0" w:color="auto"/>
          </w:divBdr>
        </w:div>
        <w:div w:id="1048719514">
          <w:marLeft w:val="-115"/>
          <w:marRight w:val="0"/>
          <w:marTop w:val="0"/>
          <w:marBottom w:val="0"/>
          <w:divBdr>
            <w:top w:val="none" w:sz="0" w:space="0" w:color="auto"/>
            <w:left w:val="none" w:sz="0" w:space="0" w:color="auto"/>
            <w:bottom w:val="none" w:sz="0" w:space="0" w:color="auto"/>
            <w:right w:val="none" w:sz="0" w:space="0" w:color="auto"/>
          </w:divBdr>
        </w:div>
        <w:div w:id="1048719516">
          <w:marLeft w:val="-115"/>
          <w:marRight w:val="0"/>
          <w:marTop w:val="0"/>
          <w:marBottom w:val="0"/>
          <w:divBdr>
            <w:top w:val="none" w:sz="0" w:space="0" w:color="auto"/>
            <w:left w:val="none" w:sz="0" w:space="0" w:color="auto"/>
            <w:bottom w:val="none" w:sz="0" w:space="0" w:color="auto"/>
            <w:right w:val="none" w:sz="0" w:space="0" w:color="auto"/>
          </w:divBdr>
        </w:div>
        <w:div w:id="1048719518">
          <w:marLeft w:val="-115"/>
          <w:marRight w:val="0"/>
          <w:marTop w:val="0"/>
          <w:marBottom w:val="0"/>
          <w:divBdr>
            <w:top w:val="none" w:sz="0" w:space="0" w:color="auto"/>
            <w:left w:val="none" w:sz="0" w:space="0" w:color="auto"/>
            <w:bottom w:val="none" w:sz="0" w:space="0" w:color="auto"/>
            <w:right w:val="none" w:sz="0" w:space="0" w:color="auto"/>
          </w:divBdr>
        </w:div>
        <w:div w:id="1048719519">
          <w:marLeft w:val="-115"/>
          <w:marRight w:val="0"/>
          <w:marTop w:val="0"/>
          <w:marBottom w:val="0"/>
          <w:divBdr>
            <w:top w:val="none" w:sz="0" w:space="0" w:color="auto"/>
            <w:left w:val="none" w:sz="0" w:space="0" w:color="auto"/>
            <w:bottom w:val="none" w:sz="0" w:space="0" w:color="auto"/>
            <w:right w:val="none" w:sz="0" w:space="0" w:color="auto"/>
          </w:divBdr>
        </w:div>
        <w:div w:id="1048719520">
          <w:marLeft w:val="-115"/>
          <w:marRight w:val="0"/>
          <w:marTop w:val="0"/>
          <w:marBottom w:val="0"/>
          <w:divBdr>
            <w:top w:val="none" w:sz="0" w:space="0" w:color="auto"/>
            <w:left w:val="none" w:sz="0" w:space="0" w:color="auto"/>
            <w:bottom w:val="none" w:sz="0" w:space="0" w:color="auto"/>
            <w:right w:val="none" w:sz="0" w:space="0" w:color="auto"/>
          </w:divBdr>
        </w:div>
        <w:div w:id="1048719522">
          <w:marLeft w:val="-115"/>
          <w:marRight w:val="0"/>
          <w:marTop w:val="0"/>
          <w:marBottom w:val="0"/>
          <w:divBdr>
            <w:top w:val="none" w:sz="0" w:space="0" w:color="auto"/>
            <w:left w:val="none" w:sz="0" w:space="0" w:color="auto"/>
            <w:bottom w:val="none" w:sz="0" w:space="0" w:color="auto"/>
            <w:right w:val="none" w:sz="0" w:space="0" w:color="auto"/>
          </w:divBdr>
        </w:div>
        <w:div w:id="1048719523">
          <w:marLeft w:val="-115"/>
          <w:marRight w:val="0"/>
          <w:marTop w:val="0"/>
          <w:marBottom w:val="0"/>
          <w:divBdr>
            <w:top w:val="none" w:sz="0" w:space="0" w:color="auto"/>
            <w:left w:val="none" w:sz="0" w:space="0" w:color="auto"/>
            <w:bottom w:val="none" w:sz="0" w:space="0" w:color="auto"/>
            <w:right w:val="none" w:sz="0" w:space="0" w:color="auto"/>
          </w:divBdr>
        </w:div>
        <w:div w:id="1048719524">
          <w:marLeft w:val="-115"/>
          <w:marRight w:val="0"/>
          <w:marTop w:val="0"/>
          <w:marBottom w:val="0"/>
          <w:divBdr>
            <w:top w:val="none" w:sz="0" w:space="0" w:color="auto"/>
            <w:left w:val="none" w:sz="0" w:space="0" w:color="auto"/>
            <w:bottom w:val="none" w:sz="0" w:space="0" w:color="auto"/>
            <w:right w:val="none" w:sz="0" w:space="0" w:color="auto"/>
          </w:divBdr>
        </w:div>
        <w:div w:id="1048719525">
          <w:marLeft w:val="-115"/>
          <w:marRight w:val="0"/>
          <w:marTop w:val="0"/>
          <w:marBottom w:val="0"/>
          <w:divBdr>
            <w:top w:val="none" w:sz="0" w:space="0" w:color="auto"/>
            <w:left w:val="none" w:sz="0" w:space="0" w:color="auto"/>
            <w:bottom w:val="none" w:sz="0" w:space="0" w:color="auto"/>
            <w:right w:val="none" w:sz="0" w:space="0" w:color="auto"/>
          </w:divBdr>
        </w:div>
        <w:div w:id="1048719526">
          <w:marLeft w:val="-115"/>
          <w:marRight w:val="0"/>
          <w:marTop w:val="0"/>
          <w:marBottom w:val="0"/>
          <w:divBdr>
            <w:top w:val="none" w:sz="0" w:space="0" w:color="auto"/>
            <w:left w:val="none" w:sz="0" w:space="0" w:color="auto"/>
            <w:bottom w:val="none" w:sz="0" w:space="0" w:color="auto"/>
            <w:right w:val="none" w:sz="0" w:space="0" w:color="auto"/>
          </w:divBdr>
        </w:div>
        <w:div w:id="1048719527">
          <w:marLeft w:val="-115"/>
          <w:marRight w:val="0"/>
          <w:marTop w:val="0"/>
          <w:marBottom w:val="0"/>
          <w:divBdr>
            <w:top w:val="none" w:sz="0" w:space="0" w:color="auto"/>
            <w:left w:val="none" w:sz="0" w:space="0" w:color="auto"/>
            <w:bottom w:val="none" w:sz="0" w:space="0" w:color="auto"/>
            <w:right w:val="none" w:sz="0" w:space="0" w:color="auto"/>
          </w:divBdr>
        </w:div>
        <w:div w:id="1048719528">
          <w:marLeft w:val="-115"/>
          <w:marRight w:val="0"/>
          <w:marTop w:val="0"/>
          <w:marBottom w:val="0"/>
          <w:divBdr>
            <w:top w:val="none" w:sz="0" w:space="0" w:color="auto"/>
            <w:left w:val="none" w:sz="0" w:space="0" w:color="auto"/>
            <w:bottom w:val="none" w:sz="0" w:space="0" w:color="auto"/>
            <w:right w:val="none" w:sz="0" w:space="0" w:color="auto"/>
          </w:divBdr>
        </w:div>
        <w:div w:id="1048719529">
          <w:marLeft w:val="-115"/>
          <w:marRight w:val="0"/>
          <w:marTop w:val="0"/>
          <w:marBottom w:val="0"/>
          <w:divBdr>
            <w:top w:val="none" w:sz="0" w:space="0" w:color="auto"/>
            <w:left w:val="none" w:sz="0" w:space="0" w:color="auto"/>
            <w:bottom w:val="none" w:sz="0" w:space="0" w:color="auto"/>
            <w:right w:val="none" w:sz="0" w:space="0" w:color="auto"/>
          </w:divBdr>
        </w:div>
        <w:div w:id="1048719530">
          <w:marLeft w:val="-115"/>
          <w:marRight w:val="0"/>
          <w:marTop w:val="0"/>
          <w:marBottom w:val="0"/>
          <w:divBdr>
            <w:top w:val="none" w:sz="0" w:space="0" w:color="auto"/>
            <w:left w:val="none" w:sz="0" w:space="0" w:color="auto"/>
            <w:bottom w:val="none" w:sz="0" w:space="0" w:color="auto"/>
            <w:right w:val="none" w:sz="0" w:space="0" w:color="auto"/>
          </w:divBdr>
        </w:div>
        <w:div w:id="1048719531">
          <w:marLeft w:val="-115"/>
          <w:marRight w:val="0"/>
          <w:marTop w:val="0"/>
          <w:marBottom w:val="0"/>
          <w:divBdr>
            <w:top w:val="none" w:sz="0" w:space="0" w:color="auto"/>
            <w:left w:val="none" w:sz="0" w:space="0" w:color="auto"/>
            <w:bottom w:val="none" w:sz="0" w:space="0" w:color="auto"/>
            <w:right w:val="none" w:sz="0" w:space="0" w:color="auto"/>
          </w:divBdr>
        </w:div>
        <w:div w:id="1048719532">
          <w:marLeft w:val="-115"/>
          <w:marRight w:val="0"/>
          <w:marTop w:val="0"/>
          <w:marBottom w:val="0"/>
          <w:divBdr>
            <w:top w:val="none" w:sz="0" w:space="0" w:color="auto"/>
            <w:left w:val="none" w:sz="0" w:space="0" w:color="auto"/>
            <w:bottom w:val="none" w:sz="0" w:space="0" w:color="auto"/>
            <w:right w:val="none" w:sz="0" w:space="0" w:color="auto"/>
          </w:divBdr>
        </w:div>
        <w:div w:id="1048719534">
          <w:marLeft w:val="-115"/>
          <w:marRight w:val="0"/>
          <w:marTop w:val="0"/>
          <w:marBottom w:val="0"/>
          <w:divBdr>
            <w:top w:val="none" w:sz="0" w:space="0" w:color="auto"/>
            <w:left w:val="none" w:sz="0" w:space="0" w:color="auto"/>
            <w:bottom w:val="none" w:sz="0" w:space="0" w:color="auto"/>
            <w:right w:val="none" w:sz="0" w:space="0" w:color="auto"/>
          </w:divBdr>
        </w:div>
        <w:div w:id="1048719535">
          <w:marLeft w:val="-115"/>
          <w:marRight w:val="0"/>
          <w:marTop w:val="0"/>
          <w:marBottom w:val="0"/>
          <w:divBdr>
            <w:top w:val="none" w:sz="0" w:space="0" w:color="auto"/>
            <w:left w:val="none" w:sz="0" w:space="0" w:color="auto"/>
            <w:bottom w:val="none" w:sz="0" w:space="0" w:color="auto"/>
            <w:right w:val="none" w:sz="0" w:space="0" w:color="auto"/>
          </w:divBdr>
        </w:div>
        <w:div w:id="1048719537">
          <w:marLeft w:val="-115"/>
          <w:marRight w:val="0"/>
          <w:marTop w:val="0"/>
          <w:marBottom w:val="0"/>
          <w:divBdr>
            <w:top w:val="none" w:sz="0" w:space="0" w:color="auto"/>
            <w:left w:val="none" w:sz="0" w:space="0" w:color="auto"/>
            <w:bottom w:val="none" w:sz="0" w:space="0" w:color="auto"/>
            <w:right w:val="none" w:sz="0" w:space="0" w:color="auto"/>
          </w:divBdr>
        </w:div>
        <w:div w:id="1048719538">
          <w:marLeft w:val="-115"/>
          <w:marRight w:val="0"/>
          <w:marTop w:val="0"/>
          <w:marBottom w:val="0"/>
          <w:divBdr>
            <w:top w:val="none" w:sz="0" w:space="0" w:color="auto"/>
            <w:left w:val="none" w:sz="0" w:space="0" w:color="auto"/>
            <w:bottom w:val="none" w:sz="0" w:space="0" w:color="auto"/>
            <w:right w:val="none" w:sz="0" w:space="0" w:color="auto"/>
          </w:divBdr>
        </w:div>
        <w:div w:id="1048719539">
          <w:marLeft w:val="-115"/>
          <w:marRight w:val="0"/>
          <w:marTop w:val="0"/>
          <w:marBottom w:val="0"/>
          <w:divBdr>
            <w:top w:val="none" w:sz="0" w:space="0" w:color="auto"/>
            <w:left w:val="none" w:sz="0" w:space="0" w:color="auto"/>
            <w:bottom w:val="none" w:sz="0" w:space="0" w:color="auto"/>
            <w:right w:val="none" w:sz="0" w:space="0" w:color="auto"/>
          </w:divBdr>
        </w:div>
        <w:div w:id="1048719540">
          <w:marLeft w:val="-115"/>
          <w:marRight w:val="0"/>
          <w:marTop w:val="0"/>
          <w:marBottom w:val="0"/>
          <w:divBdr>
            <w:top w:val="none" w:sz="0" w:space="0" w:color="auto"/>
            <w:left w:val="none" w:sz="0" w:space="0" w:color="auto"/>
            <w:bottom w:val="none" w:sz="0" w:space="0" w:color="auto"/>
            <w:right w:val="none" w:sz="0" w:space="0" w:color="auto"/>
          </w:divBdr>
        </w:div>
        <w:div w:id="1048719541">
          <w:marLeft w:val="-115"/>
          <w:marRight w:val="0"/>
          <w:marTop w:val="0"/>
          <w:marBottom w:val="0"/>
          <w:divBdr>
            <w:top w:val="none" w:sz="0" w:space="0" w:color="auto"/>
            <w:left w:val="none" w:sz="0" w:space="0" w:color="auto"/>
            <w:bottom w:val="none" w:sz="0" w:space="0" w:color="auto"/>
            <w:right w:val="none" w:sz="0" w:space="0" w:color="auto"/>
          </w:divBdr>
        </w:div>
        <w:div w:id="1048719542">
          <w:marLeft w:val="-115"/>
          <w:marRight w:val="0"/>
          <w:marTop w:val="0"/>
          <w:marBottom w:val="0"/>
          <w:divBdr>
            <w:top w:val="none" w:sz="0" w:space="0" w:color="auto"/>
            <w:left w:val="none" w:sz="0" w:space="0" w:color="auto"/>
            <w:bottom w:val="none" w:sz="0" w:space="0" w:color="auto"/>
            <w:right w:val="none" w:sz="0" w:space="0" w:color="auto"/>
          </w:divBdr>
        </w:div>
      </w:divsChild>
    </w:div>
    <w:div w:id="1048719515">
      <w:marLeft w:val="0"/>
      <w:marRight w:val="0"/>
      <w:marTop w:val="0"/>
      <w:marBottom w:val="0"/>
      <w:divBdr>
        <w:top w:val="none" w:sz="0" w:space="0" w:color="auto"/>
        <w:left w:val="none" w:sz="0" w:space="0" w:color="auto"/>
        <w:bottom w:val="none" w:sz="0" w:space="0" w:color="auto"/>
        <w:right w:val="none" w:sz="0" w:space="0" w:color="auto"/>
      </w:divBdr>
    </w:div>
    <w:div w:id="1048719517">
      <w:marLeft w:val="0"/>
      <w:marRight w:val="0"/>
      <w:marTop w:val="0"/>
      <w:marBottom w:val="0"/>
      <w:divBdr>
        <w:top w:val="none" w:sz="0" w:space="0" w:color="auto"/>
        <w:left w:val="none" w:sz="0" w:space="0" w:color="auto"/>
        <w:bottom w:val="none" w:sz="0" w:space="0" w:color="auto"/>
        <w:right w:val="none" w:sz="0" w:space="0" w:color="auto"/>
      </w:divBdr>
    </w:div>
    <w:div w:id="1048719521">
      <w:marLeft w:val="0"/>
      <w:marRight w:val="0"/>
      <w:marTop w:val="0"/>
      <w:marBottom w:val="0"/>
      <w:divBdr>
        <w:top w:val="none" w:sz="0" w:space="0" w:color="auto"/>
        <w:left w:val="none" w:sz="0" w:space="0" w:color="auto"/>
        <w:bottom w:val="none" w:sz="0" w:space="0" w:color="auto"/>
        <w:right w:val="none" w:sz="0" w:space="0" w:color="auto"/>
      </w:divBdr>
    </w:div>
    <w:div w:id="1048719533">
      <w:marLeft w:val="0"/>
      <w:marRight w:val="0"/>
      <w:marTop w:val="0"/>
      <w:marBottom w:val="0"/>
      <w:divBdr>
        <w:top w:val="none" w:sz="0" w:space="0" w:color="auto"/>
        <w:left w:val="none" w:sz="0" w:space="0" w:color="auto"/>
        <w:bottom w:val="none" w:sz="0" w:space="0" w:color="auto"/>
        <w:right w:val="none" w:sz="0" w:space="0" w:color="auto"/>
      </w:divBdr>
    </w:div>
    <w:div w:id="1048719536">
      <w:marLeft w:val="0"/>
      <w:marRight w:val="0"/>
      <w:marTop w:val="0"/>
      <w:marBottom w:val="0"/>
      <w:divBdr>
        <w:top w:val="none" w:sz="0" w:space="0" w:color="auto"/>
        <w:left w:val="none" w:sz="0" w:space="0" w:color="auto"/>
        <w:bottom w:val="none" w:sz="0" w:space="0" w:color="auto"/>
        <w:right w:val="none" w:sz="0" w:space="0" w:color="auto"/>
      </w:divBdr>
    </w:div>
    <w:div w:id="1048719543">
      <w:marLeft w:val="0"/>
      <w:marRight w:val="0"/>
      <w:marTop w:val="0"/>
      <w:marBottom w:val="0"/>
      <w:divBdr>
        <w:top w:val="none" w:sz="0" w:space="0" w:color="auto"/>
        <w:left w:val="none" w:sz="0" w:space="0" w:color="auto"/>
        <w:bottom w:val="none" w:sz="0" w:space="0" w:color="auto"/>
        <w:right w:val="none" w:sz="0" w:space="0" w:color="auto"/>
      </w:divBdr>
    </w:div>
    <w:div w:id="1048719544">
      <w:marLeft w:val="0"/>
      <w:marRight w:val="0"/>
      <w:marTop w:val="0"/>
      <w:marBottom w:val="0"/>
      <w:divBdr>
        <w:top w:val="none" w:sz="0" w:space="0" w:color="auto"/>
        <w:left w:val="none" w:sz="0" w:space="0" w:color="auto"/>
        <w:bottom w:val="none" w:sz="0" w:space="0" w:color="auto"/>
        <w:right w:val="none" w:sz="0" w:space="0" w:color="auto"/>
      </w:divBdr>
    </w:div>
    <w:div w:id="1048719545">
      <w:marLeft w:val="0"/>
      <w:marRight w:val="0"/>
      <w:marTop w:val="0"/>
      <w:marBottom w:val="0"/>
      <w:divBdr>
        <w:top w:val="none" w:sz="0" w:space="0" w:color="auto"/>
        <w:left w:val="none" w:sz="0" w:space="0" w:color="auto"/>
        <w:bottom w:val="none" w:sz="0" w:space="0" w:color="auto"/>
        <w:right w:val="none" w:sz="0" w:space="0" w:color="auto"/>
      </w:divBdr>
    </w:div>
    <w:div w:id="1048719546">
      <w:marLeft w:val="0"/>
      <w:marRight w:val="0"/>
      <w:marTop w:val="0"/>
      <w:marBottom w:val="0"/>
      <w:divBdr>
        <w:top w:val="none" w:sz="0" w:space="0" w:color="auto"/>
        <w:left w:val="none" w:sz="0" w:space="0" w:color="auto"/>
        <w:bottom w:val="none" w:sz="0" w:space="0" w:color="auto"/>
        <w:right w:val="none" w:sz="0" w:space="0" w:color="auto"/>
      </w:divBdr>
    </w:div>
    <w:div w:id="1048719547">
      <w:marLeft w:val="0"/>
      <w:marRight w:val="0"/>
      <w:marTop w:val="0"/>
      <w:marBottom w:val="0"/>
      <w:divBdr>
        <w:top w:val="none" w:sz="0" w:space="0" w:color="auto"/>
        <w:left w:val="none" w:sz="0" w:space="0" w:color="auto"/>
        <w:bottom w:val="none" w:sz="0" w:space="0" w:color="auto"/>
        <w:right w:val="none" w:sz="0" w:space="0" w:color="auto"/>
      </w:divBdr>
    </w:div>
    <w:div w:id="1048719548">
      <w:marLeft w:val="0"/>
      <w:marRight w:val="0"/>
      <w:marTop w:val="0"/>
      <w:marBottom w:val="0"/>
      <w:divBdr>
        <w:top w:val="none" w:sz="0" w:space="0" w:color="auto"/>
        <w:left w:val="none" w:sz="0" w:space="0" w:color="auto"/>
        <w:bottom w:val="none" w:sz="0" w:space="0" w:color="auto"/>
        <w:right w:val="none" w:sz="0" w:space="0" w:color="auto"/>
      </w:divBdr>
    </w:div>
    <w:div w:id="1048719549">
      <w:marLeft w:val="0"/>
      <w:marRight w:val="0"/>
      <w:marTop w:val="0"/>
      <w:marBottom w:val="0"/>
      <w:divBdr>
        <w:top w:val="none" w:sz="0" w:space="0" w:color="auto"/>
        <w:left w:val="none" w:sz="0" w:space="0" w:color="auto"/>
        <w:bottom w:val="none" w:sz="0" w:space="0" w:color="auto"/>
        <w:right w:val="none" w:sz="0" w:space="0" w:color="auto"/>
      </w:divBdr>
    </w:div>
    <w:div w:id="1048719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751" TargetMode="External"/><Relationship Id="rId13" Type="http://schemas.openxmlformats.org/officeDocument/2006/relationships/hyperlink" Target="https://surl.li/ofpbln"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ettings" Target="settings.xml"/><Relationship Id="rId21" Type="http://schemas.openxmlformats.org/officeDocument/2006/relationships/hyperlink" Target="https://tinyurl.com/57wha734" TargetMode="External"/><Relationship Id="rId7" Type="http://schemas.openxmlformats.org/officeDocument/2006/relationships/hyperlink" Target="https://moodle.znu.edu.ua/course/view.php?id=8751" TargetMode="External"/><Relationship Id="rId12" Type="http://schemas.openxmlformats.org/officeDocument/2006/relationships/hyperlink" Target="https://surl.li/pnfvlf" TargetMode="External"/><Relationship Id="rId17" Type="http://schemas.openxmlformats.org/officeDocument/2006/relationships/hyperlink" Target="https://surl.li/lmisot" TargetMode="External"/><Relationship Id="rId25" Type="http://schemas.openxmlformats.org/officeDocument/2006/relationships/hyperlink" Target="https://tinyurl.com/ydhcsagx" TargetMode="External"/><Relationship Id="rId2" Type="http://schemas.openxmlformats.org/officeDocument/2006/relationships/styles" Target="styles.xml"/><Relationship Id="rId16" Type="http://schemas.openxmlformats.org/officeDocument/2006/relationships/hyperlink" Target="mailto:kv.belokon@gmail.com" TargetMode="External"/><Relationship Id="rId20" Type="http://schemas.openxmlformats.org/officeDocument/2006/relationships/hyperlink" Target="https://tinyurl.com/ycds57l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l.li/lsmbcj" TargetMode="External"/><Relationship Id="rId24" Type="http://schemas.openxmlformats.org/officeDocument/2006/relationships/hyperlink" Target="mailto:v_banakh@znu.edu.ua" TargetMode="External"/><Relationship Id="rId5" Type="http://schemas.openxmlformats.org/officeDocument/2006/relationships/footnotes" Target="footnotes.xml"/><Relationship Id="rId15" Type="http://schemas.openxmlformats.org/officeDocument/2006/relationships/hyperlink" Target="mailto:kv.belokon@st.znu.edu.ua" TargetMode="External"/><Relationship Id="rId23" Type="http://schemas.openxmlformats.org/officeDocument/2006/relationships/hyperlink" Target="https://tinyurl.com/y9r5dpwh" TargetMode="External"/><Relationship Id="rId28" Type="http://schemas.openxmlformats.org/officeDocument/2006/relationships/fontTable" Target="fontTable.xml"/><Relationship Id="rId10" Type="http://schemas.openxmlformats.org/officeDocument/2006/relationships/hyperlink" Target="https://surl.li/udfnms" TargetMode="External"/><Relationship Id="rId19" Type="http://schemas.openxmlformats.org/officeDocument/2006/relationships/hyperlink" Target="https://tinyurl.com/y9pkmmp5" TargetMode="External"/><Relationship Id="rId4" Type="http://schemas.openxmlformats.org/officeDocument/2006/relationships/webSettings" Target="webSettings.xml"/><Relationship Id="rId9" Type="http://schemas.openxmlformats.org/officeDocument/2006/relationships/hyperlink" Target="https://surl.li/lmisot" TargetMode="External"/><Relationship Id="rId14" Type="http://schemas.openxmlformats.org/officeDocument/2006/relationships/hyperlink" Target="https://vumonline.ua/courses/" TargetMode="External"/><Relationship Id="rId22" Type="http://schemas.openxmlformats.org/officeDocument/2006/relationships/hyperlink" Target="https://tinyurl.com/yd6bq6p9"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14</Pages>
  <Words>19863</Words>
  <Characters>11323</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Настя Венгер</cp:lastModifiedBy>
  <cp:revision>109</cp:revision>
  <cp:lastPrinted>2021-03-24T19:28:00Z</cp:lastPrinted>
  <dcterms:created xsi:type="dcterms:W3CDTF">2022-01-19T17:22:00Z</dcterms:created>
  <dcterms:modified xsi:type="dcterms:W3CDTF">2025-11-13T20:31:00Z</dcterms:modified>
</cp:coreProperties>
</file>