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C83" w:rsidRPr="00A31F4F" w:rsidRDefault="00B62024" w:rsidP="00B56C83">
      <w:pPr>
        <w:jc w:val="center"/>
        <w:rPr>
          <w:rFonts w:ascii="Times New Roman" w:hAnsi="Times New Roman" w:cs="Times New Roman"/>
          <w:b/>
          <w:sz w:val="22"/>
          <w:szCs w:val="22"/>
        </w:rPr>
      </w:pPr>
      <w:r>
        <w:rPr>
          <w:rFonts w:ascii="Times New Roman" w:hAnsi="Times New Roman" w:cs="Times New Roman"/>
          <w:b/>
          <w:noProof/>
          <w:sz w:val="22"/>
          <w:szCs w:val="22"/>
          <w:lang w:val="ru-RU" w:eastAsia="ru-RU" w:bidi="ar-SA"/>
        </w:rPr>
        <w:drawing>
          <wp:inline distT="0" distB="0" distL="0" distR="0">
            <wp:extent cx="6115685" cy="87706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15685" cy="8770620"/>
                    </a:xfrm>
                    <a:prstGeom prst="rect">
                      <a:avLst/>
                    </a:prstGeom>
                    <a:noFill/>
                    <a:ln>
                      <a:noFill/>
                    </a:ln>
                  </pic:spPr>
                </pic:pic>
              </a:graphicData>
            </a:graphic>
          </wp:inline>
        </w:drawing>
      </w:r>
    </w:p>
    <w:p w:rsidR="00B62024" w:rsidRDefault="00B62024" w:rsidP="008B2E7F">
      <w:pPr>
        <w:rPr>
          <w:rFonts w:ascii="Times New Roman" w:hAnsi="Times New Roman" w:cs="Times New Roman"/>
          <w:b/>
          <w:bCs/>
        </w:rPr>
      </w:pPr>
    </w:p>
    <w:p w:rsidR="008B2E7F" w:rsidRPr="00893CED" w:rsidRDefault="00B56C83" w:rsidP="008B2E7F">
      <w:pPr>
        <w:rPr>
          <w:i/>
        </w:rPr>
      </w:pPr>
      <w:r w:rsidRPr="00A31F4F">
        <w:rPr>
          <w:rFonts w:ascii="Times New Roman" w:hAnsi="Times New Roman" w:cs="Times New Roman"/>
          <w:b/>
          <w:bCs/>
        </w:rPr>
        <w:t>Зв</w:t>
      </w:r>
      <w:r w:rsidR="008B2E7F">
        <w:rPr>
          <w:rFonts w:ascii="Times New Roman" w:hAnsi="Times New Roman" w:cs="Times New Roman"/>
          <w:b/>
          <w:bCs/>
        </w:rPr>
        <w:t xml:space="preserve">`язок з викладачем </w:t>
      </w:r>
      <w:r w:rsidRPr="00A31F4F">
        <w:rPr>
          <w:rFonts w:ascii="Times New Roman" w:hAnsi="Times New Roman" w:cs="Times New Roman"/>
          <w:b/>
          <w:bCs/>
        </w:rPr>
        <w:t xml:space="preserve">: </w:t>
      </w:r>
      <w:r w:rsidR="008B2E7F" w:rsidRPr="00893CED">
        <w:rPr>
          <w:i/>
        </w:rPr>
        <w:t>доктор юридичних наук, професор,</w:t>
      </w:r>
      <w:r w:rsidR="008B2E7F" w:rsidRPr="00893CED">
        <w:rPr>
          <w:b/>
          <w:bCs/>
          <w:i/>
        </w:rPr>
        <w:t xml:space="preserve"> </w:t>
      </w:r>
      <w:r w:rsidR="008B2E7F" w:rsidRPr="00893CED">
        <w:rPr>
          <w:i/>
        </w:rPr>
        <w:t>Удовика Лариса Григорівна</w:t>
      </w:r>
      <w:r w:rsidR="008B2E7F" w:rsidRPr="00893CED">
        <w:rPr>
          <w:i/>
          <w:iCs/>
        </w:rPr>
        <w:t xml:space="preserve"> </w:t>
      </w:r>
    </w:p>
    <w:p w:rsidR="00B56C83" w:rsidRPr="00A31F4F" w:rsidRDefault="00B56C83" w:rsidP="00B56C83">
      <w:pPr>
        <w:rPr>
          <w:rFonts w:ascii="Times New Roman" w:hAnsi="Times New Roman" w:cs="Times New Roman"/>
          <w:b/>
        </w:rPr>
      </w:pPr>
      <w:r w:rsidRPr="00A31F4F">
        <w:rPr>
          <w:rFonts w:ascii="Times New Roman" w:hAnsi="Times New Roman" w:cs="Times New Roman"/>
          <w:b/>
        </w:rPr>
        <w:t>E-mail:</w:t>
      </w:r>
      <w:r w:rsidR="008B2E7F" w:rsidRPr="008B2E7F">
        <w:rPr>
          <w:bCs/>
          <w:i/>
        </w:rPr>
        <w:t xml:space="preserve"> </w:t>
      </w:r>
      <w:r w:rsidR="008B2E7F" w:rsidRPr="00893CED">
        <w:rPr>
          <w:bCs/>
          <w:i/>
        </w:rPr>
        <w:t>lora.znu@gmail.com</w:t>
      </w:r>
    </w:p>
    <w:p w:rsidR="006A3BF6" w:rsidRPr="006A3BF6" w:rsidRDefault="00B56C83" w:rsidP="006A3BF6">
      <w:pPr>
        <w:ind w:right="-249"/>
      </w:pPr>
      <w:r w:rsidRPr="006A3BF6">
        <w:rPr>
          <w:rFonts w:ascii="Times New Roman" w:hAnsi="Times New Roman" w:cs="Times New Roman"/>
          <w:b/>
        </w:rPr>
        <w:t xml:space="preserve">Сезн ЗНУ повідомлення: </w:t>
      </w:r>
      <w:r w:rsidR="00A03BFF" w:rsidRPr="006A3BF6">
        <w:rPr>
          <w:rFonts w:ascii="Times New Roman" w:hAnsi="Times New Roman" w:cs="Times New Roman"/>
          <w:b/>
          <w:bCs/>
          <w:color w:val="000000"/>
        </w:rPr>
        <w:t> </w:t>
      </w:r>
      <w:r w:rsidR="00C76E37" w:rsidRPr="006A3BF6">
        <w:rPr>
          <w:rFonts w:ascii="Times New Roman" w:hAnsi="Times New Roman" w:cs="Times New Roman"/>
        </w:rPr>
        <w:t xml:space="preserve"> </w:t>
      </w:r>
      <w:r w:rsidR="006A3BF6" w:rsidRPr="006A3BF6">
        <w:t>https://moodle.znu.edu.ua/course/view.php?id=17273</w:t>
      </w:r>
    </w:p>
    <w:p w:rsidR="008B2E7F" w:rsidRDefault="00B56C83" w:rsidP="008B2E7F">
      <w:pPr>
        <w:rPr>
          <w:b/>
          <w:bCs/>
        </w:rPr>
      </w:pPr>
      <w:r w:rsidRPr="00A31F4F">
        <w:rPr>
          <w:rFonts w:ascii="Times New Roman" w:hAnsi="Times New Roman" w:cs="Times New Roman"/>
          <w:b/>
        </w:rPr>
        <w:t>Телефон:</w:t>
      </w:r>
      <w:r w:rsidR="008B2E7F" w:rsidRPr="008B2E7F">
        <w:rPr>
          <w:b/>
          <w:bCs/>
        </w:rPr>
        <w:t xml:space="preserve"> </w:t>
      </w:r>
      <w:r w:rsidR="008B2E7F" w:rsidRPr="007B5979">
        <w:rPr>
          <w:i/>
          <w:iCs/>
        </w:rPr>
        <w:t>(061) 2</w:t>
      </w:r>
      <w:r w:rsidR="008B2E7F">
        <w:rPr>
          <w:i/>
          <w:iCs/>
        </w:rPr>
        <w:t>28</w:t>
      </w:r>
      <w:r w:rsidR="008B2E7F" w:rsidRPr="007B5979">
        <w:rPr>
          <w:i/>
          <w:iCs/>
        </w:rPr>
        <w:t>-</w:t>
      </w:r>
      <w:r w:rsidR="008B2E7F">
        <w:rPr>
          <w:i/>
          <w:iCs/>
        </w:rPr>
        <w:t>76</w:t>
      </w:r>
      <w:r w:rsidR="008B2E7F" w:rsidRPr="007B5979">
        <w:rPr>
          <w:i/>
          <w:iCs/>
        </w:rPr>
        <w:t>-</w:t>
      </w:r>
      <w:r w:rsidR="008B2E7F">
        <w:rPr>
          <w:i/>
          <w:iCs/>
        </w:rPr>
        <w:t>40</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r w:rsidRPr="00A31F4F">
        <w:rPr>
          <w:rFonts w:ascii="Times New Roman" w:hAnsi="Times New Roman" w:cs="Times New Roman"/>
          <w:bCs/>
          <w:i/>
          <w:iCs/>
          <w:sz w:val="22"/>
          <w:szCs w:val="22"/>
        </w:rPr>
        <w:t xml:space="preserve">Viber, Messenger, WhatsApp, </w:t>
      </w:r>
    </w:p>
    <w:p w:rsidR="00A03BFF" w:rsidRPr="00C76E37" w:rsidRDefault="00A03BFF" w:rsidP="00A03BFF">
      <w:pPr>
        <w:widowControl/>
        <w:shd w:val="clear" w:color="auto" w:fill="FFFFFF"/>
        <w:suppressAutoHyphens w:val="0"/>
        <w:rPr>
          <w:rFonts w:ascii="Times New Roman" w:eastAsia="Times New Roman" w:hAnsi="Times New Roman" w:cs="Times New Roman"/>
          <w:kern w:val="0"/>
          <w:lang w:eastAsia="ru-RU" w:bidi="ar-SA"/>
        </w:rPr>
      </w:pPr>
      <w:r w:rsidRPr="00C76E37">
        <w:rPr>
          <w:rFonts w:ascii="Times New Roman" w:eastAsia="Times New Roman" w:hAnsi="Times New Roman" w:cs="Times New Roman"/>
          <w:kern w:val="0"/>
          <w:sz w:val="22"/>
          <w:szCs w:val="22"/>
          <w:lang w:eastAsia="ru-RU" w:bidi="ar-SA"/>
        </w:rPr>
        <w:t xml:space="preserve">Ідентифікатор конференції : </w:t>
      </w:r>
      <w:r w:rsidR="00275FEB" w:rsidRPr="00C76E37">
        <w:rPr>
          <w:rFonts w:ascii="Times New Roman" w:eastAsia="Times New Roman" w:hAnsi="Times New Roman" w:cs="Times New Roman"/>
          <w:kern w:val="0"/>
          <w:sz w:val="22"/>
          <w:szCs w:val="22"/>
          <w:lang w:eastAsia="ru-RU" w:bidi="ar-SA"/>
        </w:rPr>
        <w:t>64</w:t>
      </w:r>
      <w:r w:rsidRPr="00C76E37">
        <w:rPr>
          <w:rFonts w:ascii="Times New Roman" w:eastAsia="Times New Roman" w:hAnsi="Times New Roman" w:cs="Times New Roman"/>
          <w:kern w:val="0"/>
          <w:sz w:val="22"/>
          <w:szCs w:val="22"/>
          <w:lang w:eastAsia="ru-RU" w:bidi="ar-SA"/>
        </w:rPr>
        <w:t>5</w:t>
      </w:r>
      <w:r w:rsidR="00275FEB" w:rsidRPr="00B069E3">
        <w:rPr>
          <w:rFonts w:ascii="Times New Roman" w:eastAsia="Times New Roman" w:hAnsi="Times New Roman" w:cs="Times New Roman"/>
          <w:kern w:val="0"/>
          <w:sz w:val="22"/>
          <w:szCs w:val="22"/>
          <w:lang w:val="ru-RU" w:eastAsia="ru-RU" w:bidi="ar-SA"/>
        </w:rPr>
        <w:t> </w:t>
      </w:r>
      <w:r w:rsidR="00275FEB" w:rsidRPr="00C76E37">
        <w:rPr>
          <w:rFonts w:ascii="Times New Roman" w:eastAsia="Times New Roman" w:hAnsi="Times New Roman" w:cs="Times New Roman"/>
          <w:kern w:val="0"/>
          <w:sz w:val="22"/>
          <w:szCs w:val="22"/>
          <w:lang w:eastAsia="ru-RU" w:bidi="ar-SA"/>
        </w:rPr>
        <w:t xml:space="preserve">798 0763 </w:t>
      </w:r>
      <w:r w:rsidRPr="00B069E3">
        <w:rPr>
          <w:rFonts w:ascii="Times New Roman" w:eastAsia="Times New Roman" w:hAnsi="Times New Roman" w:cs="Times New Roman"/>
          <w:kern w:val="0"/>
          <w:sz w:val="22"/>
          <w:szCs w:val="22"/>
          <w:lang w:val="ru-RU" w:eastAsia="ru-RU" w:bidi="ar-SA"/>
        </w:rPr>
        <w:t> </w:t>
      </w:r>
    </w:p>
    <w:p w:rsidR="00A03BFF" w:rsidRPr="006B4BF8" w:rsidRDefault="00A03BFF" w:rsidP="00A03BFF">
      <w:pPr>
        <w:widowControl/>
        <w:shd w:val="clear" w:color="auto" w:fill="FFFFFF"/>
        <w:suppressAutoHyphens w:val="0"/>
        <w:rPr>
          <w:rFonts w:ascii="Times New Roman" w:eastAsia="Times New Roman" w:hAnsi="Times New Roman" w:cs="Times New Roman"/>
          <w:kern w:val="0"/>
          <w:lang w:eastAsia="ru-RU" w:bidi="ar-SA"/>
        </w:rPr>
      </w:pPr>
      <w:r w:rsidRPr="00C76E37">
        <w:rPr>
          <w:rFonts w:ascii="Times New Roman" w:eastAsia="Times New Roman" w:hAnsi="Times New Roman" w:cs="Times New Roman"/>
          <w:kern w:val="0"/>
          <w:sz w:val="22"/>
          <w:szCs w:val="22"/>
          <w:lang w:eastAsia="ru-RU" w:bidi="ar-SA"/>
        </w:rPr>
        <w:t xml:space="preserve">Код доступу: </w:t>
      </w:r>
      <w:r w:rsidR="006B4BF8">
        <w:rPr>
          <w:rFonts w:ascii="Times New Roman" w:eastAsia="Times New Roman" w:hAnsi="Times New Roman" w:cs="Times New Roman"/>
          <w:kern w:val="0"/>
          <w:sz w:val="22"/>
          <w:szCs w:val="22"/>
          <w:lang w:eastAsia="ru-RU" w:bidi="ar-SA"/>
        </w:rPr>
        <w:t>56789</w:t>
      </w:r>
    </w:p>
    <w:p w:rsidR="008B2E7F" w:rsidRPr="006A3BF6" w:rsidRDefault="00B56C83" w:rsidP="008B2E7F">
      <w:r w:rsidRPr="006A3BF6">
        <w:rPr>
          <w:rFonts w:ascii="Times New Roman" w:hAnsi="Times New Roman" w:cs="Times New Roman"/>
          <w:b/>
        </w:rPr>
        <w:t>Кафедра:</w:t>
      </w:r>
      <w:r w:rsidR="006A3BF6" w:rsidRPr="006A3BF6">
        <w:rPr>
          <w:rFonts w:ascii="Times New Roman" w:hAnsi="Times New Roman" w:cs="Times New Roman"/>
          <w:b/>
        </w:rPr>
        <w:t xml:space="preserve"> </w:t>
      </w:r>
      <w:r w:rsidR="008B2E7F" w:rsidRPr="006A3BF6">
        <w:rPr>
          <w:i/>
        </w:rPr>
        <w:t>історії і теорії держави та права</w:t>
      </w:r>
      <w:r w:rsidR="008B2E7F" w:rsidRPr="006A3BF6">
        <w:rPr>
          <w:i/>
          <w:iCs/>
        </w:rPr>
        <w:t>, V корпус, ауд. 112</w:t>
      </w:r>
    </w:p>
    <w:p w:rsidR="00B56C83" w:rsidRPr="00C76E37" w:rsidRDefault="00B56C83" w:rsidP="00B56C83">
      <w:pPr>
        <w:rPr>
          <w:rFonts w:ascii="Times New Roman" w:hAnsi="Times New Roman" w:cs="Times New Roman"/>
          <w:sz w:val="22"/>
          <w:szCs w:val="22"/>
        </w:rPr>
      </w:pPr>
    </w:p>
    <w:p w:rsidR="00B56C83" w:rsidRPr="00A03BFF" w:rsidRDefault="00B56C83" w:rsidP="00C76E37">
      <w:pPr>
        <w:rPr>
          <w:bCs/>
        </w:rPr>
      </w:pPr>
      <w:r w:rsidRPr="00A31F4F">
        <w:rPr>
          <w:rFonts w:ascii="Times New Roman" w:hAnsi="Times New Roman" w:cs="Times New Roman"/>
          <w:i/>
          <w:iCs/>
        </w:rPr>
        <w:t xml:space="preserve"> </w:t>
      </w:r>
      <w:r w:rsidRPr="00A03BFF">
        <w:rPr>
          <w:b/>
          <w:bCs/>
        </w:rPr>
        <w:t>1. Опис навчальної дисципліни</w:t>
      </w:r>
      <w:r w:rsidRPr="00A03BFF">
        <w:rPr>
          <w:bCs/>
        </w:rPr>
        <w:t xml:space="preserve"> </w:t>
      </w:r>
    </w:p>
    <w:p w:rsidR="00B62024" w:rsidRDefault="00B12492" w:rsidP="00B12492">
      <w:pPr>
        <w:widowControl/>
        <w:suppressAutoHyphens w:val="0"/>
        <w:autoSpaceDE w:val="0"/>
        <w:autoSpaceDN w:val="0"/>
        <w:adjustRightInd w:val="0"/>
        <w:ind w:firstLine="709"/>
        <w:jc w:val="both"/>
        <w:rPr>
          <w:rFonts w:ascii="Times New Roman" w:eastAsiaTheme="minorHAnsi" w:hAnsi="Times New Roman" w:cs="Times New Roman"/>
          <w:iCs/>
          <w:color w:val="000000"/>
          <w:kern w:val="0"/>
          <w:lang w:val="ru-RU" w:eastAsia="en-US" w:bidi="ar-SA"/>
        </w:rPr>
      </w:pPr>
      <w:r w:rsidRPr="00B12492">
        <w:rPr>
          <w:rFonts w:ascii="Times New Roman" w:eastAsiaTheme="minorHAnsi" w:hAnsi="Times New Roman" w:cs="Times New Roman"/>
          <w:iCs/>
          <w:color w:val="000000"/>
          <w:kern w:val="0"/>
          <w:lang w:val="ru-RU" w:eastAsia="en-US" w:bidi="ar-SA"/>
        </w:rPr>
        <w:t xml:space="preserve">Курс «Судові та правоохоронні органи України» є  обов’язковою  дисципліною для здобувачів першого </w:t>
      </w:r>
      <w:proofErr w:type="gramStart"/>
      <w:r w:rsidRPr="00B12492">
        <w:rPr>
          <w:rFonts w:ascii="Times New Roman" w:eastAsiaTheme="minorHAnsi" w:hAnsi="Times New Roman" w:cs="Times New Roman"/>
          <w:iCs/>
          <w:color w:val="000000"/>
          <w:kern w:val="0"/>
          <w:lang w:val="ru-RU" w:eastAsia="en-US" w:bidi="ar-SA"/>
        </w:rPr>
        <w:t>р</w:t>
      </w:r>
      <w:proofErr w:type="gramEnd"/>
      <w:r w:rsidRPr="00B12492">
        <w:rPr>
          <w:rFonts w:ascii="Times New Roman" w:eastAsiaTheme="minorHAnsi" w:hAnsi="Times New Roman" w:cs="Times New Roman"/>
          <w:iCs/>
          <w:color w:val="000000"/>
          <w:kern w:val="0"/>
          <w:lang w:val="ru-RU" w:eastAsia="en-US" w:bidi="ar-SA"/>
        </w:rPr>
        <w:t xml:space="preserve">івня вищої освіти за спеціальністю 081 Право галузі знань 08 Право. Він відіграє значну роль у формуванні </w:t>
      </w:r>
      <w:proofErr w:type="gramStart"/>
      <w:r w:rsidRPr="00B12492">
        <w:rPr>
          <w:rFonts w:ascii="Times New Roman" w:eastAsiaTheme="minorHAnsi" w:hAnsi="Times New Roman" w:cs="Times New Roman"/>
          <w:iCs/>
          <w:color w:val="000000"/>
          <w:kern w:val="0"/>
          <w:lang w:val="ru-RU" w:eastAsia="en-US" w:bidi="ar-SA"/>
        </w:rPr>
        <w:t>св</w:t>
      </w:r>
      <w:proofErr w:type="gramEnd"/>
      <w:r w:rsidRPr="00B12492">
        <w:rPr>
          <w:rFonts w:ascii="Times New Roman" w:eastAsiaTheme="minorHAnsi" w:hAnsi="Times New Roman" w:cs="Times New Roman"/>
          <w:iCs/>
          <w:color w:val="000000"/>
          <w:kern w:val="0"/>
          <w:lang w:val="ru-RU" w:eastAsia="en-US" w:bidi="ar-SA"/>
        </w:rPr>
        <w:t xml:space="preserve">ітогляду особистості, формуванні її правової культури та покликаний </w:t>
      </w:r>
      <w:r w:rsidR="00B62024">
        <w:rPr>
          <w:rFonts w:ascii="Times New Roman" w:eastAsiaTheme="minorHAnsi" w:hAnsi="Times New Roman" w:cs="Times New Roman"/>
          <w:iCs/>
          <w:color w:val="000000"/>
          <w:kern w:val="0"/>
          <w:lang w:val="ru-RU" w:eastAsia="en-US" w:bidi="ar-SA"/>
        </w:rPr>
        <w:t xml:space="preserve">сформувати комплекс знань з організації та функціонування судових і правоохоронних органів України, їх призначення і місце в державі, </w:t>
      </w:r>
      <w:r w:rsidR="00AF09AE">
        <w:rPr>
          <w:rFonts w:ascii="Times New Roman" w:eastAsiaTheme="minorHAnsi" w:hAnsi="Times New Roman" w:cs="Times New Roman"/>
          <w:iCs/>
          <w:color w:val="000000"/>
          <w:kern w:val="0"/>
          <w:lang w:val="ru-RU" w:eastAsia="en-US" w:bidi="ar-SA"/>
        </w:rPr>
        <w:t>роль у забезпеченні й захисту прав людини.</w:t>
      </w:r>
    </w:p>
    <w:p w:rsidR="00B12492" w:rsidRPr="00B12492" w:rsidRDefault="00B12492" w:rsidP="00B12492">
      <w:pPr>
        <w:widowControl/>
        <w:suppressAutoHyphens w:val="0"/>
        <w:autoSpaceDE w:val="0"/>
        <w:autoSpaceDN w:val="0"/>
        <w:adjustRightInd w:val="0"/>
        <w:ind w:firstLine="709"/>
        <w:jc w:val="both"/>
        <w:rPr>
          <w:rFonts w:ascii="Times New Roman" w:eastAsiaTheme="minorHAnsi" w:hAnsi="Times New Roman" w:cs="Times New Roman"/>
          <w:iCs/>
          <w:color w:val="000000"/>
          <w:kern w:val="0"/>
          <w:lang w:val="ru-RU" w:eastAsia="en-US" w:bidi="ar-SA"/>
        </w:rPr>
      </w:pPr>
      <w:r w:rsidRPr="00B12492">
        <w:rPr>
          <w:rFonts w:ascii="Times New Roman" w:eastAsiaTheme="minorHAnsi" w:hAnsi="Times New Roman" w:cs="Times New Roman"/>
          <w:iCs/>
          <w:color w:val="000000"/>
          <w:kern w:val="0"/>
          <w:lang w:val="ru-RU" w:eastAsia="en-US" w:bidi="ar-SA"/>
        </w:rPr>
        <w:t xml:space="preserve">Відповідно до Конституції України утвердження і забезпечення прав і свобод людини є головним обов’язком держави. </w:t>
      </w:r>
      <w:proofErr w:type="gramStart"/>
      <w:r w:rsidRPr="00B12492">
        <w:rPr>
          <w:rFonts w:ascii="Times New Roman" w:eastAsiaTheme="minorHAnsi" w:hAnsi="Times New Roman" w:cs="Times New Roman"/>
          <w:iCs/>
          <w:color w:val="000000"/>
          <w:kern w:val="0"/>
          <w:lang w:val="ru-RU" w:eastAsia="en-US" w:bidi="ar-SA"/>
        </w:rPr>
        <w:t>Ц</w:t>
      </w:r>
      <w:proofErr w:type="gramEnd"/>
      <w:r w:rsidRPr="00B12492">
        <w:rPr>
          <w:rFonts w:ascii="Times New Roman" w:eastAsiaTheme="minorHAnsi" w:hAnsi="Times New Roman" w:cs="Times New Roman"/>
          <w:iCs/>
          <w:color w:val="000000"/>
          <w:kern w:val="0"/>
          <w:lang w:val="ru-RU" w:eastAsia="en-US" w:bidi="ar-SA"/>
        </w:rPr>
        <w:t xml:space="preserve">і функції держава здійснює через систему органів спеціальної юрисдикції – суди та правоохоронні органи. Особливе становище в державному механізмі займає суд, що зумовлено специфікою </w:t>
      </w:r>
      <w:proofErr w:type="gramStart"/>
      <w:r w:rsidRPr="00B12492">
        <w:rPr>
          <w:rFonts w:ascii="Times New Roman" w:eastAsiaTheme="minorHAnsi" w:hAnsi="Times New Roman" w:cs="Times New Roman"/>
          <w:iCs/>
          <w:color w:val="000000"/>
          <w:kern w:val="0"/>
          <w:lang w:val="ru-RU" w:eastAsia="en-US" w:bidi="ar-SA"/>
        </w:rPr>
        <w:t>його м</w:t>
      </w:r>
      <w:proofErr w:type="gramEnd"/>
      <w:r w:rsidRPr="00B12492">
        <w:rPr>
          <w:rFonts w:ascii="Times New Roman" w:eastAsiaTheme="minorHAnsi" w:hAnsi="Times New Roman" w:cs="Times New Roman"/>
          <w:iCs/>
          <w:color w:val="000000"/>
          <w:kern w:val="0"/>
          <w:lang w:val="ru-RU" w:eastAsia="en-US" w:bidi="ar-SA"/>
        </w:rPr>
        <w:t xml:space="preserve">ісця і ролі, порядком та характером діяльності по здійсненню правосуддя. Саме суди наділені правом ухвалювати іменем України судові </w:t>
      </w:r>
      <w:proofErr w:type="gramStart"/>
      <w:r w:rsidRPr="00B12492">
        <w:rPr>
          <w:rFonts w:ascii="Times New Roman" w:eastAsiaTheme="minorHAnsi" w:hAnsi="Times New Roman" w:cs="Times New Roman"/>
          <w:iCs/>
          <w:color w:val="000000"/>
          <w:kern w:val="0"/>
          <w:lang w:val="ru-RU" w:eastAsia="en-US" w:bidi="ar-SA"/>
        </w:rPr>
        <w:t>р</w:t>
      </w:r>
      <w:proofErr w:type="gramEnd"/>
      <w:r w:rsidRPr="00B12492">
        <w:rPr>
          <w:rFonts w:ascii="Times New Roman" w:eastAsiaTheme="minorHAnsi" w:hAnsi="Times New Roman" w:cs="Times New Roman"/>
          <w:iCs/>
          <w:color w:val="000000"/>
          <w:kern w:val="0"/>
          <w:lang w:val="ru-RU" w:eastAsia="en-US" w:bidi="ar-SA"/>
        </w:rPr>
        <w:t>ішення, які є обов’язковими для виконання на всій території України. Юрисдикція судів поширюється на всі правовідносини, що виникають у державі. судова влада в Україні належить судам, які утворюють єдину судову систему, що і є предметом вивчення даної дисципліни.</w:t>
      </w:r>
    </w:p>
    <w:p w:rsidR="00B12492" w:rsidRPr="00B12492" w:rsidRDefault="00B12492" w:rsidP="00B12492">
      <w:pPr>
        <w:widowControl/>
        <w:suppressAutoHyphens w:val="0"/>
        <w:autoSpaceDE w:val="0"/>
        <w:autoSpaceDN w:val="0"/>
        <w:adjustRightInd w:val="0"/>
        <w:ind w:firstLine="709"/>
        <w:jc w:val="both"/>
        <w:rPr>
          <w:rFonts w:ascii="Times New Roman" w:eastAsiaTheme="minorHAnsi" w:hAnsi="Times New Roman" w:cs="Times New Roman"/>
          <w:iCs/>
          <w:color w:val="000000"/>
          <w:kern w:val="0"/>
          <w:lang w:val="ru-RU" w:eastAsia="en-US" w:bidi="ar-SA"/>
        </w:rPr>
      </w:pPr>
      <w:proofErr w:type="gramStart"/>
      <w:r w:rsidRPr="00B12492">
        <w:rPr>
          <w:rFonts w:ascii="Times New Roman" w:eastAsiaTheme="minorHAnsi" w:hAnsi="Times New Roman" w:cs="Times New Roman"/>
          <w:iCs/>
          <w:color w:val="000000"/>
          <w:kern w:val="0"/>
          <w:lang w:val="ru-RU" w:eastAsia="en-US" w:bidi="ar-SA"/>
        </w:rPr>
        <w:t>Предметом вивчення курсу є також діяльність правоохоронних органів. Перелік правоохоронних органів міститься у ст. 2 Закону України «Про державний захист працівників суду і правоохоронних органів», згідно з якою до правоохоронних належать органи прокуратури, внутрішніх справ, служби безпеки, митні органи, охорони державного кордону, державної податкової служби, установи з виконання покарань</w:t>
      </w:r>
      <w:proofErr w:type="gramEnd"/>
      <w:r w:rsidRPr="00B12492">
        <w:rPr>
          <w:rFonts w:ascii="Times New Roman" w:eastAsiaTheme="minorHAnsi" w:hAnsi="Times New Roman" w:cs="Times New Roman"/>
          <w:iCs/>
          <w:color w:val="000000"/>
          <w:kern w:val="0"/>
          <w:lang w:val="ru-RU" w:eastAsia="en-US" w:bidi="ar-SA"/>
        </w:rPr>
        <w:t xml:space="preserve">, державної </w:t>
      </w:r>
      <w:proofErr w:type="gramStart"/>
      <w:r w:rsidRPr="00B12492">
        <w:rPr>
          <w:rFonts w:ascii="Times New Roman" w:eastAsiaTheme="minorHAnsi" w:hAnsi="Times New Roman" w:cs="Times New Roman"/>
          <w:iCs/>
          <w:color w:val="000000"/>
          <w:kern w:val="0"/>
          <w:lang w:val="ru-RU" w:eastAsia="en-US" w:bidi="ar-SA"/>
        </w:rPr>
        <w:t>контрольно-рев</w:t>
      </w:r>
      <w:proofErr w:type="gramEnd"/>
      <w:r w:rsidRPr="00B12492">
        <w:rPr>
          <w:rFonts w:ascii="Times New Roman" w:eastAsiaTheme="minorHAnsi" w:hAnsi="Times New Roman" w:cs="Times New Roman"/>
          <w:iCs/>
          <w:color w:val="000000"/>
          <w:kern w:val="0"/>
          <w:lang w:val="ru-RU" w:eastAsia="en-US" w:bidi="ar-SA"/>
        </w:rPr>
        <w:t>ізійної служби, рибоохорони, державної лісової охорони, інші органи, які здійснюють правозастосовні або правоохоронні функції.</w:t>
      </w:r>
    </w:p>
    <w:p w:rsidR="00D303E6" w:rsidRPr="00C054F6" w:rsidRDefault="00D303E6" w:rsidP="00D303E6">
      <w:pPr>
        <w:pStyle w:val="af1"/>
        <w:shd w:val="clear" w:color="auto" w:fill="FFFFFF"/>
        <w:spacing w:before="0" w:beforeAutospacing="0" w:after="0" w:afterAutospacing="0"/>
        <w:ind w:firstLine="709"/>
        <w:jc w:val="both"/>
        <w:rPr>
          <w:lang w:val="uk-UA"/>
        </w:rPr>
      </w:pPr>
      <w:r w:rsidRPr="008522DE">
        <w:rPr>
          <w:lang w:val="uk-UA"/>
        </w:rPr>
        <w:t xml:space="preserve">Відповідно до структурної схеми ОП «Право» </w:t>
      </w:r>
      <w:r w:rsidRPr="00C054F6">
        <w:rPr>
          <w:lang w:val="uk-UA"/>
        </w:rPr>
        <w:t xml:space="preserve">підготовки бакалаврів курс </w:t>
      </w:r>
      <w:r w:rsidR="00B12492" w:rsidRPr="00C054F6">
        <w:rPr>
          <w:rFonts w:eastAsiaTheme="minorHAnsi"/>
          <w:iCs/>
          <w:lang w:eastAsia="en-US"/>
        </w:rPr>
        <w:t>«Судові та правоохоронні органи України»</w:t>
      </w:r>
      <w:r w:rsidRPr="00C054F6">
        <w:rPr>
          <w:lang w:val="uk-UA"/>
        </w:rPr>
        <w:t xml:space="preserve"> тематично пов'язаний із такими дисциплінами:</w:t>
      </w:r>
      <w:r w:rsidR="008522DE" w:rsidRPr="00C054F6">
        <w:rPr>
          <w:lang w:val="uk-UA"/>
        </w:rPr>
        <w:t xml:space="preserve"> </w:t>
      </w:r>
      <w:r w:rsidR="00B12492" w:rsidRPr="00C054F6">
        <w:rPr>
          <w:lang w:val="uk-UA"/>
        </w:rPr>
        <w:t>«Теорія держави та права»</w:t>
      </w:r>
      <w:r w:rsidR="00C054F6" w:rsidRPr="00C054F6">
        <w:rPr>
          <w:rFonts w:eastAsia="Calibri"/>
          <w:lang w:val="uk-UA"/>
        </w:rPr>
        <w:t xml:space="preserve"> (ППН 1),</w:t>
      </w:r>
      <w:r w:rsidR="00B12492" w:rsidRPr="00C054F6">
        <w:rPr>
          <w:rFonts w:eastAsia="Calibri"/>
          <w:lang w:val="uk-UA"/>
        </w:rPr>
        <w:t xml:space="preserve"> </w:t>
      </w:r>
      <w:r w:rsidR="00C054F6" w:rsidRPr="00C054F6">
        <w:rPr>
          <w:rFonts w:eastAsia="Calibri"/>
          <w:lang w:val="uk-UA"/>
        </w:rPr>
        <w:t xml:space="preserve">Конституційне право (ППН 4), </w:t>
      </w:r>
      <w:r w:rsidRPr="00C054F6">
        <w:rPr>
          <w:rFonts w:eastAsia="Calibri"/>
          <w:lang w:val="uk-UA"/>
        </w:rPr>
        <w:t xml:space="preserve">Адміністративне право (ППН 5), </w:t>
      </w:r>
      <w:r w:rsidR="008522DE" w:rsidRPr="00C054F6">
        <w:rPr>
          <w:rFonts w:eastAsia="Calibri"/>
          <w:lang w:val="uk-UA"/>
        </w:rPr>
        <w:t xml:space="preserve">Цивільне право </w:t>
      </w:r>
      <w:r w:rsidRPr="00C054F6">
        <w:rPr>
          <w:rFonts w:eastAsia="Calibri"/>
          <w:lang w:val="uk-UA"/>
        </w:rPr>
        <w:t xml:space="preserve">(ППН </w:t>
      </w:r>
      <w:r w:rsidR="008522DE" w:rsidRPr="00C054F6">
        <w:rPr>
          <w:rFonts w:eastAsia="Calibri"/>
          <w:lang w:val="uk-UA"/>
        </w:rPr>
        <w:t>7</w:t>
      </w:r>
      <w:r w:rsidRPr="00C054F6">
        <w:rPr>
          <w:rFonts w:eastAsia="Calibri"/>
          <w:lang w:val="uk-UA"/>
        </w:rPr>
        <w:t xml:space="preserve">), </w:t>
      </w:r>
      <w:r w:rsidRPr="00C054F6">
        <w:rPr>
          <w:lang w:val="uk-UA"/>
        </w:rPr>
        <w:t>Кримінальне право</w:t>
      </w:r>
      <w:r w:rsidR="008522DE" w:rsidRPr="00C054F6">
        <w:rPr>
          <w:lang w:val="uk-UA"/>
        </w:rPr>
        <w:t xml:space="preserve"> </w:t>
      </w:r>
      <w:r w:rsidR="00C054F6" w:rsidRPr="00C054F6">
        <w:rPr>
          <w:lang w:val="uk-UA"/>
        </w:rPr>
        <w:t>(ППН 9), Адвокатура України (ППОП 4).</w:t>
      </w:r>
    </w:p>
    <w:p w:rsidR="00D303E6" w:rsidRPr="00C054F6" w:rsidRDefault="00D303E6" w:rsidP="00B56C83">
      <w:pPr>
        <w:jc w:val="both"/>
        <w:rPr>
          <w:rFonts w:ascii="Times New Roman" w:hAnsi="Times New Roman" w:cs="Times New Roman"/>
          <w:b/>
          <w:bCs/>
          <w:i/>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8522DE" w:rsidRDefault="00B56C83" w:rsidP="000516FB">
            <w:pPr>
              <w:autoSpaceDE w:val="0"/>
              <w:autoSpaceDN w:val="0"/>
              <w:spacing w:line="276" w:lineRule="auto"/>
              <w:jc w:val="center"/>
              <w:rPr>
                <w:rFonts w:ascii="Times New Roman" w:hAnsi="Times New Roman" w:cs="Times New Roman"/>
                <w:sz w:val="22"/>
                <w:szCs w:val="22"/>
              </w:rPr>
            </w:pPr>
            <w:r w:rsidRPr="008522DE">
              <w:rPr>
                <w:rFonts w:ascii="Times New Roman" w:hAnsi="Times New Roman" w:cs="Times New Roman"/>
                <w:b/>
                <w:sz w:val="22"/>
                <w:szCs w:val="22"/>
              </w:rPr>
              <w:t>Обов’язкова</w:t>
            </w:r>
            <w:r w:rsidRPr="008522DE">
              <w:rPr>
                <w:rFonts w:ascii="Times New Roman" w:hAnsi="Times New Roman" w:cs="Times New Roman"/>
                <w:sz w:val="22"/>
                <w:szCs w:val="22"/>
              </w:rPr>
              <w:t xml:space="preserve">  </w:t>
            </w:r>
          </w:p>
          <w:p w:rsidR="00B069E3" w:rsidRPr="00A31F4F" w:rsidRDefault="00B069E3" w:rsidP="00C054F6">
            <w:pPr>
              <w:autoSpaceDE w:val="0"/>
              <w:autoSpaceDN w:val="0"/>
              <w:spacing w:line="276" w:lineRule="auto"/>
              <w:jc w:val="center"/>
              <w:rPr>
                <w:rFonts w:ascii="Times New Roman" w:hAnsi="Times New Roman" w:cs="Times New Roman"/>
                <w:b/>
                <w:sz w:val="28"/>
                <w:szCs w:val="28"/>
                <w:lang w:eastAsia="en-US"/>
              </w:rPr>
            </w:pPr>
            <w:r w:rsidRPr="008522DE">
              <w:rPr>
                <w:rFonts w:ascii="Times New Roman" w:hAnsi="Times New Roman" w:cs="Times New Roman"/>
                <w:sz w:val="22"/>
                <w:szCs w:val="22"/>
              </w:rPr>
              <w:t xml:space="preserve">Цикл професійної підготовки </w:t>
            </w:r>
            <w:r w:rsidR="00C054F6">
              <w:rPr>
                <w:rFonts w:ascii="Times New Roman" w:hAnsi="Times New Roman" w:cs="Times New Roman"/>
                <w:sz w:val="22"/>
                <w:szCs w:val="22"/>
                <w:lang w:val="ru-RU"/>
              </w:rPr>
              <w:t xml:space="preserve">освытньоъ програми </w:t>
            </w:r>
          </w:p>
        </w:tc>
      </w:tr>
      <w:tr w:rsidR="00B56C83" w:rsidRPr="00A31F4F"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361C57"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2</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361C57"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2</w:t>
            </w:r>
            <w:r w:rsidR="00B56C83" w:rsidRPr="00A31F4F">
              <w:rPr>
                <w:rFonts w:ascii="Times New Roman" w:hAnsi="Times New Roman" w:cs="Times New Roman"/>
              </w:rPr>
              <w:t>-й</w:t>
            </w:r>
          </w:p>
        </w:tc>
      </w:tr>
      <w:tr w:rsidR="00B56C83" w:rsidRPr="00A31F4F"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03BFF" w:rsidRDefault="00C054F6" w:rsidP="00A66DCD">
            <w:pPr>
              <w:autoSpaceDE w:val="0"/>
              <w:autoSpaceDN w:val="0"/>
              <w:spacing w:line="276" w:lineRule="auto"/>
              <w:jc w:val="center"/>
              <w:rPr>
                <w:rFonts w:ascii="Times New Roman" w:hAnsi="Times New Roman" w:cs="Times New Roman"/>
                <w:lang w:val="ru-RU"/>
              </w:rPr>
            </w:pPr>
            <w:r>
              <w:rPr>
                <w:rFonts w:ascii="Times New Roman" w:hAnsi="Times New Roman" w:cs="Times New Roman"/>
                <w:lang w:val="ru-RU"/>
              </w:rPr>
              <w:t>5</w:t>
            </w:r>
          </w:p>
        </w:tc>
      </w:tr>
      <w:tr w:rsidR="00B56C83" w:rsidRPr="00A31F4F"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C054F6"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val="ru-RU" w:eastAsia="en-US"/>
              </w:rPr>
              <w:t>15</w:t>
            </w:r>
            <w:r w:rsidR="000516FB">
              <w:rPr>
                <w:rFonts w:ascii="Times New Roman" w:hAnsi="Times New Roman" w:cs="Times New Roman"/>
                <w:lang w:eastAsia="en-US"/>
              </w:rPr>
              <w:t>0</w:t>
            </w:r>
          </w:p>
        </w:tc>
      </w:tr>
      <w:tr w:rsidR="00B56C83" w:rsidRPr="00A31F4F"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lastRenderedPageBreak/>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C054F6" w:rsidRDefault="000516FB" w:rsidP="00361C57">
            <w:pPr>
              <w:autoSpaceDE w:val="0"/>
              <w:autoSpaceDN w:val="0"/>
              <w:spacing w:line="276" w:lineRule="auto"/>
              <w:jc w:val="center"/>
              <w:rPr>
                <w:rFonts w:ascii="Times New Roman" w:hAnsi="Times New Roman" w:cs="Times New Roman"/>
                <w:i/>
                <w:lang w:eastAsia="en-US"/>
              </w:rPr>
            </w:pPr>
            <w:r w:rsidRPr="00C054F6">
              <w:rPr>
                <w:rFonts w:ascii="Times New Roman" w:hAnsi="Times New Roman" w:cs="Times New Roman"/>
              </w:rPr>
              <w:t>3</w:t>
            </w:r>
            <w:r w:rsidR="00361C57" w:rsidRPr="00C054F6">
              <w:rPr>
                <w:rFonts w:ascii="Times New Roman" w:hAnsi="Times New Roman" w:cs="Times New Roman"/>
              </w:rPr>
              <w:t>4</w:t>
            </w:r>
            <w:r w:rsidRPr="00C054F6">
              <w:rPr>
                <w:rFonts w:ascii="Times New Roman" w:hAnsi="Times New Roman" w:cs="Times New Roman"/>
              </w:rPr>
              <w:t xml:space="preserve"> </w:t>
            </w:r>
            <w:r w:rsidR="00B56C83" w:rsidRPr="00C054F6">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F09AE" w:rsidRDefault="008522DE" w:rsidP="00A66DCD">
            <w:pPr>
              <w:autoSpaceDE w:val="0"/>
              <w:autoSpaceDN w:val="0"/>
              <w:spacing w:line="276" w:lineRule="auto"/>
              <w:jc w:val="center"/>
              <w:rPr>
                <w:rFonts w:ascii="Times New Roman" w:hAnsi="Times New Roman" w:cs="Times New Roman"/>
                <w:lang w:eastAsia="en-US"/>
              </w:rPr>
            </w:pPr>
            <w:r w:rsidRPr="00AF09AE">
              <w:rPr>
                <w:rFonts w:ascii="Times New Roman" w:hAnsi="Times New Roman" w:cs="Times New Roman"/>
              </w:rPr>
              <w:t xml:space="preserve">6 </w:t>
            </w:r>
            <w:r w:rsidR="00B56C83" w:rsidRPr="00AF09AE">
              <w:rPr>
                <w:rFonts w:ascii="Times New Roman" w:hAnsi="Times New Roman" w:cs="Times New Roman"/>
              </w:rPr>
              <w:t>год.</w:t>
            </w:r>
          </w:p>
        </w:tc>
      </w:tr>
      <w:tr w:rsidR="00B56C83" w:rsidRPr="00A31F4F" w:rsidTr="00A66DCD">
        <w:trPr>
          <w:trHeight w:val="679"/>
        </w:trPr>
        <w:tc>
          <w:tcPr>
            <w:tcW w:w="2977" w:type="dxa"/>
            <w:tcBorders>
              <w:top w:val="single" w:sz="4" w:space="0" w:color="auto"/>
              <w:left w:val="single" w:sz="4" w:space="0" w:color="auto"/>
              <w:right w:val="single" w:sz="4" w:space="0" w:color="auto"/>
            </w:tcBorders>
            <w:vAlign w:val="center"/>
          </w:tcPr>
          <w:p w:rsidR="00B56C83" w:rsidRPr="00A31F4F" w:rsidRDefault="00B56C83" w:rsidP="008522DE">
            <w:pPr>
              <w:autoSpaceDE w:val="0"/>
              <w:autoSpaceDN w:val="0"/>
              <w:spacing w:line="276" w:lineRule="auto"/>
              <w:rPr>
                <w:rFonts w:ascii="Times New Roman" w:hAnsi="Times New Roman" w:cs="Times New Roman"/>
              </w:rPr>
            </w:pPr>
            <w:r w:rsidRPr="00A31F4F">
              <w:rPr>
                <w:rFonts w:ascii="Times New Roman" w:hAnsi="Times New Roman" w:cs="Times New Roman"/>
              </w:rPr>
              <w:t xml:space="preserve"> Практичні заняття</w:t>
            </w:r>
          </w:p>
        </w:tc>
        <w:tc>
          <w:tcPr>
            <w:tcW w:w="3260" w:type="dxa"/>
            <w:tcBorders>
              <w:top w:val="single" w:sz="4" w:space="0" w:color="auto"/>
              <w:left w:val="single" w:sz="4" w:space="0" w:color="auto"/>
              <w:right w:val="single" w:sz="4" w:space="0" w:color="auto"/>
            </w:tcBorders>
            <w:vAlign w:val="center"/>
            <w:hideMark/>
          </w:tcPr>
          <w:p w:rsidR="00B56C83" w:rsidRPr="00C054F6" w:rsidRDefault="00C054F6" w:rsidP="00361C57">
            <w:pPr>
              <w:autoSpaceDE w:val="0"/>
              <w:autoSpaceDN w:val="0"/>
              <w:spacing w:line="276" w:lineRule="auto"/>
              <w:jc w:val="center"/>
              <w:rPr>
                <w:rFonts w:ascii="Times New Roman" w:hAnsi="Times New Roman" w:cs="Times New Roman"/>
                <w:i/>
                <w:lang w:eastAsia="en-US"/>
              </w:rPr>
            </w:pPr>
            <w:r w:rsidRPr="00C054F6">
              <w:rPr>
                <w:rFonts w:ascii="Times New Roman" w:hAnsi="Times New Roman" w:cs="Times New Roman"/>
                <w:lang w:val="ru-RU"/>
              </w:rPr>
              <w:t>32</w:t>
            </w:r>
            <w:r w:rsidR="000516FB" w:rsidRPr="00C054F6">
              <w:rPr>
                <w:rFonts w:ascii="Times New Roman" w:hAnsi="Times New Roman" w:cs="Times New Roman"/>
              </w:rPr>
              <w:t xml:space="preserve"> </w:t>
            </w:r>
            <w:r w:rsidR="00B56C83" w:rsidRPr="00C054F6">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F09AE" w:rsidRDefault="008522DE" w:rsidP="00A66DCD">
            <w:pPr>
              <w:autoSpaceDE w:val="0"/>
              <w:autoSpaceDN w:val="0"/>
              <w:spacing w:line="276" w:lineRule="auto"/>
              <w:jc w:val="center"/>
              <w:rPr>
                <w:rFonts w:ascii="Times New Roman" w:hAnsi="Times New Roman" w:cs="Times New Roman"/>
                <w:lang w:eastAsia="en-US"/>
              </w:rPr>
            </w:pPr>
            <w:r w:rsidRPr="00AF09AE">
              <w:rPr>
                <w:rFonts w:ascii="Times New Roman" w:hAnsi="Times New Roman" w:cs="Times New Roman"/>
              </w:rPr>
              <w:t xml:space="preserve">4 </w:t>
            </w:r>
            <w:r w:rsidR="00B56C83" w:rsidRPr="00AF09AE">
              <w:rPr>
                <w:rFonts w:ascii="Times New Roman" w:hAnsi="Times New Roman" w:cs="Times New Roman"/>
              </w:rPr>
              <w:t>год.</w:t>
            </w:r>
          </w:p>
        </w:tc>
      </w:tr>
      <w:tr w:rsidR="00B56C83" w:rsidRPr="00A31F4F"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C054F6" w:rsidRDefault="00C054F6" w:rsidP="00C054F6">
            <w:pPr>
              <w:autoSpaceDE w:val="0"/>
              <w:autoSpaceDN w:val="0"/>
              <w:spacing w:line="276" w:lineRule="auto"/>
              <w:jc w:val="center"/>
              <w:rPr>
                <w:rFonts w:ascii="Times New Roman" w:hAnsi="Times New Roman" w:cs="Times New Roman"/>
                <w:i/>
                <w:lang w:eastAsia="en-US"/>
              </w:rPr>
            </w:pPr>
            <w:r w:rsidRPr="00C054F6">
              <w:rPr>
                <w:rFonts w:ascii="Times New Roman" w:hAnsi="Times New Roman" w:cs="Times New Roman"/>
              </w:rPr>
              <w:t>8</w:t>
            </w:r>
            <w:r w:rsidR="00361C57" w:rsidRPr="00C054F6">
              <w:rPr>
                <w:rFonts w:ascii="Times New Roman" w:hAnsi="Times New Roman" w:cs="Times New Roman"/>
              </w:rPr>
              <w:t>4</w:t>
            </w:r>
            <w:r w:rsidR="000516FB" w:rsidRPr="00C054F6">
              <w:rPr>
                <w:rFonts w:ascii="Times New Roman" w:hAnsi="Times New Roman" w:cs="Times New Roman"/>
              </w:rPr>
              <w:t xml:space="preserve"> </w:t>
            </w:r>
            <w:r w:rsidR="00B56C83" w:rsidRPr="00C054F6">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F09AE" w:rsidRDefault="00AF09AE"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14</w:t>
            </w:r>
            <w:r w:rsidR="008522DE" w:rsidRPr="00AF09AE">
              <w:rPr>
                <w:rFonts w:ascii="Times New Roman" w:hAnsi="Times New Roman" w:cs="Times New Roman"/>
              </w:rPr>
              <w:t xml:space="preserve">0 </w:t>
            </w:r>
            <w:r w:rsidR="00B56C83" w:rsidRPr="00AF09AE">
              <w:rPr>
                <w:rFonts w:ascii="Times New Roman" w:hAnsi="Times New Roman" w:cs="Times New Roman"/>
              </w:rPr>
              <w:t>год.</w:t>
            </w:r>
          </w:p>
        </w:tc>
      </w:tr>
      <w:tr w:rsidR="00B56C83" w:rsidRPr="00A31F4F"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Default="00B56C83" w:rsidP="00C76E37">
            <w:pPr>
              <w:rPr>
                <w:rFonts w:ascii="Times New Roman" w:hAnsi="Times New Roman" w:cs="Times New Roman"/>
                <w:bCs/>
                <w:i/>
                <w:sz w:val="20"/>
                <w:szCs w:val="20"/>
              </w:rPr>
            </w:pPr>
            <w:r w:rsidRPr="00A31F4F">
              <w:rPr>
                <w:rFonts w:ascii="Times New Roman" w:hAnsi="Times New Roman" w:cs="Times New Roman"/>
                <w:bCs/>
                <w:i/>
                <w:sz w:val="20"/>
                <w:szCs w:val="20"/>
              </w:rPr>
              <w:t xml:space="preserve"> (очно/дистанційно) </w:t>
            </w:r>
          </w:p>
          <w:p w:rsidR="00C76E37" w:rsidRPr="00A31F4F" w:rsidRDefault="00C76E37" w:rsidP="00C76E37">
            <w:pPr>
              <w:rPr>
                <w:rFonts w:ascii="Times New Roman" w:hAnsi="Times New Roman" w:cs="Times New Roman"/>
                <w:sz w:val="20"/>
                <w:szCs w:val="20"/>
                <w:lang w:eastAsia="en-US"/>
              </w:rPr>
            </w:pPr>
            <w:r w:rsidRPr="00513C73">
              <w:rPr>
                <w:rFonts w:ascii="Times New Roman" w:hAnsi="Times New Roman" w:cs="Times New Roman"/>
                <w:sz w:val="20"/>
                <w:szCs w:val="20"/>
                <w:lang w:eastAsia="en-US"/>
              </w:rPr>
              <w:t>https://www.znu.edu.ua/ukr/university/departments/law/navchal_nij_protses</w:t>
            </w:r>
          </w:p>
        </w:tc>
      </w:tr>
      <w:tr w:rsidR="00B56C83" w:rsidRPr="00A31F4F"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06A73" w:rsidRDefault="00606A73" w:rsidP="00606A73">
            <w:pPr>
              <w:spacing w:line="276" w:lineRule="auto"/>
              <w:jc w:val="center"/>
              <w:rPr>
                <w:rFonts w:ascii="Times New Roman" w:hAnsi="Times New Roman" w:cs="Times New Roman"/>
                <w:sz w:val="28"/>
                <w:szCs w:val="28"/>
              </w:rPr>
            </w:pPr>
            <w:r w:rsidRPr="00606A73">
              <w:rPr>
                <w:rFonts w:ascii="Times New Roman" w:hAnsi="Times New Roman" w:cs="Times New Roman"/>
                <w:sz w:val="28"/>
                <w:szCs w:val="28"/>
              </w:rPr>
              <w:t>екзамен</w:t>
            </w:r>
          </w:p>
        </w:tc>
      </w:tr>
      <w:tr w:rsidR="00B56C83" w:rsidRPr="00A31F4F"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6A3BF6" w:rsidRPr="00B32857" w:rsidRDefault="006A3BF6" w:rsidP="006A3BF6">
            <w:pPr>
              <w:ind w:right="-249"/>
              <w:rPr>
                <w:sz w:val="20"/>
                <w:szCs w:val="20"/>
              </w:rPr>
            </w:pPr>
            <w:r w:rsidRPr="00B32857">
              <w:rPr>
                <w:sz w:val="20"/>
                <w:szCs w:val="20"/>
              </w:rPr>
              <w:t>https://moodle.znu.edu.ua/course/view.php?id=17273</w:t>
            </w:r>
          </w:p>
          <w:p w:rsidR="00B56C83" w:rsidRPr="00A31F4F" w:rsidRDefault="00B56C83" w:rsidP="00A66DCD">
            <w:pPr>
              <w:spacing w:line="276" w:lineRule="auto"/>
              <w:jc w:val="center"/>
              <w:rPr>
                <w:rFonts w:ascii="Times New Roman" w:hAnsi="Times New Roman" w:cs="Times New Roman"/>
              </w:rPr>
            </w:pPr>
          </w:p>
        </w:tc>
      </w:tr>
    </w:tbl>
    <w:p w:rsidR="00B56C83" w:rsidRPr="00A31F4F" w:rsidRDefault="00B56C83" w:rsidP="00B56C83">
      <w:pPr>
        <w:jc w:val="center"/>
        <w:rPr>
          <w:rFonts w:ascii="Times New Roman" w:hAnsi="Times New Roman" w:cs="Times New Roman"/>
          <w:b/>
          <w:bCs/>
          <w:sz w:val="28"/>
        </w:rPr>
      </w:pPr>
    </w:p>
    <w:p w:rsidR="00B9554E" w:rsidRPr="00A31F4F" w:rsidRDefault="00B9554E" w:rsidP="00B9554E">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rsidR="00B9554E" w:rsidRPr="00A31F4F" w:rsidRDefault="00B9554E" w:rsidP="00B9554E">
      <w:pPr>
        <w:jc w:val="center"/>
        <w:rPr>
          <w:rFonts w:ascii="Times New Roman" w:hAnsi="Times New Roman" w:cs="Times New Roman"/>
          <w:b/>
          <w:bCs/>
          <w:sz w:val="2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6"/>
        <w:gridCol w:w="1560"/>
        <w:gridCol w:w="1701"/>
      </w:tblGrid>
      <w:tr w:rsidR="00B9554E" w:rsidRPr="00A31F4F" w:rsidTr="00001B95">
        <w:tc>
          <w:tcPr>
            <w:tcW w:w="6486" w:type="dxa"/>
            <w:tcBorders>
              <w:top w:val="single" w:sz="4" w:space="0" w:color="auto"/>
              <w:left w:val="single" w:sz="4" w:space="0" w:color="auto"/>
              <w:bottom w:val="single" w:sz="4" w:space="0" w:color="auto"/>
              <w:right w:val="single" w:sz="4" w:space="0" w:color="auto"/>
            </w:tcBorders>
            <w:hideMark/>
          </w:tcPr>
          <w:p w:rsidR="00B9554E" w:rsidRPr="00A31F4F" w:rsidRDefault="00B9554E" w:rsidP="00001B95">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9554E" w:rsidRPr="00A31F4F" w:rsidRDefault="00B9554E" w:rsidP="00001B95">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9554E" w:rsidRPr="00A31F4F" w:rsidRDefault="00B9554E" w:rsidP="00001B95">
            <w:pPr>
              <w:autoSpaceDE w:val="0"/>
              <w:autoSpaceDN w:val="0"/>
              <w:spacing w:line="276" w:lineRule="auto"/>
              <w:ind w:firstLine="295"/>
              <w:jc w:val="center"/>
              <w:rPr>
                <w:rFonts w:ascii="Times New Roman" w:hAnsi="Times New Roman" w:cs="Times New Roman"/>
                <w:b/>
                <w:lang w:eastAsia="en-US"/>
              </w:rPr>
            </w:pPr>
          </w:p>
        </w:tc>
        <w:tc>
          <w:tcPr>
            <w:tcW w:w="1560" w:type="dxa"/>
            <w:tcBorders>
              <w:top w:val="single" w:sz="4" w:space="0" w:color="auto"/>
              <w:left w:val="single" w:sz="4" w:space="0" w:color="auto"/>
              <w:bottom w:val="single" w:sz="4" w:space="0" w:color="auto"/>
              <w:right w:val="single" w:sz="4" w:space="0" w:color="auto"/>
            </w:tcBorders>
            <w:hideMark/>
          </w:tcPr>
          <w:p w:rsidR="00B9554E" w:rsidRPr="00A31F4F" w:rsidRDefault="00B9554E" w:rsidP="00001B95">
            <w:pPr>
              <w:autoSpaceDE w:val="0"/>
              <w:autoSpaceDN w:val="0"/>
              <w:spacing w:line="276" w:lineRule="auto"/>
              <w:ind w:firstLine="295"/>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1701" w:type="dxa"/>
            <w:tcBorders>
              <w:top w:val="single" w:sz="4" w:space="0" w:color="auto"/>
              <w:left w:val="single" w:sz="4" w:space="0" w:color="auto"/>
              <w:bottom w:val="single" w:sz="4" w:space="0" w:color="auto"/>
              <w:right w:val="single" w:sz="4" w:space="0" w:color="auto"/>
            </w:tcBorders>
          </w:tcPr>
          <w:p w:rsidR="00B9554E" w:rsidRPr="00A31F4F" w:rsidRDefault="00B9554E" w:rsidP="00001B95">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9554E" w:rsidRPr="00A31F4F" w:rsidTr="00001B95">
        <w:tc>
          <w:tcPr>
            <w:tcW w:w="6486" w:type="dxa"/>
            <w:tcBorders>
              <w:top w:val="single" w:sz="4" w:space="0" w:color="auto"/>
              <w:left w:val="single" w:sz="4" w:space="0" w:color="auto"/>
              <w:bottom w:val="single" w:sz="4" w:space="0" w:color="auto"/>
              <w:right w:val="single" w:sz="4" w:space="0" w:color="auto"/>
            </w:tcBorders>
          </w:tcPr>
          <w:p w:rsidR="00B9554E" w:rsidRPr="00A31F4F" w:rsidRDefault="00B9554E" w:rsidP="00001B9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1560" w:type="dxa"/>
            <w:tcBorders>
              <w:top w:val="single" w:sz="4" w:space="0" w:color="auto"/>
              <w:left w:val="single" w:sz="4" w:space="0" w:color="auto"/>
              <w:bottom w:val="single" w:sz="4" w:space="0" w:color="auto"/>
              <w:right w:val="single" w:sz="4" w:space="0" w:color="auto"/>
            </w:tcBorders>
          </w:tcPr>
          <w:p w:rsidR="00B9554E" w:rsidRPr="00A31F4F" w:rsidRDefault="00B9554E" w:rsidP="00001B9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1701" w:type="dxa"/>
            <w:tcBorders>
              <w:top w:val="single" w:sz="4" w:space="0" w:color="auto"/>
              <w:left w:val="single" w:sz="4" w:space="0" w:color="auto"/>
              <w:bottom w:val="single" w:sz="4" w:space="0" w:color="auto"/>
              <w:right w:val="single" w:sz="4" w:space="0" w:color="auto"/>
            </w:tcBorders>
          </w:tcPr>
          <w:p w:rsidR="00B9554E" w:rsidRPr="00A31F4F" w:rsidRDefault="00B9554E" w:rsidP="00001B95">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B9554E" w:rsidRPr="00A31F4F" w:rsidTr="00001B95">
        <w:tc>
          <w:tcPr>
            <w:tcW w:w="6486" w:type="dxa"/>
            <w:tcBorders>
              <w:top w:val="single" w:sz="4" w:space="0" w:color="auto"/>
              <w:left w:val="single" w:sz="4" w:space="0" w:color="auto"/>
              <w:bottom w:val="single" w:sz="4" w:space="0" w:color="auto"/>
              <w:right w:val="single" w:sz="4" w:space="0" w:color="auto"/>
            </w:tcBorders>
          </w:tcPr>
          <w:p w:rsidR="00B9554E" w:rsidRPr="00785DC4" w:rsidRDefault="00B9554E" w:rsidP="00001B95">
            <w:pPr>
              <w:pStyle w:val="Default"/>
              <w:rPr>
                <w:sz w:val="22"/>
                <w:szCs w:val="22"/>
                <w:lang w:val="uk-UA"/>
              </w:rPr>
            </w:pPr>
            <w:r w:rsidRPr="00785DC4">
              <w:rPr>
                <w:sz w:val="22"/>
                <w:szCs w:val="22"/>
                <w:lang w:val="uk-UA"/>
              </w:rPr>
              <w:t>ІК. Здатність розв’язувати складні спеціалізовані задачі у галузі правничої діяльності.</w:t>
            </w:r>
          </w:p>
          <w:p w:rsidR="00B9554E" w:rsidRPr="00785DC4" w:rsidRDefault="00B9554E" w:rsidP="00001B95">
            <w:pPr>
              <w:autoSpaceDE w:val="0"/>
              <w:autoSpaceDN w:val="0"/>
              <w:adjustRightInd w:val="0"/>
              <w:rPr>
                <w:rFonts w:ascii="Times New Roman" w:hAnsi="Times New Roman" w:cs="Times New Roman"/>
                <w:b/>
                <w:bCs/>
                <w:color w:val="000000"/>
                <w:sz w:val="22"/>
                <w:szCs w:val="22"/>
              </w:rPr>
            </w:pPr>
            <w:r w:rsidRPr="00785DC4">
              <w:rPr>
                <w:rFonts w:ascii="Times New Roman" w:hAnsi="Times New Roman" w:cs="Times New Roman"/>
                <w:b/>
                <w:bCs/>
                <w:color w:val="000000"/>
                <w:sz w:val="22"/>
                <w:szCs w:val="22"/>
              </w:rPr>
              <w:t xml:space="preserve">Загальні компетентності ЗК </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 Здатність до абстрактного мислення, аналізу та синтезу.</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ЗК2. Здатність застосовувати знання у практичних ситуаціях.</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ЗК3. Знання та розуміння предметної області та розуміння професійної діяльності.</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ЗК6. Здатність використовувати інформаційні та комунікаційні технології.</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ЗК7. Здатність вчитися і оволодівати сучасними знаннями.</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ЗК11. Здатність реалізувати свої права і обов’язки як члена суспільства; усвідомлення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ЗК12. Здатність усвідомлювати рівні можливості та гендерні проблеми.</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ЗК13.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ЗК14. Цінування та повага різноманітності та мультикультурності.</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 Здатність застосовувати знання з основ теорії та філософії права, знання і розуміння структури правничої професії та її ролі у суспільстві.</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СК2. Здатність аналізувати ретроспективи розвитку правових явищ та процесів у контексті їх впливу на сучасну правову систему.</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lastRenderedPageBreak/>
              <w:t>СК3. Цінування та повага до гідності людини як найвищої соціальної цінності, розуміння її правової природи.</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СК4. Здатність застосовувати Конвенцію про захист прав людини та основоположних свобод, а також прецедентну практику Європейського суду з прав людини.</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СК11. Здатність визначати належні та прийнятні для юридичного аналізу факти.</w:t>
            </w:r>
          </w:p>
          <w:p w:rsidR="00B9554E" w:rsidRPr="00785DC4"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СК12. Здатність аналізувати правові проблеми та обґрунтовувати правові позиції.</w:t>
            </w:r>
          </w:p>
          <w:p w:rsidR="00B9554E" w:rsidRDefault="00B9554E" w:rsidP="00001B95">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СК13. Здатність до критичного та системного аналізу правових явищ.</w:t>
            </w:r>
          </w:p>
          <w:p w:rsidR="00B9554E" w:rsidRPr="00C334F5" w:rsidRDefault="00B9554E" w:rsidP="00001B95">
            <w:pPr>
              <w:rPr>
                <w:rFonts w:ascii="Times New Roman" w:hAnsi="Times New Roman" w:cs="Times New Roman"/>
                <w:sz w:val="22"/>
                <w:szCs w:val="22"/>
              </w:rPr>
            </w:pPr>
            <w:r w:rsidRPr="00C334F5">
              <w:rPr>
                <w:rFonts w:ascii="Times New Roman" w:hAnsi="Times New Roman" w:cs="Times New Roman"/>
                <w:sz w:val="22"/>
                <w:szCs w:val="22"/>
              </w:rPr>
              <w:t>РН 4. Знати та розуміти основи права Європейського Союзу.</w:t>
            </w:r>
          </w:p>
          <w:p w:rsidR="00B9554E" w:rsidRPr="00C334F5" w:rsidRDefault="00B9554E" w:rsidP="00001B95">
            <w:pPr>
              <w:rPr>
                <w:rFonts w:ascii="Times New Roman" w:hAnsi="Times New Roman" w:cs="Times New Roman"/>
                <w:sz w:val="22"/>
                <w:szCs w:val="22"/>
              </w:rPr>
            </w:pPr>
            <w:r w:rsidRPr="00C334F5">
              <w:rPr>
                <w:rFonts w:ascii="Times New Roman" w:hAnsi="Times New Roman" w:cs="Times New Roman"/>
                <w:sz w:val="22"/>
                <w:szCs w:val="22"/>
              </w:rPr>
              <w:t xml:space="preserve">РН 15. Вільно використовувати для правничої діяльності доступні інформаційні технології і бази даних. </w:t>
            </w:r>
          </w:p>
          <w:p w:rsidR="00B9554E" w:rsidRPr="00C334F5" w:rsidRDefault="00B9554E" w:rsidP="00001B95">
            <w:pPr>
              <w:rPr>
                <w:rFonts w:ascii="Times New Roman" w:hAnsi="Times New Roman" w:cs="Times New Roman"/>
                <w:sz w:val="22"/>
                <w:szCs w:val="22"/>
              </w:rPr>
            </w:pPr>
            <w:r w:rsidRPr="00C334F5">
              <w:rPr>
                <w:rFonts w:ascii="Times New Roman" w:hAnsi="Times New Roman" w:cs="Times New Roman"/>
                <w:sz w:val="22"/>
                <w:szCs w:val="22"/>
              </w:rPr>
              <w:t xml:space="preserve">РН 18. Застосовувати в професійній діяльності основні сучасні правові доктрини, цінності та принципи функціонування національної правової системи. </w:t>
            </w:r>
          </w:p>
          <w:p w:rsidR="00B9554E" w:rsidRPr="00A31F4F" w:rsidRDefault="00B9554E" w:rsidP="00001B95">
            <w:pPr>
              <w:rPr>
                <w:rFonts w:ascii="Times New Roman" w:hAnsi="Times New Roman" w:cs="Times New Roman"/>
                <w:lang w:eastAsia="en-US"/>
              </w:rPr>
            </w:pPr>
            <w:r w:rsidRPr="00C334F5">
              <w:rPr>
                <w:rFonts w:ascii="Times New Roman" w:hAnsi="Times New Roman" w:cs="Times New Roman"/>
                <w:sz w:val="22"/>
                <w:szCs w:val="22"/>
              </w:rPr>
              <w:t xml:space="preserve">РН 20. Виокремлювати і аналізувати юридично значущі факти і робити обґрунтовані правові висновки. </w:t>
            </w:r>
          </w:p>
        </w:tc>
        <w:tc>
          <w:tcPr>
            <w:tcW w:w="1560" w:type="dxa"/>
            <w:tcBorders>
              <w:top w:val="single" w:sz="4" w:space="0" w:color="auto"/>
              <w:left w:val="single" w:sz="4" w:space="0" w:color="auto"/>
              <w:bottom w:val="single" w:sz="4" w:space="0" w:color="auto"/>
              <w:right w:val="single" w:sz="4" w:space="0" w:color="auto"/>
            </w:tcBorders>
          </w:tcPr>
          <w:p w:rsidR="00B9554E" w:rsidRPr="00C76E37" w:rsidRDefault="00B9554E" w:rsidP="00001B95">
            <w:pPr>
              <w:widowControl/>
              <w:suppressAutoHyphens w:val="0"/>
              <w:jc w:val="both"/>
              <w:rPr>
                <w:rFonts w:ascii="Times New Roman" w:eastAsia="Times New Roman" w:hAnsi="Times New Roman" w:cs="Times New Roman"/>
                <w:kern w:val="0"/>
                <w:lang w:val="ru-RU" w:eastAsia="ru-RU" w:bidi="ar-SA"/>
              </w:rPr>
            </w:pPr>
            <w:r w:rsidRPr="00C76E37">
              <w:rPr>
                <w:rFonts w:ascii="Times New Roman" w:eastAsia="Times New Roman" w:hAnsi="Times New Roman" w:cs="Times New Roman"/>
                <w:kern w:val="0"/>
                <w:lang w:val="ru-RU" w:eastAsia="ru-RU" w:bidi="ar-SA"/>
              </w:rPr>
              <w:lastRenderedPageBreak/>
              <w:t xml:space="preserve">Лекції, бесіди, пояснення. Метод </w:t>
            </w:r>
            <w:proofErr w:type="gramStart"/>
            <w:r w:rsidRPr="00C76E37">
              <w:rPr>
                <w:rFonts w:ascii="Times New Roman" w:eastAsia="Times New Roman" w:hAnsi="Times New Roman" w:cs="Times New Roman"/>
                <w:kern w:val="0"/>
                <w:lang w:val="ru-RU" w:eastAsia="ru-RU" w:bidi="ar-SA"/>
              </w:rPr>
              <w:t>проблемного</w:t>
            </w:r>
            <w:proofErr w:type="gramEnd"/>
            <w:r w:rsidRPr="00C76E37">
              <w:rPr>
                <w:rFonts w:ascii="Times New Roman" w:eastAsia="Times New Roman" w:hAnsi="Times New Roman" w:cs="Times New Roman"/>
                <w:kern w:val="0"/>
                <w:lang w:val="ru-RU" w:eastAsia="ru-RU" w:bidi="ar-SA"/>
              </w:rPr>
              <w:t xml:space="preserve"> викладу матеріалу.</w:t>
            </w:r>
          </w:p>
          <w:p w:rsidR="00B9554E" w:rsidRPr="00C76E37" w:rsidRDefault="00B9554E" w:rsidP="00001B95">
            <w:pPr>
              <w:widowControl/>
              <w:suppressAutoHyphens w:val="0"/>
              <w:jc w:val="both"/>
              <w:rPr>
                <w:rFonts w:ascii="Times New Roman" w:eastAsia="Times New Roman" w:hAnsi="Times New Roman" w:cs="Times New Roman"/>
                <w:kern w:val="0"/>
                <w:lang w:val="ru-RU" w:eastAsia="ru-RU" w:bidi="ar-SA"/>
              </w:rPr>
            </w:pPr>
            <w:proofErr w:type="gramStart"/>
            <w:r w:rsidRPr="00C76E37">
              <w:rPr>
                <w:rFonts w:ascii="Times New Roman" w:eastAsia="Times New Roman" w:hAnsi="Times New Roman" w:cs="Times New Roman"/>
                <w:kern w:val="0"/>
                <w:lang w:val="ru-RU" w:eastAsia="ru-RU" w:bidi="ar-SA"/>
              </w:rPr>
              <w:t>Досл</w:t>
            </w:r>
            <w:proofErr w:type="gramEnd"/>
            <w:r w:rsidRPr="00C76E37">
              <w:rPr>
                <w:rFonts w:ascii="Times New Roman" w:eastAsia="Times New Roman" w:hAnsi="Times New Roman" w:cs="Times New Roman"/>
                <w:kern w:val="0"/>
                <w:lang w:val="ru-RU" w:eastAsia="ru-RU" w:bidi="ar-SA"/>
              </w:rPr>
              <w:t>ідницький. Практичні роботи</w:t>
            </w:r>
            <w:proofErr w:type="gramStart"/>
            <w:r w:rsidRPr="00C76E37">
              <w:rPr>
                <w:rFonts w:ascii="Times New Roman" w:eastAsia="Times New Roman" w:hAnsi="Times New Roman" w:cs="Times New Roman"/>
                <w:kern w:val="0"/>
                <w:lang w:val="ru-RU" w:eastAsia="ru-RU" w:bidi="ar-SA"/>
              </w:rPr>
              <w:t>,.</w:t>
            </w:r>
            <w:proofErr w:type="gramEnd"/>
          </w:p>
          <w:p w:rsidR="00B9554E" w:rsidRPr="00C76E37" w:rsidRDefault="00B9554E" w:rsidP="00001B95">
            <w:pPr>
              <w:autoSpaceDE w:val="0"/>
              <w:autoSpaceDN w:val="0"/>
              <w:spacing w:line="276" w:lineRule="auto"/>
              <w:ind w:firstLine="295"/>
              <w:jc w:val="both"/>
              <w:rPr>
                <w:rFonts w:ascii="Times New Roman" w:hAnsi="Times New Roman" w:cs="Times New Roman"/>
                <w:lang w:val="ru-RU" w:eastAsia="en-US"/>
              </w:rPr>
            </w:pPr>
          </w:p>
        </w:tc>
        <w:tc>
          <w:tcPr>
            <w:tcW w:w="1701" w:type="dxa"/>
            <w:tcBorders>
              <w:top w:val="single" w:sz="4" w:space="0" w:color="auto"/>
              <w:left w:val="single" w:sz="4" w:space="0" w:color="auto"/>
              <w:bottom w:val="single" w:sz="4" w:space="0" w:color="auto"/>
              <w:right w:val="single" w:sz="4" w:space="0" w:color="auto"/>
            </w:tcBorders>
          </w:tcPr>
          <w:p w:rsidR="00B9554E" w:rsidRPr="00C76E37" w:rsidRDefault="00B9554E" w:rsidP="00001B95">
            <w:pPr>
              <w:widowControl/>
              <w:suppressAutoHyphens w:val="0"/>
              <w:jc w:val="both"/>
              <w:rPr>
                <w:rFonts w:ascii="Times New Roman" w:eastAsia="Times New Roman" w:hAnsi="Times New Roman" w:cs="Times New Roman"/>
                <w:kern w:val="0"/>
                <w:lang w:val="ru-RU" w:eastAsia="ru-RU" w:bidi="ar-SA"/>
              </w:rPr>
            </w:pPr>
            <w:r w:rsidRPr="00C76E37">
              <w:rPr>
                <w:rFonts w:ascii="Times New Roman" w:eastAsia="Times New Roman" w:hAnsi="Times New Roman" w:cs="Times New Roman"/>
                <w:kern w:val="0"/>
                <w:lang w:val="ru-RU" w:eastAsia="ru-RU" w:bidi="ar-SA"/>
              </w:rPr>
              <w:t xml:space="preserve">Форми оцінювання: поточне, </w:t>
            </w:r>
            <w:proofErr w:type="gramStart"/>
            <w:r w:rsidRPr="00C76E37">
              <w:rPr>
                <w:rFonts w:ascii="Times New Roman" w:eastAsia="Times New Roman" w:hAnsi="Times New Roman" w:cs="Times New Roman"/>
                <w:kern w:val="0"/>
                <w:lang w:val="ru-RU" w:eastAsia="ru-RU" w:bidi="ar-SA"/>
              </w:rPr>
              <w:t>п</w:t>
            </w:r>
            <w:proofErr w:type="gramEnd"/>
            <w:r w:rsidRPr="00C76E37">
              <w:rPr>
                <w:rFonts w:ascii="Times New Roman" w:eastAsia="Times New Roman" w:hAnsi="Times New Roman" w:cs="Times New Roman"/>
                <w:kern w:val="0"/>
                <w:lang w:val="ru-RU" w:eastAsia="ru-RU" w:bidi="ar-SA"/>
              </w:rPr>
              <w:t>ідсумкове.</w:t>
            </w:r>
          </w:p>
          <w:p w:rsidR="00B9554E" w:rsidRPr="00C76E37" w:rsidRDefault="00B9554E" w:rsidP="00001B95">
            <w:pPr>
              <w:widowControl/>
              <w:suppressAutoHyphens w:val="0"/>
              <w:jc w:val="both"/>
              <w:rPr>
                <w:rFonts w:ascii="Times New Roman" w:eastAsia="Times New Roman" w:hAnsi="Times New Roman" w:cs="Times New Roman"/>
                <w:kern w:val="0"/>
                <w:lang w:val="ru-RU" w:eastAsia="ru-RU" w:bidi="ar-SA"/>
              </w:rPr>
            </w:pPr>
            <w:r w:rsidRPr="00C76E37">
              <w:rPr>
                <w:rFonts w:ascii="Times New Roman" w:eastAsia="Times New Roman" w:hAnsi="Times New Roman" w:cs="Times New Roman"/>
                <w:kern w:val="0"/>
                <w:lang w:val="ru-RU" w:eastAsia="ru-RU" w:bidi="ar-SA"/>
              </w:rPr>
              <w:t>Методи оцінювання: тестування. опитування, імітаційна діяльність (моделювання), спостереження за навчальною діяльністю студентів, письмовий контроль, практичний контроль</w:t>
            </w:r>
          </w:p>
          <w:p w:rsidR="00B9554E" w:rsidRPr="00C76E37" w:rsidRDefault="00B9554E" w:rsidP="00001B95">
            <w:pPr>
              <w:autoSpaceDE w:val="0"/>
              <w:autoSpaceDN w:val="0"/>
              <w:spacing w:line="276" w:lineRule="auto"/>
              <w:ind w:firstLine="295"/>
              <w:jc w:val="both"/>
              <w:rPr>
                <w:rFonts w:ascii="Times New Roman" w:hAnsi="Times New Roman" w:cs="Times New Roman"/>
                <w:lang w:val="ru-RU" w:eastAsia="en-US"/>
              </w:rPr>
            </w:pPr>
          </w:p>
        </w:tc>
      </w:tr>
    </w:tbl>
    <w:p w:rsidR="00B9554E" w:rsidRPr="00A31F4F" w:rsidRDefault="00B9554E" w:rsidP="00B9554E">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p>
    <w:p w:rsidR="00C054F6" w:rsidRPr="00A31F4F" w:rsidRDefault="00B56C83" w:rsidP="00C054F6">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w:t>
      </w:r>
      <w:r w:rsidR="00C054F6">
        <w:rPr>
          <w:rFonts w:ascii="Times New Roman" w:hAnsi="Times New Roman" w:cs="Times New Roman"/>
          <w:b/>
          <w:bCs/>
          <w:sz w:val="28"/>
          <w:szCs w:val="28"/>
          <w:lang w:val="ru-RU"/>
        </w:rPr>
        <w:t>.</w:t>
      </w:r>
      <w:r w:rsidR="00C054F6" w:rsidRPr="00C054F6">
        <w:rPr>
          <w:rFonts w:ascii="Times New Roman" w:hAnsi="Times New Roman" w:cs="Times New Roman"/>
          <w:b/>
          <w:bCs/>
          <w:sz w:val="28"/>
          <w:szCs w:val="28"/>
        </w:rPr>
        <w:t xml:space="preserve"> </w:t>
      </w:r>
      <w:r w:rsidR="00C054F6" w:rsidRPr="00A31F4F">
        <w:rPr>
          <w:rFonts w:ascii="Times New Roman" w:hAnsi="Times New Roman" w:cs="Times New Roman"/>
          <w:b/>
          <w:bCs/>
          <w:sz w:val="28"/>
          <w:szCs w:val="28"/>
        </w:rPr>
        <w:t>Зміст навчальної дисципліни</w:t>
      </w:r>
    </w:p>
    <w:p w:rsidR="00CE68C8" w:rsidRPr="00444799" w:rsidRDefault="00CE68C8" w:rsidP="00CE68C8">
      <w:pPr>
        <w:tabs>
          <w:tab w:val="left" w:pos="284"/>
          <w:tab w:val="left" w:pos="567"/>
        </w:tabs>
        <w:ind w:left="360" w:hanging="360"/>
        <w:jc w:val="center"/>
        <w:rPr>
          <w:rFonts w:ascii="Times New Roman" w:hAnsi="Times New Roman" w:cs="Times New Roman"/>
        </w:rPr>
      </w:pPr>
    </w:p>
    <w:p w:rsidR="00CE68C8" w:rsidRPr="00427CC5" w:rsidRDefault="00CE68C8" w:rsidP="00427CC5">
      <w:pPr>
        <w:ind w:firstLine="720"/>
        <w:jc w:val="both"/>
        <w:rPr>
          <w:rFonts w:ascii="Times New Roman" w:hAnsi="Times New Roman" w:cs="Times New Roman"/>
          <w:b/>
          <w:sz w:val="28"/>
          <w:szCs w:val="28"/>
        </w:rPr>
      </w:pPr>
      <w:r w:rsidRPr="00427CC5">
        <w:rPr>
          <w:rFonts w:ascii="Times New Roman" w:hAnsi="Times New Roman" w:cs="Times New Roman"/>
          <w:b/>
          <w:sz w:val="28"/>
          <w:szCs w:val="28"/>
        </w:rPr>
        <w:t xml:space="preserve">Змістовий модуль 1. Організація діяльності судової влади в Україні. </w:t>
      </w:r>
    </w:p>
    <w:p w:rsidR="00CE68C8" w:rsidRPr="00427CC5" w:rsidRDefault="00CE68C8" w:rsidP="00427CC5">
      <w:pPr>
        <w:ind w:firstLine="720"/>
        <w:jc w:val="both"/>
        <w:rPr>
          <w:rFonts w:ascii="Times New Roman" w:hAnsi="Times New Roman" w:cs="Times New Roman"/>
          <w:b/>
          <w:sz w:val="28"/>
          <w:szCs w:val="28"/>
        </w:rPr>
      </w:pP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b/>
        </w:rPr>
        <w:t>Тема 1: Основні поняття, предмет та система навчальної дисципліни «Судові та правоохоронні органи України».</w:t>
      </w:r>
      <w:r w:rsidRPr="006A3BF6">
        <w:rPr>
          <w:rFonts w:ascii="Times New Roman" w:hAnsi="Times New Roman" w:cs="Times New Roman"/>
        </w:rPr>
        <w:t xml:space="preserve">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Природа і поняття судової влади. Ознаки судової влади.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Правоохоронна діяльність, її основні ознаки, поняття, завдання та цілі. Загальна характеристика та напрямки (види) правоохоронної діяльності держави.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Правоохоронні органи та організації, їх ознаки та завдання. Предмет і система дисципліни.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Місце дисципліни в системі правових дисциплін і її значення для вивчення інших юридичних дисциплін. </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Тема 2: Судова влада і судова система.</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Поняття судової системи загальних судів, її основні риси.</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Судова система загальних судів. Місцеві суди та їх повноваження.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Поняття ланки судової системи і поділ загальних судів на ланки. Поняття судової інстанції. Види судових інстанцій.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Поняття суду першої інстанції та його повноваження.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Поняття суду другої інстанції та його повноваження. </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Тема 3. Верховний Суд. КСУ. </w:t>
      </w:r>
    </w:p>
    <w:p w:rsidR="00CE68C8" w:rsidRPr="006A3BF6" w:rsidRDefault="00CE68C8" w:rsidP="00427CC5">
      <w:pPr>
        <w:pStyle w:val="af0"/>
        <w:ind w:left="0" w:firstLine="720"/>
        <w:jc w:val="both"/>
        <w:rPr>
          <w:rFonts w:ascii="Times New Roman" w:hAnsi="Times New Roman" w:cs="Times New Roman"/>
          <w:szCs w:val="24"/>
        </w:rPr>
      </w:pPr>
      <w:r w:rsidRPr="006A3BF6">
        <w:rPr>
          <w:rFonts w:ascii="Times New Roman" w:hAnsi="Times New Roman" w:cs="Times New Roman"/>
          <w:szCs w:val="24"/>
        </w:rPr>
        <w:t xml:space="preserve">Верховний Суд: склад, структура, повноваження. Велика палата ВС.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Конституційний Суд України :</w:t>
      </w:r>
      <w:r w:rsidRPr="006A3BF6">
        <w:rPr>
          <w:rFonts w:ascii="Times New Roman" w:hAnsi="Times New Roman" w:cs="Times New Roman"/>
          <w:b/>
        </w:rPr>
        <w:t xml:space="preserve"> </w:t>
      </w:r>
      <w:r w:rsidRPr="006A3BF6">
        <w:rPr>
          <w:rFonts w:ascii="Times New Roman" w:hAnsi="Times New Roman" w:cs="Times New Roman"/>
        </w:rPr>
        <w:t xml:space="preserve">статус, основні принципи та мета діяльності. Повноваження Конституційного Суду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Склад та порядок утворення. Вимоги, що пред’являються до судді. Гарантії діяльності суддів Конституційного Суду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Форми звернення до Конституційного Суду України. Суб’єкти права на конституційне подання та конституційне звернення. </w:t>
      </w: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rPr>
        <w:lastRenderedPageBreak/>
        <w:t>Провадження зі справ у Конституційному Суді України.</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b/>
          <w:bCs/>
          <w:color w:val="000000"/>
          <w:kern w:val="0"/>
          <w:lang w:eastAsia="en-US" w:bidi="ar-SA"/>
        </w:rPr>
      </w:pPr>
      <w:r w:rsidRPr="006A3BF6">
        <w:rPr>
          <w:rFonts w:ascii="Times New Roman" w:eastAsiaTheme="minorHAnsi" w:hAnsi="Times New Roman" w:cs="Times New Roman"/>
          <w:b/>
          <w:bCs/>
          <w:color w:val="000000"/>
          <w:kern w:val="0"/>
          <w:lang w:val="ru-RU" w:eastAsia="en-US" w:bidi="ar-SA"/>
        </w:rPr>
        <w:t xml:space="preserve">Тема </w:t>
      </w:r>
      <w:r w:rsidRPr="006A3BF6">
        <w:rPr>
          <w:rFonts w:ascii="Times New Roman" w:hAnsi="Times New Roman" w:cs="Times New Roman"/>
          <w:b/>
          <w:bCs/>
          <w:color w:val="000000"/>
        </w:rPr>
        <w:t>4</w:t>
      </w:r>
      <w:r w:rsidRPr="006A3BF6">
        <w:rPr>
          <w:rFonts w:ascii="Times New Roman" w:eastAsiaTheme="minorHAnsi" w:hAnsi="Times New Roman" w:cs="Times New Roman"/>
          <w:b/>
          <w:bCs/>
          <w:color w:val="000000"/>
          <w:kern w:val="0"/>
          <w:lang w:val="ru-RU" w:eastAsia="en-US" w:bidi="ar-SA"/>
        </w:rPr>
        <w:t>. Правовий статус суддів України</w:t>
      </w:r>
      <w:r w:rsidRPr="006A3BF6">
        <w:rPr>
          <w:rFonts w:ascii="Times New Roman" w:hAnsi="Times New Roman" w:cs="Times New Roman"/>
          <w:b/>
          <w:bCs/>
          <w:color w:val="000000"/>
        </w:rPr>
        <w:t>.</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Поняття </w:t>
      </w:r>
      <w:proofErr w:type="gramStart"/>
      <w:r w:rsidRPr="006A3BF6">
        <w:rPr>
          <w:rFonts w:ascii="Times New Roman" w:eastAsiaTheme="minorHAnsi" w:hAnsi="Times New Roman" w:cs="Times New Roman"/>
          <w:color w:val="000000"/>
          <w:kern w:val="0"/>
          <w:lang w:val="ru-RU" w:eastAsia="en-US" w:bidi="ar-SA"/>
        </w:rPr>
        <w:t>правового</w:t>
      </w:r>
      <w:proofErr w:type="gramEnd"/>
      <w:r w:rsidRPr="006A3BF6">
        <w:rPr>
          <w:rFonts w:ascii="Times New Roman" w:eastAsiaTheme="minorHAnsi" w:hAnsi="Times New Roman" w:cs="Times New Roman"/>
          <w:color w:val="000000"/>
          <w:kern w:val="0"/>
          <w:lang w:val="ru-RU" w:eastAsia="en-US" w:bidi="ar-SA"/>
        </w:rPr>
        <w:t xml:space="preserve"> статусу судді та його загальна характеристика.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Гарантії незалежності суддів, їх загальна характеристика.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Порядок формування суддівського корпусу.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Вимоги до судді місцевого, апеляційного, вищого спеціалізованого</w:t>
      </w:r>
      <w:proofErr w:type="gramStart"/>
      <w:r w:rsidRPr="006A3BF6">
        <w:rPr>
          <w:rFonts w:ascii="Times New Roman" w:eastAsiaTheme="minorHAnsi" w:hAnsi="Times New Roman" w:cs="Times New Roman"/>
          <w:color w:val="000000"/>
          <w:kern w:val="0"/>
          <w:lang w:val="ru-RU" w:eastAsia="en-US" w:bidi="ar-SA"/>
        </w:rPr>
        <w:t>,В</w:t>
      </w:r>
      <w:proofErr w:type="gramEnd"/>
      <w:r w:rsidRPr="006A3BF6">
        <w:rPr>
          <w:rFonts w:ascii="Times New Roman" w:eastAsiaTheme="minorHAnsi" w:hAnsi="Times New Roman" w:cs="Times New Roman"/>
          <w:color w:val="000000"/>
          <w:kern w:val="0"/>
          <w:lang w:val="ru-RU" w:eastAsia="en-US" w:bidi="ar-SA"/>
        </w:rPr>
        <w:t xml:space="preserve">ерховного Суду.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Кваліфікаційний </w:t>
      </w:r>
      <w:proofErr w:type="gramStart"/>
      <w:r w:rsidRPr="006A3BF6">
        <w:rPr>
          <w:rFonts w:ascii="Times New Roman" w:eastAsiaTheme="minorHAnsi" w:hAnsi="Times New Roman" w:cs="Times New Roman"/>
          <w:color w:val="000000"/>
          <w:kern w:val="0"/>
          <w:lang w:val="ru-RU" w:eastAsia="en-US" w:bidi="ar-SA"/>
        </w:rPr>
        <w:t>р</w:t>
      </w:r>
      <w:proofErr w:type="gramEnd"/>
      <w:r w:rsidRPr="006A3BF6">
        <w:rPr>
          <w:rFonts w:ascii="Times New Roman" w:eastAsiaTheme="minorHAnsi" w:hAnsi="Times New Roman" w:cs="Times New Roman"/>
          <w:color w:val="000000"/>
          <w:kern w:val="0"/>
          <w:lang w:val="ru-RU" w:eastAsia="en-US" w:bidi="ar-SA"/>
        </w:rPr>
        <w:t xml:space="preserve">івень судді.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Відповідальність суддів </w:t>
      </w:r>
      <w:proofErr w:type="gramStart"/>
      <w:r w:rsidRPr="006A3BF6">
        <w:rPr>
          <w:rFonts w:ascii="Times New Roman" w:eastAsiaTheme="minorHAnsi" w:hAnsi="Times New Roman" w:cs="Times New Roman"/>
          <w:color w:val="000000"/>
          <w:kern w:val="0"/>
          <w:lang w:val="ru-RU" w:eastAsia="en-US" w:bidi="ar-SA"/>
        </w:rPr>
        <w:t>в</w:t>
      </w:r>
      <w:proofErr w:type="gramEnd"/>
      <w:r w:rsidRPr="006A3BF6">
        <w:rPr>
          <w:rFonts w:ascii="Times New Roman" w:eastAsiaTheme="minorHAnsi" w:hAnsi="Times New Roman" w:cs="Times New Roman"/>
          <w:color w:val="000000"/>
          <w:kern w:val="0"/>
          <w:lang w:val="ru-RU" w:eastAsia="en-US" w:bidi="ar-SA"/>
        </w:rPr>
        <w:t xml:space="preserve"> Україні: види,особливості.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Дисциплінарна  відповідальність  суддів:  </w:t>
      </w:r>
      <w:proofErr w:type="gramStart"/>
      <w:r w:rsidRPr="006A3BF6">
        <w:rPr>
          <w:rFonts w:ascii="Times New Roman" w:eastAsiaTheme="minorHAnsi" w:hAnsi="Times New Roman" w:cs="Times New Roman"/>
          <w:color w:val="000000"/>
          <w:kern w:val="0"/>
          <w:lang w:val="ru-RU" w:eastAsia="en-US" w:bidi="ar-SA"/>
        </w:rPr>
        <w:t>п</w:t>
      </w:r>
      <w:proofErr w:type="gramEnd"/>
      <w:r w:rsidRPr="006A3BF6">
        <w:rPr>
          <w:rFonts w:ascii="Times New Roman" w:eastAsiaTheme="minorHAnsi" w:hAnsi="Times New Roman" w:cs="Times New Roman"/>
          <w:color w:val="000000"/>
          <w:kern w:val="0"/>
          <w:lang w:val="ru-RU" w:eastAsia="en-US" w:bidi="ar-SA"/>
        </w:rPr>
        <w:t xml:space="preserve">ідстави, порядок.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Звільнення  судді з посади  та припинення його повноважень. </w:t>
      </w:r>
    </w:p>
    <w:p w:rsidR="00CE68C8" w:rsidRPr="006A3BF6" w:rsidRDefault="00CE68C8" w:rsidP="00427CC5">
      <w:pPr>
        <w:ind w:firstLine="720"/>
        <w:jc w:val="both"/>
        <w:rPr>
          <w:rFonts w:ascii="Times New Roman" w:hAnsi="Times New Roman" w:cs="Times New Roman"/>
          <w:b/>
        </w:rPr>
      </w:pPr>
      <w:r w:rsidRPr="006A3BF6">
        <w:rPr>
          <w:rFonts w:ascii="Times New Roman" w:eastAsiaTheme="minorHAnsi" w:hAnsi="Times New Roman" w:cs="Times New Roman"/>
          <w:color w:val="000000"/>
          <w:kern w:val="0"/>
          <w:lang w:val="ru-RU" w:eastAsia="en-US" w:bidi="ar-SA"/>
        </w:rPr>
        <w:t>Правовий статус присяжного: вимоги, порядок обрання.</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b/>
          <w:bCs/>
          <w:color w:val="000000"/>
          <w:kern w:val="0"/>
          <w:lang w:val="ru-RU" w:eastAsia="en-US" w:bidi="ar-SA"/>
        </w:rPr>
      </w:pPr>
      <w:r w:rsidRPr="006A3BF6">
        <w:rPr>
          <w:rFonts w:ascii="Times New Roman" w:eastAsiaTheme="minorHAnsi" w:hAnsi="Times New Roman" w:cs="Times New Roman"/>
          <w:b/>
          <w:bCs/>
          <w:color w:val="000000"/>
          <w:kern w:val="0"/>
          <w:lang w:val="ru-RU" w:eastAsia="en-US" w:bidi="ar-SA"/>
        </w:rPr>
        <w:t xml:space="preserve">Тема 5. Органи суддівського врядування </w:t>
      </w:r>
    </w:p>
    <w:p w:rsidR="00CE68C8" w:rsidRPr="006A3BF6" w:rsidRDefault="00CE68C8" w:rsidP="00427CC5">
      <w:pPr>
        <w:autoSpaceDE w:val="0"/>
        <w:autoSpaceDN w:val="0"/>
        <w:adjustRightInd w:val="0"/>
        <w:ind w:firstLine="720"/>
        <w:rPr>
          <w:rFonts w:ascii="Times New Roman" w:hAnsi="Times New Roman" w:cs="Times New Roman"/>
          <w:color w:val="000000"/>
        </w:rPr>
      </w:pPr>
      <w:r w:rsidRPr="006A3BF6">
        <w:rPr>
          <w:rFonts w:ascii="Times New Roman" w:eastAsiaTheme="minorHAnsi" w:hAnsi="Times New Roman" w:cs="Times New Roman"/>
          <w:color w:val="000000"/>
          <w:kern w:val="0"/>
          <w:lang w:val="ru-RU" w:eastAsia="en-US" w:bidi="ar-SA"/>
        </w:rPr>
        <w:t xml:space="preserve">Поняття, види та </w:t>
      </w:r>
      <w:proofErr w:type="gramStart"/>
      <w:r w:rsidRPr="006A3BF6">
        <w:rPr>
          <w:rFonts w:ascii="Times New Roman" w:eastAsiaTheme="minorHAnsi" w:hAnsi="Times New Roman" w:cs="Times New Roman"/>
          <w:color w:val="000000"/>
          <w:kern w:val="0"/>
          <w:lang w:val="ru-RU" w:eastAsia="en-US" w:bidi="ar-SA"/>
        </w:rPr>
        <w:t>м</w:t>
      </w:r>
      <w:proofErr w:type="gramEnd"/>
      <w:r w:rsidRPr="006A3BF6">
        <w:rPr>
          <w:rFonts w:ascii="Times New Roman" w:eastAsiaTheme="minorHAnsi" w:hAnsi="Times New Roman" w:cs="Times New Roman"/>
          <w:color w:val="000000"/>
          <w:kern w:val="0"/>
          <w:lang w:val="ru-RU" w:eastAsia="en-US" w:bidi="ar-SA"/>
        </w:rPr>
        <w:t xml:space="preserve">ісце органів суддівського врядування у забезпеченні незалежності судової влади.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Порядок утворення, склад, структура Вищої кваліфікаційної комісії суддів України.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Служба інспекторів ВККС України.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Правовий статус та повноваження членів ВККС України.</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Порядок утворення, склад, структура Вищої ради правосуддя України.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Служба інспекторів ВРП України. </w:t>
      </w: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color w:val="000000"/>
        </w:rPr>
        <w:t>П</w:t>
      </w:r>
      <w:r w:rsidRPr="006A3BF6">
        <w:rPr>
          <w:rFonts w:ascii="Times New Roman" w:eastAsiaTheme="minorHAnsi" w:hAnsi="Times New Roman" w:cs="Times New Roman"/>
          <w:color w:val="000000"/>
          <w:kern w:val="0"/>
          <w:lang w:val="ru-RU" w:eastAsia="en-US" w:bidi="ar-SA"/>
        </w:rPr>
        <w:t>равовий статус та повноваження членів ВРП України.</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Змістовий модуль 2. Організація діяльності прокуратури, МВС,</w:t>
      </w:r>
      <w:r w:rsidRPr="006A3BF6">
        <w:rPr>
          <w:rFonts w:ascii="Times New Roman" w:hAnsi="Times New Roman" w:cs="Times New Roman"/>
        </w:rPr>
        <w:t xml:space="preserve"> </w:t>
      </w:r>
      <w:r w:rsidRPr="006A3BF6">
        <w:rPr>
          <w:rFonts w:ascii="Times New Roman" w:hAnsi="Times New Roman" w:cs="Times New Roman"/>
          <w:b/>
        </w:rPr>
        <w:t xml:space="preserve">Національної поліції та СБУ. </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Тема 6. Прокуратура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Завдання та основні напрямки діяльності прокуратури.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Принципи організації та діяльності прокуратури: централізації; незалежності; захисту прав громадян на засадах їх рівності перед законом; публічності; гласності; єдності; законності.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Система та структура органів прокуратури.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Прокурор – процесуальний керівник та державний обвинувач у кримінальному провадженні.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Акти прокурорського реагування. </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Тема 7. Міністерство внутрішніх справ України та Національна поліція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Міністерство внутрішніх справ України, його основні завдання та компетенція. Структура апарату Міністерства внутрішніх справ України.</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 Національна поліція України: система, структура та повноваження. Поліцейський та його правовий статус.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Добір на посаду поліцейського. Загальні засади проходження служби в поліції. </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autoSpaceDE w:val="0"/>
        <w:autoSpaceDN w:val="0"/>
        <w:adjustRightInd w:val="0"/>
        <w:ind w:firstLine="720"/>
        <w:rPr>
          <w:rFonts w:ascii="Times New Roman" w:hAnsi="Times New Roman" w:cs="Times New Roman"/>
          <w:b/>
          <w:bCs/>
          <w:color w:val="000000"/>
        </w:rPr>
      </w:pPr>
      <w:r w:rsidRPr="006A3BF6">
        <w:rPr>
          <w:rFonts w:ascii="Times New Roman" w:eastAsiaTheme="minorHAnsi" w:hAnsi="Times New Roman" w:cs="Times New Roman"/>
          <w:b/>
          <w:bCs/>
          <w:color w:val="000000"/>
          <w:kern w:val="0"/>
          <w:lang w:val="ru-RU" w:eastAsia="en-US" w:bidi="ar-SA"/>
        </w:rPr>
        <w:t xml:space="preserve">Тема </w:t>
      </w:r>
      <w:r w:rsidRPr="006A3BF6">
        <w:rPr>
          <w:rFonts w:ascii="Times New Roman" w:hAnsi="Times New Roman" w:cs="Times New Roman"/>
          <w:b/>
          <w:bCs/>
          <w:color w:val="000000"/>
        </w:rPr>
        <w:t>8</w:t>
      </w:r>
      <w:r w:rsidRPr="006A3BF6">
        <w:rPr>
          <w:rFonts w:ascii="Times New Roman" w:eastAsiaTheme="minorHAnsi" w:hAnsi="Times New Roman" w:cs="Times New Roman"/>
          <w:b/>
          <w:bCs/>
          <w:color w:val="000000"/>
          <w:kern w:val="0"/>
          <w:lang w:val="ru-RU" w:eastAsia="en-US" w:bidi="ar-SA"/>
        </w:rPr>
        <w:t xml:space="preserve">. Органи досудового розслідування України </w:t>
      </w:r>
    </w:p>
    <w:p w:rsidR="00CE68C8" w:rsidRPr="006A3BF6" w:rsidRDefault="00CE68C8" w:rsidP="00427CC5">
      <w:pPr>
        <w:autoSpaceDE w:val="0"/>
        <w:autoSpaceDN w:val="0"/>
        <w:adjustRightInd w:val="0"/>
        <w:ind w:firstLine="720"/>
        <w:rPr>
          <w:rFonts w:ascii="Times New Roman" w:hAnsi="Times New Roman" w:cs="Times New Roman"/>
          <w:color w:val="000000"/>
        </w:rPr>
      </w:pPr>
      <w:r w:rsidRPr="006A3BF6">
        <w:rPr>
          <w:rFonts w:ascii="Times New Roman" w:eastAsiaTheme="minorHAnsi" w:hAnsi="Times New Roman" w:cs="Times New Roman"/>
          <w:color w:val="000000"/>
          <w:kern w:val="0"/>
          <w:lang w:val="ru-RU" w:eastAsia="en-US" w:bidi="ar-SA"/>
        </w:rPr>
        <w:t xml:space="preserve">Поняття, завдання, форми досудового розслідування.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Система органів досудового розслідування, їх повноваження.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Слідчий – уповноважена службова особа органу</w:t>
      </w:r>
    </w:p>
    <w:p w:rsidR="00CE68C8" w:rsidRPr="006A3BF6" w:rsidRDefault="00CE68C8" w:rsidP="00427CC5">
      <w:pPr>
        <w:autoSpaceDE w:val="0"/>
        <w:autoSpaceDN w:val="0"/>
        <w:adjustRightInd w:val="0"/>
        <w:ind w:firstLine="720"/>
        <w:rPr>
          <w:rFonts w:ascii="Times New Roman" w:hAnsi="Times New Roman" w:cs="Times New Roman"/>
          <w:color w:val="000000"/>
        </w:rPr>
      </w:pPr>
      <w:r w:rsidRPr="006A3BF6">
        <w:rPr>
          <w:rFonts w:ascii="Times New Roman" w:eastAsiaTheme="minorHAnsi" w:hAnsi="Times New Roman" w:cs="Times New Roman"/>
          <w:color w:val="000000"/>
          <w:kern w:val="0"/>
          <w:lang w:val="ru-RU" w:eastAsia="en-US" w:bidi="ar-SA"/>
        </w:rPr>
        <w:t xml:space="preserve">досудового розслідування, його процесуальний статус.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Керівник органу досудового розслідування, його процесуальний статус.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Нагляд за діяльністю органів досудового розслідування. </w:t>
      </w:r>
    </w:p>
    <w:p w:rsidR="00CE68C8" w:rsidRPr="006A3BF6" w:rsidRDefault="00CE68C8" w:rsidP="00427CC5">
      <w:pPr>
        <w:ind w:firstLine="720"/>
        <w:jc w:val="both"/>
        <w:rPr>
          <w:rFonts w:ascii="Times New Roman" w:hAnsi="Times New Roman" w:cs="Times New Roman"/>
          <w:b/>
        </w:rPr>
      </w:pPr>
      <w:r w:rsidRPr="006A3BF6">
        <w:rPr>
          <w:rFonts w:ascii="Times New Roman" w:eastAsiaTheme="minorHAnsi" w:hAnsi="Times New Roman" w:cs="Times New Roman"/>
          <w:color w:val="000000"/>
          <w:kern w:val="0"/>
          <w:lang w:val="ru-RU" w:eastAsia="en-US" w:bidi="ar-SA"/>
        </w:rPr>
        <w:lastRenderedPageBreak/>
        <w:t>Роль і значення оперативно-розшукової діяльності у досудовому розслідуванні кримінальних правопорушень.</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Тема 9. Служба безпеки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Основні завдання та напрямки діяльності Служби безпеки України. Принципи діяльності: законність; повага до прав і гідності особистості; позапартійність; відповідальність перед народом України; гласність і конспіративність; єдиноначальність і колегіальність.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Система і організація діяльності СБУ. Склад Центрального управління. Регіональні органи.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Антитерористичний центр. Кадри і повноваження Служби безпеки. Контроль за діяльністю Служби безпеки. </w:t>
      </w:r>
    </w:p>
    <w:p w:rsidR="00CE68C8" w:rsidRPr="006A3BF6" w:rsidRDefault="00CE68C8" w:rsidP="00427CC5">
      <w:pPr>
        <w:ind w:firstLine="720"/>
        <w:jc w:val="both"/>
        <w:rPr>
          <w:rFonts w:ascii="Times New Roman" w:hAnsi="Times New Roman" w:cs="Times New Roman"/>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Змістовий модуль 3. Організація діяльності Державного бюро розслідувань, Бюро економічної безпеки Інтерполу.</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Тема 10. Державне бюро розслідувань.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Поняття, правові, основні засади діяльності та завдання Державного бюро розслідувань.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Повноваження Державного Бюро розслідувань та їх реалізація.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Система та організаційна структура Державного Бюро розслідувань. Працівники Державного Бюро розслідувань.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Контроль за діяльністю Державного Бюро розслідувань. </w:t>
      </w:r>
    </w:p>
    <w:p w:rsidR="00CE68C8" w:rsidRPr="006A3BF6" w:rsidRDefault="00CE68C8" w:rsidP="00427CC5">
      <w:pPr>
        <w:ind w:firstLine="720"/>
        <w:jc w:val="both"/>
        <w:rPr>
          <w:rFonts w:ascii="Times New Roman" w:hAnsi="Times New Roman" w:cs="Times New Roman"/>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Тема 11. Бюро економічної безпеки.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Статус, основні принципи діяльності та завдання Бюро економічної безпеки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Повноваження Бюро економічної безпеки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Організація Бюро економічної безпеки України. Контроль за діяльністю та відповідальність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Бюро економічної безпеки України. </w:t>
      </w:r>
    </w:p>
    <w:p w:rsidR="00CE68C8" w:rsidRPr="006A3BF6" w:rsidRDefault="00CE68C8" w:rsidP="00427CC5">
      <w:pPr>
        <w:autoSpaceDE w:val="0"/>
        <w:autoSpaceDN w:val="0"/>
        <w:adjustRightInd w:val="0"/>
        <w:ind w:firstLine="720"/>
        <w:jc w:val="both"/>
        <w:rPr>
          <w:rFonts w:ascii="Times New Roman" w:hAnsi="Times New Roman" w:cs="Times New Roman"/>
        </w:rPr>
      </w:pPr>
      <w:r w:rsidRPr="006A3BF6">
        <w:rPr>
          <w:rFonts w:ascii="Times New Roman" w:hAnsi="Times New Roman" w:cs="Times New Roman"/>
        </w:rPr>
        <w:t xml:space="preserve">Міжнародна організація кримінальної поліції Інтерпол.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Поняття Інтерполу, завдання та принципи діяльності.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Організаційна структура Інтерполу. Функції керівних органів Інтерполу.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Національне центральне бюро Інтерполу в Україні. </w:t>
      </w:r>
    </w:p>
    <w:p w:rsidR="00CE68C8" w:rsidRPr="006A3BF6" w:rsidRDefault="00CE68C8" w:rsidP="00427CC5">
      <w:pPr>
        <w:ind w:firstLine="720"/>
        <w:jc w:val="both"/>
        <w:rPr>
          <w:rFonts w:ascii="Times New Roman" w:hAnsi="Times New Roman" w:cs="Times New Roman"/>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Змістовий модуль 4. Система антикорупційних органів України. </w:t>
      </w:r>
      <w:r w:rsidR="00B9554E" w:rsidRPr="006A3BF6">
        <w:rPr>
          <w:rFonts w:ascii="Times New Roman" w:hAnsi="Times New Roman" w:cs="Times New Roman"/>
          <w:b/>
        </w:rPr>
        <w:t>Митні органи</w:t>
      </w:r>
      <w:r w:rsidR="00B9554E">
        <w:rPr>
          <w:rFonts w:ascii="Times New Roman" w:hAnsi="Times New Roman" w:cs="Times New Roman"/>
          <w:b/>
        </w:rPr>
        <w:t>.</w:t>
      </w:r>
    </w:p>
    <w:p w:rsidR="00CE68C8" w:rsidRPr="006A3BF6" w:rsidRDefault="00CE68C8" w:rsidP="00427CC5">
      <w:pPr>
        <w:autoSpaceDE w:val="0"/>
        <w:autoSpaceDN w:val="0"/>
        <w:adjustRightInd w:val="0"/>
        <w:ind w:firstLine="720"/>
        <w:rPr>
          <w:rFonts w:ascii="Times New Roman" w:hAnsi="Times New Roman" w:cs="Times New Roman"/>
          <w:b/>
          <w:bCs/>
          <w:color w:val="000000"/>
        </w:rPr>
      </w:pP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b/>
          <w:bCs/>
          <w:color w:val="000000"/>
          <w:kern w:val="0"/>
          <w:lang w:val="ru-RU" w:eastAsia="en-US" w:bidi="ar-SA"/>
        </w:rPr>
      </w:pPr>
      <w:r w:rsidRPr="006A3BF6">
        <w:rPr>
          <w:rFonts w:ascii="Times New Roman" w:eastAsiaTheme="minorHAnsi" w:hAnsi="Times New Roman" w:cs="Times New Roman"/>
          <w:b/>
          <w:bCs/>
          <w:color w:val="000000"/>
          <w:kern w:val="0"/>
          <w:lang w:val="ru-RU" w:eastAsia="en-US" w:bidi="ar-SA"/>
        </w:rPr>
        <w:t>Тема 1</w:t>
      </w:r>
      <w:r w:rsidRPr="006A3BF6">
        <w:rPr>
          <w:rFonts w:ascii="Times New Roman" w:hAnsi="Times New Roman" w:cs="Times New Roman"/>
          <w:b/>
          <w:bCs/>
          <w:color w:val="000000"/>
        </w:rPr>
        <w:t>2</w:t>
      </w:r>
      <w:r w:rsidRPr="006A3BF6">
        <w:rPr>
          <w:rFonts w:ascii="Times New Roman" w:eastAsiaTheme="minorHAnsi" w:hAnsi="Times New Roman" w:cs="Times New Roman"/>
          <w:b/>
          <w:bCs/>
          <w:color w:val="000000"/>
          <w:kern w:val="0"/>
          <w:lang w:val="ru-RU" w:eastAsia="en-US" w:bidi="ar-SA"/>
        </w:rPr>
        <w:t xml:space="preserve">. </w:t>
      </w:r>
      <w:r w:rsidRPr="006A3BF6">
        <w:rPr>
          <w:rFonts w:ascii="Times New Roman" w:hAnsi="Times New Roman" w:cs="Times New Roman"/>
          <w:b/>
        </w:rPr>
        <w:t xml:space="preserve">Система антикорупційних органів України. </w:t>
      </w:r>
      <w:r w:rsidRPr="006A3BF6">
        <w:rPr>
          <w:rFonts w:ascii="Times New Roman" w:eastAsiaTheme="minorHAnsi" w:hAnsi="Times New Roman" w:cs="Times New Roman"/>
          <w:b/>
          <w:bCs/>
          <w:color w:val="000000"/>
          <w:kern w:val="0"/>
          <w:lang w:val="ru-RU" w:eastAsia="en-US" w:bidi="ar-SA"/>
        </w:rPr>
        <w:t xml:space="preserve">Національне антикорупційне бюро України </w:t>
      </w:r>
    </w:p>
    <w:p w:rsidR="00CE68C8" w:rsidRPr="006A3BF6" w:rsidRDefault="00CE68C8" w:rsidP="00427CC5">
      <w:pPr>
        <w:autoSpaceDE w:val="0"/>
        <w:autoSpaceDN w:val="0"/>
        <w:adjustRightInd w:val="0"/>
        <w:ind w:firstLine="720"/>
        <w:rPr>
          <w:rFonts w:ascii="Times New Roman" w:hAnsi="Times New Roman" w:cs="Times New Roman"/>
          <w:color w:val="000000"/>
        </w:rPr>
      </w:pPr>
      <w:r w:rsidRPr="006A3BF6">
        <w:rPr>
          <w:rFonts w:ascii="Times New Roman" w:hAnsi="Times New Roman" w:cs="Times New Roman"/>
        </w:rPr>
        <w:t>Система антикорупційних органів України : НАБУ, НАЗК, САП, ВАКС.</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Спеціалізована антикорупційна прокуратура.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val="ru-RU" w:eastAsia="en-US" w:bidi="ar-SA"/>
        </w:rPr>
      </w:pPr>
      <w:r w:rsidRPr="006A3BF6">
        <w:rPr>
          <w:rFonts w:ascii="Times New Roman" w:eastAsiaTheme="minorHAnsi" w:hAnsi="Times New Roman" w:cs="Times New Roman"/>
          <w:color w:val="000000"/>
          <w:kern w:val="0"/>
          <w:lang w:val="ru-RU" w:eastAsia="en-US" w:bidi="ar-SA"/>
        </w:rPr>
        <w:t xml:space="preserve">Поняття, завдання, принципи діяльності НАБУ. Гарантії незалежності НАБУ.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Загальна структура та чисельність Національного антикорупційного бюро України. </w:t>
      </w:r>
    </w:p>
    <w:p w:rsidR="00CE68C8" w:rsidRPr="006A3BF6" w:rsidRDefault="00CE68C8" w:rsidP="00427CC5">
      <w:pPr>
        <w:widowControl/>
        <w:suppressAutoHyphens w:val="0"/>
        <w:autoSpaceDE w:val="0"/>
        <w:autoSpaceDN w:val="0"/>
        <w:adjustRightInd w:val="0"/>
        <w:ind w:firstLine="720"/>
        <w:rPr>
          <w:rFonts w:ascii="Times New Roman" w:eastAsiaTheme="minorHAnsi" w:hAnsi="Times New Roman" w:cs="Times New Roman"/>
          <w:color w:val="000000"/>
          <w:kern w:val="0"/>
          <w:lang w:eastAsia="en-US" w:bidi="ar-SA"/>
        </w:rPr>
      </w:pPr>
      <w:r w:rsidRPr="006A3BF6">
        <w:rPr>
          <w:rFonts w:ascii="Times New Roman" w:hAnsi="Times New Roman" w:cs="Times New Roman"/>
        </w:rPr>
        <w:t xml:space="preserve">Повноваження Національного антикорупційного бюро України. Працівники Національного антикорупційного бюро України. </w:t>
      </w:r>
      <w:r w:rsidRPr="006A3BF6">
        <w:rPr>
          <w:rFonts w:ascii="Times New Roman" w:eastAsiaTheme="minorHAnsi" w:hAnsi="Times New Roman" w:cs="Times New Roman"/>
          <w:color w:val="000000"/>
          <w:kern w:val="0"/>
          <w:lang w:eastAsia="en-US" w:bidi="ar-SA"/>
        </w:rPr>
        <w:t>Обмеження щодо працівників НАБУ.</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Контроль за діяльністю Національного антикорупційного бюро України та його підзвітність.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Національне агентство запобігання корупції.</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bCs/>
          <w:color w:val="202122"/>
          <w:shd w:val="clear" w:color="auto" w:fill="FFFFFF"/>
        </w:rPr>
        <w:t>Національне агентство України з питань виявлення, розшуку та управління активами, одержаними від корупційних та інших злочинів.</w:t>
      </w:r>
    </w:p>
    <w:p w:rsidR="00CE68C8" w:rsidRPr="006A3BF6" w:rsidRDefault="00CE68C8" w:rsidP="00427CC5">
      <w:pPr>
        <w:autoSpaceDE w:val="0"/>
        <w:autoSpaceDN w:val="0"/>
        <w:adjustRightInd w:val="0"/>
        <w:ind w:firstLine="720"/>
        <w:rPr>
          <w:rFonts w:ascii="Times New Roman" w:hAnsi="Times New Roman" w:cs="Times New Roman"/>
          <w:color w:val="000000"/>
        </w:rPr>
      </w:pPr>
    </w:p>
    <w:p w:rsidR="00CE68C8" w:rsidRPr="006A3BF6" w:rsidRDefault="00CE68C8" w:rsidP="00427CC5">
      <w:pPr>
        <w:shd w:val="clear" w:color="auto" w:fill="FFFFFF"/>
        <w:ind w:firstLine="720"/>
        <w:rPr>
          <w:rFonts w:ascii="Times New Roman" w:eastAsia="Times New Roman" w:hAnsi="Times New Roman" w:cs="Times New Roman"/>
          <w:color w:val="202122"/>
          <w:lang w:eastAsia="ru-RU"/>
        </w:rPr>
      </w:pPr>
      <w:r w:rsidRPr="006A3BF6">
        <w:rPr>
          <w:rFonts w:ascii="Times New Roman" w:hAnsi="Times New Roman" w:cs="Times New Roman"/>
          <w:b/>
        </w:rPr>
        <w:t xml:space="preserve">Тема 13. Митні органи. Органи охорони державного кордону та інші правоохоронні органи. </w:t>
      </w:r>
    </w:p>
    <w:p w:rsidR="00CE68C8" w:rsidRPr="006A3BF6" w:rsidRDefault="00C054F6" w:rsidP="00427CC5">
      <w:pPr>
        <w:shd w:val="clear" w:color="auto" w:fill="FFFFFF"/>
        <w:ind w:firstLine="720"/>
        <w:rPr>
          <w:rFonts w:ascii="Times New Roman" w:eastAsia="Times New Roman" w:hAnsi="Times New Roman" w:cs="Times New Roman"/>
          <w:lang w:eastAsia="ru-RU"/>
        </w:rPr>
      </w:pPr>
      <w:hyperlink r:id="rId9" w:tooltip="Митний орган" w:history="1">
        <w:r w:rsidR="00CE68C8" w:rsidRPr="006A3BF6">
          <w:rPr>
            <w:rFonts w:ascii="Times New Roman" w:eastAsia="Times New Roman" w:hAnsi="Times New Roman" w:cs="Times New Roman"/>
            <w:lang w:eastAsia="ru-RU"/>
          </w:rPr>
          <w:t>Митні</w:t>
        </w:r>
      </w:hyperlink>
      <w:r w:rsidR="00CE68C8" w:rsidRPr="006A3BF6">
        <w:rPr>
          <w:rFonts w:ascii="Times New Roman" w:eastAsia="Times New Roman" w:hAnsi="Times New Roman" w:cs="Times New Roman"/>
          <w:lang w:eastAsia="ru-RU"/>
        </w:rPr>
        <w:t xml:space="preserve"> органи.</w:t>
      </w:r>
    </w:p>
    <w:p w:rsidR="00CE68C8" w:rsidRPr="006A3BF6" w:rsidRDefault="00CE68C8" w:rsidP="00427CC5">
      <w:pPr>
        <w:shd w:val="clear" w:color="auto" w:fill="FFFFFF"/>
        <w:ind w:firstLine="720"/>
        <w:rPr>
          <w:rFonts w:ascii="Times New Roman" w:eastAsia="Times New Roman" w:hAnsi="Times New Roman" w:cs="Times New Roman"/>
          <w:lang w:eastAsia="ru-RU"/>
        </w:rPr>
      </w:pPr>
      <w:r w:rsidRPr="006A3BF6">
        <w:rPr>
          <w:rFonts w:ascii="Times New Roman" w:eastAsia="Times New Roman" w:hAnsi="Times New Roman" w:cs="Times New Roman"/>
          <w:lang w:eastAsia="ru-RU"/>
        </w:rPr>
        <w:t>Органи охорони державного кордону.</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Військова служба правопорядку у Збройних Силах України.</w:t>
      </w:r>
    </w:p>
    <w:p w:rsidR="00CE68C8" w:rsidRPr="006A3BF6" w:rsidRDefault="00C054F6" w:rsidP="00427CC5">
      <w:pPr>
        <w:shd w:val="clear" w:color="auto" w:fill="FFFFFF"/>
        <w:ind w:firstLine="720"/>
        <w:rPr>
          <w:rFonts w:ascii="Times New Roman" w:eastAsia="Times New Roman" w:hAnsi="Times New Roman" w:cs="Times New Roman"/>
          <w:lang w:eastAsia="ru-RU"/>
        </w:rPr>
      </w:pPr>
      <w:hyperlink r:id="rId10" w:tooltip="Служба зовнішньої розвідки України" w:history="1">
        <w:r w:rsidR="00CE68C8" w:rsidRPr="006A3BF6">
          <w:rPr>
            <w:rFonts w:ascii="Times New Roman" w:eastAsia="Times New Roman" w:hAnsi="Times New Roman" w:cs="Times New Roman"/>
            <w:lang w:eastAsia="ru-RU"/>
          </w:rPr>
          <w:t>Служба зовнішньої розвідки України</w:t>
        </w:r>
      </w:hyperlink>
      <w:r w:rsidR="00CE68C8" w:rsidRPr="006A3BF6">
        <w:rPr>
          <w:rFonts w:ascii="Times New Roman" w:eastAsia="Times New Roman" w:hAnsi="Times New Roman" w:cs="Times New Roman"/>
          <w:lang w:eastAsia="ru-RU"/>
        </w:rPr>
        <w:t>;</w:t>
      </w:r>
    </w:p>
    <w:p w:rsidR="00CE68C8" w:rsidRPr="006A3BF6" w:rsidRDefault="00CE68C8" w:rsidP="00427CC5">
      <w:pPr>
        <w:shd w:val="clear" w:color="auto" w:fill="FFFFFF"/>
        <w:ind w:firstLine="720"/>
        <w:rPr>
          <w:rFonts w:ascii="Times New Roman" w:eastAsia="Times New Roman" w:hAnsi="Times New Roman" w:cs="Times New Roman"/>
          <w:lang w:eastAsia="ru-RU"/>
        </w:rPr>
      </w:pPr>
      <w:r w:rsidRPr="006A3BF6">
        <w:rPr>
          <w:rFonts w:ascii="Times New Roman" w:eastAsia="Times New Roman" w:hAnsi="Times New Roman" w:cs="Times New Roman"/>
          <w:lang w:eastAsia="ru-RU"/>
        </w:rPr>
        <w:t>Бюро економічної безпеки України.</w:t>
      </w:r>
    </w:p>
    <w:p w:rsidR="00CE68C8" w:rsidRPr="006A3BF6" w:rsidRDefault="00CE68C8" w:rsidP="00427CC5">
      <w:pPr>
        <w:shd w:val="clear" w:color="auto" w:fill="FFFFFF"/>
        <w:ind w:firstLine="720"/>
        <w:rPr>
          <w:rFonts w:ascii="Times New Roman" w:eastAsia="Times New Roman" w:hAnsi="Times New Roman" w:cs="Times New Roman"/>
          <w:lang w:eastAsia="ru-RU"/>
        </w:rPr>
      </w:pPr>
      <w:r w:rsidRPr="006A3BF6">
        <w:rPr>
          <w:rFonts w:ascii="Times New Roman" w:eastAsia="Times New Roman" w:hAnsi="Times New Roman" w:cs="Times New Roman"/>
          <w:lang w:eastAsia="ru-RU"/>
        </w:rPr>
        <w:t>Органи і установи виконання покарань. Слідчі ізолятори.</w:t>
      </w:r>
    </w:p>
    <w:p w:rsidR="00CE68C8" w:rsidRPr="006A3BF6" w:rsidRDefault="00CE68C8" w:rsidP="00427CC5">
      <w:pPr>
        <w:shd w:val="clear" w:color="auto" w:fill="FFFFFF"/>
        <w:ind w:firstLine="720"/>
        <w:rPr>
          <w:rFonts w:ascii="Times New Roman" w:eastAsia="Times New Roman" w:hAnsi="Times New Roman" w:cs="Times New Roman"/>
          <w:lang w:eastAsia="ru-RU"/>
        </w:rPr>
      </w:pPr>
      <w:r w:rsidRPr="006A3BF6">
        <w:rPr>
          <w:rFonts w:ascii="Times New Roman" w:eastAsia="Times New Roman" w:hAnsi="Times New Roman" w:cs="Times New Roman"/>
          <w:lang w:eastAsia="ru-RU"/>
        </w:rPr>
        <w:t>Органи державної аудиторської служби України.</w:t>
      </w:r>
    </w:p>
    <w:p w:rsidR="00CE68C8" w:rsidRPr="006A3BF6" w:rsidRDefault="00CE68C8" w:rsidP="00427CC5">
      <w:pPr>
        <w:shd w:val="clear" w:color="auto" w:fill="FFFFFF"/>
        <w:ind w:firstLine="720"/>
        <w:rPr>
          <w:rFonts w:ascii="Times New Roman" w:eastAsia="Times New Roman" w:hAnsi="Times New Roman" w:cs="Times New Roman"/>
          <w:lang w:eastAsia="ru-RU"/>
        </w:rPr>
      </w:pPr>
      <w:r w:rsidRPr="006A3BF6">
        <w:rPr>
          <w:rFonts w:ascii="Times New Roman" w:eastAsia="Times New Roman" w:hAnsi="Times New Roman" w:cs="Times New Roman"/>
          <w:lang w:eastAsia="ru-RU"/>
        </w:rPr>
        <w:t xml:space="preserve">Органи рибохорони. Органи  лісової охорони. </w:t>
      </w:r>
      <w:hyperlink r:id="rId11" w:tooltip="Служба державної охорони природно-заповідного фонду України (ще не написана)" w:history="1">
        <w:r w:rsidRPr="006A3BF6">
          <w:rPr>
            <w:rFonts w:ascii="Times New Roman" w:eastAsia="Times New Roman" w:hAnsi="Times New Roman" w:cs="Times New Roman"/>
            <w:lang w:eastAsia="ru-RU"/>
          </w:rPr>
          <w:t>Служба державної охорони природно-заповідного фонду України</w:t>
        </w:r>
      </w:hyperlink>
      <w:r w:rsidRPr="006A3BF6">
        <w:rPr>
          <w:rFonts w:ascii="Times New Roman" w:eastAsia="Times New Roman" w:hAnsi="Times New Roman" w:cs="Times New Roman"/>
          <w:lang w:eastAsia="ru-RU"/>
        </w:rPr>
        <w:t xml:space="preserve">. </w:t>
      </w:r>
      <w:r w:rsidRPr="006A3BF6">
        <w:rPr>
          <w:rFonts w:ascii="Times New Roman" w:hAnsi="Times New Roman" w:cs="Times New Roman"/>
        </w:rPr>
        <w:fldChar w:fldCharType="begin"/>
      </w:r>
      <w:r w:rsidRPr="006A3BF6">
        <w:rPr>
          <w:rFonts w:ascii="Times New Roman" w:hAnsi="Times New Roman" w:cs="Times New Roman"/>
        </w:rPr>
        <w:instrText xml:space="preserve"> HYPERLINK "https://uk.wikipedia.org/wiki/%D0%94%D0%B5%D1%80%D0%B6%D0%B0%D0%B2%D0%BD%D0%B0_%D1%81%D0%B0%D0%BD%D1%96%D1%82%D0%B0%D1%80%D0%BD%D0%BE-%D0%B5%D0%BF%D1%96%D0%B4%D0%B5%D0%BC%D1%96%D0%BE%D0%BB%D0%BE%D0%B3%D1%96%D1%87%D0%BD%D0%B0_%D1%81%D0%BB%D1%83%D0%B6%D0%B1%D0%B0_%D0%A3%D0%BA%D1%80%D0%B0%D1%97%D0%BD%D0%B8" \o "Державна санітарно-епідеміологічна служба України" </w:instrText>
      </w:r>
      <w:r w:rsidRPr="006A3BF6">
        <w:rPr>
          <w:rFonts w:ascii="Times New Roman" w:hAnsi="Times New Roman" w:cs="Times New Roman"/>
        </w:rPr>
        <w:fldChar w:fldCharType="separate"/>
      </w:r>
      <w:r w:rsidRPr="006A3BF6">
        <w:rPr>
          <w:rFonts w:ascii="Times New Roman" w:eastAsia="Times New Roman" w:hAnsi="Times New Roman" w:cs="Times New Roman"/>
          <w:lang w:eastAsia="ru-RU"/>
        </w:rPr>
        <w:t>Державна санітарно-епідеміологічна служба</w:t>
      </w:r>
      <w:r w:rsidRPr="006A3BF6">
        <w:rPr>
          <w:rFonts w:ascii="Times New Roman" w:eastAsia="Times New Roman" w:hAnsi="Times New Roman" w:cs="Times New Roman"/>
          <w:lang w:eastAsia="ru-RU"/>
        </w:rPr>
        <w:fldChar w:fldCharType="end"/>
      </w:r>
      <w:r w:rsidRPr="006A3BF6">
        <w:rPr>
          <w:rFonts w:ascii="Times New Roman" w:eastAsia="Times New Roman" w:hAnsi="Times New Roman" w:cs="Times New Roman"/>
          <w:lang w:eastAsia="ru-RU"/>
        </w:rPr>
        <w:t xml:space="preserve">. </w:t>
      </w:r>
      <w:r w:rsidRPr="006A3BF6">
        <w:rPr>
          <w:rFonts w:ascii="Times New Roman" w:hAnsi="Times New Roman" w:cs="Times New Roman"/>
        </w:rPr>
        <w:fldChar w:fldCharType="begin"/>
      </w:r>
      <w:r w:rsidRPr="006A3BF6">
        <w:rPr>
          <w:rFonts w:ascii="Times New Roman" w:hAnsi="Times New Roman" w:cs="Times New Roman"/>
        </w:rPr>
        <w:instrText xml:space="preserve"> HYPERLINK "https://uk.wikipedia.org/wiki/%D0%94%D0%B5%D1%80%D0%B6%D0%B0%D0%B2%D0%BD%D0%B0_%D0%B5%D0%BA%D0%BE%D0%BB%D0%BE%D0%B3%D1%96%D1%87%D0%BD%D0%B0_%D1%96%D0%BD%D1%81%D0%BF%D0%B5%D0%BA%D1%86%D1%96%D1%8F_%D0%A3%D0%BA%D1%80%D0%B0%D1%97%D0%BD%D0%B8" \o "Державна екологічна інспекція України" </w:instrText>
      </w:r>
      <w:r w:rsidRPr="006A3BF6">
        <w:rPr>
          <w:rFonts w:ascii="Times New Roman" w:hAnsi="Times New Roman" w:cs="Times New Roman"/>
        </w:rPr>
        <w:fldChar w:fldCharType="separate"/>
      </w:r>
      <w:r w:rsidRPr="006A3BF6">
        <w:rPr>
          <w:rFonts w:ascii="Times New Roman" w:eastAsia="Times New Roman" w:hAnsi="Times New Roman" w:cs="Times New Roman"/>
          <w:lang w:eastAsia="ru-RU"/>
        </w:rPr>
        <w:t>Державна екологічна інспекція</w:t>
      </w:r>
      <w:r w:rsidRPr="006A3BF6">
        <w:rPr>
          <w:rFonts w:ascii="Times New Roman" w:eastAsia="Times New Roman" w:hAnsi="Times New Roman" w:cs="Times New Roman"/>
          <w:lang w:eastAsia="ru-RU"/>
        </w:rPr>
        <w:fldChar w:fldCharType="end"/>
      </w:r>
      <w:r w:rsidRPr="006A3BF6">
        <w:rPr>
          <w:rFonts w:ascii="Times New Roman" w:eastAsia="Times New Roman" w:hAnsi="Times New Roman" w:cs="Times New Roman"/>
          <w:lang w:eastAsia="ru-RU"/>
        </w:rPr>
        <w:t>;</w:t>
      </w:r>
    </w:p>
    <w:p w:rsidR="00CE68C8" w:rsidRPr="006A3BF6" w:rsidRDefault="00C054F6" w:rsidP="00427CC5">
      <w:pPr>
        <w:shd w:val="clear" w:color="auto" w:fill="FFFFFF"/>
        <w:ind w:firstLine="720"/>
        <w:rPr>
          <w:rFonts w:ascii="Times New Roman" w:eastAsia="Times New Roman" w:hAnsi="Times New Roman" w:cs="Times New Roman"/>
          <w:lang w:eastAsia="ru-RU"/>
        </w:rPr>
      </w:pPr>
      <w:hyperlink r:id="rId12" w:tooltip="Антимонопольний комітет України" w:history="1">
        <w:r w:rsidR="00CE68C8" w:rsidRPr="006A3BF6">
          <w:rPr>
            <w:rFonts w:ascii="Times New Roman" w:eastAsia="Times New Roman" w:hAnsi="Times New Roman" w:cs="Times New Roman"/>
            <w:lang w:eastAsia="ru-RU"/>
          </w:rPr>
          <w:t>Антимонопольний комітет України</w:t>
        </w:r>
      </w:hyperlink>
      <w:r w:rsidR="00CE68C8" w:rsidRPr="006A3BF6">
        <w:rPr>
          <w:rFonts w:ascii="Times New Roman" w:eastAsia="Times New Roman" w:hAnsi="Times New Roman" w:cs="Times New Roman"/>
          <w:lang w:eastAsia="ru-RU"/>
        </w:rPr>
        <w:t xml:space="preserve">. </w:t>
      </w:r>
      <w:hyperlink r:id="rId13" w:tooltip="Національна комісія з цінних паперів та фондового ринку" w:history="1">
        <w:r w:rsidR="00CE68C8" w:rsidRPr="006A3BF6">
          <w:rPr>
            <w:rFonts w:ascii="Times New Roman" w:eastAsia="Times New Roman" w:hAnsi="Times New Roman" w:cs="Times New Roman"/>
            <w:lang w:eastAsia="ru-RU"/>
          </w:rPr>
          <w:t>Національна комісія з цінних паперів та фондового ринку</w:t>
        </w:r>
      </w:hyperlink>
      <w:r w:rsidR="00CE68C8" w:rsidRPr="006A3BF6">
        <w:rPr>
          <w:rFonts w:ascii="Times New Roman" w:eastAsia="Times New Roman" w:hAnsi="Times New Roman" w:cs="Times New Roman"/>
          <w:lang w:eastAsia="ru-RU"/>
        </w:rPr>
        <w:t>.</w:t>
      </w:r>
    </w:p>
    <w:p w:rsidR="00CE68C8" w:rsidRPr="006A3BF6" w:rsidRDefault="00C054F6" w:rsidP="00427CC5">
      <w:pPr>
        <w:shd w:val="clear" w:color="auto" w:fill="FFFFFF"/>
        <w:ind w:firstLine="720"/>
        <w:rPr>
          <w:rFonts w:ascii="Times New Roman" w:eastAsia="Times New Roman" w:hAnsi="Times New Roman" w:cs="Times New Roman"/>
          <w:lang w:eastAsia="ru-RU"/>
        </w:rPr>
      </w:pPr>
      <w:hyperlink r:id="rId14" w:tooltip="Управління державної охорони України" w:history="1">
        <w:r w:rsidR="00CE68C8" w:rsidRPr="006A3BF6">
          <w:rPr>
            <w:rFonts w:ascii="Times New Roman" w:eastAsia="Times New Roman" w:hAnsi="Times New Roman" w:cs="Times New Roman"/>
            <w:lang w:eastAsia="ru-RU"/>
          </w:rPr>
          <w:t>Управління державної охорони України</w:t>
        </w:r>
      </w:hyperlink>
      <w:r w:rsidR="00CE68C8" w:rsidRPr="006A3BF6">
        <w:rPr>
          <w:rFonts w:ascii="Times New Roman" w:eastAsia="Times New Roman" w:hAnsi="Times New Roman" w:cs="Times New Roman"/>
          <w:lang w:eastAsia="ru-RU"/>
        </w:rPr>
        <w:t xml:space="preserve">. </w:t>
      </w:r>
      <w:hyperlink r:id="rId15" w:tooltip="Служба судової охорони" w:history="1">
        <w:r w:rsidR="00CE68C8" w:rsidRPr="006A3BF6">
          <w:rPr>
            <w:rFonts w:ascii="Times New Roman" w:eastAsia="Times New Roman" w:hAnsi="Times New Roman" w:cs="Times New Roman"/>
            <w:lang w:eastAsia="ru-RU"/>
          </w:rPr>
          <w:t>Служба судової охорони</w:t>
        </w:r>
      </w:hyperlink>
      <w:r w:rsidR="00CE68C8" w:rsidRPr="006A3BF6">
        <w:rPr>
          <w:rFonts w:ascii="Times New Roman" w:eastAsia="Times New Roman" w:hAnsi="Times New Roman" w:cs="Times New Roman"/>
          <w:lang w:eastAsia="ru-RU"/>
        </w:rPr>
        <w:t>.</w:t>
      </w:r>
    </w:p>
    <w:p w:rsidR="00CE68C8" w:rsidRPr="006A3BF6" w:rsidRDefault="00CE68C8" w:rsidP="00427CC5">
      <w:pPr>
        <w:ind w:firstLine="720"/>
        <w:jc w:val="both"/>
        <w:rPr>
          <w:rFonts w:ascii="Times New Roman" w:hAnsi="Times New Roman" w:cs="Times New Roman"/>
          <w:b/>
          <w:lang w:val="ru-RU"/>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Змістовий модуль 5. Міністерство юстиції України. Адвокатура, нотаріат.</w:t>
      </w:r>
    </w:p>
    <w:p w:rsidR="00CE68C8" w:rsidRPr="006A3BF6" w:rsidRDefault="00CE68C8" w:rsidP="00427CC5">
      <w:pPr>
        <w:ind w:firstLine="720"/>
        <w:jc w:val="both"/>
        <w:rPr>
          <w:rFonts w:ascii="Times New Roman" w:hAnsi="Times New Roman" w:cs="Times New Roman"/>
          <w:b/>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Тема 14. Міністерство юстиції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Міністерство юстиції України: структура, основні завдання та повноваження.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Територіальні органи юстиції, система та правові засади діяльності.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Система органів, діяльність яких спрямовується та координується Міністерством юстиції України. </w:t>
      </w:r>
    </w:p>
    <w:p w:rsidR="00CE68C8" w:rsidRPr="006A3BF6" w:rsidRDefault="00CE68C8" w:rsidP="00427CC5">
      <w:pPr>
        <w:ind w:firstLine="720"/>
        <w:jc w:val="both"/>
        <w:rPr>
          <w:rFonts w:ascii="Times New Roman" w:hAnsi="Times New Roman" w:cs="Times New Roman"/>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Тема 15. Адвокатура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Поняття, основні завдання адвокатури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Види правової допомоги. Організаційні форми діяльності.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Принципи діяльності. Адвокатська таємниця.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Етика адвоката. Професійні права та обов’язки адвоката.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Гарантії здійснення адвокатської діяльності.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Дисциплінарна відповідальність адвоката. </w:t>
      </w:r>
    </w:p>
    <w:p w:rsidR="00CE68C8" w:rsidRPr="006A3BF6" w:rsidRDefault="00CE68C8" w:rsidP="00427CC5">
      <w:pPr>
        <w:ind w:firstLine="720"/>
        <w:jc w:val="both"/>
        <w:rPr>
          <w:rFonts w:ascii="Times New Roman" w:hAnsi="Times New Roman" w:cs="Times New Roman"/>
        </w:rPr>
      </w:pPr>
    </w:p>
    <w:p w:rsidR="00CE68C8" w:rsidRPr="006A3BF6" w:rsidRDefault="00CE68C8" w:rsidP="00427CC5">
      <w:pPr>
        <w:ind w:firstLine="720"/>
        <w:jc w:val="both"/>
        <w:rPr>
          <w:rFonts w:ascii="Times New Roman" w:hAnsi="Times New Roman" w:cs="Times New Roman"/>
          <w:b/>
        </w:rPr>
      </w:pPr>
      <w:r w:rsidRPr="006A3BF6">
        <w:rPr>
          <w:rFonts w:ascii="Times New Roman" w:hAnsi="Times New Roman" w:cs="Times New Roman"/>
          <w:b/>
        </w:rPr>
        <w:t xml:space="preserve">Тема  16. Нотаріат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Поняття, основні завдання нотаріату України.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Організаційні форми діяльності. Принципи діяльності.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Професійні права та обов’язки нотаріуса.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 xml:space="preserve">Гарантії здійснення діяльності. Дисциплінарна відповідальність нотаріуса. </w:t>
      </w:r>
    </w:p>
    <w:p w:rsidR="00CE68C8" w:rsidRPr="006A3BF6" w:rsidRDefault="00CE68C8" w:rsidP="00427CC5">
      <w:pPr>
        <w:ind w:firstLine="720"/>
        <w:jc w:val="both"/>
        <w:rPr>
          <w:rFonts w:ascii="Times New Roman" w:hAnsi="Times New Roman" w:cs="Times New Roman"/>
        </w:rPr>
      </w:pPr>
      <w:r w:rsidRPr="006A3BF6">
        <w:rPr>
          <w:rFonts w:ascii="Times New Roman" w:hAnsi="Times New Roman" w:cs="Times New Roman"/>
        </w:rPr>
        <w:t>Види правочинів, що підлягають обов’язковому посвідченню нотаріусом.</w:t>
      </w:r>
    </w:p>
    <w:p w:rsidR="00CE68C8" w:rsidRPr="006A3BF6" w:rsidRDefault="00CE68C8" w:rsidP="00427CC5">
      <w:pPr>
        <w:ind w:firstLine="720"/>
        <w:jc w:val="both"/>
        <w:rPr>
          <w:rFonts w:ascii="Times New Roman" w:hAnsi="Times New Roman" w:cs="Times New Roman"/>
        </w:rPr>
      </w:pPr>
    </w:p>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5954"/>
        <w:gridCol w:w="708"/>
        <w:gridCol w:w="709"/>
        <w:gridCol w:w="1134"/>
      </w:tblGrid>
      <w:tr w:rsidR="00B56C83" w:rsidRPr="00A31F4F" w:rsidTr="0063326F">
        <w:tc>
          <w:tcPr>
            <w:tcW w:w="1276"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5954"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417"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63326F">
        <w:trPr>
          <w:trHeight w:val="26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5954"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sz w:val="20"/>
                <w:szCs w:val="20"/>
              </w:rPr>
            </w:pPr>
          </w:p>
        </w:tc>
      </w:tr>
      <w:tr w:rsidR="00B56C83" w:rsidRPr="00A31F4F" w:rsidTr="0063326F">
        <w:trPr>
          <w:trHeight w:val="88"/>
        </w:trPr>
        <w:tc>
          <w:tcPr>
            <w:tcW w:w="1276"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5954"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1 </w:t>
            </w:r>
          </w:p>
        </w:tc>
        <w:tc>
          <w:tcPr>
            <w:tcW w:w="5954" w:type="dxa"/>
            <w:tcBorders>
              <w:top w:val="single" w:sz="4" w:space="0" w:color="auto"/>
              <w:left w:val="single" w:sz="4" w:space="0" w:color="auto"/>
              <w:bottom w:val="single" w:sz="4" w:space="0" w:color="auto"/>
              <w:right w:val="single" w:sz="4" w:space="0" w:color="auto"/>
            </w:tcBorders>
          </w:tcPr>
          <w:p w:rsidR="00444799" w:rsidRDefault="00B12492" w:rsidP="00B12492">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1. </w:t>
            </w:r>
            <w:r w:rsidR="00444799">
              <w:rPr>
                <w:rFonts w:ascii="Times New Roman CYR" w:eastAsiaTheme="minorHAnsi" w:hAnsi="Times New Roman CYR" w:cs="Times New Roman CYR"/>
                <w:b/>
                <w:bCs/>
                <w:color w:val="000000"/>
                <w:kern w:val="0"/>
                <w:lang w:val="ru-RU" w:eastAsia="en-US" w:bidi="ar-SA"/>
              </w:rPr>
              <w:t>Організація діяльності с</w:t>
            </w:r>
            <w:r>
              <w:rPr>
                <w:rFonts w:ascii="Times New Roman CYR" w:eastAsiaTheme="minorHAnsi" w:hAnsi="Times New Roman CYR" w:cs="Times New Roman CYR"/>
                <w:b/>
                <w:bCs/>
                <w:color w:val="000000"/>
                <w:kern w:val="0"/>
                <w:lang w:val="ru-RU" w:eastAsia="en-US" w:bidi="ar-SA"/>
              </w:rPr>
              <w:t>удов</w:t>
            </w:r>
            <w:r w:rsidR="00444799">
              <w:rPr>
                <w:rFonts w:ascii="Times New Roman CYR" w:eastAsiaTheme="minorHAnsi" w:hAnsi="Times New Roman CYR" w:cs="Times New Roman CYR"/>
                <w:b/>
                <w:bCs/>
                <w:color w:val="000000"/>
                <w:kern w:val="0"/>
                <w:lang w:val="ru-RU" w:eastAsia="en-US" w:bidi="ar-SA"/>
              </w:rPr>
              <w:t xml:space="preserve">ої влади та правоохоронних органів України. </w:t>
            </w:r>
          </w:p>
          <w:p w:rsidR="00B12492" w:rsidRDefault="00B12492" w:rsidP="00B12492">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Поняття,</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функції</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судової</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влади</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та її спі</w:t>
            </w:r>
            <w:proofErr w:type="gramStart"/>
            <w:r>
              <w:rPr>
                <w:rFonts w:ascii="Times New Roman CYR" w:eastAsiaTheme="minorHAnsi" w:hAnsi="Times New Roman CYR" w:cs="Times New Roman CYR"/>
                <w:color w:val="000000"/>
                <w:kern w:val="0"/>
                <w:lang w:val="ru-RU" w:eastAsia="en-US" w:bidi="ar-SA"/>
              </w:rPr>
              <w:t>вв</w:t>
            </w:r>
            <w:proofErr w:type="gramEnd"/>
            <w:r>
              <w:rPr>
                <w:rFonts w:ascii="Times New Roman CYR" w:eastAsiaTheme="minorHAnsi" w:hAnsi="Times New Roman CYR" w:cs="Times New Roman CYR"/>
                <w:color w:val="000000"/>
                <w:kern w:val="0"/>
                <w:lang w:val="ru-RU" w:eastAsia="en-US" w:bidi="ar-SA"/>
              </w:rPr>
              <w:t>ідношення з іншими гілками влади.</w:t>
            </w:r>
          </w:p>
          <w:p w:rsidR="00B12492" w:rsidRDefault="00B12492" w:rsidP="00B12492">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lastRenderedPageBreak/>
              <w:t xml:space="preserve"> </w:t>
            </w: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Судово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правова реформа в Україні, її етапи на напрями.</w:t>
            </w:r>
          </w:p>
          <w:p w:rsidR="00B12492" w:rsidRDefault="00B12492" w:rsidP="00B12492">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Поняття та загальна характеристика правоохоронної діяльності в Україні.</w:t>
            </w:r>
          </w:p>
          <w:p w:rsidR="00A700FD" w:rsidRPr="00B12492" w:rsidRDefault="00B12492" w:rsidP="00FF23EC">
            <w:pPr>
              <w:widowControl/>
              <w:suppressAutoHyphens w:val="0"/>
              <w:autoSpaceDE w:val="0"/>
              <w:autoSpaceDN w:val="0"/>
              <w:adjustRightInd w:val="0"/>
              <w:rPr>
                <w:rFonts w:ascii="Times New Roman" w:hAnsi="Times New Roman" w:cs="Times New Roman"/>
                <w:sz w:val="20"/>
                <w:szCs w:val="20"/>
                <w:lang w:val="ru-RU"/>
              </w:rPr>
            </w:pPr>
            <w:r>
              <w:rPr>
                <w:rFonts w:ascii="Times New Roman CYR" w:eastAsiaTheme="minorHAnsi" w:hAnsi="Times New Roman CYR" w:cs="Times New Roman CYR"/>
                <w:color w:val="000000"/>
                <w:kern w:val="0"/>
                <w:lang w:val="ru-RU" w:eastAsia="en-US" w:bidi="ar-SA"/>
              </w:rPr>
              <w:t>5. Поняття, завдання та функції правоохоронних органів (органі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правопорядку) в Україні.</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322ED" w:rsidP="00B322ED">
            <w:pPr>
              <w:autoSpaceDE w:val="0"/>
              <w:autoSpaceDN w:val="0"/>
              <w:rPr>
                <w:rFonts w:ascii="Times New Roman" w:hAnsi="Times New Roman" w:cs="Times New Roman"/>
                <w:lang w:eastAsia="en-US"/>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361C57" w:rsidP="00A66DCD">
            <w:pPr>
              <w:autoSpaceDE w:val="0"/>
              <w:autoSpaceDN w:val="0"/>
              <w:jc w:val="center"/>
              <w:rPr>
                <w:rFonts w:ascii="Times New Roman" w:hAnsi="Times New Roman" w:cs="Times New Roman"/>
                <w:lang w:eastAsia="en-US"/>
              </w:rPr>
            </w:pPr>
            <w:r>
              <w:rPr>
                <w:rFonts w:ascii="Times New Roman" w:hAnsi="Times New Roman" w:cs="Times New Roman"/>
                <w:lang w:eastAsia="en-US"/>
              </w:rPr>
              <w:t>1</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FA4CA9" w:rsidP="00A66DCD">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B56C83" w:rsidRPr="00A31F4F" w:rsidRDefault="00B56C83" w:rsidP="00A66DCD">
            <w:pPr>
              <w:autoSpaceDE w:val="0"/>
              <w:autoSpaceDN w:val="0"/>
              <w:jc w:val="center"/>
              <w:rPr>
                <w:rFonts w:ascii="Times New Roman" w:hAnsi="Times New Roman" w:cs="Times New Roman"/>
                <w:i/>
              </w:rPr>
            </w:pPr>
          </w:p>
        </w:tc>
      </w:tr>
      <w:tr w:rsidR="00FA4CA9"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B12492"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Практичне</w:t>
            </w:r>
            <w:r w:rsidRPr="00A31F4F">
              <w:rPr>
                <w:rFonts w:ascii="Times New Roman" w:hAnsi="Times New Roman" w:cs="Times New Roman"/>
                <w:sz w:val="22"/>
                <w:szCs w:val="22"/>
              </w:rPr>
              <w:t xml:space="preserve"> заняття 1</w:t>
            </w:r>
          </w:p>
        </w:tc>
        <w:tc>
          <w:tcPr>
            <w:tcW w:w="5954" w:type="dxa"/>
            <w:tcBorders>
              <w:top w:val="single" w:sz="4" w:space="0" w:color="auto"/>
              <w:left w:val="single" w:sz="4" w:space="0" w:color="auto"/>
              <w:bottom w:val="single" w:sz="4" w:space="0" w:color="auto"/>
              <w:right w:val="single" w:sz="4" w:space="0" w:color="auto"/>
            </w:tcBorders>
          </w:tcPr>
          <w:p w:rsidR="00B12492" w:rsidRDefault="00B12492" w:rsidP="00B12492">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1. </w:t>
            </w:r>
            <w:r w:rsidR="00444799">
              <w:rPr>
                <w:rFonts w:ascii="Times New Roman CYR" w:eastAsiaTheme="minorHAnsi" w:hAnsi="Times New Roman CYR" w:cs="Times New Roman CYR"/>
                <w:b/>
                <w:bCs/>
                <w:color w:val="000000"/>
                <w:kern w:val="0"/>
                <w:lang w:val="ru-RU" w:eastAsia="en-US" w:bidi="ar-SA"/>
              </w:rPr>
              <w:t>Організація діяльності судової влади та правоохоронних органів України.</w:t>
            </w:r>
          </w:p>
          <w:p w:rsidR="00B12492" w:rsidRDefault="00B12492" w:rsidP="00B12492">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Суть, ознаки, значення</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судової</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влади. </w:t>
            </w:r>
          </w:p>
          <w:p w:rsidR="00B12492" w:rsidRDefault="00B12492" w:rsidP="00B12492">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Поняття,</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функції</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судової</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влади</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та її спі</w:t>
            </w:r>
            <w:proofErr w:type="gramStart"/>
            <w:r>
              <w:rPr>
                <w:rFonts w:ascii="Times New Roman CYR" w:eastAsiaTheme="minorHAnsi" w:hAnsi="Times New Roman CYR" w:cs="Times New Roman CYR"/>
                <w:color w:val="000000"/>
                <w:kern w:val="0"/>
                <w:lang w:val="ru-RU" w:eastAsia="en-US" w:bidi="ar-SA"/>
              </w:rPr>
              <w:t>вв</w:t>
            </w:r>
            <w:proofErr w:type="gramEnd"/>
            <w:r>
              <w:rPr>
                <w:rFonts w:ascii="Times New Roman CYR" w:eastAsiaTheme="minorHAnsi" w:hAnsi="Times New Roman CYR" w:cs="Times New Roman CYR"/>
                <w:color w:val="000000"/>
                <w:kern w:val="0"/>
                <w:lang w:val="ru-RU" w:eastAsia="en-US" w:bidi="ar-SA"/>
              </w:rPr>
              <w:t xml:space="preserve">ідношення з іншими гілками влади. </w:t>
            </w:r>
          </w:p>
          <w:p w:rsidR="00B12492" w:rsidRDefault="00B12492" w:rsidP="00B12492">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Судово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правова реформа в Україні, її етапи на напрями. </w:t>
            </w:r>
          </w:p>
          <w:p w:rsidR="00B12492" w:rsidRDefault="00B12492" w:rsidP="00B12492">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Поняття та загальна характеристика правоохоронної діяльності в Україні.</w:t>
            </w:r>
          </w:p>
          <w:p w:rsidR="00FA4CA9" w:rsidRPr="00B12492" w:rsidRDefault="00B12492" w:rsidP="00FF23EC">
            <w:pPr>
              <w:widowControl/>
              <w:suppressAutoHyphens w:val="0"/>
              <w:autoSpaceDE w:val="0"/>
              <w:autoSpaceDN w:val="0"/>
              <w:adjustRightInd w:val="0"/>
              <w:rPr>
                <w:rFonts w:ascii="Times New Roman" w:hAnsi="Times New Roman" w:cs="Times New Roman"/>
                <w:sz w:val="20"/>
                <w:szCs w:val="20"/>
                <w:lang w:val="ru-RU"/>
              </w:rPr>
            </w:pPr>
            <w:r>
              <w:rPr>
                <w:rFonts w:ascii="Times New Roman CYR" w:eastAsiaTheme="minorHAnsi" w:hAnsi="Times New Roman CYR" w:cs="Times New Roman CYR"/>
                <w:color w:val="000000"/>
                <w:kern w:val="0"/>
                <w:lang w:val="ru-RU" w:eastAsia="en-US" w:bidi="ar-SA"/>
              </w:rPr>
              <w:t>5. Поняття, завдання та функції правоохоронних органів (органі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правопорядку) в Україні.</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D275E7"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D275E7" w:rsidRDefault="00B12492"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2</w:t>
            </w:r>
          </w:p>
        </w:tc>
        <w:tc>
          <w:tcPr>
            <w:tcW w:w="5954" w:type="dxa"/>
            <w:tcBorders>
              <w:top w:val="single" w:sz="4" w:space="0" w:color="auto"/>
              <w:left w:val="single" w:sz="4" w:space="0" w:color="auto"/>
              <w:bottom w:val="single" w:sz="4" w:space="0" w:color="auto"/>
              <w:right w:val="single" w:sz="4" w:space="0" w:color="auto"/>
            </w:tcBorders>
          </w:tcPr>
          <w:p w:rsidR="00FF23EC" w:rsidRDefault="00FF23EC" w:rsidP="00FF23E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2. Судо</w:t>
            </w:r>
            <w:r w:rsidR="00444799">
              <w:rPr>
                <w:rFonts w:ascii="Times New Roman CYR" w:eastAsiaTheme="minorHAnsi" w:hAnsi="Times New Roman CYR" w:cs="Times New Roman CYR"/>
                <w:b/>
                <w:bCs/>
                <w:color w:val="000000"/>
                <w:kern w:val="0"/>
                <w:lang w:val="ru-RU" w:eastAsia="en-US" w:bidi="ar-SA"/>
              </w:rPr>
              <w:t xml:space="preserve">ва влада і судова система. </w:t>
            </w:r>
            <w:r>
              <w:rPr>
                <w:rFonts w:ascii="Times New Roman CYR" w:eastAsiaTheme="minorHAnsi" w:hAnsi="Times New Roman CYR" w:cs="Times New Roman CYR"/>
                <w:b/>
                <w:bCs/>
                <w:color w:val="000000"/>
                <w:kern w:val="0"/>
                <w:lang w:val="ru-RU" w:eastAsia="en-US" w:bidi="ar-SA"/>
              </w:rPr>
              <w:t xml:space="preserve">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Система судоустрою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Порядок утворення та ліквідації суді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Єдність судової системи.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Місцеві суди: склад, види, повноваження.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Апеляційні суди: склад, структура, види, повноваження.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Апеляційні </w:t>
            </w:r>
            <w:proofErr w:type="gramStart"/>
            <w:r>
              <w:rPr>
                <w:rFonts w:ascii="Times New Roman CYR" w:eastAsiaTheme="minorHAnsi" w:hAnsi="Times New Roman CYR" w:cs="Times New Roman CYR"/>
                <w:color w:val="000000"/>
                <w:kern w:val="0"/>
                <w:lang w:val="ru-RU" w:eastAsia="en-US" w:bidi="ar-SA"/>
              </w:rPr>
              <w:t>адм</w:t>
            </w:r>
            <w:proofErr w:type="gramEnd"/>
            <w:r>
              <w:rPr>
                <w:rFonts w:ascii="Times New Roman CYR" w:eastAsiaTheme="minorHAnsi" w:hAnsi="Times New Roman CYR" w:cs="Times New Roman CYR"/>
                <w:color w:val="000000"/>
                <w:kern w:val="0"/>
                <w:lang w:val="ru-RU" w:eastAsia="en-US" w:bidi="ar-SA"/>
              </w:rPr>
              <w:t xml:space="preserve">іністративні та апеляційні господарські суди в Україні.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7.</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Вищі спеці</w:t>
            </w:r>
            <w:proofErr w:type="gramStart"/>
            <w:r>
              <w:rPr>
                <w:rFonts w:ascii="Times New Roman CYR" w:eastAsiaTheme="minorHAnsi" w:hAnsi="Times New Roman CYR" w:cs="Times New Roman CYR"/>
                <w:color w:val="000000"/>
                <w:kern w:val="0"/>
                <w:lang w:val="ru-RU" w:eastAsia="en-US" w:bidi="ar-SA"/>
              </w:rPr>
              <w:t>алізовані суди</w:t>
            </w:r>
            <w:proofErr w:type="gramEnd"/>
            <w:r>
              <w:rPr>
                <w:rFonts w:ascii="Times New Roman CYR" w:eastAsiaTheme="minorHAnsi" w:hAnsi="Times New Roman CYR" w:cs="Times New Roman CYR"/>
                <w:color w:val="000000"/>
                <w:kern w:val="0"/>
                <w:lang w:val="ru-RU" w:eastAsia="en-US" w:bidi="ar-SA"/>
              </w:rPr>
              <w:t xml:space="preserve">: структура, види, повноваження.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8.</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Місце вищих спеціалізованих суді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у</w:t>
            </w:r>
            <w:proofErr w:type="gramEnd"/>
            <w:r>
              <w:rPr>
                <w:rFonts w:ascii="Times New Roman CYR" w:eastAsiaTheme="minorHAnsi" w:hAnsi="Times New Roman CYR" w:cs="Times New Roman CYR"/>
                <w:color w:val="000000"/>
                <w:kern w:val="0"/>
                <w:lang w:val="ru-RU" w:eastAsia="en-US" w:bidi="ar-SA"/>
              </w:rPr>
              <w:t xml:space="preserve"> системі  судів загальної  юрисдикції. </w:t>
            </w:r>
          </w:p>
          <w:p w:rsidR="00D275E7" w:rsidRPr="00C75187" w:rsidRDefault="00FF23EC" w:rsidP="00FF23EC">
            <w:pPr>
              <w:widowControl/>
              <w:suppressAutoHyphens w:val="0"/>
              <w:autoSpaceDE w:val="0"/>
              <w:autoSpaceDN w:val="0"/>
              <w:adjustRightInd w:val="0"/>
              <w:rPr>
                <w:rFonts w:ascii="Times New Roman" w:hAnsi="Times New Roman" w:cs="Times New Roman"/>
                <w:b/>
              </w:rPr>
            </w:pPr>
            <w:r>
              <w:rPr>
                <w:rFonts w:ascii="Times New Roman" w:eastAsiaTheme="minorHAnsi" w:hAnsi="Times New Roman" w:cs="Times New Roman"/>
                <w:color w:val="000000"/>
                <w:kern w:val="0"/>
                <w:sz w:val="28"/>
                <w:szCs w:val="28"/>
                <w:lang w:val="ru-RU" w:eastAsia="en-US" w:bidi="ar-SA"/>
              </w:rPr>
              <w:t>9.</w:t>
            </w:r>
            <w:r>
              <w:rPr>
                <w:rFonts w:ascii="Arial" w:eastAsiaTheme="minorHAnsi" w:hAnsi="Arial" w:cs="Arial"/>
                <w:color w:val="000000"/>
                <w:kern w:val="0"/>
                <w:sz w:val="28"/>
                <w:szCs w:val="28"/>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Верховний  Суд  </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найвищий  судовий  орган  України: склад, структура, повноваження. Велика Палата ВСУ</w:t>
            </w:r>
            <w:r>
              <w:rPr>
                <w:rFonts w:ascii="Times New Roman" w:eastAsiaTheme="minorHAnsi" w:hAnsi="Times New Roman" w:cs="Times New Roman"/>
                <w:color w:val="000000"/>
                <w:kern w:val="0"/>
                <w:sz w:val="28"/>
                <w:szCs w:val="28"/>
                <w:lang w:val="ru-RU" w:eastAsia="en-US" w:bidi="ar-SA"/>
              </w:rPr>
              <w:t xml:space="preserve">. </w:t>
            </w:r>
          </w:p>
        </w:tc>
        <w:tc>
          <w:tcPr>
            <w:tcW w:w="708" w:type="dxa"/>
            <w:tcBorders>
              <w:top w:val="single" w:sz="4" w:space="0" w:color="auto"/>
              <w:left w:val="single" w:sz="4" w:space="0" w:color="auto"/>
              <w:bottom w:val="single" w:sz="4" w:space="0" w:color="auto"/>
              <w:right w:val="single" w:sz="4" w:space="0" w:color="auto"/>
            </w:tcBorders>
          </w:tcPr>
          <w:p w:rsidR="00D275E7" w:rsidRDefault="00920DEA"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D275E7" w:rsidRPr="00A31F4F" w:rsidRDefault="00920DEA"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D275E7" w:rsidRDefault="00D275E7" w:rsidP="00D275E7">
            <w:pPr>
              <w:autoSpaceDE w:val="0"/>
              <w:autoSpaceDN w:val="0"/>
              <w:jc w:val="center"/>
              <w:rPr>
                <w:rFonts w:ascii="Times New Roman" w:hAnsi="Times New Roman" w:cs="Times New Roman"/>
                <w:i/>
                <w:sz w:val="20"/>
                <w:szCs w:val="20"/>
              </w:rPr>
            </w:pPr>
          </w:p>
        </w:tc>
      </w:tr>
      <w:tr w:rsidR="00B12492"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B12492" w:rsidRDefault="00B12492"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 2</w:t>
            </w:r>
          </w:p>
        </w:tc>
        <w:tc>
          <w:tcPr>
            <w:tcW w:w="5954" w:type="dxa"/>
            <w:tcBorders>
              <w:top w:val="single" w:sz="4" w:space="0" w:color="auto"/>
              <w:left w:val="single" w:sz="4" w:space="0" w:color="auto"/>
              <w:bottom w:val="single" w:sz="4" w:space="0" w:color="auto"/>
              <w:right w:val="single" w:sz="4" w:space="0" w:color="auto"/>
            </w:tcBorders>
          </w:tcPr>
          <w:p w:rsidR="00FF23EC" w:rsidRDefault="00FF23EC" w:rsidP="00FF23E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2. </w:t>
            </w:r>
            <w:r w:rsidR="00444799">
              <w:rPr>
                <w:rFonts w:ascii="Times New Roman CYR" w:eastAsiaTheme="minorHAnsi" w:hAnsi="Times New Roman CYR" w:cs="Times New Roman CYR"/>
                <w:b/>
                <w:bCs/>
                <w:color w:val="000000"/>
                <w:kern w:val="0"/>
                <w:lang w:val="ru-RU" w:eastAsia="en-US" w:bidi="ar-SA"/>
              </w:rPr>
              <w:t xml:space="preserve">Судова влада і судова система.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Система судоустрою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Порядок утворення та ліквідації суді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Єдність судової системи.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Місцеві суди: склад, види, повноваження. </w:t>
            </w:r>
          </w:p>
          <w:p w:rsidR="00B12492" w:rsidRPr="00C75187" w:rsidRDefault="00FF23EC" w:rsidP="004C43E8">
            <w:pPr>
              <w:widowControl/>
              <w:suppressAutoHyphens w:val="0"/>
              <w:autoSpaceDE w:val="0"/>
              <w:autoSpaceDN w:val="0"/>
              <w:adjustRightInd w:val="0"/>
              <w:rPr>
                <w:rFonts w:ascii="Times New Roman" w:hAnsi="Times New Roman" w:cs="Times New Roman"/>
                <w:b/>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Апеляційні суди: склад, структура, види, повноваження.</w:t>
            </w:r>
          </w:p>
        </w:tc>
        <w:tc>
          <w:tcPr>
            <w:tcW w:w="708" w:type="dxa"/>
            <w:tcBorders>
              <w:top w:val="single" w:sz="4" w:space="0" w:color="auto"/>
              <w:left w:val="single" w:sz="4" w:space="0" w:color="auto"/>
              <w:bottom w:val="single" w:sz="4" w:space="0" w:color="auto"/>
              <w:right w:val="single" w:sz="4" w:space="0" w:color="auto"/>
            </w:tcBorders>
          </w:tcPr>
          <w:p w:rsidR="00B12492"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B12492"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B12492" w:rsidRPr="00A31F4F" w:rsidRDefault="00B12492" w:rsidP="00D275E7">
            <w:pPr>
              <w:autoSpaceDE w:val="0"/>
              <w:autoSpaceDN w:val="0"/>
              <w:jc w:val="center"/>
              <w:rPr>
                <w:rFonts w:ascii="Times New Roman" w:hAnsi="Times New Roman" w:cs="Times New Roman"/>
                <w:i/>
                <w:sz w:val="20"/>
                <w:szCs w:val="20"/>
              </w:rPr>
            </w:pPr>
          </w:p>
        </w:tc>
      </w:tr>
      <w:tr w:rsidR="004211FD"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4211FD" w:rsidRDefault="004211FD"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3</w:t>
            </w:r>
          </w:p>
        </w:tc>
        <w:tc>
          <w:tcPr>
            <w:tcW w:w="5954" w:type="dxa"/>
            <w:tcBorders>
              <w:top w:val="single" w:sz="4" w:space="0" w:color="auto"/>
              <w:left w:val="single" w:sz="4" w:space="0" w:color="auto"/>
              <w:bottom w:val="single" w:sz="4" w:space="0" w:color="auto"/>
              <w:right w:val="single" w:sz="4" w:space="0" w:color="auto"/>
            </w:tcBorders>
          </w:tcPr>
          <w:p w:rsidR="004C43E8" w:rsidRPr="004C43E8" w:rsidRDefault="004C43E8" w:rsidP="004C43E8">
            <w:pPr>
              <w:jc w:val="both"/>
              <w:rPr>
                <w:rFonts w:ascii="Times New Roman" w:hAnsi="Times New Roman" w:cs="Times New Roman"/>
              </w:rPr>
            </w:pPr>
            <w:r w:rsidRPr="004C43E8">
              <w:rPr>
                <w:rFonts w:ascii="Times New Roman" w:eastAsiaTheme="minorHAnsi" w:hAnsi="Times New Roman" w:cs="Times New Roman"/>
                <w:b/>
                <w:bCs/>
                <w:color w:val="000000"/>
                <w:kern w:val="0"/>
                <w:lang w:val="ru-RU" w:eastAsia="en-US" w:bidi="ar-SA"/>
              </w:rPr>
              <w:t xml:space="preserve">Тема 3. </w:t>
            </w:r>
            <w:r w:rsidRPr="004C43E8">
              <w:rPr>
                <w:rFonts w:ascii="Times New Roman" w:hAnsi="Times New Roman" w:cs="Times New Roman"/>
              </w:rPr>
              <w:t>В</w:t>
            </w:r>
            <w:r>
              <w:rPr>
                <w:rFonts w:ascii="Times New Roman" w:hAnsi="Times New Roman" w:cs="Times New Roman"/>
              </w:rPr>
              <w:t xml:space="preserve">ерховний Суд. </w:t>
            </w:r>
            <w:r w:rsidRPr="004C43E8">
              <w:rPr>
                <w:rFonts w:ascii="Times New Roman" w:hAnsi="Times New Roman" w:cs="Times New Roman"/>
              </w:rPr>
              <w:t>КСУ.</w:t>
            </w:r>
          </w:p>
          <w:p w:rsidR="004C43E8" w:rsidRPr="004C43E8" w:rsidRDefault="004C43E8" w:rsidP="004C43E8">
            <w:pPr>
              <w:pStyle w:val="af0"/>
              <w:numPr>
                <w:ilvl w:val="0"/>
                <w:numId w:val="25"/>
              </w:numPr>
              <w:ind w:left="317" w:hanging="283"/>
              <w:jc w:val="both"/>
              <w:rPr>
                <w:rFonts w:ascii="Times New Roman" w:hAnsi="Times New Roman" w:cs="Times New Roman"/>
              </w:rPr>
            </w:pPr>
            <w:r w:rsidRPr="004C43E8">
              <w:rPr>
                <w:rFonts w:ascii="Times New Roman" w:hAnsi="Times New Roman" w:cs="Times New Roman"/>
              </w:rPr>
              <w:t>Верховний Суд</w:t>
            </w:r>
            <w:r>
              <w:rPr>
                <w:rFonts w:ascii="Times New Roman" w:hAnsi="Times New Roman" w:cs="Times New Roman"/>
              </w:rPr>
              <w:t xml:space="preserve">: склад, структура, </w:t>
            </w:r>
            <w:r w:rsidRPr="004C43E8">
              <w:rPr>
                <w:rFonts w:ascii="Times New Roman" w:hAnsi="Times New Roman" w:cs="Times New Roman"/>
              </w:rPr>
              <w:t>повноваження.</w:t>
            </w:r>
            <w:r>
              <w:rPr>
                <w:rFonts w:ascii="Times New Roman" w:hAnsi="Times New Roman" w:cs="Times New Roman"/>
              </w:rPr>
              <w:t xml:space="preserve"> Велика палата ВС.</w:t>
            </w:r>
            <w:r w:rsidRPr="004C43E8">
              <w:rPr>
                <w:rFonts w:ascii="Times New Roman" w:hAnsi="Times New Roman" w:cs="Times New Roman"/>
              </w:rPr>
              <w:t xml:space="preserve"> </w:t>
            </w:r>
          </w:p>
          <w:p w:rsidR="004C43E8" w:rsidRPr="004C43E8" w:rsidRDefault="004C43E8" w:rsidP="004C43E8">
            <w:pPr>
              <w:pStyle w:val="af0"/>
              <w:numPr>
                <w:ilvl w:val="0"/>
                <w:numId w:val="25"/>
              </w:numPr>
              <w:ind w:left="317" w:hanging="283"/>
              <w:jc w:val="both"/>
              <w:rPr>
                <w:rFonts w:ascii="Times New Roman" w:hAnsi="Times New Roman" w:cs="Times New Roman"/>
              </w:rPr>
            </w:pPr>
            <w:r w:rsidRPr="004C43E8">
              <w:rPr>
                <w:rFonts w:ascii="Times New Roman" w:hAnsi="Times New Roman" w:cs="Times New Roman"/>
              </w:rPr>
              <w:t>Конституційний Суд України :</w:t>
            </w:r>
            <w:r w:rsidRPr="004C43E8">
              <w:rPr>
                <w:rFonts w:ascii="Times New Roman" w:hAnsi="Times New Roman" w:cs="Times New Roman"/>
                <w:b/>
              </w:rPr>
              <w:t xml:space="preserve"> </w:t>
            </w:r>
            <w:r w:rsidRPr="004C43E8">
              <w:rPr>
                <w:rFonts w:ascii="Times New Roman" w:hAnsi="Times New Roman" w:cs="Times New Roman"/>
              </w:rPr>
              <w:t xml:space="preserve">статус, основні принципи та мета діяльності. Повноваження Конституційного Суду України. </w:t>
            </w:r>
          </w:p>
          <w:p w:rsidR="004C43E8" w:rsidRPr="004C43E8" w:rsidRDefault="004C43E8" w:rsidP="004C43E8">
            <w:pPr>
              <w:pStyle w:val="af0"/>
              <w:numPr>
                <w:ilvl w:val="0"/>
                <w:numId w:val="25"/>
              </w:numPr>
              <w:ind w:left="317" w:hanging="283"/>
              <w:jc w:val="both"/>
              <w:rPr>
                <w:rFonts w:ascii="Times New Roman" w:hAnsi="Times New Roman" w:cs="Times New Roman"/>
              </w:rPr>
            </w:pPr>
            <w:r w:rsidRPr="004C43E8">
              <w:rPr>
                <w:rFonts w:ascii="Times New Roman" w:hAnsi="Times New Roman" w:cs="Times New Roman"/>
              </w:rPr>
              <w:t xml:space="preserve">Склад та порядок утворення. Вимоги, що пред’являються до судді. Гарантії діяльності суддів Конституційного Суду України. </w:t>
            </w:r>
          </w:p>
          <w:p w:rsidR="004211FD" w:rsidRPr="004C43E8" w:rsidRDefault="004C43E8" w:rsidP="004C43E8">
            <w:pPr>
              <w:pStyle w:val="af0"/>
              <w:numPr>
                <w:ilvl w:val="0"/>
                <w:numId w:val="25"/>
              </w:numPr>
              <w:ind w:left="317" w:hanging="283"/>
              <w:jc w:val="both"/>
              <w:rPr>
                <w:rFonts w:ascii="Times New Roman" w:hAnsi="Times New Roman" w:cs="Times New Roman"/>
              </w:rPr>
            </w:pPr>
            <w:r w:rsidRPr="004C43E8">
              <w:rPr>
                <w:rFonts w:ascii="Times New Roman" w:hAnsi="Times New Roman" w:cs="Times New Roman"/>
              </w:rPr>
              <w:t xml:space="preserve">Форми звернення до Конституційного Суду України. </w:t>
            </w:r>
            <w:r w:rsidRPr="004C43E8">
              <w:rPr>
                <w:rFonts w:ascii="Times New Roman" w:hAnsi="Times New Roman" w:cs="Times New Roman"/>
              </w:rPr>
              <w:lastRenderedPageBreak/>
              <w:t xml:space="preserve">Суб’єкти права на конституційне подання та конституційне звернення. </w:t>
            </w:r>
          </w:p>
        </w:tc>
        <w:tc>
          <w:tcPr>
            <w:tcW w:w="708" w:type="dxa"/>
            <w:tcBorders>
              <w:top w:val="single" w:sz="4" w:space="0" w:color="auto"/>
              <w:left w:val="single" w:sz="4" w:space="0" w:color="auto"/>
              <w:bottom w:val="single" w:sz="4" w:space="0" w:color="auto"/>
              <w:right w:val="single" w:sz="4" w:space="0" w:color="auto"/>
            </w:tcBorders>
          </w:tcPr>
          <w:p w:rsidR="004211FD" w:rsidRDefault="00427CC5"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4211FD"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4211FD" w:rsidRDefault="004211FD" w:rsidP="00FA4CA9">
            <w:pPr>
              <w:autoSpaceDE w:val="0"/>
              <w:autoSpaceDN w:val="0"/>
              <w:jc w:val="center"/>
              <w:rPr>
                <w:rFonts w:ascii="Times New Roman" w:hAnsi="Times New Roman" w:cs="Times New Roman"/>
                <w:i/>
                <w:sz w:val="20"/>
                <w:szCs w:val="20"/>
              </w:rPr>
            </w:pPr>
          </w:p>
        </w:tc>
      </w:tr>
      <w:tr w:rsidR="004211FD"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4211FD" w:rsidRDefault="004211FD" w:rsidP="004C43E8">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 xml:space="preserve">Практичне заняття </w:t>
            </w:r>
            <w:r w:rsidR="004C43E8">
              <w:rPr>
                <w:rFonts w:ascii="Times New Roman" w:hAnsi="Times New Roman" w:cs="Times New Roman"/>
                <w:sz w:val="22"/>
                <w:szCs w:val="22"/>
              </w:rPr>
              <w:t>3</w:t>
            </w:r>
          </w:p>
        </w:tc>
        <w:tc>
          <w:tcPr>
            <w:tcW w:w="5954" w:type="dxa"/>
            <w:tcBorders>
              <w:top w:val="single" w:sz="4" w:space="0" w:color="auto"/>
              <w:left w:val="single" w:sz="4" w:space="0" w:color="auto"/>
              <w:bottom w:val="single" w:sz="4" w:space="0" w:color="auto"/>
              <w:right w:val="single" w:sz="4" w:space="0" w:color="auto"/>
            </w:tcBorders>
          </w:tcPr>
          <w:p w:rsidR="004C43E8" w:rsidRPr="004C43E8" w:rsidRDefault="004C43E8" w:rsidP="004C43E8">
            <w:pPr>
              <w:jc w:val="both"/>
              <w:rPr>
                <w:rFonts w:ascii="Times New Roman" w:hAnsi="Times New Roman" w:cs="Times New Roman"/>
              </w:rPr>
            </w:pPr>
            <w:r w:rsidRPr="004C43E8">
              <w:rPr>
                <w:rFonts w:ascii="Times New Roman" w:eastAsiaTheme="minorHAnsi" w:hAnsi="Times New Roman" w:cs="Times New Roman"/>
                <w:b/>
                <w:bCs/>
                <w:color w:val="000000"/>
                <w:kern w:val="0"/>
                <w:lang w:val="ru-RU" w:eastAsia="en-US" w:bidi="ar-SA"/>
              </w:rPr>
              <w:t xml:space="preserve">Тема 3. </w:t>
            </w:r>
            <w:r w:rsidRPr="004C43E8">
              <w:rPr>
                <w:rFonts w:ascii="Times New Roman" w:hAnsi="Times New Roman" w:cs="Times New Roman"/>
              </w:rPr>
              <w:t>В</w:t>
            </w:r>
            <w:r>
              <w:rPr>
                <w:rFonts w:ascii="Times New Roman" w:hAnsi="Times New Roman" w:cs="Times New Roman"/>
              </w:rPr>
              <w:t xml:space="preserve">ерховний Суд. </w:t>
            </w:r>
            <w:r w:rsidRPr="004C43E8">
              <w:rPr>
                <w:rFonts w:ascii="Times New Roman" w:hAnsi="Times New Roman" w:cs="Times New Roman"/>
              </w:rPr>
              <w:t>КСУ.</w:t>
            </w:r>
          </w:p>
          <w:p w:rsidR="004C43E8" w:rsidRPr="004C43E8" w:rsidRDefault="004C43E8" w:rsidP="004C43E8">
            <w:pPr>
              <w:pStyle w:val="af0"/>
              <w:numPr>
                <w:ilvl w:val="0"/>
                <w:numId w:val="27"/>
              </w:numPr>
              <w:ind w:left="317" w:hanging="283"/>
              <w:jc w:val="both"/>
              <w:rPr>
                <w:rFonts w:ascii="Times New Roman" w:hAnsi="Times New Roman" w:cs="Times New Roman"/>
              </w:rPr>
            </w:pPr>
            <w:r w:rsidRPr="004C43E8">
              <w:rPr>
                <w:rFonts w:ascii="Times New Roman" w:hAnsi="Times New Roman" w:cs="Times New Roman"/>
              </w:rPr>
              <w:t>Верховний Суд</w:t>
            </w:r>
            <w:r>
              <w:rPr>
                <w:rFonts w:ascii="Times New Roman" w:hAnsi="Times New Roman" w:cs="Times New Roman"/>
              </w:rPr>
              <w:t xml:space="preserve">: склад, структура, </w:t>
            </w:r>
            <w:r w:rsidRPr="004C43E8">
              <w:rPr>
                <w:rFonts w:ascii="Times New Roman" w:hAnsi="Times New Roman" w:cs="Times New Roman"/>
              </w:rPr>
              <w:t>повноваження.</w:t>
            </w:r>
            <w:r>
              <w:rPr>
                <w:rFonts w:ascii="Times New Roman" w:hAnsi="Times New Roman" w:cs="Times New Roman"/>
              </w:rPr>
              <w:t xml:space="preserve"> Велика палата ВС.</w:t>
            </w:r>
            <w:r w:rsidRPr="004C43E8">
              <w:rPr>
                <w:rFonts w:ascii="Times New Roman" w:hAnsi="Times New Roman" w:cs="Times New Roman"/>
              </w:rPr>
              <w:t xml:space="preserve"> </w:t>
            </w:r>
          </w:p>
          <w:p w:rsidR="004C43E8" w:rsidRPr="004C43E8" w:rsidRDefault="004C43E8" w:rsidP="004C43E8">
            <w:pPr>
              <w:pStyle w:val="af0"/>
              <w:numPr>
                <w:ilvl w:val="0"/>
                <w:numId w:val="27"/>
              </w:numPr>
              <w:ind w:left="317" w:hanging="283"/>
              <w:jc w:val="both"/>
              <w:rPr>
                <w:rFonts w:ascii="Times New Roman" w:hAnsi="Times New Roman" w:cs="Times New Roman"/>
              </w:rPr>
            </w:pPr>
            <w:r w:rsidRPr="004C43E8">
              <w:rPr>
                <w:rFonts w:ascii="Times New Roman" w:hAnsi="Times New Roman" w:cs="Times New Roman"/>
              </w:rPr>
              <w:t>Конституційний Суд України :</w:t>
            </w:r>
            <w:r w:rsidRPr="004C43E8">
              <w:rPr>
                <w:rFonts w:ascii="Times New Roman" w:hAnsi="Times New Roman" w:cs="Times New Roman"/>
                <w:b/>
              </w:rPr>
              <w:t xml:space="preserve"> </w:t>
            </w:r>
            <w:r w:rsidRPr="004C43E8">
              <w:rPr>
                <w:rFonts w:ascii="Times New Roman" w:hAnsi="Times New Roman" w:cs="Times New Roman"/>
              </w:rPr>
              <w:t xml:space="preserve">статус, основні принципи та мета діяльності. Повноваження Конституційного Суду України. </w:t>
            </w:r>
          </w:p>
          <w:p w:rsidR="004C43E8" w:rsidRPr="004C43E8" w:rsidRDefault="004C43E8" w:rsidP="004C43E8">
            <w:pPr>
              <w:pStyle w:val="af0"/>
              <w:numPr>
                <w:ilvl w:val="0"/>
                <w:numId w:val="27"/>
              </w:numPr>
              <w:ind w:left="317" w:hanging="283"/>
              <w:jc w:val="both"/>
              <w:rPr>
                <w:rFonts w:ascii="Times New Roman" w:hAnsi="Times New Roman" w:cs="Times New Roman"/>
              </w:rPr>
            </w:pPr>
            <w:r w:rsidRPr="004C43E8">
              <w:rPr>
                <w:rFonts w:ascii="Times New Roman" w:hAnsi="Times New Roman" w:cs="Times New Roman"/>
              </w:rPr>
              <w:t xml:space="preserve">Склад та порядок утворення. Вимоги, що пред’являються до судді. Гарантії діяльності суддів Конституційного Суду України. </w:t>
            </w:r>
          </w:p>
          <w:p w:rsidR="004C43E8" w:rsidRDefault="004C43E8" w:rsidP="004C43E8">
            <w:pPr>
              <w:pStyle w:val="af0"/>
              <w:numPr>
                <w:ilvl w:val="0"/>
                <w:numId w:val="27"/>
              </w:numPr>
              <w:ind w:left="317" w:hanging="283"/>
              <w:jc w:val="both"/>
              <w:rPr>
                <w:rFonts w:ascii="Times New Roman" w:hAnsi="Times New Roman" w:cs="Times New Roman"/>
              </w:rPr>
            </w:pPr>
            <w:r w:rsidRPr="004C43E8">
              <w:rPr>
                <w:rFonts w:ascii="Times New Roman" w:hAnsi="Times New Roman" w:cs="Times New Roman"/>
              </w:rPr>
              <w:t xml:space="preserve">Форми звернення до Конституційного Суду України. Суб’єкти права на конституційне подання та конституційне звернення. </w:t>
            </w:r>
          </w:p>
          <w:p w:rsidR="004211FD" w:rsidRDefault="004C43E8" w:rsidP="004C43E8">
            <w:pPr>
              <w:pStyle w:val="af0"/>
              <w:widowControl/>
              <w:numPr>
                <w:ilvl w:val="0"/>
                <w:numId w:val="27"/>
              </w:numPr>
              <w:suppressAutoHyphens w:val="0"/>
              <w:autoSpaceDE w:val="0"/>
              <w:autoSpaceDN w:val="0"/>
              <w:adjustRightInd w:val="0"/>
              <w:ind w:left="317" w:hanging="283"/>
              <w:rPr>
                <w:rFonts w:ascii="Times New Roman CYR" w:eastAsiaTheme="minorHAnsi" w:hAnsi="Times New Roman CYR" w:cs="Times New Roman CYR"/>
                <w:b/>
                <w:bCs/>
                <w:color w:val="000000"/>
                <w:kern w:val="0"/>
                <w:lang w:val="ru-RU" w:eastAsia="en-US" w:bidi="ar-SA"/>
              </w:rPr>
            </w:pPr>
            <w:r w:rsidRPr="004C43E8">
              <w:rPr>
                <w:rFonts w:ascii="Times New Roman" w:hAnsi="Times New Roman" w:cs="Times New Roman"/>
              </w:rPr>
              <w:t>Провадження зі справ у Конституційному Суді України</w:t>
            </w:r>
            <w:r>
              <w:rPr>
                <w:rFonts w:ascii="Times New Roman" w:hAnsi="Times New Roman" w:cs="Times New Roman"/>
              </w:rPr>
              <w:t>.</w:t>
            </w:r>
          </w:p>
        </w:tc>
        <w:tc>
          <w:tcPr>
            <w:tcW w:w="708" w:type="dxa"/>
            <w:tcBorders>
              <w:top w:val="single" w:sz="4" w:space="0" w:color="auto"/>
              <w:left w:val="single" w:sz="4" w:space="0" w:color="auto"/>
              <w:bottom w:val="single" w:sz="4" w:space="0" w:color="auto"/>
              <w:right w:val="single" w:sz="4" w:space="0" w:color="auto"/>
            </w:tcBorders>
          </w:tcPr>
          <w:p w:rsidR="004211FD"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4211FD"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4211FD" w:rsidRDefault="004211FD" w:rsidP="00FA4CA9">
            <w:pPr>
              <w:autoSpaceDE w:val="0"/>
              <w:autoSpaceDN w:val="0"/>
              <w:jc w:val="center"/>
              <w:rPr>
                <w:rFonts w:ascii="Times New Roman" w:hAnsi="Times New Roman" w:cs="Times New Roman"/>
                <w:i/>
                <w:sz w:val="20"/>
                <w:szCs w:val="20"/>
              </w:rPr>
            </w:pPr>
          </w:p>
        </w:tc>
      </w:tr>
      <w:tr w:rsidR="00FA4CA9" w:rsidRPr="00A31F4F" w:rsidTr="0063326F">
        <w:trPr>
          <w:trHeight w:val="336"/>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4C43E8"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4</w:t>
            </w:r>
          </w:p>
        </w:tc>
        <w:tc>
          <w:tcPr>
            <w:tcW w:w="5954" w:type="dxa"/>
            <w:tcBorders>
              <w:top w:val="single" w:sz="4" w:space="0" w:color="auto"/>
              <w:left w:val="single" w:sz="4" w:space="0" w:color="auto"/>
              <w:bottom w:val="single" w:sz="4" w:space="0" w:color="auto"/>
              <w:right w:val="single" w:sz="4" w:space="0" w:color="auto"/>
            </w:tcBorders>
          </w:tcPr>
          <w:p w:rsidR="00FF23EC" w:rsidRDefault="00FF23EC" w:rsidP="00FF23E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w:t>
            </w:r>
            <w:r w:rsidR="004C43E8">
              <w:rPr>
                <w:rFonts w:ascii="Times New Roman CYR" w:eastAsiaTheme="minorHAnsi" w:hAnsi="Times New Roman CYR" w:cs="Times New Roman CYR"/>
                <w:b/>
                <w:bCs/>
                <w:color w:val="000000"/>
                <w:kern w:val="0"/>
                <w:lang w:val="ru-RU" w:eastAsia="en-US" w:bidi="ar-SA"/>
              </w:rPr>
              <w:t>4</w:t>
            </w:r>
            <w:r>
              <w:rPr>
                <w:rFonts w:ascii="Times New Roman CYR" w:eastAsiaTheme="minorHAnsi" w:hAnsi="Times New Roman CYR" w:cs="Times New Roman CYR"/>
                <w:b/>
                <w:bCs/>
                <w:color w:val="000000"/>
                <w:kern w:val="0"/>
                <w:lang w:val="ru-RU" w:eastAsia="en-US" w:bidi="ar-SA"/>
              </w:rPr>
              <w:t xml:space="preserve">. Правовий статус суддів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w:t>
            </w:r>
            <w:proofErr w:type="gramStart"/>
            <w:r>
              <w:rPr>
                <w:rFonts w:ascii="Times New Roman CYR" w:eastAsiaTheme="minorHAnsi" w:hAnsi="Times New Roman CYR" w:cs="Times New Roman CYR"/>
                <w:color w:val="000000"/>
                <w:kern w:val="0"/>
                <w:lang w:val="ru-RU" w:eastAsia="en-US" w:bidi="ar-SA"/>
              </w:rPr>
              <w:t>правового</w:t>
            </w:r>
            <w:proofErr w:type="gramEnd"/>
            <w:r>
              <w:rPr>
                <w:rFonts w:ascii="Times New Roman CYR" w:eastAsiaTheme="minorHAnsi" w:hAnsi="Times New Roman CYR" w:cs="Times New Roman CYR"/>
                <w:color w:val="000000"/>
                <w:kern w:val="0"/>
                <w:lang w:val="ru-RU" w:eastAsia="en-US" w:bidi="ar-SA"/>
              </w:rPr>
              <w:t xml:space="preserve"> статусу судді</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та</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його загальна характеристика.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Гарантії незалежності суддів, їх загальна характеристика.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Порядок формування суддівського корпусу.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Вимоги до судді місцевого, апеляційного, вищого спеціалізованого</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ерховного Суду.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Кваліфікаційний </w:t>
            </w:r>
            <w:proofErr w:type="gramStart"/>
            <w:r>
              <w:rPr>
                <w:rFonts w:ascii="Times New Roman CYR" w:eastAsiaTheme="minorHAnsi" w:hAnsi="Times New Roman CYR" w:cs="Times New Roman CYR"/>
                <w:color w:val="000000"/>
                <w:kern w:val="0"/>
                <w:lang w:val="ru-RU" w:eastAsia="en-US" w:bidi="ar-SA"/>
              </w:rPr>
              <w:t>р</w:t>
            </w:r>
            <w:proofErr w:type="gramEnd"/>
            <w:r>
              <w:rPr>
                <w:rFonts w:ascii="Times New Roman CYR" w:eastAsiaTheme="minorHAnsi" w:hAnsi="Times New Roman CYR" w:cs="Times New Roman CYR"/>
                <w:color w:val="000000"/>
                <w:kern w:val="0"/>
                <w:lang w:val="ru-RU" w:eastAsia="en-US" w:bidi="ar-SA"/>
              </w:rPr>
              <w:t xml:space="preserve">івень судді.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Відповідальність суддів </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Україні: види,особливості.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7.</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Дисциплінарна  відповідальність  суддів:  </w:t>
            </w:r>
            <w:proofErr w:type="gramStart"/>
            <w:r>
              <w:rPr>
                <w:rFonts w:ascii="Times New Roman CYR" w:eastAsiaTheme="minorHAnsi" w:hAnsi="Times New Roman CYR" w:cs="Times New Roman CYR"/>
                <w:color w:val="000000"/>
                <w:kern w:val="0"/>
                <w:lang w:val="ru-RU" w:eastAsia="en-US" w:bidi="ar-SA"/>
              </w:rPr>
              <w:t>п</w:t>
            </w:r>
            <w:proofErr w:type="gramEnd"/>
            <w:r>
              <w:rPr>
                <w:rFonts w:ascii="Times New Roman CYR" w:eastAsiaTheme="minorHAnsi" w:hAnsi="Times New Roman CYR" w:cs="Times New Roman CYR"/>
                <w:color w:val="000000"/>
                <w:kern w:val="0"/>
                <w:lang w:val="ru-RU" w:eastAsia="en-US" w:bidi="ar-SA"/>
              </w:rPr>
              <w:t xml:space="preserve">ідстави, порядок.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8.</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Звільнення  судді з посади  та припинення його повноважень. </w:t>
            </w:r>
          </w:p>
          <w:p w:rsidR="00FA4CA9" w:rsidRPr="00FF23EC" w:rsidRDefault="00FF23EC" w:rsidP="00FF23EC">
            <w:pPr>
              <w:widowControl/>
              <w:suppressAutoHyphens w:val="0"/>
              <w:autoSpaceDE w:val="0"/>
              <w:autoSpaceDN w:val="0"/>
              <w:adjustRightInd w:val="0"/>
              <w:rPr>
                <w:rFonts w:ascii="Times New Roman" w:hAnsi="Times New Roman" w:cs="Times New Roman"/>
                <w:sz w:val="20"/>
                <w:szCs w:val="20"/>
                <w:lang w:val="ru-RU"/>
              </w:rPr>
            </w:pPr>
            <w:r>
              <w:rPr>
                <w:rFonts w:ascii="Times New Roman" w:eastAsiaTheme="minorHAnsi" w:hAnsi="Times New Roman" w:cs="Times New Roman"/>
                <w:color w:val="000000"/>
                <w:kern w:val="0"/>
                <w:lang w:val="ru-RU" w:eastAsia="en-US" w:bidi="ar-SA"/>
              </w:rPr>
              <w:t>9.</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Правовий статус присяжного: вимоги, порядок обрання.</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D275E7"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D275E7" w:rsidRPr="00FF23EC" w:rsidRDefault="00FF23EC" w:rsidP="00A66DCD">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t xml:space="preserve">Практичне заняття </w:t>
            </w:r>
            <w:r w:rsidR="00D04854">
              <w:rPr>
                <w:rFonts w:ascii="Times New Roman" w:hAnsi="Times New Roman" w:cs="Times New Roman"/>
                <w:sz w:val="22"/>
                <w:szCs w:val="22"/>
                <w:lang w:val="ru-RU"/>
              </w:rPr>
              <w:t>4</w:t>
            </w:r>
          </w:p>
        </w:tc>
        <w:tc>
          <w:tcPr>
            <w:tcW w:w="5954" w:type="dxa"/>
            <w:tcBorders>
              <w:top w:val="single" w:sz="4" w:space="0" w:color="auto"/>
              <w:left w:val="single" w:sz="4" w:space="0" w:color="auto"/>
              <w:bottom w:val="single" w:sz="4" w:space="0" w:color="auto"/>
              <w:right w:val="single" w:sz="4" w:space="0" w:color="auto"/>
            </w:tcBorders>
          </w:tcPr>
          <w:p w:rsidR="00FF23EC" w:rsidRDefault="00FF23EC" w:rsidP="00FF23E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w:t>
            </w:r>
            <w:r w:rsidR="004C43E8">
              <w:rPr>
                <w:rFonts w:ascii="Times New Roman CYR" w:eastAsiaTheme="minorHAnsi" w:hAnsi="Times New Roman CYR" w:cs="Times New Roman CYR"/>
                <w:b/>
                <w:bCs/>
                <w:color w:val="000000"/>
                <w:kern w:val="0"/>
                <w:lang w:val="ru-RU" w:eastAsia="en-US" w:bidi="ar-SA"/>
              </w:rPr>
              <w:t>4</w:t>
            </w:r>
            <w:r>
              <w:rPr>
                <w:rFonts w:ascii="Times New Roman CYR" w:eastAsiaTheme="minorHAnsi" w:hAnsi="Times New Roman CYR" w:cs="Times New Roman CYR"/>
                <w:b/>
                <w:bCs/>
                <w:color w:val="000000"/>
                <w:kern w:val="0"/>
                <w:lang w:val="ru-RU" w:eastAsia="en-US" w:bidi="ar-SA"/>
              </w:rPr>
              <w:t xml:space="preserve">. Правовий статус суддів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w:t>
            </w:r>
            <w:proofErr w:type="gramStart"/>
            <w:r>
              <w:rPr>
                <w:rFonts w:ascii="Times New Roman CYR" w:eastAsiaTheme="minorHAnsi" w:hAnsi="Times New Roman CYR" w:cs="Times New Roman CYR"/>
                <w:color w:val="000000"/>
                <w:kern w:val="0"/>
                <w:lang w:val="ru-RU" w:eastAsia="en-US" w:bidi="ar-SA"/>
              </w:rPr>
              <w:t>правового</w:t>
            </w:r>
            <w:proofErr w:type="gramEnd"/>
            <w:r>
              <w:rPr>
                <w:rFonts w:ascii="Times New Roman CYR" w:eastAsiaTheme="minorHAnsi" w:hAnsi="Times New Roman CYR" w:cs="Times New Roman CYR"/>
                <w:color w:val="000000"/>
                <w:kern w:val="0"/>
                <w:lang w:val="ru-RU" w:eastAsia="en-US" w:bidi="ar-SA"/>
              </w:rPr>
              <w:t xml:space="preserve"> статусу судді</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та</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його загальна характеристика.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Гарантії незалежності суддів, їх загальна характеристика.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Порядок формування суддівського корпусу.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Вимоги до судді місцевого, апеляційного, вищого спеціалізованого</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ерховного Суду.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Кваліфікаційний </w:t>
            </w:r>
            <w:proofErr w:type="gramStart"/>
            <w:r>
              <w:rPr>
                <w:rFonts w:ascii="Times New Roman CYR" w:eastAsiaTheme="minorHAnsi" w:hAnsi="Times New Roman CYR" w:cs="Times New Roman CYR"/>
                <w:color w:val="000000"/>
                <w:kern w:val="0"/>
                <w:lang w:val="ru-RU" w:eastAsia="en-US" w:bidi="ar-SA"/>
              </w:rPr>
              <w:t>р</w:t>
            </w:r>
            <w:proofErr w:type="gramEnd"/>
            <w:r>
              <w:rPr>
                <w:rFonts w:ascii="Times New Roman CYR" w:eastAsiaTheme="minorHAnsi" w:hAnsi="Times New Roman CYR" w:cs="Times New Roman CYR"/>
                <w:color w:val="000000"/>
                <w:kern w:val="0"/>
                <w:lang w:val="ru-RU" w:eastAsia="en-US" w:bidi="ar-SA"/>
              </w:rPr>
              <w:t xml:space="preserve">івень судді.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Відповідальність суддів </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Україні: види,особливості. </w:t>
            </w:r>
            <w:r>
              <w:rPr>
                <w:rFonts w:ascii="Times New Roman" w:eastAsiaTheme="minorHAnsi" w:hAnsi="Times New Roman" w:cs="Times New Roman"/>
                <w:color w:val="000000"/>
                <w:kern w:val="0"/>
                <w:lang w:val="ru-RU" w:eastAsia="en-US" w:bidi="ar-SA"/>
              </w:rPr>
              <w:t>7.</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Дисциплінарна  відповідальність  суддів:  </w:t>
            </w:r>
            <w:proofErr w:type="gramStart"/>
            <w:r>
              <w:rPr>
                <w:rFonts w:ascii="Times New Roman CYR" w:eastAsiaTheme="minorHAnsi" w:hAnsi="Times New Roman CYR" w:cs="Times New Roman CYR"/>
                <w:color w:val="000000"/>
                <w:kern w:val="0"/>
                <w:lang w:val="ru-RU" w:eastAsia="en-US" w:bidi="ar-SA"/>
              </w:rPr>
              <w:t>п</w:t>
            </w:r>
            <w:proofErr w:type="gramEnd"/>
            <w:r>
              <w:rPr>
                <w:rFonts w:ascii="Times New Roman CYR" w:eastAsiaTheme="minorHAnsi" w:hAnsi="Times New Roman CYR" w:cs="Times New Roman CYR"/>
                <w:color w:val="000000"/>
                <w:kern w:val="0"/>
                <w:lang w:val="ru-RU" w:eastAsia="en-US" w:bidi="ar-SA"/>
              </w:rPr>
              <w:t xml:space="preserve">ідстави, порядок.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8.</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Звільнення  судді з посади  та припинення його повноважень. </w:t>
            </w:r>
          </w:p>
          <w:p w:rsidR="00D275E7" w:rsidRPr="00FF23EC" w:rsidRDefault="00FF23EC" w:rsidP="00FF23EC">
            <w:pPr>
              <w:widowControl/>
              <w:suppressAutoHyphens w:val="0"/>
              <w:autoSpaceDE w:val="0"/>
              <w:autoSpaceDN w:val="0"/>
              <w:adjustRightInd w:val="0"/>
              <w:rPr>
                <w:rFonts w:ascii="Times New Roman" w:hAnsi="Times New Roman" w:cs="Times New Roman"/>
                <w:b/>
                <w:lang w:val="ru-RU"/>
              </w:rPr>
            </w:pPr>
            <w:r>
              <w:rPr>
                <w:rFonts w:ascii="Times New Roman" w:eastAsiaTheme="minorHAnsi" w:hAnsi="Times New Roman" w:cs="Times New Roman"/>
                <w:color w:val="000000"/>
                <w:kern w:val="0"/>
                <w:lang w:val="ru-RU" w:eastAsia="en-US" w:bidi="ar-SA"/>
              </w:rPr>
              <w:t>9.</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Правовий статус присяжного: вимоги, порядок обрання.</w:t>
            </w:r>
          </w:p>
        </w:tc>
        <w:tc>
          <w:tcPr>
            <w:tcW w:w="708" w:type="dxa"/>
            <w:tcBorders>
              <w:top w:val="single" w:sz="4" w:space="0" w:color="auto"/>
              <w:left w:val="single" w:sz="4" w:space="0" w:color="auto"/>
              <w:bottom w:val="single" w:sz="4" w:space="0" w:color="auto"/>
              <w:right w:val="single" w:sz="4" w:space="0" w:color="auto"/>
            </w:tcBorders>
          </w:tcPr>
          <w:p w:rsidR="00D275E7" w:rsidRDefault="00920DEA"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D275E7" w:rsidRDefault="00920DEA"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D275E7" w:rsidRDefault="00D275E7" w:rsidP="00D275E7">
            <w:pPr>
              <w:autoSpaceDE w:val="0"/>
              <w:autoSpaceDN w:val="0"/>
              <w:jc w:val="center"/>
              <w:rPr>
                <w:rFonts w:ascii="Times New Roman" w:hAnsi="Times New Roman" w:cs="Times New Roman"/>
                <w:i/>
                <w:sz w:val="20"/>
                <w:szCs w:val="20"/>
              </w:rPr>
            </w:pPr>
          </w:p>
        </w:tc>
      </w:tr>
      <w:tr w:rsidR="00FA4CA9"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F23EC" w:rsidRDefault="00FF23EC" w:rsidP="00D04854">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lastRenderedPageBreak/>
              <w:t xml:space="preserve">Лекція </w:t>
            </w:r>
            <w:r w:rsidR="00D04854">
              <w:rPr>
                <w:rFonts w:ascii="Times New Roman" w:hAnsi="Times New Roman" w:cs="Times New Roman"/>
                <w:sz w:val="22"/>
                <w:szCs w:val="22"/>
              </w:rPr>
              <w:t>5</w:t>
            </w:r>
          </w:p>
        </w:tc>
        <w:tc>
          <w:tcPr>
            <w:tcW w:w="5954" w:type="dxa"/>
            <w:tcBorders>
              <w:top w:val="single" w:sz="4" w:space="0" w:color="auto"/>
              <w:left w:val="single" w:sz="4" w:space="0" w:color="auto"/>
              <w:bottom w:val="single" w:sz="4" w:space="0" w:color="auto"/>
              <w:right w:val="single" w:sz="4" w:space="0" w:color="auto"/>
            </w:tcBorders>
          </w:tcPr>
          <w:p w:rsidR="00FF23EC" w:rsidRDefault="00FF23EC" w:rsidP="00FF23E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w:t>
            </w:r>
            <w:r w:rsidR="00D04854">
              <w:rPr>
                <w:rFonts w:ascii="Times New Roman CYR" w:eastAsiaTheme="minorHAnsi" w:hAnsi="Times New Roman CYR" w:cs="Times New Roman CYR"/>
                <w:b/>
                <w:bCs/>
                <w:color w:val="000000"/>
                <w:kern w:val="0"/>
                <w:lang w:val="ru-RU" w:eastAsia="en-US" w:bidi="ar-SA"/>
              </w:rPr>
              <w:t>5</w:t>
            </w:r>
            <w:r>
              <w:rPr>
                <w:rFonts w:ascii="Times New Roman CYR" w:eastAsiaTheme="minorHAnsi" w:hAnsi="Times New Roman CYR" w:cs="Times New Roman CYR"/>
                <w:b/>
                <w:bCs/>
                <w:color w:val="000000"/>
                <w:kern w:val="0"/>
                <w:lang w:val="ru-RU" w:eastAsia="en-US" w:bidi="ar-SA"/>
              </w:rPr>
              <w:t xml:space="preserve">. Органи суддівського врядування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види та </w:t>
            </w:r>
            <w:proofErr w:type="gramStart"/>
            <w:r>
              <w:rPr>
                <w:rFonts w:ascii="Times New Roman CYR" w:eastAsiaTheme="minorHAnsi" w:hAnsi="Times New Roman CYR" w:cs="Times New Roman CYR"/>
                <w:color w:val="000000"/>
                <w:kern w:val="0"/>
                <w:lang w:val="ru-RU" w:eastAsia="en-US" w:bidi="ar-SA"/>
              </w:rPr>
              <w:t>м</w:t>
            </w:r>
            <w:proofErr w:type="gramEnd"/>
            <w:r>
              <w:rPr>
                <w:rFonts w:ascii="Times New Roman CYR" w:eastAsiaTheme="minorHAnsi" w:hAnsi="Times New Roman CYR" w:cs="Times New Roman CYR"/>
                <w:color w:val="000000"/>
                <w:kern w:val="0"/>
                <w:lang w:val="ru-RU" w:eastAsia="en-US" w:bidi="ar-SA"/>
              </w:rPr>
              <w:t xml:space="preserve">ісце органів суддівського врядування у забезпеченні незалежності судової влади. </w:t>
            </w: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Порядок утворення, склад, структура Вищої кваліфікаційної комісії суддів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Служба інспекторів ВККС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Правовий статус та повноваження членів ВККС України.</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Порядок утворення, склад, структура Вищої ради правосуддя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Служба інспекторів ВРП України. </w:t>
            </w:r>
          </w:p>
          <w:p w:rsidR="008B4F2B" w:rsidRPr="00FF23EC" w:rsidRDefault="00FF23EC" w:rsidP="00FF23EC">
            <w:pPr>
              <w:widowControl/>
              <w:suppressAutoHyphens w:val="0"/>
              <w:autoSpaceDE w:val="0"/>
              <w:autoSpaceDN w:val="0"/>
              <w:adjustRightInd w:val="0"/>
              <w:rPr>
                <w:rFonts w:ascii="Times New Roman" w:hAnsi="Times New Roman" w:cs="Times New Roman"/>
                <w:sz w:val="20"/>
                <w:szCs w:val="20"/>
                <w:lang w:val="ru-RU"/>
              </w:rPr>
            </w:pP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Правовий статус та повноваження членів ВРП України.</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D275E7"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D275E7" w:rsidRPr="00FF23EC" w:rsidRDefault="00D275E7" w:rsidP="0063326F">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t xml:space="preserve">Практичне заняття </w:t>
            </w:r>
            <w:r w:rsidR="0063326F">
              <w:rPr>
                <w:rFonts w:ascii="Times New Roman" w:hAnsi="Times New Roman" w:cs="Times New Roman"/>
                <w:sz w:val="22"/>
                <w:szCs w:val="22"/>
              </w:rPr>
              <w:t>5</w:t>
            </w:r>
          </w:p>
        </w:tc>
        <w:tc>
          <w:tcPr>
            <w:tcW w:w="5954" w:type="dxa"/>
            <w:tcBorders>
              <w:top w:val="single" w:sz="4" w:space="0" w:color="auto"/>
              <w:left w:val="single" w:sz="4" w:space="0" w:color="auto"/>
              <w:bottom w:val="single" w:sz="4" w:space="0" w:color="auto"/>
              <w:right w:val="single" w:sz="4" w:space="0" w:color="auto"/>
            </w:tcBorders>
          </w:tcPr>
          <w:p w:rsidR="00FF23EC" w:rsidRDefault="008C3D84" w:rsidP="00FF23E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w:t>
            </w:r>
            <w:r w:rsidR="0063326F">
              <w:rPr>
                <w:rFonts w:ascii="Times New Roman CYR" w:eastAsiaTheme="minorHAnsi" w:hAnsi="Times New Roman CYR" w:cs="Times New Roman CYR"/>
                <w:b/>
                <w:bCs/>
                <w:color w:val="000000"/>
                <w:kern w:val="0"/>
                <w:lang w:val="ru-RU" w:eastAsia="en-US" w:bidi="ar-SA"/>
              </w:rPr>
              <w:t>ема 5</w:t>
            </w:r>
            <w:r w:rsidR="00FF23EC">
              <w:rPr>
                <w:rFonts w:ascii="Times New Roman CYR" w:eastAsiaTheme="minorHAnsi" w:hAnsi="Times New Roman CYR" w:cs="Times New Roman CYR"/>
                <w:b/>
                <w:bCs/>
                <w:color w:val="000000"/>
                <w:kern w:val="0"/>
                <w:lang w:val="ru-RU" w:eastAsia="en-US" w:bidi="ar-SA"/>
              </w:rPr>
              <w:t xml:space="preserve">. Органи суддівського врядування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види та </w:t>
            </w:r>
            <w:proofErr w:type="gramStart"/>
            <w:r>
              <w:rPr>
                <w:rFonts w:ascii="Times New Roman CYR" w:eastAsiaTheme="minorHAnsi" w:hAnsi="Times New Roman CYR" w:cs="Times New Roman CYR"/>
                <w:color w:val="000000"/>
                <w:kern w:val="0"/>
                <w:lang w:val="ru-RU" w:eastAsia="en-US" w:bidi="ar-SA"/>
              </w:rPr>
              <w:t>м</w:t>
            </w:r>
            <w:proofErr w:type="gramEnd"/>
            <w:r>
              <w:rPr>
                <w:rFonts w:ascii="Times New Roman CYR" w:eastAsiaTheme="minorHAnsi" w:hAnsi="Times New Roman CYR" w:cs="Times New Roman CYR"/>
                <w:color w:val="000000"/>
                <w:kern w:val="0"/>
                <w:lang w:val="ru-RU" w:eastAsia="en-US" w:bidi="ar-SA"/>
              </w:rPr>
              <w:t xml:space="preserve">ісце органів суддівського врядування у забезпеченні незалежності судової влади.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Порядок утворення, склад, структура Вищої кваліфікаційної комісії суддів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Служба інспекторів ВККС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Правовий статус та повноваження членів ВККС України.</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Порядок утворення, склад, структура Вищої ради правосуддя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Служба інспекторів ВРП України. </w:t>
            </w:r>
          </w:p>
          <w:p w:rsidR="00D275E7" w:rsidRPr="00FF23EC" w:rsidRDefault="00FF23EC" w:rsidP="00FF23EC">
            <w:pPr>
              <w:widowControl/>
              <w:suppressAutoHyphens w:val="0"/>
              <w:autoSpaceDE w:val="0"/>
              <w:autoSpaceDN w:val="0"/>
              <w:adjustRightInd w:val="0"/>
              <w:rPr>
                <w:rFonts w:ascii="Times New Roman" w:hAnsi="Times New Roman" w:cs="Times New Roman"/>
                <w:b/>
                <w:lang w:val="ru-RU"/>
              </w:rPr>
            </w:pP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Правовий статус та повноваження членів ВРП України.</w:t>
            </w:r>
          </w:p>
        </w:tc>
        <w:tc>
          <w:tcPr>
            <w:tcW w:w="708" w:type="dxa"/>
            <w:tcBorders>
              <w:top w:val="single" w:sz="4" w:space="0" w:color="auto"/>
              <w:left w:val="single" w:sz="4" w:space="0" w:color="auto"/>
              <w:bottom w:val="single" w:sz="4" w:space="0" w:color="auto"/>
              <w:right w:val="single" w:sz="4" w:space="0" w:color="auto"/>
            </w:tcBorders>
          </w:tcPr>
          <w:p w:rsidR="00D275E7" w:rsidRDefault="00920DEA"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D275E7"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D275E7" w:rsidRDefault="00D275E7" w:rsidP="00D275E7">
            <w:pPr>
              <w:autoSpaceDE w:val="0"/>
              <w:autoSpaceDN w:val="0"/>
              <w:jc w:val="center"/>
              <w:rPr>
                <w:rFonts w:ascii="Times New Roman" w:hAnsi="Times New Roman" w:cs="Times New Roman"/>
                <w:i/>
                <w:sz w:val="20"/>
                <w:szCs w:val="20"/>
              </w:rPr>
            </w:pPr>
          </w:p>
        </w:tc>
      </w:tr>
      <w:tr w:rsidR="00FA4CA9"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F23EC" w:rsidRDefault="00D275E7" w:rsidP="00FF23EC">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t xml:space="preserve">Лекція </w:t>
            </w:r>
            <w:r w:rsidR="00FF23EC">
              <w:rPr>
                <w:rFonts w:ascii="Times New Roman" w:hAnsi="Times New Roman" w:cs="Times New Roman"/>
                <w:sz w:val="22"/>
                <w:szCs w:val="22"/>
                <w:lang w:val="ru-RU"/>
              </w:rPr>
              <w:t>6</w:t>
            </w:r>
          </w:p>
        </w:tc>
        <w:tc>
          <w:tcPr>
            <w:tcW w:w="5954" w:type="dxa"/>
            <w:tcBorders>
              <w:top w:val="single" w:sz="4" w:space="0" w:color="auto"/>
              <w:left w:val="single" w:sz="4" w:space="0" w:color="auto"/>
              <w:bottom w:val="single" w:sz="4" w:space="0" w:color="auto"/>
              <w:right w:val="single" w:sz="4" w:space="0" w:color="auto"/>
            </w:tcBorders>
          </w:tcPr>
          <w:p w:rsidR="00FF23EC" w:rsidRDefault="00FF23EC" w:rsidP="00FF23E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6. Прокуратура України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Поняття прокуратури України та її місце у системі органі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державної влади.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Функції прокуратури.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Система прокуратури та структура її органі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Офіс Генерального прокурора.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Правові акти прокурорської діяльності.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Статус прокурора та гарантії його незалежності. </w:t>
            </w:r>
          </w:p>
          <w:p w:rsidR="00FF23E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7.</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Порядок зайняття посади прокурора. </w:t>
            </w:r>
          </w:p>
          <w:p w:rsidR="00FA4CA9" w:rsidRPr="00FF23EC" w:rsidRDefault="00FF23EC" w:rsidP="00FA357C">
            <w:pPr>
              <w:widowControl/>
              <w:suppressAutoHyphens w:val="0"/>
              <w:autoSpaceDE w:val="0"/>
              <w:autoSpaceDN w:val="0"/>
              <w:adjustRightInd w:val="0"/>
              <w:rPr>
                <w:rFonts w:ascii="Times New Roman" w:hAnsi="Times New Roman" w:cs="Times New Roman"/>
                <w:sz w:val="20"/>
                <w:szCs w:val="20"/>
                <w:lang w:val="ru-RU"/>
              </w:rPr>
            </w:pPr>
            <w:r>
              <w:rPr>
                <w:rFonts w:ascii="Times New Roman" w:eastAsiaTheme="minorHAnsi" w:hAnsi="Times New Roman" w:cs="Times New Roman"/>
                <w:color w:val="000000"/>
                <w:kern w:val="0"/>
                <w:lang w:val="ru-RU" w:eastAsia="en-US" w:bidi="ar-SA"/>
              </w:rPr>
              <w:t>8.</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Дисциплінарна відповідальність прокурора та звільнення його з посади.</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361C57"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F23EC"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FF23EC" w:rsidRDefault="00FF23EC" w:rsidP="00FF23E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Практичне заняття </w:t>
            </w:r>
            <w:r>
              <w:rPr>
                <w:rFonts w:ascii="Times New Roman" w:hAnsi="Times New Roman" w:cs="Times New Roman"/>
                <w:sz w:val="22"/>
                <w:szCs w:val="22"/>
                <w:lang w:val="ru-RU"/>
              </w:rPr>
              <w:t>6</w:t>
            </w:r>
          </w:p>
        </w:tc>
        <w:tc>
          <w:tcPr>
            <w:tcW w:w="5954" w:type="dxa"/>
            <w:tcBorders>
              <w:top w:val="single" w:sz="4" w:space="0" w:color="auto"/>
              <w:left w:val="single" w:sz="4" w:space="0" w:color="auto"/>
              <w:bottom w:val="single" w:sz="4" w:space="0" w:color="auto"/>
              <w:right w:val="single" w:sz="4" w:space="0" w:color="auto"/>
            </w:tcBorders>
          </w:tcPr>
          <w:p w:rsidR="00FA357C" w:rsidRDefault="00FF23EC" w:rsidP="00FF23E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6. Прокуратура України </w:t>
            </w:r>
          </w:p>
          <w:p w:rsidR="00FA357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Поняття прокуратури України та її місце у системі органі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державної влади. </w:t>
            </w:r>
          </w:p>
          <w:p w:rsidR="00FA357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Функції прокуратури. </w:t>
            </w:r>
          </w:p>
          <w:p w:rsidR="00FA357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Система прокуратури та структура її органі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w:t>
            </w:r>
          </w:p>
          <w:p w:rsidR="00FA357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Офіс Генерального прокурора. </w:t>
            </w:r>
          </w:p>
          <w:p w:rsidR="00FA357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Правові акти прокурорської діяльності. </w:t>
            </w:r>
          </w:p>
          <w:p w:rsidR="00FA357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Статус прокурора та гарантії його незалежності. </w:t>
            </w:r>
          </w:p>
          <w:p w:rsidR="00FA357C" w:rsidRDefault="00FF23EC" w:rsidP="00FF23E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7.</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Порядок зайняття посади прокурора. </w:t>
            </w:r>
          </w:p>
          <w:p w:rsidR="00FF23EC" w:rsidRPr="00FF23EC" w:rsidRDefault="00FF23EC" w:rsidP="00FA357C">
            <w:pPr>
              <w:widowControl/>
              <w:suppressAutoHyphens w:val="0"/>
              <w:autoSpaceDE w:val="0"/>
              <w:autoSpaceDN w:val="0"/>
              <w:adjustRightInd w:val="0"/>
              <w:rPr>
                <w:rFonts w:ascii="Times New Roman" w:hAnsi="Times New Roman" w:cs="Times New Roman"/>
                <w:sz w:val="20"/>
                <w:szCs w:val="20"/>
                <w:lang w:val="ru-RU"/>
              </w:rPr>
            </w:pPr>
            <w:r>
              <w:rPr>
                <w:rFonts w:ascii="Times New Roman" w:eastAsiaTheme="minorHAnsi" w:hAnsi="Times New Roman" w:cs="Times New Roman"/>
                <w:color w:val="000000"/>
                <w:kern w:val="0"/>
                <w:lang w:val="ru-RU" w:eastAsia="en-US" w:bidi="ar-SA"/>
              </w:rPr>
              <w:t>8.</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Дисциплінарна відповідальність прокурора та звільнення його з посади.</w:t>
            </w:r>
          </w:p>
        </w:tc>
        <w:tc>
          <w:tcPr>
            <w:tcW w:w="708" w:type="dxa"/>
            <w:tcBorders>
              <w:top w:val="single" w:sz="4" w:space="0" w:color="auto"/>
              <w:left w:val="single" w:sz="4" w:space="0" w:color="auto"/>
              <w:bottom w:val="single" w:sz="4" w:space="0" w:color="auto"/>
              <w:right w:val="single" w:sz="4" w:space="0" w:color="auto"/>
            </w:tcBorders>
          </w:tcPr>
          <w:p w:rsidR="00FF23EC"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F23EC"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F23EC" w:rsidRDefault="00FF23EC" w:rsidP="00FA4CA9">
            <w:pPr>
              <w:autoSpaceDE w:val="0"/>
              <w:autoSpaceDN w:val="0"/>
              <w:jc w:val="center"/>
              <w:rPr>
                <w:rFonts w:ascii="Times New Roman" w:hAnsi="Times New Roman" w:cs="Times New Roman"/>
                <w:i/>
                <w:sz w:val="20"/>
                <w:szCs w:val="20"/>
              </w:rPr>
            </w:pPr>
          </w:p>
        </w:tc>
      </w:tr>
      <w:tr w:rsidR="00FA4CA9"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F23EC" w:rsidRDefault="00FF23EC" w:rsidP="00A66DCD">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t xml:space="preserve">Лекція </w:t>
            </w:r>
            <w:r>
              <w:rPr>
                <w:rFonts w:ascii="Times New Roman" w:hAnsi="Times New Roman" w:cs="Times New Roman"/>
                <w:sz w:val="22"/>
                <w:szCs w:val="22"/>
                <w:lang w:val="ru-RU"/>
              </w:rPr>
              <w:t>7</w:t>
            </w:r>
          </w:p>
        </w:tc>
        <w:tc>
          <w:tcPr>
            <w:tcW w:w="5954" w:type="dxa"/>
            <w:tcBorders>
              <w:top w:val="single" w:sz="4" w:space="0" w:color="auto"/>
              <w:left w:val="single" w:sz="4" w:space="0" w:color="auto"/>
              <w:bottom w:val="single" w:sz="4" w:space="0" w:color="auto"/>
              <w:right w:val="single" w:sz="4" w:space="0" w:color="auto"/>
            </w:tcBorders>
          </w:tcPr>
          <w:p w:rsidR="00FA357C" w:rsidRDefault="00FA357C"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7. </w:t>
            </w:r>
            <w:r w:rsidR="0063326F">
              <w:rPr>
                <w:rFonts w:ascii="Times New Roman CYR" w:eastAsiaTheme="minorHAnsi" w:hAnsi="Times New Roman CYR" w:cs="Times New Roman CYR"/>
                <w:b/>
                <w:bCs/>
                <w:color w:val="000000"/>
                <w:kern w:val="0"/>
                <w:lang w:val="ru-RU" w:eastAsia="en-US" w:bidi="ar-SA"/>
              </w:rPr>
              <w:t xml:space="preserve">Міністрество внутрішніх справ України. </w:t>
            </w:r>
            <w:r>
              <w:rPr>
                <w:rFonts w:ascii="Times New Roman CYR" w:eastAsiaTheme="minorHAnsi" w:hAnsi="Times New Roman CYR" w:cs="Times New Roman CYR"/>
                <w:b/>
                <w:bCs/>
                <w:color w:val="000000"/>
                <w:kern w:val="0"/>
                <w:lang w:val="ru-RU" w:eastAsia="en-US" w:bidi="ar-SA"/>
              </w:rPr>
              <w:t xml:space="preserve">Національна поліція України </w:t>
            </w:r>
          </w:p>
          <w:p w:rsidR="0063326F" w:rsidRPr="0063326F" w:rsidRDefault="0063326F" w:rsidP="0063326F">
            <w:pPr>
              <w:pStyle w:val="af0"/>
              <w:widowControl/>
              <w:numPr>
                <w:ilvl w:val="0"/>
                <w:numId w:val="28"/>
              </w:numPr>
              <w:suppressAutoHyphens w:val="0"/>
              <w:autoSpaceDE w:val="0"/>
              <w:autoSpaceDN w:val="0"/>
              <w:adjustRightInd w:val="0"/>
              <w:ind w:left="317" w:hanging="283"/>
              <w:rPr>
                <w:rFonts w:ascii="Arial" w:eastAsiaTheme="minorHAnsi" w:hAnsi="Arial" w:cs="Arial"/>
                <w:color w:val="000000"/>
                <w:kern w:val="0"/>
                <w:lang w:val="ru-RU" w:eastAsia="en-US" w:bidi="ar-SA"/>
              </w:rPr>
            </w:pPr>
            <w:r w:rsidRPr="0063326F">
              <w:rPr>
                <w:rFonts w:ascii="Times New Roman CYR" w:eastAsiaTheme="minorHAnsi" w:hAnsi="Times New Roman CYR" w:cs="Times New Roman CYR"/>
                <w:bCs/>
                <w:color w:val="000000"/>
                <w:kern w:val="0"/>
                <w:lang w:val="ru-RU" w:eastAsia="en-US" w:bidi="ar-SA"/>
              </w:rPr>
              <w:lastRenderedPageBreak/>
              <w:t>Міністрество внутрішніх справ України</w:t>
            </w:r>
          </w:p>
          <w:p w:rsidR="00FA357C" w:rsidRPr="0063326F" w:rsidRDefault="00FA357C" w:rsidP="0063326F">
            <w:pPr>
              <w:pStyle w:val="af0"/>
              <w:widowControl/>
              <w:numPr>
                <w:ilvl w:val="0"/>
                <w:numId w:val="28"/>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63326F">
              <w:rPr>
                <w:rFonts w:ascii="Times New Roman CYR" w:eastAsiaTheme="minorHAnsi" w:hAnsi="Times New Roman CYR" w:cs="Times New Roman CYR"/>
                <w:color w:val="000000"/>
                <w:kern w:val="0"/>
                <w:lang w:val="ru-RU" w:eastAsia="en-US" w:bidi="ar-SA"/>
              </w:rPr>
              <w:t xml:space="preserve">Поняття, завдання, принципи діяльності Національної поліції України. </w:t>
            </w:r>
          </w:p>
          <w:p w:rsidR="00FA357C" w:rsidRPr="0063326F" w:rsidRDefault="00FA357C" w:rsidP="0063326F">
            <w:pPr>
              <w:pStyle w:val="af0"/>
              <w:widowControl/>
              <w:numPr>
                <w:ilvl w:val="0"/>
                <w:numId w:val="28"/>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63326F">
              <w:rPr>
                <w:rFonts w:ascii="Times New Roman CYR" w:eastAsiaTheme="minorHAnsi" w:hAnsi="Times New Roman CYR" w:cs="Times New Roman CYR"/>
                <w:color w:val="000000"/>
                <w:kern w:val="0"/>
                <w:lang w:val="ru-RU" w:eastAsia="en-US" w:bidi="ar-SA"/>
              </w:rPr>
              <w:t>Система поліції та структура її органі</w:t>
            </w:r>
            <w:proofErr w:type="gramStart"/>
            <w:r w:rsidRPr="0063326F">
              <w:rPr>
                <w:rFonts w:ascii="Times New Roman CYR" w:eastAsiaTheme="minorHAnsi" w:hAnsi="Times New Roman CYR" w:cs="Times New Roman CYR"/>
                <w:color w:val="000000"/>
                <w:kern w:val="0"/>
                <w:lang w:val="ru-RU" w:eastAsia="en-US" w:bidi="ar-SA"/>
              </w:rPr>
              <w:t>в</w:t>
            </w:r>
            <w:proofErr w:type="gramEnd"/>
            <w:r w:rsidRPr="0063326F">
              <w:rPr>
                <w:rFonts w:ascii="Times New Roman CYR" w:eastAsiaTheme="minorHAnsi" w:hAnsi="Times New Roman CYR" w:cs="Times New Roman CYR"/>
                <w:color w:val="000000"/>
                <w:kern w:val="0"/>
                <w:lang w:val="ru-RU" w:eastAsia="en-US" w:bidi="ar-SA"/>
              </w:rPr>
              <w:t xml:space="preserve">. </w:t>
            </w:r>
          </w:p>
          <w:p w:rsidR="00FA357C" w:rsidRPr="0063326F" w:rsidRDefault="00FA357C" w:rsidP="0063326F">
            <w:pPr>
              <w:pStyle w:val="af0"/>
              <w:widowControl/>
              <w:numPr>
                <w:ilvl w:val="0"/>
                <w:numId w:val="28"/>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63326F">
              <w:rPr>
                <w:rFonts w:ascii="Times New Roman CYR" w:eastAsiaTheme="minorHAnsi" w:hAnsi="Times New Roman CYR" w:cs="Times New Roman CYR"/>
                <w:color w:val="000000"/>
                <w:kern w:val="0"/>
                <w:lang w:val="ru-RU" w:eastAsia="en-US" w:bidi="ar-SA"/>
              </w:rPr>
              <w:t xml:space="preserve">Роль і </w:t>
            </w:r>
            <w:proofErr w:type="gramStart"/>
            <w:r w:rsidRPr="0063326F">
              <w:rPr>
                <w:rFonts w:ascii="Times New Roman CYR" w:eastAsiaTheme="minorHAnsi" w:hAnsi="Times New Roman CYR" w:cs="Times New Roman CYR"/>
                <w:color w:val="000000"/>
                <w:kern w:val="0"/>
                <w:lang w:val="ru-RU" w:eastAsia="en-US" w:bidi="ar-SA"/>
              </w:rPr>
              <w:t>м</w:t>
            </w:r>
            <w:proofErr w:type="gramEnd"/>
            <w:r w:rsidRPr="0063326F">
              <w:rPr>
                <w:rFonts w:ascii="Times New Roman CYR" w:eastAsiaTheme="minorHAnsi" w:hAnsi="Times New Roman CYR" w:cs="Times New Roman CYR"/>
                <w:color w:val="000000"/>
                <w:kern w:val="0"/>
                <w:lang w:val="ru-RU" w:eastAsia="en-US" w:bidi="ar-SA"/>
              </w:rPr>
              <w:t>ісце МВС України у відносинах з поліцією.</w:t>
            </w:r>
          </w:p>
          <w:p w:rsidR="00FA357C" w:rsidRPr="0063326F" w:rsidRDefault="00FA357C" w:rsidP="0063326F">
            <w:pPr>
              <w:pStyle w:val="af0"/>
              <w:widowControl/>
              <w:numPr>
                <w:ilvl w:val="0"/>
                <w:numId w:val="28"/>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63326F">
              <w:rPr>
                <w:rFonts w:ascii="Times New Roman CYR" w:eastAsiaTheme="minorHAnsi" w:hAnsi="Times New Roman CYR" w:cs="Times New Roman CYR"/>
                <w:color w:val="000000"/>
                <w:kern w:val="0"/>
                <w:lang w:val="ru-RU" w:eastAsia="en-US" w:bidi="ar-SA"/>
              </w:rPr>
              <w:t xml:space="preserve">Повноваження поліції. </w:t>
            </w:r>
          </w:p>
          <w:p w:rsidR="00FA357C" w:rsidRPr="0063326F" w:rsidRDefault="00FA357C" w:rsidP="0063326F">
            <w:pPr>
              <w:pStyle w:val="af0"/>
              <w:widowControl/>
              <w:numPr>
                <w:ilvl w:val="0"/>
                <w:numId w:val="28"/>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63326F">
              <w:rPr>
                <w:rFonts w:ascii="Times New Roman CYR" w:eastAsiaTheme="minorHAnsi" w:hAnsi="Times New Roman CYR" w:cs="Times New Roman CYR"/>
                <w:color w:val="000000"/>
                <w:kern w:val="0"/>
                <w:lang w:val="ru-RU" w:eastAsia="en-US" w:bidi="ar-SA"/>
              </w:rPr>
              <w:t xml:space="preserve">Поліцейські заходи. </w:t>
            </w:r>
          </w:p>
          <w:p w:rsidR="00FA357C" w:rsidRPr="0063326F" w:rsidRDefault="00FA357C" w:rsidP="0063326F">
            <w:pPr>
              <w:pStyle w:val="af0"/>
              <w:widowControl/>
              <w:numPr>
                <w:ilvl w:val="0"/>
                <w:numId w:val="28"/>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63326F">
              <w:rPr>
                <w:rFonts w:ascii="Times New Roman CYR" w:eastAsiaTheme="minorHAnsi" w:hAnsi="Times New Roman CYR" w:cs="Times New Roman CYR"/>
                <w:color w:val="000000"/>
                <w:kern w:val="0"/>
                <w:lang w:val="ru-RU" w:eastAsia="en-US" w:bidi="ar-SA"/>
              </w:rPr>
              <w:t>Добі</w:t>
            </w:r>
            <w:proofErr w:type="gramStart"/>
            <w:r w:rsidRPr="0063326F">
              <w:rPr>
                <w:rFonts w:ascii="Times New Roman CYR" w:eastAsiaTheme="minorHAnsi" w:hAnsi="Times New Roman CYR" w:cs="Times New Roman CYR"/>
                <w:color w:val="000000"/>
                <w:kern w:val="0"/>
                <w:lang w:val="ru-RU" w:eastAsia="en-US" w:bidi="ar-SA"/>
              </w:rPr>
              <w:t>р</w:t>
            </w:r>
            <w:proofErr w:type="gramEnd"/>
            <w:r w:rsidRPr="0063326F">
              <w:rPr>
                <w:rFonts w:ascii="Times New Roman CYR" w:eastAsiaTheme="minorHAnsi" w:hAnsi="Times New Roman CYR" w:cs="Times New Roman CYR"/>
                <w:color w:val="000000"/>
                <w:kern w:val="0"/>
                <w:lang w:val="ru-RU" w:eastAsia="en-US" w:bidi="ar-SA"/>
              </w:rPr>
              <w:t xml:space="preserve"> на посаду поліцейського. Атестування поліцейських. </w:t>
            </w:r>
          </w:p>
          <w:p w:rsidR="008B4F2B" w:rsidRPr="00D275E7" w:rsidRDefault="00FA357C" w:rsidP="0063326F">
            <w:pPr>
              <w:pStyle w:val="af0"/>
              <w:widowControl/>
              <w:numPr>
                <w:ilvl w:val="0"/>
                <w:numId w:val="28"/>
              </w:numPr>
              <w:suppressAutoHyphens w:val="0"/>
              <w:autoSpaceDE w:val="0"/>
              <w:autoSpaceDN w:val="0"/>
              <w:adjustRightInd w:val="0"/>
              <w:ind w:left="317" w:hanging="283"/>
              <w:rPr>
                <w:color w:val="000000"/>
              </w:rPr>
            </w:pPr>
            <w:r w:rsidRPr="0063326F">
              <w:rPr>
                <w:rFonts w:ascii="Times New Roman CYR" w:eastAsiaTheme="minorHAnsi" w:hAnsi="Times New Roman CYR" w:cs="Times New Roman CYR"/>
                <w:color w:val="000000"/>
                <w:kern w:val="0"/>
                <w:lang w:val="ru-RU" w:eastAsia="en-US" w:bidi="ar-SA"/>
              </w:rPr>
              <w:t>Громадський контроль за діяльністю поліції.</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F23EC" w:rsidRDefault="00FA4CA9" w:rsidP="00A66DCD">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lastRenderedPageBreak/>
              <w:t>Практичне</w:t>
            </w:r>
            <w:r w:rsidR="00FF23EC">
              <w:rPr>
                <w:rFonts w:ascii="Times New Roman" w:hAnsi="Times New Roman" w:cs="Times New Roman"/>
                <w:sz w:val="22"/>
                <w:szCs w:val="22"/>
              </w:rPr>
              <w:t xml:space="preserve"> заняття </w:t>
            </w:r>
            <w:r w:rsidR="00FF23EC">
              <w:rPr>
                <w:rFonts w:ascii="Times New Roman" w:hAnsi="Times New Roman" w:cs="Times New Roman"/>
                <w:sz w:val="22"/>
                <w:szCs w:val="22"/>
                <w:lang w:val="ru-RU"/>
              </w:rPr>
              <w:t>7</w:t>
            </w:r>
          </w:p>
        </w:tc>
        <w:tc>
          <w:tcPr>
            <w:tcW w:w="5954" w:type="dxa"/>
            <w:tcBorders>
              <w:top w:val="single" w:sz="4" w:space="0" w:color="auto"/>
              <w:left w:val="single" w:sz="4" w:space="0" w:color="auto"/>
              <w:bottom w:val="single" w:sz="4" w:space="0" w:color="auto"/>
              <w:right w:val="single" w:sz="4" w:space="0" w:color="auto"/>
            </w:tcBorders>
          </w:tcPr>
          <w:p w:rsidR="00FA357C" w:rsidRDefault="00FA357C"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7. </w:t>
            </w:r>
            <w:r w:rsidR="0063326F">
              <w:rPr>
                <w:rFonts w:ascii="Times New Roman CYR" w:eastAsiaTheme="minorHAnsi" w:hAnsi="Times New Roman CYR" w:cs="Times New Roman CYR"/>
                <w:b/>
                <w:bCs/>
                <w:color w:val="000000"/>
                <w:kern w:val="0"/>
                <w:lang w:val="ru-RU" w:eastAsia="en-US" w:bidi="ar-SA"/>
              </w:rPr>
              <w:t xml:space="preserve">Міністрество внутрішніх справ України </w:t>
            </w:r>
            <w:r>
              <w:rPr>
                <w:rFonts w:ascii="Times New Roman CYR" w:eastAsiaTheme="minorHAnsi" w:hAnsi="Times New Roman CYR" w:cs="Times New Roman CYR"/>
                <w:b/>
                <w:bCs/>
                <w:color w:val="000000"/>
                <w:kern w:val="0"/>
                <w:lang w:val="ru-RU" w:eastAsia="en-US" w:bidi="ar-SA"/>
              </w:rPr>
              <w:t xml:space="preserve">Національна поліція України </w:t>
            </w:r>
          </w:p>
          <w:p w:rsidR="0063326F" w:rsidRPr="0063326F" w:rsidRDefault="0063326F" w:rsidP="0063326F">
            <w:pPr>
              <w:pStyle w:val="af0"/>
              <w:widowControl/>
              <w:numPr>
                <w:ilvl w:val="0"/>
                <w:numId w:val="30"/>
              </w:numPr>
              <w:suppressAutoHyphens w:val="0"/>
              <w:autoSpaceDE w:val="0"/>
              <w:autoSpaceDN w:val="0"/>
              <w:adjustRightInd w:val="0"/>
              <w:ind w:left="317" w:hanging="317"/>
              <w:rPr>
                <w:rFonts w:ascii="Times New Roman" w:eastAsiaTheme="minorHAnsi" w:hAnsi="Times New Roman" w:cs="Times New Roman"/>
                <w:color w:val="000000"/>
                <w:kern w:val="0"/>
                <w:lang w:val="ru-RU" w:eastAsia="en-US" w:bidi="ar-SA"/>
              </w:rPr>
            </w:pPr>
            <w:r w:rsidRPr="0063326F">
              <w:rPr>
                <w:rFonts w:ascii="Times New Roman" w:eastAsiaTheme="minorHAnsi" w:hAnsi="Times New Roman" w:cs="Times New Roman"/>
                <w:bCs/>
                <w:color w:val="000000"/>
                <w:kern w:val="0"/>
                <w:lang w:val="ru-RU" w:eastAsia="en-US" w:bidi="ar-SA"/>
              </w:rPr>
              <w:t>Міністрество внутрішніх справ України.</w:t>
            </w:r>
          </w:p>
          <w:p w:rsidR="00FA357C" w:rsidRPr="0063326F" w:rsidRDefault="00FA357C" w:rsidP="0063326F">
            <w:pPr>
              <w:pStyle w:val="af0"/>
              <w:widowControl/>
              <w:numPr>
                <w:ilvl w:val="0"/>
                <w:numId w:val="30"/>
              </w:numPr>
              <w:suppressAutoHyphens w:val="0"/>
              <w:autoSpaceDE w:val="0"/>
              <w:autoSpaceDN w:val="0"/>
              <w:adjustRightInd w:val="0"/>
              <w:ind w:left="317" w:hanging="317"/>
              <w:rPr>
                <w:rFonts w:ascii="Times New Roman" w:eastAsiaTheme="minorHAnsi" w:hAnsi="Times New Roman" w:cs="Times New Roman"/>
                <w:color w:val="000000"/>
                <w:kern w:val="0"/>
                <w:lang w:val="ru-RU" w:eastAsia="en-US" w:bidi="ar-SA"/>
              </w:rPr>
            </w:pPr>
            <w:r w:rsidRPr="0063326F">
              <w:rPr>
                <w:rFonts w:ascii="Times New Roman" w:eastAsiaTheme="minorHAnsi" w:hAnsi="Times New Roman" w:cs="Times New Roman"/>
                <w:color w:val="000000"/>
                <w:kern w:val="0"/>
                <w:lang w:val="ru-RU" w:eastAsia="en-US" w:bidi="ar-SA"/>
              </w:rPr>
              <w:t xml:space="preserve">Поняття, завдання, принципи діяльності Національної поліції України. </w:t>
            </w:r>
          </w:p>
          <w:p w:rsidR="00FA357C" w:rsidRPr="0063326F" w:rsidRDefault="00FA357C" w:rsidP="0063326F">
            <w:pPr>
              <w:pStyle w:val="af0"/>
              <w:widowControl/>
              <w:numPr>
                <w:ilvl w:val="0"/>
                <w:numId w:val="30"/>
              </w:numPr>
              <w:suppressAutoHyphens w:val="0"/>
              <w:autoSpaceDE w:val="0"/>
              <w:autoSpaceDN w:val="0"/>
              <w:adjustRightInd w:val="0"/>
              <w:ind w:left="317" w:hanging="317"/>
              <w:rPr>
                <w:rFonts w:ascii="Times New Roman" w:eastAsiaTheme="minorHAnsi" w:hAnsi="Times New Roman" w:cs="Times New Roman"/>
                <w:color w:val="000000"/>
                <w:kern w:val="0"/>
                <w:lang w:val="ru-RU" w:eastAsia="en-US" w:bidi="ar-SA"/>
              </w:rPr>
            </w:pPr>
            <w:r w:rsidRPr="0063326F">
              <w:rPr>
                <w:rFonts w:ascii="Times New Roman" w:eastAsiaTheme="minorHAnsi" w:hAnsi="Times New Roman" w:cs="Times New Roman"/>
                <w:color w:val="000000"/>
                <w:kern w:val="0"/>
                <w:lang w:val="ru-RU" w:eastAsia="en-US" w:bidi="ar-SA"/>
              </w:rPr>
              <w:t>Система поліції та структура її органі</w:t>
            </w:r>
            <w:proofErr w:type="gramStart"/>
            <w:r w:rsidRPr="0063326F">
              <w:rPr>
                <w:rFonts w:ascii="Times New Roman" w:eastAsiaTheme="minorHAnsi" w:hAnsi="Times New Roman" w:cs="Times New Roman"/>
                <w:color w:val="000000"/>
                <w:kern w:val="0"/>
                <w:lang w:val="ru-RU" w:eastAsia="en-US" w:bidi="ar-SA"/>
              </w:rPr>
              <w:t>в</w:t>
            </w:r>
            <w:proofErr w:type="gramEnd"/>
            <w:r w:rsidRPr="0063326F">
              <w:rPr>
                <w:rFonts w:ascii="Times New Roman" w:eastAsiaTheme="minorHAnsi" w:hAnsi="Times New Roman" w:cs="Times New Roman"/>
                <w:color w:val="000000"/>
                <w:kern w:val="0"/>
                <w:lang w:val="ru-RU" w:eastAsia="en-US" w:bidi="ar-SA"/>
              </w:rPr>
              <w:t xml:space="preserve">. </w:t>
            </w:r>
          </w:p>
          <w:p w:rsidR="00FA357C" w:rsidRPr="0063326F" w:rsidRDefault="00FA357C" w:rsidP="0063326F">
            <w:pPr>
              <w:pStyle w:val="af0"/>
              <w:widowControl/>
              <w:numPr>
                <w:ilvl w:val="0"/>
                <w:numId w:val="30"/>
              </w:numPr>
              <w:suppressAutoHyphens w:val="0"/>
              <w:autoSpaceDE w:val="0"/>
              <w:autoSpaceDN w:val="0"/>
              <w:adjustRightInd w:val="0"/>
              <w:ind w:left="317" w:hanging="317"/>
              <w:rPr>
                <w:rFonts w:ascii="Times New Roman" w:eastAsiaTheme="minorHAnsi" w:hAnsi="Times New Roman" w:cs="Times New Roman"/>
                <w:color w:val="000000"/>
                <w:kern w:val="0"/>
                <w:lang w:val="ru-RU" w:eastAsia="en-US" w:bidi="ar-SA"/>
              </w:rPr>
            </w:pPr>
            <w:r w:rsidRPr="0063326F">
              <w:rPr>
                <w:rFonts w:ascii="Times New Roman" w:eastAsiaTheme="minorHAnsi" w:hAnsi="Times New Roman" w:cs="Times New Roman"/>
                <w:color w:val="000000"/>
                <w:kern w:val="0"/>
                <w:lang w:val="ru-RU" w:eastAsia="en-US" w:bidi="ar-SA"/>
              </w:rPr>
              <w:t xml:space="preserve">Роль і </w:t>
            </w:r>
            <w:proofErr w:type="gramStart"/>
            <w:r w:rsidRPr="0063326F">
              <w:rPr>
                <w:rFonts w:ascii="Times New Roman" w:eastAsiaTheme="minorHAnsi" w:hAnsi="Times New Roman" w:cs="Times New Roman"/>
                <w:color w:val="000000"/>
                <w:kern w:val="0"/>
                <w:lang w:val="ru-RU" w:eastAsia="en-US" w:bidi="ar-SA"/>
              </w:rPr>
              <w:t>м</w:t>
            </w:r>
            <w:proofErr w:type="gramEnd"/>
            <w:r w:rsidRPr="0063326F">
              <w:rPr>
                <w:rFonts w:ascii="Times New Roman" w:eastAsiaTheme="minorHAnsi" w:hAnsi="Times New Roman" w:cs="Times New Roman"/>
                <w:color w:val="000000"/>
                <w:kern w:val="0"/>
                <w:lang w:val="ru-RU" w:eastAsia="en-US" w:bidi="ar-SA"/>
              </w:rPr>
              <w:t>ісце МВС України у відносинах з поліцією.</w:t>
            </w:r>
          </w:p>
          <w:p w:rsidR="00FA357C" w:rsidRPr="0063326F" w:rsidRDefault="00FA357C" w:rsidP="0063326F">
            <w:pPr>
              <w:pStyle w:val="af0"/>
              <w:widowControl/>
              <w:numPr>
                <w:ilvl w:val="0"/>
                <w:numId w:val="30"/>
              </w:numPr>
              <w:suppressAutoHyphens w:val="0"/>
              <w:autoSpaceDE w:val="0"/>
              <w:autoSpaceDN w:val="0"/>
              <w:adjustRightInd w:val="0"/>
              <w:ind w:left="317" w:hanging="317"/>
              <w:rPr>
                <w:rFonts w:ascii="Times New Roman" w:eastAsiaTheme="minorHAnsi" w:hAnsi="Times New Roman" w:cs="Times New Roman"/>
                <w:color w:val="000000"/>
                <w:kern w:val="0"/>
                <w:lang w:val="ru-RU" w:eastAsia="en-US" w:bidi="ar-SA"/>
              </w:rPr>
            </w:pPr>
            <w:r w:rsidRPr="0063326F">
              <w:rPr>
                <w:rFonts w:ascii="Times New Roman" w:eastAsiaTheme="minorHAnsi" w:hAnsi="Times New Roman" w:cs="Times New Roman"/>
                <w:color w:val="000000"/>
                <w:kern w:val="0"/>
                <w:lang w:val="ru-RU" w:eastAsia="en-US" w:bidi="ar-SA"/>
              </w:rPr>
              <w:t xml:space="preserve">Повноваження поліції. </w:t>
            </w:r>
          </w:p>
          <w:p w:rsidR="00FA357C" w:rsidRPr="0063326F" w:rsidRDefault="00FA357C" w:rsidP="0063326F">
            <w:pPr>
              <w:pStyle w:val="af0"/>
              <w:widowControl/>
              <w:numPr>
                <w:ilvl w:val="0"/>
                <w:numId w:val="30"/>
              </w:numPr>
              <w:suppressAutoHyphens w:val="0"/>
              <w:autoSpaceDE w:val="0"/>
              <w:autoSpaceDN w:val="0"/>
              <w:adjustRightInd w:val="0"/>
              <w:ind w:left="317" w:hanging="317"/>
              <w:rPr>
                <w:rFonts w:ascii="Times New Roman" w:eastAsiaTheme="minorHAnsi" w:hAnsi="Times New Roman" w:cs="Times New Roman"/>
                <w:color w:val="000000"/>
                <w:kern w:val="0"/>
                <w:lang w:val="ru-RU" w:eastAsia="en-US" w:bidi="ar-SA"/>
              </w:rPr>
            </w:pPr>
            <w:r w:rsidRPr="0063326F">
              <w:rPr>
                <w:rFonts w:ascii="Times New Roman" w:eastAsiaTheme="minorHAnsi" w:hAnsi="Times New Roman" w:cs="Times New Roman"/>
                <w:color w:val="000000"/>
                <w:kern w:val="0"/>
                <w:lang w:val="ru-RU" w:eastAsia="en-US" w:bidi="ar-SA"/>
              </w:rPr>
              <w:t xml:space="preserve">Поліцейські заходи. </w:t>
            </w:r>
          </w:p>
          <w:p w:rsidR="00FA357C" w:rsidRPr="0063326F" w:rsidRDefault="00FA357C" w:rsidP="0063326F">
            <w:pPr>
              <w:pStyle w:val="af0"/>
              <w:widowControl/>
              <w:numPr>
                <w:ilvl w:val="0"/>
                <w:numId w:val="30"/>
              </w:numPr>
              <w:suppressAutoHyphens w:val="0"/>
              <w:autoSpaceDE w:val="0"/>
              <w:autoSpaceDN w:val="0"/>
              <w:adjustRightInd w:val="0"/>
              <w:ind w:left="317" w:hanging="317"/>
              <w:rPr>
                <w:rFonts w:ascii="Times New Roman" w:eastAsiaTheme="minorHAnsi" w:hAnsi="Times New Roman" w:cs="Times New Roman"/>
                <w:color w:val="000000"/>
                <w:kern w:val="0"/>
                <w:lang w:val="ru-RU" w:eastAsia="en-US" w:bidi="ar-SA"/>
              </w:rPr>
            </w:pPr>
            <w:r w:rsidRPr="0063326F">
              <w:rPr>
                <w:rFonts w:ascii="Times New Roman" w:eastAsiaTheme="minorHAnsi" w:hAnsi="Times New Roman" w:cs="Times New Roman"/>
                <w:color w:val="000000"/>
                <w:kern w:val="0"/>
                <w:lang w:val="ru-RU" w:eastAsia="en-US" w:bidi="ar-SA"/>
              </w:rPr>
              <w:t>Добі</w:t>
            </w:r>
            <w:proofErr w:type="gramStart"/>
            <w:r w:rsidRPr="0063326F">
              <w:rPr>
                <w:rFonts w:ascii="Times New Roman" w:eastAsiaTheme="minorHAnsi" w:hAnsi="Times New Roman" w:cs="Times New Roman"/>
                <w:color w:val="000000"/>
                <w:kern w:val="0"/>
                <w:lang w:val="ru-RU" w:eastAsia="en-US" w:bidi="ar-SA"/>
              </w:rPr>
              <w:t>р</w:t>
            </w:r>
            <w:proofErr w:type="gramEnd"/>
            <w:r w:rsidRPr="0063326F">
              <w:rPr>
                <w:rFonts w:ascii="Times New Roman" w:eastAsiaTheme="minorHAnsi" w:hAnsi="Times New Roman" w:cs="Times New Roman"/>
                <w:color w:val="000000"/>
                <w:kern w:val="0"/>
                <w:lang w:val="ru-RU" w:eastAsia="en-US" w:bidi="ar-SA"/>
              </w:rPr>
              <w:t xml:space="preserve"> на посаду поліцейського. </w:t>
            </w:r>
          </w:p>
          <w:p w:rsidR="00FA357C" w:rsidRPr="0063326F" w:rsidRDefault="00FA357C" w:rsidP="0063326F">
            <w:pPr>
              <w:pStyle w:val="af0"/>
              <w:widowControl/>
              <w:numPr>
                <w:ilvl w:val="0"/>
                <w:numId w:val="30"/>
              </w:numPr>
              <w:suppressAutoHyphens w:val="0"/>
              <w:autoSpaceDE w:val="0"/>
              <w:autoSpaceDN w:val="0"/>
              <w:adjustRightInd w:val="0"/>
              <w:ind w:left="317" w:hanging="317"/>
              <w:rPr>
                <w:rFonts w:ascii="Times New Roman" w:eastAsiaTheme="minorHAnsi" w:hAnsi="Times New Roman" w:cs="Times New Roman"/>
                <w:color w:val="000000"/>
                <w:kern w:val="0"/>
                <w:lang w:val="ru-RU" w:eastAsia="en-US" w:bidi="ar-SA"/>
              </w:rPr>
            </w:pPr>
            <w:r w:rsidRPr="0063326F">
              <w:rPr>
                <w:rFonts w:ascii="Times New Roman" w:eastAsiaTheme="minorHAnsi" w:hAnsi="Times New Roman" w:cs="Times New Roman"/>
                <w:color w:val="000000"/>
                <w:kern w:val="0"/>
                <w:lang w:val="ru-RU" w:eastAsia="en-US" w:bidi="ar-SA"/>
              </w:rPr>
              <w:t xml:space="preserve">Атестування поліцейських. </w:t>
            </w:r>
          </w:p>
          <w:p w:rsidR="00FA4CA9" w:rsidRPr="00D73D74" w:rsidRDefault="00FA357C" w:rsidP="0063326F">
            <w:pPr>
              <w:pStyle w:val="af0"/>
              <w:widowControl/>
              <w:numPr>
                <w:ilvl w:val="0"/>
                <w:numId w:val="30"/>
              </w:numPr>
              <w:suppressAutoHyphens w:val="0"/>
              <w:autoSpaceDE w:val="0"/>
              <w:autoSpaceDN w:val="0"/>
              <w:adjustRightInd w:val="0"/>
              <w:ind w:left="317" w:hanging="317"/>
              <w:rPr>
                <w:rFonts w:ascii="Times New Roman" w:hAnsi="Times New Roman" w:cs="Times New Roman"/>
                <w:sz w:val="20"/>
                <w:szCs w:val="20"/>
              </w:rPr>
            </w:pPr>
            <w:r w:rsidRPr="0063326F">
              <w:rPr>
                <w:rFonts w:ascii="Times New Roman" w:eastAsiaTheme="minorHAnsi" w:hAnsi="Times New Roman" w:cs="Times New Roman"/>
                <w:color w:val="000000"/>
                <w:kern w:val="0"/>
                <w:lang w:val="ru-RU" w:eastAsia="en-US" w:bidi="ar-SA"/>
              </w:rPr>
              <w:t>Громадський контроль за діяльністю поліції.</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Pr="00A31F4F" w:rsidRDefault="008D608A" w:rsidP="00FA357C">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 xml:space="preserve">Лекція </w:t>
            </w:r>
            <w:r>
              <w:rPr>
                <w:rFonts w:ascii="Times New Roman" w:hAnsi="Times New Roman" w:cs="Times New Roman"/>
                <w:sz w:val="22"/>
                <w:szCs w:val="22"/>
                <w:lang w:val="ru-RU"/>
              </w:rPr>
              <w:t>8</w:t>
            </w:r>
          </w:p>
        </w:tc>
        <w:tc>
          <w:tcPr>
            <w:tcW w:w="5954" w:type="dxa"/>
            <w:tcBorders>
              <w:top w:val="single" w:sz="4" w:space="0" w:color="auto"/>
              <w:left w:val="single" w:sz="4" w:space="0" w:color="auto"/>
              <w:bottom w:val="single" w:sz="4" w:space="0" w:color="auto"/>
              <w:right w:val="single" w:sz="4" w:space="0" w:color="auto"/>
            </w:tcBorders>
          </w:tcPr>
          <w:p w:rsidR="008D608A" w:rsidRDefault="008D608A" w:rsidP="008D608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8. Органи досудового розслідування України </w:t>
            </w: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завдання, форми досудового розслідування. </w:t>
            </w: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Система органів досудового розслідування, їх повноваження. </w:t>
            </w:r>
          </w:p>
          <w:p w:rsidR="008D608A" w:rsidRDefault="008D608A" w:rsidP="008D608A">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Слідчий </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уповноважена службова особа органу</w:t>
            </w:r>
          </w:p>
          <w:p w:rsidR="008D608A" w:rsidRDefault="008D608A" w:rsidP="008D608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досудового розслідування, його процесуальний статус.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Керівник органу досудового розслідування, його процесуальний статус. </w:t>
            </w:r>
          </w:p>
          <w:p w:rsidR="008D608A" w:rsidRDefault="008D608A" w:rsidP="008D608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Нагляд за діяльністю органів досудового розслідування. </w:t>
            </w:r>
          </w:p>
          <w:p w:rsidR="008D608A" w:rsidRDefault="008D608A" w:rsidP="008D608A">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Роль і значення оперативно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розшукової діяльності у досудовому розслідуванні кримінальних правопорушень. </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FA4CA9">
            <w:pPr>
              <w:autoSpaceDE w:val="0"/>
              <w:autoSpaceDN w:val="0"/>
              <w:jc w:val="center"/>
              <w:rPr>
                <w:rFonts w:ascii="Times New Roman" w:hAnsi="Times New Roman" w:cs="Times New Roman"/>
                <w:i/>
                <w:sz w:val="20"/>
                <w:szCs w:val="20"/>
              </w:rPr>
            </w:pP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Pr="00A31F4F" w:rsidRDefault="008D608A" w:rsidP="00FA357C">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Практичне заняття </w:t>
            </w:r>
            <w:r>
              <w:rPr>
                <w:rFonts w:ascii="Times New Roman" w:hAnsi="Times New Roman" w:cs="Times New Roman"/>
                <w:sz w:val="22"/>
                <w:szCs w:val="22"/>
                <w:lang w:val="ru-RU"/>
              </w:rPr>
              <w:t>8</w:t>
            </w:r>
          </w:p>
        </w:tc>
        <w:tc>
          <w:tcPr>
            <w:tcW w:w="5954" w:type="dxa"/>
            <w:tcBorders>
              <w:top w:val="single" w:sz="4" w:space="0" w:color="auto"/>
              <w:left w:val="single" w:sz="4" w:space="0" w:color="auto"/>
              <w:bottom w:val="single" w:sz="4" w:space="0" w:color="auto"/>
              <w:right w:val="single" w:sz="4" w:space="0" w:color="auto"/>
            </w:tcBorders>
          </w:tcPr>
          <w:p w:rsidR="008D608A" w:rsidRDefault="008D608A" w:rsidP="008D608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8. Органи досудового розслідування України </w:t>
            </w: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завдання, форми досудового розслідування. </w:t>
            </w: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Система органів досудового розслідування, їх повноваження. </w:t>
            </w:r>
          </w:p>
          <w:p w:rsidR="008D608A" w:rsidRDefault="008D608A" w:rsidP="008D608A">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Слідчий </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уповноважена службова особа органу</w:t>
            </w:r>
          </w:p>
          <w:p w:rsidR="008D608A" w:rsidRDefault="008D608A" w:rsidP="008D608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досудового розслідування, його процесуальний статус.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Керівник органу досудового розслідування, його процесуальний статус. </w:t>
            </w:r>
          </w:p>
          <w:p w:rsidR="008D608A" w:rsidRDefault="008D608A" w:rsidP="008D608A">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Нагляд за діяльністю органів досудового розслідування. </w:t>
            </w:r>
          </w:p>
          <w:p w:rsidR="008D608A" w:rsidRDefault="008D608A" w:rsidP="008D608A">
            <w:pPr>
              <w:widowControl/>
              <w:suppressAutoHyphens w:val="0"/>
              <w:autoSpaceDE w:val="0"/>
              <w:autoSpaceDN w:val="0"/>
              <w:adjustRightInd w:val="0"/>
              <w:rPr>
                <w:rFonts w:ascii="Times New Roman" w:eastAsiaTheme="minorHAnsi" w:hAnsi="Times New Roman" w:cs="Times New Roman"/>
                <w:color w:val="000000"/>
                <w:kern w:val="0"/>
                <w:lang w:val="ru-RU" w:eastAsia="en-US" w:bidi="ar-SA"/>
              </w:rPr>
            </w:pPr>
            <w:r>
              <w:rPr>
                <w:rFonts w:ascii="Times New Roman" w:eastAsiaTheme="minorHAnsi" w:hAnsi="Times New Roman" w:cs="Times New Roman"/>
                <w:color w:val="000000"/>
                <w:kern w:val="0"/>
                <w:lang w:val="ru-RU" w:eastAsia="en-US" w:bidi="ar-SA"/>
              </w:rPr>
              <w:t>6.</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Роль і значення оперативно</w:t>
            </w:r>
            <w:r>
              <w:rPr>
                <w:rFonts w:ascii="Times New Roman" w:eastAsiaTheme="minorHAnsi" w:hAnsi="Times New Roman" w:cs="Times New Roman"/>
                <w:color w:val="000000"/>
                <w:kern w:val="0"/>
                <w:lang w:val="ru-RU" w:eastAsia="en-US" w:bidi="ar-SA"/>
              </w:rPr>
              <w:t>-</w:t>
            </w:r>
            <w:r>
              <w:rPr>
                <w:rFonts w:ascii="Times New Roman CYR" w:eastAsiaTheme="minorHAnsi" w:hAnsi="Times New Roman CYR" w:cs="Times New Roman CYR"/>
                <w:color w:val="000000"/>
                <w:kern w:val="0"/>
                <w:lang w:val="ru-RU" w:eastAsia="en-US" w:bidi="ar-SA"/>
              </w:rPr>
              <w:t xml:space="preserve">розшукової діяльності у досудовому розслідуванні кримінальних правопорушень.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FA4CA9">
            <w:pPr>
              <w:autoSpaceDE w:val="0"/>
              <w:autoSpaceDN w:val="0"/>
              <w:jc w:val="center"/>
              <w:rPr>
                <w:rFonts w:ascii="Times New Roman" w:hAnsi="Times New Roman" w:cs="Times New Roman"/>
                <w:i/>
                <w:sz w:val="20"/>
                <w:szCs w:val="20"/>
              </w:rPr>
            </w:pPr>
          </w:p>
        </w:tc>
      </w:tr>
      <w:tr w:rsidR="00FA4CA9"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A357C" w:rsidRDefault="00FA4CA9" w:rsidP="00FA357C">
            <w:pPr>
              <w:autoSpaceDE w:val="0"/>
              <w:autoSpaceDN w:val="0"/>
              <w:jc w:val="center"/>
              <w:rPr>
                <w:rFonts w:ascii="Times New Roman" w:hAnsi="Times New Roman" w:cs="Times New Roman"/>
                <w:sz w:val="22"/>
                <w:szCs w:val="22"/>
                <w:lang w:val="ru-RU"/>
              </w:rPr>
            </w:pPr>
            <w:r w:rsidRPr="00A31F4F">
              <w:rPr>
                <w:rFonts w:ascii="Times New Roman" w:hAnsi="Times New Roman" w:cs="Times New Roman"/>
                <w:sz w:val="22"/>
                <w:szCs w:val="22"/>
              </w:rPr>
              <w:lastRenderedPageBreak/>
              <w:t xml:space="preserve">Лекція </w:t>
            </w:r>
            <w:r w:rsidR="008D608A">
              <w:rPr>
                <w:rFonts w:ascii="Times New Roman" w:hAnsi="Times New Roman" w:cs="Times New Roman"/>
                <w:sz w:val="22"/>
                <w:szCs w:val="22"/>
                <w:lang w:val="ru-RU"/>
              </w:rPr>
              <w:t>9</w:t>
            </w:r>
          </w:p>
        </w:tc>
        <w:tc>
          <w:tcPr>
            <w:tcW w:w="5954" w:type="dxa"/>
            <w:tcBorders>
              <w:top w:val="single" w:sz="4" w:space="0" w:color="auto"/>
              <w:left w:val="single" w:sz="4" w:space="0" w:color="auto"/>
              <w:bottom w:val="single" w:sz="4" w:space="0" w:color="auto"/>
              <w:right w:val="single" w:sz="4" w:space="0" w:color="auto"/>
            </w:tcBorders>
          </w:tcPr>
          <w:p w:rsidR="00FA357C" w:rsidRDefault="00FA357C"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w:t>
            </w:r>
            <w:r w:rsidR="008D608A">
              <w:rPr>
                <w:rFonts w:ascii="Times New Roman CYR" w:eastAsiaTheme="minorHAnsi" w:hAnsi="Times New Roman CYR" w:cs="Times New Roman CYR"/>
                <w:b/>
                <w:bCs/>
                <w:color w:val="000000"/>
                <w:kern w:val="0"/>
                <w:lang w:val="ru-RU" w:eastAsia="en-US" w:bidi="ar-SA"/>
              </w:rPr>
              <w:t>9</w:t>
            </w:r>
            <w:r>
              <w:rPr>
                <w:rFonts w:ascii="Times New Roman CYR" w:eastAsiaTheme="minorHAnsi" w:hAnsi="Times New Roman CYR" w:cs="Times New Roman CYR"/>
                <w:b/>
                <w:bCs/>
                <w:color w:val="000000"/>
                <w:kern w:val="0"/>
                <w:lang w:val="ru-RU" w:eastAsia="en-US" w:bidi="ar-SA"/>
              </w:rPr>
              <w:t xml:space="preserve">. Служба безпеки України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Служби безпеки України, її завдання та засади діяльності.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Система та структура СБУ.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Антитерористичний центр при СБУ.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Основні напрями діяльності та повноваження СБУ. Кадри СБУ.</w:t>
            </w:r>
          </w:p>
          <w:p w:rsidR="00FA4CA9" w:rsidRPr="00D73D74" w:rsidRDefault="00FA357C" w:rsidP="0063326F">
            <w:pPr>
              <w:widowControl/>
              <w:suppressAutoHyphens w:val="0"/>
              <w:autoSpaceDE w:val="0"/>
              <w:autoSpaceDN w:val="0"/>
              <w:adjustRightInd w:val="0"/>
              <w:rPr>
                <w:rFonts w:ascii="Times New Roman" w:hAnsi="Times New Roman" w:cs="Times New Roman"/>
                <w:sz w:val="20"/>
                <w:szCs w:val="20"/>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Контроль і нагляд за діяльністю СБУ.</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920DEA"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A357C" w:rsidRDefault="00FA4CA9" w:rsidP="008D608A">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t>Практичне</w:t>
            </w:r>
            <w:r w:rsidR="00FA357C">
              <w:rPr>
                <w:rFonts w:ascii="Times New Roman" w:hAnsi="Times New Roman" w:cs="Times New Roman"/>
                <w:sz w:val="22"/>
                <w:szCs w:val="22"/>
              </w:rPr>
              <w:t xml:space="preserve"> заняття </w:t>
            </w:r>
            <w:r w:rsidR="008D608A">
              <w:rPr>
                <w:rFonts w:ascii="Times New Roman" w:hAnsi="Times New Roman" w:cs="Times New Roman"/>
                <w:sz w:val="22"/>
                <w:szCs w:val="22"/>
              </w:rPr>
              <w:t>9</w:t>
            </w:r>
          </w:p>
        </w:tc>
        <w:tc>
          <w:tcPr>
            <w:tcW w:w="5954" w:type="dxa"/>
            <w:tcBorders>
              <w:top w:val="single" w:sz="4" w:space="0" w:color="auto"/>
              <w:left w:val="single" w:sz="4" w:space="0" w:color="auto"/>
              <w:bottom w:val="single" w:sz="4" w:space="0" w:color="auto"/>
              <w:right w:val="single" w:sz="4" w:space="0" w:color="auto"/>
            </w:tcBorders>
          </w:tcPr>
          <w:p w:rsidR="00FA357C" w:rsidRDefault="00FA357C"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w:t>
            </w:r>
            <w:r w:rsidR="008D608A">
              <w:rPr>
                <w:rFonts w:ascii="Times New Roman CYR" w:eastAsiaTheme="minorHAnsi" w:hAnsi="Times New Roman CYR" w:cs="Times New Roman CYR"/>
                <w:b/>
                <w:bCs/>
                <w:color w:val="000000"/>
                <w:kern w:val="0"/>
                <w:lang w:val="ru-RU" w:eastAsia="en-US" w:bidi="ar-SA"/>
              </w:rPr>
              <w:t>9</w:t>
            </w:r>
            <w:r>
              <w:rPr>
                <w:rFonts w:ascii="Times New Roman CYR" w:eastAsiaTheme="minorHAnsi" w:hAnsi="Times New Roman CYR" w:cs="Times New Roman CYR"/>
                <w:b/>
                <w:bCs/>
                <w:color w:val="000000"/>
                <w:kern w:val="0"/>
                <w:lang w:val="ru-RU" w:eastAsia="en-US" w:bidi="ar-SA"/>
              </w:rPr>
              <w:t xml:space="preserve">. Служба безпеки України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Служби безпеки України, її завдання та засади діяльності.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Система та структура СБУ.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Антитерористичний центр при СБУ.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Основні напрями діяльності та повноваження СБУ. Кадри СБУ.</w:t>
            </w:r>
          </w:p>
          <w:p w:rsidR="00FA4CA9" w:rsidRPr="00D73D74" w:rsidRDefault="00FA357C" w:rsidP="00FA357C">
            <w:pPr>
              <w:widowControl/>
              <w:suppressAutoHyphens w:val="0"/>
              <w:autoSpaceDE w:val="0"/>
              <w:autoSpaceDN w:val="0"/>
              <w:adjustRightInd w:val="0"/>
              <w:rPr>
                <w:rFonts w:ascii="Times New Roman" w:hAnsi="Times New Roman" w:cs="Times New Roman"/>
                <w:sz w:val="20"/>
                <w:szCs w:val="20"/>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Контроль і нагляд за діяльністю СБУ.</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FA357C" w:rsidRDefault="00FA4CA9" w:rsidP="00A66DCD">
            <w:pPr>
              <w:autoSpaceDE w:val="0"/>
              <w:autoSpaceDN w:val="0"/>
              <w:jc w:val="center"/>
              <w:rPr>
                <w:rFonts w:ascii="Times New Roman" w:hAnsi="Times New Roman" w:cs="Times New Roman"/>
                <w:sz w:val="22"/>
                <w:szCs w:val="22"/>
                <w:lang w:val="ru-RU"/>
              </w:rPr>
            </w:pPr>
            <w:r w:rsidRPr="00A31F4F">
              <w:rPr>
                <w:rFonts w:ascii="Times New Roman" w:hAnsi="Times New Roman" w:cs="Times New Roman"/>
                <w:sz w:val="22"/>
                <w:szCs w:val="22"/>
              </w:rPr>
              <w:t>Лекція 1</w:t>
            </w:r>
            <w:r w:rsidR="009C2B3C">
              <w:rPr>
                <w:rFonts w:ascii="Times New Roman" w:hAnsi="Times New Roman" w:cs="Times New Roman"/>
                <w:sz w:val="22"/>
                <w:szCs w:val="22"/>
                <w:lang w:val="ru-RU"/>
              </w:rPr>
              <w:t>0</w:t>
            </w:r>
          </w:p>
        </w:tc>
        <w:tc>
          <w:tcPr>
            <w:tcW w:w="5954" w:type="dxa"/>
            <w:tcBorders>
              <w:top w:val="single" w:sz="4" w:space="0" w:color="auto"/>
              <w:left w:val="single" w:sz="4" w:space="0" w:color="auto"/>
              <w:bottom w:val="single" w:sz="4" w:space="0" w:color="auto"/>
              <w:right w:val="single" w:sz="4" w:space="0" w:color="auto"/>
            </w:tcBorders>
          </w:tcPr>
          <w:p w:rsidR="00FA357C" w:rsidRDefault="00FA357C"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10. Державне бюро розслідувань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завдання та гарантії незалежності ДБР.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Система і структура органів ДБР.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Повноваження ДБР.</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Директор ДБР та його заступники:</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порядок призначення та повноваження.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Працівники ДБР: вимоги, порядок призначення </w:t>
            </w:r>
            <w:proofErr w:type="gramStart"/>
            <w:r>
              <w:rPr>
                <w:rFonts w:ascii="Times New Roman CYR" w:eastAsiaTheme="minorHAnsi" w:hAnsi="Times New Roman CYR" w:cs="Times New Roman CYR"/>
                <w:color w:val="000000"/>
                <w:kern w:val="0"/>
                <w:lang w:val="ru-RU" w:eastAsia="en-US" w:bidi="ar-SA"/>
              </w:rPr>
              <w:t>на</w:t>
            </w:r>
            <w:proofErr w:type="gramEnd"/>
            <w:r>
              <w:rPr>
                <w:rFonts w:ascii="Times New Roman CYR" w:eastAsiaTheme="minorHAnsi" w:hAnsi="Times New Roman CYR" w:cs="Times New Roman CYR"/>
                <w:color w:val="000000"/>
                <w:kern w:val="0"/>
                <w:lang w:val="ru-RU" w:eastAsia="en-US" w:bidi="ar-SA"/>
              </w:rPr>
              <w:t xml:space="preserve"> посаду, стажування, атестація. </w:t>
            </w:r>
          </w:p>
          <w:p w:rsidR="008B4F2B" w:rsidRPr="00B12492" w:rsidRDefault="00FA357C" w:rsidP="00FA357C">
            <w:pPr>
              <w:widowControl/>
              <w:suppressAutoHyphens w:val="0"/>
              <w:autoSpaceDE w:val="0"/>
              <w:autoSpaceDN w:val="0"/>
              <w:adjustRightInd w:val="0"/>
              <w:rPr>
                <w:rFonts w:ascii="Times New Roman" w:hAnsi="Times New Roman" w:cs="Times New Roman"/>
                <w:color w:val="000000"/>
              </w:rPr>
            </w:pPr>
            <w:r>
              <w:rPr>
                <w:rFonts w:ascii="Times New Roman CYR" w:eastAsiaTheme="minorHAnsi" w:hAnsi="Times New Roman CYR" w:cs="Times New Roman CYR"/>
                <w:color w:val="000000"/>
                <w:kern w:val="0"/>
                <w:lang w:val="ru-RU" w:eastAsia="en-US" w:bidi="ar-SA"/>
              </w:rPr>
              <w:t xml:space="preserve">6. Звільнення працівника ДБР. </w:t>
            </w:r>
            <w:r>
              <w:rPr>
                <w:rFonts w:ascii="Times New Roman" w:eastAsiaTheme="minorHAnsi" w:hAnsi="Times New Roman" w:cs="Times New Roman"/>
                <w:color w:val="000000"/>
                <w:kern w:val="0"/>
                <w:lang w:val="ru-RU" w:eastAsia="en-US" w:bidi="ar-SA"/>
              </w:rPr>
              <w:t>7.</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Контроль за діяльністю ДБР.</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920DE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920DEA" w:rsidRPr="00FA357C" w:rsidRDefault="00FA357C" w:rsidP="00A66DCD">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t xml:space="preserve">Практичне заняття </w:t>
            </w:r>
            <w:r w:rsidR="009C2B3C">
              <w:rPr>
                <w:rFonts w:ascii="Times New Roman" w:hAnsi="Times New Roman" w:cs="Times New Roman"/>
                <w:sz w:val="22"/>
                <w:szCs w:val="22"/>
                <w:lang w:val="ru-RU"/>
              </w:rPr>
              <w:t>10</w:t>
            </w:r>
          </w:p>
        </w:tc>
        <w:tc>
          <w:tcPr>
            <w:tcW w:w="5954" w:type="dxa"/>
            <w:tcBorders>
              <w:top w:val="single" w:sz="4" w:space="0" w:color="auto"/>
              <w:left w:val="single" w:sz="4" w:space="0" w:color="auto"/>
              <w:bottom w:val="single" w:sz="4" w:space="0" w:color="auto"/>
              <w:right w:val="single" w:sz="4" w:space="0" w:color="auto"/>
            </w:tcBorders>
          </w:tcPr>
          <w:p w:rsidR="00FA357C" w:rsidRDefault="00FA357C"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 xml:space="preserve">Тема 10. Державне бюро розслідувань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завдання та гарантії незалежності ДБР.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Система і структура органів ДБР.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Повноваження ДБР.</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CYR" w:eastAsiaTheme="minorHAnsi" w:hAnsi="Times New Roman CYR" w:cs="Times New Roman CYR"/>
                <w:color w:val="000000"/>
                <w:kern w:val="0"/>
                <w:lang w:val="ru-RU" w:eastAsia="en-US" w:bidi="ar-SA"/>
              </w:rPr>
              <w:t xml:space="preserve"> </w:t>
            </w: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Директор ДБР та його заступники:</w:t>
            </w:r>
            <w:r>
              <w:rPr>
                <w:rFonts w:ascii="Times New Roman" w:eastAsiaTheme="minorHAnsi" w:hAnsi="Times New Roman" w:cs="Times New Roman"/>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порядок призначення та повноваження. </w:t>
            </w:r>
          </w:p>
          <w:p w:rsidR="00FA357C" w:rsidRDefault="00FA357C"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Працівники ДБР: вимоги, порядок призначення </w:t>
            </w:r>
            <w:proofErr w:type="gramStart"/>
            <w:r>
              <w:rPr>
                <w:rFonts w:ascii="Times New Roman CYR" w:eastAsiaTheme="minorHAnsi" w:hAnsi="Times New Roman CYR" w:cs="Times New Roman CYR"/>
                <w:color w:val="000000"/>
                <w:kern w:val="0"/>
                <w:lang w:val="ru-RU" w:eastAsia="en-US" w:bidi="ar-SA"/>
              </w:rPr>
              <w:t>на</w:t>
            </w:r>
            <w:proofErr w:type="gramEnd"/>
            <w:r>
              <w:rPr>
                <w:rFonts w:ascii="Times New Roman CYR" w:eastAsiaTheme="minorHAnsi" w:hAnsi="Times New Roman CYR" w:cs="Times New Roman CYR"/>
                <w:color w:val="000000"/>
                <w:kern w:val="0"/>
                <w:lang w:val="ru-RU" w:eastAsia="en-US" w:bidi="ar-SA"/>
              </w:rPr>
              <w:t xml:space="preserve"> посаду, стажування, атестація. </w:t>
            </w:r>
          </w:p>
          <w:p w:rsidR="00920DEA" w:rsidRPr="00C75187" w:rsidRDefault="00FA357C" w:rsidP="00FA357C">
            <w:pPr>
              <w:shd w:val="clear" w:color="auto" w:fill="FFFFFF"/>
              <w:jc w:val="both"/>
              <w:rPr>
                <w:rFonts w:ascii="Times New Roman" w:hAnsi="Times New Roman" w:cs="Times New Roman"/>
                <w:b/>
              </w:rPr>
            </w:pPr>
            <w:r>
              <w:rPr>
                <w:rFonts w:ascii="Times New Roman CYR" w:eastAsiaTheme="minorHAnsi" w:hAnsi="Times New Roman CYR" w:cs="Times New Roman CYR"/>
                <w:color w:val="000000"/>
                <w:kern w:val="0"/>
                <w:lang w:val="ru-RU" w:eastAsia="en-US" w:bidi="ar-SA"/>
              </w:rPr>
              <w:t xml:space="preserve">6. Звільнення працівника ДБР. </w:t>
            </w:r>
            <w:r>
              <w:rPr>
                <w:rFonts w:ascii="Times New Roman" w:eastAsiaTheme="minorHAnsi" w:hAnsi="Times New Roman" w:cs="Times New Roman"/>
                <w:color w:val="000000"/>
                <w:kern w:val="0"/>
                <w:lang w:val="ru-RU" w:eastAsia="en-US" w:bidi="ar-SA"/>
              </w:rPr>
              <w:t>7.</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Контроль за діяльністю ДБР.</w:t>
            </w:r>
          </w:p>
        </w:tc>
        <w:tc>
          <w:tcPr>
            <w:tcW w:w="708" w:type="dxa"/>
            <w:tcBorders>
              <w:top w:val="single" w:sz="4" w:space="0" w:color="auto"/>
              <w:left w:val="single" w:sz="4" w:space="0" w:color="auto"/>
              <w:bottom w:val="single" w:sz="4" w:space="0" w:color="auto"/>
              <w:right w:val="single" w:sz="4" w:space="0" w:color="auto"/>
            </w:tcBorders>
          </w:tcPr>
          <w:p w:rsidR="00920DEA" w:rsidRDefault="00920DEA"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0DE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20DEA" w:rsidRDefault="00920DEA" w:rsidP="00920DEA">
            <w:pPr>
              <w:autoSpaceDE w:val="0"/>
              <w:autoSpaceDN w:val="0"/>
              <w:jc w:val="center"/>
              <w:rPr>
                <w:rFonts w:ascii="Times New Roman" w:hAnsi="Times New Roman" w:cs="Times New Roman"/>
                <w:i/>
                <w:sz w:val="20"/>
                <w:szCs w:val="20"/>
              </w:rPr>
            </w:pP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Pr="00A31F4F" w:rsidRDefault="008D608A"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w:t>
            </w:r>
            <w:r>
              <w:rPr>
                <w:rFonts w:ascii="Times New Roman" w:hAnsi="Times New Roman" w:cs="Times New Roman"/>
                <w:sz w:val="22"/>
                <w:szCs w:val="22"/>
              </w:rPr>
              <w:t xml:space="preserve"> 11</w:t>
            </w:r>
          </w:p>
        </w:tc>
        <w:tc>
          <w:tcPr>
            <w:tcW w:w="5954" w:type="dxa"/>
            <w:tcBorders>
              <w:top w:val="single" w:sz="4" w:space="0" w:color="auto"/>
              <w:left w:val="single" w:sz="4" w:space="0" w:color="auto"/>
              <w:bottom w:val="single" w:sz="4" w:space="0" w:color="auto"/>
              <w:right w:val="single" w:sz="4" w:space="0" w:color="auto"/>
            </w:tcBorders>
          </w:tcPr>
          <w:p w:rsidR="008D608A" w:rsidRPr="008D608A" w:rsidRDefault="008D608A" w:rsidP="008D608A">
            <w:pPr>
              <w:ind w:firstLine="709"/>
              <w:jc w:val="both"/>
              <w:rPr>
                <w:rFonts w:ascii="Times New Roman" w:hAnsi="Times New Roman" w:cs="Times New Roman"/>
                <w:b/>
              </w:rPr>
            </w:pPr>
            <w:r w:rsidRPr="008D608A">
              <w:rPr>
                <w:rFonts w:ascii="Times New Roman" w:hAnsi="Times New Roman" w:cs="Times New Roman"/>
                <w:b/>
              </w:rPr>
              <w:t>Тема 11. Бюро економічної безпеки. Інтерпол.</w:t>
            </w:r>
          </w:p>
          <w:p w:rsidR="008D608A" w:rsidRPr="008D608A" w:rsidRDefault="008D608A" w:rsidP="008D608A">
            <w:pPr>
              <w:pStyle w:val="af0"/>
              <w:numPr>
                <w:ilvl w:val="0"/>
                <w:numId w:val="32"/>
              </w:numPr>
              <w:ind w:left="317" w:hanging="283"/>
              <w:jc w:val="both"/>
              <w:rPr>
                <w:rFonts w:ascii="Times New Roman" w:hAnsi="Times New Roman" w:cs="Times New Roman"/>
              </w:rPr>
            </w:pPr>
            <w:r w:rsidRPr="008D608A">
              <w:rPr>
                <w:rFonts w:ascii="Times New Roman" w:hAnsi="Times New Roman" w:cs="Times New Roman"/>
              </w:rPr>
              <w:t xml:space="preserve">Статус, основні принципи діяльності та завдання Бюро економічної безпеки України. </w:t>
            </w:r>
          </w:p>
          <w:p w:rsidR="008D608A" w:rsidRPr="008D608A" w:rsidRDefault="008D608A" w:rsidP="008D608A">
            <w:pPr>
              <w:pStyle w:val="af0"/>
              <w:numPr>
                <w:ilvl w:val="0"/>
                <w:numId w:val="32"/>
              </w:numPr>
              <w:ind w:left="317" w:hanging="283"/>
              <w:jc w:val="both"/>
              <w:rPr>
                <w:rFonts w:ascii="Times New Roman" w:hAnsi="Times New Roman" w:cs="Times New Roman"/>
              </w:rPr>
            </w:pPr>
            <w:r w:rsidRPr="008D608A">
              <w:rPr>
                <w:rFonts w:ascii="Times New Roman" w:hAnsi="Times New Roman" w:cs="Times New Roman"/>
              </w:rPr>
              <w:t xml:space="preserve">Повноваження Бюро економічної безпеки України. </w:t>
            </w:r>
          </w:p>
          <w:p w:rsidR="008D608A" w:rsidRPr="008D608A" w:rsidRDefault="008D608A" w:rsidP="008D608A">
            <w:pPr>
              <w:pStyle w:val="af0"/>
              <w:numPr>
                <w:ilvl w:val="0"/>
                <w:numId w:val="32"/>
              </w:numPr>
              <w:ind w:left="317" w:hanging="283"/>
              <w:jc w:val="both"/>
              <w:rPr>
                <w:rFonts w:ascii="Times New Roman" w:hAnsi="Times New Roman" w:cs="Times New Roman"/>
              </w:rPr>
            </w:pPr>
            <w:r w:rsidRPr="008D608A">
              <w:rPr>
                <w:rFonts w:ascii="Times New Roman" w:hAnsi="Times New Roman" w:cs="Times New Roman"/>
              </w:rPr>
              <w:t xml:space="preserve">Організація Бюро економічної безпеки України. Контроль за діяльністю та відповідальність </w:t>
            </w:r>
          </w:p>
          <w:p w:rsidR="008D608A" w:rsidRPr="008D608A" w:rsidRDefault="008D608A" w:rsidP="008D608A">
            <w:pPr>
              <w:pStyle w:val="af0"/>
              <w:numPr>
                <w:ilvl w:val="0"/>
                <w:numId w:val="32"/>
              </w:numPr>
              <w:ind w:left="317" w:hanging="283"/>
              <w:jc w:val="both"/>
              <w:rPr>
                <w:rFonts w:ascii="Times New Roman" w:hAnsi="Times New Roman" w:cs="Times New Roman"/>
              </w:rPr>
            </w:pPr>
            <w:r w:rsidRPr="008D608A">
              <w:rPr>
                <w:rFonts w:ascii="Times New Roman" w:hAnsi="Times New Roman" w:cs="Times New Roman"/>
              </w:rPr>
              <w:t xml:space="preserve">Бюро економічної безпеки України. </w:t>
            </w:r>
          </w:p>
          <w:p w:rsidR="008D608A" w:rsidRPr="008D608A" w:rsidRDefault="008D608A" w:rsidP="008D608A">
            <w:pPr>
              <w:pStyle w:val="af0"/>
              <w:numPr>
                <w:ilvl w:val="0"/>
                <w:numId w:val="32"/>
              </w:numPr>
              <w:ind w:left="317" w:hanging="283"/>
              <w:jc w:val="both"/>
              <w:rPr>
                <w:rFonts w:ascii="Times New Roman" w:hAnsi="Times New Roman" w:cs="Times New Roman"/>
              </w:rPr>
            </w:pPr>
            <w:r w:rsidRPr="008D608A">
              <w:rPr>
                <w:rFonts w:ascii="Times New Roman" w:hAnsi="Times New Roman" w:cs="Times New Roman"/>
              </w:rPr>
              <w:t xml:space="preserve">Поняття Інтерполу, завдання та принципи діяльності. Організаційна структура Інтерполу. Функції керівних органів Інтерполу. </w:t>
            </w:r>
          </w:p>
          <w:p w:rsidR="008D608A" w:rsidRPr="008D608A" w:rsidRDefault="008D608A" w:rsidP="008D608A">
            <w:pPr>
              <w:pStyle w:val="af0"/>
              <w:numPr>
                <w:ilvl w:val="0"/>
                <w:numId w:val="32"/>
              </w:numPr>
              <w:ind w:left="317" w:hanging="283"/>
              <w:jc w:val="both"/>
              <w:rPr>
                <w:rFonts w:ascii="Times New Roman" w:hAnsi="Times New Roman" w:cs="Times New Roman"/>
                <w:szCs w:val="24"/>
              </w:rPr>
            </w:pPr>
            <w:r w:rsidRPr="008D608A">
              <w:rPr>
                <w:rFonts w:ascii="Times New Roman" w:hAnsi="Times New Roman" w:cs="Times New Roman"/>
              </w:rPr>
              <w:t xml:space="preserve">Національне центральне бюро Інтерполу в Україні. </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A66DCD">
            <w:pPr>
              <w:autoSpaceDE w:val="0"/>
              <w:autoSpaceDN w:val="0"/>
              <w:jc w:val="center"/>
              <w:rPr>
                <w:rFonts w:ascii="Times New Roman" w:hAnsi="Times New Roman" w:cs="Times New Roman"/>
                <w:i/>
                <w:sz w:val="20"/>
                <w:szCs w:val="20"/>
              </w:rPr>
            </w:pP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Pr="00FA357C" w:rsidRDefault="008D608A" w:rsidP="008D608A">
            <w:pPr>
              <w:autoSpaceDE w:val="0"/>
              <w:autoSpaceDN w:val="0"/>
              <w:jc w:val="center"/>
              <w:rPr>
                <w:rFonts w:ascii="Times New Roman" w:hAnsi="Times New Roman" w:cs="Times New Roman"/>
                <w:sz w:val="22"/>
                <w:szCs w:val="22"/>
                <w:lang w:val="ru-RU"/>
              </w:rPr>
            </w:pPr>
            <w:r>
              <w:rPr>
                <w:rFonts w:ascii="Times New Roman" w:hAnsi="Times New Roman" w:cs="Times New Roman"/>
                <w:sz w:val="22"/>
                <w:szCs w:val="22"/>
              </w:rPr>
              <w:t xml:space="preserve">Практичне заняття </w:t>
            </w:r>
            <w:r>
              <w:rPr>
                <w:rFonts w:ascii="Times New Roman" w:hAnsi="Times New Roman" w:cs="Times New Roman"/>
                <w:sz w:val="22"/>
                <w:szCs w:val="22"/>
                <w:lang w:val="ru-RU"/>
              </w:rPr>
              <w:t>11</w:t>
            </w:r>
          </w:p>
        </w:tc>
        <w:tc>
          <w:tcPr>
            <w:tcW w:w="5954" w:type="dxa"/>
            <w:tcBorders>
              <w:top w:val="single" w:sz="4" w:space="0" w:color="auto"/>
              <w:left w:val="single" w:sz="4" w:space="0" w:color="auto"/>
              <w:bottom w:val="single" w:sz="4" w:space="0" w:color="auto"/>
              <w:right w:val="single" w:sz="4" w:space="0" w:color="auto"/>
            </w:tcBorders>
          </w:tcPr>
          <w:p w:rsidR="008D608A" w:rsidRPr="008D608A" w:rsidRDefault="008D608A" w:rsidP="008D608A">
            <w:pPr>
              <w:ind w:firstLine="709"/>
              <w:jc w:val="both"/>
              <w:rPr>
                <w:rFonts w:ascii="Times New Roman" w:hAnsi="Times New Roman" w:cs="Times New Roman"/>
                <w:b/>
              </w:rPr>
            </w:pPr>
            <w:r w:rsidRPr="008D608A">
              <w:rPr>
                <w:rFonts w:ascii="Times New Roman" w:hAnsi="Times New Roman" w:cs="Times New Roman"/>
                <w:b/>
              </w:rPr>
              <w:t>Тема 11. Бюро економічної безпеки. Інтерпол.</w:t>
            </w:r>
          </w:p>
          <w:p w:rsidR="008D608A" w:rsidRPr="008D608A" w:rsidRDefault="008D608A" w:rsidP="008D608A">
            <w:pPr>
              <w:pStyle w:val="af0"/>
              <w:numPr>
                <w:ilvl w:val="0"/>
                <w:numId w:val="33"/>
              </w:numPr>
              <w:ind w:left="317" w:hanging="283"/>
              <w:jc w:val="both"/>
              <w:rPr>
                <w:rFonts w:ascii="Times New Roman" w:hAnsi="Times New Roman" w:cs="Times New Roman"/>
              </w:rPr>
            </w:pPr>
            <w:r w:rsidRPr="008D608A">
              <w:rPr>
                <w:rFonts w:ascii="Times New Roman" w:hAnsi="Times New Roman" w:cs="Times New Roman"/>
              </w:rPr>
              <w:t xml:space="preserve">Статус, основні принципи діяльності та завдання Бюро економічної безпеки України. </w:t>
            </w:r>
          </w:p>
          <w:p w:rsidR="008D608A" w:rsidRPr="008D608A" w:rsidRDefault="008D608A" w:rsidP="008D608A">
            <w:pPr>
              <w:pStyle w:val="af0"/>
              <w:numPr>
                <w:ilvl w:val="0"/>
                <w:numId w:val="33"/>
              </w:numPr>
              <w:ind w:left="317" w:hanging="283"/>
              <w:jc w:val="both"/>
              <w:rPr>
                <w:rFonts w:ascii="Times New Roman" w:hAnsi="Times New Roman" w:cs="Times New Roman"/>
              </w:rPr>
            </w:pPr>
            <w:r w:rsidRPr="008D608A">
              <w:rPr>
                <w:rFonts w:ascii="Times New Roman" w:hAnsi="Times New Roman" w:cs="Times New Roman"/>
              </w:rPr>
              <w:lastRenderedPageBreak/>
              <w:t xml:space="preserve">Повноваження Бюро економічної безпеки України. </w:t>
            </w:r>
          </w:p>
          <w:p w:rsidR="008D608A" w:rsidRPr="008D608A" w:rsidRDefault="008D608A" w:rsidP="008D608A">
            <w:pPr>
              <w:pStyle w:val="af0"/>
              <w:numPr>
                <w:ilvl w:val="0"/>
                <w:numId w:val="33"/>
              </w:numPr>
              <w:ind w:left="317" w:hanging="283"/>
              <w:jc w:val="both"/>
              <w:rPr>
                <w:rFonts w:ascii="Times New Roman" w:hAnsi="Times New Roman" w:cs="Times New Roman"/>
              </w:rPr>
            </w:pPr>
            <w:r w:rsidRPr="008D608A">
              <w:rPr>
                <w:rFonts w:ascii="Times New Roman" w:hAnsi="Times New Roman" w:cs="Times New Roman"/>
              </w:rPr>
              <w:t xml:space="preserve">Організація Бюро економічної безпеки України. Контроль за діяльністю та відповідальність </w:t>
            </w:r>
          </w:p>
          <w:p w:rsidR="008D608A" w:rsidRPr="008D608A" w:rsidRDefault="008D608A" w:rsidP="008D608A">
            <w:pPr>
              <w:pStyle w:val="af0"/>
              <w:numPr>
                <w:ilvl w:val="0"/>
                <w:numId w:val="33"/>
              </w:numPr>
              <w:ind w:left="317" w:hanging="283"/>
              <w:jc w:val="both"/>
              <w:rPr>
                <w:rFonts w:ascii="Times New Roman" w:hAnsi="Times New Roman" w:cs="Times New Roman"/>
              </w:rPr>
            </w:pPr>
            <w:r w:rsidRPr="008D608A">
              <w:rPr>
                <w:rFonts w:ascii="Times New Roman" w:hAnsi="Times New Roman" w:cs="Times New Roman"/>
              </w:rPr>
              <w:t xml:space="preserve">Бюро економічної безпеки України. </w:t>
            </w:r>
          </w:p>
          <w:p w:rsidR="008D608A" w:rsidRPr="008D608A" w:rsidRDefault="008D608A" w:rsidP="008D608A">
            <w:pPr>
              <w:pStyle w:val="af0"/>
              <w:numPr>
                <w:ilvl w:val="0"/>
                <w:numId w:val="33"/>
              </w:numPr>
              <w:ind w:left="317" w:hanging="283"/>
              <w:jc w:val="both"/>
              <w:rPr>
                <w:rFonts w:ascii="Times New Roman" w:hAnsi="Times New Roman" w:cs="Times New Roman"/>
                <w:szCs w:val="24"/>
              </w:rPr>
            </w:pPr>
            <w:r w:rsidRPr="008D608A">
              <w:rPr>
                <w:rFonts w:ascii="Times New Roman" w:hAnsi="Times New Roman" w:cs="Times New Roman"/>
              </w:rPr>
              <w:t>Поняття Інтерполу, завдання та принципи діяльності. Організаційна структура Інтерполу. Функції керівних органів Інтерполу. Національне центральне бюро Інтерполу в Україні.</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A66DCD">
            <w:pPr>
              <w:autoSpaceDE w:val="0"/>
              <w:autoSpaceDN w:val="0"/>
              <w:jc w:val="center"/>
              <w:rPr>
                <w:rFonts w:ascii="Times New Roman" w:hAnsi="Times New Roman" w:cs="Times New Roman"/>
                <w:i/>
                <w:sz w:val="20"/>
                <w:szCs w:val="20"/>
              </w:rPr>
            </w:pP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Pr="00FA357C" w:rsidRDefault="008D608A" w:rsidP="00A66DCD">
            <w:pPr>
              <w:autoSpaceDE w:val="0"/>
              <w:autoSpaceDN w:val="0"/>
              <w:jc w:val="center"/>
              <w:rPr>
                <w:rFonts w:ascii="Times New Roman" w:hAnsi="Times New Roman" w:cs="Times New Roman"/>
                <w:sz w:val="22"/>
                <w:szCs w:val="22"/>
                <w:lang w:val="ru-RU"/>
              </w:rPr>
            </w:pPr>
            <w:r w:rsidRPr="00A31F4F">
              <w:rPr>
                <w:rFonts w:ascii="Times New Roman" w:hAnsi="Times New Roman" w:cs="Times New Roman"/>
                <w:sz w:val="22"/>
                <w:szCs w:val="22"/>
              </w:rPr>
              <w:lastRenderedPageBreak/>
              <w:t>Лекція 1</w:t>
            </w:r>
            <w:r>
              <w:rPr>
                <w:rFonts w:ascii="Times New Roman" w:hAnsi="Times New Roman" w:cs="Times New Roman"/>
                <w:sz w:val="22"/>
                <w:szCs w:val="22"/>
                <w:lang w:val="ru-RU"/>
              </w:rPr>
              <w:t>2</w:t>
            </w:r>
          </w:p>
        </w:tc>
        <w:tc>
          <w:tcPr>
            <w:tcW w:w="5954" w:type="dxa"/>
            <w:tcBorders>
              <w:top w:val="single" w:sz="4" w:space="0" w:color="auto"/>
              <w:left w:val="single" w:sz="4" w:space="0" w:color="auto"/>
              <w:bottom w:val="single" w:sz="4" w:space="0" w:color="auto"/>
              <w:right w:val="single" w:sz="4" w:space="0" w:color="auto"/>
            </w:tcBorders>
          </w:tcPr>
          <w:p w:rsidR="008D608A" w:rsidRPr="008D608A" w:rsidRDefault="008D608A" w:rsidP="008D608A">
            <w:pPr>
              <w:widowControl/>
              <w:suppressAutoHyphens w:val="0"/>
              <w:autoSpaceDE w:val="0"/>
              <w:autoSpaceDN w:val="0"/>
              <w:adjustRightInd w:val="0"/>
              <w:rPr>
                <w:rFonts w:ascii="Times New Roman" w:eastAsiaTheme="minorHAnsi" w:hAnsi="Times New Roman" w:cs="Times New Roman"/>
                <w:b/>
                <w:bCs/>
                <w:color w:val="000000"/>
                <w:kern w:val="0"/>
                <w:lang w:val="ru-RU" w:eastAsia="en-US" w:bidi="ar-SA"/>
              </w:rPr>
            </w:pPr>
            <w:r w:rsidRPr="00A53BF7">
              <w:rPr>
                <w:rFonts w:ascii="Times New Roman" w:hAnsi="Times New Roman" w:cs="Times New Roman"/>
              </w:rPr>
              <w:t xml:space="preserve"> </w:t>
            </w:r>
            <w:r w:rsidRPr="008D608A">
              <w:rPr>
                <w:rFonts w:ascii="Times New Roman" w:eastAsiaTheme="minorHAnsi" w:hAnsi="Times New Roman" w:cs="Times New Roman"/>
                <w:b/>
                <w:bCs/>
                <w:color w:val="000000"/>
                <w:kern w:val="0"/>
                <w:lang w:val="ru-RU" w:eastAsia="en-US" w:bidi="ar-SA"/>
              </w:rPr>
              <w:t>Тема 1</w:t>
            </w:r>
            <w:r w:rsidRPr="008D608A">
              <w:rPr>
                <w:rFonts w:ascii="Times New Roman" w:hAnsi="Times New Roman" w:cs="Times New Roman"/>
                <w:b/>
                <w:bCs/>
                <w:color w:val="000000"/>
              </w:rPr>
              <w:t>2</w:t>
            </w:r>
            <w:r w:rsidRPr="008D608A">
              <w:rPr>
                <w:rFonts w:ascii="Times New Roman" w:eastAsiaTheme="minorHAnsi" w:hAnsi="Times New Roman" w:cs="Times New Roman"/>
                <w:b/>
                <w:bCs/>
                <w:color w:val="000000"/>
                <w:kern w:val="0"/>
                <w:lang w:val="ru-RU" w:eastAsia="en-US" w:bidi="ar-SA"/>
              </w:rPr>
              <w:t xml:space="preserve">. </w:t>
            </w:r>
            <w:r w:rsidRPr="008D608A">
              <w:rPr>
                <w:rFonts w:ascii="Times New Roman" w:hAnsi="Times New Roman" w:cs="Times New Roman"/>
                <w:b/>
              </w:rPr>
              <w:t xml:space="preserve">Система антикорупційних органів України. </w:t>
            </w:r>
            <w:r w:rsidRPr="008D608A">
              <w:rPr>
                <w:rFonts w:ascii="Times New Roman" w:eastAsiaTheme="minorHAnsi" w:hAnsi="Times New Roman" w:cs="Times New Roman"/>
                <w:b/>
                <w:bCs/>
                <w:color w:val="000000"/>
                <w:kern w:val="0"/>
                <w:lang w:val="ru-RU" w:eastAsia="en-US" w:bidi="ar-SA"/>
              </w:rPr>
              <w:t xml:space="preserve">Національне антикорупційне бюро України. </w:t>
            </w:r>
          </w:p>
          <w:p w:rsidR="008D608A" w:rsidRPr="008D608A" w:rsidRDefault="008D608A" w:rsidP="008D608A">
            <w:pPr>
              <w:pStyle w:val="af0"/>
              <w:numPr>
                <w:ilvl w:val="0"/>
                <w:numId w:val="34"/>
              </w:numPr>
              <w:autoSpaceDE w:val="0"/>
              <w:autoSpaceDN w:val="0"/>
              <w:adjustRightInd w:val="0"/>
              <w:ind w:left="317" w:hanging="283"/>
              <w:rPr>
                <w:rFonts w:ascii="Times New Roman" w:hAnsi="Times New Roman" w:cs="Times New Roman"/>
                <w:color w:val="000000"/>
              </w:rPr>
            </w:pPr>
            <w:r w:rsidRPr="008D608A">
              <w:rPr>
                <w:rFonts w:ascii="Times New Roman" w:hAnsi="Times New Roman" w:cs="Times New Roman"/>
              </w:rPr>
              <w:t>Система антикорупційних органів України : НАБУ, НАЗК, САП, ВАКС.</w:t>
            </w:r>
          </w:p>
          <w:p w:rsidR="008D608A" w:rsidRPr="008D608A" w:rsidRDefault="008D608A" w:rsidP="008D608A">
            <w:pPr>
              <w:pStyle w:val="af0"/>
              <w:numPr>
                <w:ilvl w:val="0"/>
                <w:numId w:val="34"/>
              </w:numPr>
              <w:autoSpaceDE w:val="0"/>
              <w:autoSpaceDN w:val="0"/>
              <w:adjustRightInd w:val="0"/>
              <w:ind w:left="317" w:hanging="283"/>
              <w:rPr>
                <w:rFonts w:ascii="Times New Roman" w:hAnsi="Times New Roman" w:cs="Times New Roman"/>
                <w:color w:val="000000"/>
              </w:rPr>
            </w:pPr>
            <w:r w:rsidRPr="008D608A">
              <w:rPr>
                <w:rFonts w:ascii="Times New Roman" w:hAnsi="Times New Roman" w:cs="Times New Roman"/>
              </w:rPr>
              <w:t>Спеціалізована антикорупційна прокуратура</w:t>
            </w:r>
          </w:p>
          <w:p w:rsidR="008D608A" w:rsidRPr="008D608A" w:rsidRDefault="008D608A" w:rsidP="008D608A">
            <w:pPr>
              <w:pStyle w:val="af0"/>
              <w:widowControl/>
              <w:numPr>
                <w:ilvl w:val="0"/>
                <w:numId w:val="34"/>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8D608A">
              <w:rPr>
                <w:rFonts w:ascii="Times New Roman CYR" w:eastAsiaTheme="minorHAnsi" w:hAnsi="Times New Roman CYR" w:cs="Times New Roman CYR"/>
                <w:color w:val="000000"/>
                <w:kern w:val="0"/>
                <w:lang w:val="ru-RU" w:eastAsia="en-US" w:bidi="ar-SA"/>
              </w:rPr>
              <w:t xml:space="preserve">Поняття, завдання, принципи діяльності НАБУ. Гарантії незалежності НАБУ. </w:t>
            </w:r>
          </w:p>
          <w:p w:rsidR="008D608A" w:rsidRPr="008D608A" w:rsidRDefault="008D608A" w:rsidP="008D608A">
            <w:pPr>
              <w:pStyle w:val="af0"/>
              <w:widowControl/>
              <w:numPr>
                <w:ilvl w:val="0"/>
                <w:numId w:val="34"/>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8D608A">
              <w:rPr>
                <w:rFonts w:ascii="Times New Roman CYR" w:eastAsiaTheme="minorHAnsi" w:hAnsi="Times New Roman CYR" w:cs="Times New Roman CYR"/>
                <w:color w:val="000000"/>
                <w:kern w:val="0"/>
                <w:lang w:val="ru-RU" w:eastAsia="en-US" w:bidi="ar-SA"/>
              </w:rPr>
              <w:t xml:space="preserve">Система і структура органів НАБУ. Повноваження НАБУ. </w:t>
            </w:r>
          </w:p>
          <w:p w:rsidR="008D608A" w:rsidRPr="00A53BF7" w:rsidRDefault="008D608A" w:rsidP="00427CC5">
            <w:pPr>
              <w:pStyle w:val="af0"/>
              <w:widowControl/>
              <w:numPr>
                <w:ilvl w:val="0"/>
                <w:numId w:val="34"/>
              </w:numPr>
              <w:suppressAutoHyphens w:val="0"/>
              <w:autoSpaceDE w:val="0"/>
              <w:autoSpaceDN w:val="0"/>
              <w:adjustRightInd w:val="0"/>
              <w:ind w:left="317" w:hanging="283"/>
              <w:rPr>
                <w:b/>
                <w:lang w:val="ru-RU"/>
              </w:rPr>
            </w:pPr>
            <w:r w:rsidRPr="008D608A">
              <w:rPr>
                <w:rFonts w:ascii="Times New Roman CYR" w:eastAsiaTheme="minorHAnsi" w:hAnsi="Times New Roman CYR" w:cs="Times New Roman CYR"/>
                <w:color w:val="000000"/>
                <w:kern w:val="0"/>
                <w:lang w:val="ru-RU" w:eastAsia="en-US" w:bidi="ar-SA"/>
              </w:rPr>
              <w:t>Директор НАБУ: порядок призначення та повноваження. Працівники НАБУ: порядок призначення, стажування, відрядження. Обмеження щодо працівників НАБУ.</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8D608A" w:rsidRPr="00A31F4F" w:rsidRDefault="008D608A" w:rsidP="00A66DCD">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Pr="00A31F4F" w:rsidRDefault="008D608A" w:rsidP="008D608A">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Практичне заняття </w:t>
            </w:r>
            <w:r>
              <w:rPr>
                <w:rFonts w:ascii="Times New Roman" w:hAnsi="Times New Roman" w:cs="Times New Roman"/>
                <w:sz w:val="22"/>
                <w:szCs w:val="22"/>
                <w:lang w:val="ru-RU"/>
              </w:rPr>
              <w:t>12</w:t>
            </w:r>
          </w:p>
        </w:tc>
        <w:tc>
          <w:tcPr>
            <w:tcW w:w="5954" w:type="dxa"/>
            <w:tcBorders>
              <w:top w:val="single" w:sz="4" w:space="0" w:color="auto"/>
              <w:left w:val="single" w:sz="4" w:space="0" w:color="auto"/>
              <w:bottom w:val="single" w:sz="4" w:space="0" w:color="auto"/>
              <w:right w:val="single" w:sz="4" w:space="0" w:color="auto"/>
            </w:tcBorders>
          </w:tcPr>
          <w:p w:rsidR="008D608A" w:rsidRPr="008D608A" w:rsidRDefault="008D608A" w:rsidP="008D608A">
            <w:pPr>
              <w:widowControl/>
              <w:suppressAutoHyphens w:val="0"/>
              <w:autoSpaceDE w:val="0"/>
              <w:autoSpaceDN w:val="0"/>
              <w:adjustRightInd w:val="0"/>
              <w:rPr>
                <w:rFonts w:ascii="Times New Roman" w:eastAsiaTheme="minorHAnsi" w:hAnsi="Times New Roman" w:cs="Times New Roman"/>
                <w:b/>
                <w:bCs/>
                <w:color w:val="000000"/>
                <w:kern w:val="0"/>
                <w:lang w:val="ru-RU" w:eastAsia="en-US" w:bidi="ar-SA"/>
              </w:rPr>
            </w:pPr>
            <w:r w:rsidRPr="008D608A">
              <w:rPr>
                <w:rFonts w:ascii="Times New Roman" w:eastAsiaTheme="minorHAnsi" w:hAnsi="Times New Roman" w:cs="Times New Roman"/>
                <w:b/>
                <w:bCs/>
                <w:color w:val="000000"/>
                <w:kern w:val="0"/>
                <w:lang w:val="ru-RU" w:eastAsia="en-US" w:bidi="ar-SA"/>
              </w:rPr>
              <w:t>Тема 1</w:t>
            </w:r>
            <w:r w:rsidRPr="008D608A">
              <w:rPr>
                <w:rFonts w:ascii="Times New Roman" w:hAnsi="Times New Roman" w:cs="Times New Roman"/>
                <w:b/>
                <w:bCs/>
                <w:color w:val="000000"/>
              </w:rPr>
              <w:t>2</w:t>
            </w:r>
            <w:r w:rsidRPr="008D608A">
              <w:rPr>
                <w:rFonts w:ascii="Times New Roman" w:eastAsiaTheme="minorHAnsi" w:hAnsi="Times New Roman" w:cs="Times New Roman"/>
                <w:b/>
                <w:bCs/>
                <w:color w:val="000000"/>
                <w:kern w:val="0"/>
                <w:lang w:val="ru-RU" w:eastAsia="en-US" w:bidi="ar-SA"/>
              </w:rPr>
              <w:t xml:space="preserve">. </w:t>
            </w:r>
            <w:r w:rsidRPr="008D608A">
              <w:rPr>
                <w:rFonts w:ascii="Times New Roman" w:hAnsi="Times New Roman" w:cs="Times New Roman"/>
                <w:b/>
              </w:rPr>
              <w:t xml:space="preserve">Система антикорупційних органів України. </w:t>
            </w:r>
            <w:r w:rsidRPr="008D608A">
              <w:rPr>
                <w:rFonts w:ascii="Times New Roman" w:eastAsiaTheme="minorHAnsi" w:hAnsi="Times New Roman" w:cs="Times New Roman"/>
                <w:b/>
                <w:bCs/>
                <w:color w:val="000000"/>
                <w:kern w:val="0"/>
                <w:lang w:val="ru-RU" w:eastAsia="en-US" w:bidi="ar-SA"/>
              </w:rPr>
              <w:t xml:space="preserve">Національне антикорупційне бюро України. </w:t>
            </w:r>
          </w:p>
          <w:p w:rsidR="008D608A" w:rsidRPr="008D608A" w:rsidRDefault="008D608A" w:rsidP="008D608A">
            <w:pPr>
              <w:pStyle w:val="af0"/>
              <w:numPr>
                <w:ilvl w:val="0"/>
                <w:numId w:val="37"/>
              </w:numPr>
              <w:autoSpaceDE w:val="0"/>
              <w:autoSpaceDN w:val="0"/>
              <w:adjustRightInd w:val="0"/>
              <w:ind w:left="317" w:hanging="317"/>
              <w:rPr>
                <w:rFonts w:ascii="Times New Roman" w:hAnsi="Times New Roman" w:cs="Times New Roman"/>
                <w:color w:val="000000"/>
              </w:rPr>
            </w:pPr>
            <w:r w:rsidRPr="008D608A">
              <w:rPr>
                <w:rFonts w:ascii="Times New Roman" w:hAnsi="Times New Roman" w:cs="Times New Roman"/>
              </w:rPr>
              <w:t>Система антикорупційних органів України : НАБУ, НАЗК, САП, ВАКС.</w:t>
            </w:r>
          </w:p>
          <w:p w:rsidR="008D608A" w:rsidRPr="008D608A" w:rsidRDefault="008D608A" w:rsidP="008D608A">
            <w:pPr>
              <w:pStyle w:val="af0"/>
              <w:numPr>
                <w:ilvl w:val="0"/>
                <w:numId w:val="37"/>
              </w:numPr>
              <w:autoSpaceDE w:val="0"/>
              <w:autoSpaceDN w:val="0"/>
              <w:adjustRightInd w:val="0"/>
              <w:ind w:left="317" w:hanging="317"/>
              <w:rPr>
                <w:rFonts w:ascii="Times New Roman" w:hAnsi="Times New Roman" w:cs="Times New Roman"/>
                <w:color w:val="000000"/>
              </w:rPr>
            </w:pPr>
            <w:r w:rsidRPr="008D608A">
              <w:rPr>
                <w:rFonts w:ascii="Times New Roman" w:hAnsi="Times New Roman" w:cs="Times New Roman"/>
              </w:rPr>
              <w:t>Спеціалізована антикорупційна прокуратура</w:t>
            </w:r>
          </w:p>
          <w:p w:rsidR="008D608A" w:rsidRPr="008D608A" w:rsidRDefault="008D608A" w:rsidP="008D608A">
            <w:pPr>
              <w:pStyle w:val="af0"/>
              <w:widowControl/>
              <w:numPr>
                <w:ilvl w:val="0"/>
                <w:numId w:val="37"/>
              </w:numPr>
              <w:suppressAutoHyphens w:val="0"/>
              <w:autoSpaceDE w:val="0"/>
              <w:autoSpaceDN w:val="0"/>
              <w:adjustRightInd w:val="0"/>
              <w:ind w:left="317" w:hanging="317"/>
              <w:rPr>
                <w:rFonts w:ascii="Times New Roman CYR" w:eastAsiaTheme="minorHAnsi" w:hAnsi="Times New Roman CYR" w:cs="Times New Roman CYR"/>
                <w:color w:val="000000"/>
                <w:kern w:val="0"/>
                <w:lang w:val="ru-RU" w:eastAsia="en-US" w:bidi="ar-SA"/>
              </w:rPr>
            </w:pPr>
            <w:r w:rsidRPr="008D608A">
              <w:rPr>
                <w:rFonts w:ascii="Times New Roman CYR" w:eastAsiaTheme="minorHAnsi" w:hAnsi="Times New Roman CYR" w:cs="Times New Roman CYR"/>
                <w:color w:val="000000"/>
                <w:kern w:val="0"/>
                <w:lang w:val="ru-RU" w:eastAsia="en-US" w:bidi="ar-SA"/>
              </w:rPr>
              <w:t xml:space="preserve">Поняття, завдання, принципи діяльності НАБУ. Гарантії незалежності НАБУ. </w:t>
            </w:r>
          </w:p>
          <w:p w:rsidR="008D608A" w:rsidRPr="008D608A" w:rsidRDefault="008D608A" w:rsidP="008D608A">
            <w:pPr>
              <w:pStyle w:val="af0"/>
              <w:widowControl/>
              <w:numPr>
                <w:ilvl w:val="0"/>
                <w:numId w:val="37"/>
              </w:numPr>
              <w:suppressAutoHyphens w:val="0"/>
              <w:autoSpaceDE w:val="0"/>
              <w:autoSpaceDN w:val="0"/>
              <w:adjustRightInd w:val="0"/>
              <w:ind w:left="317" w:hanging="317"/>
              <w:rPr>
                <w:rFonts w:ascii="Times New Roman CYR" w:eastAsiaTheme="minorHAnsi" w:hAnsi="Times New Roman CYR" w:cs="Times New Roman CYR"/>
                <w:color w:val="000000"/>
                <w:kern w:val="0"/>
                <w:lang w:val="ru-RU" w:eastAsia="en-US" w:bidi="ar-SA"/>
              </w:rPr>
            </w:pPr>
            <w:r w:rsidRPr="008D608A">
              <w:rPr>
                <w:rFonts w:ascii="Times New Roman CYR" w:eastAsiaTheme="minorHAnsi" w:hAnsi="Times New Roman CYR" w:cs="Times New Roman CYR"/>
                <w:color w:val="000000"/>
                <w:kern w:val="0"/>
                <w:lang w:val="ru-RU" w:eastAsia="en-US" w:bidi="ar-SA"/>
              </w:rPr>
              <w:t xml:space="preserve">Система і структура органів НАБУ. Повноваження НАБУ. </w:t>
            </w:r>
          </w:p>
          <w:p w:rsidR="008D608A" w:rsidRPr="00A53BF7" w:rsidRDefault="008D608A" w:rsidP="008D608A">
            <w:pPr>
              <w:pStyle w:val="af0"/>
              <w:widowControl/>
              <w:numPr>
                <w:ilvl w:val="0"/>
                <w:numId w:val="37"/>
              </w:numPr>
              <w:suppressAutoHyphens w:val="0"/>
              <w:autoSpaceDE w:val="0"/>
              <w:autoSpaceDN w:val="0"/>
              <w:adjustRightInd w:val="0"/>
              <w:ind w:left="317" w:hanging="317"/>
              <w:rPr>
                <w:rFonts w:ascii="Times New Roman" w:hAnsi="Times New Roman" w:cs="Times New Roman"/>
              </w:rPr>
            </w:pPr>
            <w:r w:rsidRPr="008D608A">
              <w:rPr>
                <w:rFonts w:ascii="Times New Roman CYR" w:eastAsiaTheme="minorHAnsi" w:hAnsi="Times New Roman CYR" w:cs="Times New Roman CYR"/>
                <w:color w:val="000000"/>
                <w:kern w:val="0"/>
                <w:lang w:val="ru-RU" w:eastAsia="en-US" w:bidi="ar-SA"/>
              </w:rPr>
              <w:t>Директор НАБУ: порядок призначення та повноваження. Працівники НАБУ: порядок призначення, стажування, відрядження. Обмеження щодо працівників НАБУ.</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A66DCD">
            <w:pPr>
              <w:autoSpaceDE w:val="0"/>
              <w:autoSpaceDN w:val="0"/>
              <w:jc w:val="center"/>
              <w:rPr>
                <w:rFonts w:ascii="Times New Roman" w:hAnsi="Times New Roman" w:cs="Times New Roman"/>
                <w:i/>
                <w:sz w:val="20"/>
                <w:szCs w:val="20"/>
              </w:rPr>
            </w:pPr>
          </w:p>
        </w:tc>
      </w:tr>
      <w:tr w:rsidR="008D608A" w:rsidRPr="00A31F4F" w:rsidTr="00944137">
        <w:trPr>
          <w:trHeight w:val="2346"/>
        </w:trPr>
        <w:tc>
          <w:tcPr>
            <w:tcW w:w="1276" w:type="dxa"/>
            <w:tcBorders>
              <w:top w:val="single" w:sz="4" w:space="0" w:color="auto"/>
              <w:left w:val="single" w:sz="4" w:space="0" w:color="auto"/>
              <w:bottom w:val="single" w:sz="4" w:space="0" w:color="auto"/>
              <w:right w:val="single" w:sz="4" w:space="0" w:color="auto"/>
            </w:tcBorders>
          </w:tcPr>
          <w:p w:rsidR="008D608A" w:rsidRPr="00A31F4F" w:rsidRDefault="00944137"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Pr>
                <w:rFonts w:ascii="Times New Roman" w:hAnsi="Times New Roman" w:cs="Times New Roman"/>
                <w:sz w:val="22"/>
                <w:szCs w:val="22"/>
                <w:lang w:val="ru-RU"/>
              </w:rPr>
              <w:t>3</w:t>
            </w:r>
          </w:p>
        </w:tc>
        <w:tc>
          <w:tcPr>
            <w:tcW w:w="5954" w:type="dxa"/>
            <w:tcBorders>
              <w:top w:val="single" w:sz="4" w:space="0" w:color="auto"/>
              <w:left w:val="single" w:sz="4" w:space="0" w:color="auto"/>
              <w:bottom w:val="single" w:sz="4" w:space="0" w:color="auto"/>
              <w:right w:val="single" w:sz="4" w:space="0" w:color="auto"/>
            </w:tcBorders>
          </w:tcPr>
          <w:p w:rsidR="00944137" w:rsidRPr="00944137" w:rsidRDefault="00944137" w:rsidP="00944137">
            <w:pPr>
              <w:shd w:val="clear" w:color="auto" w:fill="FFFFFF"/>
              <w:spacing w:before="100" w:beforeAutospacing="1" w:after="24"/>
              <w:rPr>
                <w:rFonts w:ascii="Arial" w:eastAsia="Times New Roman" w:hAnsi="Arial" w:cs="Arial"/>
                <w:color w:val="202122"/>
                <w:lang w:eastAsia="ru-RU"/>
              </w:rPr>
            </w:pPr>
            <w:r w:rsidRPr="00944137">
              <w:rPr>
                <w:rFonts w:ascii="Times New Roman" w:hAnsi="Times New Roman" w:cs="Times New Roman"/>
                <w:b/>
              </w:rPr>
              <w:t xml:space="preserve">Тема 13. Митні органи. Органи охорони державного кордону та інші правоохоронні органи. </w:t>
            </w:r>
          </w:p>
          <w:p w:rsidR="00944137" w:rsidRPr="00944137" w:rsidRDefault="00C054F6" w:rsidP="00944137">
            <w:pPr>
              <w:pStyle w:val="af0"/>
              <w:numPr>
                <w:ilvl w:val="0"/>
                <w:numId w:val="38"/>
              </w:numPr>
              <w:shd w:val="clear" w:color="auto" w:fill="FFFFFF"/>
              <w:ind w:left="459" w:hanging="425"/>
              <w:rPr>
                <w:rFonts w:ascii="Times New Roman" w:eastAsia="Times New Roman" w:hAnsi="Times New Roman" w:cs="Times New Roman"/>
                <w:lang w:eastAsia="ru-RU"/>
              </w:rPr>
            </w:pPr>
            <w:hyperlink r:id="rId16" w:tooltip="Митний орган" w:history="1">
              <w:r w:rsidR="00944137" w:rsidRPr="00944137">
                <w:rPr>
                  <w:rFonts w:ascii="Times New Roman" w:eastAsia="Times New Roman" w:hAnsi="Times New Roman" w:cs="Times New Roman"/>
                  <w:lang w:eastAsia="ru-RU"/>
                </w:rPr>
                <w:t>Митні</w:t>
              </w:r>
            </w:hyperlink>
            <w:r w:rsidR="00944137" w:rsidRPr="00944137">
              <w:rPr>
                <w:rFonts w:ascii="Times New Roman" w:eastAsia="Times New Roman" w:hAnsi="Times New Roman" w:cs="Times New Roman"/>
                <w:lang w:eastAsia="ru-RU"/>
              </w:rPr>
              <w:t xml:space="preserve"> органи.</w:t>
            </w:r>
          </w:p>
          <w:p w:rsidR="00944137" w:rsidRPr="00944137" w:rsidRDefault="00944137" w:rsidP="00944137">
            <w:pPr>
              <w:pStyle w:val="af0"/>
              <w:numPr>
                <w:ilvl w:val="0"/>
                <w:numId w:val="38"/>
              </w:numPr>
              <w:shd w:val="clear" w:color="auto" w:fill="FFFFFF"/>
              <w:ind w:left="459" w:hanging="425"/>
              <w:rPr>
                <w:rFonts w:ascii="Times New Roman" w:eastAsia="Times New Roman" w:hAnsi="Times New Roman" w:cs="Times New Roman"/>
                <w:lang w:eastAsia="ru-RU"/>
              </w:rPr>
            </w:pPr>
            <w:r w:rsidRPr="00944137">
              <w:rPr>
                <w:rFonts w:ascii="Times New Roman" w:eastAsia="Times New Roman" w:hAnsi="Times New Roman" w:cs="Times New Roman"/>
                <w:lang w:eastAsia="ru-RU"/>
              </w:rPr>
              <w:t>Органи охорони державного кордону.</w:t>
            </w:r>
          </w:p>
          <w:p w:rsidR="00944137" w:rsidRPr="00944137" w:rsidRDefault="00944137" w:rsidP="00944137">
            <w:pPr>
              <w:pStyle w:val="af0"/>
              <w:numPr>
                <w:ilvl w:val="0"/>
                <w:numId w:val="38"/>
              </w:numPr>
              <w:ind w:left="459" w:hanging="425"/>
              <w:jc w:val="both"/>
              <w:rPr>
                <w:rFonts w:ascii="Times New Roman" w:hAnsi="Times New Roman" w:cs="Times New Roman"/>
              </w:rPr>
            </w:pPr>
            <w:r w:rsidRPr="00944137">
              <w:rPr>
                <w:rFonts w:ascii="Times New Roman" w:hAnsi="Times New Roman" w:cs="Times New Roman"/>
              </w:rPr>
              <w:t>Військова служба правопорядку у Збройних Силах України.</w:t>
            </w:r>
          </w:p>
          <w:p w:rsidR="00944137" w:rsidRDefault="00C054F6" w:rsidP="00944137">
            <w:pPr>
              <w:pStyle w:val="af0"/>
              <w:numPr>
                <w:ilvl w:val="0"/>
                <w:numId w:val="38"/>
              </w:numPr>
              <w:shd w:val="clear" w:color="auto" w:fill="FFFFFF"/>
              <w:ind w:left="459" w:hanging="425"/>
              <w:rPr>
                <w:rFonts w:ascii="Times New Roman" w:eastAsia="Times New Roman" w:hAnsi="Times New Roman" w:cs="Times New Roman"/>
                <w:lang w:eastAsia="ru-RU"/>
              </w:rPr>
            </w:pPr>
            <w:hyperlink r:id="rId17" w:tooltip="Служба зовнішньої розвідки України" w:history="1">
              <w:r w:rsidR="00944137" w:rsidRPr="00944137">
                <w:rPr>
                  <w:rFonts w:ascii="Times New Roman" w:eastAsia="Times New Roman" w:hAnsi="Times New Roman" w:cs="Times New Roman"/>
                  <w:lang w:eastAsia="ru-RU"/>
                </w:rPr>
                <w:t>Служба зовнішньої розвідки України</w:t>
              </w:r>
            </w:hyperlink>
            <w:r w:rsidR="00944137">
              <w:rPr>
                <w:rFonts w:ascii="Times New Roman" w:eastAsia="Times New Roman" w:hAnsi="Times New Roman" w:cs="Times New Roman"/>
                <w:lang w:eastAsia="ru-RU"/>
              </w:rPr>
              <w:t>.</w:t>
            </w:r>
          </w:p>
          <w:p w:rsidR="008D608A" w:rsidRPr="00A53BF7" w:rsidRDefault="00944137" w:rsidP="00944137">
            <w:pPr>
              <w:pStyle w:val="af0"/>
              <w:numPr>
                <w:ilvl w:val="0"/>
                <w:numId w:val="38"/>
              </w:numPr>
              <w:shd w:val="clear" w:color="auto" w:fill="FFFFFF"/>
              <w:ind w:left="459" w:hanging="425"/>
              <w:rPr>
                <w:rFonts w:ascii="Times New Roman" w:hAnsi="Times New Roman" w:cs="Times New Roman"/>
              </w:rPr>
            </w:pPr>
            <w:r w:rsidRPr="00944137">
              <w:rPr>
                <w:rFonts w:ascii="Times New Roman" w:eastAsia="Times New Roman" w:hAnsi="Times New Roman" w:cs="Times New Roman"/>
                <w:lang w:eastAsia="ru-RU"/>
              </w:rPr>
              <w:t>Бюро економічної безпеки України.</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A66DCD">
            <w:pPr>
              <w:autoSpaceDE w:val="0"/>
              <w:autoSpaceDN w:val="0"/>
              <w:jc w:val="center"/>
              <w:rPr>
                <w:rFonts w:ascii="Times New Roman" w:hAnsi="Times New Roman" w:cs="Times New Roman"/>
                <w:i/>
                <w:sz w:val="20"/>
                <w:szCs w:val="20"/>
              </w:rPr>
            </w:pP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Pr="00A31F4F" w:rsidRDefault="00944137"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Практичне заняття </w:t>
            </w:r>
            <w:r>
              <w:rPr>
                <w:rFonts w:ascii="Times New Roman" w:hAnsi="Times New Roman" w:cs="Times New Roman"/>
                <w:sz w:val="22"/>
                <w:szCs w:val="22"/>
                <w:lang w:val="ru-RU"/>
              </w:rPr>
              <w:t>13</w:t>
            </w:r>
          </w:p>
        </w:tc>
        <w:tc>
          <w:tcPr>
            <w:tcW w:w="5954" w:type="dxa"/>
            <w:tcBorders>
              <w:top w:val="single" w:sz="4" w:space="0" w:color="auto"/>
              <w:left w:val="single" w:sz="4" w:space="0" w:color="auto"/>
              <w:bottom w:val="single" w:sz="4" w:space="0" w:color="auto"/>
              <w:right w:val="single" w:sz="4" w:space="0" w:color="auto"/>
            </w:tcBorders>
          </w:tcPr>
          <w:p w:rsidR="00944137" w:rsidRPr="00944137" w:rsidRDefault="00944137" w:rsidP="00944137">
            <w:pPr>
              <w:shd w:val="clear" w:color="auto" w:fill="FFFFFF"/>
              <w:spacing w:before="100" w:beforeAutospacing="1" w:after="24"/>
              <w:rPr>
                <w:rFonts w:ascii="Arial" w:eastAsia="Times New Roman" w:hAnsi="Arial" w:cs="Arial"/>
                <w:color w:val="202122"/>
                <w:lang w:eastAsia="ru-RU"/>
              </w:rPr>
            </w:pPr>
            <w:r w:rsidRPr="00944137">
              <w:rPr>
                <w:rFonts w:ascii="Times New Roman" w:hAnsi="Times New Roman" w:cs="Times New Roman"/>
                <w:b/>
              </w:rPr>
              <w:t xml:space="preserve">Тема 13. Митні органи. Органи охорони державного кордону та інші правоохоронні органи. </w:t>
            </w:r>
          </w:p>
          <w:p w:rsidR="00944137" w:rsidRPr="00944137" w:rsidRDefault="00944137" w:rsidP="00944137">
            <w:pPr>
              <w:pStyle w:val="af0"/>
              <w:numPr>
                <w:ilvl w:val="0"/>
                <w:numId w:val="40"/>
              </w:numPr>
              <w:shd w:val="clear" w:color="auto" w:fill="FFFFFF"/>
              <w:ind w:left="317" w:hanging="283"/>
              <w:rPr>
                <w:rFonts w:ascii="Times New Roman" w:eastAsia="Times New Roman" w:hAnsi="Times New Roman" w:cs="Times New Roman"/>
                <w:lang w:eastAsia="ru-RU"/>
              </w:rPr>
            </w:pPr>
            <w:r w:rsidRPr="00944137">
              <w:rPr>
                <w:rFonts w:ascii="Times New Roman" w:eastAsia="Times New Roman" w:hAnsi="Times New Roman" w:cs="Times New Roman"/>
                <w:lang w:eastAsia="ru-RU"/>
              </w:rPr>
              <w:t>Органи і установи виконання покарань. Слідчі ізолятори.</w:t>
            </w:r>
          </w:p>
          <w:p w:rsidR="00944137" w:rsidRPr="00944137" w:rsidRDefault="00944137" w:rsidP="00944137">
            <w:pPr>
              <w:pStyle w:val="af0"/>
              <w:numPr>
                <w:ilvl w:val="0"/>
                <w:numId w:val="40"/>
              </w:numPr>
              <w:shd w:val="clear" w:color="auto" w:fill="FFFFFF"/>
              <w:ind w:left="317" w:hanging="283"/>
              <w:rPr>
                <w:rFonts w:ascii="Times New Roman" w:eastAsia="Times New Roman" w:hAnsi="Times New Roman" w:cs="Times New Roman"/>
                <w:lang w:eastAsia="ru-RU"/>
              </w:rPr>
            </w:pPr>
            <w:r w:rsidRPr="00944137">
              <w:rPr>
                <w:rFonts w:ascii="Times New Roman" w:eastAsia="Times New Roman" w:hAnsi="Times New Roman" w:cs="Times New Roman"/>
                <w:lang w:eastAsia="ru-RU"/>
              </w:rPr>
              <w:t>Органи державної аудиторської служби України.</w:t>
            </w:r>
          </w:p>
          <w:p w:rsidR="00944137" w:rsidRPr="00944137" w:rsidRDefault="00944137" w:rsidP="00944137">
            <w:pPr>
              <w:pStyle w:val="af0"/>
              <w:numPr>
                <w:ilvl w:val="0"/>
                <w:numId w:val="40"/>
              </w:numPr>
              <w:shd w:val="clear" w:color="auto" w:fill="FFFFFF"/>
              <w:ind w:left="317" w:hanging="283"/>
              <w:rPr>
                <w:rFonts w:ascii="Times New Roman" w:eastAsia="Times New Roman" w:hAnsi="Times New Roman" w:cs="Times New Roman"/>
                <w:lang w:eastAsia="ru-RU"/>
              </w:rPr>
            </w:pPr>
            <w:r w:rsidRPr="00944137">
              <w:rPr>
                <w:rFonts w:ascii="Times New Roman" w:eastAsia="Times New Roman" w:hAnsi="Times New Roman" w:cs="Times New Roman"/>
                <w:lang w:eastAsia="ru-RU"/>
              </w:rPr>
              <w:t xml:space="preserve">Органи рибохорони. Органи  лісової охорони. </w:t>
            </w:r>
            <w:hyperlink r:id="rId18" w:tooltip="Служба державної охорони природно-заповідного фонду України (ще не написана)" w:history="1">
              <w:r w:rsidRPr="00944137">
                <w:rPr>
                  <w:rFonts w:ascii="Times New Roman" w:eastAsia="Times New Roman" w:hAnsi="Times New Roman" w:cs="Times New Roman"/>
                  <w:lang w:eastAsia="ru-RU"/>
                </w:rPr>
                <w:t>Служба державної охорони природно-заповідного фонду України</w:t>
              </w:r>
            </w:hyperlink>
            <w:r w:rsidRPr="00944137">
              <w:rPr>
                <w:rFonts w:ascii="Times New Roman" w:eastAsia="Times New Roman" w:hAnsi="Times New Roman" w:cs="Times New Roman"/>
                <w:lang w:eastAsia="ru-RU"/>
              </w:rPr>
              <w:t xml:space="preserve">. </w:t>
            </w:r>
            <w:r w:rsidRPr="00944137">
              <w:rPr>
                <w:rFonts w:ascii="Times New Roman" w:hAnsi="Times New Roman" w:cs="Times New Roman"/>
              </w:rPr>
              <w:fldChar w:fldCharType="begin"/>
            </w:r>
            <w:r w:rsidRPr="00944137">
              <w:rPr>
                <w:rFonts w:ascii="Times New Roman" w:hAnsi="Times New Roman" w:cs="Times New Roman"/>
              </w:rPr>
              <w:instrText xml:space="preserve"> HYPERLINK "https://uk.wikipedia.org/wiki/%D0%94%D0%B5%D1%80%D0%B6%D0%B0%D0%B2%D0%BD%D0%B0_%D1%81%D0%B0%D0%BD%D1%96%D1%82%D0%B0%D1%80%D0%BD%D0%BE-%D0%B5%D0%BF%D1%96%D0%B4%D0%B5%D0%BC%D1%96%D0%BE%D0%BB%D0%BE%D0%B3%D1%96%D1%87%D0%BD%D0%B0_%D1%81%D0%BB%D1%83%D0%B6%D0%B1%D0%B0_%D0%A3%D0%BA%D1%80%D0%B0%D1%97%D0%BD%D0%B8" \o "Державна санітарно-епідеміологічна служба України" </w:instrText>
            </w:r>
            <w:r w:rsidRPr="00944137">
              <w:rPr>
                <w:rFonts w:ascii="Times New Roman" w:hAnsi="Times New Roman" w:cs="Times New Roman"/>
              </w:rPr>
              <w:fldChar w:fldCharType="separate"/>
            </w:r>
            <w:r w:rsidRPr="00944137">
              <w:rPr>
                <w:rFonts w:ascii="Times New Roman" w:eastAsia="Times New Roman" w:hAnsi="Times New Roman" w:cs="Times New Roman"/>
                <w:lang w:eastAsia="ru-RU"/>
              </w:rPr>
              <w:t>Державна санітарно-епідеміологічна служба</w:t>
            </w:r>
            <w:r w:rsidRPr="00944137">
              <w:rPr>
                <w:rFonts w:ascii="Times New Roman" w:eastAsia="Times New Roman" w:hAnsi="Times New Roman" w:cs="Times New Roman"/>
                <w:lang w:eastAsia="ru-RU"/>
              </w:rPr>
              <w:fldChar w:fldCharType="end"/>
            </w:r>
            <w:r w:rsidRPr="00944137">
              <w:rPr>
                <w:rFonts w:ascii="Times New Roman" w:eastAsia="Times New Roman" w:hAnsi="Times New Roman" w:cs="Times New Roman"/>
                <w:lang w:eastAsia="ru-RU"/>
              </w:rPr>
              <w:t xml:space="preserve">. </w:t>
            </w:r>
            <w:r w:rsidRPr="00944137">
              <w:rPr>
                <w:rFonts w:ascii="Times New Roman" w:hAnsi="Times New Roman" w:cs="Times New Roman"/>
              </w:rPr>
              <w:fldChar w:fldCharType="begin"/>
            </w:r>
            <w:r w:rsidRPr="00944137">
              <w:rPr>
                <w:rFonts w:ascii="Times New Roman" w:hAnsi="Times New Roman" w:cs="Times New Roman"/>
              </w:rPr>
              <w:instrText xml:space="preserve"> HYPERLINK "https://uk.wikipedia.org/wiki/%D0%94%D0%B5%D1%80%D0%B6%D0%B0%D0%B2%D0%BD%D0%B0_%D0%B5%D0%BA%D0%BE%D0%BB%D0%BE%D0%B3%D1%96%D1%87%D0%BD%D0%B0_%D1%96%D0%BD%D1%81%D0%BF%D0%B5%D0%BA%D1%86%D1%96%D1%8F_%D0%A3%D0%BA%D1%80%D0%B0%D1%97%D0%BD%D0%B8" \o "Державна екологічна інспекція України" </w:instrText>
            </w:r>
            <w:r w:rsidRPr="00944137">
              <w:rPr>
                <w:rFonts w:ascii="Times New Roman" w:hAnsi="Times New Roman" w:cs="Times New Roman"/>
              </w:rPr>
              <w:fldChar w:fldCharType="separate"/>
            </w:r>
            <w:r w:rsidRPr="00944137">
              <w:rPr>
                <w:rFonts w:ascii="Times New Roman" w:eastAsia="Times New Roman" w:hAnsi="Times New Roman" w:cs="Times New Roman"/>
                <w:lang w:eastAsia="ru-RU"/>
              </w:rPr>
              <w:t>Державна екологічна інспекція</w:t>
            </w:r>
            <w:r w:rsidRPr="00944137">
              <w:rPr>
                <w:rFonts w:ascii="Times New Roman" w:eastAsia="Times New Roman" w:hAnsi="Times New Roman" w:cs="Times New Roman"/>
                <w:lang w:eastAsia="ru-RU"/>
              </w:rPr>
              <w:fldChar w:fldCharType="end"/>
            </w:r>
            <w:r w:rsidRPr="00944137">
              <w:rPr>
                <w:rFonts w:ascii="Times New Roman" w:eastAsia="Times New Roman" w:hAnsi="Times New Roman" w:cs="Times New Roman"/>
                <w:lang w:eastAsia="ru-RU"/>
              </w:rPr>
              <w:t>;</w:t>
            </w:r>
          </w:p>
          <w:p w:rsidR="00944137" w:rsidRPr="00944137" w:rsidRDefault="00C054F6" w:rsidP="00944137">
            <w:pPr>
              <w:pStyle w:val="af0"/>
              <w:numPr>
                <w:ilvl w:val="0"/>
                <w:numId w:val="40"/>
              </w:numPr>
              <w:shd w:val="clear" w:color="auto" w:fill="FFFFFF"/>
              <w:ind w:left="317" w:hanging="283"/>
              <w:rPr>
                <w:rFonts w:ascii="Times New Roman" w:eastAsia="Times New Roman" w:hAnsi="Times New Roman" w:cs="Times New Roman"/>
                <w:lang w:eastAsia="ru-RU"/>
              </w:rPr>
            </w:pPr>
            <w:hyperlink r:id="rId19" w:tooltip="Антимонопольний комітет України" w:history="1">
              <w:r w:rsidR="00944137" w:rsidRPr="00944137">
                <w:rPr>
                  <w:rFonts w:ascii="Times New Roman" w:eastAsia="Times New Roman" w:hAnsi="Times New Roman" w:cs="Times New Roman"/>
                  <w:lang w:eastAsia="ru-RU"/>
                </w:rPr>
                <w:t>Антимонопольний комітет України</w:t>
              </w:r>
            </w:hyperlink>
            <w:r w:rsidR="00944137" w:rsidRPr="00944137">
              <w:rPr>
                <w:rFonts w:ascii="Times New Roman" w:eastAsia="Times New Roman" w:hAnsi="Times New Roman" w:cs="Times New Roman"/>
                <w:lang w:eastAsia="ru-RU"/>
              </w:rPr>
              <w:t xml:space="preserve">. </w:t>
            </w:r>
            <w:hyperlink r:id="rId20" w:tooltip="Національна комісія з цінних паперів та фондового ринку" w:history="1">
              <w:r w:rsidR="00944137" w:rsidRPr="00944137">
                <w:rPr>
                  <w:rFonts w:ascii="Times New Roman" w:eastAsia="Times New Roman" w:hAnsi="Times New Roman" w:cs="Times New Roman"/>
                  <w:lang w:eastAsia="ru-RU"/>
                </w:rPr>
                <w:t>Національна комісія з цінних паперів та фондового ринку</w:t>
              </w:r>
            </w:hyperlink>
            <w:r w:rsidR="00944137" w:rsidRPr="00944137">
              <w:rPr>
                <w:rFonts w:ascii="Times New Roman" w:eastAsia="Times New Roman" w:hAnsi="Times New Roman" w:cs="Times New Roman"/>
                <w:lang w:eastAsia="ru-RU"/>
              </w:rPr>
              <w:t>.</w:t>
            </w:r>
          </w:p>
          <w:p w:rsidR="00944137" w:rsidRPr="00944137" w:rsidRDefault="00C054F6" w:rsidP="00944137">
            <w:pPr>
              <w:pStyle w:val="af0"/>
              <w:numPr>
                <w:ilvl w:val="0"/>
                <w:numId w:val="40"/>
              </w:numPr>
              <w:shd w:val="clear" w:color="auto" w:fill="FFFFFF"/>
              <w:ind w:left="317" w:hanging="283"/>
              <w:rPr>
                <w:rFonts w:ascii="Times New Roman" w:eastAsia="Times New Roman" w:hAnsi="Times New Roman" w:cs="Times New Roman"/>
                <w:lang w:eastAsia="ru-RU"/>
              </w:rPr>
            </w:pPr>
            <w:hyperlink r:id="rId21" w:tooltip="Управління державної охорони України" w:history="1">
              <w:r w:rsidR="00944137" w:rsidRPr="00944137">
                <w:rPr>
                  <w:rFonts w:ascii="Times New Roman" w:eastAsia="Times New Roman" w:hAnsi="Times New Roman" w:cs="Times New Roman"/>
                  <w:lang w:eastAsia="ru-RU"/>
                </w:rPr>
                <w:t>Управління державної охорони України</w:t>
              </w:r>
            </w:hyperlink>
            <w:r w:rsidR="00944137" w:rsidRPr="00944137">
              <w:rPr>
                <w:rFonts w:ascii="Times New Roman" w:eastAsia="Times New Roman" w:hAnsi="Times New Roman" w:cs="Times New Roman"/>
                <w:lang w:eastAsia="ru-RU"/>
              </w:rPr>
              <w:t xml:space="preserve">. </w:t>
            </w:r>
            <w:hyperlink r:id="rId22" w:tooltip="Служба судової охорони" w:history="1">
              <w:r w:rsidR="00944137" w:rsidRPr="00944137">
                <w:rPr>
                  <w:rFonts w:ascii="Times New Roman" w:eastAsia="Times New Roman" w:hAnsi="Times New Roman" w:cs="Times New Roman"/>
                  <w:lang w:eastAsia="ru-RU"/>
                </w:rPr>
                <w:t>Служба судової охорони</w:t>
              </w:r>
            </w:hyperlink>
            <w:r w:rsidR="00944137" w:rsidRPr="00944137">
              <w:rPr>
                <w:rFonts w:ascii="Times New Roman" w:eastAsia="Times New Roman" w:hAnsi="Times New Roman" w:cs="Times New Roman"/>
                <w:lang w:eastAsia="ru-RU"/>
              </w:rPr>
              <w:t>.</w:t>
            </w:r>
          </w:p>
          <w:p w:rsidR="008D608A" w:rsidRPr="00A53BF7" w:rsidRDefault="00C054F6" w:rsidP="00944137">
            <w:pPr>
              <w:pStyle w:val="af0"/>
              <w:numPr>
                <w:ilvl w:val="0"/>
                <w:numId w:val="40"/>
              </w:numPr>
              <w:shd w:val="clear" w:color="auto" w:fill="FFFFFF"/>
              <w:ind w:left="317" w:hanging="283"/>
              <w:rPr>
                <w:rFonts w:ascii="Times New Roman" w:hAnsi="Times New Roman" w:cs="Times New Roman"/>
              </w:rPr>
            </w:pPr>
            <w:hyperlink r:id="rId23" w:tooltip="Державна установа " w:history="1">
              <w:r w:rsidR="00944137" w:rsidRPr="00944137">
                <w:rPr>
                  <w:rFonts w:ascii="Times New Roman" w:eastAsia="Times New Roman" w:hAnsi="Times New Roman" w:cs="Times New Roman"/>
                  <w:lang w:eastAsia="ru-RU"/>
                </w:rPr>
                <w:t>Уповноважений орган з питань пробації</w:t>
              </w:r>
            </w:hyperlink>
            <w:r w:rsidR="00944137" w:rsidRPr="00944137">
              <w:rPr>
                <w:rFonts w:ascii="Times New Roman" w:eastAsia="Times New Roman" w:hAnsi="Times New Roman" w:cs="Times New Roman"/>
                <w:lang w:eastAsia="ru-RU"/>
              </w:rPr>
              <w:t>.</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A66DCD">
            <w:pPr>
              <w:autoSpaceDE w:val="0"/>
              <w:autoSpaceDN w:val="0"/>
              <w:jc w:val="center"/>
              <w:rPr>
                <w:rFonts w:ascii="Times New Roman" w:hAnsi="Times New Roman" w:cs="Times New Roman"/>
                <w:i/>
                <w:sz w:val="20"/>
                <w:szCs w:val="20"/>
              </w:rPr>
            </w:pPr>
          </w:p>
        </w:tc>
      </w:tr>
      <w:tr w:rsidR="00944137"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944137" w:rsidRPr="00A31F4F" w:rsidRDefault="00944137"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lastRenderedPageBreak/>
              <w:t>Лекція</w:t>
            </w:r>
            <w:r>
              <w:rPr>
                <w:rFonts w:ascii="Times New Roman" w:hAnsi="Times New Roman" w:cs="Times New Roman"/>
                <w:sz w:val="22"/>
                <w:szCs w:val="22"/>
              </w:rPr>
              <w:t xml:space="preserve"> 14</w:t>
            </w:r>
          </w:p>
        </w:tc>
        <w:tc>
          <w:tcPr>
            <w:tcW w:w="5954" w:type="dxa"/>
            <w:tcBorders>
              <w:top w:val="single" w:sz="4" w:space="0" w:color="auto"/>
              <w:left w:val="single" w:sz="4" w:space="0" w:color="auto"/>
              <w:bottom w:val="single" w:sz="4" w:space="0" w:color="auto"/>
              <w:right w:val="single" w:sz="4" w:space="0" w:color="auto"/>
            </w:tcBorders>
          </w:tcPr>
          <w:p w:rsidR="00944137" w:rsidRPr="00944137" w:rsidRDefault="00944137" w:rsidP="00944137">
            <w:pPr>
              <w:jc w:val="both"/>
              <w:rPr>
                <w:rFonts w:ascii="Times New Roman" w:hAnsi="Times New Roman" w:cs="Times New Roman"/>
                <w:b/>
              </w:rPr>
            </w:pPr>
            <w:r w:rsidRPr="00944137">
              <w:rPr>
                <w:rFonts w:ascii="Times New Roman" w:hAnsi="Times New Roman" w:cs="Times New Roman"/>
                <w:b/>
              </w:rPr>
              <w:t xml:space="preserve">Тема 14. Міністерство юстиції України. </w:t>
            </w:r>
          </w:p>
          <w:p w:rsidR="00944137" w:rsidRPr="00944137" w:rsidRDefault="00944137" w:rsidP="00944137">
            <w:pPr>
              <w:pStyle w:val="af0"/>
              <w:numPr>
                <w:ilvl w:val="0"/>
                <w:numId w:val="41"/>
              </w:numPr>
              <w:ind w:left="317" w:hanging="283"/>
              <w:jc w:val="both"/>
              <w:rPr>
                <w:rFonts w:ascii="Times New Roman" w:hAnsi="Times New Roman" w:cs="Times New Roman"/>
              </w:rPr>
            </w:pPr>
            <w:r w:rsidRPr="00944137">
              <w:rPr>
                <w:rFonts w:ascii="Times New Roman" w:hAnsi="Times New Roman" w:cs="Times New Roman"/>
              </w:rPr>
              <w:t xml:space="preserve">Міністерство юстиції України: структура, основні завдання та повноваження. </w:t>
            </w:r>
          </w:p>
          <w:p w:rsidR="00944137" w:rsidRPr="00944137" w:rsidRDefault="00944137" w:rsidP="00944137">
            <w:pPr>
              <w:pStyle w:val="af0"/>
              <w:numPr>
                <w:ilvl w:val="0"/>
                <w:numId w:val="41"/>
              </w:numPr>
              <w:ind w:left="317" w:hanging="283"/>
              <w:jc w:val="both"/>
              <w:rPr>
                <w:rFonts w:ascii="Times New Roman" w:hAnsi="Times New Roman" w:cs="Times New Roman"/>
              </w:rPr>
            </w:pPr>
            <w:r w:rsidRPr="00944137">
              <w:rPr>
                <w:rFonts w:ascii="Times New Roman" w:hAnsi="Times New Roman" w:cs="Times New Roman"/>
              </w:rPr>
              <w:t xml:space="preserve">Територіальні органи юстиції, система та правові засади діяльності. </w:t>
            </w:r>
          </w:p>
          <w:p w:rsidR="00944137" w:rsidRPr="00944137" w:rsidRDefault="00944137" w:rsidP="00944137">
            <w:pPr>
              <w:pStyle w:val="af0"/>
              <w:numPr>
                <w:ilvl w:val="0"/>
                <w:numId w:val="41"/>
              </w:numPr>
              <w:ind w:left="317" w:hanging="283"/>
              <w:jc w:val="both"/>
              <w:rPr>
                <w:rFonts w:ascii="Times New Roman CYR" w:eastAsiaTheme="minorHAnsi" w:hAnsi="Times New Roman CYR" w:cs="Times New Roman CYR"/>
                <w:b/>
                <w:bCs/>
                <w:color w:val="000000"/>
                <w:kern w:val="0"/>
                <w:szCs w:val="24"/>
                <w:lang w:eastAsia="en-US" w:bidi="ar-SA"/>
              </w:rPr>
            </w:pPr>
            <w:r w:rsidRPr="00944137">
              <w:rPr>
                <w:rFonts w:ascii="Times New Roman" w:hAnsi="Times New Roman" w:cs="Times New Roman"/>
              </w:rPr>
              <w:t xml:space="preserve">Система органів, діяльність яких спрямовується та координується Міністерством юстиції України. </w:t>
            </w:r>
          </w:p>
        </w:tc>
        <w:tc>
          <w:tcPr>
            <w:tcW w:w="708" w:type="dxa"/>
            <w:tcBorders>
              <w:top w:val="single" w:sz="4" w:space="0" w:color="auto"/>
              <w:left w:val="single" w:sz="4" w:space="0" w:color="auto"/>
              <w:bottom w:val="single" w:sz="4" w:space="0" w:color="auto"/>
              <w:right w:val="single" w:sz="4" w:space="0" w:color="auto"/>
            </w:tcBorders>
          </w:tcPr>
          <w:p w:rsidR="00944137"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44137"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44137" w:rsidRDefault="00944137" w:rsidP="00A66DCD">
            <w:pPr>
              <w:autoSpaceDE w:val="0"/>
              <w:autoSpaceDN w:val="0"/>
              <w:jc w:val="center"/>
              <w:rPr>
                <w:rFonts w:ascii="Times New Roman" w:hAnsi="Times New Roman" w:cs="Times New Roman"/>
                <w:i/>
                <w:sz w:val="20"/>
                <w:szCs w:val="20"/>
              </w:rPr>
            </w:pPr>
          </w:p>
        </w:tc>
      </w:tr>
      <w:tr w:rsidR="00944137"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944137" w:rsidRPr="00A31F4F" w:rsidRDefault="00944137"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Практичне заняття </w:t>
            </w:r>
            <w:r>
              <w:rPr>
                <w:rFonts w:ascii="Times New Roman" w:hAnsi="Times New Roman" w:cs="Times New Roman"/>
                <w:sz w:val="22"/>
                <w:szCs w:val="22"/>
                <w:lang w:val="ru-RU"/>
              </w:rPr>
              <w:t>14</w:t>
            </w:r>
          </w:p>
        </w:tc>
        <w:tc>
          <w:tcPr>
            <w:tcW w:w="5954" w:type="dxa"/>
            <w:tcBorders>
              <w:top w:val="single" w:sz="4" w:space="0" w:color="auto"/>
              <w:left w:val="single" w:sz="4" w:space="0" w:color="auto"/>
              <w:bottom w:val="single" w:sz="4" w:space="0" w:color="auto"/>
              <w:right w:val="single" w:sz="4" w:space="0" w:color="auto"/>
            </w:tcBorders>
          </w:tcPr>
          <w:p w:rsidR="00944137" w:rsidRPr="00944137" w:rsidRDefault="00944137" w:rsidP="00944137">
            <w:pPr>
              <w:jc w:val="both"/>
              <w:rPr>
                <w:rFonts w:ascii="Times New Roman" w:hAnsi="Times New Roman" w:cs="Times New Roman"/>
                <w:b/>
              </w:rPr>
            </w:pPr>
            <w:r w:rsidRPr="00944137">
              <w:rPr>
                <w:rFonts w:ascii="Times New Roman" w:hAnsi="Times New Roman" w:cs="Times New Roman"/>
                <w:b/>
              </w:rPr>
              <w:t xml:space="preserve">Тема 14. Міністерство юстиції України. </w:t>
            </w:r>
          </w:p>
          <w:p w:rsidR="00944137" w:rsidRPr="00944137" w:rsidRDefault="00944137" w:rsidP="00944137">
            <w:pPr>
              <w:pStyle w:val="af0"/>
              <w:numPr>
                <w:ilvl w:val="0"/>
                <w:numId w:val="42"/>
              </w:numPr>
              <w:ind w:left="317" w:hanging="283"/>
              <w:jc w:val="both"/>
              <w:rPr>
                <w:rFonts w:ascii="Times New Roman" w:hAnsi="Times New Roman" w:cs="Times New Roman"/>
              </w:rPr>
            </w:pPr>
            <w:r w:rsidRPr="00944137">
              <w:rPr>
                <w:rFonts w:ascii="Times New Roman" w:hAnsi="Times New Roman" w:cs="Times New Roman"/>
              </w:rPr>
              <w:t xml:space="preserve">Міністерство юстиції України: структура, основні завдання та повноваження. </w:t>
            </w:r>
          </w:p>
          <w:p w:rsidR="00944137" w:rsidRDefault="00944137" w:rsidP="00944137">
            <w:pPr>
              <w:pStyle w:val="af0"/>
              <w:numPr>
                <w:ilvl w:val="0"/>
                <w:numId w:val="42"/>
              </w:numPr>
              <w:ind w:left="317" w:hanging="283"/>
              <w:jc w:val="both"/>
              <w:rPr>
                <w:rFonts w:ascii="Times New Roman" w:hAnsi="Times New Roman" w:cs="Times New Roman"/>
              </w:rPr>
            </w:pPr>
            <w:r w:rsidRPr="00944137">
              <w:rPr>
                <w:rFonts w:ascii="Times New Roman" w:hAnsi="Times New Roman" w:cs="Times New Roman"/>
              </w:rPr>
              <w:t xml:space="preserve">Територіальні органи юстиції, система та правові засади діяльності. </w:t>
            </w:r>
          </w:p>
          <w:p w:rsidR="00944137" w:rsidRPr="00944137" w:rsidRDefault="00944137" w:rsidP="00944137">
            <w:pPr>
              <w:pStyle w:val="af0"/>
              <w:numPr>
                <w:ilvl w:val="0"/>
                <w:numId w:val="42"/>
              </w:numPr>
              <w:ind w:left="317" w:hanging="283"/>
              <w:jc w:val="both"/>
              <w:rPr>
                <w:rFonts w:ascii="Times New Roman" w:hAnsi="Times New Roman" w:cs="Times New Roman"/>
              </w:rPr>
            </w:pPr>
            <w:r w:rsidRPr="00944137">
              <w:rPr>
                <w:rFonts w:ascii="Times New Roman" w:hAnsi="Times New Roman" w:cs="Times New Roman"/>
              </w:rPr>
              <w:t xml:space="preserve">Система органів, діяльність яких спрямовується та координується Міністерством юстиції України. </w:t>
            </w:r>
          </w:p>
        </w:tc>
        <w:tc>
          <w:tcPr>
            <w:tcW w:w="708" w:type="dxa"/>
            <w:tcBorders>
              <w:top w:val="single" w:sz="4" w:space="0" w:color="auto"/>
              <w:left w:val="single" w:sz="4" w:space="0" w:color="auto"/>
              <w:bottom w:val="single" w:sz="4" w:space="0" w:color="auto"/>
              <w:right w:val="single" w:sz="4" w:space="0" w:color="auto"/>
            </w:tcBorders>
          </w:tcPr>
          <w:p w:rsidR="00944137"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44137"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944137" w:rsidRDefault="00944137" w:rsidP="00A66DCD">
            <w:pPr>
              <w:autoSpaceDE w:val="0"/>
              <w:autoSpaceDN w:val="0"/>
              <w:jc w:val="center"/>
              <w:rPr>
                <w:rFonts w:ascii="Times New Roman" w:hAnsi="Times New Roman" w:cs="Times New Roman"/>
                <w:i/>
                <w:sz w:val="20"/>
                <w:szCs w:val="20"/>
              </w:rPr>
            </w:pP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Pr="00A31F4F" w:rsidRDefault="008D608A"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sidR="00944137">
              <w:rPr>
                <w:rFonts w:ascii="Times New Roman" w:hAnsi="Times New Roman" w:cs="Times New Roman"/>
                <w:sz w:val="22"/>
                <w:szCs w:val="22"/>
                <w:lang w:val="ru-RU"/>
              </w:rPr>
              <w:t>5</w:t>
            </w:r>
          </w:p>
        </w:tc>
        <w:tc>
          <w:tcPr>
            <w:tcW w:w="5954" w:type="dxa"/>
            <w:tcBorders>
              <w:top w:val="single" w:sz="4" w:space="0" w:color="auto"/>
              <w:left w:val="single" w:sz="4" w:space="0" w:color="auto"/>
              <w:bottom w:val="single" w:sz="4" w:space="0" w:color="auto"/>
              <w:right w:val="single" w:sz="4" w:space="0" w:color="auto"/>
            </w:tcBorders>
          </w:tcPr>
          <w:p w:rsidR="008D608A" w:rsidRDefault="008D608A"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1</w:t>
            </w:r>
            <w:r w:rsidR="00944137">
              <w:rPr>
                <w:rFonts w:ascii="Times New Roman CYR" w:eastAsiaTheme="minorHAnsi" w:hAnsi="Times New Roman CYR" w:cs="Times New Roman CYR"/>
                <w:b/>
                <w:bCs/>
                <w:color w:val="000000"/>
                <w:kern w:val="0"/>
                <w:lang w:val="ru-RU" w:eastAsia="en-US" w:bidi="ar-SA"/>
              </w:rPr>
              <w:t>5</w:t>
            </w:r>
            <w:r>
              <w:rPr>
                <w:rFonts w:ascii="Times New Roman CYR" w:eastAsiaTheme="minorHAnsi" w:hAnsi="Times New Roman CYR" w:cs="Times New Roman CYR"/>
                <w:b/>
                <w:bCs/>
                <w:color w:val="000000"/>
                <w:kern w:val="0"/>
                <w:lang w:val="ru-RU" w:eastAsia="en-US" w:bidi="ar-SA"/>
              </w:rPr>
              <w:t xml:space="preserve">. Адвокатура України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Поняття, завдання та засади діяльності адвокатури України.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Роль і місце адвокатури у діяльності правоохоронних органів (органі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правопорядку).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Організаційні форми адвокатської діяльності. Формування адвокатського корпусу за законодавством України.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Правовий статус адвоката. </w:t>
            </w:r>
          </w:p>
          <w:p w:rsidR="008D608A" w:rsidRPr="00FA357C" w:rsidRDefault="008D608A" w:rsidP="00427CC5">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Види адвокатської діяльності. </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A66DCD">
            <w:pPr>
              <w:autoSpaceDE w:val="0"/>
              <w:autoSpaceDN w:val="0"/>
              <w:jc w:val="center"/>
              <w:rPr>
                <w:rFonts w:ascii="Times New Roman" w:hAnsi="Times New Roman" w:cs="Times New Roman"/>
                <w:i/>
                <w:sz w:val="20"/>
                <w:szCs w:val="20"/>
              </w:rPr>
            </w:pP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Default="008D608A" w:rsidP="00944137">
            <w:pPr>
              <w:autoSpaceDE w:val="0"/>
              <w:autoSpaceDN w:val="0"/>
              <w:jc w:val="center"/>
              <w:rPr>
                <w:rFonts w:ascii="Times New Roman" w:hAnsi="Times New Roman" w:cs="Times New Roman"/>
                <w:sz w:val="22"/>
                <w:szCs w:val="22"/>
              </w:rPr>
            </w:pPr>
            <w:r>
              <w:rPr>
                <w:rFonts w:ascii="Times New Roman" w:hAnsi="Times New Roman" w:cs="Times New Roman"/>
                <w:sz w:val="22"/>
                <w:szCs w:val="22"/>
              </w:rPr>
              <w:t xml:space="preserve">Практичне заняття </w:t>
            </w:r>
            <w:r>
              <w:rPr>
                <w:rFonts w:ascii="Times New Roman" w:hAnsi="Times New Roman" w:cs="Times New Roman"/>
                <w:sz w:val="22"/>
                <w:szCs w:val="22"/>
                <w:lang w:val="ru-RU"/>
              </w:rPr>
              <w:t>1</w:t>
            </w:r>
            <w:r w:rsidR="00944137">
              <w:rPr>
                <w:rFonts w:ascii="Times New Roman" w:hAnsi="Times New Roman" w:cs="Times New Roman"/>
                <w:sz w:val="22"/>
                <w:szCs w:val="22"/>
                <w:lang w:val="ru-RU"/>
              </w:rPr>
              <w:t>5</w:t>
            </w:r>
          </w:p>
        </w:tc>
        <w:tc>
          <w:tcPr>
            <w:tcW w:w="5954" w:type="dxa"/>
            <w:tcBorders>
              <w:top w:val="single" w:sz="4" w:space="0" w:color="auto"/>
              <w:left w:val="single" w:sz="4" w:space="0" w:color="auto"/>
              <w:bottom w:val="single" w:sz="4" w:space="0" w:color="auto"/>
              <w:right w:val="single" w:sz="4" w:space="0" w:color="auto"/>
            </w:tcBorders>
          </w:tcPr>
          <w:p w:rsidR="008D608A" w:rsidRDefault="008D608A" w:rsidP="009C2B3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1</w:t>
            </w:r>
            <w:r w:rsidR="00944137">
              <w:rPr>
                <w:rFonts w:ascii="Times New Roman CYR" w:eastAsiaTheme="minorHAnsi" w:hAnsi="Times New Roman CYR" w:cs="Times New Roman CYR"/>
                <w:b/>
                <w:bCs/>
                <w:color w:val="000000"/>
                <w:kern w:val="0"/>
                <w:lang w:val="ru-RU" w:eastAsia="en-US" w:bidi="ar-SA"/>
              </w:rPr>
              <w:t>5</w:t>
            </w:r>
            <w:r>
              <w:rPr>
                <w:rFonts w:ascii="Times New Roman CYR" w:eastAsiaTheme="minorHAnsi" w:hAnsi="Times New Roman CYR" w:cs="Times New Roman CYR"/>
                <w:b/>
                <w:bCs/>
                <w:color w:val="000000"/>
                <w:kern w:val="0"/>
                <w:lang w:val="ru-RU" w:eastAsia="en-US" w:bidi="ar-SA"/>
              </w:rPr>
              <w:t xml:space="preserve">. Адвокатура України </w:t>
            </w:r>
          </w:p>
          <w:p w:rsidR="008D608A" w:rsidRPr="00427CC5" w:rsidRDefault="008D608A" w:rsidP="00427CC5">
            <w:pPr>
              <w:pStyle w:val="af0"/>
              <w:widowControl/>
              <w:numPr>
                <w:ilvl w:val="0"/>
                <w:numId w:val="43"/>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427CC5">
              <w:rPr>
                <w:rFonts w:ascii="Times New Roman CYR" w:eastAsiaTheme="minorHAnsi" w:hAnsi="Times New Roman CYR" w:cs="Times New Roman CYR"/>
                <w:color w:val="000000"/>
                <w:kern w:val="0"/>
                <w:lang w:val="ru-RU" w:eastAsia="en-US" w:bidi="ar-SA"/>
              </w:rPr>
              <w:t xml:space="preserve">Правовий статус адвоката. </w:t>
            </w:r>
          </w:p>
          <w:p w:rsidR="008D608A" w:rsidRPr="00427CC5" w:rsidRDefault="008D608A" w:rsidP="00427CC5">
            <w:pPr>
              <w:pStyle w:val="af0"/>
              <w:widowControl/>
              <w:numPr>
                <w:ilvl w:val="0"/>
                <w:numId w:val="43"/>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427CC5">
              <w:rPr>
                <w:rFonts w:ascii="Times New Roman CYR" w:eastAsiaTheme="minorHAnsi" w:hAnsi="Times New Roman CYR" w:cs="Times New Roman CYR"/>
                <w:color w:val="000000"/>
                <w:kern w:val="0"/>
                <w:lang w:val="ru-RU" w:eastAsia="en-US" w:bidi="ar-SA"/>
              </w:rPr>
              <w:t xml:space="preserve">Види адвокатської діяльності. </w:t>
            </w:r>
          </w:p>
          <w:p w:rsidR="008D608A" w:rsidRPr="00427CC5" w:rsidRDefault="008D608A" w:rsidP="00427CC5">
            <w:pPr>
              <w:pStyle w:val="af0"/>
              <w:widowControl/>
              <w:numPr>
                <w:ilvl w:val="0"/>
                <w:numId w:val="43"/>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427CC5">
              <w:rPr>
                <w:rFonts w:ascii="Times New Roman CYR" w:eastAsiaTheme="minorHAnsi" w:hAnsi="Times New Roman CYR" w:cs="Times New Roman CYR"/>
                <w:color w:val="000000"/>
                <w:kern w:val="0"/>
                <w:lang w:val="ru-RU" w:eastAsia="en-US" w:bidi="ar-SA"/>
              </w:rPr>
              <w:t xml:space="preserve">Гарантії адвокатської діяльності. </w:t>
            </w:r>
          </w:p>
          <w:p w:rsidR="008D608A" w:rsidRPr="00427CC5" w:rsidRDefault="008D608A" w:rsidP="00427CC5">
            <w:pPr>
              <w:pStyle w:val="af0"/>
              <w:widowControl/>
              <w:numPr>
                <w:ilvl w:val="0"/>
                <w:numId w:val="43"/>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427CC5">
              <w:rPr>
                <w:rFonts w:ascii="Times New Roman CYR" w:eastAsiaTheme="minorHAnsi" w:hAnsi="Times New Roman CYR" w:cs="Times New Roman CYR"/>
                <w:color w:val="000000"/>
                <w:kern w:val="0"/>
                <w:lang w:val="ru-RU" w:eastAsia="en-US" w:bidi="ar-SA"/>
              </w:rPr>
              <w:t xml:space="preserve">Дисциплінарна відповідальність адвоката. </w:t>
            </w:r>
          </w:p>
          <w:p w:rsidR="00427CC5" w:rsidRDefault="008D608A" w:rsidP="00427CC5">
            <w:pPr>
              <w:pStyle w:val="af0"/>
              <w:widowControl/>
              <w:numPr>
                <w:ilvl w:val="0"/>
                <w:numId w:val="43"/>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427CC5">
              <w:rPr>
                <w:rFonts w:ascii="Times New Roman CYR" w:eastAsiaTheme="minorHAnsi" w:hAnsi="Times New Roman CYR" w:cs="Times New Roman CYR"/>
                <w:color w:val="000000"/>
                <w:kern w:val="0"/>
                <w:lang w:val="ru-RU" w:eastAsia="en-US" w:bidi="ar-SA"/>
              </w:rPr>
              <w:t xml:space="preserve">Зупинення та припинення права на заняття адвокатською діяльністю. </w:t>
            </w:r>
          </w:p>
          <w:p w:rsidR="008D608A" w:rsidRPr="00427CC5" w:rsidRDefault="008D608A" w:rsidP="00427CC5">
            <w:pPr>
              <w:pStyle w:val="af0"/>
              <w:widowControl/>
              <w:numPr>
                <w:ilvl w:val="0"/>
                <w:numId w:val="43"/>
              </w:numPr>
              <w:suppressAutoHyphens w:val="0"/>
              <w:autoSpaceDE w:val="0"/>
              <w:autoSpaceDN w:val="0"/>
              <w:adjustRightInd w:val="0"/>
              <w:ind w:left="317" w:hanging="283"/>
              <w:rPr>
                <w:rFonts w:ascii="Times New Roman CYR" w:eastAsiaTheme="minorHAnsi" w:hAnsi="Times New Roman CYR" w:cs="Times New Roman CYR"/>
                <w:color w:val="000000"/>
                <w:kern w:val="0"/>
                <w:lang w:val="ru-RU" w:eastAsia="en-US" w:bidi="ar-SA"/>
              </w:rPr>
            </w:pPr>
            <w:r w:rsidRPr="00427CC5">
              <w:rPr>
                <w:rFonts w:ascii="Times New Roman CYR" w:eastAsiaTheme="minorHAnsi" w:hAnsi="Times New Roman CYR" w:cs="Times New Roman CYR"/>
                <w:color w:val="000000"/>
                <w:kern w:val="0"/>
                <w:lang w:val="ru-RU" w:eastAsia="en-US" w:bidi="ar-SA"/>
              </w:rPr>
              <w:t>Адвокатське самоврядування: завдання, засади та організаційні форми.</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A66DCD">
            <w:pPr>
              <w:autoSpaceDE w:val="0"/>
              <w:autoSpaceDN w:val="0"/>
              <w:jc w:val="center"/>
              <w:rPr>
                <w:rFonts w:ascii="Times New Roman" w:hAnsi="Times New Roman" w:cs="Times New Roman"/>
                <w:i/>
                <w:sz w:val="20"/>
                <w:szCs w:val="20"/>
              </w:rPr>
            </w:pPr>
          </w:p>
        </w:tc>
      </w:tr>
      <w:tr w:rsidR="008D608A" w:rsidRPr="00A31F4F" w:rsidTr="0063326F">
        <w:trPr>
          <w:trHeight w:val="675"/>
        </w:trPr>
        <w:tc>
          <w:tcPr>
            <w:tcW w:w="1276" w:type="dxa"/>
            <w:tcBorders>
              <w:top w:val="single" w:sz="4" w:space="0" w:color="auto"/>
              <w:left w:val="single" w:sz="4" w:space="0" w:color="auto"/>
              <w:bottom w:val="single" w:sz="4" w:space="0" w:color="auto"/>
              <w:right w:val="single" w:sz="4" w:space="0" w:color="auto"/>
            </w:tcBorders>
          </w:tcPr>
          <w:p w:rsidR="008D608A" w:rsidRPr="00A31F4F" w:rsidRDefault="008D608A"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Pr>
                <w:rFonts w:ascii="Times New Roman" w:hAnsi="Times New Roman" w:cs="Times New Roman"/>
                <w:sz w:val="22"/>
                <w:szCs w:val="22"/>
                <w:lang w:val="ru-RU"/>
              </w:rPr>
              <w:t>6</w:t>
            </w:r>
          </w:p>
        </w:tc>
        <w:tc>
          <w:tcPr>
            <w:tcW w:w="5954" w:type="dxa"/>
            <w:tcBorders>
              <w:top w:val="single" w:sz="4" w:space="0" w:color="auto"/>
              <w:left w:val="single" w:sz="4" w:space="0" w:color="auto"/>
              <w:bottom w:val="single" w:sz="4" w:space="0" w:color="auto"/>
              <w:right w:val="single" w:sz="4" w:space="0" w:color="auto"/>
            </w:tcBorders>
          </w:tcPr>
          <w:p w:rsidR="008D608A" w:rsidRDefault="008D608A"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1</w:t>
            </w:r>
            <w:r w:rsidR="00944137">
              <w:rPr>
                <w:rFonts w:ascii="Times New Roman CYR" w:eastAsiaTheme="minorHAnsi" w:hAnsi="Times New Roman CYR" w:cs="Times New Roman CYR"/>
                <w:b/>
                <w:bCs/>
                <w:color w:val="000000"/>
                <w:kern w:val="0"/>
                <w:lang w:val="ru-RU" w:eastAsia="en-US" w:bidi="ar-SA"/>
              </w:rPr>
              <w:t>6</w:t>
            </w:r>
            <w:r>
              <w:rPr>
                <w:rFonts w:ascii="Times New Roman CYR" w:eastAsiaTheme="minorHAnsi" w:hAnsi="Times New Roman CYR" w:cs="Times New Roman CYR"/>
                <w:b/>
                <w:bCs/>
                <w:color w:val="000000"/>
                <w:kern w:val="0"/>
                <w:lang w:val="ru-RU" w:eastAsia="en-US" w:bidi="ar-SA"/>
              </w:rPr>
              <w:t xml:space="preserve">. Нотаріат в Україні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Поняття, завдання, функції та система нотарі</w:t>
            </w:r>
            <w:proofErr w:type="gramStart"/>
            <w:r>
              <w:rPr>
                <w:rFonts w:ascii="Times New Roman CYR" w:eastAsiaTheme="minorHAnsi" w:hAnsi="Times New Roman CYR" w:cs="Times New Roman CYR"/>
                <w:color w:val="000000"/>
                <w:kern w:val="0"/>
                <w:lang w:val="ru-RU" w:eastAsia="en-US" w:bidi="ar-SA"/>
              </w:rPr>
              <w:t>ату</w:t>
            </w:r>
            <w:proofErr w:type="gramEnd"/>
            <w:r>
              <w:rPr>
                <w:rFonts w:ascii="Times New Roman CYR" w:eastAsiaTheme="minorHAnsi" w:hAnsi="Times New Roman CYR" w:cs="Times New Roman CYR"/>
                <w:color w:val="000000"/>
                <w:kern w:val="0"/>
                <w:lang w:val="ru-RU" w:eastAsia="en-US" w:bidi="ar-SA"/>
              </w:rPr>
              <w:t xml:space="preserve"> в Україні.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Повноваження органі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як</w:t>
            </w:r>
            <w:proofErr w:type="gramEnd"/>
            <w:r>
              <w:rPr>
                <w:rFonts w:ascii="Times New Roman CYR" w:eastAsiaTheme="minorHAnsi" w:hAnsi="Times New Roman CYR" w:cs="Times New Roman CYR"/>
                <w:color w:val="000000"/>
                <w:kern w:val="0"/>
                <w:lang w:val="ru-RU" w:eastAsia="en-US" w:bidi="ar-SA"/>
              </w:rPr>
              <w:t xml:space="preserve">і мають право здійснювати нотаріальні дії.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Правовий статус нотаріуса.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Державна і приватна нотаріальна діяльність. </w:t>
            </w:r>
          </w:p>
          <w:p w:rsidR="008D608A" w:rsidRPr="00FA357C" w:rsidRDefault="008D608A" w:rsidP="00FA357C">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Нотаріальна палата України, її завдання та повноваження.</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A66DCD">
            <w:pPr>
              <w:autoSpaceDE w:val="0"/>
              <w:autoSpaceDN w:val="0"/>
              <w:jc w:val="center"/>
              <w:rPr>
                <w:rFonts w:ascii="Times New Roman" w:hAnsi="Times New Roman" w:cs="Times New Roman"/>
                <w:i/>
                <w:sz w:val="20"/>
                <w:szCs w:val="20"/>
              </w:rPr>
            </w:pPr>
          </w:p>
        </w:tc>
      </w:tr>
      <w:tr w:rsidR="008D608A" w:rsidRPr="00A31F4F" w:rsidTr="00427CC5">
        <w:trPr>
          <w:trHeight w:val="322"/>
        </w:trPr>
        <w:tc>
          <w:tcPr>
            <w:tcW w:w="1276" w:type="dxa"/>
            <w:tcBorders>
              <w:top w:val="single" w:sz="4" w:space="0" w:color="auto"/>
              <w:left w:val="single" w:sz="4" w:space="0" w:color="auto"/>
              <w:bottom w:val="single" w:sz="4" w:space="0" w:color="auto"/>
              <w:right w:val="single" w:sz="4" w:space="0" w:color="auto"/>
            </w:tcBorders>
          </w:tcPr>
          <w:p w:rsidR="008D608A" w:rsidRPr="00A31F4F" w:rsidRDefault="008D608A"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 xml:space="preserve">Практичне заняття </w:t>
            </w:r>
            <w:r>
              <w:rPr>
                <w:rFonts w:ascii="Times New Roman" w:hAnsi="Times New Roman" w:cs="Times New Roman"/>
                <w:sz w:val="22"/>
                <w:szCs w:val="22"/>
                <w:lang w:val="ru-RU"/>
              </w:rPr>
              <w:t>16</w:t>
            </w:r>
          </w:p>
        </w:tc>
        <w:tc>
          <w:tcPr>
            <w:tcW w:w="5954" w:type="dxa"/>
            <w:tcBorders>
              <w:top w:val="single" w:sz="4" w:space="0" w:color="auto"/>
              <w:left w:val="single" w:sz="4" w:space="0" w:color="auto"/>
              <w:bottom w:val="single" w:sz="4" w:space="0" w:color="auto"/>
              <w:right w:val="single" w:sz="4" w:space="0" w:color="auto"/>
            </w:tcBorders>
          </w:tcPr>
          <w:p w:rsidR="008D608A" w:rsidRDefault="00944137" w:rsidP="00FA357C">
            <w:pPr>
              <w:widowControl/>
              <w:suppressAutoHyphens w:val="0"/>
              <w:autoSpaceDE w:val="0"/>
              <w:autoSpaceDN w:val="0"/>
              <w:adjustRightInd w:val="0"/>
              <w:rPr>
                <w:rFonts w:ascii="Times New Roman CYR" w:eastAsiaTheme="minorHAnsi" w:hAnsi="Times New Roman CYR" w:cs="Times New Roman CYR"/>
                <w:b/>
                <w:bCs/>
                <w:color w:val="000000"/>
                <w:kern w:val="0"/>
                <w:lang w:val="ru-RU" w:eastAsia="en-US" w:bidi="ar-SA"/>
              </w:rPr>
            </w:pPr>
            <w:r>
              <w:rPr>
                <w:rFonts w:ascii="Times New Roman CYR" w:eastAsiaTheme="minorHAnsi" w:hAnsi="Times New Roman CYR" w:cs="Times New Roman CYR"/>
                <w:b/>
                <w:bCs/>
                <w:color w:val="000000"/>
                <w:kern w:val="0"/>
                <w:lang w:val="ru-RU" w:eastAsia="en-US" w:bidi="ar-SA"/>
              </w:rPr>
              <w:t>Тема 16</w:t>
            </w:r>
            <w:r w:rsidR="008D608A">
              <w:rPr>
                <w:rFonts w:ascii="Times New Roman CYR" w:eastAsiaTheme="minorHAnsi" w:hAnsi="Times New Roman CYR" w:cs="Times New Roman CYR"/>
                <w:b/>
                <w:bCs/>
                <w:color w:val="000000"/>
                <w:kern w:val="0"/>
                <w:lang w:val="ru-RU" w:eastAsia="en-US" w:bidi="ar-SA"/>
              </w:rPr>
              <w:t xml:space="preserve">. Нотаріат в Україні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1.</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Поняття, завдання, функції та система нотарі</w:t>
            </w:r>
            <w:proofErr w:type="gramStart"/>
            <w:r>
              <w:rPr>
                <w:rFonts w:ascii="Times New Roman CYR" w:eastAsiaTheme="minorHAnsi" w:hAnsi="Times New Roman CYR" w:cs="Times New Roman CYR"/>
                <w:color w:val="000000"/>
                <w:kern w:val="0"/>
                <w:lang w:val="ru-RU" w:eastAsia="en-US" w:bidi="ar-SA"/>
              </w:rPr>
              <w:t>ату</w:t>
            </w:r>
            <w:proofErr w:type="gramEnd"/>
            <w:r>
              <w:rPr>
                <w:rFonts w:ascii="Times New Roman CYR" w:eastAsiaTheme="minorHAnsi" w:hAnsi="Times New Roman CYR" w:cs="Times New Roman CYR"/>
                <w:color w:val="000000"/>
                <w:kern w:val="0"/>
                <w:lang w:val="ru-RU" w:eastAsia="en-US" w:bidi="ar-SA"/>
              </w:rPr>
              <w:t xml:space="preserve"> в Україні.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2.</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Повноваження органі</w:t>
            </w:r>
            <w:proofErr w:type="gramStart"/>
            <w:r>
              <w:rPr>
                <w:rFonts w:ascii="Times New Roman CYR" w:eastAsiaTheme="minorHAnsi" w:hAnsi="Times New Roman CYR" w:cs="Times New Roman CYR"/>
                <w:color w:val="000000"/>
                <w:kern w:val="0"/>
                <w:lang w:val="ru-RU" w:eastAsia="en-US" w:bidi="ar-SA"/>
              </w:rPr>
              <w:t>в</w:t>
            </w:r>
            <w:proofErr w:type="gramEnd"/>
            <w:r>
              <w:rPr>
                <w:rFonts w:ascii="Times New Roman CYR" w:eastAsiaTheme="minorHAnsi" w:hAnsi="Times New Roman CYR" w:cs="Times New Roman CYR"/>
                <w:color w:val="000000"/>
                <w:kern w:val="0"/>
                <w:lang w:val="ru-RU" w:eastAsia="en-US" w:bidi="ar-SA"/>
              </w:rPr>
              <w:t xml:space="preserve">, </w:t>
            </w:r>
            <w:proofErr w:type="gramStart"/>
            <w:r>
              <w:rPr>
                <w:rFonts w:ascii="Times New Roman CYR" w:eastAsiaTheme="minorHAnsi" w:hAnsi="Times New Roman CYR" w:cs="Times New Roman CYR"/>
                <w:color w:val="000000"/>
                <w:kern w:val="0"/>
                <w:lang w:val="ru-RU" w:eastAsia="en-US" w:bidi="ar-SA"/>
              </w:rPr>
              <w:t>як</w:t>
            </w:r>
            <w:proofErr w:type="gramEnd"/>
            <w:r>
              <w:rPr>
                <w:rFonts w:ascii="Times New Roman CYR" w:eastAsiaTheme="minorHAnsi" w:hAnsi="Times New Roman CYR" w:cs="Times New Roman CYR"/>
                <w:color w:val="000000"/>
                <w:kern w:val="0"/>
                <w:lang w:val="ru-RU" w:eastAsia="en-US" w:bidi="ar-SA"/>
              </w:rPr>
              <w:t xml:space="preserve">і мають право здійснювати нотаріальні дії.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3.</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Правовий статус нотаріуса. </w:t>
            </w:r>
          </w:p>
          <w:p w:rsidR="008D608A" w:rsidRDefault="008D608A" w:rsidP="00FA357C">
            <w:pPr>
              <w:widowControl/>
              <w:suppressAutoHyphens w:val="0"/>
              <w:autoSpaceDE w:val="0"/>
              <w:autoSpaceDN w:val="0"/>
              <w:adjustRightInd w:val="0"/>
              <w:rPr>
                <w:rFonts w:ascii="Times New Roman CYR" w:eastAsiaTheme="minorHAnsi" w:hAnsi="Times New Roman CYR" w:cs="Times New Roman CYR"/>
                <w:color w:val="000000"/>
                <w:kern w:val="0"/>
                <w:lang w:val="ru-RU" w:eastAsia="en-US" w:bidi="ar-SA"/>
              </w:rPr>
            </w:pPr>
            <w:r>
              <w:rPr>
                <w:rFonts w:ascii="Times New Roman" w:eastAsiaTheme="minorHAnsi" w:hAnsi="Times New Roman" w:cs="Times New Roman"/>
                <w:color w:val="000000"/>
                <w:kern w:val="0"/>
                <w:lang w:val="ru-RU" w:eastAsia="en-US" w:bidi="ar-SA"/>
              </w:rPr>
              <w:t>4.</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 xml:space="preserve">Державна і приватна нотаріальна діяльність. </w:t>
            </w:r>
          </w:p>
          <w:p w:rsidR="008D608A" w:rsidRPr="00FA357C" w:rsidRDefault="008D608A" w:rsidP="00FA357C">
            <w:pPr>
              <w:widowControl/>
              <w:suppressAutoHyphens w:val="0"/>
              <w:autoSpaceDE w:val="0"/>
              <w:autoSpaceDN w:val="0"/>
              <w:adjustRightInd w:val="0"/>
              <w:rPr>
                <w:rFonts w:ascii="Times New Roman" w:hAnsi="Times New Roman" w:cs="Times New Roman"/>
                <w:lang w:val="ru-RU"/>
              </w:rPr>
            </w:pPr>
            <w:r>
              <w:rPr>
                <w:rFonts w:ascii="Times New Roman" w:eastAsiaTheme="minorHAnsi" w:hAnsi="Times New Roman" w:cs="Times New Roman"/>
                <w:color w:val="000000"/>
                <w:kern w:val="0"/>
                <w:lang w:val="ru-RU" w:eastAsia="en-US" w:bidi="ar-SA"/>
              </w:rPr>
              <w:t>5.</w:t>
            </w:r>
            <w:r>
              <w:rPr>
                <w:rFonts w:ascii="Arial" w:eastAsiaTheme="minorHAnsi" w:hAnsi="Arial" w:cs="Arial"/>
                <w:color w:val="000000"/>
                <w:kern w:val="0"/>
                <w:lang w:val="ru-RU" w:eastAsia="en-US" w:bidi="ar-SA"/>
              </w:rPr>
              <w:t xml:space="preserve"> </w:t>
            </w:r>
            <w:r>
              <w:rPr>
                <w:rFonts w:ascii="Times New Roman CYR" w:eastAsiaTheme="minorHAnsi" w:hAnsi="Times New Roman CYR" w:cs="Times New Roman CYR"/>
                <w:color w:val="000000"/>
                <w:kern w:val="0"/>
                <w:lang w:val="ru-RU" w:eastAsia="en-US" w:bidi="ar-SA"/>
              </w:rPr>
              <w:t>Нотаріальна палата України, її завдання та повноваження.</w:t>
            </w:r>
          </w:p>
        </w:tc>
        <w:tc>
          <w:tcPr>
            <w:tcW w:w="708" w:type="dxa"/>
            <w:tcBorders>
              <w:top w:val="single" w:sz="4" w:space="0" w:color="auto"/>
              <w:left w:val="single" w:sz="4" w:space="0" w:color="auto"/>
              <w:bottom w:val="single" w:sz="4" w:space="0" w:color="auto"/>
              <w:right w:val="single" w:sz="4" w:space="0" w:color="auto"/>
            </w:tcBorders>
          </w:tcPr>
          <w:p w:rsidR="008D608A" w:rsidRDefault="00427CC5"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8D608A" w:rsidRPr="00A31F4F" w:rsidRDefault="00427CC5"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CE68C8" w:rsidRPr="00A31F4F" w:rsidRDefault="00CE68C8" w:rsidP="00CE68C8">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8D608A" w:rsidRDefault="008D608A" w:rsidP="00A66DCD">
            <w:pPr>
              <w:autoSpaceDE w:val="0"/>
              <w:autoSpaceDN w:val="0"/>
              <w:jc w:val="center"/>
              <w:rPr>
                <w:rFonts w:ascii="Times New Roman" w:hAnsi="Times New Roman" w:cs="Times New Roman"/>
                <w:i/>
                <w:sz w:val="20"/>
                <w:szCs w:val="20"/>
              </w:rPr>
            </w:pPr>
          </w:p>
        </w:tc>
      </w:tr>
    </w:tbl>
    <w:p w:rsidR="00B56C83" w:rsidRPr="00A31F4F" w:rsidRDefault="00B56C83" w:rsidP="00B56C83">
      <w:pPr>
        <w:pStyle w:val="a4"/>
        <w:ind w:firstLine="709"/>
        <w:rPr>
          <w:b/>
          <w:sz w:val="22"/>
          <w:szCs w:val="22"/>
          <w:lang w:val="uk-UA"/>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425"/>
        <w:gridCol w:w="709"/>
        <w:gridCol w:w="283"/>
        <w:gridCol w:w="425"/>
        <w:gridCol w:w="2127"/>
        <w:gridCol w:w="141"/>
        <w:gridCol w:w="1134"/>
        <w:gridCol w:w="2694"/>
        <w:gridCol w:w="141"/>
        <w:gridCol w:w="709"/>
      </w:tblGrid>
      <w:tr w:rsidR="00B56C83" w:rsidRPr="00A31F4F" w:rsidTr="005E6BE2">
        <w:trPr>
          <w:trHeight w:val="575"/>
        </w:trPr>
        <w:tc>
          <w:tcPr>
            <w:tcW w:w="1384"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417" w:type="dxa"/>
            <w:gridSpan w:val="3"/>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127"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3969" w:type="dxa"/>
            <w:gridSpan w:val="3"/>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5E6BE2">
        <w:trPr>
          <w:trHeight w:val="96"/>
        </w:trPr>
        <w:tc>
          <w:tcPr>
            <w:tcW w:w="1384"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417" w:type="dxa"/>
            <w:gridSpan w:val="3"/>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127"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3969" w:type="dxa"/>
            <w:gridSpan w:val="3"/>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850"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A66DCD">
        <w:trPr>
          <w:trHeight w:val="343"/>
        </w:trPr>
        <w:tc>
          <w:tcPr>
            <w:tcW w:w="9747" w:type="dxa"/>
            <w:gridSpan w:val="11"/>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B56C83"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00B56C83" w:rsidRPr="00A31F4F">
              <w:rPr>
                <w:rFonts w:ascii="Times New Roman" w:hAnsi="Times New Roman" w:cs="Times New Roman"/>
                <w:sz w:val="20"/>
                <w:szCs w:val="20"/>
                <w:lang w:eastAsia="en-US"/>
              </w:rPr>
              <w:t xml:space="preserve"> заняття №1</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C8321E">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B56C83" w:rsidRPr="00A31F4F" w:rsidRDefault="0056733E" w:rsidP="00427CC5">
            <w:pPr>
              <w:ind w:firstLine="69"/>
              <w:jc w:val="both"/>
              <w:rPr>
                <w:rFonts w:ascii="Times New Roman" w:hAnsi="Times New Roman" w:cs="Times New Roman"/>
                <w:sz w:val="20"/>
                <w:szCs w:val="20"/>
                <w:lang w:eastAsia="en-US"/>
              </w:rPr>
            </w:pPr>
            <w:r>
              <w:rPr>
                <w:rFonts w:ascii="Times New Roman" w:hAnsi="Times New Roman" w:cs="Times New Roman"/>
                <w:sz w:val="20"/>
                <w:szCs w:val="20"/>
              </w:rPr>
              <w:t xml:space="preserve">теоретико-аналітичні завдання, схематичні завдання, </w:t>
            </w:r>
            <w:r w:rsidR="00B56C83" w:rsidRPr="00C8321E">
              <w:rPr>
                <w:rFonts w:ascii="Times New Roman" w:hAnsi="Times New Roman" w:cs="Times New Roman"/>
                <w:sz w:val="20"/>
                <w:szCs w:val="20"/>
              </w:rPr>
              <w:t>ситуаційна задача</w:t>
            </w:r>
            <w:r w:rsidR="00C8321E" w:rsidRPr="00C8321E">
              <w:rPr>
                <w:rFonts w:ascii="Times New Roman" w:hAnsi="Times New Roman" w:cs="Times New Roman"/>
                <w:sz w:val="20"/>
                <w:szCs w:val="20"/>
              </w:rPr>
              <w:t xml:space="preserve">, тестування в </w:t>
            </w:r>
            <w:r w:rsidR="00C8321E" w:rsidRPr="00C8321E">
              <w:rPr>
                <w:sz w:val="20"/>
                <w:szCs w:val="20"/>
                <w:lang w:val="en-US"/>
              </w:rPr>
              <w:t>Moodle</w:t>
            </w:r>
            <w:r w:rsidR="00C8321E" w:rsidRPr="00C8321E">
              <w:rPr>
                <w:b/>
                <w:bCs/>
                <w:iCs/>
                <w:color w:val="000000"/>
                <w:sz w:val="20"/>
                <w:szCs w:val="20"/>
              </w:rPr>
              <w:t xml:space="preserve"> </w:t>
            </w:r>
          </w:p>
        </w:tc>
        <w:tc>
          <w:tcPr>
            <w:tcW w:w="3827" w:type="dxa"/>
            <w:gridSpan w:val="4"/>
            <w:tcBorders>
              <w:top w:val="single" w:sz="4" w:space="0" w:color="auto"/>
              <w:left w:val="single" w:sz="4" w:space="0" w:color="auto"/>
              <w:bottom w:val="single" w:sz="4" w:space="0" w:color="auto"/>
              <w:right w:val="single" w:sz="4" w:space="0" w:color="auto"/>
            </w:tcBorders>
          </w:tcPr>
          <w:p w:rsidR="00427CC5" w:rsidRPr="00B32857" w:rsidRDefault="00FC6AC7" w:rsidP="00FC6AC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sidR="00427CC5">
              <w:rPr>
                <w:sz w:val="20"/>
                <w:szCs w:val="20"/>
              </w:rPr>
              <w:t xml:space="preserve">Судові та правоохоронні </w:t>
            </w:r>
            <w:r w:rsidR="00427CC5" w:rsidRPr="00B32857">
              <w:rPr>
                <w:sz w:val="20"/>
                <w:szCs w:val="20"/>
              </w:rPr>
              <w:t>органи України»</w:t>
            </w:r>
          </w:p>
          <w:p w:rsidR="00B32857" w:rsidRPr="00B32857" w:rsidRDefault="00B32857" w:rsidP="003A325F">
            <w:pPr>
              <w:ind w:right="-249"/>
              <w:rPr>
                <w:sz w:val="20"/>
                <w:szCs w:val="20"/>
              </w:rPr>
            </w:pPr>
            <w:r w:rsidRPr="00B32857">
              <w:rPr>
                <w:sz w:val="20"/>
                <w:szCs w:val="20"/>
              </w:rPr>
              <w:t>https://moodle.znu.edu.ua/course/view.php?id=17273</w:t>
            </w:r>
          </w:p>
          <w:p w:rsidR="003A325F" w:rsidRPr="00FC6AC7" w:rsidRDefault="003A325F" w:rsidP="003A325F">
            <w:pPr>
              <w:ind w:right="-249"/>
              <w:rPr>
                <w:rFonts w:ascii="Times New Roman" w:hAnsi="Times New Roman" w:cs="Times New Roman"/>
                <w:sz w:val="22"/>
                <w:szCs w:val="22"/>
                <w:lang w:eastAsia="en-US"/>
              </w:rPr>
            </w:pPr>
          </w:p>
        </w:tc>
        <w:tc>
          <w:tcPr>
            <w:tcW w:w="2835" w:type="dxa"/>
            <w:gridSpan w:val="2"/>
            <w:tcBorders>
              <w:top w:val="single" w:sz="4" w:space="0" w:color="auto"/>
              <w:left w:val="single" w:sz="4" w:space="0" w:color="auto"/>
              <w:bottom w:val="single" w:sz="4" w:space="0" w:color="auto"/>
              <w:right w:val="single" w:sz="4" w:space="0" w:color="auto"/>
            </w:tcBorders>
            <w:hideMark/>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w:t>
            </w:r>
            <w:r w:rsidR="00016960">
              <w:rPr>
                <w:sz w:val="20"/>
                <w:szCs w:val="20"/>
              </w:rPr>
              <w:t>3</w:t>
            </w:r>
            <w:r w:rsidRPr="009E3123">
              <w:rPr>
                <w:sz w:val="20"/>
                <w:szCs w:val="20"/>
              </w:rPr>
              <w:t xml:space="preserve"> бал</w:t>
            </w:r>
            <w:r w:rsidR="00016960">
              <w:rPr>
                <w:sz w:val="20"/>
                <w:szCs w:val="20"/>
              </w:rPr>
              <w:t>и</w:t>
            </w:r>
            <w:r w:rsidRPr="009E3123">
              <w:rPr>
                <w:sz w:val="20"/>
                <w:szCs w:val="20"/>
              </w:rPr>
              <w:t xml:space="preserve"> </w:t>
            </w:r>
          </w:p>
          <w:p w:rsidR="00B56C83" w:rsidRDefault="009E3123" w:rsidP="009E3123">
            <w:pPr>
              <w:autoSpaceDE w:val="0"/>
              <w:autoSpaceDN w:val="0"/>
              <w:jc w:val="center"/>
              <w:rPr>
                <w:sz w:val="20"/>
                <w:szCs w:val="20"/>
                <w:lang w:val="ru-RU"/>
              </w:rPr>
            </w:pPr>
            <w:r w:rsidRPr="009E3123">
              <w:rPr>
                <w:sz w:val="20"/>
                <w:szCs w:val="20"/>
              </w:rPr>
              <w:t>(</w:t>
            </w:r>
            <w:r>
              <w:rPr>
                <w:sz w:val="20"/>
                <w:szCs w:val="20"/>
              </w:rPr>
              <w:t xml:space="preserve">max </w:t>
            </w:r>
            <w:r w:rsidR="00016960">
              <w:rPr>
                <w:sz w:val="20"/>
                <w:szCs w:val="20"/>
              </w:rPr>
              <w:t>4</w:t>
            </w:r>
            <w:r w:rsidRPr="009E3123">
              <w:rPr>
                <w:sz w:val="20"/>
                <w:szCs w:val="20"/>
              </w:rPr>
              <w:t xml:space="preserve"> балів)</w:t>
            </w:r>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r w:rsidRPr="005E6BE2">
              <w:rPr>
                <w:rFonts w:ascii="Times New Roman" w:eastAsia="Times New Roman" w:hAnsi="Times New Roman" w:cs="Times New Roman"/>
                <w:color w:val="000000"/>
                <w:kern w:val="0"/>
                <w:sz w:val="20"/>
                <w:szCs w:val="20"/>
                <w:lang w:val="ru-RU" w:eastAsia="ru-RU" w:bidi="ar-SA"/>
              </w:rPr>
              <w:t xml:space="preserve">Термін виконання – до наступного </w:t>
            </w:r>
            <w:proofErr w:type="gramStart"/>
            <w:r w:rsidR="00B32857">
              <w:rPr>
                <w:rFonts w:ascii="Times New Roman" w:eastAsia="Times New Roman" w:hAnsi="Times New Roman" w:cs="Times New Roman"/>
                <w:color w:val="000000"/>
                <w:kern w:val="0"/>
                <w:sz w:val="20"/>
                <w:szCs w:val="20"/>
                <w:lang w:val="ru-RU" w:eastAsia="ru-RU" w:bidi="ar-SA"/>
              </w:rPr>
              <w:t>практичного</w:t>
            </w:r>
            <w:proofErr w:type="gramEnd"/>
            <w:r w:rsidRPr="005E6BE2">
              <w:rPr>
                <w:rFonts w:ascii="Times New Roman" w:eastAsia="Times New Roman" w:hAnsi="Times New Roman" w:cs="Times New Roman"/>
                <w:color w:val="000000"/>
                <w:kern w:val="0"/>
                <w:sz w:val="20"/>
                <w:szCs w:val="20"/>
                <w:lang w:val="ru-RU" w:eastAsia="ru-RU" w:bidi="ar-SA"/>
              </w:rPr>
              <w:t xml:space="preserve"> заняття.</w:t>
            </w:r>
          </w:p>
          <w:p w:rsidR="005E6BE2" w:rsidRPr="005E6BE2" w:rsidRDefault="00B32857" w:rsidP="005E6BE2">
            <w:pPr>
              <w:widowControl/>
              <w:suppressAutoHyphens w:val="0"/>
              <w:jc w:val="both"/>
              <w:rPr>
                <w:rFonts w:ascii="Times New Roman" w:eastAsia="Times New Roman" w:hAnsi="Times New Roman" w:cs="Times New Roman"/>
                <w:kern w:val="0"/>
                <w:lang w:val="ru-RU" w:eastAsia="ru-RU" w:bidi="ar-SA"/>
              </w:rPr>
            </w:pPr>
            <w:r>
              <w:rPr>
                <w:rFonts w:ascii="Times New Roman" w:eastAsia="Times New Roman" w:hAnsi="Times New Roman" w:cs="Times New Roman"/>
                <w:color w:val="000000"/>
                <w:kern w:val="0"/>
                <w:sz w:val="20"/>
                <w:szCs w:val="20"/>
                <w:lang w:val="ru-RU" w:eastAsia="ru-RU" w:bidi="ar-SA"/>
              </w:rPr>
              <w:t>4</w:t>
            </w:r>
            <w:r w:rsidR="005E6BE2" w:rsidRPr="005E6BE2">
              <w:rPr>
                <w:rFonts w:ascii="Times New Roman" w:eastAsia="Times New Roman" w:hAnsi="Times New Roman" w:cs="Times New Roman"/>
                <w:color w:val="000000"/>
                <w:kern w:val="0"/>
                <w:sz w:val="20"/>
                <w:szCs w:val="20"/>
                <w:lang w:val="ru-RU" w:eastAsia="ru-RU" w:bidi="ar-SA"/>
              </w:rPr>
              <w:t xml:space="preserve"> бал</w:t>
            </w:r>
            <w:r>
              <w:rPr>
                <w:rFonts w:ascii="Times New Roman" w:eastAsia="Times New Roman" w:hAnsi="Times New Roman" w:cs="Times New Roman"/>
                <w:color w:val="000000"/>
                <w:kern w:val="0"/>
                <w:sz w:val="20"/>
                <w:szCs w:val="20"/>
                <w:lang w:val="ru-RU" w:eastAsia="ru-RU" w:bidi="ar-SA"/>
              </w:rPr>
              <w:t>и</w:t>
            </w:r>
            <w:r w:rsidR="005E6BE2" w:rsidRPr="005E6BE2">
              <w:rPr>
                <w:rFonts w:ascii="Times New Roman" w:eastAsia="Times New Roman" w:hAnsi="Times New Roman" w:cs="Times New Roman"/>
                <w:color w:val="000000"/>
                <w:kern w:val="0"/>
                <w:sz w:val="20"/>
                <w:szCs w:val="20"/>
                <w:lang w:val="ru-RU" w:eastAsia="ru-RU" w:bidi="ar-SA"/>
              </w:rPr>
              <w:t xml:space="preserve"> здобувачі вищої освіти отримують якщо питання розкриті повністю без помилок; демонструють всебічне системне і глибоке знання програмного матеріалу; засвоєння </w:t>
            </w:r>
            <w:proofErr w:type="gramStart"/>
            <w:r w:rsidR="005E6BE2" w:rsidRPr="005E6BE2">
              <w:rPr>
                <w:rFonts w:ascii="Times New Roman" w:eastAsia="Times New Roman" w:hAnsi="Times New Roman" w:cs="Times New Roman"/>
                <w:color w:val="000000"/>
                <w:kern w:val="0"/>
                <w:sz w:val="20"/>
                <w:szCs w:val="20"/>
                <w:lang w:val="ru-RU" w:eastAsia="ru-RU" w:bidi="ar-SA"/>
              </w:rPr>
              <w:t>основної й</w:t>
            </w:r>
            <w:proofErr w:type="gramEnd"/>
            <w:r w:rsidR="005E6BE2" w:rsidRPr="005E6BE2">
              <w:rPr>
                <w:rFonts w:ascii="Times New Roman" w:eastAsia="Times New Roman" w:hAnsi="Times New Roman" w:cs="Times New Roman"/>
                <w:color w:val="000000"/>
                <w:kern w:val="0"/>
                <w:sz w:val="20"/>
                <w:szCs w:val="20"/>
                <w:lang w:val="ru-RU" w:eastAsia="ru-RU" w:bidi="ar-SA"/>
              </w:rPr>
              <w:t xml:space="preserve"> додаткової літератури; чітке володіння понятійним апаратом, методами та методиками передбаченими програмою дисципліни; вміння використовувати їх для вирішення типових і нестандартних практичних ситуацій; виявляє творчі здібності у розумінні, викладі та вико</w:t>
            </w:r>
            <w:r w:rsidR="005E6BE2">
              <w:rPr>
                <w:rFonts w:ascii="Times New Roman" w:eastAsia="Times New Roman" w:hAnsi="Times New Roman" w:cs="Times New Roman"/>
                <w:color w:val="000000"/>
                <w:kern w:val="0"/>
                <w:sz w:val="20"/>
                <w:szCs w:val="20"/>
                <w:lang w:val="ru-RU" w:eastAsia="ru-RU" w:bidi="ar-SA"/>
              </w:rPr>
              <w:t xml:space="preserve">ристанні навчального </w:t>
            </w:r>
            <w:proofErr w:type="gramStart"/>
            <w:r w:rsidR="005E6BE2">
              <w:rPr>
                <w:rFonts w:ascii="Times New Roman" w:eastAsia="Times New Roman" w:hAnsi="Times New Roman" w:cs="Times New Roman"/>
                <w:color w:val="000000"/>
                <w:kern w:val="0"/>
                <w:sz w:val="20"/>
                <w:szCs w:val="20"/>
                <w:lang w:val="ru-RU" w:eastAsia="ru-RU" w:bidi="ar-SA"/>
              </w:rPr>
              <w:t>матер</w:t>
            </w:r>
            <w:proofErr w:type="gramEnd"/>
            <w:r w:rsidR="005E6BE2">
              <w:rPr>
                <w:rFonts w:ascii="Times New Roman" w:eastAsia="Times New Roman" w:hAnsi="Times New Roman" w:cs="Times New Roman"/>
                <w:color w:val="000000"/>
                <w:kern w:val="0"/>
                <w:sz w:val="20"/>
                <w:szCs w:val="20"/>
                <w:lang w:val="ru-RU" w:eastAsia="ru-RU" w:bidi="ar-SA"/>
              </w:rPr>
              <w:t>іалу</w:t>
            </w:r>
            <w:r w:rsidR="005E6BE2" w:rsidRPr="005E6BE2">
              <w:rPr>
                <w:rFonts w:ascii="Times New Roman" w:eastAsia="Times New Roman" w:hAnsi="Times New Roman" w:cs="Times New Roman"/>
                <w:color w:val="000000"/>
                <w:kern w:val="0"/>
                <w:sz w:val="20"/>
                <w:szCs w:val="20"/>
                <w:lang w:val="ru-RU" w:eastAsia="ru-RU" w:bidi="ar-SA"/>
              </w:rPr>
              <w:t>г;</w:t>
            </w:r>
          </w:p>
          <w:p w:rsidR="005E6BE2" w:rsidRPr="005E6BE2" w:rsidRDefault="005E6BE2" w:rsidP="006A3BF6">
            <w:pPr>
              <w:widowControl/>
              <w:suppressAutoHyphens w:val="0"/>
              <w:jc w:val="both"/>
              <w:rPr>
                <w:rFonts w:ascii="Times New Roman" w:hAnsi="Times New Roman" w:cs="Times New Roman"/>
                <w:sz w:val="20"/>
                <w:szCs w:val="20"/>
                <w:lang w:val="ru-RU" w:eastAsia="en-US"/>
              </w:rPr>
            </w:pP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B56C83"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sidR="00B56C83" w:rsidRPr="00A31F4F">
              <w:rPr>
                <w:rFonts w:ascii="Times New Roman" w:hAnsi="Times New Roman" w:cs="Times New Roman"/>
                <w:sz w:val="20"/>
                <w:szCs w:val="20"/>
                <w:lang w:eastAsia="en-US"/>
              </w:rPr>
              <w:t xml:space="preserve"> заняття №2</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B56C83" w:rsidP="00427CC5">
            <w:pPr>
              <w:ind w:firstLine="69"/>
              <w:jc w:val="both"/>
              <w:rPr>
                <w:rFonts w:ascii="Times New Roman" w:hAnsi="Times New Roman" w:cs="Times New Roman"/>
                <w:sz w:val="20"/>
                <w:szCs w:val="20"/>
              </w:rPr>
            </w:pPr>
            <w:r w:rsidRPr="00A31F4F">
              <w:rPr>
                <w:rFonts w:ascii="Times New Roman" w:hAnsi="Times New Roman" w:cs="Times New Roman"/>
                <w:sz w:val="20"/>
                <w:szCs w:val="20"/>
              </w:rPr>
              <w:t xml:space="preserve"> </w:t>
            </w:r>
            <w:r w:rsidR="00427CC5">
              <w:rPr>
                <w:rFonts w:ascii="Times New Roman" w:hAnsi="Times New Roman" w:cs="Times New Roman"/>
                <w:sz w:val="20"/>
                <w:szCs w:val="20"/>
              </w:rPr>
              <w:t xml:space="preserve">Практичні завдання, </w:t>
            </w:r>
          </w:p>
          <w:p w:rsidR="00B56C83" w:rsidRPr="00A31F4F" w:rsidRDefault="00427CC5" w:rsidP="00427CC5">
            <w:pPr>
              <w:autoSpaceDE w:val="0"/>
              <w:autoSpaceDN w:val="0"/>
              <w:rPr>
                <w:rFonts w:ascii="Times New Roman" w:hAnsi="Times New Roman" w:cs="Times New Roman"/>
                <w:sz w:val="20"/>
                <w:szCs w:val="20"/>
                <w:lang w:eastAsia="en-US"/>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3A325F" w:rsidRPr="00D73D74" w:rsidRDefault="003A325F" w:rsidP="00FC6AC7">
            <w:pPr>
              <w:autoSpaceDE w:val="0"/>
              <w:autoSpaceDN w:val="0"/>
              <w:rPr>
                <w:rFonts w:ascii="Times New Roman" w:hAnsi="Times New Roman" w:cs="Times New Roman"/>
                <w:sz w:val="20"/>
                <w:szCs w:val="20"/>
                <w:lang w:eastAsia="en-US"/>
              </w:rPr>
            </w:pPr>
          </w:p>
        </w:tc>
        <w:tc>
          <w:tcPr>
            <w:tcW w:w="2835" w:type="dxa"/>
            <w:gridSpan w:val="2"/>
            <w:tcBorders>
              <w:top w:val="single" w:sz="4" w:space="0" w:color="auto"/>
              <w:left w:val="single" w:sz="4" w:space="0" w:color="auto"/>
              <w:bottom w:val="single" w:sz="4" w:space="0" w:color="auto"/>
              <w:right w:val="single" w:sz="4" w:space="0" w:color="auto"/>
            </w:tcBorders>
          </w:tcPr>
          <w:p w:rsidR="00B56C83" w:rsidRPr="006A3BF6" w:rsidRDefault="006A3BF6" w:rsidP="006A3BF6">
            <w:pPr>
              <w:widowControl/>
              <w:suppressAutoHyphens w:val="0"/>
              <w:jc w:val="both"/>
              <w:rPr>
                <w:rFonts w:ascii="Times New Roman" w:hAnsi="Times New Roman" w:cs="Times New Roman"/>
                <w:sz w:val="20"/>
                <w:szCs w:val="20"/>
                <w:lang w:val="ru-RU" w:eastAsia="en-US"/>
              </w:rPr>
            </w:pPr>
            <w:proofErr w:type="gramStart"/>
            <w:r>
              <w:rPr>
                <w:rFonts w:ascii="Times New Roman" w:eastAsia="Times New Roman" w:hAnsi="Times New Roman" w:cs="Times New Roman"/>
                <w:color w:val="000000"/>
                <w:kern w:val="0"/>
                <w:sz w:val="20"/>
                <w:szCs w:val="20"/>
                <w:lang w:val="ru-RU" w:eastAsia="ru-RU" w:bidi="ar-SA"/>
              </w:rPr>
              <w:t>3</w:t>
            </w:r>
            <w:r w:rsidRPr="005E6BE2">
              <w:rPr>
                <w:rFonts w:ascii="Times New Roman" w:eastAsia="Times New Roman" w:hAnsi="Times New Roman" w:cs="Times New Roman"/>
                <w:color w:val="000000"/>
                <w:kern w:val="0"/>
                <w:sz w:val="20"/>
                <w:szCs w:val="20"/>
                <w:lang w:val="ru-RU" w:eastAsia="ru-RU" w:bidi="ar-SA"/>
              </w:rPr>
              <w:t xml:space="preserve"> бали – питання розкриті без суттєвих помилок, здобувачі освіти демонструють володіння знаннями основного програмного матеріалу, засвоєння інформації у межах лекційного курсу; володіння необхідними методами та методиками передбаченими програмою; вміння використовувати їх для вирішення типових практичних ситуацій, </w:t>
            </w:r>
            <w:r w:rsidRPr="005E6BE2">
              <w:rPr>
                <w:rFonts w:ascii="Times New Roman" w:eastAsia="Times New Roman" w:hAnsi="Times New Roman" w:cs="Times New Roman"/>
                <w:color w:val="000000"/>
                <w:kern w:val="0"/>
                <w:sz w:val="20"/>
                <w:szCs w:val="20"/>
                <w:lang w:val="ru-RU" w:eastAsia="ru-RU" w:bidi="ar-SA"/>
              </w:rPr>
              <w:lastRenderedPageBreak/>
              <w:t>припуска</w:t>
            </w:r>
            <w:r>
              <w:rPr>
                <w:rFonts w:ascii="Times New Roman" w:eastAsia="Times New Roman" w:hAnsi="Times New Roman" w:cs="Times New Roman"/>
                <w:color w:val="000000"/>
                <w:kern w:val="0"/>
                <w:sz w:val="20"/>
                <w:szCs w:val="20"/>
                <w:lang w:val="ru-RU" w:eastAsia="ru-RU" w:bidi="ar-SA"/>
              </w:rPr>
              <w:t>ючись окремих незначних помилок</w:t>
            </w:r>
            <w:r w:rsidRPr="005E6BE2">
              <w:rPr>
                <w:rFonts w:ascii="Times New Roman" w:eastAsia="Times New Roman" w:hAnsi="Times New Roman" w:cs="Times New Roman"/>
                <w:color w:val="000000"/>
                <w:kern w:val="0"/>
                <w:sz w:val="20"/>
                <w:szCs w:val="20"/>
                <w:lang w:val="ru-RU" w:eastAsia="ru-RU" w:bidi="ar-SA"/>
              </w:rPr>
              <w:t>;</w:t>
            </w:r>
            <w:proofErr w:type="gramEnd"/>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427CC5"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tr w:rsidR="00C8321E"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№3</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C8321E" w:rsidRPr="00A31F4F"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3A325F" w:rsidRPr="00D73D74" w:rsidRDefault="003A325F" w:rsidP="00FC6AC7">
            <w:pPr>
              <w:autoSpaceDE w:val="0"/>
              <w:autoSpaceDN w:val="0"/>
              <w:rPr>
                <w:rFonts w:ascii="Times New Roman" w:hAnsi="Times New Roman" w:cs="Times New Roman"/>
                <w:sz w:val="20"/>
                <w:szCs w:val="20"/>
                <w:lang w:eastAsia="en-US"/>
              </w:rPr>
            </w:pPr>
          </w:p>
        </w:tc>
        <w:tc>
          <w:tcPr>
            <w:tcW w:w="2835" w:type="dxa"/>
            <w:gridSpan w:val="2"/>
            <w:tcBorders>
              <w:top w:val="single" w:sz="4" w:space="0" w:color="auto"/>
              <w:left w:val="single" w:sz="4" w:space="0" w:color="auto"/>
              <w:bottom w:val="single" w:sz="4" w:space="0" w:color="auto"/>
              <w:right w:val="single" w:sz="4" w:space="0" w:color="auto"/>
            </w:tcBorders>
          </w:tcPr>
          <w:p w:rsidR="006A3BF6" w:rsidRPr="005E6BE2" w:rsidRDefault="006A3BF6" w:rsidP="006A3BF6">
            <w:pPr>
              <w:widowControl/>
              <w:suppressAutoHyphens w:val="0"/>
              <w:jc w:val="both"/>
              <w:rPr>
                <w:rFonts w:ascii="Times New Roman" w:eastAsia="Times New Roman" w:hAnsi="Times New Roman" w:cs="Times New Roman"/>
                <w:kern w:val="0"/>
                <w:lang w:val="ru-RU" w:eastAsia="ru-RU" w:bidi="ar-SA"/>
              </w:rPr>
            </w:pPr>
            <w:proofErr w:type="gramStart"/>
            <w:r w:rsidRPr="005E6BE2">
              <w:rPr>
                <w:rFonts w:ascii="Times New Roman" w:eastAsia="Times New Roman" w:hAnsi="Times New Roman" w:cs="Times New Roman"/>
                <w:color w:val="000000"/>
                <w:kern w:val="0"/>
                <w:sz w:val="20"/>
                <w:szCs w:val="20"/>
                <w:lang w:val="ru-RU" w:eastAsia="ru-RU" w:bidi="ar-SA"/>
              </w:rPr>
              <w:t>2 бали – до 30 % питань певної роботи розкриті частково або неправильно; здобувачі освіти демонструють значні прогалини у знаннях основного та обізнаність із деякими поняттями програмного матеріалу, методи та методики передбачені програмою дисципліни використовуються не вірно, робота не виконана повністю, або виконана із суттєвими помилками; </w:t>
            </w:r>
            <w:proofErr w:type="gramEnd"/>
          </w:p>
          <w:p w:rsidR="00C8321E" w:rsidRPr="006A3BF6" w:rsidRDefault="00C8321E" w:rsidP="006A3BF6">
            <w:pPr>
              <w:widowControl/>
              <w:suppressAutoHyphens w:val="0"/>
              <w:jc w:val="both"/>
              <w:rPr>
                <w:rFonts w:ascii="Times New Roman" w:hAnsi="Times New Roman" w:cs="Times New Roman"/>
                <w:sz w:val="20"/>
                <w:szCs w:val="20"/>
                <w:lang w:val="ru-RU" w:eastAsia="en-US"/>
              </w:rPr>
            </w:pP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427CC5"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C8321E"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№4</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C8321E" w:rsidRPr="00A31F4F"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3A325F" w:rsidRPr="00D73D74" w:rsidRDefault="003A325F" w:rsidP="00FC6AC7">
            <w:pPr>
              <w:autoSpaceDE w:val="0"/>
              <w:autoSpaceDN w:val="0"/>
              <w:rPr>
                <w:rFonts w:ascii="Times New Roman" w:hAnsi="Times New Roman" w:cs="Times New Roman"/>
                <w:sz w:val="20"/>
                <w:szCs w:val="20"/>
                <w:lang w:eastAsia="en-US"/>
              </w:rPr>
            </w:pPr>
          </w:p>
        </w:tc>
        <w:tc>
          <w:tcPr>
            <w:tcW w:w="2835" w:type="dxa"/>
            <w:gridSpan w:val="2"/>
            <w:tcBorders>
              <w:top w:val="single" w:sz="4" w:space="0" w:color="auto"/>
              <w:left w:val="single" w:sz="4" w:space="0" w:color="auto"/>
              <w:bottom w:val="single" w:sz="4" w:space="0" w:color="auto"/>
              <w:right w:val="single" w:sz="4" w:space="0" w:color="auto"/>
            </w:tcBorders>
          </w:tcPr>
          <w:p w:rsidR="006A3BF6" w:rsidRPr="006A3BF6" w:rsidRDefault="006A3BF6" w:rsidP="006A3BF6">
            <w:pPr>
              <w:widowControl/>
              <w:suppressAutoHyphens w:val="0"/>
              <w:jc w:val="both"/>
              <w:rPr>
                <w:rFonts w:ascii="Times New Roman" w:eastAsia="Times New Roman" w:hAnsi="Times New Roman" w:cs="Times New Roman"/>
                <w:kern w:val="0"/>
                <w:lang w:eastAsia="ru-RU" w:bidi="ar-SA"/>
              </w:rPr>
            </w:pPr>
            <w:r w:rsidRPr="006A3BF6">
              <w:rPr>
                <w:rFonts w:ascii="Times New Roman" w:eastAsia="Times New Roman" w:hAnsi="Times New Roman" w:cs="Times New Roman"/>
                <w:color w:val="000000"/>
                <w:kern w:val="0"/>
                <w:sz w:val="20"/>
                <w:szCs w:val="20"/>
                <w:lang w:eastAsia="ru-RU" w:bidi="ar-SA"/>
              </w:rPr>
              <w:t>1 бал здобувачі освіти отримують якщо понад 30</w:t>
            </w:r>
            <w:r w:rsidRPr="005E6BE2">
              <w:rPr>
                <w:rFonts w:ascii="Times New Roman" w:eastAsia="Times New Roman" w:hAnsi="Times New Roman" w:cs="Times New Roman"/>
                <w:color w:val="000000"/>
                <w:kern w:val="0"/>
                <w:sz w:val="20"/>
                <w:szCs w:val="20"/>
                <w:lang w:val="ru-RU" w:eastAsia="ru-RU" w:bidi="ar-SA"/>
              </w:rPr>
              <w:t> </w:t>
            </w:r>
            <w:r w:rsidRPr="006A3BF6">
              <w:rPr>
                <w:rFonts w:ascii="Times New Roman" w:eastAsia="Times New Roman" w:hAnsi="Times New Roman" w:cs="Times New Roman"/>
                <w:color w:val="000000"/>
                <w:kern w:val="0"/>
                <w:sz w:val="20"/>
                <w:szCs w:val="20"/>
                <w:lang w:eastAsia="ru-RU" w:bidi="ar-SA"/>
              </w:rPr>
              <w:t>% питань певної роботи розкриті частково або неправильно; здобувачі освіти обізнані із деякими поняттями програмного матеріалу, методи та методики передбачені програмою дисципліни використовуються неправильно; виконання роботи не зараховується і повертається на доопрацювання.</w:t>
            </w:r>
          </w:p>
          <w:p w:rsidR="00C8321E" w:rsidRPr="009E3123" w:rsidRDefault="00C8321E" w:rsidP="009E3123">
            <w:pPr>
              <w:autoSpaceDE w:val="0"/>
              <w:autoSpaceDN w:val="0"/>
              <w:jc w:val="center"/>
              <w:rPr>
                <w:rFonts w:ascii="Times New Roman" w:hAnsi="Times New Roman" w:cs="Times New Roman"/>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427CC5"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C8321E"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№5</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C8321E" w:rsidRPr="00A31F4F"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3A325F" w:rsidRPr="00D73D74" w:rsidRDefault="003A325F" w:rsidP="00FC6AC7">
            <w:pPr>
              <w:autoSpaceDE w:val="0"/>
              <w:autoSpaceDN w:val="0"/>
              <w:rPr>
                <w:rFonts w:ascii="Times New Roman" w:hAnsi="Times New Roman" w:cs="Times New Roman"/>
                <w:sz w:val="20"/>
                <w:szCs w:val="20"/>
                <w:lang w:eastAsia="en-US"/>
              </w:rPr>
            </w:pPr>
          </w:p>
        </w:tc>
        <w:tc>
          <w:tcPr>
            <w:tcW w:w="2835" w:type="dxa"/>
            <w:gridSpan w:val="2"/>
            <w:tcBorders>
              <w:top w:val="single" w:sz="4" w:space="0" w:color="auto"/>
              <w:left w:val="single" w:sz="4" w:space="0" w:color="auto"/>
              <w:bottom w:val="single" w:sz="4" w:space="0" w:color="auto"/>
              <w:right w:val="single" w:sz="4" w:space="0" w:color="auto"/>
            </w:tcBorders>
          </w:tcPr>
          <w:p w:rsidR="00C8321E" w:rsidRPr="009E3123" w:rsidRDefault="00C8321E" w:rsidP="009E3123">
            <w:pPr>
              <w:autoSpaceDE w:val="0"/>
              <w:autoSpaceDN w:val="0"/>
              <w:jc w:val="center"/>
              <w:rPr>
                <w:rFonts w:ascii="Times New Roman" w:hAnsi="Times New Roman" w:cs="Times New Roman"/>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427CC5"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C8321E"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№6</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C8321E" w:rsidRPr="00A31F4F"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3A325F" w:rsidRPr="00D73D74" w:rsidRDefault="003A325F" w:rsidP="00FC6AC7">
            <w:pPr>
              <w:autoSpaceDE w:val="0"/>
              <w:autoSpaceDN w:val="0"/>
              <w:rPr>
                <w:rFonts w:ascii="Times New Roman" w:hAnsi="Times New Roman" w:cs="Times New Roman"/>
                <w:sz w:val="20"/>
                <w:szCs w:val="20"/>
                <w:lang w:eastAsia="en-US"/>
              </w:rPr>
            </w:pPr>
          </w:p>
        </w:tc>
        <w:tc>
          <w:tcPr>
            <w:tcW w:w="2835" w:type="dxa"/>
            <w:gridSpan w:val="2"/>
            <w:tcBorders>
              <w:top w:val="single" w:sz="4" w:space="0" w:color="auto"/>
              <w:left w:val="single" w:sz="4" w:space="0" w:color="auto"/>
              <w:bottom w:val="single" w:sz="4" w:space="0" w:color="auto"/>
              <w:right w:val="single" w:sz="4" w:space="0" w:color="auto"/>
            </w:tcBorders>
          </w:tcPr>
          <w:p w:rsidR="00C8321E" w:rsidRPr="009E3123" w:rsidRDefault="00C8321E" w:rsidP="009E3123">
            <w:pPr>
              <w:autoSpaceDE w:val="0"/>
              <w:autoSpaceDN w:val="0"/>
              <w:jc w:val="center"/>
              <w:rPr>
                <w:rFonts w:ascii="Times New Roman" w:hAnsi="Times New Roman" w:cs="Times New Roman"/>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C8321E"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w:t>
            </w:r>
            <w:r>
              <w:rPr>
                <w:rFonts w:ascii="Times New Roman" w:hAnsi="Times New Roman" w:cs="Times New Roman"/>
                <w:sz w:val="20"/>
                <w:szCs w:val="20"/>
                <w:lang w:eastAsia="en-US"/>
              </w:rPr>
              <w:lastRenderedPageBreak/>
              <w:t>№7</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lastRenderedPageBreak/>
              <w:t xml:space="preserve">Практичні завдання, </w:t>
            </w:r>
          </w:p>
          <w:p w:rsidR="00C8321E" w:rsidRPr="00A31F4F"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теоретико-</w:t>
            </w:r>
            <w:r>
              <w:rPr>
                <w:rFonts w:ascii="Times New Roman" w:hAnsi="Times New Roman" w:cs="Times New Roman"/>
                <w:sz w:val="20"/>
                <w:szCs w:val="20"/>
              </w:rPr>
              <w:lastRenderedPageBreak/>
              <w:t xml:space="preserve">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lastRenderedPageBreak/>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w:t>
            </w:r>
            <w:r w:rsidRPr="00C76E37">
              <w:rPr>
                <w:sz w:val="20"/>
                <w:szCs w:val="20"/>
              </w:rPr>
              <w:lastRenderedPageBreak/>
              <w:t>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3A325F" w:rsidRPr="00D73D74" w:rsidRDefault="003A325F" w:rsidP="00FC6AC7">
            <w:pPr>
              <w:autoSpaceDE w:val="0"/>
              <w:autoSpaceDN w:val="0"/>
              <w:rPr>
                <w:rFonts w:ascii="Times New Roman" w:hAnsi="Times New Roman" w:cs="Times New Roman"/>
                <w:sz w:val="20"/>
                <w:szCs w:val="20"/>
                <w:lang w:eastAsia="en-US"/>
              </w:rPr>
            </w:pPr>
          </w:p>
        </w:tc>
        <w:tc>
          <w:tcPr>
            <w:tcW w:w="2835" w:type="dxa"/>
            <w:gridSpan w:val="2"/>
            <w:tcBorders>
              <w:top w:val="single" w:sz="4" w:space="0" w:color="auto"/>
              <w:left w:val="single" w:sz="4" w:space="0" w:color="auto"/>
              <w:bottom w:val="single" w:sz="4" w:space="0" w:color="auto"/>
              <w:right w:val="single" w:sz="4" w:space="0" w:color="auto"/>
            </w:tcBorders>
          </w:tcPr>
          <w:p w:rsidR="00C8321E" w:rsidRPr="009E3123" w:rsidRDefault="00C8321E" w:rsidP="009E3123">
            <w:pPr>
              <w:autoSpaceDE w:val="0"/>
              <w:autoSpaceDN w:val="0"/>
              <w:jc w:val="center"/>
              <w:rPr>
                <w:rFonts w:ascii="Times New Roman" w:hAnsi="Times New Roman" w:cs="Times New Roman"/>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361C57"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361C57" w:rsidRDefault="00361C57"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№8</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361C57"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361C57" w:rsidRPr="00D73D74" w:rsidRDefault="00361C57" w:rsidP="00361C57">
            <w:pPr>
              <w:ind w:right="-249"/>
              <w:rPr>
                <w:sz w:val="20"/>
                <w:szCs w:val="20"/>
              </w:rPr>
            </w:pPr>
          </w:p>
        </w:tc>
        <w:tc>
          <w:tcPr>
            <w:tcW w:w="2835" w:type="dxa"/>
            <w:gridSpan w:val="2"/>
            <w:tcBorders>
              <w:top w:val="single" w:sz="4" w:space="0" w:color="auto"/>
              <w:left w:val="single" w:sz="4" w:space="0" w:color="auto"/>
              <w:bottom w:val="single" w:sz="4" w:space="0" w:color="auto"/>
              <w:right w:val="single" w:sz="4" w:space="0" w:color="auto"/>
            </w:tcBorders>
          </w:tcPr>
          <w:p w:rsidR="00361C57" w:rsidRPr="009E3123" w:rsidRDefault="00361C57" w:rsidP="00361C57">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361C57"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427CC5"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427CC5" w:rsidRDefault="00427CC5"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w:t>
            </w:r>
            <w:r w:rsidR="00B32857">
              <w:rPr>
                <w:rFonts w:ascii="Times New Roman" w:hAnsi="Times New Roman" w:cs="Times New Roman"/>
                <w:sz w:val="20"/>
                <w:szCs w:val="20"/>
                <w:lang w:eastAsia="en-US"/>
              </w:rPr>
              <w:t>9</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427CC5"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427CC5" w:rsidRPr="00D73D74" w:rsidRDefault="00427CC5" w:rsidP="00361C57">
            <w:pPr>
              <w:ind w:right="-249"/>
              <w:rPr>
                <w:sz w:val="20"/>
                <w:szCs w:val="20"/>
              </w:rPr>
            </w:pPr>
          </w:p>
        </w:tc>
        <w:tc>
          <w:tcPr>
            <w:tcW w:w="2835" w:type="dxa"/>
            <w:gridSpan w:val="2"/>
            <w:tcBorders>
              <w:top w:val="single" w:sz="4" w:space="0" w:color="auto"/>
              <w:left w:val="single" w:sz="4" w:space="0" w:color="auto"/>
              <w:bottom w:val="single" w:sz="4" w:space="0" w:color="auto"/>
              <w:right w:val="single" w:sz="4" w:space="0" w:color="auto"/>
            </w:tcBorders>
          </w:tcPr>
          <w:p w:rsidR="00427CC5" w:rsidRPr="009E3123" w:rsidRDefault="00427CC5" w:rsidP="00361C57">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427CC5"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427CC5"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427CC5" w:rsidRDefault="00427CC5"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w:t>
            </w:r>
            <w:r w:rsidR="00B32857">
              <w:rPr>
                <w:rFonts w:ascii="Times New Roman" w:hAnsi="Times New Roman" w:cs="Times New Roman"/>
                <w:sz w:val="20"/>
                <w:szCs w:val="20"/>
                <w:lang w:eastAsia="en-US"/>
              </w:rPr>
              <w:t>10</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427CC5"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427CC5" w:rsidRPr="00D73D74" w:rsidRDefault="00427CC5" w:rsidP="00361C57">
            <w:pPr>
              <w:ind w:right="-249"/>
              <w:rPr>
                <w:sz w:val="20"/>
                <w:szCs w:val="20"/>
              </w:rPr>
            </w:pPr>
          </w:p>
        </w:tc>
        <w:tc>
          <w:tcPr>
            <w:tcW w:w="2835" w:type="dxa"/>
            <w:gridSpan w:val="2"/>
            <w:tcBorders>
              <w:top w:val="single" w:sz="4" w:space="0" w:color="auto"/>
              <w:left w:val="single" w:sz="4" w:space="0" w:color="auto"/>
              <w:bottom w:val="single" w:sz="4" w:space="0" w:color="auto"/>
              <w:right w:val="single" w:sz="4" w:space="0" w:color="auto"/>
            </w:tcBorders>
          </w:tcPr>
          <w:p w:rsidR="00427CC5" w:rsidRPr="009E3123" w:rsidRDefault="00427CC5" w:rsidP="00361C57">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427CC5"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427CC5"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427CC5" w:rsidRDefault="00427CC5"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w:t>
            </w:r>
            <w:r w:rsidR="00B32857">
              <w:rPr>
                <w:rFonts w:ascii="Times New Roman" w:hAnsi="Times New Roman" w:cs="Times New Roman"/>
                <w:sz w:val="20"/>
                <w:szCs w:val="20"/>
                <w:lang w:eastAsia="en-US"/>
              </w:rPr>
              <w:t>11</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427CC5"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427CC5" w:rsidRPr="00D73D74" w:rsidRDefault="00427CC5" w:rsidP="00361C57">
            <w:pPr>
              <w:ind w:right="-249"/>
              <w:rPr>
                <w:sz w:val="20"/>
                <w:szCs w:val="20"/>
              </w:rPr>
            </w:pPr>
          </w:p>
        </w:tc>
        <w:tc>
          <w:tcPr>
            <w:tcW w:w="2835" w:type="dxa"/>
            <w:gridSpan w:val="2"/>
            <w:tcBorders>
              <w:top w:val="single" w:sz="4" w:space="0" w:color="auto"/>
              <w:left w:val="single" w:sz="4" w:space="0" w:color="auto"/>
              <w:bottom w:val="single" w:sz="4" w:space="0" w:color="auto"/>
              <w:right w:val="single" w:sz="4" w:space="0" w:color="auto"/>
            </w:tcBorders>
          </w:tcPr>
          <w:p w:rsidR="00427CC5" w:rsidRPr="009E3123" w:rsidRDefault="00427CC5" w:rsidP="00361C57">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427CC5"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427CC5"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427CC5" w:rsidRDefault="00427CC5"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w:t>
            </w:r>
            <w:r w:rsidR="00B32857">
              <w:rPr>
                <w:rFonts w:ascii="Times New Roman" w:hAnsi="Times New Roman" w:cs="Times New Roman"/>
                <w:sz w:val="20"/>
                <w:szCs w:val="20"/>
                <w:lang w:eastAsia="en-US"/>
              </w:rPr>
              <w:t>12</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427CC5"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w:t>
            </w:r>
            <w:r w:rsidRPr="00C8321E">
              <w:rPr>
                <w:rFonts w:ascii="Times New Roman" w:hAnsi="Times New Roman" w:cs="Times New Roman"/>
                <w:sz w:val="20"/>
                <w:szCs w:val="20"/>
              </w:rPr>
              <w:lastRenderedPageBreak/>
              <w:t xml:space="preserve">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lastRenderedPageBreak/>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427CC5" w:rsidRPr="00D73D74" w:rsidRDefault="00427CC5" w:rsidP="00361C57">
            <w:pPr>
              <w:ind w:right="-249"/>
              <w:rPr>
                <w:sz w:val="20"/>
                <w:szCs w:val="20"/>
              </w:rPr>
            </w:pPr>
          </w:p>
        </w:tc>
        <w:tc>
          <w:tcPr>
            <w:tcW w:w="2835" w:type="dxa"/>
            <w:gridSpan w:val="2"/>
            <w:tcBorders>
              <w:top w:val="single" w:sz="4" w:space="0" w:color="auto"/>
              <w:left w:val="single" w:sz="4" w:space="0" w:color="auto"/>
              <w:bottom w:val="single" w:sz="4" w:space="0" w:color="auto"/>
              <w:right w:val="single" w:sz="4" w:space="0" w:color="auto"/>
            </w:tcBorders>
          </w:tcPr>
          <w:p w:rsidR="00427CC5" w:rsidRPr="009E3123" w:rsidRDefault="00427CC5" w:rsidP="00361C57">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427CC5"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427CC5"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427CC5" w:rsidRDefault="00427CC5"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w:t>
            </w:r>
            <w:r w:rsidR="00B32857">
              <w:rPr>
                <w:rFonts w:ascii="Times New Roman" w:hAnsi="Times New Roman" w:cs="Times New Roman"/>
                <w:sz w:val="20"/>
                <w:szCs w:val="20"/>
                <w:lang w:eastAsia="en-US"/>
              </w:rPr>
              <w:t>13</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427CC5"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427CC5" w:rsidRPr="00D73D74" w:rsidRDefault="00427CC5" w:rsidP="00361C57">
            <w:pPr>
              <w:ind w:right="-249"/>
              <w:rPr>
                <w:sz w:val="20"/>
                <w:szCs w:val="20"/>
              </w:rPr>
            </w:pPr>
          </w:p>
        </w:tc>
        <w:tc>
          <w:tcPr>
            <w:tcW w:w="2835" w:type="dxa"/>
            <w:gridSpan w:val="2"/>
            <w:tcBorders>
              <w:top w:val="single" w:sz="4" w:space="0" w:color="auto"/>
              <w:left w:val="single" w:sz="4" w:space="0" w:color="auto"/>
              <w:bottom w:val="single" w:sz="4" w:space="0" w:color="auto"/>
              <w:right w:val="single" w:sz="4" w:space="0" w:color="auto"/>
            </w:tcBorders>
          </w:tcPr>
          <w:p w:rsidR="00427CC5" w:rsidRPr="009E3123" w:rsidRDefault="00427CC5" w:rsidP="00361C57">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427CC5"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427CC5"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427CC5" w:rsidRDefault="00427CC5"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w:t>
            </w:r>
            <w:r w:rsidR="00B32857">
              <w:rPr>
                <w:rFonts w:ascii="Times New Roman" w:hAnsi="Times New Roman" w:cs="Times New Roman"/>
                <w:sz w:val="20"/>
                <w:szCs w:val="20"/>
                <w:lang w:eastAsia="en-US"/>
              </w:rPr>
              <w:t>14</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427CC5"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427CC5" w:rsidRPr="00D73D74" w:rsidRDefault="00427CC5" w:rsidP="00361C57">
            <w:pPr>
              <w:ind w:right="-249"/>
              <w:rPr>
                <w:sz w:val="20"/>
                <w:szCs w:val="20"/>
              </w:rPr>
            </w:pPr>
          </w:p>
        </w:tc>
        <w:tc>
          <w:tcPr>
            <w:tcW w:w="2835" w:type="dxa"/>
            <w:gridSpan w:val="2"/>
            <w:tcBorders>
              <w:top w:val="single" w:sz="4" w:space="0" w:color="auto"/>
              <w:left w:val="single" w:sz="4" w:space="0" w:color="auto"/>
              <w:bottom w:val="single" w:sz="4" w:space="0" w:color="auto"/>
              <w:right w:val="single" w:sz="4" w:space="0" w:color="auto"/>
            </w:tcBorders>
          </w:tcPr>
          <w:p w:rsidR="00427CC5" w:rsidRPr="009E3123" w:rsidRDefault="00427CC5" w:rsidP="00361C57">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427CC5"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427CC5"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427CC5" w:rsidRDefault="00427CC5"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w:t>
            </w:r>
            <w:r w:rsidR="00B32857">
              <w:rPr>
                <w:rFonts w:ascii="Times New Roman" w:hAnsi="Times New Roman" w:cs="Times New Roman"/>
                <w:sz w:val="20"/>
                <w:szCs w:val="20"/>
                <w:lang w:eastAsia="en-US"/>
              </w:rPr>
              <w:t>15</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427CC5"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427CC5" w:rsidRPr="00D73D74" w:rsidRDefault="00427CC5" w:rsidP="00361C57">
            <w:pPr>
              <w:ind w:right="-249"/>
              <w:rPr>
                <w:sz w:val="20"/>
                <w:szCs w:val="20"/>
              </w:rPr>
            </w:pPr>
          </w:p>
        </w:tc>
        <w:tc>
          <w:tcPr>
            <w:tcW w:w="2835" w:type="dxa"/>
            <w:gridSpan w:val="2"/>
            <w:tcBorders>
              <w:top w:val="single" w:sz="4" w:space="0" w:color="auto"/>
              <w:left w:val="single" w:sz="4" w:space="0" w:color="auto"/>
              <w:bottom w:val="single" w:sz="4" w:space="0" w:color="auto"/>
              <w:right w:val="single" w:sz="4" w:space="0" w:color="auto"/>
            </w:tcBorders>
          </w:tcPr>
          <w:p w:rsidR="00427CC5" w:rsidRPr="009E3123" w:rsidRDefault="00427CC5" w:rsidP="00361C57">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427CC5"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427CC5" w:rsidRPr="00A31F4F" w:rsidTr="00AF09AE">
        <w:trPr>
          <w:trHeight w:val="352"/>
        </w:trPr>
        <w:tc>
          <w:tcPr>
            <w:tcW w:w="959" w:type="dxa"/>
            <w:tcBorders>
              <w:top w:val="single" w:sz="4" w:space="0" w:color="auto"/>
              <w:left w:val="single" w:sz="4" w:space="0" w:color="auto"/>
              <w:bottom w:val="single" w:sz="4" w:space="0" w:color="auto"/>
              <w:right w:val="single" w:sz="4" w:space="0" w:color="auto"/>
            </w:tcBorders>
          </w:tcPr>
          <w:p w:rsidR="00427CC5" w:rsidRDefault="00427CC5"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w:t>
            </w:r>
            <w:r w:rsidR="00B32857">
              <w:rPr>
                <w:rFonts w:ascii="Times New Roman" w:hAnsi="Times New Roman" w:cs="Times New Roman"/>
                <w:sz w:val="20"/>
                <w:szCs w:val="20"/>
                <w:lang w:eastAsia="en-US"/>
              </w:rPr>
              <w:t>16</w:t>
            </w:r>
          </w:p>
        </w:tc>
        <w:tc>
          <w:tcPr>
            <w:tcW w:w="1417" w:type="dxa"/>
            <w:gridSpan w:val="3"/>
            <w:tcBorders>
              <w:top w:val="single" w:sz="4" w:space="0" w:color="auto"/>
              <w:left w:val="single" w:sz="4" w:space="0" w:color="auto"/>
              <w:bottom w:val="single" w:sz="4" w:space="0" w:color="auto"/>
              <w:right w:val="single" w:sz="4" w:space="0" w:color="auto"/>
            </w:tcBorders>
          </w:tcPr>
          <w:p w:rsidR="00427CC5" w:rsidRDefault="00427CC5" w:rsidP="00427CC5">
            <w:pPr>
              <w:ind w:firstLine="69"/>
              <w:jc w:val="both"/>
              <w:rPr>
                <w:rFonts w:ascii="Times New Roman" w:hAnsi="Times New Roman" w:cs="Times New Roman"/>
                <w:sz w:val="20"/>
                <w:szCs w:val="20"/>
              </w:rPr>
            </w:pPr>
            <w:r>
              <w:rPr>
                <w:rFonts w:ascii="Times New Roman" w:hAnsi="Times New Roman" w:cs="Times New Roman"/>
                <w:sz w:val="20"/>
                <w:szCs w:val="20"/>
              </w:rPr>
              <w:t xml:space="preserve">Практичні завдання, </w:t>
            </w:r>
          </w:p>
          <w:p w:rsidR="00427CC5" w:rsidRDefault="00427CC5" w:rsidP="00427CC5">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теоретико-аналітичні завдання, схематичні завдання, </w:t>
            </w:r>
            <w:r w:rsidRPr="00C8321E">
              <w:rPr>
                <w:rFonts w:ascii="Times New Roman" w:hAnsi="Times New Roman" w:cs="Times New Roman"/>
                <w:sz w:val="20"/>
                <w:szCs w:val="20"/>
              </w:rPr>
              <w:t xml:space="preserve">ситуаційна задача, тестування в </w:t>
            </w:r>
            <w:r w:rsidRPr="00C8321E">
              <w:rPr>
                <w:sz w:val="20"/>
                <w:szCs w:val="20"/>
                <w:lang w:val="en-US"/>
              </w:rPr>
              <w:t>Moodle</w:t>
            </w:r>
          </w:p>
        </w:tc>
        <w:tc>
          <w:tcPr>
            <w:tcW w:w="3827" w:type="dxa"/>
            <w:gridSpan w:val="4"/>
            <w:tcBorders>
              <w:top w:val="single" w:sz="4" w:space="0" w:color="auto"/>
              <w:left w:val="single" w:sz="4" w:space="0" w:color="auto"/>
              <w:bottom w:val="single" w:sz="4" w:space="0" w:color="auto"/>
              <w:right w:val="single" w:sz="4" w:space="0" w:color="auto"/>
            </w:tcBorders>
          </w:tcPr>
          <w:p w:rsidR="00B32857" w:rsidRPr="00B32857" w:rsidRDefault="00B32857" w:rsidP="00B3285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w:t>
            </w:r>
            <w:r>
              <w:rPr>
                <w:sz w:val="20"/>
                <w:szCs w:val="20"/>
              </w:rPr>
              <w:t xml:space="preserve">Судові та правоохоронні </w:t>
            </w:r>
            <w:r w:rsidRPr="00B32857">
              <w:rPr>
                <w:sz w:val="20"/>
                <w:szCs w:val="20"/>
              </w:rPr>
              <w:t>органи України»</w:t>
            </w:r>
          </w:p>
          <w:p w:rsidR="00B32857" w:rsidRPr="00B32857" w:rsidRDefault="00B32857" w:rsidP="00B32857">
            <w:pPr>
              <w:ind w:right="-249"/>
              <w:rPr>
                <w:sz w:val="20"/>
                <w:szCs w:val="20"/>
              </w:rPr>
            </w:pPr>
            <w:r w:rsidRPr="00B32857">
              <w:rPr>
                <w:sz w:val="20"/>
                <w:szCs w:val="20"/>
              </w:rPr>
              <w:t>https://moodle.znu.edu.ua/course/view.php?id=17273</w:t>
            </w:r>
          </w:p>
          <w:p w:rsidR="00427CC5" w:rsidRPr="00D73D74" w:rsidRDefault="00427CC5" w:rsidP="00361C57">
            <w:pPr>
              <w:ind w:right="-249"/>
              <w:rPr>
                <w:sz w:val="20"/>
                <w:szCs w:val="20"/>
              </w:rPr>
            </w:pPr>
          </w:p>
        </w:tc>
        <w:tc>
          <w:tcPr>
            <w:tcW w:w="2835" w:type="dxa"/>
            <w:gridSpan w:val="2"/>
            <w:tcBorders>
              <w:top w:val="single" w:sz="4" w:space="0" w:color="auto"/>
              <w:left w:val="single" w:sz="4" w:space="0" w:color="auto"/>
              <w:bottom w:val="single" w:sz="4" w:space="0" w:color="auto"/>
              <w:right w:val="single" w:sz="4" w:space="0" w:color="auto"/>
            </w:tcBorders>
          </w:tcPr>
          <w:p w:rsidR="00427CC5" w:rsidRPr="009E3123" w:rsidRDefault="00427CC5" w:rsidP="00361C57">
            <w:pPr>
              <w:jc w:val="center"/>
              <w:rPr>
                <w:sz w:val="20"/>
                <w:szCs w:val="20"/>
              </w:rPr>
            </w:pPr>
          </w:p>
        </w:tc>
        <w:tc>
          <w:tcPr>
            <w:tcW w:w="709" w:type="dxa"/>
            <w:tcBorders>
              <w:top w:val="single" w:sz="4" w:space="0" w:color="auto"/>
              <w:left w:val="single" w:sz="4" w:space="0" w:color="auto"/>
              <w:bottom w:val="single" w:sz="4" w:space="0" w:color="auto"/>
              <w:right w:val="single" w:sz="4" w:space="0" w:color="auto"/>
            </w:tcBorders>
          </w:tcPr>
          <w:p w:rsidR="00427CC5" w:rsidRDefault="00016960"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3</w:t>
            </w:r>
          </w:p>
        </w:tc>
      </w:tr>
      <w:tr w:rsidR="00B56C83" w:rsidRPr="00A31F4F" w:rsidTr="00AF09AE">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417" w:type="dxa"/>
            <w:gridSpan w:val="3"/>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4</w:t>
            </w:r>
          </w:p>
        </w:tc>
        <w:tc>
          <w:tcPr>
            <w:tcW w:w="3827" w:type="dxa"/>
            <w:gridSpan w:val="4"/>
            <w:tcBorders>
              <w:top w:val="single" w:sz="4" w:space="0" w:color="auto"/>
              <w:left w:val="single" w:sz="4" w:space="0" w:color="auto"/>
              <w:bottom w:val="single" w:sz="4" w:space="0" w:color="auto"/>
              <w:right w:val="single" w:sz="4" w:space="0" w:color="auto"/>
            </w:tcBorders>
          </w:tcPr>
          <w:p w:rsidR="00B56C83" w:rsidRPr="00D73D74" w:rsidRDefault="00B56C83" w:rsidP="00A66DCD">
            <w:pPr>
              <w:autoSpaceDE w:val="0"/>
              <w:autoSpaceDN w:val="0"/>
              <w:jc w:val="center"/>
              <w:rPr>
                <w:rFonts w:ascii="Times New Roman" w:hAnsi="Times New Roman" w:cs="Times New Roman"/>
                <w:b/>
                <w:sz w:val="20"/>
                <w:szCs w:val="20"/>
                <w:lang w:eastAsia="en-US"/>
              </w:rPr>
            </w:pPr>
          </w:p>
        </w:tc>
        <w:tc>
          <w:tcPr>
            <w:tcW w:w="2835"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B56C83" w:rsidRPr="00A31F4F" w:rsidTr="00A66DCD">
        <w:tc>
          <w:tcPr>
            <w:tcW w:w="9747" w:type="dxa"/>
            <w:gridSpan w:val="11"/>
            <w:tcBorders>
              <w:top w:val="single" w:sz="4" w:space="0" w:color="auto"/>
              <w:left w:val="single" w:sz="4" w:space="0" w:color="auto"/>
              <w:bottom w:val="single" w:sz="4" w:space="0" w:color="auto"/>
              <w:right w:val="single" w:sz="4" w:space="0" w:color="auto"/>
            </w:tcBorders>
            <w:hideMark/>
          </w:tcPr>
          <w:p w:rsidR="00B56C83" w:rsidRPr="00D73D74" w:rsidRDefault="00B56C83" w:rsidP="00A66DCD">
            <w:pPr>
              <w:autoSpaceDE w:val="0"/>
              <w:autoSpaceDN w:val="0"/>
              <w:jc w:val="center"/>
              <w:rPr>
                <w:rFonts w:ascii="Times New Roman" w:hAnsi="Times New Roman" w:cs="Times New Roman"/>
                <w:b/>
                <w:sz w:val="20"/>
                <w:szCs w:val="20"/>
              </w:rPr>
            </w:pPr>
            <w:r w:rsidRPr="00D73D74">
              <w:rPr>
                <w:rFonts w:ascii="Times New Roman" w:hAnsi="Times New Roman" w:cs="Times New Roman"/>
                <w:b/>
                <w:sz w:val="20"/>
                <w:szCs w:val="20"/>
              </w:rPr>
              <w:t>Підсумковий контроль</w:t>
            </w:r>
          </w:p>
        </w:tc>
      </w:tr>
      <w:tr w:rsidR="00B56C83" w:rsidRPr="00A31F4F" w:rsidTr="00C76E37">
        <w:trPr>
          <w:trHeight w:val="1343"/>
        </w:trPr>
        <w:tc>
          <w:tcPr>
            <w:tcW w:w="959" w:type="dxa"/>
            <w:tcBorders>
              <w:top w:val="single" w:sz="4" w:space="0" w:color="auto"/>
              <w:left w:val="single" w:sz="4" w:space="0" w:color="auto"/>
              <w:bottom w:val="single" w:sz="4" w:space="0" w:color="auto"/>
              <w:right w:val="single" w:sz="4" w:space="0" w:color="auto"/>
            </w:tcBorders>
            <w:textDirection w:val="btLr"/>
            <w:hideMark/>
          </w:tcPr>
          <w:p w:rsidR="00B56C83" w:rsidRPr="00A31F4F" w:rsidRDefault="00B56C83" w:rsidP="00A66DCD">
            <w:pPr>
              <w:ind w:left="113"/>
              <w:jc w:val="center"/>
              <w:rPr>
                <w:rFonts w:ascii="Times New Roman" w:hAnsi="Times New Roman" w:cs="Times New Roman"/>
                <w:b/>
                <w:sz w:val="20"/>
                <w:szCs w:val="20"/>
              </w:rPr>
            </w:pPr>
          </w:p>
          <w:p w:rsidR="00B56C83" w:rsidRPr="00A31F4F" w:rsidRDefault="00361C57" w:rsidP="00A66DCD">
            <w:pPr>
              <w:ind w:left="113"/>
              <w:jc w:val="center"/>
              <w:rPr>
                <w:rFonts w:ascii="Times New Roman" w:hAnsi="Times New Roman" w:cs="Times New Roman"/>
                <w:b/>
                <w:sz w:val="20"/>
                <w:szCs w:val="20"/>
              </w:rPr>
            </w:pPr>
            <w:r>
              <w:rPr>
                <w:rFonts w:ascii="Times New Roman" w:hAnsi="Times New Roman" w:cs="Times New Roman"/>
                <w:b/>
                <w:sz w:val="20"/>
                <w:szCs w:val="20"/>
              </w:rPr>
              <w:t>Екзамен</w:t>
            </w:r>
          </w:p>
          <w:p w:rsidR="00B56C83" w:rsidRPr="00A31F4F" w:rsidRDefault="00B56C83" w:rsidP="003A325F">
            <w:pPr>
              <w:autoSpaceDE w:val="0"/>
              <w:autoSpaceDN w:val="0"/>
              <w:ind w:left="113"/>
              <w:rPr>
                <w:rFonts w:ascii="Times New Roman" w:hAnsi="Times New Roman" w:cs="Times New Roman"/>
                <w:b/>
                <w:sz w:val="20"/>
                <w:szCs w:val="20"/>
                <w:lang w:eastAsia="en-US"/>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Default="00B56C83" w:rsidP="00A66DCD">
            <w:pPr>
              <w:autoSpaceDE w:val="0"/>
              <w:autoSpaceDN w:val="0"/>
              <w:ind w:firstLine="34"/>
              <w:rPr>
                <w:rFonts w:ascii="Times New Roman" w:hAnsi="Times New Roman" w:cs="Times New Roman"/>
                <w:sz w:val="22"/>
                <w:szCs w:val="22"/>
                <w:lang w:val="ru-RU"/>
              </w:rPr>
            </w:pPr>
            <w:r w:rsidRPr="003A325F">
              <w:rPr>
                <w:rFonts w:ascii="Times New Roman" w:hAnsi="Times New Roman" w:cs="Times New Roman"/>
                <w:sz w:val="22"/>
                <w:szCs w:val="22"/>
              </w:rPr>
              <w:t>Теоретичне завдання</w:t>
            </w:r>
          </w:p>
          <w:p w:rsidR="005E6BE2" w:rsidRPr="005E6BE2" w:rsidRDefault="005E6BE2" w:rsidP="005E6BE2">
            <w:pPr>
              <w:autoSpaceDE w:val="0"/>
              <w:autoSpaceDN w:val="0"/>
              <w:ind w:firstLine="34"/>
              <w:rPr>
                <w:rFonts w:ascii="Times New Roman" w:hAnsi="Times New Roman" w:cs="Times New Roman"/>
                <w:sz w:val="22"/>
                <w:szCs w:val="22"/>
                <w:lang w:val="ru-RU" w:eastAsia="en-US"/>
              </w:rPr>
            </w:pPr>
          </w:p>
        </w:tc>
        <w:tc>
          <w:tcPr>
            <w:tcW w:w="2976" w:type="dxa"/>
            <w:gridSpan w:val="4"/>
            <w:tcBorders>
              <w:top w:val="single" w:sz="4" w:space="0" w:color="auto"/>
              <w:left w:val="single" w:sz="4" w:space="0" w:color="auto"/>
              <w:bottom w:val="single" w:sz="4" w:space="0" w:color="auto"/>
              <w:right w:val="single" w:sz="4" w:space="0" w:color="auto"/>
            </w:tcBorders>
          </w:tcPr>
          <w:p w:rsidR="005E6BE2" w:rsidRPr="00D73D74" w:rsidRDefault="005E6BE2" w:rsidP="00A66DCD">
            <w:pPr>
              <w:autoSpaceDE w:val="0"/>
              <w:autoSpaceDN w:val="0"/>
              <w:rPr>
                <w:color w:val="000000"/>
                <w:sz w:val="20"/>
                <w:szCs w:val="20"/>
              </w:rPr>
            </w:pPr>
            <w:r w:rsidRPr="00D73D74">
              <w:rPr>
                <w:color w:val="000000"/>
                <w:sz w:val="20"/>
                <w:szCs w:val="20"/>
              </w:rPr>
              <w:t xml:space="preserve">Підготовка до </w:t>
            </w:r>
            <w:r w:rsidRPr="00D73D74">
              <w:rPr>
                <w:color w:val="000000"/>
                <w:sz w:val="20"/>
                <w:szCs w:val="20"/>
                <w:lang w:val="ru-RU"/>
              </w:rPr>
              <w:t>за</w:t>
            </w:r>
            <w:r w:rsidRPr="00D73D74">
              <w:rPr>
                <w:color w:val="000000"/>
                <w:sz w:val="20"/>
                <w:szCs w:val="20"/>
              </w:rPr>
              <w:t xml:space="preserve">ліку  здійснюється за навчальним матеріалом усього курсу </w:t>
            </w:r>
          </w:p>
          <w:p w:rsidR="00B56C83" w:rsidRPr="00D73D74" w:rsidRDefault="00B56C83" w:rsidP="00A66DCD">
            <w:pPr>
              <w:autoSpaceDE w:val="0"/>
              <w:autoSpaceDN w:val="0"/>
              <w:rPr>
                <w:rFonts w:ascii="Times New Roman" w:hAnsi="Times New Roman" w:cs="Times New Roman"/>
                <w:sz w:val="20"/>
                <w:szCs w:val="20"/>
              </w:rPr>
            </w:pPr>
            <w:r w:rsidRPr="00D73D74">
              <w:rPr>
                <w:rFonts w:ascii="Times New Roman" w:hAnsi="Times New Roman" w:cs="Times New Roman"/>
                <w:sz w:val="20"/>
                <w:szCs w:val="20"/>
              </w:rPr>
              <w:t>Питання для підготовки:</w:t>
            </w:r>
          </w:p>
          <w:p w:rsidR="00B32857" w:rsidRPr="00B32857" w:rsidRDefault="003A325F" w:rsidP="00B32857">
            <w:pPr>
              <w:jc w:val="both"/>
              <w:rPr>
                <w:sz w:val="20"/>
                <w:szCs w:val="20"/>
              </w:rPr>
            </w:pPr>
            <w:r w:rsidRPr="00D73D74">
              <w:rPr>
                <w:sz w:val="20"/>
                <w:szCs w:val="20"/>
              </w:rPr>
              <w:t xml:space="preserve">передбачає розгорнуте висвітлення двох питань, </w:t>
            </w:r>
            <w:r w:rsidRPr="00D73D74">
              <w:rPr>
                <w:sz w:val="20"/>
                <w:szCs w:val="20"/>
              </w:rPr>
              <w:lastRenderedPageBreak/>
              <w:t xml:space="preserve">перелік яких наведено  у </w:t>
            </w:r>
          </w:p>
          <w:p w:rsidR="00B32857" w:rsidRPr="00B32857" w:rsidRDefault="00B32857" w:rsidP="00B32857">
            <w:pPr>
              <w:ind w:right="-249"/>
              <w:rPr>
                <w:sz w:val="20"/>
                <w:szCs w:val="20"/>
              </w:rPr>
            </w:pPr>
            <w:r w:rsidRPr="00B32857">
              <w:rPr>
                <w:sz w:val="20"/>
                <w:szCs w:val="20"/>
              </w:rPr>
              <w:t>https://moodle.znu.edu.ua/course/view.php?id=17273</w:t>
            </w:r>
          </w:p>
          <w:p w:rsidR="003A325F" w:rsidRPr="00D73D74" w:rsidRDefault="003A325F" w:rsidP="003A325F">
            <w:pPr>
              <w:autoSpaceDE w:val="0"/>
              <w:autoSpaceDN w:val="0"/>
              <w:rPr>
                <w:rFonts w:ascii="Times New Roman" w:hAnsi="Times New Roman" w:cs="Times New Roman"/>
                <w:b/>
                <w:sz w:val="20"/>
                <w:szCs w:val="20"/>
                <w:lang w:eastAsia="en-US"/>
              </w:rPr>
            </w:pPr>
          </w:p>
        </w:tc>
        <w:tc>
          <w:tcPr>
            <w:tcW w:w="3828" w:type="dxa"/>
            <w:gridSpan w:val="2"/>
            <w:tcBorders>
              <w:top w:val="single" w:sz="4" w:space="0" w:color="auto"/>
              <w:left w:val="single" w:sz="4" w:space="0" w:color="auto"/>
              <w:bottom w:val="single" w:sz="4" w:space="0" w:color="auto"/>
              <w:right w:val="single" w:sz="4" w:space="0" w:color="auto"/>
            </w:tcBorders>
          </w:tcPr>
          <w:p w:rsidR="003A325F" w:rsidRDefault="003A325F" w:rsidP="003A325F">
            <w:pPr>
              <w:jc w:val="center"/>
              <w:rPr>
                <w:szCs w:val="28"/>
              </w:rPr>
            </w:pPr>
            <w:r>
              <w:rPr>
                <w:szCs w:val="28"/>
              </w:rPr>
              <w:lastRenderedPageBreak/>
              <w:t>правильна відповідь на одне питання оцінюється у 5 балів</w:t>
            </w:r>
          </w:p>
          <w:p w:rsidR="00B56C83" w:rsidRPr="00A31F4F" w:rsidRDefault="003A325F" w:rsidP="003A325F">
            <w:pPr>
              <w:autoSpaceDE w:val="0"/>
              <w:autoSpaceDN w:val="0"/>
              <w:jc w:val="center"/>
              <w:rPr>
                <w:rFonts w:ascii="Times New Roman" w:hAnsi="Times New Roman" w:cs="Times New Roman"/>
                <w:b/>
                <w:sz w:val="20"/>
                <w:szCs w:val="20"/>
                <w:lang w:eastAsia="en-US"/>
              </w:rPr>
            </w:pPr>
            <w:r>
              <w:rPr>
                <w:szCs w:val="28"/>
              </w:rPr>
              <w:t>(max 10</w:t>
            </w:r>
            <w:r w:rsidRPr="000A3CA2">
              <w:rPr>
                <w:szCs w:val="28"/>
              </w:rPr>
              <w:t xml:space="preserve"> балів</w:t>
            </w:r>
            <w:r>
              <w:rPr>
                <w:szCs w:val="28"/>
              </w:rPr>
              <w:t>)</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r>
      <w:tr w:rsidR="003A325F" w:rsidRPr="00A31F4F" w:rsidTr="00C76E37">
        <w:trPr>
          <w:trHeight w:val="1343"/>
        </w:trPr>
        <w:tc>
          <w:tcPr>
            <w:tcW w:w="959" w:type="dxa"/>
            <w:tcBorders>
              <w:top w:val="single" w:sz="4" w:space="0" w:color="auto"/>
              <w:left w:val="single" w:sz="4" w:space="0" w:color="auto"/>
              <w:bottom w:val="single" w:sz="4" w:space="0" w:color="auto"/>
              <w:right w:val="single" w:sz="4" w:space="0" w:color="auto"/>
            </w:tcBorders>
            <w:textDirection w:val="btLr"/>
          </w:tcPr>
          <w:p w:rsidR="003A325F" w:rsidRPr="00A31F4F" w:rsidRDefault="003A325F" w:rsidP="00A66DCD">
            <w:pPr>
              <w:ind w:left="113"/>
              <w:jc w:val="center"/>
              <w:rPr>
                <w:rFonts w:ascii="Times New Roman" w:hAnsi="Times New Roman" w:cs="Times New Roman"/>
                <w:b/>
                <w:sz w:val="20"/>
                <w:szCs w:val="20"/>
              </w:rPr>
            </w:pPr>
          </w:p>
        </w:tc>
        <w:tc>
          <w:tcPr>
            <w:tcW w:w="1134" w:type="dxa"/>
            <w:gridSpan w:val="2"/>
            <w:tcBorders>
              <w:top w:val="single" w:sz="4" w:space="0" w:color="auto"/>
              <w:left w:val="single" w:sz="4" w:space="0" w:color="auto"/>
              <w:bottom w:val="single" w:sz="4" w:space="0" w:color="auto"/>
              <w:right w:val="single" w:sz="4" w:space="0" w:color="auto"/>
            </w:tcBorders>
          </w:tcPr>
          <w:p w:rsidR="003A325F" w:rsidRPr="003A325F" w:rsidRDefault="003A325F" w:rsidP="003A325F">
            <w:pPr>
              <w:ind w:firstLine="69"/>
              <w:rPr>
                <w:b/>
                <w:bCs/>
                <w:iCs/>
                <w:color w:val="000000"/>
                <w:sz w:val="22"/>
                <w:szCs w:val="22"/>
              </w:rPr>
            </w:pPr>
            <w:r w:rsidRPr="003A325F">
              <w:rPr>
                <w:sz w:val="22"/>
                <w:szCs w:val="22"/>
              </w:rPr>
              <w:t xml:space="preserve">Тестування в </w:t>
            </w:r>
            <w:r w:rsidRPr="003A325F">
              <w:rPr>
                <w:sz w:val="22"/>
                <w:szCs w:val="22"/>
                <w:lang w:val="en-US"/>
              </w:rPr>
              <w:t>Moodle</w:t>
            </w:r>
            <w:r w:rsidRPr="003A325F">
              <w:rPr>
                <w:b/>
                <w:bCs/>
                <w:iCs/>
                <w:color w:val="000000"/>
                <w:sz w:val="22"/>
                <w:szCs w:val="22"/>
              </w:rPr>
              <w:t xml:space="preserve"> </w:t>
            </w:r>
          </w:p>
          <w:p w:rsidR="003A325F" w:rsidRPr="003A325F" w:rsidRDefault="003A325F" w:rsidP="00A66DCD">
            <w:pPr>
              <w:autoSpaceDE w:val="0"/>
              <w:autoSpaceDN w:val="0"/>
              <w:ind w:firstLine="34"/>
              <w:rPr>
                <w:rFonts w:ascii="Times New Roman" w:hAnsi="Times New Roman" w:cs="Times New Roman"/>
                <w:sz w:val="22"/>
                <w:szCs w:val="22"/>
              </w:rPr>
            </w:pPr>
          </w:p>
        </w:tc>
        <w:tc>
          <w:tcPr>
            <w:tcW w:w="2976" w:type="dxa"/>
            <w:gridSpan w:val="4"/>
            <w:tcBorders>
              <w:top w:val="single" w:sz="4" w:space="0" w:color="auto"/>
              <w:left w:val="single" w:sz="4" w:space="0" w:color="auto"/>
              <w:bottom w:val="single" w:sz="4" w:space="0" w:color="auto"/>
              <w:right w:val="single" w:sz="4" w:space="0" w:color="auto"/>
            </w:tcBorders>
          </w:tcPr>
          <w:p w:rsidR="003A325F" w:rsidRPr="00D73D74" w:rsidRDefault="003A325F" w:rsidP="003A325F">
            <w:pPr>
              <w:jc w:val="center"/>
              <w:rPr>
                <w:iCs/>
                <w:color w:val="000000"/>
                <w:sz w:val="20"/>
                <w:szCs w:val="20"/>
              </w:rPr>
            </w:pPr>
            <w:r w:rsidRPr="00D73D74">
              <w:rPr>
                <w:sz w:val="20"/>
                <w:szCs w:val="20"/>
              </w:rPr>
              <w:t xml:space="preserve">передбачає відповіді на </w:t>
            </w:r>
            <w:r w:rsidR="00B32857">
              <w:rPr>
                <w:sz w:val="20"/>
                <w:szCs w:val="20"/>
              </w:rPr>
              <w:t>2</w:t>
            </w:r>
            <w:r w:rsidRPr="00D73D74">
              <w:rPr>
                <w:sz w:val="20"/>
                <w:szCs w:val="20"/>
              </w:rPr>
              <w:t>0 тестових питань</w:t>
            </w:r>
            <w:r w:rsidRPr="00D73D74">
              <w:rPr>
                <w:iCs/>
                <w:color w:val="000000"/>
                <w:sz w:val="20"/>
                <w:szCs w:val="20"/>
              </w:rPr>
              <w:t xml:space="preserve"> </w:t>
            </w:r>
          </w:p>
          <w:p w:rsidR="00B32857" w:rsidRPr="00B32857" w:rsidRDefault="00B32857" w:rsidP="00B32857">
            <w:pPr>
              <w:ind w:right="-249"/>
              <w:rPr>
                <w:sz w:val="20"/>
                <w:szCs w:val="20"/>
              </w:rPr>
            </w:pPr>
            <w:r w:rsidRPr="00B32857">
              <w:rPr>
                <w:sz w:val="20"/>
                <w:szCs w:val="20"/>
              </w:rPr>
              <w:t>https://moodle.znu.edu.ua/course/view.php?id=17273</w:t>
            </w:r>
          </w:p>
          <w:p w:rsidR="003A325F" w:rsidRPr="00D73D74" w:rsidRDefault="003A325F" w:rsidP="00A66DCD">
            <w:pPr>
              <w:autoSpaceDE w:val="0"/>
              <w:autoSpaceDN w:val="0"/>
              <w:rPr>
                <w:rFonts w:ascii="Times New Roman" w:hAnsi="Times New Roman" w:cs="Times New Roman"/>
                <w:sz w:val="20"/>
                <w:szCs w:val="20"/>
              </w:rPr>
            </w:pPr>
          </w:p>
        </w:tc>
        <w:tc>
          <w:tcPr>
            <w:tcW w:w="3828" w:type="dxa"/>
            <w:gridSpan w:val="2"/>
            <w:tcBorders>
              <w:top w:val="single" w:sz="4" w:space="0" w:color="auto"/>
              <w:left w:val="single" w:sz="4" w:space="0" w:color="auto"/>
              <w:bottom w:val="single" w:sz="4" w:space="0" w:color="auto"/>
              <w:right w:val="single" w:sz="4" w:space="0" w:color="auto"/>
            </w:tcBorders>
          </w:tcPr>
          <w:p w:rsidR="003A325F" w:rsidRPr="00C76E37" w:rsidRDefault="005E6BE2" w:rsidP="00B32857">
            <w:pPr>
              <w:jc w:val="center"/>
              <w:rPr>
                <w:rFonts w:ascii="Times New Roman" w:hAnsi="Times New Roman" w:cs="Times New Roman"/>
                <w:b/>
                <w:sz w:val="20"/>
                <w:szCs w:val="20"/>
                <w:lang w:eastAsia="en-US"/>
              </w:rPr>
            </w:pPr>
            <w:r w:rsidRPr="00C76E37">
              <w:rPr>
                <w:color w:val="000000"/>
                <w:sz w:val="20"/>
                <w:szCs w:val="20"/>
              </w:rPr>
              <w:t xml:space="preserve">Виконання тестових завдань відбувається на сторінці дисципліни в СЕЗН ЗНУ. З банку тестових завдань СЕЗН ЗНУ для кожного здобувача освіти випадковим чином обирається </w:t>
            </w:r>
            <w:r w:rsidR="00B32857">
              <w:rPr>
                <w:color w:val="000000"/>
                <w:sz w:val="20"/>
                <w:szCs w:val="20"/>
              </w:rPr>
              <w:t>2</w:t>
            </w:r>
            <w:r w:rsidRPr="00C76E37">
              <w:rPr>
                <w:color w:val="000000"/>
                <w:sz w:val="20"/>
                <w:szCs w:val="20"/>
              </w:rPr>
              <w:t xml:space="preserve">0 тестових завдань. </w:t>
            </w:r>
            <w:r w:rsidR="003A325F" w:rsidRPr="00C76E37">
              <w:rPr>
                <w:sz w:val="20"/>
                <w:szCs w:val="20"/>
              </w:rPr>
              <w:t>правильна відповідь оцінюється у</w:t>
            </w:r>
            <w:r w:rsidR="00B32857">
              <w:rPr>
                <w:sz w:val="20"/>
                <w:szCs w:val="20"/>
              </w:rPr>
              <w:t xml:space="preserve"> 1</w:t>
            </w:r>
            <w:r w:rsidR="003A325F" w:rsidRPr="00C76E37">
              <w:rPr>
                <w:sz w:val="20"/>
                <w:szCs w:val="20"/>
              </w:rPr>
              <w:t xml:space="preserve"> бал за одне тестове питання</w:t>
            </w:r>
            <w:r w:rsidR="00B32857">
              <w:rPr>
                <w:sz w:val="20"/>
                <w:szCs w:val="20"/>
              </w:rPr>
              <w:t xml:space="preserve"> </w:t>
            </w:r>
            <w:r w:rsidR="003A325F" w:rsidRPr="00C76E37">
              <w:rPr>
                <w:sz w:val="20"/>
                <w:szCs w:val="20"/>
              </w:rPr>
              <w:t>(max 20 балів</w:t>
            </w:r>
            <w:r w:rsidRPr="00C76E37">
              <w:rPr>
                <w:sz w:val="20"/>
                <w:szCs w:val="20"/>
              </w:rPr>
              <w:t>)</w:t>
            </w:r>
          </w:p>
        </w:tc>
        <w:tc>
          <w:tcPr>
            <w:tcW w:w="850" w:type="dxa"/>
            <w:gridSpan w:val="2"/>
            <w:tcBorders>
              <w:top w:val="single" w:sz="4" w:space="0" w:color="auto"/>
              <w:left w:val="single" w:sz="4" w:space="0" w:color="auto"/>
              <w:bottom w:val="single" w:sz="4" w:space="0" w:color="auto"/>
              <w:right w:val="single" w:sz="4" w:space="0" w:color="auto"/>
            </w:tcBorders>
          </w:tcPr>
          <w:p w:rsidR="003A325F" w:rsidRPr="00A31F4F" w:rsidRDefault="003A325F" w:rsidP="00A66DCD">
            <w:pPr>
              <w:autoSpaceDE w:val="0"/>
              <w:autoSpaceDN w:val="0"/>
              <w:jc w:val="center"/>
              <w:rPr>
                <w:rFonts w:ascii="Times New Roman" w:hAnsi="Times New Roman" w:cs="Times New Roman"/>
                <w:b/>
                <w:sz w:val="20"/>
                <w:szCs w:val="20"/>
                <w:lang w:eastAsia="en-US"/>
              </w:rPr>
            </w:pPr>
          </w:p>
        </w:tc>
      </w:tr>
      <w:tr w:rsidR="00B56C83" w:rsidRPr="00A31F4F" w:rsidTr="00C76E37">
        <w:trPr>
          <w:trHeight w:val="565"/>
        </w:trPr>
        <w:tc>
          <w:tcPr>
            <w:tcW w:w="959"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b/>
                <w:sz w:val="20"/>
                <w:szCs w:val="20"/>
                <w:lang w:eastAsia="en-US"/>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Pr="003A325F" w:rsidRDefault="00B56C83" w:rsidP="003A325F">
            <w:pPr>
              <w:autoSpaceDE w:val="0"/>
              <w:autoSpaceDN w:val="0"/>
              <w:rPr>
                <w:rFonts w:ascii="Times New Roman" w:hAnsi="Times New Roman" w:cs="Times New Roman"/>
                <w:sz w:val="22"/>
                <w:szCs w:val="22"/>
                <w:lang w:eastAsia="en-US"/>
              </w:rPr>
            </w:pPr>
            <w:r w:rsidRPr="003A325F">
              <w:rPr>
                <w:rFonts w:ascii="Times New Roman" w:hAnsi="Times New Roman" w:cs="Times New Roman"/>
                <w:sz w:val="22"/>
                <w:szCs w:val="22"/>
              </w:rPr>
              <w:t xml:space="preserve">Практичне завдання </w:t>
            </w:r>
          </w:p>
        </w:tc>
        <w:tc>
          <w:tcPr>
            <w:tcW w:w="2976" w:type="dxa"/>
            <w:gridSpan w:val="4"/>
            <w:tcBorders>
              <w:top w:val="single" w:sz="4" w:space="0" w:color="auto"/>
              <w:left w:val="single" w:sz="4" w:space="0" w:color="auto"/>
              <w:bottom w:val="single" w:sz="4" w:space="0" w:color="auto"/>
              <w:right w:val="single" w:sz="4" w:space="0" w:color="auto"/>
            </w:tcBorders>
          </w:tcPr>
          <w:p w:rsidR="003A325F" w:rsidRPr="00D73D74" w:rsidRDefault="003A325F" w:rsidP="003A325F">
            <w:pPr>
              <w:tabs>
                <w:tab w:val="left" w:pos="426"/>
              </w:tabs>
              <w:suppressAutoHyphens w:val="0"/>
              <w:contextualSpacing/>
              <w:jc w:val="both"/>
              <w:rPr>
                <w:rFonts w:ascii="Times New Roman" w:hAnsi="Times New Roman" w:cs="Times New Roman"/>
                <w:sz w:val="20"/>
                <w:szCs w:val="20"/>
                <w:lang w:eastAsia="en-US"/>
              </w:rPr>
            </w:pPr>
          </w:p>
        </w:tc>
        <w:tc>
          <w:tcPr>
            <w:tcW w:w="3828" w:type="dxa"/>
            <w:gridSpan w:val="2"/>
            <w:tcBorders>
              <w:top w:val="single" w:sz="4" w:space="0" w:color="auto"/>
              <w:left w:val="single" w:sz="4" w:space="0" w:color="auto"/>
              <w:bottom w:val="single" w:sz="4" w:space="0" w:color="auto"/>
              <w:right w:val="single" w:sz="4" w:space="0" w:color="auto"/>
            </w:tcBorders>
          </w:tcPr>
          <w:p w:rsidR="00B56C83" w:rsidRPr="00C76E37" w:rsidRDefault="003A325F" w:rsidP="003A325F">
            <w:pPr>
              <w:autoSpaceDE w:val="0"/>
              <w:autoSpaceDN w:val="0"/>
              <w:jc w:val="center"/>
              <w:rPr>
                <w:rFonts w:ascii="Times New Roman" w:hAnsi="Times New Roman" w:cs="Times New Roman"/>
                <w:b/>
                <w:sz w:val="20"/>
                <w:szCs w:val="20"/>
                <w:lang w:eastAsia="en-US"/>
              </w:rPr>
            </w:pPr>
            <w:r w:rsidRPr="00C76E37">
              <w:rPr>
                <w:sz w:val="20"/>
                <w:szCs w:val="20"/>
              </w:rPr>
              <w:t>правильна відповідь оцінюється у 10 бал</w:t>
            </w:r>
            <w:r w:rsidR="005E6BE2" w:rsidRPr="00C76E37">
              <w:rPr>
                <w:sz w:val="20"/>
                <w:szCs w:val="20"/>
              </w:rPr>
              <w:t>ів</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r>
      <w:tr w:rsidR="00B56C83" w:rsidRPr="00A31F4F" w:rsidTr="00C76E37">
        <w:trPr>
          <w:trHeight w:val="70"/>
        </w:trPr>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2976" w:type="dxa"/>
            <w:gridSpan w:val="4"/>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3828"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361C57" w:rsidRDefault="00361C57"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A66DCD">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bl>
    <w:p w:rsidR="00D73D74" w:rsidRDefault="00D73D74"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030902" w:rsidRDefault="00030902" w:rsidP="00030902">
      <w:pPr>
        <w:rPr>
          <w:b/>
          <w:bCs/>
          <w:color w:val="000000"/>
          <w:sz w:val="28"/>
          <w:szCs w:val="28"/>
        </w:rPr>
      </w:pPr>
      <w:r>
        <w:rPr>
          <w:b/>
          <w:bCs/>
          <w:color w:val="000000"/>
          <w:sz w:val="28"/>
          <w:szCs w:val="28"/>
        </w:rPr>
        <w:t xml:space="preserve">ОСНОВНІ ДЖЕРЕЛА </w:t>
      </w:r>
    </w:p>
    <w:p w:rsidR="00030902" w:rsidRPr="00126DE0" w:rsidRDefault="00030902" w:rsidP="00126DE0">
      <w:pPr>
        <w:rPr>
          <w:rFonts w:ascii="Times New Roman" w:hAnsi="Times New Roman" w:cs="Times New Roman"/>
          <w:i/>
          <w:iCs/>
          <w:color w:val="000000"/>
        </w:rPr>
      </w:pPr>
    </w:p>
    <w:p w:rsidR="009E4E22" w:rsidRPr="00AA04FA" w:rsidRDefault="009E4E22" w:rsidP="00AA04FA">
      <w:pPr>
        <w:pStyle w:val="af0"/>
        <w:widowControl/>
        <w:numPr>
          <w:ilvl w:val="0"/>
          <w:numId w:val="1"/>
        </w:numPr>
        <w:suppressAutoHyphens w:val="0"/>
        <w:ind w:left="426" w:hanging="426"/>
        <w:jc w:val="both"/>
        <w:rPr>
          <w:rFonts w:ascii="Times New Roman" w:hAnsi="Times New Roman" w:cs="Times New Roman"/>
          <w:szCs w:val="24"/>
        </w:rPr>
      </w:pPr>
      <w:r w:rsidRPr="00AA04FA">
        <w:rPr>
          <w:rFonts w:ascii="Times New Roman" w:hAnsi="Times New Roman" w:cs="Times New Roman"/>
          <w:szCs w:val="24"/>
        </w:rPr>
        <w:t xml:space="preserve">Судові та правоохоронні органи України : мультимед. навч.-метод. посіб / [А. С. Симчук, Г. М. Степанова, М. Й. Кулик, Н. С. Моргун, В.В. Підвисоцький]. Київ : Нац. акад. внутр. справ, 2019. Національна академія внутрішніх справ : URL: </w:t>
      </w:r>
      <w:hyperlink r:id="rId24" w:history="1">
        <w:r w:rsidRPr="00AA04FA">
          <w:rPr>
            <w:rStyle w:val="a3"/>
            <w:rFonts w:ascii="Times New Roman" w:hAnsi="Times New Roman" w:cs="Times New Roman"/>
            <w:szCs w:val="24"/>
          </w:rPr>
          <w:t>https://arm.naiau.kiev.ua/books/spou_2019/start.html</w:t>
        </w:r>
      </w:hyperlink>
      <w:r w:rsidRPr="00AA04FA">
        <w:rPr>
          <w:rFonts w:ascii="Times New Roman" w:hAnsi="Times New Roman" w:cs="Times New Roman"/>
          <w:szCs w:val="24"/>
        </w:rPr>
        <w:t xml:space="preserve">. </w:t>
      </w:r>
    </w:p>
    <w:p w:rsidR="009E4E22" w:rsidRPr="00AA04FA" w:rsidRDefault="009E4E22" w:rsidP="00AA04FA">
      <w:pPr>
        <w:pStyle w:val="af0"/>
        <w:widowControl/>
        <w:numPr>
          <w:ilvl w:val="0"/>
          <w:numId w:val="1"/>
        </w:numPr>
        <w:suppressAutoHyphens w:val="0"/>
        <w:ind w:left="426" w:hanging="426"/>
        <w:jc w:val="both"/>
        <w:rPr>
          <w:rFonts w:ascii="Times New Roman" w:hAnsi="Times New Roman" w:cs="Times New Roman"/>
          <w:szCs w:val="24"/>
        </w:rPr>
      </w:pPr>
      <w:r w:rsidRPr="00AA04FA">
        <w:rPr>
          <w:rFonts w:ascii="Times New Roman" w:hAnsi="Times New Roman" w:cs="Times New Roman"/>
          <w:szCs w:val="24"/>
        </w:rPr>
        <w:t xml:space="preserve">Судові та правоохоронні органи України : навч. посіб. у схемах і таблицях / Г. М. Степанова, А. С. Симчук, Н. С. Моргун, М. Й. Кулик. Київ : Нац. акад. внутр. справ, 2019. 120 с. </w:t>
      </w:r>
    </w:p>
    <w:p w:rsidR="00AA04FA" w:rsidRDefault="009E4E22" w:rsidP="00AA04FA">
      <w:pPr>
        <w:pStyle w:val="af0"/>
        <w:widowControl/>
        <w:numPr>
          <w:ilvl w:val="0"/>
          <w:numId w:val="1"/>
        </w:numPr>
        <w:suppressAutoHyphens w:val="0"/>
        <w:ind w:left="426" w:hanging="426"/>
        <w:jc w:val="both"/>
        <w:rPr>
          <w:rFonts w:ascii="Times New Roman" w:hAnsi="Times New Roman" w:cs="Times New Roman"/>
          <w:szCs w:val="24"/>
        </w:rPr>
      </w:pPr>
      <w:r w:rsidRPr="00AA04FA">
        <w:rPr>
          <w:rFonts w:ascii="Times New Roman" w:hAnsi="Times New Roman" w:cs="Times New Roman"/>
          <w:szCs w:val="24"/>
        </w:rPr>
        <w:t xml:space="preserve">Тетарчук І. В. Судові та правоохоронні органи України : навч. посіб. для підгот. до іспитів. Київ : ЦУЛ, 2019. 202 с. 5. Судові та правоохоронні органи України: навчальний посібник / М. А. Макаров, А. С. Симчук, М. Й. Кулик, Ю. В. Терещенко, С. В. Харченко. Київ: Нац. акад. внутр. справ, 2022. 656 с. </w:t>
      </w:r>
    </w:p>
    <w:p w:rsidR="00AA04FA" w:rsidRPr="00AA04FA" w:rsidRDefault="009E4E22" w:rsidP="00AA04FA">
      <w:pPr>
        <w:pStyle w:val="af0"/>
        <w:widowControl/>
        <w:numPr>
          <w:ilvl w:val="0"/>
          <w:numId w:val="1"/>
        </w:numPr>
        <w:suppressAutoHyphens w:val="0"/>
        <w:ind w:left="426" w:hanging="426"/>
        <w:jc w:val="both"/>
        <w:rPr>
          <w:rFonts w:ascii="Times New Roman" w:hAnsi="Times New Roman" w:cs="Times New Roman"/>
          <w:szCs w:val="24"/>
        </w:rPr>
      </w:pPr>
      <w:r w:rsidRPr="00AA04FA">
        <w:rPr>
          <w:rFonts w:ascii="Times New Roman" w:hAnsi="Times New Roman" w:cs="Times New Roman"/>
          <w:szCs w:val="24"/>
        </w:rPr>
        <w:lastRenderedPageBreak/>
        <w:t>Судові, правоохоронні органи та органи юстиції України : навчальний посібник / А. М. Куліш, Т. А. Кобзєва, Є. В. Михайловська. Суми : Сумський державний університет, 2021.</w:t>
      </w:r>
      <w:r w:rsidRPr="00AA04FA">
        <w:rPr>
          <w:rFonts w:ascii="Times New Roman" w:hAnsi="Times New Roman" w:cs="Times New Roman"/>
          <w:sz w:val="28"/>
          <w:szCs w:val="28"/>
        </w:rPr>
        <w:t xml:space="preserve"> </w:t>
      </w:r>
      <w:r w:rsidRPr="00AA04FA">
        <w:rPr>
          <w:rFonts w:ascii="Times New Roman" w:hAnsi="Times New Roman" w:cs="Times New Roman"/>
          <w:szCs w:val="24"/>
        </w:rPr>
        <w:t xml:space="preserve">816 с. </w:t>
      </w:r>
    </w:p>
    <w:p w:rsidR="00AA04FA" w:rsidRPr="00AA04FA" w:rsidRDefault="00AA04FA" w:rsidP="00AA04FA">
      <w:pPr>
        <w:pStyle w:val="af0"/>
        <w:widowControl/>
        <w:numPr>
          <w:ilvl w:val="0"/>
          <w:numId w:val="1"/>
        </w:numPr>
        <w:suppressAutoHyphens w:val="0"/>
        <w:ind w:left="426" w:hanging="426"/>
        <w:jc w:val="both"/>
        <w:rPr>
          <w:rFonts w:ascii="Times New Roman" w:hAnsi="Times New Roman" w:cs="Times New Roman"/>
          <w:szCs w:val="24"/>
        </w:rPr>
      </w:pPr>
      <w:r w:rsidRPr="00AA04FA">
        <w:rPr>
          <w:rFonts w:ascii="Times New Roman" w:eastAsia="Times New Roman" w:hAnsi="Times New Roman" w:cs="Times New Roman"/>
          <w:bCs/>
          <w:kern w:val="0"/>
          <w:szCs w:val="24"/>
          <w:lang w:val="ru-RU" w:eastAsia="ru-RU" w:bidi="ar-SA"/>
        </w:rPr>
        <w:t xml:space="preserve">Практикум з курсу «Судові та правоохоронні органи України»: навчальний </w:t>
      </w:r>
      <w:proofErr w:type="gramStart"/>
      <w:r w:rsidRPr="00AA04FA">
        <w:rPr>
          <w:rFonts w:ascii="Times New Roman" w:eastAsia="Times New Roman" w:hAnsi="Times New Roman" w:cs="Times New Roman"/>
          <w:bCs/>
          <w:kern w:val="0"/>
          <w:szCs w:val="24"/>
          <w:lang w:val="ru-RU" w:eastAsia="ru-RU" w:bidi="ar-SA"/>
        </w:rPr>
        <w:t>пос</w:t>
      </w:r>
      <w:proofErr w:type="gramEnd"/>
      <w:r w:rsidRPr="00AA04FA">
        <w:rPr>
          <w:rFonts w:ascii="Times New Roman" w:eastAsia="Times New Roman" w:hAnsi="Times New Roman" w:cs="Times New Roman"/>
          <w:bCs/>
          <w:kern w:val="0"/>
          <w:szCs w:val="24"/>
          <w:lang w:val="ru-RU" w:eastAsia="ru-RU" w:bidi="ar-SA"/>
        </w:rPr>
        <w:t>ібник / Багрій М. В., Баєва Н. П., Борейко Г. Д., Максимишин Н. М., Піх Ю. Т., Рафальонт С. Р. (за заг. ред. М. В. Багрія та Н. П. Баєвої). Київ: Алерта, 2024. 134 с.</w:t>
      </w:r>
    </w:p>
    <w:p w:rsidR="00606A73" w:rsidRPr="00AA04FA" w:rsidRDefault="00606A73" w:rsidP="00B56C83">
      <w:pPr>
        <w:tabs>
          <w:tab w:val="left" w:pos="0"/>
          <w:tab w:val="left" w:pos="6135"/>
        </w:tabs>
        <w:overflowPunct w:val="0"/>
        <w:adjustRightInd w:val="0"/>
        <w:textAlignment w:val="baseline"/>
        <w:rPr>
          <w:rFonts w:ascii="Times New Roman" w:hAnsi="Times New Roman" w:cs="Times New Roman"/>
          <w:lang w:val="ru-RU"/>
        </w:rPr>
      </w:pPr>
    </w:p>
    <w:p w:rsidR="00D436AE" w:rsidRPr="00AA04FA" w:rsidRDefault="00D436AE" w:rsidP="00B56C83">
      <w:pPr>
        <w:tabs>
          <w:tab w:val="left" w:pos="0"/>
          <w:tab w:val="left" w:pos="6135"/>
        </w:tabs>
        <w:overflowPunct w:val="0"/>
        <w:adjustRightInd w:val="0"/>
        <w:textAlignment w:val="baseline"/>
        <w:rPr>
          <w:rFonts w:ascii="Times New Roman" w:hAnsi="Times New Roman" w:cs="Times New Roman"/>
          <w:b/>
          <w:sz w:val="28"/>
          <w:szCs w:val="28"/>
          <w:lang w:val="en-US"/>
        </w:rPr>
      </w:pPr>
      <w:r>
        <w:rPr>
          <w:rFonts w:ascii="Times New Roman" w:hAnsi="Times New Roman" w:cs="Times New Roman"/>
          <w:b/>
          <w:sz w:val="28"/>
          <w:szCs w:val="28"/>
        </w:rPr>
        <w:t xml:space="preserve">ДОДАТКОВІ ДЖЕРЕЛА </w:t>
      </w:r>
    </w:p>
    <w:p w:rsidR="00D97871" w:rsidRDefault="00D97871" w:rsidP="00D436AE">
      <w:pPr>
        <w:jc w:val="both"/>
        <w:rPr>
          <w:rFonts w:ascii="Times New Roman" w:hAnsi="Times New Roman" w:cs="Times New Roman"/>
          <w:b/>
          <w:sz w:val="28"/>
          <w:szCs w:val="28"/>
        </w:rPr>
      </w:pPr>
    </w:p>
    <w:p w:rsidR="009E4E22" w:rsidRPr="009E4E22" w:rsidRDefault="009E4E22" w:rsidP="009E4E22">
      <w:pPr>
        <w:ind w:firstLine="709"/>
        <w:jc w:val="both"/>
        <w:rPr>
          <w:rFonts w:ascii="Times New Roman" w:hAnsi="Times New Roman" w:cs="Times New Roman"/>
          <w:b/>
        </w:rPr>
      </w:pPr>
      <w:r w:rsidRPr="009E4E22">
        <w:rPr>
          <w:rFonts w:ascii="Times New Roman" w:hAnsi="Times New Roman" w:cs="Times New Roman"/>
          <w:b/>
        </w:rPr>
        <w:t xml:space="preserve">Нормативна література документи </w:t>
      </w:r>
    </w:p>
    <w:p w:rsidR="009E4E22" w:rsidRPr="009E4E22" w:rsidRDefault="009E4E22" w:rsidP="009E4E22">
      <w:pPr>
        <w:ind w:firstLine="709"/>
        <w:jc w:val="both"/>
        <w:rPr>
          <w:rFonts w:ascii="Times New Roman" w:hAnsi="Times New Roman" w:cs="Times New Roman"/>
        </w:rPr>
      </w:pP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Деякі питання використання спеціальних бланків нотаріальних документів : постанова Кабінету Міністрів України від 09 груд. 2021 р. № 1290. Верховна Рада України : URL: </w:t>
      </w:r>
      <w:hyperlink r:id="rId25" w:history="1">
        <w:r w:rsidRPr="009E4E22">
          <w:rPr>
            <w:rStyle w:val="a3"/>
            <w:rFonts w:ascii="Times New Roman" w:hAnsi="Times New Roman" w:cs="Times New Roman"/>
            <w:color w:val="auto"/>
            <w:szCs w:val="24"/>
            <w:u w:val="none"/>
          </w:rPr>
          <w:t>https://zakon.rada.gov.ua/go/1290-2021%D0%BF</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Деякі питання територіальних органів Міністерства юстиції : постанова Кабінету Міністрів України від 09 жовт. 2019 р. № 870. Верховна Рада України : URL: </w:t>
      </w:r>
      <w:hyperlink r:id="rId26" w:history="1">
        <w:r w:rsidRPr="009E4E22">
          <w:rPr>
            <w:rStyle w:val="a3"/>
            <w:rFonts w:ascii="Times New Roman" w:hAnsi="Times New Roman" w:cs="Times New Roman"/>
            <w:color w:val="auto"/>
            <w:szCs w:val="24"/>
            <w:u w:val="none"/>
          </w:rPr>
          <w:t>https://zakon.rada.gov.ua/laws/show/870-2019-%D0%BF</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Європейські пенітенціарні правила : рекомендація № R (2006) 2 Комітету Міністрів Ради Європи від 11 січня 2006 року. URL : http://zakon4.rada.gov.ua/laws/show/994_032/print 1366221280675296</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Загальна декларація прав людини : прийнята та проголошена в резолюції 217 А (III) ГА ООН 10 груд. 1948 р. Верховна Рада України : URL: </w:t>
      </w:r>
      <w:hyperlink r:id="rId27" w:history="1">
        <w:r w:rsidRPr="009E4E22">
          <w:rPr>
            <w:rStyle w:val="a3"/>
            <w:rFonts w:ascii="Times New Roman" w:hAnsi="Times New Roman" w:cs="Times New Roman"/>
            <w:color w:val="auto"/>
            <w:szCs w:val="24"/>
            <w:u w:val="none"/>
          </w:rPr>
          <w:t>http://zakon.rada.gov.ua/laws/show/995_015</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Закон України «Про Вищий антикорупційний суд» : чинне законодавство станом на 14 черв. 2021 р.: (Офіц. текст). Київ : ПАЛИВОДА А. В., 2021. 24 с.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Кодекс адміністративного судочинства України : прийн. від 06 лип. 2005 р. № 2747-ІV. Верховна Рада України : URL: https://zakon.rada.gov.ua/laws/show/2747-15. 16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Конвенція Організації Об’єднаних Націй про ліквідацію всіх форм дискримінації щодо жінок : прийн. 3 верес 1981 р. Верховна Рада України : URL: </w:t>
      </w:r>
      <w:hyperlink r:id="rId28" w:history="1">
        <w:r w:rsidRPr="009E4E22">
          <w:rPr>
            <w:rStyle w:val="a3"/>
            <w:rFonts w:ascii="Times New Roman" w:hAnsi="Times New Roman" w:cs="Times New Roman"/>
            <w:color w:val="auto"/>
            <w:szCs w:val="24"/>
            <w:u w:val="none"/>
          </w:rPr>
          <w:t>https://zakon.rada.gov.ua/laws/show/995_207</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Конвенція про захист прав людини і основних свобод. : підпис. 04 лист. 1950 р. Верховна Рада України : URL: </w:t>
      </w:r>
      <w:hyperlink r:id="rId29" w:history="1">
        <w:r w:rsidRPr="009E4E22">
          <w:rPr>
            <w:rStyle w:val="a3"/>
            <w:rFonts w:ascii="Times New Roman" w:hAnsi="Times New Roman" w:cs="Times New Roman"/>
            <w:color w:val="auto"/>
            <w:szCs w:val="24"/>
            <w:u w:val="none"/>
          </w:rPr>
          <w:t>http://zakon.rada.gov.ua/laws/show/995_004</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Конвенція проти катувань та інших жорстоких, нелюдських або таких, що принижують гідність, видів поводження і покарання : прийн. 10 груд. 1984 р. Верховна Рада України : URL: </w:t>
      </w:r>
      <w:hyperlink r:id="rId30" w:history="1">
        <w:r w:rsidRPr="009E4E22">
          <w:rPr>
            <w:rStyle w:val="a3"/>
            <w:rFonts w:ascii="Times New Roman" w:hAnsi="Times New Roman" w:cs="Times New Roman"/>
            <w:color w:val="auto"/>
            <w:szCs w:val="24"/>
            <w:u w:val="none"/>
          </w:rPr>
          <w:t>https://zakon.rada.gov.ua/laws/show/995_085</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Конституція України : Закон України від 28 черв. 1996 р. № 254к/96- ВР. Верховна Рада України : URL: </w:t>
      </w:r>
      <w:hyperlink r:id="rId31" w:history="1">
        <w:r w:rsidRPr="009E4E22">
          <w:rPr>
            <w:rStyle w:val="a3"/>
            <w:rFonts w:ascii="Times New Roman" w:hAnsi="Times New Roman" w:cs="Times New Roman"/>
            <w:color w:val="auto"/>
            <w:szCs w:val="24"/>
            <w:u w:val="none"/>
          </w:rPr>
          <w:t>http://zakon.rada.gov.ua/laws/show/254%D0%BA/96-%D0%B2%D1%80</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Кримінальний процесуальний кодекс України : чинне законодавство зі змінами та допов. станом на 10 серп. 2021 р. : (Офіц. текст). Київ : ПАЛИВОДА А.В., 2021. 452 с. 1966 Верховна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Міжнародний пакт про громадянські i політичні права : прийн. 16 груд. р. Рада України : URL: http://zakon.rada.gov.ua/laws/show/995_043.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Огляд даних судової статистики щодо застосування окремих норм Кримінального процесуального кодексу України. URL: </w:t>
      </w:r>
      <w:hyperlink r:id="rId32" w:history="1">
        <w:r w:rsidRPr="009E4E22">
          <w:rPr>
            <w:rStyle w:val="a3"/>
            <w:rFonts w:ascii="Times New Roman" w:hAnsi="Times New Roman" w:cs="Times New Roman"/>
            <w:color w:val="auto"/>
            <w:szCs w:val="24"/>
            <w:u w:val="none"/>
          </w:rPr>
          <w:t>http://sc.gov.ua/ua/sudova_statistika.html</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адвокатуру та адвокатську діяльність : Закон України від 05 лип. 2012 р. № 5076-VІ. Верховна Рада України : URL: http://zakon.rada.gov.ua/laws/show/5076-17.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безоплатну правову допомогу : Закон України від 02 черв. 2011 р. № 3460-VІ. Верховна Рада України : URL: </w:t>
      </w:r>
      <w:hyperlink r:id="rId33" w:history="1">
        <w:r w:rsidRPr="009E4E22">
          <w:rPr>
            <w:rStyle w:val="a3"/>
            <w:rFonts w:ascii="Times New Roman" w:hAnsi="Times New Roman" w:cs="Times New Roman"/>
            <w:color w:val="auto"/>
            <w:szCs w:val="24"/>
            <w:u w:val="none"/>
          </w:rPr>
          <w:t>http://zakon.rada.gov.ua/laws/show/3460-17</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lastRenderedPageBreak/>
        <w:t xml:space="preserve">Про виконання рішень та застосування практики Європейського суду з прав людини : Закон України від 23 груд. 2006 р. № 3477-ІV. Верховна Рада України : URL: https://zakon.rada.gov.ua/laws/show/3477-15.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Вищу раду правосуддя : Закон України від 21 груд. 2016 № 1798VIII. Верховна Рада України : URL: </w:t>
      </w:r>
      <w:hyperlink r:id="rId34" w:history="1">
        <w:r w:rsidRPr="009E4E22">
          <w:rPr>
            <w:rStyle w:val="a3"/>
            <w:rFonts w:ascii="Times New Roman" w:hAnsi="Times New Roman" w:cs="Times New Roman"/>
            <w:color w:val="auto"/>
            <w:szCs w:val="24"/>
            <w:u w:val="none"/>
          </w:rPr>
          <w:t>http://zakon.rada.gov.ua/laws/show/179819</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військову службу правопорядку у Збройних Силах України: Закон України від 7 березня 2002 року. Відомості Верховної Ради України. 2002. №32. Ст. 225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внесення зміни до Положення про міжрегіональні управління Міністерства юстиції України : наказ Міністерства юстиції України від 23 груд. 2019 № 4145/5. Верховна Рада України : URL: </w:t>
      </w:r>
      <w:hyperlink r:id="rId35" w:history="1">
        <w:r w:rsidRPr="009E4E22">
          <w:rPr>
            <w:rStyle w:val="a3"/>
            <w:rFonts w:ascii="Times New Roman" w:hAnsi="Times New Roman" w:cs="Times New Roman"/>
            <w:color w:val="auto"/>
            <w:szCs w:val="24"/>
            <w:u w:val="none"/>
          </w:rPr>
          <w:t>https://zakon.rada.gov.ua/laws/show/z1279-19</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Державне бюро розслідувань: Закон України від 12 листопада 2015 р. Голос України. 2016. № 7. 16 січня.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державний захист працівників суду і правоохоронних органів : Закон України від 23 груд. 1993 р. №3781-ХІІ. Верховна Рада України : URL: </w:t>
      </w:r>
      <w:hyperlink r:id="rId36" w:history="1">
        <w:r w:rsidRPr="009E4E22">
          <w:rPr>
            <w:rStyle w:val="a3"/>
            <w:rFonts w:ascii="Times New Roman" w:hAnsi="Times New Roman" w:cs="Times New Roman"/>
            <w:color w:val="auto"/>
            <w:szCs w:val="24"/>
            <w:u w:val="none"/>
          </w:rPr>
          <w:t>http://zakon.rada.gov.ua/laws/show/3781-12</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Державну кримінально-виконавчу службу України: Закон України від 23 червня 2005 року № 2713-ІУ. Відомості Верховної Ради України. 2005. № 30. Ст. 409.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забезпечення права на справедливий суд: Закон України від 12 лютого 2015 року    № 192-VIII. Відомості Верховної Ради України. 2015. № 18, № 19-20. Ст. 132.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забезпечення функціонування української мови як державної : Закон України від 25 квіт. 2019 р. № 2704-VIII. Верховна Рада України : URL: </w:t>
      </w:r>
      <w:hyperlink r:id="rId37" w:history="1">
        <w:r w:rsidRPr="009E4E22">
          <w:rPr>
            <w:rStyle w:val="a3"/>
            <w:rFonts w:ascii="Times New Roman" w:hAnsi="Times New Roman" w:cs="Times New Roman"/>
            <w:color w:val="auto"/>
            <w:szCs w:val="24"/>
            <w:u w:val="none"/>
          </w:rPr>
          <w:t>https://zakon.rada.gov.ua/laws/show/2704-19</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 : Закон України від 6 груд. 2019 р. № 361-IX. Верховна Рада України : URL: </w:t>
      </w:r>
      <w:hyperlink r:id="rId38" w:anchor="n831" w:history="1">
        <w:r w:rsidRPr="009E4E22">
          <w:rPr>
            <w:rStyle w:val="a3"/>
            <w:rFonts w:ascii="Times New Roman" w:hAnsi="Times New Roman" w:cs="Times New Roman"/>
            <w:color w:val="auto"/>
            <w:szCs w:val="24"/>
            <w:u w:val="none"/>
          </w:rPr>
          <w:t>https://zakon.rada.gov.ua/laws/show/361-20#n831</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засади запобігання і протидії корупції: Закон України від 7 квітня 2011 року № 3206УІ. Відомості Верховної Ради України. 2011. № 40. Ст. 404.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засади запобігання та протидії дискримінації в Україні : Закон України від 6 верес. 2012 р. № 5207-VI. Верховна Рада України : URL: </w:t>
      </w:r>
      <w:hyperlink r:id="rId39" w:history="1">
        <w:r w:rsidRPr="009E4E22">
          <w:rPr>
            <w:rStyle w:val="a3"/>
            <w:rFonts w:ascii="Times New Roman" w:hAnsi="Times New Roman" w:cs="Times New Roman"/>
            <w:color w:val="auto"/>
            <w:szCs w:val="24"/>
            <w:u w:val="none"/>
          </w:rPr>
          <w:t>https://zakon.rada.gov.ua/laws/show/5207-17</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затвердження Інструкції з організації реагування на заяви і повідомлення про кримінальні, адміністративні правопорушення або події та оперативного інформування в органах (підрозділах) Національної поліції України : наказ Міністерства внутрішніх справ України від 27 квіт. 2020 р. № 357. Верховна Рада України : URL: </w:t>
      </w:r>
      <w:hyperlink r:id="rId40" w:history="1">
        <w:r w:rsidRPr="009E4E22">
          <w:rPr>
            <w:rStyle w:val="a3"/>
            <w:rFonts w:ascii="Times New Roman" w:hAnsi="Times New Roman" w:cs="Times New Roman"/>
            <w:color w:val="auto"/>
            <w:szCs w:val="24"/>
            <w:u w:val="none"/>
          </w:rPr>
          <w:t>https://zakon.rada.gov.ua/laws/show/z0443-20</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затвердження Положення про Вищу кваліфікаційну комісію нотаріату : постанова Кабінету Міністрів України від 31 серп. 2011 року № 923. Верховна Рада України : URL: https://zakon.rada.gov.ua/laws/show/923- 2011-%D0%BF. р.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затвердження Положення про міжрегіональні управління Міністерства юстиції України : наказ Міністерства юстиції України від 03 берез. 2011 № 777/5. Верховна Рада України : URL: https://zakon.rada.gov.ua/laws/show/z0759-11. р.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затвердження Положення про Міністерство юстиції України : постанова Кабінету Міністрів України від 02 лип. 2014 р. № 228-2014-п. Верховна Рада України : URL: https://zakon.rada.gov.ua/laws/show/228- 2014%D0%BF.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затвердження Порядку ведення єдиного обліку в органах (підрозділах) поліції заяв і повідомлень про кримінальні правопорушення та інші події : наказ Міністерства внутрішніх справ України від 08 лют. 2019 р. № 100. Верховна Рада України : URL: </w:t>
      </w:r>
      <w:hyperlink r:id="rId41" w:history="1">
        <w:r w:rsidRPr="009E4E22">
          <w:rPr>
            <w:rStyle w:val="a3"/>
            <w:rFonts w:ascii="Times New Roman" w:hAnsi="Times New Roman" w:cs="Times New Roman"/>
            <w:color w:val="auto"/>
            <w:szCs w:val="24"/>
            <w:u w:val="none"/>
          </w:rPr>
          <w:t>https://zakon.rada.gov.ua/laws/show/z0223-19</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lastRenderedPageBreak/>
        <w:t xml:space="preserve">Про затвердження Порядку видачі свідоцтва про право на зайняття нотаріальною діяльністю : наказ Міністерства юстиції України від 11 лип. 2012 р. № 1043/5. Верховна Рада України : URL: </w:t>
      </w:r>
      <w:hyperlink r:id="rId42" w:history="1">
        <w:r w:rsidRPr="009E4E22">
          <w:rPr>
            <w:rStyle w:val="a3"/>
            <w:rFonts w:ascii="Times New Roman" w:hAnsi="Times New Roman" w:cs="Times New Roman"/>
            <w:color w:val="auto"/>
            <w:szCs w:val="24"/>
            <w:u w:val="none"/>
          </w:rPr>
          <w:t>https://zakon.rada.gov.ua/laws/show/z1170-12</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затвердження Порядку допуску осіб до складання кваліфікаційного іспиту та проведення кваліфікаційного іспиту Вищою кваліфікаційною комісією нотаріату : наказ Міністерства юстиції України від 28 лип. 2011 р. № 1905/5. Верховна Рада України : URL: </w:t>
      </w:r>
      <w:hyperlink r:id="rId43" w:history="1">
        <w:r w:rsidRPr="009E4E22">
          <w:rPr>
            <w:rStyle w:val="a3"/>
            <w:rFonts w:ascii="Times New Roman" w:hAnsi="Times New Roman" w:cs="Times New Roman"/>
            <w:color w:val="auto"/>
            <w:szCs w:val="24"/>
            <w:u w:val="none"/>
          </w:rPr>
          <w:t>https://zakon.rada.gov.ua/laws/show/z0926-11</w:t>
        </w:r>
      </w:hyperlink>
      <w:r w:rsidRPr="009E4E22">
        <w:rPr>
          <w:rFonts w:ascii="Times New Roman" w:hAnsi="Times New Roman" w:cs="Times New Roman"/>
          <w:szCs w:val="24"/>
        </w:rPr>
        <w:t xml:space="preserve">. </w:t>
      </w:r>
    </w:p>
    <w:p w:rsid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затвердження Порядку підвищення кваліфікації нотаріусів, консультантів державних нотаріальних контор, державних нотаріальних архівів, помічників приватних нотаріусів : наказ Міністерства юстиції України від 28 серп. 2014 р. № 1422/5. Верховна Рада України : URL: https://zakon.rada.gov.ua/laws/show/z1046-14.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Державне бюро розслідувань : Закон України від 12 лист. 2015 р. №794-VІІІ. Верховна Рада 17 України : URL: </w:t>
      </w:r>
      <w:hyperlink r:id="rId44" w:history="1">
        <w:r w:rsidRPr="009E4E22">
          <w:rPr>
            <w:rStyle w:val="a3"/>
            <w:rFonts w:ascii="Times New Roman" w:hAnsi="Times New Roman" w:cs="Times New Roman"/>
            <w:color w:val="auto"/>
            <w:szCs w:val="24"/>
            <w:u w:val="none"/>
          </w:rPr>
          <w:t>http://zakon.rada.gov.ua/laws/show/794-19</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затвердження Правил ведення нотаріального діловодства : наказ Міністерства юстиції України від 22 груд. 2010 р. № 3253/5. Верховна Рада України : URL: </w:t>
      </w:r>
      <w:hyperlink r:id="rId45" w:history="1">
        <w:r w:rsidRPr="009E4E22">
          <w:rPr>
            <w:rStyle w:val="a3"/>
            <w:rFonts w:ascii="Times New Roman" w:hAnsi="Times New Roman" w:cs="Times New Roman"/>
            <w:color w:val="auto"/>
            <w:szCs w:val="24"/>
            <w:u w:val="none"/>
          </w:rPr>
          <w:t>https://zakon.rada.gov.ua/laws/show/z1318-10</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затвердження Правил професійної етики нотаріусів України : наказ Міністерства юстиції України від 07 черв. 2021 р № 2039/5. Верховна Рада України : URL: </w:t>
      </w:r>
      <w:hyperlink r:id="rId46" w:history="1">
        <w:r w:rsidRPr="009E4E22">
          <w:rPr>
            <w:rStyle w:val="a3"/>
            <w:rFonts w:ascii="Times New Roman" w:hAnsi="Times New Roman" w:cs="Times New Roman"/>
            <w:color w:val="auto"/>
            <w:szCs w:val="24"/>
            <w:u w:val="none"/>
          </w:rPr>
          <w:t>https://zakon.rada.gov.ua/laws/show/z0759-21</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Конституційний Суд України : Закон України від 13 лип. 2017 р. № 2136-VIII. Верховна Рада України :URL: </w:t>
      </w:r>
      <w:hyperlink r:id="rId47" w:history="1">
        <w:r w:rsidRPr="009E4E22">
          <w:rPr>
            <w:rStyle w:val="a3"/>
            <w:rFonts w:ascii="Times New Roman" w:hAnsi="Times New Roman" w:cs="Times New Roman"/>
            <w:color w:val="auto"/>
            <w:szCs w:val="24"/>
            <w:u w:val="none"/>
          </w:rPr>
          <w:t>http://zakon.rada.gov.ua/laws/show/2136-19</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контррозвідувальну діяльність: Закон України від 26 грудня 2002 року № 374-ІУ // Відомості Верховної Ради України. 2003. № 12. Ст. 89.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Національне антикорупційне бюро України : Закон України від 14 жовт. 2015 р. № 1698-VІІ. Верховна Рада України : URL: </w:t>
      </w:r>
      <w:hyperlink r:id="rId48" w:history="1">
        <w:r w:rsidRPr="009E4E22">
          <w:rPr>
            <w:rStyle w:val="a3"/>
            <w:rFonts w:ascii="Times New Roman" w:hAnsi="Times New Roman" w:cs="Times New Roman"/>
            <w:color w:val="auto"/>
            <w:szCs w:val="24"/>
            <w:u w:val="none"/>
          </w:rPr>
          <w:t>http://zakon.rada.gov.ua/laws/show/1698-18.18</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Національне центральне бюро Інтерполу : постанова Кабінету України від 25 берез. 1993 р. № 220. Верховна Рада України : URL: </w:t>
      </w:r>
      <w:hyperlink r:id="rId49" w:history="1">
        <w:r w:rsidRPr="009E4E22">
          <w:rPr>
            <w:rStyle w:val="a3"/>
            <w:rFonts w:ascii="Times New Roman" w:hAnsi="Times New Roman" w:cs="Times New Roman"/>
            <w:color w:val="auto"/>
            <w:szCs w:val="24"/>
            <w:u w:val="none"/>
          </w:rPr>
          <w:t>https://zakon.rada.gov.ua/laws/show/220-93-%D0%BF</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Національну поліцію : Закон України від 02 лип. 2015 р. № 2822. Верховна Рада України : URL: </w:t>
      </w:r>
      <w:hyperlink r:id="rId50" w:history="1">
        <w:r w:rsidRPr="009E4E22">
          <w:rPr>
            <w:rStyle w:val="a3"/>
            <w:rFonts w:ascii="Times New Roman" w:hAnsi="Times New Roman" w:cs="Times New Roman"/>
            <w:color w:val="auto"/>
            <w:szCs w:val="24"/>
            <w:u w:val="none"/>
          </w:rPr>
          <w:t>http://zakon.rada.gov.ua/laws/show/580-19</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нотаріат : Закон України від 02 верес. 1993 р. № 3425-ХІІ. Верховна Рада України : URL: </w:t>
      </w:r>
      <w:hyperlink r:id="rId51" w:history="1">
        <w:r w:rsidRPr="009E4E22">
          <w:rPr>
            <w:rStyle w:val="a3"/>
            <w:rFonts w:ascii="Times New Roman" w:hAnsi="Times New Roman" w:cs="Times New Roman"/>
            <w:color w:val="auto"/>
            <w:szCs w:val="24"/>
            <w:u w:val="none"/>
          </w:rPr>
          <w:t>http://zakon.rada.gov.ua/laws/show/3425-12</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оперативно-розшукову діяльність : Закон України від 18 лют. 1992 р. № 2135-ХІІ. Верховна Рада України: URL: </w:t>
      </w:r>
      <w:hyperlink r:id="rId52" w:history="1">
        <w:r w:rsidRPr="009E4E22">
          <w:rPr>
            <w:rStyle w:val="a3"/>
            <w:rFonts w:ascii="Times New Roman" w:hAnsi="Times New Roman" w:cs="Times New Roman"/>
            <w:color w:val="auto"/>
            <w:szCs w:val="24"/>
            <w:u w:val="none"/>
          </w:rPr>
          <w:t>http://zakon.rada.gov.ua/laws/show/2135-12</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оптимізацію системи центральних органів виконавчої влади : постанова Кабінету Міністрів України від 10 верес. 2014 р. № 442. Верховна Рада України : URL: </w:t>
      </w:r>
      <w:hyperlink r:id="rId53" w:history="1">
        <w:r w:rsidRPr="009E4E22">
          <w:rPr>
            <w:rStyle w:val="a3"/>
            <w:rFonts w:ascii="Times New Roman" w:hAnsi="Times New Roman" w:cs="Times New Roman"/>
            <w:color w:val="auto"/>
            <w:szCs w:val="24"/>
            <w:u w:val="none"/>
          </w:rPr>
          <w:t>http://zakon.rada.gov.ua/laws/show/442-2014%D0%BF</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організацію діяльності слідчих підрозділів Національної поліції України : наказ Міністерства внутрішніх справ України від 06 лип. 2017 р. № 570. Верховна Рада України : URL: </w:t>
      </w:r>
      <w:hyperlink r:id="rId54" w:history="1">
        <w:r w:rsidRPr="009E4E22">
          <w:rPr>
            <w:rStyle w:val="a3"/>
            <w:rFonts w:ascii="Times New Roman" w:hAnsi="Times New Roman" w:cs="Times New Roman"/>
            <w:color w:val="auto"/>
            <w:szCs w:val="24"/>
            <w:u w:val="none"/>
          </w:rPr>
          <w:t>http://zakon.rada.gov.ua/laws/show/z0918-17</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прокуратуру : Закон України від 14 жовт. 2014 р. № 1697-VII. Верховна Рада України : URL: </w:t>
      </w:r>
      <w:hyperlink r:id="rId55" w:history="1">
        <w:r w:rsidRPr="009E4E22">
          <w:rPr>
            <w:rStyle w:val="a3"/>
            <w:rFonts w:ascii="Times New Roman" w:hAnsi="Times New Roman" w:cs="Times New Roman"/>
            <w:color w:val="auto"/>
            <w:szCs w:val="24"/>
            <w:u w:val="none"/>
          </w:rPr>
          <w:t>http://zakon.rada.gov.ua/laws/show/1697-18</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Про Службу безпеки України: Закон України від 25 березня 1992 року № 2229-ХІІ // Відомості Верховної Ради України. 1992. № 27. Ст. 382.</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Про судоустрій і статус суддів : Закон України від 02 черв. 2016 р. № 1402-VІІІ. Верховна Рада України : URL: </w:t>
      </w:r>
      <w:hyperlink r:id="rId56" w:history="1">
        <w:r w:rsidRPr="009E4E22">
          <w:rPr>
            <w:rStyle w:val="a3"/>
            <w:rFonts w:ascii="Times New Roman" w:hAnsi="Times New Roman" w:cs="Times New Roman"/>
            <w:color w:val="auto"/>
            <w:szCs w:val="24"/>
            <w:u w:val="none"/>
          </w:rPr>
          <w:t>http://zakon.rada.gov.ua/laws/show/1402-19</w:t>
        </w:r>
      </w:hyperlink>
      <w:r w:rsidRPr="009E4E22">
        <w:rPr>
          <w:rFonts w:ascii="Times New Roman" w:hAnsi="Times New Roman" w:cs="Times New Roman"/>
          <w:szCs w:val="24"/>
        </w:rPr>
        <w:t xml:space="preserve">.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Про утворення Вищого антикорупційного суду: Закон України. Голос України. 2018.      № 117.</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lastRenderedPageBreak/>
        <w:t xml:space="preserve">Стратегія реформування судоустрою, судочинства та суміжних правових інститутів на 2015-2020 роки, схвалена Указом Президента України від 20 травня 2015 року № 276/2015. URL: http://www.nbuv.gov.ua/ejournals/ FP/2010-4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Факультативний протокол до Конвенції про ліквідацію усіх форм дискримінації щодо жінок: прийн. 06 жовт. 1999 р. Верховна Рада України : URL: https://zakon.rada.gov.ua/laws/show/995_794. Верховна </w:t>
      </w:r>
    </w:p>
    <w:p w:rsidR="009E4E22" w:rsidRPr="009E4E22" w:rsidRDefault="009E4E22" w:rsidP="009E4E22">
      <w:pPr>
        <w:pStyle w:val="af0"/>
        <w:widowControl/>
        <w:numPr>
          <w:ilvl w:val="0"/>
          <w:numId w:val="45"/>
        </w:numPr>
        <w:suppressAutoHyphens w:val="0"/>
        <w:ind w:left="426" w:hanging="426"/>
        <w:jc w:val="both"/>
        <w:rPr>
          <w:rFonts w:ascii="Times New Roman" w:hAnsi="Times New Roman" w:cs="Times New Roman"/>
          <w:szCs w:val="24"/>
        </w:rPr>
      </w:pPr>
      <w:r w:rsidRPr="009E4E22">
        <w:rPr>
          <w:rFonts w:ascii="Times New Roman" w:hAnsi="Times New Roman" w:cs="Times New Roman"/>
          <w:szCs w:val="24"/>
        </w:rPr>
        <w:t xml:space="preserve">Цивільний процесуальний кодекс України : прийн. 18 берез. 2004 р. № 1618-ІV. Рада України </w:t>
      </w:r>
      <w:hyperlink r:id="rId57" w:history="1">
        <w:r w:rsidRPr="009E4E22">
          <w:rPr>
            <w:rStyle w:val="a3"/>
            <w:rFonts w:ascii="Times New Roman" w:hAnsi="Times New Roman" w:cs="Times New Roman"/>
            <w:color w:val="auto"/>
            <w:szCs w:val="24"/>
            <w:u w:val="none"/>
          </w:rPr>
          <w:t>https://zakon.rada.gov.ua/laws/show/1618-15</w:t>
        </w:r>
      </w:hyperlink>
      <w:r w:rsidRPr="009E4E22">
        <w:rPr>
          <w:rFonts w:ascii="Times New Roman" w:hAnsi="Times New Roman" w:cs="Times New Roman"/>
          <w:szCs w:val="24"/>
        </w:rPr>
        <w:t>.</w:t>
      </w:r>
    </w:p>
    <w:p w:rsidR="009E4E22" w:rsidRPr="00810644" w:rsidRDefault="009E4E22" w:rsidP="009E4E22">
      <w:pPr>
        <w:ind w:firstLine="709"/>
        <w:jc w:val="both"/>
        <w:rPr>
          <w:rFonts w:ascii="Times New Roman" w:hAnsi="Times New Roman" w:cs="Times New Roman"/>
          <w:b/>
          <w:sz w:val="28"/>
          <w:szCs w:val="28"/>
        </w:rPr>
      </w:pPr>
    </w:p>
    <w:p w:rsidR="00B56C83" w:rsidRPr="00C8321E" w:rsidRDefault="00B56C83" w:rsidP="00B56C83">
      <w:pPr>
        <w:tabs>
          <w:tab w:val="left" w:pos="0"/>
          <w:tab w:val="left" w:pos="6135"/>
        </w:tabs>
        <w:overflowPunct w:val="0"/>
        <w:adjustRightInd w:val="0"/>
        <w:textAlignment w:val="baseline"/>
        <w:rPr>
          <w:rFonts w:ascii="Times New Roman" w:hAnsi="Times New Roman" w:cs="Times New Roman"/>
          <w:b/>
          <w:sz w:val="28"/>
          <w:szCs w:val="28"/>
        </w:rPr>
      </w:pPr>
      <w:r w:rsidRPr="00C8321E">
        <w:rPr>
          <w:rFonts w:ascii="Times New Roman" w:hAnsi="Times New Roman" w:cs="Times New Roman"/>
          <w:b/>
          <w:sz w:val="28"/>
          <w:szCs w:val="28"/>
        </w:rPr>
        <w:t>Інформаційні ресурси</w:t>
      </w:r>
      <w:r w:rsidR="00C8321E" w:rsidRPr="00C8321E">
        <w:rPr>
          <w:rFonts w:ascii="Times New Roman" w:hAnsi="Times New Roman" w:cs="Times New Roman"/>
          <w:b/>
          <w:sz w:val="28"/>
          <w:szCs w:val="28"/>
        </w:rPr>
        <w:t>:</w:t>
      </w:r>
    </w:p>
    <w:p w:rsidR="00C8321E" w:rsidRPr="00A31F4F" w:rsidRDefault="00C8321E" w:rsidP="00B56C83">
      <w:pPr>
        <w:tabs>
          <w:tab w:val="left" w:pos="0"/>
          <w:tab w:val="left" w:pos="6135"/>
        </w:tabs>
        <w:overflowPunct w:val="0"/>
        <w:adjustRightInd w:val="0"/>
        <w:textAlignment w:val="baseline"/>
        <w:rPr>
          <w:rFonts w:ascii="Times New Roman" w:hAnsi="Times New Roman" w:cs="Times New Roman"/>
          <w:sz w:val="28"/>
          <w:szCs w:val="28"/>
        </w:rPr>
      </w:pPr>
    </w:p>
    <w:p w:rsidR="00C8321E" w:rsidRPr="00C8321E" w:rsidRDefault="00C8321E" w:rsidP="00AA04FA">
      <w:pPr>
        <w:pStyle w:val="af0"/>
        <w:widowControl/>
        <w:numPr>
          <w:ilvl w:val="0"/>
          <w:numId w:val="47"/>
        </w:numPr>
        <w:jc w:val="both"/>
        <w:rPr>
          <w:szCs w:val="24"/>
        </w:rPr>
      </w:pPr>
      <w:r w:rsidRPr="00C8321E">
        <w:rPr>
          <w:szCs w:val="24"/>
        </w:rPr>
        <w:t xml:space="preserve">Урядовий портал. </w:t>
      </w:r>
      <w:r w:rsidRPr="00C8321E">
        <w:rPr>
          <w:rFonts w:eastAsia="Calibri"/>
          <w:bCs/>
          <w:szCs w:val="24"/>
        </w:rPr>
        <w:t>URL:</w:t>
      </w:r>
      <w:r w:rsidRPr="00C8321E">
        <w:rPr>
          <w:rFonts w:eastAsia="Calibri"/>
          <w:szCs w:val="24"/>
        </w:rPr>
        <w:t xml:space="preserve">  </w:t>
      </w:r>
      <w:r w:rsidRPr="00C8321E">
        <w:rPr>
          <w:szCs w:val="24"/>
        </w:rPr>
        <w:t>https://www.kmu.gov.ua.</w:t>
      </w:r>
    </w:p>
    <w:p w:rsidR="00C8321E" w:rsidRPr="00C8321E" w:rsidRDefault="00C8321E" w:rsidP="00AA04FA">
      <w:pPr>
        <w:pStyle w:val="af0"/>
        <w:widowControl/>
        <w:numPr>
          <w:ilvl w:val="0"/>
          <w:numId w:val="47"/>
        </w:numPr>
        <w:jc w:val="both"/>
        <w:rPr>
          <w:szCs w:val="24"/>
        </w:rPr>
      </w:pPr>
      <w:r w:rsidRPr="00C8321E">
        <w:rPr>
          <w:szCs w:val="24"/>
        </w:rPr>
        <w:t>Державне підприємство «Інформаційні судові системи».</w:t>
      </w:r>
      <w:r w:rsidRPr="00C8321E">
        <w:rPr>
          <w:bCs/>
          <w:szCs w:val="24"/>
        </w:rPr>
        <w:t xml:space="preserve"> </w:t>
      </w:r>
      <w:r w:rsidRPr="00C8321E">
        <w:rPr>
          <w:rFonts w:eastAsia="Calibri"/>
          <w:bCs/>
          <w:szCs w:val="24"/>
        </w:rPr>
        <w:t>URL:</w:t>
      </w:r>
      <w:r w:rsidRPr="00C8321E">
        <w:rPr>
          <w:rFonts w:eastAsia="Calibri"/>
          <w:szCs w:val="24"/>
        </w:rPr>
        <w:t xml:space="preserve">  </w:t>
      </w:r>
      <w:r w:rsidRPr="00C8321E">
        <w:rPr>
          <w:szCs w:val="24"/>
        </w:rPr>
        <w:t>https://ics.gov.ua/ics/about/acts/.</w:t>
      </w:r>
    </w:p>
    <w:p w:rsidR="00C8321E" w:rsidRPr="00C8321E" w:rsidRDefault="00C8321E" w:rsidP="00AA04FA">
      <w:pPr>
        <w:pStyle w:val="af0"/>
        <w:widowControl/>
        <w:numPr>
          <w:ilvl w:val="0"/>
          <w:numId w:val="47"/>
        </w:numPr>
        <w:jc w:val="both"/>
        <w:rPr>
          <w:bCs/>
          <w:szCs w:val="24"/>
        </w:rPr>
      </w:pPr>
      <w:r w:rsidRPr="00C8321E">
        <w:rPr>
          <w:bCs/>
          <w:szCs w:val="24"/>
        </w:rPr>
        <w:t xml:space="preserve">Єдиний державний реєстр судових рішень. </w:t>
      </w:r>
      <w:r w:rsidRPr="00C8321E">
        <w:rPr>
          <w:rFonts w:eastAsia="Calibri"/>
          <w:bCs/>
          <w:szCs w:val="24"/>
        </w:rPr>
        <w:t>URL:</w:t>
      </w:r>
      <w:r w:rsidRPr="00C8321E">
        <w:rPr>
          <w:rFonts w:eastAsia="Calibri"/>
          <w:szCs w:val="24"/>
        </w:rPr>
        <w:t xml:space="preserve">  </w:t>
      </w:r>
      <w:r w:rsidRPr="00C8321E">
        <w:rPr>
          <w:bCs/>
          <w:szCs w:val="24"/>
        </w:rPr>
        <w:t xml:space="preserve"> https://reyestr.court.gov.ua.</w:t>
      </w:r>
    </w:p>
    <w:p w:rsidR="00C8321E" w:rsidRPr="00C8321E" w:rsidRDefault="00C8321E" w:rsidP="00AA04FA">
      <w:pPr>
        <w:pStyle w:val="af0"/>
        <w:widowControl/>
        <w:numPr>
          <w:ilvl w:val="0"/>
          <w:numId w:val="47"/>
        </w:numPr>
        <w:rPr>
          <w:szCs w:val="24"/>
        </w:rPr>
      </w:pPr>
      <w:r w:rsidRPr="00C8321E">
        <w:rPr>
          <w:szCs w:val="24"/>
        </w:rPr>
        <w:t xml:space="preserve">Офіційний сайт Верховної Ради України. </w:t>
      </w:r>
      <w:r w:rsidRPr="00C8321E">
        <w:rPr>
          <w:szCs w:val="24"/>
          <w:lang w:val="en-US"/>
        </w:rPr>
        <w:t>UPL</w:t>
      </w:r>
      <w:r w:rsidRPr="00C8321E">
        <w:rPr>
          <w:szCs w:val="24"/>
        </w:rPr>
        <w:t xml:space="preserve">: </w:t>
      </w:r>
      <w:hyperlink r:id="rId58" w:history="1">
        <w:r w:rsidRPr="00C8321E">
          <w:rPr>
            <w:rStyle w:val="a3"/>
            <w:szCs w:val="24"/>
          </w:rPr>
          <w:t>www.rada.gov.ua</w:t>
        </w:r>
      </w:hyperlink>
      <w:r w:rsidRPr="00C8321E">
        <w:rPr>
          <w:szCs w:val="24"/>
        </w:rPr>
        <w:t>.</w:t>
      </w:r>
    </w:p>
    <w:p w:rsidR="00C8321E" w:rsidRPr="00C8321E" w:rsidRDefault="00C8321E" w:rsidP="00AA04FA">
      <w:pPr>
        <w:pStyle w:val="af0"/>
        <w:widowControl/>
        <w:numPr>
          <w:ilvl w:val="0"/>
          <w:numId w:val="47"/>
        </w:numPr>
        <w:rPr>
          <w:szCs w:val="24"/>
        </w:rPr>
      </w:pPr>
      <w:r w:rsidRPr="00C8321E">
        <w:rPr>
          <w:szCs w:val="24"/>
        </w:rPr>
        <w:t>Офіційний сайт Президента України. U</w:t>
      </w:r>
      <w:r w:rsidRPr="00C8321E">
        <w:rPr>
          <w:szCs w:val="24"/>
          <w:lang w:val="en-US"/>
        </w:rPr>
        <w:t>PL</w:t>
      </w:r>
      <w:r w:rsidRPr="00C8321E">
        <w:rPr>
          <w:szCs w:val="24"/>
        </w:rPr>
        <w:t xml:space="preserve">: </w:t>
      </w:r>
      <w:hyperlink r:id="rId59" w:history="1">
        <w:r w:rsidRPr="00C8321E">
          <w:rPr>
            <w:rStyle w:val="a3"/>
            <w:szCs w:val="24"/>
          </w:rPr>
          <w:t>www.president.gov.ua</w:t>
        </w:r>
      </w:hyperlink>
      <w:r w:rsidRPr="00C8321E">
        <w:rPr>
          <w:szCs w:val="24"/>
        </w:rPr>
        <w:t>.</w:t>
      </w:r>
    </w:p>
    <w:p w:rsidR="00C8321E" w:rsidRPr="00C8321E" w:rsidRDefault="00C8321E" w:rsidP="00AA04FA">
      <w:pPr>
        <w:pStyle w:val="af0"/>
        <w:widowControl/>
        <w:numPr>
          <w:ilvl w:val="0"/>
          <w:numId w:val="47"/>
        </w:numPr>
        <w:rPr>
          <w:szCs w:val="24"/>
        </w:rPr>
      </w:pPr>
      <w:r w:rsidRPr="00C8321E">
        <w:rPr>
          <w:szCs w:val="24"/>
        </w:rPr>
        <w:t>Національна бібліотека ім. Вернадського. U</w:t>
      </w:r>
      <w:r w:rsidRPr="00C8321E">
        <w:rPr>
          <w:szCs w:val="24"/>
          <w:lang w:val="en-US"/>
        </w:rPr>
        <w:t>P</w:t>
      </w:r>
      <w:r w:rsidRPr="00C8321E">
        <w:rPr>
          <w:szCs w:val="24"/>
        </w:rPr>
        <w:t xml:space="preserve">L: </w:t>
      </w:r>
      <w:hyperlink r:id="rId60" w:history="1">
        <w:r w:rsidRPr="00C8321E">
          <w:rPr>
            <w:rStyle w:val="a3"/>
            <w:szCs w:val="24"/>
          </w:rPr>
          <w:t>www.nbuv.gov.ua</w:t>
        </w:r>
      </w:hyperlink>
      <w:r w:rsidRPr="00C8321E">
        <w:rPr>
          <w:szCs w:val="24"/>
        </w:rPr>
        <w:t xml:space="preserve">. </w:t>
      </w:r>
    </w:p>
    <w:p w:rsidR="00AA04FA" w:rsidRDefault="00C8321E" w:rsidP="00AA04FA">
      <w:pPr>
        <w:pStyle w:val="af0"/>
        <w:widowControl/>
        <w:numPr>
          <w:ilvl w:val="0"/>
          <w:numId w:val="47"/>
        </w:numPr>
        <w:rPr>
          <w:szCs w:val="24"/>
        </w:rPr>
      </w:pPr>
      <w:r w:rsidRPr="00C8321E">
        <w:rPr>
          <w:szCs w:val="24"/>
        </w:rPr>
        <w:t>Сайт присвячений правам людини в Інтернет. U</w:t>
      </w:r>
      <w:r w:rsidRPr="00C8321E">
        <w:rPr>
          <w:szCs w:val="24"/>
          <w:lang w:val="en-US"/>
        </w:rPr>
        <w:t>PL</w:t>
      </w:r>
      <w:r w:rsidRPr="00C8321E">
        <w:rPr>
          <w:szCs w:val="24"/>
        </w:rPr>
        <w:t xml:space="preserve">: </w:t>
      </w:r>
      <w:hyperlink r:id="rId61" w:history="1">
        <w:r w:rsidRPr="00C8321E">
          <w:rPr>
            <w:rStyle w:val="a3"/>
            <w:szCs w:val="24"/>
          </w:rPr>
          <w:t>www.internetrights.org.ua</w:t>
        </w:r>
      </w:hyperlink>
      <w:r w:rsidRPr="00C8321E">
        <w:rPr>
          <w:szCs w:val="24"/>
        </w:rPr>
        <w:t>.</w:t>
      </w:r>
    </w:p>
    <w:p w:rsidR="00AA04FA" w:rsidRPr="00AA04FA" w:rsidRDefault="00AA04FA" w:rsidP="00AA04FA">
      <w:pPr>
        <w:pStyle w:val="af0"/>
        <w:widowControl/>
        <w:numPr>
          <w:ilvl w:val="0"/>
          <w:numId w:val="47"/>
        </w:numPr>
        <w:rPr>
          <w:szCs w:val="24"/>
        </w:rPr>
      </w:pPr>
      <w:r w:rsidRPr="00AA04FA">
        <w:rPr>
          <w:rFonts w:ascii="Times New Roman" w:hAnsi="Times New Roman" w:cs="Times New Roman"/>
          <w:szCs w:val="24"/>
        </w:rPr>
        <w:t xml:space="preserve">Головне управління державної </w:t>
      </w:r>
      <w:r w:rsidRPr="00AA04FA">
        <w:rPr>
          <w:rFonts w:ascii="Times New Roman" w:hAnsi="Times New Roman" w:cs="Times New Roman"/>
        </w:rPr>
        <w:t xml:space="preserve">служби України. </w:t>
      </w:r>
      <w:r w:rsidRPr="00AA04FA">
        <w:rPr>
          <w:rFonts w:ascii="Times New Roman" w:hAnsi="Times New Roman" w:cs="Times New Roman"/>
          <w:szCs w:val="24"/>
        </w:rPr>
        <w:t xml:space="preserve">URL:http://www.guds.gov.ua </w:t>
      </w:r>
    </w:p>
    <w:p w:rsidR="00AA04FA" w:rsidRPr="00AA04FA" w:rsidRDefault="00AA04FA" w:rsidP="00AA04FA">
      <w:pPr>
        <w:pStyle w:val="af0"/>
        <w:numPr>
          <w:ilvl w:val="0"/>
          <w:numId w:val="47"/>
        </w:numPr>
        <w:jc w:val="both"/>
        <w:rPr>
          <w:rFonts w:ascii="Times New Roman" w:hAnsi="Times New Roman" w:cs="Times New Roman"/>
        </w:rPr>
      </w:pPr>
      <w:r w:rsidRPr="00AA04FA">
        <w:rPr>
          <w:rFonts w:ascii="Times New Roman" w:hAnsi="Times New Roman" w:cs="Times New Roman"/>
        </w:rPr>
        <w:t xml:space="preserve">Кабінет Міністрів України : веб-сайт. URL:http://www.kmu.gov.ua  Нормативні акти України : веб-сайт. </w:t>
      </w:r>
      <w:hyperlink r:id="rId62" w:history="1">
        <w:r w:rsidRPr="00AA04FA">
          <w:rPr>
            <w:rStyle w:val="a3"/>
            <w:rFonts w:ascii="Times New Roman" w:hAnsi="Times New Roman" w:cs="Times New Roman"/>
          </w:rPr>
          <w:t>URL:http://www.nau.kiev.ua</w:t>
        </w:r>
      </w:hyperlink>
      <w:r w:rsidRPr="00AA04FA">
        <w:rPr>
          <w:rFonts w:ascii="Times New Roman" w:hAnsi="Times New Roman" w:cs="Times New Roman"/>
        </w:rPr>
        <w:t xml:space="preserve"> </w:t>
      </w:r>
    </w:p>
    <w:p w:rsidR="00C8321E" w:rsidRPr="00AA04FA" w:rsidRDefault="00AA04FA" w:rsidP="00AA04FA">
      <w:pPr>
        <w:pStyle w:val="af0"/>
        <w:numPr>
          <w:ilvl w:val="0"/>
          <w:numId w:val="47"/>
        </w:numPr>
        <w:jc w:val="both"/>
        <w:rPr>
          <w:rFonts w:ascii="Times New Roman" w:hAnsi="Times New Roman" w:cs="Times New Roman"/>
        </w:rPr>
      </w:pPr>
      <w:r w:rsidRPr="00AA04FA">
        <w:rPr>
          <w:rFonts w:ascii="Times New Roman" w:hAnsi="Times New Roman" w:cs="Times New Roman"/>
        </w:rPr>
        <w:t>Офіційний сайт Міністерства внутрішніх справ України : веб-сайт. URL:http://mvs.gov.ua</w:t>
      </w:r>
    </w:p>
    <w:p w:rsidR="006A3BF6" w:rsidRDefault="006A3BF6" w:rsidP="00B56C83">
      <w:pPr>
        <w:jc w:val="center"/>
        <w:rPr>
          <w:rFonts w:ascii="Times New Roman" w:hAnsi="Times New Roman" w:cs="Times New Roman"/>
          <w:b/>
          <w:bCs/>
          <w:sz w:val="28"/>
          <w:lang w:val="en-US"/>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B56C83" w:rsidRPr="00A31F4F" w:rsidRDefault="00B56C83" w:rsidP="00B56C83">
      <w:pPr>
        <w:jc w:val="both"/>
        <w:rPr>
          <w:rFonts w:ascii="Times New Roman" w:hAnsi="Times New Roman" w:cs="Times New Roman"/>
          <w:sz w:val="22"/>
          <w:szCs w:val="22"/>
        </w:rPr>
      </w:pPr>
    </w:p>
    <w:p w:rsidR="00D97871" w:rsidRPr="00C76E37" w:rsidRDefault="00D97871" w:rsidP="00D97871">
      <w:pPr>
        <w:widowControl/>
        <w:suppressAutoHyphens w:val="0"/>
        <w:ind w:firstLine="709"/>
        <w:jc w:val="both"/>
        <w:rPr>
          <w:rFonts w:ascii="Times New Roman" w:eastAsia="Times New Roman" w:hAnsi="Times New Roman" w:cs="Times New Roman"/>
          <w:kern w:val="0"/>
          <w:lang w:eastAsia="ru-RU" w:bidi="ar-SA"/>
        </w:rPr>
      </w:pPr>
      <w:r w:rsidRPr="00C76E37">
        <w:rPr>
          <w:rFonts w:ascii="Times New Roman" w:eastAsia="Times New Roman" w:hAnsi="Times New Roman" w:cs="Times New Roman"/>
          <w:b/>
          <w:bCs/>
          <w:color w:val="000000"/>
          <w:kern w:val="0"/>
          <w:lang w:eastAsia="ru-RU" w:bidi="ar-SA"/>
        </w:rPr>
        <w:t>Відвідування занять. Регуляція пропусків.</w:t>
      </w:r>
    </w:p>
    <w:p w:rsidR="001B38F3" w:rsidRPr="00D97871" w:rsidRDefault="00B56C83" w:rsidP="00D97871">
      <w:pPr>
        <w:pStyle w:val="a6"/>
        <w:ind w:firstLine="709"/>
        <w:jc w:val="both"/>
        <w:rPr>
          <w:iCs/>
          <w:color w:val="000000"/>
          <w:sz w:val="24"/>
          <w:szCs w:val="24"/>
        </w:rPr>
      </w:pPr>
      <w:r w:rsidRPr="00D97871">
        <w:rPr>
          <w:sz w:val="24"/>
          <w:szCs w:val="24"/>
        </w:rPr>
        <w:t xml:space="preserve"> </w:t>
      </w:r>
      <w:r w:rsidR="001B38F3" w:rsidRPr="00D97871">
        <w:rPr>
          <w:iCs/>
          <w:color w:val="000000"/>
          <w:sz w:val="24"/>
          <w:szCs w:val="24"/>
        </w:rPr>
        <w:t>Інтерактивний характер курсу передбачає обов</w:t>
      </w:r>
      <w:r w:rsidR="001B38F3" w:rsidRPr="00C76E37">
        <w:rPr>
          <w:iCs/>
          <w:color w:val="000000"/>
          <w:sz w:val="24"/>
          <w:szCs w:val="24"/>
        </w:rPr>
        <w:t>’</w:t>
      </w:r>
      <w:r w:rsidR="001B38F3" w:rsidRPr="00D97871">
        <w:rPr>
          <w:iCs/>
          <w:color w:val="000000"/>
          <w:sz w:val="24"/>
          <w:szCs w:val="24"/>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B38F3" w:rsidRPr="00D97871" w:rsidRDefault="001B38F3" w:rsidP="00D97871">
      <w:pPr>
        <w:ind w:firstLine="709"/>
        <w:jc w:val="both"/>
        <w:rPr>
          <w:rFonts w:ascii="Times New Roman" w:hAnsi="Times New Roman" w:cs="Times New Roman"/>
          <w:b/>
          <w:bCs/>
          <w:color w:val="000000"/>
        </w:rPr>
      </w:pPr>
      <w:r w:rsidRPr="00D97871">
        <w:rPr>
          <w:rFonts w:ascii="Times New Roman" w:hAnsi="Times New Roman" w:cs="Times New Roman"/>
          <w:b/>
          <w:bCs/>
          <w:color w:val="000000"/>
        </w:rPr>
        <w:t>Політика академічної доброчесності</w:t>
      </w:r>
    </w:p>
    <w:p w:rsidR="001B38F3" w:rsidRPr="00D97871" w:rsidRDefault="001B38F3" w:rsidP="00D97871">
      <w:pPr>
        <w:ind w:firstLine="709"/>
        <w:jc w:val="both"/>
        <w:rPr>
          <w:rFonts w:ascii="Times New Roman" w:hAnsi="Times New Roman" w:cs="Times New Roman"/>
          <w:iCs/>
          <w:color w:val="000000"/>
          <w:lang w:val="ru-RU"/>
        </w:rPr>
      </w:pPr>
      <w:r w:rsidRPr="00D97871">
        <w:rPr>
          <w:rFonts w:ascii="Times New Roman" w:hAnsi="Times New Roman" w:cs="Times New Roman"/>
          <w:iCs/>
          <w:color w:val="000000"/>
        </w:rPr>
        <w:t>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UniCheck.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Moode</w:t>
      </w:r>
      <w:r w:rsidRPr="00D97871">
        <w:rPr>
          <w:rFonts w:ascii="Times New Roman" w:hAnsi="Times New Roman" w:cs="Times New Roman"/>
          <w:iCs/>
          <w:color w:val="000000"/>
          <w:lang w:val="ru-RU"/>
        </w:rPr>
        <w:t xml:space="preserve">: </w:t>
      </w:r>
      <w:hyperlink r:id="rId63" w:history="1">
        <w:r w:rsidRPr="00D97871">
          <w:rPr>
            <w:rStyle w:val="a3"/>
            <w:rFonts w:ascii="Times New Roman" w:hAnsi="Times New Roman" w:cs="Times New Roman"/>
            <w:iCs/>
          </w:rPr>
          <w:t>https</w:t>
        </w:r>
        <w:r w:rsidRPr="00D97871">
          <w:rPr>
            <w:rStyle w:val="a3"/>
            <w:rFonts w:ascii="Times New Roman" w:hAnsi="Times New Roman" w:cs="Times New Roman"/>
            <w:iCs/>
            <w:lang w:val="ru-RU"/>
          </w:rPr>
          <w:t>://</w:t>
        </w:r>
        <w:r w:rsidRPr="00D97871">
          <w:rPr>
            <w:rStyle w:val="a3"/>
            <w:rFonts w:ascii="Times New Roman" w:hAnsi="Times New Roman" w:cs="Times New Roman"/>
            <w:iCs/>
          </w:rPr>
          <w:t>moodle</w:t>
        </w:r>
        <w:r w:rsidRPr="00D97871">
          <w:rPr>
            <w:rStyle w:val="a3"/>
            <w:rFonts w:ascii="Times New Roman" w:hAnsi="Times New Roman" w:cs="Times New Roman"/>
            <w:iCs/>
            <w:lang w:val="ru-RU"/>
          </w:rPr>
          <w:t>.</w:t>
        </w:r>
        <w:r w:rsidRPr="00D97871">
          <w:rPr>
            <w:rStyle w:val="a3"/>
            <w:rFonts w:ascii="Times New Roman" w:hAnsi="Times New Roman" w:cs="Times New Roman"/>
            <w:iCs/>
          </w:rPr>
          <w:t>znu</w:t>
        </w:r>
        <w:r w:rsidRPr="00D97871">
          <w:rPr>
            <w:rStyle w:val="a3"/>
            <w:rFonts w:ascii="Times New Roman" w:hAnsi="Times New Roman" w:cs="Times New Roman"/>
            <w:iCs/>
            <w:lang w:val="ru-RU"/>
          </w:rPr>
          <w:t>.</w:t>
        </w:r>
        <w:r w:rsidRPr="00D97871">
          <w:rPr>
            <w:rStyle w:val="a3"/>
            <w:rFonts w:ascii="Times New Roman" w:hAnsi="Times New Roman" w:cs="Times New Roman"/>
            <w:iCs/>
          </w:rPr>
          <w:t>edu</w:t>
        </w:r>
        <w:r w:rsidRPr="00D97871">
          <w:rPr>
            <w:rStyle w:val="a3"/>
            <w:rFonts w:ascii="Times New Roman" w:hAnsi="Times New Roman" w:cs="Times New Roman"/>
            <w:iCs/>
            <w:lang w:val="ru-RU"/>
          </w:rPr>
          <w:t>.</w:t>
        </w:r>
        <w:r w:rsidRPr="00D97871">
          <w:rPr>
            <w:rStyle w:val="a3"/>
            <w:rFonts w:ascii="Times New Roman" w:hAnsi="Times New Roman" w:cs="Times New Roman"/>
            <w:iCs/>
          </w:rPr>
          <w:t>ua</w:t>
        </w:r>
        <w:r w:rsidRPr="00D97871">
          <w:rPr>
            <w:rStyle w:val="a3"/>
            <w:rFonts w:ascii="Times New Roman" w:hAnsi="Times New Roman" w:cs="Times New Roman"/>
            <w:iCs/>
            <w:lang w:val="ru-RU"/>
          </w:rPr>
          <w:t>/</w:t>
        </w:r>
        <w:r w:rsidRPr="00D97871">
          <w:rPr>
            <w:rStyle w:val="a3"/>
            <w:rFonts w:ascii="Times New Roman" w:hAnsi="Times New Roman" w:cs="Times New Roman"/>
            <w:iCs/>
          </w:rPr>
          <w:t>mod</w:t>
        </w:r>
        <w:r w:rsidRPr="00D97871">
          <w:rPr>
            <w:rStyle w:val="a3"/>
            <w:rFonts w:ascii="Times New Roman" w:hAnsi="Times New Roman" w:cs="Times New Roman"/>
            <w:iCs/>
            <w:lang w:val="ru-RU"/>
          </w:rPr>
          <w:t>/</w:t>
        </w:r>
        <w:r w:rsidRPr="00D97871">
          <w:rPr>
            <w:rStyle w:val="a3"/>
            <w:rFonts w:ascii="Times New Roman" w:hAnsi="Times New Roman" w:cs="Times New Roman"/>
            <w:iCs/>
          </w:rPr>
          <w:t>resource</w:t>
        </w:r>
        <w:r w:rsidRPr="00D97871">
          <w:rPr>
            <w:rStyle w:val="a3"/>
            <w:rFonts w:ascii="Times New Roman" w:hAnsi="Times New Roman" w:cs="Times New Roman"/>
            <w:iCs/>
            <w:lang w:val="ru-RU"/>
          </w:rPr>
          <w:t>/</w:t>
        </w:r>
        <w:r w:rsidRPr="00D97871">
          <w:rPr>
            <w:rStyle w:val="a3"/>
            <w:rFonts w:ascii="Times New Roman" w:hAnsi="Times New Roman" w:cs="Times New Roman"/>
            <w:iCs/>
          </w:rPr>
          <w:t>view</w:t>
        </w:r>
        <w:r w:rsidRPr="00D97871">
          <w:rPr>
            <w:rStyle w:val="a3"/>
            <w:rFonts w:ascii="Times New Roman" w:hAnsi="Times New Roman" w:cs="Times New Roman"/>
            <w:iCs/>
            <w:lang w:val="ru-RU"/>
          </w:rPr>
          <w:t>.</w:t>
        </w:r>
        <w:r w:rsidRPr="00D97871">
          <w:rPr>
            <w:rStyle w:val="a3"/>
            <w:rFonts w:ascii="Times New Roman" w:hAnsi="Times New Roman" w:cs="Times New Roman"/>
            <w:iCs/>
          </w:rPr>
          <w:t>php</w:t>
        </w:r>
        <w:r w:rsidRPr="00D97871">
          <w:rPr>
            <w:rStyle w:val="a3"/>
            <w:rFonts w:ascii="Times New Roman" w:hAnsi="Times New Roman" w:cs="Times New Roman"/>
            <w:iCs/>
            <w:lang w:val="ru-RU"/>
          </w:rPr>
          <w:t>?</w:t>
        </w:r>
        <w:r w:rsidRPr="00D97871">
          <w:rPr>
            <w:rStyle w:val="a3"/>
            <w:rFonts w:ascii="Times New Roman" w:hAnsi="Times New Roman" w:cs="Times New Roman"/>
            <w:iCs/>
          </w:rPr>
          <w:t>id</w:t>
        </w:r>
        <w:r w:rsidRPr="00D97871">
          <w:rPr>
            <w:rStyle w:val="a3"/>
            <w:rFonts w:ascii="Times New Roman" w:hAnsi="Times New Roman" w:cs="Times New Roman"/>
            <w:iCs/>
            <w:lang w:val="ru-RU"/>
          </w:rPr>
          <w:t>=103857</w:t>
        </w:r>
      </w:hyperlink>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w:t>
      </w:r>
      <w:r w:rsidRPr="00D97871">
        <w:rPr>
          <w:rFonts w:ascii="Times New Roman" w:hAnsi="Times New Roman" w:cs="Times New Roman"/>
          <w:iCs/>
          <w:color w:val="000000"/>
        </w:rPr>
        <w:lastRenderedPageBreak/>
        <w:t xml:space="preserve">Додатку до силабусу).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 бази даних рефератів та письмових робіт (Studopedia.orgта подібні) є неприпустимим. Рекомендовані бази даних для пошуку джерел: </w:t>
      </w:r>
    </w:p>
    <w:p w:rsidR="001B38F3" w:rsidRPr="00D97871" w:rsidRDefault="001B38F3" w:rsidP="00D97871">
      <w:pPr>
        <w:ind w:firstLine="709"/>
        <w:jc w:val="both"/>
        <w:rPr>
          <w:rFonts w:ascii="Times New Roman" w:hAnsi="Times New Roman" w:cs="Times New Roman"/>
        </w:rPr>
      </w:pPr>
      <w:r w:rsidRPr="00D97871">
        <w:rPr>
          <w:rFonts w:ascii="Times New Roman" w:hAnsi="Times New Roman" w:cs="Times New Roman"/>
          <w:iCs/>
          <w:color w:val="000000"/>
        </w:rPr>
        <w:t>Електронні ресурси Національної бібліотеки ім. Вернадського:</w:t>
      </w:r>
      <w:hyperlink r:id="rId64" w:history="1">
        <w:r w:rsidRPr="00D97871">
          <w:rPr>
            <w:rStyle w:val="a3"/>
            <w:rFonts w:ascii="Times New Roman" w:hAnsi="Times New Roman" w:cs="Times New Roman"/>
          </w:rPr>
          <w:t>http://www.nbuv.gov.ua</w:t>
        </w:r>
      </w:hyperlink>
    </w:p>
    <w:p w:rsidR="001B38F3" w:rsidRPr="00D97871" w:rsidRDefault="001B38F3" w:rsidP="00D97871">
      <w:pPr>
        <w:ind w:firstLine="709"/>
        <w:jc w:val="both"/>
        <w:rPr>
          <w:rFonts w:ascii="Times New Roman" w:hAnsi="Times New Roman" w:cs="Times New Roman"/>
          <w:lang w:val="ru-RU"/>
        </w:rPr>
      </w:pPr>
      <w:r w:rsidRPr="00D97871">
        <w:rPr>
          <w:rFonts w:ascii="Times New Roman" w:hAnsi="Times New Roman" w:cs="Times New Roman"/>
          <w:iCs/>
          <w:color w:val="000000"/>
        </w:rPr>
        <w:t>Цифрова повнотекстова база даних англомовної наукової періодики JSTOR</w:t>
      </w:r>
      <w:r w:rsidRPr="00D97871">
        <w:rPr>
          <w:rFonts w:ascii="Times New Roman" w:hAnsi="Times New Roman" w:cs="Times New Roman"/>
          <w:iCs/>
          <w:color w:val="000000"/>
          <w:lang w:val="ru-RU"/>
        </w:rPr>
        <w:t xml:space="preserve">: </w:t>
      </w:r>
      <w:hyperlink r:id="rId65" w:history="1">
        <w:r w:rsidRPr="00D97871">
          <w:rPr>
            <w:rStyle w:val="a3"/>
            <w:rFonts w:ascii="Times New Roman" w:hAnsi="Times New Roman" w:cs="Times New Roman"/>
          </w:rPr>
          <w:t>https</w:t>
        </w:r>
        <w:r w:rsidRPr="00D97871">
          <w:rPr>
            <w:rStyle w:val="a3"/>
            <w:rFonts w:ascii="Times New Roman" w:hAnsi="Times New Roman" w:cs="Times New Roman"/>
            <w:lang w:val="ru-RU"/>
          </w:rPr>
          <w:t>://</w:t>
        </w:r>
        <w:r w:rsidRPr="00D97871">
          <w:rPr>
            <w:rStyle w:val="a3"/>
            <w:rFonts w:ascii="Times New Roman" w:hAnsi="Times New Roman" w:cs="Times New Roman"/>
          </w:rPr>
          <w:t>www</w:t>
        </w:r>
        <w:r w:rsidRPr="00D97871">
          <w:rPr>
            <w:rStyle w:val="a3"/>
            <w:rFonts w:ascii="Times New Roman" w:hAnsi="Times New Roman" w:cs="Times New Roman"/>
            <w:lang w:val="ru-RU"/>
          </w:rPr>
          <w:t>.</w:t>
        </w:r>
        <w:r w:rsidRPr="00D97871">
          <w:rPr>
            <w:rStyle w:val="a3"/>
            <w:rFonts w:ascii="Times New Roman" w:hAnsi="Times New Roman" w:cs="Times New Roman"/>
          </w:rPr>
          <w:t>jstor</w:t>
        </w:r>
        <w:r w:rsidRPr="00D97871">
          <w:rPr>
            <w:rStyle w:val="a3"/>
            <w:rFonts w:ascii="Times New Roman" w:hAnsi="Times New Roman" w:cs="Times New Roman"/>
            <w:lang w:val="ru-RU"/>
          </w:rPr>
          <w:t>.</w:t>
        </w:r>
        <w:r w:rsidRPr="00D97871">
          <w:rPr>
            <w:rStyle w:val="a3"/>
            <w:rFonts w:ascii="Times New Roman" w:hAnsi="Times New Roman" w:cs="Times New Roman"/>
          </w:rPr>
          <w:t>org</w:t>
        </w:r>
        <w:r w:rsidRPr="00D97871">
          <w:rPr>
            <w:rStyle w:val="a3"/>
            <w:rFonts w:ascii="Times New Roman" w:hAnsi="Times New Roman" w:cs="Times New Roman"/>
            <w:lang w:val="ru-RU"/>
          </w:rPr>
          <w:t>/</w:t>
        </w:r>
      </w:hyperlink>
    </w:p>
    <w:p w:rsidR="001B38F3" w:rsidRPr="00D97871" w:rsidRDefault="001B38F3" w:rsidP="00D97871">
      <w:pPr>
        <w:ind w:firstLine="709"/>
        <w:jc w:val="both"/>
        <w:rPr>
          <w:rFonts w:ascii="Times New Roman" w:hAnsi="Times New Roman" w:cs="Times New Roman"/>
          <w:b/>
          <w:bCs/>
          <w:color w:val="000000"/>
        </w:rPr>
      </w:pPr>
      <w:r w:rsidRPr="00D97871">
        <w:rPr>
          <w:rFonts w:ascii="Times New Roman" w:hAnsi="Times New Roman" w:cs="Times New Roman"/>
          <w:b/>
          <w:bCs/>
          <w:color w:val="000000"/>
        </w:rPr>
        <w:t>Використання комп’ютерів/телефонів на занятті</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rsidR="001B38F3" w:rsidRPr="00D97871" w:rsidRDefault="001B38F3" w:rsidP="00D97871">
      <w:pPr>
        <w:ind w:firstLine="709"/>
        <w:jc w:val="both"/>
        <w:rPr>
          <w:rFonts w:ascii="Times New Roman" w:hAnsi="Times New Roman" w:cs="Times New Roman"/>
        </w:rPr>
      </w:pPr>
      <w:r w:rsidRPr="00D97871">
        <w:rPr>
          <w:rFonts w:ascii="Times New Roman" w:hAnsi="Times New Roman" w:cs="Times New Roman"/>
          <w:b/>
          <w:bCs/>
          <w:color w:val="000000"/>
        </w:rPr>
        <w:t>Комунікація</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Базовою платформою для комунікації викладача зі студентами є Moodle.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Важливі повідомлення загального характеру – зокрема, оголошення про терміни подання контрольних робіт, коди доступу до сесій у CiscoWebex та ін. – регулярно розміщуються викладачем </w:t>
      </w:r>
      <w:r w:rsidRPr="00D97871">
        <w:rPr>
          <w:rFonts w:ascii="Times New Roman" w:hAnsi="Times New Roman" w:cs="Times New Roman"/>
          <w:iCs/>
          <w:color w:val="000000"/>
          <w:lang w:val="ru-RU"/>
        </w:rPr>
        <w:t xml:space="preserve">на форумі курсу. Для персональних запитів </w:t>
      </w:r>
      <w:r w:rsidRPr="00D97871">
        <w:rPr>
          <w:rFonts w:ascii="Times New Roman" w:hAnsi="Times New Roman" w:cs="Times New Roman"/>
          <w:iCs/>
          <w:color w:val="000000"/>
        </w:rPr>
        <w:t>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w:t>
      </w:r>
      <w:r w:rsidRPr="00D97871">
        <w:rPr>
          <w:rFonts w:ascii="Times New Roman" w:hAnsi="Times New Roman" w:cs="Times New Roman"/>
          <w:iCs/>
          <w:color w:val="000000"/>
          <w:lang w:val="ru-RU"/>
        </w:rPr>
        <w:t xml:space="preserve">, </w:t>
      </w:r>
      <w:r w:rsidRPr="00D97871">
        <w:rPr>
          <w:rFonts w:ascii="Times New Roman" w:hAnsi="Times New Roman" w:cs="Times New Roman"/>
          <w:iCs/>
          <w:color w:val="000000"/>
        </w:rPr>
        <w:t>будь ласка, переконайтеся, що адреса електронної пошти, зазначена у вашому профайлі на Moodle</w:t>
      </w:r>
      <w:r w:rsidRPr="00D97871">
        <w:rPr>
          <w:rFonts w:ascii="Times New Roman" w:hAnsi="Times New Roman" w:cs="Times New Roman"/>
          <w:iCs/>
          <w:color w:val="000000"/>
          <w:lang w:val="ru-RU"/>
        </w:rPr>
        <w:t xml:space="preserve">, </w:t>
      </w:r>
      <w:r w:rsidRPr="00D97871">
        <w:rPr>
          <w:rFonts w:ascii="Times New Roman" w:hAnsi="Times New Roman" w:cs="Times New Roman"/>
          <w:iCs/>
          <w:color w:val="000000"/>
        </w:rPr>
        <w:t xml:space="preserve">є актуальною, та регулярно перевіряйте папку «Спам».  </w:t>
      </w:r>
    </w:p>
    <w:p w:rsidR="001B38F3" w:rsidRPr="00D97871" w:rsidRDefault="001B38F3" w:rsidP="00D97871">
      <w:pPr>
        <w:ind w:firstLine="709"/>
        <w:jc w:val="both"/>
        <w:rPr>
          <w:rFonts w:ascii="Times New Roman" w:hAnsi="Times New Roman" w:cs="Times New Roman"/>
          <w:iCs/>
        </w:rPr>
      </w:pPr>
      <w:r w:rsidRPr="00D97871">
        <w:rPr>
          <w:rFonts w:ascii="Times New Roman" w:hAnsi="Times New Roman" w:cs="Times New Roman"/>
          <w:iCs/>
          <w:color w:val="000000"/>
        </w:rPr>
        <w:t>Якщо за технічних причин доступ до Moodle</w:t>
      </w:r>
      <w:r w:rsidRPr="00D97871">
        <w:rPr>
          <w:rFonts w:ascii="Times New Roman" w:hAnsi="Times New Roman" w:cs="Times New Roman"/>
          <w:iCs/>
          <w:color w:val="000000"/>
          <w:lang w:val="ru-RU"/>
        </w:rPr>
        <w:t xml:space="preserve">є неможливим, або ваше питання потребує термінового розгляду, направте електронного листа з позначкою «Важливо» на адресу </w:t>
      </w:r>
      <w:r w:rsidRPr="00D97871">
        <w:rPr>
          <w:rFonts w:ascii="Times New Roman" w:hAnsi="Times New Roman" w:cs="Times New Roman"/>
          <w:iCs/>
          <w:color w:val="000000"/>
        </w:rPr>
        <w:t>lora</w:t>
      </w:r>
      <w:r w:rsidRPr="00D97871">
        <w:rPr>
          <w:rFonts w:ascii="Times New Roman" w:hAnsi="Times New Roman" w:cs="Times New Roman"/>
          <w:iCs/>
          <w:color w:val="000000"/>
          <w:lang w:val="ru-RU"/>
        </w:rPr>
        <w:t>.</w:t>
      </w:r>
      <w:r w:rsidRPr="00D97871">
        <w:rPr>
          <w:rFonts w:ascii="Times New Roman" w:hAnsi="Times New Roman" w:cs="Times New Roman"/>
          <w:iCs/>
          <w:color w:val="000000"/>
        </w:rPr>
        <w:t>znu</w:t>
      </w:r>
      <w:r w:rsidRPr="00D97871">
        <w:rPr>
          <w:rFonts w:ascii="Times New Roman" w:hAnsi="Times New Roman" w:cs="Times New Roman"/>
          <w:iCs/>
          <w:color w:val="000000"/>
          <w:lang w:val="ru-RU"/>
        </w:rPr>
        <w:t>@</w:t>
      </w:r>
      <w:r w:rsidRPr="00D97871">
        <w:rPr>
          <w:rFonts w:ascii="Times New Roman" w:hAnsi="Times New Roman" w:cs="Times New Roman"/>
          <w:iCs/>
          <w:color w:val="000000"/>
        </w:rPr>
        <w:t>gmail</w:t>
      </w:r>
      <w:r w:rsidRPr="00D97871">
        <w:rPr>
          <w:rFonts w:ascii="Times New Roman" w:hAnsi="Times New Roman" w:cs="Times New Roman"/>
          <w:iCs/>
          <w:color w:val="000000"/>
          <w:lang w:val="ru-RU"/>
        </w:rPr>
        <w:t>.</w:t>
      </w:r>
      <w:r w:rsidRPr="00D97871">
        <w:rPr>
          <w:rFonts w:ascii="Times New Roman" w:hAnsi="Times New Roman" w:cs="Times New Roman"/>
          <w:iCs/>
          <w:color w:val="000000"/>
        </w:rPr>
        <w:t>com</w:t>
      </w:r>
      <w:r w:rsidRPr="00D97871">
        <w:rPr>
          <w:rFonts w:ascii="Times New Roman" w:hAnsi="Times New Roman" w:cs="Times New Roman"/>
          <w:iCs/>
          <w:color w:val="000000"/>
          <w:lang w:val="ru-RU"/>
        </w:rPr>
        <w:t>.</w:t>
      </w:r>
      <w:r w:rsidRPr="00D97871">
        <w:rPr>
          <w:rFonts w:ascii="Times New Roman" w:hAnsi="Times New Roman" w:cs="Times New Roman"/>
          <w:iCs/>
        </w:rPr>
        <w:t xml:space="preserve"> У листі обов’язково вкажіть ваше прізвище та ім’я, курс та шифр академічної групи.</w:t>
      </w:r>
    </w:p>
    <w:p w:rsidR="00B56C83" w:rsidRPr="00C054F6" w:rsidRDefault="00B56C83" w:rsidP="00B56C83">
      <w:pPr>
        <w:jc w:val="center"/>
        <w:rPr>
          <w:rFonts w:ascii="Times New Roman" w:hAnsi="Times New Roman" w:cs="Times New Roman"/>
          <w:b/>
          <w:caps/>
          <w:sz w:val="28"/>
          <w:szCs w:val="28"/>
          <w:lang w:val="ru-RU"/>
        </w:rPr>
      </w:pPr>
      <w:r w:rsidRPr="00A31F4F">
        <w:rPr>
          <w:rFonts w:ascii="Times New Roman" w:hAnsi="Times New Roman" w:cs="Times New Roman"/>
          <w:b/>
          <w:caps/>
          <w:sz w:val="28"/>
          <w:szCs w:val="28"/>
        </w:rPr>
        <w:t>Додаткова інформація</w:t>
      </w:r>
    </w:p>
    <w:p w:rsidR="006A3BF6" w:rsidRPr="00C054F6" w:rsidRDefault="006A3BF6" w:rsidP="00B56C83">
      <w:pPr>
        <w:jc w:val="center"/>
        <w:rPr>
          <w:rFonts w:ascii="Times New Roman" w:hAnsi="Times New Roman" w:cs="Times New Roman"/>
          <w:b/>
          <w:caps/>
          <w:sz w:val="28"/>
          <w:szCs w:val="28"/>
          <w:lang w:val="ru-RU"/>
        </w:rPr>
      </w:pP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66"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67"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68"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w:t>
      </w:r>
      <w:r w:rsidRPr="00A31F4F">
        <w:rPr>
          <w:rFonts w:ascii="Times New Roman" w:hAnsi="Times New Roman" w:cs="Times New Roman"/>
        </w:rPr>
        <w:lastRenderedPageBreak/>
        <w:t xml:space="preserve">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69"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70"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71"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72"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0"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73"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0"/>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74"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75"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r w:rsidRPr="00A31F4F">
        <w:rPr>
          <w:rFonts w:ascii="Times New Roman" w:hAnsi="Times New Roman" w:cs="Times New Roman"/>
          <w:bCs/>
          <w:u w:val="single"/>
          <w:shd w:val="clear" w:color="auto" w:fill="FFFFFF"/>
        </w:rPr>
        <w:t>moodle.znu@znu.edu.ua.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B56C83" w:rsidRPr="00A31F4F" w:rsidRDefault="00B56C83" w:rsidP="00AF09AE">
      <w:pPr>
        <w:jc w:val="both"/>
        <w:rPr>
          <w:rFonts w:ascii="Times New Roman" w:hAnsi="Times New Roman" w:cs="Times New Roman"/>
          <w:sz w:val="26"/>
          <w:szCs w:val="26"/>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r w:rsidR="00AF09AE">
        <w:rPr>
          <w:rFonts w:ascii="Times New Roman" w:hAnsi="Times New Roman" w:cs="Times New Roman"/>
          <w:u w:val="single"/>
        </w:rPr>
        <w:t>.</w:t>
      </w:r>
      <w:bookmarkStart w:id="1" w:name="_GoBack"/>
      <w:bookmarkEnd w:id="1"/>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59267C" w:rsidRPr="00B56C83" w:rsidRDefault="0059267C">
      <w:pPr>
        <w:rPr>
          <w:rFonts w:ascii="Times New Roman" w:hAnsi="Times New Roman" w:cs="Times New Roman"/>
        </w:rPr>
      </w:pPr>
    </w:p>
    <w:sectPr w:rsidR="0059267C" w:rsidRPr="00B56C83" w:rsidSect="00EF37CB">
      <w:headerReference w:type="default" r:id="rId76"/>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D6B" w:rsidRDefault="00B02D6B" w:rsidP="00304790">
      <w:r>
        <w:separator/>
      </w:r>
    </w:p>
  </w:endnote>
  <w:endnote w:type="continuationSeparator" w:id="0">
    <w:p w:rsidR="00B02D6B" w:rsidRDefault="00B02D6B"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D6B" w:rsidRDefault="00B02D6B" w:rsidP="00304790">
      <w:r>
        <w:separator/>
      </w:r>
    </w:p>
  </w:footnote>
  <w:footnote w:type="continuationSeparator" w:id="0">
    <w:p w:rsidR="00B02D6B" w:rsidRDefault="00B02D6B"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54F6" w:rsidRDefault="00C054F6"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14:anchorId="479695ED" wp14:editId="77029244">
          <wp:simplePos x="0" y="0"/>
          <wp:positionH relativeFrom="margin">
            <wp:posOffset>5263515</wp:posOffset>
          </wp:positionH>
          <wp:positionV relativeFrom="margin">
            <wp:posOffset>-798830</wp:posOffset>
          </wp:positionV>
          <wp:extent cx="803910" cy="739140"/>
          <wp:effectExtent l="19050" t="0" r="0" b="0"/>
          <wp:wrapSquare wrapText="bothSides"/>
          <wp:docPr id="1"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C054F6" w:rsidRPr="00EF37CB" w:rsidRDefault="00C054F6" w:rsidP="009E44B6">
    <w:pPr>
      <w:tabs>
        <w:tab w:val="center" w:pos="4680"/>
        <w:tab w:val="right" w:pos="9360"/>
      </w:tabs>
      <w:suppressAutoHyphens w:val="0"/>
      <w:jc w:val="center"/>
      <w:rPr>
        <w:rFonts w:ascii="Gotham Pro" w:hAnsi="Gotham Pro" w:cs="Tahoma"/>
        <w:b/>
        <w:sz w:val="22"/>
        <w:lang w:eastAsia="en-US"/>
      </w:rPr>
    </w:pPr>
    <w:r>
      <w:rPr>
        <w:rFonts w:ascii="Gotham Pro" w:hAnsi="Gotham Pro" w:cs="Tahoma"/>
        <w:b/>
        <w:sz w:val="22"/>
        <w:lang w:eastAsia="en-US"/>
      </w:rPr>
      <w:t>ЮРИДИЧНИЙ ФАКУЛЬТЕТ</w:t>
    </w:r>
  </w:p>
  <w:p w:rsidR="00C054F6" w:rsidRPr="00EF37CB" w:rsidRDefault="00C054F6" w:rsidP="009E44B6">
    <w:pPr>
      <w:tabs>
        <w:tab w:val="center" w:pos="4680"/>
        <w:tab w:val="right" w:pos="9360"/>
      </w:tabs>
      <w:suppressAutoHyphens w:val="0"/>
      <w:jc w:val="center"/>
      <w:rPr>
        <w:rFonts w:ascii="Gotham Pro" w:hAnsi="Gotham Pro" w:cs="Tahoma"/>
        <w:b/>
        <w:sz w:val="22"/>
        <w:lang w:val="ru-RU" w:eastAsia="en-US"/>
      </w:rPr>
    </w:pPr>
    <w:r w:rsidRPr="00EF37CB">
      <w:rPr>
        <w:rFonts w:ascii="Gotham Pro" w:hAnsi="Gotham Pro" w:cs="Tahoma"/>
        <w:b/>
        <w:sz w:val="22"/>
        <w:lang w:eastAsia="en-US"/>
      </w:rPr>
      <w:t>Силабус навчальної дисципліни</w:t>
    </w:r>
  </w:p>
  <w:p w:rsidR="00C054F6" w:rsidRPr="00EF37CB" w:rsidRDefault="00C054F6" w:rsidP="00EF37CB">
    <w:pPr>
      <w:tabs>
        <w:tab w:val="center" w:pos="4680"/>
        <w:tab w:val="right" w:pos="9360"/>
      </w:tabs>
      <w:suppressAutoHyphens w:val="0"/>
      <w:jc w:val="center"/>
      <w:rPr>
        <w:rFonts w:ascii="Gotham Pro" w:hAnsi="Gotham Pro" w:cs="Tahoma"/>
        <w:i/>
        <w:sz w:val="22"/>
        <w:lang w:val="ru-RU" w:eastAsia="en-US"/>
      </w:rPr>
    </w:pPr>
    <w:r>
      <w:rPr>
        <w:rFonts w:ascii="Gotham Pro" w:hAnsi="Gotham Pro" w:cs="Tahoma"/>
        <w:i/>
        <w:sz w:val="22"/>
        <w:lang w:val="ru-RU" w:eastAsia="en-US"/>
      </w:rPr>
      <w:t xml:space="preserve">Судові та правоохоронні органи України </w:t>
    </w:r>
  </w:p>
  <w:p w:rsidR="00C054F6" w:rsidRDefault="00C054F6"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76A16"/>
    <w:multiLevelType w:val="hybridMultilevel"/>
    <w:tmpl w:val="A1D4CB8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038B12B5"/>
    <w:multiLevelType w:val="hybridMultilevel"/>
    <w:tmpl w:val="96605E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2D324A"/>
    <w:multiLevelType w:val="hybridMultilevel"/>
    <w:tmpl w:val="E1840ADE"/>
    <w:lvl w:ilvl="0" w:tplc="0419000F">
      <w:start w:val="1"/>
      <w:numFmt w:val="decimal"/>
      <w:lvlText w:val="%1."/>
      <w:lvlJc w:val="left"/>
      <w:pPr>
        <w:ind w:left="896" w:hanging="360"/>
      </w:pPr>
    </w:lvl>
    <w:lvl w:ilvl="1" w:tplc="04190019" w:tentative="1">
      <w:start w:val="1"/>
      <w:numFmt w:val="lowerLetter"/>
      <w:lvlText w:val="%2."/>
      <w:lvlJc w:val="left"/>
      <w:pPr>
        <w:ind w:left="1616" w:hanging="360"/>
      </w:pPr>
    </w:lvl>
    <w:lvl w:ilvl="2" w:tplc="0419001B" w:tentative="1">
      <w:start w:val="1"/>
      <w:numFmt w:val="lowerRoman"/>
      <w:lvlText w:val="%3."/>
      <w:lvlJc w:val="right"/>
      <w:pPr>
        <w:ind w:left="2336" w:hanging="180"/>
      </w:pPr>
    </w:lvl>
    <w:lvl w:ilvl="3" w:tplc="0419000F" w:tentative="1">
      <w:start w:val="1"/>
      <w:numFmt w:val="decimal"/>
      <w:lvlText w:val="%4."/>
      <w:lvlJc w:val="left"/>
      <w:pPr>
        <w:ind w:left="3056" w:hanging="360"/>
      </w:pPr>
    </w:lvl>
    <w:lvl w:ilvl="4" w:tplc="04190019" w:tentative="1">
      <w:start w:val="1"/>
      <w:numFmt w:val="lowerLetter"/>
      <w:lvlText w:val="%5."/>
      <w:lvlJc w:val="left"/>
      <w:pPr>
        <w:ind w:left="3776" w:hanging="360"/>
      </w:pPr>
    </w:lvl>
    <w:lvl w:ilvl="5" w:tplc="0419001B" w:tentative="1">
      <w:start w:val="1"/>
      <w:numFmt w:val="lowerRoman"/>
      <w:lvlText w:val="%6."/>
      <w:lvlJc w:val="right"/>
      <w:pPr>
        <w:ind w:left="4496" w:hanging="180"/>
      </w:pPr>
    </w:lvl>
    <w:lvl w:ilvl="6" w:tplc="0419000F" w:tentative="1">
      <w:start w:val="1"/>
      <w:numFmt w:val="decimal"/>
      <w:lvlText w:val="%7."/>
      <w:lvlJc w:val="left"/>
      <w:pPr>
        <w:ind w:left="5216" w:hanging="360"/>
      </w:pPr>
    </w:lvl>
    <w:lvl w:ilvl="7" w:tplc="04190019" w:tentative="1">
      <w:start w:val="1"/>
      <w:numFmt w:val="lowerLetter"/>
      <w:lvlText w:val="%8."/>
      <w:lvlJc w:val="left"/>
      <w:pPr>
        <w:ind w:left="5936" w:hanging="360"/>
      </w:pPr>
    </w:lvl>
    <w:lvl w:ilvl="8" w:tplc="0419001B" w:tentative="1">
      <w:start w:val="1"/>
      <w:numFmt w:val="lowerRoman"/>
      <w:lvlText w:val="%9."/>
      <w:lvlJc w:val="right"/>
      <w:pPr>
        <w:ind w:left="6656" w:hanging="180"/>
      </w:pPr>
    </w:lvl>
  </w:abstractNum>
  <w:abstractNum w:abstractNumId="3">
    <w:nsid w:val="07F91C11"/>
    <w:multiLevelType w:val="hybridMultilevel"/>
    <w:tmpl w:val="D7FEB2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23F2600"/>
    <w:multiLevelType w:val="hybridMultilevel"/>
    <w:tmpl w:val="8A4602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6916B63"/>
    <w:multiLevelType w:val="hybridMultilevel"/>
    <w:tmpl w:val="6B6A4F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E8334D4"/>
    <w:multiLevelType w:val="hybridMultilevel"/>
    <w:tmpl w:val="C1D457D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7">
    <w:nsid w:val="22B37371"/>
    <w:multiLevelType w:val="hybridMultilevel"/>
    <w:tmpl w:val="F322F6B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nsid w:val="22BD6759"/>
    <w:multiLevelType w:val="hybridMultilevel"/>
    <w:tmpl w:val="1BCE213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23727670"/>
    <w:multiLevelType w:val="hybridMultilevel"/>
    <w:tmpl w:val="E4ECAF3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
    <w:nsid w:val="2524138D"/>
    <w:multiLevelType w:val="hybridMultilevel"/>
    <w:tmpl w:val="86C84B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6832CD5"/>
    <w:multiLevelType w:val="hybridMultilevel"/>
    <w:tmpl w:val="6E1453E2"/>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7CE4CD8"/>
    <w:multiLevelType w:val="hybridMultilevel"/>
    <w:tmpl w:val="ECA402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323102D"/>
    <w:multiLevelType w:val="hybridMultilevel"/>
    <w:tmpl w:val="FB64C6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3336E70"/>
    <w:multiLevelType w:val="hybridMultilevel"/>
    <w:tmpl w:val="7B828F14"/>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6004A42"/>
    <w:multiLevelType w:val="hybridMultilevel"/>
    <w:tmpl w:val="0AD03AA6"/>
    <w:lvl w:ilvl="0" w:tplc="0419000F">
      <w:start w:val="1"/>
      <w:numFmt w:val="decimal"/>
      <w:lvlText w:val="%1."/>
      <w:lvlJc w:val="left"/>
      <w:pPr>
        <w:ind w:left="896" w:hanging="360"/>
      </w:pPr>
    </w:lvl>
    <w:lvl w:ilvl="1" w:tplc="04190019" w:tentative="1">
      <w:start w:val="1"/>
      <w:numFmt w:val="lowerLetter"/>
      <w:lvlText w:val="%2."/>
      <w:lvlJc w:val="left"/>
      <w:pPr>
        <w:ind w:left="1616" w:hanging="360"/>
      </w:pPr>
    </w:lvl>
    <w:lvl w:ilvl="2" w:tplc="0419001B" w:tentative="1">
      <w:start w:val="1"/>
      <w:numFmt w:val="lowerRoman"/>
      <w:lvlText w:val="%3."/>
      <w:lvlJc w:val="right"/>
      <w:pPr>
        <w:ind w:left="2336" w:hanging="180"/>
      </w:pPr>
    </w:lvl>
    <w:lvl w:ilvl="3" w:tplc="0419000F" w:tentative="1">
      <w:start w:val="1"/>
      <w:numFmt w:val="decimal"/>
      <w:lvlText w:val="%4."/>
      <w:lvlJc w:val="left"/>
      <w:pPr>
        <w:ind w:left="3056" w:hanging="360"/>
      </w:pPr>
    </w:lvl>
    <w:lvl w:ilvl="4" w:tplc="04190019" w:tentative="1">
      <w:start w:val="1"/>
      <w:numFmt w:val="lowerLetter"/>
      <w:lvlText w:val="%5."/>
      <w:lvlJc w:val="left"/>
      <w:pPr>
        <w:ind w:left="3776" w:hanging="360"/>
      </w:pPr>
    </w:lvl>
    <w:lvl w:ilvl="5" w:tplc="0419001B" w:tentative="1">
      <w:start w:val="1"/>
      <w:numFmt w:val="lowerRoman"/>
      <w:lvlText w:val="%6."/>
      <w:lvlJc w:val="right"/>
      <w:pPr>
        <w:ind w:left="4496" w:hanging="180"/>
      </w:pPr>
    </w:lvl>
    <w:lvl w:ilvl="6" w:tplc="0419000F" w:tentative="1">
      <w:start w:val="1"/>
      <w:numFmt w:val="decimal"/>
      <w:lvlText w:val="%7."/>
      <w:lvlJc w:val="left"/>
      <w:pPr>
        <w:ind w:left="5216" w:hanging="360"/>
      </w:pPr>
    </w:lvl>
    <w:lvl w:ilvl="7" w:tplc="04190019" w:tentative="1">
      <w:start w:val="1"/>
      <w:numFmt w:val="lowerLetter"/>
      <w:lvlText w:val="%8."/>
      <w:lvlJc w:val="left"/>
      <w:pPr>
        <w:ind w:left="5936" w:hanging="360"/>
      </w:pPr>
    </w:lvl>
    <w:lvl w:ilvl="8" w:tplc="0419001B" w:tentative="1">
      <w:start w:val="1"/>
      <w:numFmt w:val="lowerRoman"/>
      <w:lvlText w:val="%9."/>
      <w:lvlJc w:val="right"/>
      <w:pPr>
        <w:ind w:left="6656" w:hanging="180"/>
      </w:pPr>
    </w:lvl>
  </w:abstractNum>
  <w:abstractNum w:abstractNumId="16">
    <w:nsid w:val="38903C18"/>
    <w:multiLevelType w:val="hybridMultilevel"/>
    <w:tmpl w:val="6C708D6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3A120DAD"/>
    <w:multiLevelType w:val="hybridMultilevel"/>
    <w:tmpl w:val="CA12AF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F4323B8"/>
    <w:multiLevelType w:val="hybridMultilevel"/>
    <w:tmpl w:val="2AC419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F5C5A97"/>
    <w:multiLevelType w:val="hybridMultilevel"/>
    <w:tmpl w:val="5C62A42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
    <w:nsid w:val="3FC23C5A"/>
    <w:multiLevelType w:val="hybridMultilevel"/>
    <w:tmpl w:val="03BA4E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1">
    <w:nsid w:val="407051F7"/>
    <w:multiLevelType w:val="hybridMultilevel"/>
    <w:tmpl w:val="67521794"/>
    <w:lvl w:ilvl="0" w:tplc="0419000F">
      <w:start w:val="1"/>
      <w:numFmt w:val="decimal"/>
      <w:lvlText w:val="%1."/>
      <w:lvlJc w:val="left"/>
      <w:pPr>
        <w:ind w:left="1998" w:hanging="360"/>
      </w:pPr>
    </w:lvl>
    <w:lvl w:ilvl="1" w:tplc="04190019" w:tentative="1">
      <w:start w:val="1"/>
      <w:numFmt w:val="lowerLetter"/>
      <w:lvlText w:val="%2."/>
      <w:lvlJc w:val="left"/>
      <w:pPr>
        <w:ind w:left="2718" w:hanging="360"/>
      </w:pPr>
    </w:lvl>
    <w:lvl w:ilvl="2" w:tplc="0419001B" w:tentative="1">
      <w:start w:val="1"/>
      <w:numFmt w:val="lowerRoman"/>
      <w:lvlText w:val="%3."/>
      <w:lvlJc w:val="right"/>
      <w:pPr>
        <w:ind w:left="3438" w:hanging="180"/>
      </w:pPr>
    </w:lvl>
    <w:lvl w:ilvl="3" w:tplc="0419000F" w:tentative="1">
      <w:start w:val="1"/>
      <w:numFmt w:val="decimal"/>
      <w:lvlText w:val="%4."/>
      <w:lvlJc w:val="left"/>
      <w:pPr>
        <w:ind w:left="4158" w:hanging="360"/>
      </w:pPr>
    </w:lvl>
    <w:lvl w:ilvl="4" w:tplc="04190019" w:tentative="1">
      <w:start w:val="1"/>
      <w:numFmt w:val="lowerLetter"/>
      <w:lvlText w:val="%5."/>
      <w:lvlJc w:val="left"/>
      <w:pPr>
        <w:ind w:left="4878" w:hanging="360"/>
      </w:pPr>
    </w:lvl>
    <w:lvl w:ilvl="5" w:tplc="0419001B" w:tentative="1">
      <w:start w:val="1"/>
      <w:numFmt w:val="lowerRoman"/>
      <w:lvlText w:val="%6."/>
      <w:lvlJc w:val="right"/>
      <w:pPr>
        <w:ind w:left="5598" w:hanging="180"/>
      </w:pPr>
    </w:lvl>
    <w:lvl w:ilvl="6" w:tplc="0419000F" w:tentative="1">
      <w:start w:val="1"/>
      <w:numFmt w:val="decimal"/>
      <w:lvlText w:val="%7."/>
      <w:lvlJc w:val="left"/>
      <w:pPr>
        <w:ind w:left="6318" w:hanging="360"/>
      </w:pPr>
    </w:lvl>
    <w:lvl w:ilvl="7" w:tplc="04190019" w:tentative="1">
      <w:start w:val="1"/>
      <w:numFmt w:val="lowerLetter"/>
      <w:lvlText w:val="%8."/>
      <w:lvlJc w:val="left"/>
      <w:pPr>
        <w:ind w:left="7038" w:hanging="360"/>
      </w:pPr>
    </w:lvl>
    <w:lvl w:ilvl="8" w:tplc="0419001B" w:tentative="1">
      <w:start w:val="1"/>
      <w:numFmt w:val="lowerRoman"/>
      <w:lvlText w:val="%9."/>
      <w:lvlJc w:val="right"/>
      <w:pPr>
        <w:ind w:left="7758" w:hanging="180"/>
      </w:pPr>
    </w:lvl>
  </w:abstractNum>
  <w:abstractNum w:abstractNumId="22">
    <w:nsid w:val="40C574CA"/>
    <w:multiLevelType w:val="hybridMultilevel"/>
    <w:tmpl w:val="8FE8200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
    <w:nsid w:val="41052AF7"/>
    <w:multiLevelType w:val="hybridMultilevel"/>
    <w:tmpl w:val="874E47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7497AA6"/>
    <w:multiLevelType w:val="hybridMultilevel"/>
    <w:tmpl w:val="2264A0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88C54F9"/>
    <w:multiLevelType w:val="hybridMultilevel"/>
    <w:tmpl w:val="1410EAE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6">
    <w:nsid w:val="4A8F0C65"/>
    <w:multiLevelType w:val="hybridMultilevel"/>
    <w:tmpl w:val="4B84589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4C076E87"/>
    <w:multiLevelType w:val="hybridMultilevel"/>
    <w:tmpl w:val="D1EA74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8546745"/>
    <w:multiLevelType w:val="hybridMultilevel"/>
    <w:tmpl w:val="46EC1C8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nsid w:val="586B52D9"/>
    <w:multiLevelType w:val="hybridMultilevel"/>
    <w:tmpl w:val="26E0E3F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0">
    <w:nsid w:val="5A1E6F21"/>
    <w:multiLevelType w:val="hybridMultilevel"/>
    <w:tmpl w:val="CA5A7DEA"/>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BF74CAD"/>
    <w:multiLevelType w:val="hybridMultilevel"/>
    <w:tmpl w:val="C0701ED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2">
    <w:nsid w:val="5CB5464D"/>
    <w:multiLevelType w:val="hybridMultilevel"/>
    <w:tmpl w:val="9A2ACD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3">
    <w:nsid w:val="62745175"/>
    <w:multiLevelType w:val="hybridMultilevel"/>
    <w:tmpl w:val="601EBB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2E11E92"/>
    <w:multiLevelType w:val="hybridMultilevel"/>
    <w:tmpl w:val="18003C3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651054B0"/>
    <w:multiLevelType w:val="hybridMultilevel"/>
    <w:tmpl w:val="33A23FF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6">
    <w:nsid w:val="66D836FC"/>
    <w:multiLevelType w:val="hybridMultilevel"/>
    <w:tmpl w:val="1F34959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
    <w:nsid w:val="6C647EEF"/>
    <w:multiLevelType w:val="hybridMultilevel"/>
    <w:tmpl w:val="FBAED61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8">
    <w:nsid w:val="6F171DFF"/>
    <w:multiLevelType w:val="hybridMultilevel"/>
    <w:tmpl w:val="EA62667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9">
    <w:nsid w:val="6FBC461A"/>
    <w:multiLevelType w:val="hybridMultilevel"/>
    <w:tmpl w:val="16E25A1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0">
    <w:nsid w:val="705C50A0"/>
    <w:multiLevelType w:val="hybridMultilevel"/>
    <w:tmpl w:val="5BD43A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72962C42"/>
    <w:multiLevelType w:val="hybridMultilevel"/>
    <w:tmpl w:val="553C3B8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2">
    <w:nsid w:val="74622150"/>
    <w:multiLevelType w:val="hybridMultilevel"/>
    <w:tmpl w:val="5302E9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8E37FCB"/>
    <w:multiLevelType w:val="hybridMultilevel"/>
    <w:tmpl w:val="CD94521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4">
    <w:nsid w:val="790B7CD6"/>
    <w:multiLevelType w:val="hybridMultilevel"/>
    <w:tmpl w:val="BEFE90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7D8358A7"/>
    <w:multiLevelType w:val="hybridMultilevel"/>
    <w:tmpl w:val="A4168D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F5C531E"/>
    <w:multiLevelType w:val="hybridMultilevel"/>
    <w:tmpl w:val="ED4070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1"/>
  </w:num>
  <w:num w:numId="2">
    <w:abstractNumId w:val="24"/>
  </w:num>
  <w:num w:numId="3">
    <w:abstractNumId w:val="40"/>
  </w:num>
  <w:num w:numId="4">
    <w:abstractNumId w:val="27"/>
  </w:num>
  <w:num w:numId="5">
    <w:abstractNumId w:val="36"/>
  </w:num>
  <w:num w:numId="6">
    <w:abstractNumId w:val="7"/>
  </w:num>
  <w:num w:numId="7">
    <w:abstractNumId w:val="22"/>
  </w:num>
  <w:num w:numId="8">
    <w:abstractNumId w:val="9"/>
  </w:num>
  <w:num w:numId="9">
    <w:abstractNumId w:val="6"/>
  </w:num>
  <w:num w:numId="10">
    <w:abstractNumId w:val="32"/>
  </w:num>
  <w:num w:numId="11">
    <w:abstractNumId w:val="19"/>
  </w:num>
  <w:num w:numId="12">
    <w:abstractNumId w:val="37"/>
  </w:num>
  <w:num w:numId="13">
    <w:abstractNumId w:val="20"/>
  </w:num>
  <w:num w:numId="14">
    <w:abstractNumId w:val="35"/>
  </w:num>
  <w:num w:numId="15">
    <w:abstractNumId w:val="26"/>
  </w:num>
  <w:num w:numId="16">
    <w:abstractNumId w:val="16"/>
  </w:num>
  <w:num w:numId="17">
    <w:abstractNumId w:val="39"/>
  </w:num>
  <w:num w:numId="18">
    <w:abstractNumId w:val="25"/>
  </w:num>
  <w:num w:numId="19">
    <w:abstractNumId w:val="29"/>
  </w:num>
  <w:num w:numId="20">
    <w:abstractNumId w:val="31"/>
  </w:num>
  <w:num w:numId="21">
    <w:abstractNumId w:val="38"/>
  </w:num>
  <w:num w:numId="22">
    <w:abstractNumId w:val="44"/>
  </w:num>
  <w:num w:numId="23">
    <w:abstractNumId w:val="45"/>
  </w:num>
  <w:num w:numId="24">
    <w:abstractNumId w:val="10"/>
  </w:num>
  <w:num w:numId="25">
    <w:abstractNumId w:val="0"/>
  </w:num>
  <w:num w:numId="26">
    <w:abstractNumId w:val="28"/>
  </w:num>
  <w:num w:numId="27">
    <w:abstractNumId w:val="15"/>
  </w:num>
  <w:num w:numId="28">
    <w:abstractNumId w:val="34"/>
  </w:num>
  <w:num w:numId="29">
    <w:abstractNumId w:val="14"/>
  </w:num>
  <w:num w:numId="30">
    <w:abstractNumId w:val="33"/>
  </w:num>
  <w:num w:numId="31">
    <w:abstractNumId w:val="12"/>
  </w:num>
  <w:num w:numId="32">
    <w:abstractNumId w:val="46"/>
  </w:num>
  <w:num w:numId="33">
    <w:abstractNumId w:val="18"/>
  </w:num>
  <w:num w:numId="34">
    <w:abstractNumId w:val="23"/>
  </w:num>
  <w:num w:numId="35">
    <w:abstractNumId w:val="30"/>
  </w:num>
  <w:num w:numId="36">
    <w:abstractNumId w:val="13"/>
  </w:num>
  <w:num w:numId="37">
    <w:abstractNumId w:val="17"/>
  </w:num>
  <w:num w:numId="38">
    <w:abstractNumId w:val="5"/>
  </w:num>
  <w:num w:numId="39">
    <w:abstractNumId w:val="4"/>
  </w:num>
  <w:num w:numId="40">
    <w:abstractNumId w:val="3"/>
  </w:num>
  <w:num w:numId="41">
    <w:abstractNumId w:val="43"/>
  </w:num>
  <w:num w:numId="42">
    <w:abstractNumId w:val="2"/>
  </w:num>
  <w:num w:numId="43">
    <w:abstractNumId w:val="42"/>
  </w:num>
  <w:num w:numId="44">
    <w:abstractNumId w:val="11"/>
  </w:num>
  <w:num w:numId="45">
    <w:abstractNumId w:val="8"/>
  </w:num>
  <w:num w:numId="46">
    <w:abstractNumId w:val="41"/>
  </w:num>
  <w:num w:numId="47">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16960"/>
    <w:rsid w:val="00030902"/>
    <w:rsid w:val="000516FB"/>
    <w:rsid w:val="000A54E5"/>
    <w:rsid w:val="000F6E76"/>
    <w:rsid w:val="0010095C"/>
    <w:rsid w:val="00121BDB"/>
    <w:rsid w:val="00126DE0"/>
    <w:rsid w:val="00185897"/>
    <w:rsid w:val="00193CFF"/>
    <w:rsid w:val="001B38F3"/>
    <w:rsid w:val="001D6C5F"/>
    <w:rsid w:val="001F213B"/>
    <w:rsid w:val="00235EB6"/>
    <w:rsid w:val="00275FEB"/>
    <w:rsid w:val="002E68C9"/>
    <w:rsid w:val="00304790"/>
    <w:rsid w:val="00337B76"/>
    <w:rsid w:val="00361C57"/>
    <w:rsid w:val="003675D4"/>
    <w:rsid w:val="003A325F"/>
    <w:rsid w:val="004211FD"/>
    <w:rsid w:val="00427CC5"/>
    <w:rsid w:val="00444799"/>
    <w:rsid w:val="00495BFB"/>
    <w:rsid w:val="00495C0C"/>
    <w:rsid w:val="004C43E8"/>
    <w:rsid w:val="004D34F7"/>
    <w:rsid w:val="00503106"/>
    <w:rsid w:val="00504D24"/>
    <w:rsid w:val="0056733E"/>
    <w:rsid w:val="0059267C"/>
    <w:rsid w:val="005A4347"/>
    <w:rsid w:val="005A4A1A"/>
    <w:rsid w:val="005E6BE2"/>
    <w:rsid w:val="005F4926"/>
    <w:rsid w:val="005F706F"/>
    <w:rsid w:val="00606A73"/>
    <w:rsid w:val="00606E6A"/>
    <w:rsid w:val="0063326F"/>
    <w:rsid w:val="006966CE"/>
    <w:rsid w:val="006A389B"/>
    <w:rsid w:val="006A3BF6"/>
    <w:rsid w:val="006B4BF8"/>
    <w:rsid w:val="0070001A"/>
    <w:rsid w:val="00710C9C"/>
    <w:rsid w:val="007116A0"/>
    <w:rsid w:val="00785DC4"/>
    <w:rsid w:val="00790591"/>
    <w:rsid w:val="008522DE"/>
    <w:rsid w:val="008700BC"/>
    <w:rsid w:val="008B2E7F"/>
    <w:rsid w:val="008B4F2B"/>
    <w:rsid w:val="008C3D84"/>
    <w:rsid w:val="008C51B7"/>
    <w:rsid w:val="008D608A"/>
    <w:rsid w:val="00920DEA"/>
    <w:rsid w:val="00944137"/>
    <w:rsid w:val="009C2B3C"/>
    <w:rsid w:val="009E3123"/>
    <w:rsid w:val="009E44B6"/>
    <w:rsid w:val="009E4E22"/>
    <w:rsid w:val="00A008AE"/>
    <w:rsid w:val="00A03BFF"/>
    <w:rsid w:val="00A277BD"/>
    <w:rsid w:val="00A53BF7"/>
    <w:rsid w:val="00A62400"/>
    <w:rsid w:val="00A66DCD"/>
    <w:rsid w:val="00A700FD"/>
    <w:rsid w:val="00A712DD"/>
    <w:rsid w:val="00AA04FA"/>
    <w:rsid w:val="00AF09AE"/>
    <w:rsid w:val="00B02D6B"/>
    <w:rsid w:val="00B069E3"/>
    <w:rsid w:val="00B12492"/>
    <w:rsid w:val="00B322ED"/>
    <w:rsid w:val="00B32857"/>
    <w:rsid w:val="00B331BD"/>
    <w:rsid w:val="00B56C83"/>
    <w:rsid w:val="00B62024"/>
    <w:rsid w:val="00B64AA8"/>
    <w:rsid w:val="00B9554E"/>
    <w:rsid w:val="00C054F6"/>
    <w:rsid w:val="00C73713"/>
    <w:rsid w:val="00C76E37"/>
    <w:rsid w:val="00C8321E"/>
    <w:rsid w:val="00C9353E"/>
    <w:rsid w:val="00C943F6"/>
    <w:rsid w:val="00CC13A7"/>
    <w:rsid w:val="00CE68C8"/>
    <w:rsid w:val="00D04854"/>
    <w:rsid w:val="00D275E7"/>
    <w:rsid w:val="00D303E6"/>
    <w:rsid w:val="00D436AE"/>
    <w:rsid w:val="00D73D74"/>
    <w:rsid w:val="00D97871"/>
    <w:rsid w:val="00E12DF5"/>
    <w:rsid w:val="00ED75B4"/>
    <w:rsid w:val="00EF37CB"/>
    <w:rsid w:val="00F20AAE"/>
    <w:rsid w:val="00F451C8"/>
    <w:rsid w:val="00F92F6C"/>
    <w:rsid w:val="00FA357C"/>
    <w:rsid w:val="00FA4CA9"/>
    <w:rsid w:val="00FC13B7"/>
    <w:rsid w:val="00FC6AC7"/>
    <w:rsid w:val="00FF23EC"/>
    <w:rsid w:val="00FF3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iPriority w:val="99"/>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iPriority w:val="99"/>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734077">
      <w:bodyDiv w:val="1"/>
      <w:marLeft w:val="0"/>
      <w:marRight w:val="0"/>
      <w:marTop w:val="0"/>
      <w:marBottom w:val="0"/>
      <w:divBdr>
        <w:top w:val="none" w:sz="0" w:space="0" w:color="auto"/>
        <w:left w:val="none" w:sz="0" w:space="0" w:color="auto"/>
        <w:bottom w:val="none" w:sz="0" w:space="0" w:color="auto"/>
        <w:right w:val="none" w:sz="0" w:space="0" w:color="auto"/>
      </w:divBdr>
    </w:div>
    <w:div w:id="306672724">
      <w:bodyDiv w:val="1"/>
      <w:marLeft w:val="0"/>
      <w:marRight w:val="0"/>
      <w:marTop w:val="0"/>
      <w:marBottom w:val="0"/>
      <w:divBdr>
        <w:top w:val="none" w:sz="0" w:space="0" w:color="auto"/>
        <w:left w:val="none" w:sz="0" w:space="0" w:color="auto"/>
        <w:bottom w:val="none" w:sz="0" w:space="0" w:color="auto"/>
        <w:right w:val="none" w:sz="0" w:space="0" w:color="auto"/>
      </w:divBdr>
    </w:div>
    <w:div w:id="363142275">
      <w:bodyDiv w:val="1"/>
      <w:marLeft w:val="0"/>
      <w:marRight w:val="0"/>
      <w:marTop w:val="0"/>
      <w:marBottom w:val="0"/>
      <w:divBdr>
        <w:top w:val="none" w:sz="0" w:space="0" w:color="auto"/>
        <w:left w:val="none" w:sz="0" w:space="0" w:color="auto"/>
        <w:bottom w:val="none" w:sz="0" w:space="0" w:color="auto"/>
        <w:right w:val="none" w:sz="0" w:space="0" w:color="auto"/>
      </w:divBdr>
    </w:div>
    <w:div w:id="865168640">
      <w:bodyDiv w:val="1"/>
      <w:marLeft w:val="0"/>
      <w:marRight w:val="0"/>
      <w:marTop w:val="0"/>
      <w:marBottom w:val="0"/>
      <w:divBdr>
        <w:top w:val="none" w:sz="0" w:space="0" w:color="auto"/>
        <w:left w:val="none" w:sz="0" w:space="0" w:color="auto"/>
        <w:bottom w:val="none" w:sz="0" w:space="0" w:color="auto"/>
        <w:right w:val="none" w:sz="0" w:space="0" w:color="auto"/>
      </w:divBdr>
    </w:div>
    <w:div w:id="1013802977">
      <w:bodyDiv w:val="1"/>
      <w:marLeft w:val="0"/>
      <w:marRight w:val="0"/>
      <w:marTop w:val="0"/>
      <w:marBottom w:val="0"/>
      <w:divBdr>
        <w:top w:val="none" w:sz="0" w:space="0" w:color="auto"/>
        <w:left w:val="none" w:sz="0" w:space="0" w:color="auto"/>
        <w:bottom w:val="none" w:sz="0" w:space="0" w:color="auto"/>
        <w:right w:val="none" w:sz="0" w:space="0" w:color="auto"/>
      </w:divBdr>
    </w:div>
    <w:div w:id="1468161030">
      <w:bodyDiv w:val="1"/>
      <w:marLeft w:val="0"/>
      <w:marRight w:val="0"/>
      <w:marTop w:val="0"/>
      <w:marBottom w:val="0"/>
      <w:divBdr>
        <w:top w:val="none" w:sz="0" w:space="0" w:color="auto"/>
        <w:left w:val="none" w:sz="0" w:space="0" w:color="auto"/>
        <w:bottom w:val="none" w:sz="0" w:space="0" w:color="auto"/>
        <w:right w:val="none" w:sz="0" w:space="0" w:color="auto"/>
      </w:divBdr>
    </w:div>
    <w:div w:id="1617323527">
      <w:bodyDiv w:val="1"/>
      <w:marLeft w:val="0"/>
      <w:marRight w:val="0"/>
      <w:marTop w:val="0"/>
      <w:marBottom w:val="0"/>
      <w:divBdr>
        <w:top w:val="none" w:sz="0" w:space="0" w:color="auto"/>
        <w:left w:val="none" w:sz="0" w:space="0" w:color="auto"/>
        <w:bottom w:val="none" w:sz="0" w:space="0" w:color="auto"/>
        <w:right w:val="none" w:sz="0" w:space="0" w:color="auto"/>
      </w:divBdr>
      <w:divsChild>
        <w:div w:id="1045372085">
          <w:marLeft w:val="-108"/>
          <w:marRight w:val="0"/>
          <w:marTop w:val="0"/>
          <w:marBottom w:val="0"/>
          <w:divBdr>
            <w:top w:val="none" w:sz="0" w:space="0" w:color="auto"/>
            <w:left w:val="none" w:sz="0" w:space="0" w:color="auto"/>
            <w:bottom w:val="none" w:sz="0" w:space="0" w:color="auto"/>
            <w:right w:val="none" w:sz="0" w:space="0" w:color="auto"/>
          </w:divBdr>
        </w:div>
      </w:divsChild>
    </w:div>
    <w:div w:id="1880891591">
      <w:bodyDiv w:val="1"/>
      <w:marLeft w:val="0"/>
      <w:marRight w:val="0"/>
      <w:marTop w:val="0"/>
      <w:marBottom w:val="0"/>
      <w:divBdr>
        <w:top w:val="none" w:sz="0" w:space="0" w:color="auto"/>
        <w:left w:val="none" w:sz="0" w:space="0" w:color="auto"/>
        <w:bottom w:val="none" w:sz="0" w:space="0" w:color="auto"/>
        <w:right w:val="none" w:sz="0" w:space="0" w:color="auto"/>
      </w:divBdr>
      <w:divsChild>
        <w:div w:id="236130254">
          <w:marLeft w:val="34"/>
          <w:marRight w:val="0"/>
          <w:marTop w:val="0"/>
          <w:marBottom w:val="0"/>
          <w:divBdr>
            <w:top w:val="none" w:sz="0" w:space="0" w:color="auto"/>
            <w:left w:val="none" w:sz="0" w:space="0" w:color="auto"/>
            <w:bottom w:val="none" w:sz="0" w:space="0" w:color="auto"/>
            <w:right w:val="none" w:sz="0" w:space="0" w:color="auto"/>
          </w:divBdr>
        </w:div>
      </w:divsChild>
    </w:div>
    <w:div w:id="1964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k.wikipedia.org/wiki/%D0%9D%D0%B0%D1%86%D1%96%D0%BE%D0%BD%D0%B0%D0%BB%D1%8C%D0%BD%D0%B0_%D0%BA%D0%BE%D0%BC%D1%96%D1%81%D1%96%D1%8F_%D0%B7_%D1%86%D1%96%D0%BD%D0%BD%D0%B8%D1%85_%D0%BF%D0%B0%D0%BF%D0%B5%D1%80%D1%96%D0%B2_%D1%82%D0%B0_%D1%84%D0%BE%D0%BD%D0%B4%D0%BE%D0%B2%D0%BE%D0%B3%D0%BE_%D1%80%D0%B8%D0%BD%D0%BA%D1%83" TargetMode="External"/><Relationship Id="rId18" Type="http://schemas.openxmlformats.org/officeDocument/2006/relationships/hyperlink" Target="https://uk.wikipedia.org/w/index.php?title=%D0%A1%D0%BB%D1%83%D0%B6%D0%B1%D0%B0_%D0%B4%D0%B5%D1%80%D0%B6%D0%B0%D0%B2%D0%BD%D0%BE%D1%97_%D0%BE%D1%85%D0%BE%D1%80%D0%BE%D0%BD%D0%B8_%D0%BF%D1%80%D0%B8%D1%80%D0%BE%D0%B4%D0%BD%D0%BE-%D0%B7%D0%B0%D0%BF%D0%BE%D0%B2%D1%96%D0%B4%D0%BD%D0%BE%D0%B3%D0%BE_%D1%84%D0%BE%D0%BD%D0%B4%D1%83_%D0%A3%D0%BA%D1%80%D0%B0%D1%97%D0%BD%D0%B8&amp;action=edit&amp;redlink=1" TargetMode="External"/><Relationship Id="rId26" Type="http://schemas.openxmlformats.org/officeDocument/2006/relationships/hyperlink" Target="https://zakon.rada.gov.ua/laws/show/870-2019-%D0%BF" TargetMode="External"/><Relationship Id="rId39" Type="http://schemas.openxmlformats.org/officeDocument/2006/relationships/hyperlink" Target="https://zakon.rada.gov.ua/laws/show/5207-17" TargetMode="External"/><Relationship Id="rId21" Type="http://schemas.openxmlformats.org/officeDocument/2006/relationships/hyperlink" Target="https://uk.wikipedia.org/wiki/%D0%A3%D0%BF%D1%80%D0%B0%D0%B2%D0%BB%D1%96%D0%BD%D0%BD%D1%8F_%D0%B4%D0%B5%D1%80%D0%B6%D0%B0%D0%B2%D0%BD%D0%BE%D1%97_%D0%BE%D1%85%D0%BE%D1%80%D0%BE%D0%BD%D0%B8_%D0%A3%D0%BA%D1%80%D0%B0%D1%97%D0%BD%D0%B8" TargetMode="External"/><Relationship Id="rId34" Type="http://schemas.openxmlformats.org/officeDocument/2006/relationships/hyperlink" Target="http://zakon.rada.gov.ua/laws/show/179819" TargetMode="External"/><Relationship Id="rId42" Type="http://schemas.openxmlformats.org/officeDocument/2006/relationships/hyperlink" Target="https://zakon.rada.gov.ua/laws/show/z1170-12" TargetMode="External"/><Relationship Id="rId47" Type="http://schemas.openxmlformats.org/officeDocument/2006/relationships/hyperlink" Target="http://zakon.rada.gov.ua/laws/show/2136-19" TargetMode="External"/><Relationship Id="rId50" Type="http://schemas.openxmlformats.org/officeDocument/2006/relationships/hyperlink" Target="http://zakon.rada.gov.ua/laws/show/580-19" TargetMode="External"/><Relationship Id="rId55" Type="http://schemas.openxmlformats.org/officeDocument/2006/relationships/hyperlink" Target="http://zakon.rada.gov.ua/laws/show/1697-18" TargetMode="External"/><Relationship Id="rId63" Type="http://schemas.openxmlformats.org/officeDocument/2006/relationships/hyperlink" Target="https://moodle.znu.edu.ua/mod/resource/view.php?id=103857" TargetMode="External"/><Relationship Id="rId68" Type="http://schemas.openxmlformats.org/officeDocument/2006/relationships/hyperlink" Target="https://tinyurl.com/y9pkmmp5" TargetMode="External"/><Relationship Id="rId76" Type="http://schemas.openxmlformats.org/officeDocument/2006/relationships/header" Target="header1.xml"/><Relationship Id="rId7" Type="http://schemas.openxmlformats.org/officeDocument/2006/relationships/endnotes" Target="endnotes.xml"/><Relationship Id="rId71"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uk.wikipedia.org/wiki/%D0%9C%D0%B8%D1%82%D0%BD%D0%B8%D0%B9_%D0%BE%D1%80%D0%B3%D0%B0%D0%BD" TargetMode="External"/><Relationship Id="rId29" Type="http://schemas.openxmlformats.org/officeDocument/2006/relationships/hyperlink" Target="http://zakon.rada.gov.ua/laws/show/995_004" TargetMode="External"/><Relationship Id="rId11" Type="http://schemas.openxmlformats.org/officeDocument/2006/relationships/hyperlink" Target="https://uk.wikipedia.org/w/index.php?title=%D0%A1%D0%BB%D1%83%D0%B6%D0%B1%D0%B0_%D0%B4%D0%B5%D1%80%D0%B6%D0%B0%D0%B2%D0%BD%D0%BE%D1%97_%D0%BE%D1%85%D0%BE%D1%80%D0%BE%D0%BD%D0%B8_%D0%BF%D1%80%D0%B8%D1%80%D0%BE%D0%B4%D0%BD%D0%BE-%D0%B7%D0%B0%D0%BF%D0%BE%D0%B2%D1%96%D0%B4%D0%BD%D0%BE%D0%B3%D0%BE_%D1%84%D0%BE%D0%BD%D0%B4%D1%83_%D0%A3%D0%BA%D1%80%D0%B0%D1%97%D0%BD%D0%B8&amp;action=edit&amp;redlink=1" TargetMode="External"/><Relationship Id="rId24" Type="http://schemas.openxmlformats.org/officeDocument/2006/relationships/hyperlink" Target="https://arm.naiau.kiev.ua/books/spou_2019/start.html" TargetMode="External"/><Relationship Id="rId32" Type="http://schemas.openxmlformats.org/officeDocument/2006/relationships/hyperlink" Target="http://sc.gov.ua/ua/sudova_statistika.html" TargetMode="External"/><Relationship Id="rId37" Type="http://schemas.openxmlformats.org/officeDocument/2006/relationships/hyperlink" Target="https://zakon.rada.gov.ua/laws/show/2704-19" TargetMode="External"/><Relationship Id="rId40" Type="http://schemas.openxmlformats.org/officeDocument/2006/relationships/hyperlink" Target="https://zakon.rada.gov.ua/laws/show/z0443-20" TargetMode="External"/><Relationship Id="rId45" Type="http://schemas.openxmlformats.org/officeDocument/2006/relationships/hyperlink" Target="https://zakon.rada.gov.ua/laws/show/z1318-10" TargetMode="External"/><Relationship Id="rId53" Type="http://schemas.openxmlformats.org/officeDocument/2006/relationships/hyperlink" Target="http://zakon.rada.gov.ua/laws/show/442-2014%D0%BF" TargetMode="External"/><Relationship Id="rId58" Type="http://schemas.openxmlformats.org/officeDocument/2006/relationships/hyperlink" Target="http://www.rada.gov.ua" TargetMode="External"/><Relationship Id="rId66" Type="http://schemas.openxmlformats.org/officeDocument/2006/relationships/hyperlink" Target="https://tinyurl.com/yckze4jd" TargetMode="External"/><Relationship Id="rId74" Type="http://schemas.openxmlformats.org/officeDocument/2006/relationships/hyperlink" Target="https://tinyurl.com/ydhcsagx" TargetMode="External"/><Relationship Id="rId5" Type="http://schemas.openxmlformats.org/officeDocument/2006/relationships/webSettings" Target="webSettings.xml"/><Relationship Id="rId15" Type="http://schemas.openxmlformats.org/officeDocument/2006/relationships/hyperlink" Target="https://uk.wikipedia.org/wiki/%D0%A1%D0%BB%D1%83%D0%B6%D0%B1%D0%B0_%D1%81%D1%83%D0%B4%D0%BE%D0%B2%D0%BE%D1%97_%D0%BE%D1%85%D0%BE%D1%80%D0%BE%D0%BD%D0%B8" TargetMode="External"/><Relationship Id="rId23" Type="http://schemas.openxmlformats.org/officeDocument/2006/relationships/hyperlink" Target="https://uk.wikipedia.org/w/index.php?title=%D0%94%D0%B5%D1%80%D0%B6%D0%B0%D0%B2%D0%BD%D0%B0_%D1%83%D1%81%D1%82%D0%B0%D0%BD%D0%BE%D0%B2%D0%B0_%C2%AB%D0%A6%D0%B5%D0%BD%D1%82%D1%80_%D0%BF%D1%80%D0%BE%D0%B1%D0%B0%D1%86%D1%96%D1%97%C2%BB&amp;action=edit&amp;redlink=1" TargetMode="External"/><Relationship Id="rId28" Type="http://schemas.openxmlformats.org/officeDocument/2006/relationships/hyperlink" Target="https://zakon.rada.gov.ua/laws/show/995_207" TargetMode="External"/><Relationship Id="rId36" Type="http://schemas.openxmlformats.org/officeDocument/2006/relationships/hyperlink" Target="http://zakon.rada.gov.ua/laws/show/3781-12" TargetMode="External"/><Relationship Id="rId49" Type="http://schemas.openxmlformats.org/officeDocument/2006/relationships/hyperlink" Target="https://zakon.rada.gov.ua/laws/show/220-93-%D0%BF" TargetMode="External"/><Relationship Id="rId57" Type="http://schemas.openxmlformats.org/officeDocument/2006/relationships/hyperlink" Target="https://zakon.rada.gov.ua/laws/show/1618-15" TargetMode="External"/><Relationship Id="rId61" Type="http://schemas.openxmlformats.org/officeDocument/2006/relationships/hyperlink" Target="http://www.internetrights.org.ua" TargetMode="External"/><Relationship Id="rId10" Type="http://schemas.openxmlformats.org/officeDocument/2006/relationships/hyperlink" Target="https://uk.wikipedia.org/wiki/%D0%A1%D0%BB%D1%83%D0%B6%D0%B1%D0%B0_%D0%B7%D0%BE%D0%B2%D0%BD%D1%96%D1%88%D0%BD%D1%8C%D0%BE%D1%97_%D1%80%D0%BE%D0%B7%D0%B2%D1%96%D0%B4%D0%BA%D0%B8_%D0%A3%D0%BA%D1%80%D0%B0%D1%97%D0%BD%D0%B8" TargetMode="External"/><Relationship Id="rId19" Type="http://schemas.openxmlformats.org/officeDocument/2006/relationships/hyperlink" Target="https://uk.wikipedia.org/wiki/%D0%90%D0%BD%D1%82%D0%B8%D0%BC%D0%BE%D0%BD%D0%BE%D0%BF%D0%BE%D0%BB%D1%8C%D0%BD%D0%B8%D0%B9_%D0%BA%D0%BE%D0%BC%D1%96%D1%82%D0%B5%D1%82_%D0%A3%D0%BA%D1%80%D0%B0%D1%97%D0%BD%D0%B8" TargetMode="External"/><Relationship Id="rId31" Type="http://schemas.openxmlformats.org/officeDocument/2006/relationships/hyperlink" Target="http://zakon.rada.gov.ua/laws/show/254%D0%BA/96-%D0%B2%D1%80" TargetMode="External"/><Relationship Id="rId44" Type="http://schemas.openxmlformats.org/officeDocument/2006/relationships/hyperlink" Target="http://zakon.rada.gov.ua/laws/show/794-19" TargetMode="External"/><Relationship Id="rId52" Type="http://schemas.openxmlformats.org/officeDocument/2006/relationships/hyperlink" Target="http://zakon.rada.gov.ua/laws/show/2135-12" TargetMode="External"/><Relationship Id="rId60" Type="http://schemas.openxmlformats.org/officeDocument/2006/relationships/hyperlink" Target="http://www.nbuv.gov.ua" TargetMode="External"/><Relationship Id="rId65" Type="http://schemas.openxmlformats.org/officeDocument/2006/relationships/hyperlink" Target="https://www.jstor.org/" TargetMode="External"/><Relationship Id="rId73" Type="http://schemas.openxmlformats.org/officeDocument/2006/relationships/hyperlink" Target="mailto:v_banakh@znu.edu.ua"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uk.wikipedia.org/wiki/%D0%9C%D0%B8%D1%82%D0%BD%D0%B8%D0%B9_%D0%BE%D1%80%D0%B3%D0%B0%D0%BD" TargetMode="External"/><Relationship Id="rId14" Type="http://schemas.openxmlformats.org/officeDocument/2006/relationships/hyperlink" Target="https://uk.wikipedia.org/wiki/%D0%A3%D0%BF%D1%80%D0%B0%D0%B2%D0%BB%D1%96%D0%BD%D0%BD%D1%8F_%D0%B4%D0%B5%D1%80%D0%B6%D0%B0%D0%B2%D0%BD%D0%BE%D1%97_%D0%BE%D1%85%D0%BE%D1%80%D0%BE%D0%BD%D0%B8_%D0%A3%D0%BA%D1%80%D0%B0%D1%97%D0%BD%D0%B8" TargetMode="External"/><Relationship Id="rId22" Type="http://schemas.openxmlformats.org/officeDocument/2006/relationships/hyperlink" Target="https://uk.wikipedia.org/wiki/%D0%A1%D0%BB%D1%83%D0%B6%D0%B1%D0%B0_%D1%81%D1%83%D0%B4%D0%BE%D0%B2%D0%BE%D1%97_%D0%BE%D1%85%D0%BE%D1%80%D0%BE%D0%BD%D0%B8" TargetMode="External"/><Relationship Id="rId27" Type="http://schemas.openxmlformats.org/officeDocument/2006/relationships/hyperlink" Target="http://zakon.rada.gov.ua/laws/show/995_015" TargetMode="External"/><Relationship Id="rId30" Type="http://schemas.openxmlformats.org/officeDocument/2006/relationships/hyperlink" Target="https://zakon.rada.gov.ua/laws/show/995_085" TargetMode="External"/><Relationship Id="rId35" Type="http://schemas.openxmlformats.org/officeDocument/2006/relationships/hyperlink" Target="https://zakon.rada.gov.ua/laws/show/z1279-19" TargetMode="External"/><Relationship Id="rId43" Type="http://schemas.openxmlformats.org/officeDocument/2006/relationships/hyperlink" Target="https://zakon.rada.gov.ua/laws/show/z0926-11" TargetMode="External"/><Relationship Id="rId48" Type="http://schemas.openxmlformats.org/officeDocument/2006/relationships/hyperlink" Target="http://zakon.rada.gov.ua/laws/show/1698-18.18" TargetMode="External"/><Relationship Id="rId56" Type="http://schemas.openxmlformats.org/officeDocument/2006/relationships/hyperlink" Target="http://zakon.rada.gov.ua/laws/show/1402-19" TargetMode="External"/><Relationship Id="rId64" Type="http://schemas.openxmlformats.org/officeDocument/2006/relationships/hyperlink" Target="http://www.nbuv.gov.ua" TargetMode="External"/><Relationship Id="rId69" Type="http://schemas.openxmlformats.org/officeDocument/2006/relationships/hyperlink" Target="https://tinyurl.com/ycds57la" TargetMode="External"/><Relationship Id="rId77"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zakon.rada.gov.ua/laws/show/3425-12" TargetMode="External"/><Relationship Id="rId72" Type="http://schemas.openxmlformats.org/officeDocument/2006/relationships/hyperlink" Target="https://tinyurl.com/y9r5dpwh" TargetMode="External"/><Relationship Id="rId3" Type="http://schemas.microsoft.com/office/2007/relationships/stylesWithEffects" Target="stylesWithEffects.xml"/><Relationship Id="rId12" Type="http://schemas.openxmlformats.org/officeDocument/2006/relationships/hyperlink" Target="https://uk.wikipedia.org/wiki/%D0%90%D0%BD%D1%82%D0%B8%D0%BC%D0%BE%D0%BD%D0%BE%D0%BF%D0%BE%D0%BB%D1%8C%D0%BD%D0%B8%D0%B9_%D0%BA%D0%BE%D0%BC%D1%96%D1%82%D0%B5%D1%82_%D0%A3%D0%BA%D1%80%D0%B0%D1%97%D0%BD%D0%B8" TargetMode="External"/><Relationship Id="rId17" Type="http://schemas.openxmlformats.org/officeDocument/2006/relationships/hyperlink" Target="https://uk.wikipedia.org/wiki/%D0%A1%D0%BB%D1%83%D0%B6%D0%B1%D0%B0_%D0%B7%D0%BE%D0%B2%D0%BD%D1%96%D1%88%D0%BD%D1%8C%D0%BE%D1%97_%D1%80%D0%BE%D0%B7%D0%B2%D1%96%D0%B4%D0%BA%D0%B8_%D0%A3%D0%BA%D1%80%D0%B0%D1%97%D0%BD%D0%B8" TargetMode="External"/><Relationship Id="rId25" Type="http://schemas.openxmlformats.org/officeDocument/2006/relationships/hyperlink" Target="https://zakon.rada.gov.ua/go/1290-2021%D0%BF" TargetMode="External"/><Relationship Id="rId33" Type="http://schemas.openxmlformats.org/officeDocument/2006/relationships/hyperlink" Target="http://zakon.rada.gov.ua/laws/show/3460-17" TargetMode="External"/><Relationship Id="rId38" Type="http://schemas.openxmlformats.org/officeDocument/2006/relationships/hyperlink" Target="https://zakon.rada.gov.ua/laws/show/361-20" TargetMode="External"/><Relationship Id="rId46" Type="http://schemas.openxmlformats.org/officeDocument/2006/relationships/hyperlink" Target="https://zakon.rada.gov.ua/laws/show/z0759-21" TargetMode="External"/><Relationship Id="rId59" Type="http://schemas.openxmlformats.org/officeDocument/2006/relationships/hyperlink" Target="http://www.president.gov.ua" TargetMode="External"/><Relationship Id="rId67" Type="http://schemas.openxmlformats.org/officeDocument/2006/relationships/hyperlink" Target="https://tinyurl.com/y9tve4lk" TargetMode="External"/><Relationship Id="rId20" Type="http://schemas.openxmlformats.org/officeDocument/2006/relationships/hyperlink" Target="https://uk.wikipedia.org/wiki/%D0%9D%D0%B0%D1%86%D1%96%D0%BE%D0%BD%D0%B0%D0%BB%D1%8C%D0%BD%D0%B0_%D0%BA%D0%BE%D0%BC%D1%96%D1%81%D1%96%D1%8F_%D0%B7_%D1%86%D1%96%D0%BD%D0%BD%D0%B8%D1%85_%D0%BF%D0%B0%D0%BF%D0%B5%D1%80%D1%96%D0%B2_%D1%82%D0%B0_%D1%84%D0%BE%D0%BD%D0%B4%D0%BE%D0%B2%D0%BE%D0%B3%D0%BE_%D1%80%D0%B8%D0%BD%D0%BA%D1%83" TargetMode="External"/><Relationship Id="rId41" Type="http://schemas.openxmlformats.org/officeDocument/2006/relationships/hyperlink" Target="https://zakon.rada.gov.ua/laws/show/z0223-19" TargetMode="External"/><Relationship Id="rId54" Type="http://schemas.openxmlformats.org/officeDocument/2006/relationships/hyperlink" Target="http://zakon.rada.gov.ua/laws/show/z0918-17" TargetMode="External"/><Relationship Id="rId62" Type="http://schemas.openxmlformats.org/officeDocument/2006/relationships/hyperlink" Target="URL:http://www.nau.kiev.ua" TargetMode="External"/><Relationship Id="rId70" Type="http://schemas.openxmlformats.org/officeDocument/2006/relationships/hyperlink" Target="https://tinyurl.com/57wha734" TargetMode="External"/><Relationship Id="rId75"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282</TotalTime>
  <Pages>25</Pages>
  <Words>9838</Words>
  <Characters>56080</Characters>
  <Application>Microsoft Office Word</Application>
  <DocSecurity>0</DocSecurity>
  <Lines>467</Lines>
  <Paragraphs>131</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65787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12</cp:revision>
  <dcterms:created xsi:type="dcterms:W3CDTF">2025-03-04T08:00:00Z</dcterms:created>
  <dcterms:modified xsi:type="dcterms:W3CDTF">2025-03-05T21:27:00Z</dcterms:modified>
</cp:coreProperties>
</file>