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1198B" w:rsidRPr="0091198B" w:rsidRDefault="003D6B21" w:rsidP="0091198B">
      <w:pPr>
        <w:suppressAutoHyphens/>
        <w:spacing w:after="0" w:line="360" w:lineRule="auto"/>
        <w:jc w:val="center"/>
        <w:rPr>
          <w:rFonts w:ascii="Times New Roman" w:hAnsi="Times New Roman" w:cs="Times New Roman"/>
          <w:b/>
          <w:sz w:val="24"/>
          <w:szCs w:val="24"/>
          <w:lang w:val="uk-UA"/>
        </w:rPr>
      </w:pPr>
      <w:bookmarkStart w:id="0" w:name="OLE_LINK6"/>
      <w:bookmarkStart w:id="1" w:name="OLE_LINK7"/>
      <w:r>
        <w:rPr>
          <w:rFonts w:ascii="Times New Roman" w:hAnsi="Times New Roman" w:cs="Times New Roman"/>
          <w:b/>
          <w:sz w:val="24"/>
          <w:szCs w:val="24"/>
          <w:lang w:val="uk-UA"/>
        </w:rPr>
        <w:t>ПРАВОВА СТАТИСТИКА</w:t>
      </w:r>
      <w:r w:rsidR="0091198B" w:rsidRPr="0091198B">
        <w:rPr>
          <w:rFonts w:ascii="Times New Roman" w:hAnsi="Times New Roman" w:cs="Times New Roman"/>
          <w:b/>
          <w:sz w:val="24"/>
          <w:szCs w:val="24"/>
          <w:lang w:val="uk-UA"/>
        </w:rPr>
        <w:t xml:space="preserve"> </w:t>
      </w:r>
    </w:p>
    <w:bookmarkEnd w:id="0"/>
    <w:bookmarkEnd w:id="1"/>
    <w:p w:rsidR="0091198B" w:rsidRPr="0091198B" w:rsidRDefault="0091198B" w:rsidP="0091198B">
      <w:pPr>
        <w:spacing w:line="360" w:lineRule="auto"/>
        <w:jc w:val="center"/>
        <w:rPr>
          <w:rFonts w:ascii="Times New Roman" w:hAnsi="Times New Roman" w:cs="Times New Roman"/>
          <w:bCs/>
          <w:color w:val="000000"/>
          <w:sz w:val="24"/>
          <w:szCs w:val="24"/>
          <w:lang w:val="uk-UA"/>
        </w:rPr>
      </w:pPr>
    </w:p>
    <w:p w:rsidR="0091198B" w:rsidRPr="0091198B" w:rsidRDefault="0091198B" w:rsidP="0091198B">
      <w:pPr>
        <w:spacing w:line="360" w:lineRule="auto"/>
        <w:rPr>
          <w:rFonts w:ascii="Times New Roman" w:hAnsi="Times New Roman" w:cs="Times New Roman"/>
          <w:sz w:val="24"/>
          <w:szCs w:val="24"/>
          <w:lang w:val="uk-UA"/>
        </w:rPr>
      </w:pPr>
      <w:r w:rsidRPr="0091198B">
        <w:rPr>
          <w:rFonts w:ascii="Times New Roman" w:hAnsi="Times New Roman" w:cs="Times New Roman"/>
          <w:b/>
          <w:bCs/>
          <w:sz w:val="24"/>
          <w:szCs w:val="24"/>
          <w:lang w:val="uk-UA"/>
        </w:rPr>
        <w:t>Викладач:</w:t>
      </w:r>
      <w:r w:rsidRPr="0091198B">
        <w:rPr>
          <w:rFonts w:ascii="Times New Roman" w:hAnsi="Times New Roman" w:cs="Times New Roman"/>
          <w:i/>
          <w:iCs/>
          <w:sz w:val="24"/>
          <w:szCs w:val="24"/>
          <w:lang w:val="uk-UA"/>
        </w:rPr>
        <w:t>кандидат юридичних наук Мельковський О.В.</w:t>
      </w:r>
    </w:p>
    <w:p w:rsidR="0091198B" w:rsidRPr="0091198B" w:rsidRDefault="0091198B" w:rsidP="0091198B">
      <w:pPr>
        <w:spacing w:line="360" w:lineRule="auto"/>
        <w:rPr>
          <w:rFonts w:ascii="Times New Roman" w:hAnsi="Times New Roman" w:cs="Times New Roman"/>
          <w:sz w:val="24"/>
          <w:szCs w:val="24"/>
          <w:lang w:val="uk-UA"/>
        </w:rPr>
      </w:pPr>
      <w:r w:rsidRPr="0091198B">
        <w:rPr>
          <w:rFonts w:ascii="Times New Roman" w:hAnsi="Times New Roman" w:cs="Times New Roman"/>
          <w:b/>
          <w:bCs/>
          <w:sz w:val="24"/>
          <w:szCs w:val="24"/>
          <w:lang w:val="uk-UA"/>
        </w:rPr>
        <w:t>Кафедра:</w:t>
      </w:r>
      <w:r w:rsidRPr="0091198B">
        <w:rPr>
          <w:rFonts w:ascii="Times New Roman" w:hAnsi="Times New Roman" w:cs="Times New Roman"/>
          <w:bCs/>
          <w:sz w:val="24"/>
          <w:szCs w:val="24"/>
          <w:lang w:val="uk-UA"/>
        </w:rPr>
        <w:t xml:space="preserve"> </w:t>
      </w:r>
      <w:r w:rsidRPr="0091198B">
        <w:rPr>
          <w:rFonts w:ascii="Times New Roman" w:hAnsi="Times New Roman" w:cs="Times New Roman"/>
          <w:i/>
          <w:iCs/>
          <w:sz w:val="24"/>
          <w:szCs w:val="24"/>
          <w:lang w:val="uk-UA"/>
        </w:rPr>
        <w:t>кримінального права та правосуддя, 5 корпус, ауд. 106</w:t>
      </w:r>
    </w:p>
    <w:p w:rsidR="0091198B" w:rsidRPr="0091198B" w:rsidRDefault="0091198B" w:rsidP="0091198B">
      <w:pPr>
        <w:spacing w:line="360" w:lineRule="auto"/>
        <w:rPr>
          <w:rFonts w:ascii="Times New Roman" w:hAnsi="Times New Roman" w:cs="Times New Roman"/>
          <w:i/>
          <w:iCs/>
          <w:sz w:val="24"/>
          <w:szCs w:val="24"/>
          <w:lang w:val="en-US"/>
        </w:rPr>
      </w:pPr>
      <w:r w:rsidRPr="0091198B">
        <w:rPr>
          <w:rFonts w:ascii="Times New Roman" w:hAnsi="Times New Roman" w:cs="Times New Roman"/>
          <w:b/>
          <w:bCs/>
          <w:sz w:val="24"/>
          <w:szCs w:val="24"/>
          <w:lang w:val="uk-UA"/>
        </w:rPr>
        <w:t>E-mail:</w:t>
      </w:r>
      <w:r w:rsidRPr="0091198B">
        <w:rPr>
          <w:rFonts w:ascii="Times New Roman" w:hAnsi="Times New Roman" w:cs="Times New Roman"/>
          <w:bCs/>
          <w:sz w:val="24"/>
          <w:szCs w:val="24"/>
          <w:lang w:val="uk-UA"/>
        </w:rPr>
        <w:t xml:space="preserve"> </w:t>
      </w:r>
      <w:r w:rsidRPr="0091198B">
        <w:rPr>
          <w:rFonts w:ascii="Times New Roman" w:hAnsi="Times New Roman" w:cs="Times New Roman"/>
          <w:bCs/>
          <w:i/>
          <w:sz w:val="24"/>
          <w:szCs w:val="24"/>
          <w:lang w:val="en-US"/>
        </w:rPr>
        <w:t>av-melkovskiy@ukr.net</w:t>
      </w:r>
    </w:p>
    <w:p w:rsidR="0091198B" w:rsidRPr="0091198B" w:rsidRDefault="0091198B" w:rsidP="0091198B">
      <w:pPr>
        <w:spacing w:line="360" w:lineRule="auto"/>
        <w:rPr>
          <w:rFonts w:ascii="Times New Roman" w:hAnsi="Times New Roman" w:cs="Times New Roman"/>
          <w:bCs/>
          <w:i/>
          <w:sz w:val="24"/>
          <w:szCs w:val="24"/>
          <w:lang w:val="en-US"/>
        </w:rPr>
      </w:pPr>
      <w:r w:rsidRPr="0091198B">
        <w:rPr>
          <w:rFonts w:ascii="Times New Roman" w:hAnsi="Times New Roman" w:cs="Times New Roman"/>
          <w:b/>
          <w:bCs/>
          <w:sz w:val="24"/>
          <w:szCs w:val="24"/>
          <w:lang w:val="uk-UA"/>
        </w:rPr>
        <w:t>Телефон:</w:t>
      </w:r>
      <w:r w:rsidRPr="0091198B">
        <w:rPr>
          <w:rFonts w:ascii="Times New Roman" w:hAnsi="Times New Roman" w:cs="Times New Roman"/>
          <w:bCs/>
          <w:i/>
          <w:sz w:val="24"/>
          <w:szCs w:val="24"/>
          <w:lang w:val="uk-UA"/>
        </w:rPr>
        <w:t xml:space="preserve"> </w:t>
      </w:r>
      <w:r w:rsidRPr="0091198B">
        <w:rPr>
          <w:rFonts w:ascii="Times New Roman" w:hAnsi="Times New Roman" w:cs="Times New Roman"/>
          <w:bCs/>
          <w:i/>
          <w:sz w:val="24"/>
          <w:szCs w:val="24"/>
          <w:lang w:val="en-US"/>
        </w:rPr>
        <w:t>9679528074</w:t>
      </w:r>
    </w:p>
    <w:p w:rsidR="0091198B" w:rsidRPr="0091198B" w:rsidRDefault="0091198B" w:rsidP="0091198B">
      <w:pPr>
        <w:spacing w:line="360" w:lineRule="auto"/>
        <w:rPr>
          <w:rFonts w:ascii="Times New Roman" w:hAnsi="Times New Roman" w:cs="Times New Roman"/>
          <w:i/>
          <w:iCs/>
          <w:sz w:val="24"/>
          <w:szCs w:val="24"/>
          <w:lang w:val="uk-UA"/>
        </w:rPr>
      </w:pPr>
      <w:r w:rsidRPr="0091198B">
        <w:rPr>
          <w:rFonts w:ascii="Times New Roman" w:hAnsi="Times New Roman" w:cs="Times New Roman"/>
          <w:b/>
          <w:bCs/>
          <w:sz w:val="24"/>
          <w:szCs w:val="24"/>
          <w:lang w:val="uk-UA"/>
        </w:rPr>
        <w:t>Інші засоби зв’язку:</w:t>
      </w:r>
      <w:r w:rsidRPr="0091198B">
        <w:rPr>
          <w:rFonts w:ascii="Times New Roman" w:hAnsi="Times New Roman" w:cs="Times New Roman"/>
          <w:bCs/>
          <w:sz w:val="24"/>
          <w:szCs w:val="24"/>
          <w:lang w:val="uk-UA"/>
        </w:rPr>
        <w:t xml:space="preserve"> </w:t>
      </w:r>
      <w:r w:rsidRPr="0091198B">
        <w:rPr>
          <w:rFonts w:ascii="Times New Roman" w:hAnsi="Times New Roman" w:cs="Times New Roman"/>
          <w:i/>
          <w:iCs/>
          <w:sz w:val="24"/>
          <w:szCs w:val="24"/>
          <w:lang w:val="en-US"/>
        </w:rPr>
        <w:t>Moodle</w:t>
      </w:r>
      <w:r w:rsidRPr="0091198B">
        <w:rPr>
          <w:rFonts w:ascii="Times New Roman" w:hAnsi="Times New Roman" w:cs="Times New Roman"/>
          <w:i/>
          <w:iCs/>
          <w:sz w:val="24"/>
          <w:szCs w:val="24"/>
          <w:lang w:val="uk-UA"/>
        </w:rPr>
        <w:t xml:space="preserve"> (форум курсу, приватні повідомлення)</w:t>
      </w:r>
    </w:p>
    <w:p w:rsidR="0091198B" w:rsidRPr="0091198B" w:rsidRDefault="0091198B" w:rsidP="0091198B">
      <w:pPr>
        <w:spacing w:line="360" w:lineRule="auto"/>
        <w:rPr>
          <w:rFonts w:ascii="Times New Roman" w:hAnsi="Times New Roman" w:cs="Times New Roman"/>
          <w:sz w:val="24"/>
          <w:szCs w:val="24"/>
          <w:lang w:val="uk-UA"/>
        </w:rPr>
      </w:pPr>
    </w:p>
    <w:tbl>
      <w:tblPr>
        <w:tblW w:w="10178" w:type="dxa"/>
        <w:tblInd w:w="-5" w:type="dxa"/>
        <w:tblBorders>
          <w:top w:val="single" w:sz="4" w:space="0" w:color="000000"/>
          <w:left w:val="single" w:sz="4" w:space="0" w:color="000000"/>
          <w:bottom w:val="single" w:sz="4" w:space="0" w:color="000000"/>
          <w:right w:val="single" w:sz="4" w:space="0" w:color="000000"/>
          <w:insideH w:val="single" w:sz="6" w:space="0" w:color="000000"/>
          <w:insideV w:val="single" w:sz="6" w:space="0" w:color="000000"/>
        </w:tblBorders>
        <w:tblLayout w:type="fixed"/>
        <w:tblLook w:val="0000"/>
      </w:tblPr>
      <w:tblGrid>
        <w:gridCol w:w="2240"/>
        <w:gridCol w:w="596"/>
        <w:gridCol w:w="1388"/>
        <w:gridCol w:w="1389"/>
        <w:gridCol w:w="1417"/>
        <w:gridCol w:w="1106"/>
        <w:gridCol w:w="992"/>
        <w:gridCol w:w="1050"/>
      </w:tblGrid>
      <w:tr w:rsidR="0091198B" w:rsidRPr="0091198B" w:rsidTr="00C65BC2">
        <w:trPr>
          <w:trHeight w:val="239"/>
        </w:trPr>
        <w:tc>
          <w:tcPr>
            <w:tcW w:w="2836" w:type="dxa"/>
            <w:gridSpan w:val="2"/>
            <w:tcBorders>
              <w:top w:val="single" w:sz="4" w:space="0" w:color="000000"/>
            </w:tcBorders>
          </w:tcPr>
          <w:p w:rsidR="0091198B" w:rsidRPr="0091198B" w:rsidRDefault="0091198B" w:rsidP="0091198B">
            <w:pPr>
              <w:spacing w:line="360" w:lineRule="auto"/>
              <w:rPr>
                <w:rFonts w:ascii="Times New Roman" w:eastAsia="Times New Roman" w:hAnsi="Times New Roman" w:cs="Times New Roman"/>
                <w:b/>
                <w:bCs/>
                <w:sz w:val="24"/>
                <w:szCs w:val="24"/>
              </w:rPr>
            </w:pPr>
            <w:bookmarkStart w:id="2" w:name="_Hlk61859626"/>
            <w:r w:rsidRPr="0091198B">
              <w:rPr>
                <w:rFonts w:ascii="Times New Roman" w:hAnsi="Times New Roman" w:cs="Times New Roman"/>
                <w:b/>
                <w:bCs/>
                <w:sz w:val="24"/>
                <w:szCs w:val="24"/>
                <w:lang w:val="uk-UA"/>
              </w:rPr>
              <w:t>Освітня програма, рівень вищої освіти</w:t>
            </w:r>
            <w:r w:rsidRPr="0091198B">
              <w:rPr>
                <w:rFonts w:ascii="Times New Roman" w:hAnsi="Times New Roman" w:cs="Times New Roman"/>
                <w:b/>
                <w:bCs/>
                <w:sz w:val="24"/>
                <w:szCs w:val="24"/>
              </w:rPr>
              <w:t>:</w:t>
            </w:r>
          </w:p>
        </w:tc>
        <w:tc>
          <w:tcPr>
            <w:tcW w:w="7342" w:type="dxa"/>
            <w:gridSpan w:val="6"/>
            <w:tcBorders>
              <w:top w:val="single" w:sz="4" w:space="0" w:color="000000"/>
            </w:tcBorders>
          </w:tcPr>
          <w:p w:rsidR="0091198B" w:rsidRPr="0091198B" w:rsidRDefault="0091198B" w:rsidP="0091198B">
            <w:pPr>
              <w:spacing w:after="20" w:line="360" w:lineRule="auto"/>
              <w:rPr>
                <w:rFonts w:ascii="Times New Roman" w:eastAsia="Times New Roman" w:hAnsi="Times New Roman" w:cs="Times New Roman"/>
                <w:sz w:val="24"/>
                <w:szCs w:val="24"/>
                <w:lang w:val="uk-UA"/>
              </w:rPr>
            </w:pPr>
            <w:r w:rsidRPr="0091198B">
              <w:rPr>
                <w:rFonts w:ascii="Times New Roman" w:hAnsi="Times New Roman" w:cs="Times New Roman"/>
                <w:color w:val="000000" w:themeColor="text1"/>
                <w:sz w:val="24"/>
                <w:szCs w:val="24"/>
                <w:lang w:val="uk-UA"/>
              </w:rPr>
              <w:t>Право</w:t>
            </w:r>
            <w:r w:rsidRPr="0091198B">
              <w:rPr>
                <w:rFonts w:ascii="Times New Roman" w:hAnsi="Times New Roman" w:cs="Times New Roman"/>
                <w:sz w:val="24"/>
                <w:szCs w:val="24"/>
                <w:lang w:val="uk-UA"/>
              </w:rPr>
              <w:t xml:space="preserve"> </w:t>
            </w:r>
          </w:p>
          <w:p w:rsidR="0091198B" w:rsidRPr="0091198B" w:rsidRDefault="0091198B" w:rsidP="0091198B">
            <w:pPr>
              <w:spacing w:after="20" w:line="360" w:lineRule="auto"/>
              <w:rPr>
                <w:rFonts w:ascii="Times New Roman" w:eastAsia="Times New Roman" w:hAnsi="Times New Roman" w:cs="Times New Roman"/>
                <w:sz w:val="24"/>
                <w:szCs w:val="24"/>
                <w:lang w:val="uk-UA"/>
              </w:rPr>
            </w:pPr>
            <w:r w:rsidRPr="0091198B">
              <w:rPr>
                <w:rFonts w:ascii="Times New Roman" w:hAnsi="Times New Roman" w:cs="Times New Roman"/>
                <w:sz w:val="24"/>
                <w:szCs w:val="24"/>
                <w:lang w:val="uk-UA"/>
              </w:rPr>
              <w:t xml:space="preserve"> </w:t>
            </w:r>
            <w:r w:rsidRPr="0091198B">
              <w:rPr>
                <w:rFonts w:ascii="Times New Roman" w:hAnsi="Times New Roman" w:cs="Times New Roman"/>
                <w:color w:val="000000" w:themeColor="text1"/>
                <w:sz w:val="24"/>
                <w:szCs w:val="24"/>
                <w:shd w:val="clear" w:color="auto" w:fill="FFFFFF"/>
              </w:rPr>
              <w:t>трет</w:t>
            </w:r>
            <w:r w:rsidRPr="0091198B">
              <w:rPr>
                <w:rFonts w:ascii="Times New Roman" w:hAnsi="Times New Roman" w:cs="Times New Roman"/>
                <w:color w:val="000000" w:themeColor="text1"/>
                <w:sz w:val="24"/>
                <w:szCs w:val="24"/>
                <w:shd w:val="clear" w:color="auto" w:fill="FFFFFF"/>
                <w:lang w:val="uk-UA"/>
              </w:rPr>
              <w:t>ій</w:t>
            </w:r>
            <w:r w:rsidRPr="0091198B">
              <w:rPr>
                <w:rFonts w:ascii="Times New Roman" w:hAnsi="Times New Roman" w:cs="Times New Roman"/>
                <w:color w:val="000000" w:themeColor="text1"/>
                <w:sz w:val="24"/>
                <w:szCs w:val="24"/>
                <w:shd w:val="clear" w:color="auto" w:fill="FFFFFF"/>
              </w:rPr>
              <w:t xml:space="preserve"> (освітньо-науков</w:t>
            </w:r>
            <w:r w:rsidRPr="0091198B">
              <w:rPr>
                <w:rFonts w:ascii="Times New Roman" w:hAnsi="Times New Roman" w:cs="Times New Roman"/>
                <w:color w:val="000000" w:themeColor="text1"/>
                <w:sz w:val="24"/>
                <w:szCs w:val="24"/>
                <w:shd w:val="clear" w:color="auto" w:fill="FFFFFF"/>
                <w:lang w:val="uk-UA"/>
              </w:rPr>
              <w:t>ий</w:t>
            </w:r>
            <w:r w:rsidRPr="0091198B">
              <w:rPr>
                <w:rFonts w:ascii="Times New Roman" w:hAnsi="Times New Roman" w:cs="Times New Roman"/>
                <w:color w:val="000000" w:themeColor="text1"/>
                <w:sz w:val="24"/>
                <w:szCs w:val="24"/>
                <w:shd w:val="clear" w:color="auto" w:fill="FFFFFF"/>
              </w:rPr>
              <w:t>)</w:t>
            </w:r>
          </w:p>
        </w:tc>
      </w:tr>
      <w:tr w:rsidR="0091198B" w:rsidRPr="0091198B" w:rsidTr="00C65BC2">
        <w:trPr>
          <w:trHeight w:val="239"/>
        </w:trPr>
        <w:tc>
          <w:tcPr>
            <w:tcW w:w="2836" w:type="dxa"/>
            <w:gridSpan w:val="2"/>
          </w:tcPr>
          <w:p w:rsidR="0091198B" w:rsidRPr="0091198B" w:rsidRDefault="0091198B" w:rsidP="0091198B">
            <w:pPr>
              <w:spacing w:line="360" w:lineRule="auto"/>
              <w:rPr>
                <w:rFonts w:ascii="Times New Roman" w:hAnsi="Times New Roman" w:cs="Times New Roman"/>
                <w:b/>
                <w:bCs/>
                <w:sz w:val="24"/>
                <w:szCs w:val="24"/>
              </w:rPr>
            </w:pPr>
            <w:r w:rsidRPr="0091198B">
              <w:rPr>
                <w:rFonts w:ascii="Times New Roman" w:hAnsi="Times New Roman" w:cs="Times New Roman"/>
                <w:b/>
                <w:bCs/>
                <w:sz w:val="24"/>
                <w:szCs w:val="24"/>
                <w:lang w:val="uk-UA"/>
              </w:rPr>
              <w:t>Статус дисципліни</w:t>
            </w:r>
            <w:r w:rsidRPr="0091198B">
              <w:rPr>
                <w:rFonts w:ascii="Times New Roman" w:hAnsi="Times New Roman" w:cs="Times New Roman"/>
                <w:b/>
                <w:bCs/>
                <w:sz w:val="24"/>
                <w:szCs w:val="24"/>
              </w:rPr>
              <w:t>:</w:t>
            </w:r>
          </w:p>
        </w:tc>
        <w:tc>
          <w:tcPr>
            <w:tcW w:w="7342" w:type="dxa"/>
            <w:gridSpan w:val="6"/>
          </w:tcPr>
          <w:p w:rsidR="0091198B" w:rsidRPr="0091198B" w:rsidRDefault="0091198B" w:rsidP="0091198B">
            <w:pPr>
              <w:spacing w:after="20" w:line="360" w:lineRule="auto"/>
              <w:rPr>
                <w:rFonts w:ascii="Times New Roman" w:hAnsi="Times New Roman" w:cs="Times New Roman"/>
                <w:sz w:val="24"/>
                <w:szCs w:val="24"/>
                <w:lang w:val="uk-UA"/>
              </w:rPr>
            </w:pPr>
            <w:r w:rsidRPr="0091198B">
              <w:rPr>
                <w:rFonts w:ascii="Times New Roman" w:hAnsi="Times New Roman" w:cs="Times New Roman"/>
                <w:color w:val="000000" w:themeColor="text1"/>
                <w:sz w:val="24"/>
                <w:szCs w:val="24"/>
                <w:lang w:val="uk-UA"/>
              </w:rPr>
              <w:t>Вибіркова (дисципліни вибору закладу вищої освіти)</w:t>
            </w:r>
          </w:p>
        </w:tc>
      </w:tr>
      <w:tr w:rsidR="0091198B" w:rsidRPr="0091198B" w:rsidTr="00C65BC2">
        <w:trPr>
          <w:trHeight w:val="250"/>
        </w:trPr>
        <w:tc>
          <w:tcPr>
            <w:tcW w:w="2240" w:type="dxa"/>
          </w:tcPr>
          <w:p w:rsidR="0091198B" w:rsidRPr="0091198B" w:rsidRDefault="0091198B" w:rsidP="0091198B">
            <w:pPr>
              <w:spacing w:line="360" w:lineRule="auto"/>
              <w:rPr>
                <w:rFonts w:ascii="Times New Roman" w:eastAsia="Times New Roman" w:hAnsi="Times New Roman" w:cs="Times New Roman"/>
                <w:b/>
                <w:bCs/>
                <w:sz w:val="24"/>
                <w:szCs w:val="24"/>
                <w:lang w:val="uk-UA"/>
              </w:rPr>
            </w:pPr>
            <w:r w:rsidRPr="0091198B">
              <w:rPr>
                <w:rFonts w:ascii="Times New Roman" w:hAnsi="Times New Roman" w:cs="Times New Roman"/>
                <w:b/>
                <w:bCs/>
                <w:sz w:val="24"/>
                <w:szCs w:val="24"/>
                <w:lang w:val="uk-UA"/>
              </w:rPr>
              <w:t>Кредити ECTS</w:t>
            </w:r>
          </w:p>
        </w:tc>
        <w:tc>
          <w:tcPr>
            <w:tcW w:w="596" w:type="dxa"/>
          </w:tcPr>
          <w:p w:rsidR="0091198B" w:rsidRPr="0091198B" w:rsidRDefault="0091198B" w:rsidP="0091198B">
            <w:pPr>
              <w:spacing w:line="360" w:lineRule="auto"/>
              <w:rPr>
                <w:rFonts w:ascii="Times New Roman" w:eastAsia="Times New Roman" w:hAnsi="Times New Roman" w:cs="Times New Roman"/>
                <w:sz w:val="24"/>
                <w:szCs w:val="24"/>
                <w:lang w:val="uk-UA"/>
              </w:rPr>
            </w:pPr>
            <w:r w:rsidRPr="0091198B">
              <w:rPr>
                <w:rFonts w:ascii="Times New Roman" w:eastAsia="Times New Roman" w:hAnsi="Times New Roman" w:cs="Times New Roman"/>
                <w:sz w:val="24"/>
                <w:szCs w:val="24"/>
                <w:lang w:val="uk-UA"/>
              </w:rPr>
              <w:t>3</w:t>
            </w:r>
          </w:p>
        </w:tc>
        <w:tc>
          <w:tcPr>
            <w:tcW w:w="1388" w:type="dxa"/>
          </w:tcPr>
          <w:p w:rsidR="0091198B" w:rsidRPr="0091198B" w:rsidRDefault="0091198B" w:rsidP="0091198B">
            <w:pPr>
              <w:spacing w:line="360" w:lineRule="auto"/>
              <w:rPr>
                <w:rFonts w:ascii="Times New Roman" w:eastAsia="Times New Roman" w:hAnsi="Times New Roman" w:cs="Times New Roman"/>
                <w:bCs/>
                <w:sz w:val="24"/>
                <w:szCs w:val="24"/>
              </w:rPr>
            </w:pPr>
            <w:r w:rsidRPr="0091198B">
              <w:rPr>
                <w:rFonts w:ascii="Times New Roman" w:hAnsi="Times New Roman" w:cs="Times New Roman"/>
                <w:b/>
                <w:bCs/>
                <w:sz w:val="24"/>
                <w:szCs w:val="24"/>
                <w:lang w:val="uk-UA"/>
              </w:rPr>
              <w:t xml:space="preserve">Навч. </w:t>
            </w:r>
            <w:r w:rsidRPr="0091198B">
              <w:rPr>
                <w:rFonts w:ascii="Times New Roman" w:hAnsi="Times New Roman" w:cs="Times New Roman"/>
                <w:b/>
                <w:bCs/>
                <w:sz w:val="24"/>
                <w:szCs w:val="24"/>
              </w:rPr>
              <w:t>р</w:t>
            </w:r>
            <w:r w:rsidRPr="0091198B">
              <w:rPr>
                <w:rFonts w:ascii="Times New Roman" w:hAnsi="Times New Roman" w:cs="Times New Roman"/>
                <w:b/>
                <w:bCs/>
                <w:sz w:val="24"/>
                <w:szCs w:val="24"/>
                <w:lang w:val="uk-UA"/>
              </w:rPr>
              <w:t>ік</w:t>
            </w:r>
            <w:r w:rsidRPr="0091198B">
              <w:rPr>
                <w:rFonts w:ascii="Times New Roman" w:hAnsi="Times New Roman" w:cs="Times New Roman"/>
                <w:bCs/>
                <w:sz w:val="24"/>
                <w:szCs w:val="24"/>
              </w:rPr>
              <w:t>:</w:t>
            </w:r>
          </w:p>
        </w:tc>
        <w:tc>
          <w:tcPr>
            <w:tcW w:w="1389" w:type="dxa"/>
          </w:tcPr>
          <w:p w:rsidR="0091198B" w:rsidRPr="0091198B" w:rsidRDefault="00FE0E10" w:rsidP="0091198B">
            <w:pPr>
              <w:spacing w:line="360" w:lineRule="auto"/>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lang w:val="uk-UA"/>
              </w:rPr>
              <w:t>2021</w:t>
            </w:r>
            <w:r w:rsidR="0091198B" w:rsidRPr="0091198B">
              <w:rPr>
                <w:rFonts w:ascii="Times New Roman" w:eastAsia="Times New Roman" w:hAnsi="Times New Roman" w:cs="Times New Roman"/>
                <w:sz w:val="24"/>
                <w:szCs w:val="24"/>
                <w:lang w:val="uk-UA"/>
              </w:rPr>
              <w:t>-2</w:t>
            </w:r>
            <w:r>
              <w:rPr>
                <w:rFonts w:ascii="Times New Roman" w:eastAsia="Times New Roman" w:hAnsi="Times New Roman" w:cs="Times New Roman"/>
                <w:sz w:val="24"/>
                <w:szCs w:val="24"/>
                <w:lang w:val="uk-UA"/>
              </w:rPr>
              <w:t>022</w:t>
            </w:r>
          </w:p>
        </w:tc>
        <w:tc>
          <w:tcPr>
            <w:tcW w:w="1417" w:type="dxa"/>
          </w:tcPr>
          <w:p w:rsidR="0091198B" w:rsidRPr="0091198B" w:rsidRDefault="0091198B" w:rsidP="0091198B">
            <w:pPr>
              <w:spacing w:line="360" w:lineRule="auto"/>
              <w:rPr>
                <w:rFonts w:ascii="Times New Roman" w:eastAsia="Times New Roman" w:hAnsi="Times New Roman" w:cs="Times New Roman"/>
                <w:b/>
                <w:bCs/>
                <w:sz w:val="24"/>
                <w:szCs w:val="24"/>
                <w:lang w:val="uk-UA"/>
              </w:rPr>
            </w:pPr>
            <w:r w:rsidRPr="0091198B">
              <w:rPr>
                <w:rFonts w:ascii="Times New Roman" w:hAnsi="Times New Roman" w:cs="Times New Roman"/>
                <w:b/>
                <w:bCs/>
                <w:sz w:val="24"/>
                <w:szCs w:val="24"/>
                <w:lang w:val="uk-UA"/>
              </w:rPr>
              <w:t>Рік навчання</w:t>
            </w:r>
          </w:p>
        </w:tc>
        <w:tc>
          <w:tcPr>
            <w:tcW w:w="1106" w:type="dxa"/>
          </w:tcPr>
          <w:p w:rsidR="0091198B" w:rsidRPr="0091198B" w:rsidRDefault="0091198B" w:rsidP="0091198B">
            <w:pPr>
              <w:spacing w:line="360" w:lineRule="auto"/>
              <w:rPr>
                <w:rFonts w:ascii="Times New Roman" w:eastAsia="Times New Roman" w:hAnsi="Times New Roman" w:cs="Times New Roman"/>
                <w:sz w:val="24"/>
                <w:szCs w:val="24"/>
                <w:lang w:val="uk-UA"/>
              </w:rPr>
            </w:pPr>
            <w:r w:rsidRPr="0091198B">
              <w:rPr>
                <w:rFonts w:ascii="Times New Roman" w:eastAsia="Times New Roman" w:hAnsi="Times New Roman" w:cs="Times New Roman"/>
                <w:sz w:val="24"/>
                <w:szCs w:val="24"/>
                <w:lang w:val="uk-UA"/>
              </w:rPr>
              <w:t>2</w:t>
            </w:r>
          </w:p>
        </w:tc>
        <w:tc>
          <w:tcPr>
            <w:tcW w:w="992" w:type="dxa"/>
            <w:tcBorders>
              <w:right w:val="single" w:sz="4" w:space="0" w:color="000000"/>
            </w:tcBorders>
          </w:tcPr>
          <w:p w:rsidR="0091198B" w:rsidRPr="0091198B" w:rsidRDefault="0091198B" w:rsidP="0091198B">
            <w:pPr>
              <w:spacing w:line="360" w:lineRule="auto"/>
              <w:rPr>
                <w:rFonts w:ascii="Times New Roman" w:eastAsia="Times New Roman" w:hAnsi="Times New Roman" w:cs="Times New Roman"/>
                <w:b/>
                <w:sz w:val="24"/>
                <w:szCs w:val="24"/>
              </w:rPr>
            </w:pPr>
            <w:r w:rsidRPr="0091198B">
              <w:rPr>
                <w:rFonts w:ascii="Times New Roman" w:hAnsi="Times New Roman" w:cs="Times New Roman"/>
                <w:b/>
                <w:bCs/>
                <w:sz w:val="24"/>
                <w:szCs w:val="24"/>
                <w:lang w:val="uk-UA"/>
              </w:rPr>
              <w:t>Тижні</w:t>
            </w:r>
          </w:p>
        </w:tc>
        <w:tc>
          <w:tcPr>
            <w:tcW w:w="1050" w:type="dxa"/>
            <w:tcBorders>
              <w:left w:val="single" w:sz="4" w:space="0" w:color="000000"/>
            </w:tcBorders>
          </w:tcPr>
          <w:p w:rsidR="0091198B" w:rsidRPr="0091198B" w:rsidRDefault="0091198B" w:rsidP="0091198B">
            <w:pPr>
              <w:spacing w:line="360" w:lineRule="auto"/>
              <w:rPr>
                <w:rFonts w:ascii="Times New Roman" w:eastAsia="Times New Roman" w:hAnsi="Times New Roman" w:cs="Times New Roman"/>
                <w:sz w:val="24"/>
                <w:szCs w:val="24"/>
              </w:rPr>
            </w:pPr>
            <w:r w:rsidRPr="0091198B">
              <w:rPr>
                <w:rFonts w:ascii="Times New Roman" w:eastAsia="Times New Roman" w:hAnsi="Times New Roman" w:cs="Times New Roman"/>
                <w:sz w:val="24"/>
                <w:szCs w:val="24"/>
              </w:rPr>
              <w:t>12</w:t>
            </w:r>
          </w:p>
        </w:tc>
      </w:tr>
      <w:tr w:rsidR="0091198B" w:rsidRPr="0091198B" w:rsidTr="00C65BC2">
        <w:trPr>
          <w:trHeight w:val="250"/>
        </w:trPr>
        <w:tc>
          <w:tcPr>
            <w:tcW w:w="2240" w:type="dxa"/>
          </w:tcPr>
          <w:p w:rsidR="0091198B" w:rsidRPr="0091198B" w:rsidRDefault="0091198B" w:rsidP="0091198B">
            <w:pPr>
              <w:spacing w:line="360" w:lineRule="auto"/>
              <w:rPr>
                <w:rFonts w:ascii="Times New Roman" w:hAnsi="Times New Roman" w:cs="Times New Roman"/>
                <w:b/>
                <w:bCs/>
                <w:sz w:val="24"/>
                <w:szCs w:val="24"/>
                <w:lang w:val="uk-UA"/>
              </w:rPr>
            </w:pPr>
            <w:r w:rsidRPr="0091198B">
              <w:rPr>
                <w:rFonts w:ascii="Times New Roman" w:hAnsi="Times New Roman" w:cs="Times New Roman"/>
                <w:b/>
                <w:bCs/>
                <w:sz w:val="24"/>
                <w:szCs w:val="24"/>
                <w:lang w:val="uk-UA"/>
              </w:rPr>
              <w:t>Кількість годин</w:t>
            </w:r>
          </w:p>
        </w:tc>
        <w:tc>
          <w:tcPr>
            <w:tcW w:w="596" w:type="dxa"/>
          </w:tcPr>
          <w:p w:rsidR="0091198B" w:rsidRPr="0091198B" w:rsidRDefault="0091198B" w:rsidP="0091198B">
            <w:pPr>
              <w:spacing w:line="360" w:lineRule="auto"/>
              <w:rPr>
                <w:rFonts w:ascii="Times New Roman" w:eastAsia="Times New Roman" w:hAnsi="Times New Roman" w:cs="Times New Roman"/>
                <w:sz w:val="24"/>
                <w:szCs w:val="24"/>
                <w:lang w:val="uk-UA"/>
              </w:rPr>
            </w:pPr>
            <w:r w:rsidRPr="0091198B">
              <w:rPr>
                <w:rFonts w:ascii="Times New Roman" w:hAnsi="Times New Roman" w:cs="Times New Roman"/>
                <w:color w:val="000000" w:themeColor="text1"/>
                <w:sz w:val="24"/>
                <w:szCs w:val="24"/>
                <w:lang w:val="uk-UA"/>
              </w:rPr>
              <w:t>90</w:t>
            </w:r>
          </w:p>
        </w:tc>
        <w:tc>
          <w:tcPr>
            <w:tcW w:w="1388" w:type="dxa"/>
          </w:tcPr>
          <w:p w:rsidR="0091198B" w:rsidRPr="0091198B" w:rsidRDefault="0091198B" w:rsidP="0091198B">
            <w:pPr>
              <w:spacing w:line="360" w:lineRule="auto"/>
              <w:rPr>
                <w:rFonts w:ascii="Times New Roman" w:hAnsi="Times New Roman" w:cs="Times New Roman"/>
                <w:bCs/>
                <w:sz w:val="24"/>
                <w:szCs w:val="24"/>
                <w:highlight w:val="yellow"/>
                <w:lang w:val="uk-UA"/>
              </w:rPr>
            </w:pPr>
            <w:r w:rsidRPr="0091198B">
              <w:rPr>
                <w:rFonts w:ascii="Times New Roman" w:hAnsi="Times New Roman" w:cs="Times New Roman"/>
                <w:bCs/>
                <w:sz w:val="24"/>
                <w:szCs w:val="24"/>
                <w:lang w:val="uk-UA"/>
              </w:rPr>
              <w:t>Кількість змістових модулів</w:t>
            </w:r>
            <w:r w:rsidRPr="0091198B">
              <w:rPr>
                <w:rStyle w:val="a5"/>
                <w:rFonts w:ascii="Times New Roman" w:hAnsi="Times New Roman"/>
                <w:bCs/>
                <w:sz w:val="24"/>
                <w:szCs w:val="24"/>
                <w:lang w:val="uk-UA"/>
              </w:rPr>
              <w:footnoteReference w:id="2"/>
            </w:r>
          </w:p>
        </w:tc>
        <w:tc>
          <w:tcPr>
            <w:tcW w:w="1389" w:type="dxa"/>
          </w:tcPr>
          <w:p w:rsidR="0091198B" w:rsidRPr="0091198B" w:rsidRDefault="0091198B" w:rsidP="0091198B">
            <w:pPr>
              <w:spacing w:line="360" w:lineRule="auto"/>
              <w:rPr>
                <w:rFonts w:ascii="Times New Roman" w:eastAsia="Times New Roman" w:hAnsi="Times New Roman" w:cs="Times New Roman"/>
                <w:sz w:val="24"/>
                <w:szCs w:val="24"/>
              </w:rPr>
            </w:pPr>
            <w:r w:rsidRPr="0091198B">
              <w:rPr>
                <w:rFonts w:ascii="Times New Roman" w:eastAsia="Times New Roman" w:hAnsi="Times New Roman" w:cs="Times New Roman"/>
                <w:sz w:val="24"/>
                <w:szCs w:val="24"/>
              </w:rPr>
              <w:t>2</w:t>
            </w:r>
          </w:p>
        </w:tc>
        <w:tc>
          <w:tcPr>
            <w:tcW w:w="4565" w:type="dxa"/>
            <w:gridSpan w:val="4"/>
          </w:tcPr>
          <w:p w:rsidR="0091198B" w:rsidRPr="0091198B" w:rsidRDefault="0091198B" w:rsidP="0091198B">
            <w:pPr>
              <w:spacing w:line="360" w:lineRule="auto"/>
              <w:rPr>
                <w:rFonts w:ascii="Times New Roman" w:hAnsi="Times New Roman" w:cs="Times New Roman"/>
                <w:i/>
                <w:iCs/>
                <w:sz w:val="24"/>
                <w:szCs w:val="24"/>
              </w:rPr>
            </w:pPr>
            <w:r w:rsidRPr="0091198B">
              <w:rPr>
                <w:rFonts w:ascii="Times New Roman" w:hAnsi="Times New Roman" w:cs="Times New Roman"/>
                <w:bCs/>
                <w:sz w:val="24"/>
                <w:szCs w:val="24"/>
                <w:lang w:val="uk-UA"/>
              </w:rPr>
              <w:t>Лекційні заняття</w:t>
            </w:r>
            <w:r w:rsidRPr="0091198B">
              <w:rPr>
                <w:rFonts w:ascii="Times New Roman" w:hAnsi="Times New Roman" w:cs="Times New Roman"/>
                <w:sz w:val="24"/>
                <w:szCs w:val="24"/>
              </w:rPr>
              <w:t xml:space="preserve">– </w:t>
            </w:r>
            <w:r w:rsidR="00482899">
              <w:rPr>
                <w:rFonts w:ascii="Times New Roman" w:hAnsi="Times New Roman" w:cs="Times New Roman"/>
                <w:sz w:val="24"/>
                <w:szCs w:val="24"/>
                <w:lang w:val="uk-UA"/>
              </w:rPr>
              <w:t>10</w:t>
            </w:r>
          </w:p>
          <w:p w:rsidR="0091198B" w:rsidRDefault="00482899" w:rsidP="00482899">
            <w:pPr>
              <w:spacing w:line="360" w:lineRule="auto"/>
              <w:rPr>
                <w:rFonts w:ascii="Times New Roman" w:eastAsia="Times New Roman" w:hAnsi="Times New Roman" w:cs="Times New Roman"/>
                <w:sz w:val="24"/>
                <w:szCs w:val="24"/>
                <w:lang w:val="uk-UA"/>
              </w:rPr>
            </w:pPr>
            <w:r>
              <w:rPr>
                <w:rFonts w:ascii="Times New Roman" w:hAnsi="Times New Roman" w:cs="Times New Roman"/>
                <w:bCs/>
                <w:sz w:val="24"/>
                <w:szCs w:val="24"/>
                <w:lang w:val="uk-UA"/>
              </w:rPr>
              <w:t xml:space="preserve">Практичних занять </w:t>
            </w:r>
            <w:r w:rsidR="0091198B" w:rsidRPr="0091198B">
              <w:rPr>
                <w:rFonts w:ascii="Times New Roman" w:eastAsia="Times New Roman" w:hAnsi="Times New Roman" w:cs="Times New Roman"/>
                <w:sz w:val="24"/>
                <w:szCs w:val="24"/>
                <w:lang w:val="uk-UA"/>
              </w:rPr>
              <w:t>– 2</w:t>
            </w:r>
            <w:r>
              <w:rPr>
                <w:rFonts w:ascii="Times New Roman" w:eastAsia="Times New Roman" w:hAnsi="Times New Roman" w:cs="Times New Roman"/>
                <w:sz w:val="24"/>
                <w:szCs w:val="24"/>
                <w:lang w:val="uk-UA"/>
              </w:rPr>
              <w:t>0</w:t>
            </w:r>
          </w:p>
          <w:p w:rsidR="00482899" w:rsidRPr="0091198B" w:rsidRDefault="00482899" w:rsidP="00482899">
            <w:pPr>
              <w:spacing w:line="360" w:lineRule="auto"/>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lang w:val="uk-UA"/>
              </w:rPr>
              <w:t>Самостійна робота -60</w:t>
            </w:r>
          </w:p>
        </w:tc>
      </w:tr>
      <w:tr w:rsidR="0091198B" w:rsidRPr="0091198B" w:rsidTr="00C65BC2">
        <w:trPr>
          <w:trHeight w:val="250"/>
        </w:trPr>
        <w:tc>
          <w:tcPr>
            <w:tcW w:w="2836" w:type="dxa"/>
            <w:gridSpan w:val="2"/>
          </w:tcPr>
          <w:p w:rsidR="0091198B" w:rsidRPr="0091198B" w:rsidRDefault="0091198B" w:rsidP="0091198B">
            <w:pPr>
              <w:spacing w:line="360" w:lineRule="auto"/>
              <w:rPr>
                <w:rFonts w:ascii="Times New Roman" w:eastAsia="Times New Roman" w:hAnsi="Times New Roman" w:cs="Times New Roman"/>
                <w:b/>
                <w:sz w:val="24"/>
                <w:szCs w:val="24"/>
              </w:rPr>
            </w:pPr>
            <w:r w:rsidRPr="0091198B">
              <w:rPr>
                <w:rFonts w:ascii="Times New Roman" w:hAnsi="Times New Roman" w:cs="Times New Roman"/>
                <w:b/>
                <w:bCs/>
                <w:sz w:val="24"/>
                <w:szCs w:val="24"/>
                <w:lang w:val="uk-UA"/>
              </w:rPr>
              <w:t>Вид контролю</w:t>
            </w:r>
            <w:r w:rsidRPr="0091198B">
              <w:rPr>
                <w:rFonts w:ascii="Times New Roman" w:hAnsi="Times New Roman" w:cs="Times New Roman"/>
                <w:b/>
                <w:bCs/>
                <w:sz w:val="24"/>
                <w:szCs w:val="24"/>
              </w:rPr>
              <w:t>:</w:t>
            </w:r>
          </w:p>
        </w:tc>
        <w:tc>
          <w:tcPr>
            <w:tcW w:w="2777" w:type="dxa"/>
            <w:gridSpan w:val="2"/>
          </w:tcPr>
          <w:p w:rsidR="0091198B" w:rsidRPr="0091198B" w:rsidRDefault="0091198B" w:rsidP="0091198B">
            <w:pPr>
              <w:spacing w:line="360" w:lineRule="auto"/>
              <w:rPr>
                <w:rFonts w:ascii="Times New Roman" w:eastAsia="Times New Roman" w:hAnsi="Times New Roman" w:cs="Times New Roman"/>
                <w:bCs/>
                <w:sz w:val="24"/>
                <w:szCs w:val="24"/>
                <w:lang w:val="uk-UA"/>
              </w:rPr>
            </w:pPr>
            <w:r w:rsidRPr="0091198B">
              <w:rPr>
                <w:rFonts w:ascii="Times New Roman" w:hAnsi="Times New Roman" w:cs="Times New Roman"/>
                <w:sz w:val="24"/>
                <w:szCs w:val="24"/>
                <w:lang w:val="uk-UA"/>
              </w:rPr>
              <w:t>Залік</w:t>
            </w:r>
          </w:p>
        </w:tc>
        <w:tc>
          <w:tcPr>
            <w:tcW w:w="4565" w:type="dxa"/>
            <w:gridSpan w:val="4"/>
          </w:tcPr>
          <w:p w:rsidR="0091198B" w:rsidRPr="0091198B" w:rsidRDefault="0091198B" w:rsidP="0091198B">
            <w:pPr>
              <w:spacing w:line="360" w:lineRule="auto"/>
              <w:rPr>
                <w:rFonts w:ascii="Times New Roman" w:eastAsia="Times New Roman" w:hAnsi="Times New Roman" w:cs="Times New Roman"/>
                <w:sz w:val="24"/>
                <w:szCs w:val="24"/>
                <w:lang w:val="uk-UA"/>
              </w:rPr>
            </w:pPr>
          </w:p>
        </w:tc>
      </w:tr>
      <w:tr w:rsidR="0091198B" w:rsidRPr="0091198B" w:rsidTr="00C65BC2">
        <w:trPr>
          <w:trHeight w:val="250"/>
        </w:trPr>
        <w:tc>
          <w:tcPr>
            <w:tcW w:w="4224" w:type="dxa"/>
            <w:gridSpan w:val="3"/>
          </w:tcPr>
          <w:p w:rsidR="0091198B" w:rsidRPr="0091198B" w:rsidRDefault="0091198B" w:rsidP="0091198B">
            <w:pPr>
              <w:spacing w:line="360" w:lineRule="auto"/>
              <w:rPr>
                <w:rFonts w:ascii="Times New Roman" w:eastAsia="Times New Roman" w:hAnsi="Times New Roman" w:cs="Times New Roman"/>
                <w:b/>
                <w:bCs/>
                <w:sz w:val="24"/>
                <w:szCs w:val="24"/>
                <w:lang w:val="uk-UA"/>
              </w:rPr>
            </w:pPr>
            <w:r w:rsidRPr="0091198B">
              <w:rPr>
                <w:rFonts w:ascii="Times New Roman" w:hAnsi="Times New Roman" w:cs="Times New Roman"/>
                <w:b/>
                <w:bCs/>
                <w:sz w:val="24"/>
                <w:szCs w:val="24"/>
                <w:lang w:val="uk-UA"/>
              </w:rPr>
              <w:t>Посилання на курс в Moodle</w:t>
            </w:r>
          </w:p>
        </w:tc>
        <w:tc>
          <w:tcPr>
            <w:tcW w:w="5954" w:type="dxa"/>
            <w:gridSpan w:val="5"/>
          </w:tcPr>
          <w:p w:rsidR="0091198B" w:rsidRPr="0091198B" w:rsidRDefault="0091198B" w:rsidP="0091198B">
            <w:pPr>
              <w:spacing w:line="360" w:lineRule="auto"/>
              <w:rPr>
                <w:rFonts w:ascii="Times New Roman" w:eastAsia="Times New Roman" w:hAnsi="Times New Roman" w:cs="Times New Roman"/>
                <w:sz w:val="24"/>
                <w:szCs w:val="24"/>
                <w:lang w:val="uk-UA"/>
              </w:rPr>
            </w:pPr>
          </w:p>
        </w:tc>
      </w:tr>
      <w:tr w:rsidR="0091198B" w:rsidRPr="0091198B" w:rsidTr="00C65BC2">
        <w:trPr>
          <w:trHeight w:val="250"/>
        </w:trPr>
        <w:tc>
          <w:tcPr>
            <w:tcW w:w="10178" w:type="dxa"/>
            <w:gridSpan w:val="8"/>
            <w:tcBorders>
              <w:bottom w:val="single" w:sz="4" w:space="0" w:color="000000"/>
            </w:tcBorders>
          </w:tcPr>
          <w:p w:rsidR="0091198B" w:rsidRPr="0091198B" w:rsidRDefault="0091198B" w:rsidP="0091198B">
            <w:pPr>
              <w:spacing w:line="360" w:lineRule="auto"/>
              <w:rPr>
                <w:rFonts w:ascii="Times New Roman" w:hAnsi="Times New Roman" w:cs="Times New Roman"/>
                <w:i/>
                <w:iCs/>
                <w:sz w:val="24"/>
                <w:szCs w:val="24"/>
                <w:lang w:val="uk-UA"/>
              </w:rPr>
            </w:pPr>
            <w:r w:rsidRPr="0091198B">
              <w:rPr>
                <w:rFonts w:ascii="Times New Roman" w:hAnsi="Times New Roman" w:cs="Times New Roman"/>
                <w:b/>
                <w:bCs/>
                <w:sz w:val="24"/>
                <w:szCs w:val="24"/>
                <w:lang w:val="uk-UA"/>
              </w:rPr>
              <w:t>Консультації:</w:t>
            </w:r>
            <w:r w:rsidRPr="0091198B">
              <w:rPr>
                <w:rFonts w:ascii="Times New Roman" w:hAnsi="Times New Roman" w:cs="Times New Roman"/>
                <w:i/>
                <w:iCs/>
                <w:sz w:val="24"/>
                <w:szCs w:val="24"/>
                <w:lang w:val="uk-UA"/>
              </w:rPr>
              <w:t xml:space="preserve"> особисті – вівторок, четвер, з 11:00 до 13:00, 5 корпус, ауд. 106; дистанційні –за попередньою домовленістю </w:t>
            </w:r>
          </w:p>
        </w:tc>
      </w:tr>
      <w:bookmarkEnd w:id="2"/>
    </w:tbl>
    <w:p w:rsidR="0091198B" w:rsidRPr="0091198B" w:rsidRDefault="0091198B" w:rsidP="0091198B">
      <w:pPr>
        <w:spacing w:line="360" w:lineRule="auto"/>
        <w:rPr>
          <w:rStyle w:val="s1"/>
          <w:rFonts w:ascii="Times New Roman" w:hAnsi="Times New Roman" w:cs="Times New Roman"/>
          <w:bCs/>
          <w:sz w:val="24"/>
          <w:szCs w:val="24"/>
          <w:u w:val="single"/>
          <w:lang w:val="uk-UA"/>
        </w:rPr>
      </w:pPr>
    </w:p>
    <w:p w:rsidR="0091198B" w:rsidRPr="0091198B" w:rsidRDefault="0091198B" w:rsidP="0091198B">
      <w:pPr>
        <w:spacing w:line="360" w:lineRule="auto"/>
        <w:rPr>
          <w:rFonts w:ascii="Times New Roman" w:hAnsi="Times New Roman" w:cs="Times New Roman"/>
          <w:bCs/>
          <w:sz w:val="24"/>
          <w:szCs w:val="24"/>
          <w:lang w:val="uk-UA"/>
        </w:rPr>
      </w:pPr>
    </w:p>
    <w:p w:rsidR="0091198B" w:rsidRPr="0091198B" w:rsidRDefault="0091198B" w:rsidP="0091198B">
      <w:pPr>
        <w:spacing w:line="360" w:lineRule="auto"/>
        <w:rPr>
          <w:rFonts w:ascii="Times New Roman" w:hAnsi="Times New Roman" w:cs="Times New Roman"/>
          <w:bCs/>
          <w:sz w:val="24"/>
          <w:szCs w:val="24"/>
          <w:lang w:val="uk-UA"/>
        </w:rPr>
      </w:pPr>
    </w:p>
    <w:p w:rsidR="0091198B" w:rsidRPr="0091198B" w:rsidRDefault="0091198B" w:rsidP="0091198B">
      <w:pPr>
        <w:spacing w:line="360" w:lineRule="auto"/>
        <w:jc w:val="center"/>
        <w:rPr>
          <w:rFonts w:ascii="Times New Roman" w:hAnsi="Times New Roman" w:cs="Times New Roman"/>
          <w:b/>
          <w:sz w:val="24"/>
          <w:szCs w:val="24"/>
          <w:lang w:val="uk-UA"/>
        </w:rPr>
      </w:pPr>
      <w:bookmarkStart w:id="3" w:name="OLE_LINK9"/>
      <w:bookmarkStart w:id="4" w:name="OLE_LINK10"/>
      <w:r w:rsidRPr="0091198B">
        <w:rPr>
          <w:rFonts w:ascii="Times New Roman" w:hAnsi="Times New Roman" w:cs="Times New Roman"/>
          <w:b/>
          <w:bCs/>
          <w:sz w:val="24"/>
          <w:szCs w:val="24"/>
          <w:lang w:val="uk-UA"/>
        </w:rPr>
        <w:lastRenderedPageBreak/>
        <w:t>ОПИС КУРСУ</w:t>
      </w:r>
    </w:p>
    <w:p w:rsidR="0091198B" w:rsidRPr="0091198B" w:rsidRDefault="0091198B" w:rsidP="0091198B">
      <w:pPr>
        <w:spacing w:line="360" w:lineRule="auto"/>
        <w:ind w:firstLine="709"/>
        <w:jc w:val="both"/>
        <w:rPr>
          <w:rFonts w:ascii="Times New Roman" w:hAnsi="Times New Roman" w:cs="Times New Roman"/>
          <w:color w:val="000000" w:themeColor="text1"/>
          <w:sz w:val="24"/>
          <w:szCs w:val="24"/>
          <w:lang w:val="uk-UA"/>
        </w:rPr>
      </w:pPr>
      <w:r w:rsidRPr="0091198B">
        <w:rPr>
          <w:rFonts w:ascii="Times New Roman" w:hAnsi="Times New Roman" w:cs="Times New Roman"/>
          <w:iCs/>
          <w:color w:val="000000" w:themeColor="text1"/>
          <w:sz w:val="24"/>
          <w:szCs w:val="24"/>
          <w:lang w:val="uk-UA"/>
        </w:rPr>
        <w:t xml:space="preserve">Запропонований курс має на </w:t>
      </w:r>
      <w:r w:rsidRPr="0091198B">
        <w:rPr>
          <w:rFonts w:ascii="Times New Roman" w:hAnsi="Times New Roman" w:cs="Times New Roman"/>
          <w:bCs/>
          <w:iCs/>
          <w:color w:val="000000" w:themeColor="text1"/>
          <w:sz w:val="24"/>
          <w:szCs w:val="24"/>
          <w:lang w:val="uk-UA"/>
        </w:rPr>
        <w:t>меті</w:t>
      </w:r>
      <w:r w:rsidRPr="0091198B">
        <w:rPr>
          <w:rFonts w:ascii="Times New Roman" w:hAnsi="Times New Roman" w:cs="Times New Roman"/>
          <w:iCs/>
          <w:color w:val="000000" w:themeColor="text1"/>
          <w:sz w:val="24"/>
          <w:szCs w:val="24"/>
          <w:lang w:val="uk-UA"/>
        </w:rPr>
        <w:t xml:space="preserve"> сформувати у </w:t>
      </w:r>
      <w:r w:rsidR="005C2988">
        <w:rPr>
          <w:rFonts w:ascii="Times New Roman" w:hAnsi="Times New Roman" w:cs="Times New Roman"/>
          <w:iCs/>
          <w:color w:val="000000" w:themeColor="text1"/>
          <w:sz w:val="24"/>
          <w:szCs w:val="24"/>
          <w:lang w:val="uk-UA"/>
        </w:rPr>
        <w:t>студентів</w:t>
      </w:r>
      <w:r w:rsidRPr="0091198B">
        <w:rPr>
          <w:rFonts w:ascii="Times New Roman" w:hAnsi="Times New Roman" w:cs="Times New Roman"/>
          <w:color w:val="000000" w:themeColor="text1"/>
          <w:sz w:val="24"/>
          <w:szCs w:val="24"/>
          <w:shd w:val="clear" w:color="auto" w:fill="FFFFFF"/>
          <w:lang w:val="uk-UA"/>
        </w:rPr>
        <w:t xml:space="preserve"> </w:t>
      </w:r>
      <w:r w:rsidRPr="0091198B">
        <w:rPr>
          <w:rFonts w:ascii="Times New Roman" w:hAnsi="Times New Roman" w:cs="Times New Roman"/>
          <w:iCs/>
          <w:color w:val="000000" w:themeColor="text1"/>
          <w:sz w:val="24"/>
          <w:szCs w:val="24"/>
          <w:lang w:val="uk-UA"/>
        </w:rPr>
        <w:t xml:space="preserve">цілісне уявлення про особливості </w:t>
      </w:r>
      <w:r w:rsidR="005C2988">
        <w:rPr>
          <w:rFonts w:ascii="Times New Roman" w:hAnsi="Times New Roman" w:cs="Times New Roman"/>
          <w:iCs/>
          <w:color w:val="000000" w:themeColor="text1"/>
          <w:sz w:val="24"/>
          <w:szCs w:val="24"/>
          <w:lang w:val="uk-UA"/>
        </w:rPr>
        <w:t>правової статистики</w:t>
      </w:r>
      <w:r w:rsidRPr="0091198B">
        <w:rPr>
          <w:rFonts w:ascii="Times New Roman" w:hAnsi="Times New Roman" w:cs="Times New Roman"/>
          <w:iCs/>
          <w:color w:val="000000" w:themeColor="text1"/>
          <w:sz w:val="24"/>
          <w:szCs w:val="24"/>
          <w:lang w:val="uk-UA"/>
        </w:rPr>
        <w:t>,</w:t>
      </w:r>
      <w:r w:rsidRPr="0091198B">
        <w:rPr>
          <w:rFonts w:ascii="Times New Roman" w:hAnsi="Times New Roman" w:cs="Times New Roman"/>
          <w:color w:val="FF0000"/>
          <w:sz w:val="24"/>
          <w:szCs w:val="24"/>
          <w:lang w:val="uk-UA"/>
        </w:rPr>
        <w:t xml:space="preserve"> </w:t>
      </w:r>
      <w:r w:rsidRPr="0091198B">
        <w:rPr>
          <w:rFonts w:ascii="Times New Roman" w:hAnsi="Times New Roman" w:cs="Times New Roman"/>
          <w:color w:val="000000" w:themeColor="text1"/>
          <w:sz w:val="24"/>
          <w:szCs w:val="24"/>
          <w:lang w:val="uk-UA"/>
        </w:rPr>
        <w:t>висвітлити основоположні, найбільш суттєві, вузлові проблеми, сформулювати теоретичні та практичні знання про закономірності цієї діяльності, основні поняття і принципи, ознайомити із особливостями їх використання на практиці.</w:t>
      </w:r>
    </w:p>
    <w:p w:rsidR="0091198B" w:rsidRPr="0091198B" w:rsidRDefault="0091198B" w:rsidP="0091198B">
      <w:pPr>
        <w:spacing w:line="360" w:lineRule="auto"/>
        <w:ind w:firstLine="709"/>
        <w:jc w:val="both"/>
        <w:rPr>
          <w:rFonts w:ascii="Times New Roman" w:hAnsi="Times New Roman" w:cs="Times New Roman"/>
          <w:color w:val="FF0000"/>
          <w:sz w:val="24"/>
          <w:szCs w:val="24"/>
          <w:lang w:val="uk-UA"/>
        </w:rPr>
      </w:pPr>
      <w:r w:rsidRPr="0091198B">
        <w:rPr>
          <w:rFonts w:ascii="Times New Roman" w:hAnsi="Times New Roman" w:cs="Times New Roman"/>
          <w:color w:val="000000" w:themeColor="text1"/>
          <w:sz w:val="24"/>
          <w:szCs w:val="24"/>
          <w:lang w:val="uk-UA"/>
        </w:rPr>
        <w:t xml:space="preserve">Теоретичним змістом вивчення дисципліни </w:t>
      </w:r>
      <w:bookmarkStart w:id="5" w:name="OLE_LINK3"/>
      <w:r w:rsidR="00207ED0" w:rsidRPr="0091198B">
        <w:rPr>
          <w:rFonts w:ascii="Times New Roman" w:hAnsi="Times New Roman" w:cs="Times New Roman"/>
          <w:color w:val="000000" w:themeColor="text1"/>
          <w:sz w:val="24"/>
          <w:szCs w:val="24"/>
          <w:lang w:val="uk-UA"/>
        </w:rPr>
        <w:t>«</w:t>
      </w:r>
      <w:r w:rsidR="00207ED0">
        <w:rPr>
          <w:rFonts w:ascii="Times New Roman" w:eastAsia="Times New Roman" w:hAnsi="Times New Roman" w:cs="Times New Roman"/>
          <w:color w:val="000000"/>
          <w:sz w:val="24"/>
          <w:szCs w:val="24"/>
          <w:lang w:val="uk-UA"/>
        </w:rPr>
        <w:t>Правова статистика</w:t>
      </w:r>
      <w:r w:rsidR="00207ED0">
        <w:rPr>
          <w:rFonts w:ascii="Times New Roman" w:hAnsi="Times New Roman" w:cs="Times New Roman"/>
          <w:color w:val="000000" w:themeColor="text1"/>
          <w:sz w:val="24"/>
          <w:szCs w:val="24"/>
          <w:lang w:val="uk-UA"/>
        </w:rPr>
        <w:t>»</w:t>
      </w:r>
      <w:r w:rsidR="00207ED0" w:rsidRPr="0091198B">
        <w:rPr>
          <w:rFonts w:ascii="Times New Roman" w:hAnsi="Times New Roman" w:cs="Times New Roman"/>
          <w:color w:val="000000" w:themeColor="text1"/>
          <w:sz w:val="24"/>
          <w:szCs w:val="24"/>
          <w:lang w:val="uk-UA"/>
        </w:rPr>
        <w:t xml:space="preserve"> </w:t>
      </w:r>
      <w:bookmarkEnd w:id="5"/>
      <w:r w:rsidRPr="0091198B">
        <w:rPr>
          <w:rFonts w:ascii="Times New Roman" w:hAnsi="Times New Roman" w:cs="Times New Roman"/>
          <w:color w:val="000000" w:themeColor="text1"/>
          <w:sz w:val="24"/>
          <w:szCs w:val="24"/>
          <w:lang w:val="uk-UA"/>
        </w:rPr>
        <w:t xml:space="preserve">є освоєння понять, концепцій, принципів і методів, які використовуються у сфері </w:t>
      </w:r>
      <w:r w:rsidR="005C2988">
        <w:rPr>
          <w:rFonts w:ascii="Times New Roman" w:hAnsi="Times New Roman" w:cs="Times New Roman"/>
          <w:color w:val="000000" w:themeColor="text1"/>
          <w:sz w:val="24"/>
          <w:szCs w:val="24"/>
          <w:lang w:val="uk-UA"/>
        </w:rPr>
        <w:t>правової</w:t>
      </w:r>
      <w:r w:rsidRPr="0091198B">
        <w:rPr>
          <w:rFonts w:ascii="Times New Roman" w:hAnsi="Times New Roman" w:cs="Times New Roman"/>
          <w:color w:val="000000" w:themeColor="text1"/>
          <w:sz w:val="24"/>
          <w:szCs w:val="24"/>
          <w:lang w:val="uk-UA"/>
        </w:rPr>
        <w:t xml:space="preserve"> </w:t>
      </w:r>
      <w:r w:rsidR="005C2988">
        <w:rPr>
          <w:rFonts w:ascii="Times New Roman" w:hAnsi="Times New Roman" w:cs="Times New Roman"/>
          <w:color w:val="000000" w:themeColor="text1"/>
          <w:sz w:val="24"/>
          <w:szCs w:val="24"/>
          <w:lang w:val="uk-UA"/>
        </w:rPr>
        <w:t>статистики</w:t>
      </w:r>
      <w:r w:rsidRPr="0091198B">
        <w:rPr>
          <w:rFonts w:ascii="Times New Roman" w:hAnsi="Times New Roman" w:cs="Times New Roman"/>
          <w:color w:val="000000" w:themeColor="text1"/>
          <w:sz w:val="24"/>
          <w:szCs w:val="24"/>
          <w:lang w:val="uk-UA"/>
        </w:rPr>
        <w:t xml:space="preserve">. </w:t>
      </w:r>
    </w:p>
    <w:p w:rsidR="00F70822" w:rsidRDefault="0091198B" w:rsidP="00F70822">
      <w:pPr>
        <w:spacing w:line="360" w:lineRule="auto"/>
        <w:ind w:firstLine="709"/>
        <w:jc w:val="both"/>
        <w:rPr>
          <w:rFonts w:ascii="Times New Roman" w:hAnsi="Times New Roman" w:cs="Times New Roman"/>
          <w:color w:val="000000" w:themeColor="text1"/>
          <w:sz w:val="24"/>
          <w:szCs w:val="24"/>
          <w:lang w:val="uk-UA"/>
        </w:rPr>
      </w:pPr>
      <w:r w:rsidRPr="0091198B">
        <w:rPr>
          <w:rFonts w:ascii="Times New Roman" w:hAnsi="Times New Roman" w:cs="Times New Roman"/>
          <w:color w:val="000000" w:themeColor="text1"/>
          <w:sz w:val="24"/>
          <w:szCs w:val="24"/>
          <w:lang w:val="uk-UA"/>
        </w:rPr>
        <w:t xml:space="preserve">Здобувач вищої освіти у зазначеній предметній області має оволодіти методами, методиками та сучасними науковими технологіями що використовуються в </w:t>
      </w:r>
      <w:r w:rsidR="005C2988">
        <w:rPr>
          <w:rFonts w:ascii="Times New Roman" w:hAnsi="Times New Roman" w:cs="Times New Roman"/>
          <w:color w:val="000000" w:themeColor="text1"/>
          <w:sz w:val="24"/>
          <w:szCs w:val="24"/>
          <w:lang w:val="uk-UA"/>
        </w:rPr>
        <w:t>правовій статистиці</w:t>
      </w:r>
      <w:r w:rsidRPr="0091198B">
        <w:rPr>
          <w:rFonts w:ascii="Times New Roman" w:hAnsi="Times New Roman" w:cs="Times New Roman"/>
          <w:color w:val="000000" w:themeColor="text1"/>
          <w:sz w:val="24"/>
          <w:szCs w:val="24"/>
          <w:lang w:val="uk-UA"/>
        </w:rPr>
        <w:t xml:space="preserve">, знаннями, уміннями та навичками, спрямованими на створення стратегій розвитку цієї діяльності; розроблення і впровадження організаційно-правових заходів підвищення  ефективності  </w:t>
      </w:r>
      <w:r w:rsidR="005C2988">
        <w:rPr>
          <w:rFonts w:ascii="Times New Roman" w:hAnsi="Times New Roman" w:cs="Times New Roman"/>
          <w:color w:val="000000" w:themeColor="text1"/>
          <w:sz w:val="24"/>
          <w:szCs w:val="24"/>
          <w:lang w:val="uk-UA"/>
        </w:rPr>
        <w:t>статистичної діяльності</w:t>
      </w:r>
      <w:r w:rsidRPr="0091198B">
        <w:rPr>
          <w:rFonts w:ascii="Times New Roman" w:hAnsi="Times New Roman" w:cs="Times New Roman"/>
          <w:color w:val="000000" w:themeColor="text1"/>
          <w:sz w:val="24"/>
          <w:szCs w:val="24"/>
          <w:lang w:val="uk-UA"/>
        </w:rPr>
        <w:t xml:space="preserve"> в Україні. Дисципліна </w:t>
      </w:r>
      <w:r w:rsidR="00207ED0" w:rsidRPr="0091198B">
        <w:rPr>
          <w:rFonts w:ascii="Times New Roman" w:hAnsi="Times New Roman" w:cs="Times New Roman"/>
          <w:color w:val="000000" w:themeColor="text1"/>
          <w:sz w:val="24"/>
          <w:szCs w:val="24"/>
          <w:lang w:val="uk-UA"/>
        </w:rPr>
        <w:t>«</w:t>
      </w:r>
      <w:r w:rsidR="00207ED0">
        <w:rPr>
          <w:rFonts w:ascii="Times New Roman" w:eastAsia="Times New Roman" w:hAnsi="Times New Roman" w:cs="Times New Roman"/>
          <w:color w:val="000000"/>
          <w:sz w:val="24"/>
          <w:szCs w:val="24"/>
          <w:lang w:val="uk-UA"/>
        </w:rPr>
        <w:t>Правова статистика</w:t>
      </w:r>
      <w:r w:rsidR="00207ED0" w:rsidRPr="0091198B">
        <w:rPr>
          <w:rFonts w:ascii="Times New Roman" w:hAnsi="Times New Roman" w:cs="Times New Roman"/>
          <w:color w:val="000000" w:themeColor="text1"/>
          <w:sz w:val="24"/>
          <w:szCs w:val="24"/>
          <w:lang w:val="uk-UA"/>
        </w:rPr>
        <w:t>»</w:t>
      </w:r>
      <w:r w:rsidR="00207ED0">
        <w:rPr>
          <w:rFonts w:ascii="Times New Roman" w:hAnsi="Times New Roman" w:cs="Times New Roman"/>
          <w:color w:val="000000" w:themeColor="text1"/>
          <w:sz w:val="24"/>
          <w:szCs w:val="24"/>
          <w:lang w:val="uk-UA"/>
        </w:rPr>
        <w:t xml:space="preserve"> </w:t>
      </w:r>
      <w:r w:rsidRPr="0091198B">
        <w:rPr>
          <w:rFonts w:ascii="Times New Roman" w:hAnsi="Times New Roman" w:cs="Times New Roman"/>
          <w:color w:val="000000" w:themeColor="text1"/>
          <w:sz w:val="24"/>
          <w:szCs w:val="24"/>
          <w:lang w:val="uk-UA"/>
        </w:rPr>
        <w:t xml:space="preserve">– одна з правових дисциплін, яка вирішує зазначені завдання. </w:t>
      </w:r>
    </w:p>
    <w:p w:rsidR="00F70822" w:rsidRPr="0091198B" w:rsidRDefault="00F70822" w:rsidP="00F70822">
      <w:pPr>
        <w:spacing w:line="360" w:lineRule="auto"/>
        <w:ind w:firstLine="709"/>
        <w:jc w:val="both"/>
        <w:rPr>
          <w:rFonts w:ascii="Times New Roman" w:hAnsi="Times New Roman" w:cs="Times New Roman"/>
          <w:color w:val="000000" w:themeColor="text1"/>
          <w:sz w:val="24"/>
          <w:szCs w:val="24"/>
          <w:lang w:val="uk-UA"/>
        </w:rPr>
      </w:pPr>
      <w:r w:rsidRPr="0091198B">
        <w:rPr>
          <w:rFonts w:ascii="Times New Roman" w:hAnsi="Times New Roman" w:cs="Times New Roman"/>
          <w:color w:val="000000" w:themeColor="text1"/>
          <w:sz w:val="24"/>
          <w:szCs w:val="24"/>
          <w:lang w:val="uk-UA"/>
        </w:rPr>
        <w:t>Також слід зазначити, що вивчення дисципліни «</w:t>
      </w:r>
      <w:r>
        <w:rPr>
          <w:rFonts w:ascii="Times New Roman" w:eastAsia="Times New Roman" w:hAnsi="Times New Roman" w:cs="Times New Roman"/>
          <w:color w:val="000000"/>
          <w:sz w:val="24"/>
          <w:szCs w:val="24"/>
          <w:lang w:val="uk-UA"/>
        </w:rPr>
        <w:t>Правова статистика</w:t>
      </w:r>
      <w:r w:rsidRPr="0091198B">
        <w:rPr>
          <w:rFonts w:ascii="Times New Roman" w:hAnsi="Times New Roman" w:cs="Times New Roman"/>
          <w:color w:val="000000" w:themeColor="text1"/>
          <w:sz w:val="24"/>
          <w:szCs w:val="24"/>
          <w:lang w:val="uk-UA"/>
        </w:rPr>
        <w:t xml:space="preserve">», сприяє розвитку загальнопрофесійної культури будь-якого юриста та майбутнього керівника і є досить важливим для практичної реалізації отриманих теоретичних знань. Одночасно навчальна дисципліна має і велике пізнавальне значення, оскільки отримані знання сприятимуть формуванню реальних поглядів як на проблемні питання в сфері </w:t>
      </w:r>
      <w:r>
        <w:rPr>
          <w:rFonts w:ascii="Times New Roman" w:hAnsi="Times New Roman" w:cs="Times New Roman"/>
          <w:color w:val="000000" w:themeColor="text1"/>
          <w:sz w:val="24"/>
          <w:szCs w:val="24"/>
          <w:lang w:val="uk-UA"/>
        </w:rPr>
        <w:t>правової статистики</w:t>
      </w:r>
      <w:r w:rsidRPr="0091198B">
        <w:rPr>
          <w:rFonts w:ascii="Times New Roman" w:hAnsi="Times New Roman" w:cs="Times New Roman"/>
          <w:color w:val="000000" w:themeColor="text1"/>
          <w:sz w:val="24"/>
          <w:szCs w:val="24"/>
          <w:lang w:val="uk-UA"/>
        </w:rPr>
        <w:t xml:space="preserve"> так і загальної правосвідомості громадян нашої держави. </w:t>
      </w:r>
    </w:p>
    <w:p w:rsidR="0091198B" w:rsidRPr="0091198B" w:rsidRDefault="0091198B" w:rsidP="0091198B">
      <w:pPr>
        <w:spacing w:line="360" w:lineRule="auto"/>
        <w:ind w:firstLine="709"/>
        <w:jc w:val="both"/>
        <w:rPr>
          <w:rFonts w:ascii="Times New Roman" w:hAnsi="Times New Roman" w:cs="Times New Roman"/>
          <w:color w:val="000000" w:themeColor="text1"/>
          <w:sz w:val="24"/>
          <w:szCs w:val="24"/>
          <w:lang w:val="uk-UA"/>
        </w:rPr>
      </w:pPr>
    </w:p>
    <w:p w:rsidR="00F70822" w:rsidRPr="00BB66BA" w:rsidRDefault="00F70822" w:rsidP="00F70822">
      <w:pPr>
        <w:jc w:val="center"/>
        <w:rPr>
          <w:rFonts w:ascii="Times New Roman" w:hAnsi="Times New Roman" w:cs="Times New Roman"/>
          <w:b/>
          <w:sz w:val="24"/>
          <w:szCs w:val="24"/>
        </w:rPr>
      </w:pPr>
      <w:r w:rsidRPr="00BB66BA">
        <w:rPr>
          <w:rFonts w:ascii="Times New Roman" w:hAnsi="Times New Roman" w:cs="Times New Roman"/>
          <w:b/>
          <w:sz w:val="24"/>
          <w:szCs w:val="24"/>
          <w:lang w:val="uk-UA"/>
        </w:rPr>
        <w:t>ОЧІКУВАНІ РЕЗУЛЬТАТИ НАВЧАННЯ</w:t>
      </w:r>
    </w:p>
    <w:p w:rsidR="002F7AD7" w:rsidRPr="00BB66BA" w:rsidRDefault="002F7AD7" w:rsidP="002F7AD7">
      <w:pPr>
        <w:rPr>
          <w:rFonts w:ascii="Times New Roman" w:hAnsi="Times New Roman" w:cs="Times New Roman"/>
          <w:b/>
          <w:sz w:val="24"/>
          <w:szCs w:val="24"/>
          <w:lang w:val="uk-UA"/>
        </w:rPr>
      </w:pPr>
      <w:r w:rsidRPr="00BB66BA">
        <w:rPr>
          <w:rFonts w:ascii="Times New Roman" w:hAnsi="Times New Roman" w:cs="Times New Roman"/>
          <w:b/>
          <w:sz w:val="24"/>
          <w:szCs w:val="24"/>
          <w:lang w:val="uk-UA"/>
        </w:rPr>
        <w:t xml:space="preserve">У разі успішного завершення курсу студент </w:t>
      </w:r>
      <w:r w:rsidRPr="00BB66BA">
        <w:rPr>
          <w:rFonts w:ascii="Times New Roman" w:hAnsi="Times New Roman" w:cs="Times New Roman"/>
          <w:b/>
          <w:sz w:val="24"/>
          <w:szCs w:val="24"/>
          <w:u w:val="single"/>
          <w:lang w:val="uk-UA"/>
        </w:rPr>
        <w:t>зможе</w:t>
      </w:r>
      <w:r w:rsidRPr="00BB66BA">
        <w:rPr>
          <w:rFonts w:ascii="Times New Roman" w:hAnsi="Times New Roman" w:cs="Times New Roman"/>
          <w:b/>
          <w:sz w:val="24"/>
          <w:szCs w:val="24"/>
          <w:lang w:val="uk-UA"/>
        </w:rPr>
        <w:t>:</w:t>
      </w:r>
    </w:p>
    <w:p w:rsidR="002F7AD7" w:rsidRPr="00BB66BA" w:rsidRDefault="002F7AD7" w:rsidP="002F7AD7">
      <w:pPr>
        <w:jc w:val="both"/>
        <w:rPr>
          <w:rFonts w:ascii="Times New Roman" w:hAnsi="Times New Roman" w:cs="Times New Roman"/>
          <w:sz w:val="24"/>
          <w:szCs w:val="24"/>
          <w:lang w:val="uk-UA"/>
        </w:rPr>
      </w:pPr>
      <w:r w:rsidRPr="00BB66BA">
        <w:rPr>
          <w:rFonts w:ascii="Times New Roman" w:hAnsi="Times New Roman" w:cs="Times New Roman"/>
          <w:sz w:val="24"/>
          <w:szCs w:val="24"/>
          <w:lang w:val="uk-UA"/>
        </w:rPr>
        <w:t>РН1. Визначати переконливість аргументів у процесі оцінки заздалегідь невідомих умов та обставин.</w:t>
      </w:r>
    </w:p>
    <w:p w:rsidR="002F7AD7" w:rsidRPr="00BB66BA" w:rsidRDefault="002F7AD7" w:rsidP="002F7AD7">
      <w:pPr>
        <w:jc w:val="both"/>
        <w:rPr>
          <w:rFonts w:ascii="Times New Roman" w:hAnsi="Times New Roman" w:cs="Times New Roman"/>
          <w:sz w:val="24"/>
          <w:szCs w:val="24"/>
          <w:lang w:val="uk-UA"/>
        </w:rPr>
      </w:pPr>
      <w:r w:rsidRPr="00BB66BA">
        <w:rPr>
          <w:rFonts w:ascii="Times New Roman" w:hAnsi="Times New Roman" w:cs="Times New Roman"/>
          <w:sz w:val="24"/>
          <w:szCs w:val="24"/>
          <w:lang w:val="uk-UA"/>
        </w:rPr>
        <w:t>РН2. Здійснювати аналіз суспільних процесів у контексті аналізованої проблеми і демонструвати власне бачення шляхів її розв’язання.</w:t>
      </w:r>
    </w:p>
    <w:p w:rsidR="002F7AD7" w:rsidRPr="00BB66BA" w:rsidRDefault="002F7AD7" w:rsidP="002F7AD7">
      <w:pPr>
        <w:jc w:val="both"/>
        <w:rPr>
          <w:rFonts w:ascii="Times New Roman" w:hAnsi="Times New Roman" w:cs="Times New Roman"/>
          <w:sz w:val="24"/>
          <w:szCs w:val="24"/>
          <w:lang w:val="uk-UA"/>
        </w:rPr>
      </w:pPr>
      <w:r w:rsidRPr="00BB66BA">
        <w:rPr>
          <w:rFonts w:ascii="Times New Roman" w:hAnsi="Times New Roman" w:cs="Times New Roman"/>
          <w:sz w:val="24"/>
          <w:szCs w:val="24"/>
          <w:lang w:val="uk-UA"/>
        </w:rPr>
        <w:t>РН3. Проводити збір і інтегрований аналіз матеріалів з різних джерел.</w:t>
      </w:r>
    </w:p>
    <w:p w:rsidR="002F7AD7" w:rsidRPr="00BB66BA" w:rsidRDefault="002F7AD7" w:rsidP="002F7AD7">
      <w:pPr>
        <w:jc w:val="both"/>
        <w:rPr>
          <w:rFonts w:ascii="Times New Roman" w:hAnsi="Times New Roman" w:cs="Times New Roman"/>
          <w:sz w:val="24"/>
          <w:szCs w:val="24"/>
          <w:lang w:val="uk-UA"/>
        </w:rPr>
      </w:pPr>
      <w:r w:rsidRPr="00BB66BA">
        <w:rPr>
          <w:rFonts w:ascii="Times New Roman" w:hAnsi="Times New Roman" w:cs="Times New Roman"/>
          <w:sz w:val="24"/>
          <w:szCs w:val="24"/>
          <w:lang w:val="uk-UA"/>
        </w:rPr>
        <w:t>РН4. Формулювати власні обґрунтовані судження на основі аналізу відомої проблеми.</w:t>
      </w:r>
    </w:p>
    <w:p w:rsidR="002F7AD7" w:rsidRPr="00BB66BA" w:rsidRDefault="002F7AD7" w:rsidP="002F7AD7">
      <w:pPr>
        <w:jc w:val="both"/>
        <w:rPr>
          <w:rFonts w:ascii="Times New Roman" w:hAnsi="Times New Roman" w:cs="Times New Roman"/>
          <w:sz w:val="24"/>
          <w:szCs w:val="24"/>
          <w:lang w:val="uk-UA"/>
        </w:rPr>
      </w:pPr>
      <w:r w:rsidRPr="00BB66BA">
        <w:rPr>
          <w:rFonts w:ascii="Times New Roman" w:hAnsi="Times New Roman" w:cs="Times New Roman"/>
          <w:sz w:val="24"/>
          <w:szCs w:val="24"/>
          <w:lang w:val="uk-UA"/>
        </w:rPr>
        <w:t>РН5. Давати короткий висновок щодо окремих фактичних обставин (даних) з достатньою обґрунтованістю.</w:t>
      </w:r>
    </w:p>
    <w:p w:rsidR="002F7AD7" w:rsidRPr="00BB66BA" w:rsidRDefault="002F7AD7" w:rsidP="002F7AD7">
      <w:pPr>
        <w:jc w:val="both"/>
        <w:rPr>
          <w:rFonts w:ascii="Times New Roman" w:hAnsi="Times New Roman" w:cs="Times New Roman"/>
          <w:sz w:val="24"/>
          <w:szCs w:val="24"/>
          <w:lang w:val="uk-UA"/>
        </w:rPr>
      </w:pPr>
      <w:r w:rsidRPr="00BB66BA">
        <w:rPr>
          <w:rFonts w:ascii="Times New Roman" w:hAnsi="Times New Roman" w:cs="Times New Roman"/>
          <w:sz w:val="24"/>
          <w:szCs w:val="24"/>
          <w:lang w:val="uk-UA"/>
        </w:rPr>
        <w:lastRenderedPageBreak/>
        <w:t>РН6. Оцінювати недоліки і переваги аргументів, аналізуючи відому проблему.</w:t>
      </w:r>
    </w:p>
    <w:p w:rsidR="002F7AD7" w:rsidRPr="00BB66BA" w:rsidRDefault="002F7AD7" w:rsidP="002F7AD7">
      <w:pPr>
        <w:jc w:val="both"/>
        <w:rPr>
          <w:rFonts w:ascii="Times New Roman" w:hAnsi="Times New Roman" w:cs="Times New Roman"/>
          <w:sz w:val="24"/>
          <w:szCs w:val="24"/>
          <w:lang w:val="uk-UA"/>
        </w:rPr>
      </w:pPr>
      <w:r w:rsidRPr="00BB66BA">
        <w:rPr>
          <w:rFonts w:ascii="Times New Roman" w:hAnsi="Times New Roman" w:cs="Times New Roman"/>
          <w:sz w:val="24"/>
          <w:szCs w:val="24"/>
          <w:lang w:val="uk-UA"/>
        </w:rPr>
        <w:t>РН7. Складати та узгоджувати план власного дослідження і самостійно збирати матеріали за визначеними джерелами.</w:t>
      </w:r>
    </w:p>
    <w:p w:rsidR="002F7AD7" w:rsidRPr="00BB66BA" w:rsidRDefault="002F7AD7" w:rsidP="002F7AD7">
      <w:pPr>
        <w:jc w:val="both"/>
        <w:rPr>
          <w:rFonts w:ascii="Times New Roman" w:hAnsi="Times New Roman" w:cs="Times New Roman"/>
          <w:sz w:val="24"/>
          <w:szCs w:val="24"/>
          <w:lang w:val="uk-UA"/>
        </w:rPr>
      </w:pPr>
      <w:r w:rsidRPr="00BB66BA">
        <w:rPr>
          <w:rFonts w:ascii="Times New Roman" w:hAnsi="Times New Roman" w:cs="Times New Roman"/>
          <w:sz w:val="24"/>
          <w:szCs w:val="24"/>
          <w:lang w:val="uk-UA"/>
        </w:rPr>
        <w:t>РН8. Використовувати різноманітні інформаційні джерела для повного та всебічного встановлення певних обставин.</w:t>
      </w:r>
    </w:p>
    <w:p w:rsidR="002F7AD7" w:rsidRPr="00BB66BA" w:rsidRDefault="002F7AD7" w:rsidP="002F7AD7">
      <w:pPr>
        <w:jc w:val="both"/>
        <w:rPr>
          <w:rFonts w:ascii="Times New Roman" w:hAnsi="Times New Roman" w:cs="Times New Roman"/>
          <w:sz w:val="24"/>
          <w:szCs w:val="24"/>
          <w:lang w:val="uk-UA"/>
        </w:rPr>
      </w:pPr>
      <w:r w:rsidRPr="00BB66BA">
        <w:rPr>
          <w:rFonts w:ascii="Times New Roman" w:hAnsi="Times New Roman" w:cs="Times New Roman"/>
          <w:sz w:val="24"/>
          <w:szCs w:val="24"/>
          <w:lang w:val="uk-UA"/>
        </w:rPr>
        <w:t>РН9. Самостійно визначати ті обставини, у з’ясуванні яких потрібна допомога, і діяти відповідно до отриманих рекомендацій.</w:t>
      </w:r>
    </w:p>
    <w:p w:rsidR="002F7AD7" w:rsidRPr="00BB66BA" w:rsidRDefault="002F7AD7" w:rsidP="002F7AD7">
      <w:pPr>
        <w:jc w:val="both"/>
        <w:rPr>
          <w:rFonts w:ascii="Times New Roman" w:hAnsi="Times New Roman" w:cs="Times New Roman"/>
          <w:sz w:val="24"/>
          <w:szCs w:val="24"/>
          <w:lang w:val="uk-UA"/>
        </w:rPr>
      </w:pPr>
      <w:r w:rsidRPr="00BB66BA">
        <w:rPr>
          <w:rFonts w:ascii="Times New Roman" w:hAnsi="Times New Roman" w:cs="Times New Roman"/>
          <w:sz w:val="24"/>
          <w:szCs w:val="24"/>
          <w:lang w:val="uk-UA"/>
        </w:rPr>
        <w:t>РН10. Вільно спілкуватися державною та іноземною мовами як усно, так і письмово, правильно вживаючи правничу термінологію.</w:t>
      </w:r>
    </w:p>
    <w:p w:rsidR="002F7AD7" w:rsidRPr="00BB66BA" w:rsidRDefault="002F7AD7" w:rsidP="002F7AD7">
      <w:pPr>
        <w:jc w:val="both"/>
        <w:rPr>
          <w:rFonts w:ascii="Times New Roman" w:hAnsi="Times New Roman" w:cs="Times New Roman"/>
          <w:sz w:val="24"/>
          <w:szCs w:val="24"/>
          <w:lang w:val="uk-UA"/>
        </w:rPr>
      </w:pPr>
      <w:r w:rsidRPr="00BB66BA">
        <w:rPr>
          <w:rFonts w:ascii="Times New Roman" w:hAnsi="Times New Roman" w:cs="Times New Roman"/>
          <w:sz w:val="24"/>
          <w:szCs w:val="24"/>
          <w:lang w:val="uk-UA"/>
        </w:rPr>
        <w:t>РН11. Володіти базовими навичками риторики.</w:t>
      </w:r>
    </w:p>
    <w:p w:rsidR="002F7AD7" w:rsidRPr="00BB66BA" w:rsidRDefault="002F7AD7" w:rsidP="002F7AD7">
      <w:pPr>
        <w:jc w:val="both"/>
        <w:rPr>
          <w:rFonts w:ascii="Times New Roman" w:hAnsi="Times New Roman" w:cs="Times New Roman"/>
          <w:sz w:val="24"/>
          <w:szCs w:val="24"/>
          <w:lang w:val="uk-UA"/>
        </w:rPr>
      </w:pPr>
      <w:r w:rsidRPr="00BB66BA">
        <w:rPr>
          <w:rFonts w:ascii="Times New Roman" w:hAnsi="Times New Roman" w:cs="Times New Roman"/>
          <w:sz w:val="24"/>
          <w:szCs w:val="24"/>
          <w:lang w:val="uk-UA"/>
        </w:rPr>
        <w:t>РН12. Доносити до респондента матеріал з певної проблематики доступно і зрозуміло.</w:t>
      </w:r>
    </w:p>
    <w:p w:rsidR="002F7AD7" w:rsidRPr="00BB66BA" w:rsidRDefault="002F7AD7" w:rsidP="002F7AD7">
      <w:pPr>
        <w:jc w:val="both"/>
        <w:rPr>
          <w:rFonts w:ascii="Times New Roman" w:hAnsi="Times New Roman" w:cs="Times New Roman"/>
          <w:sz w:val="24"/>
          <w:szCs w:val="24"/>
          <w:lang w:val="uk-UA"/>
        </w:rPr>
      </w:pPr>
      <w:r w:rsidRPr="00BB66BA">
        <w:rPr>
          <w:rFonts w:ascii="Times New Roman" w:hAnsi="Times New Roman" w:cs="Times New Roman"/>
          <w:sz w:val="24"/>
          <w:szCs w:val="24"/>
          <w:lang w:val="uk-UA"/>
        </w:rPr>
        <w:t>РН13. Пояснювати характер певних подій та процесів з розумінням професійного та суспільного контексту.</w:t>
      </w:r>
    </w:p>
    <w:p w:rsidR="002F7AD7" w:rsidRPr="00BB66BA" w:rsidRDefault="002F7AD7" w:rsidP="002F7AD7">
      <w:pPr>
        <w:jc w:val="both"/>
        <w:rPr>
          <w:rFonts w:ascii="Times New Roman" w:hAnsi="Times New Roman" w:cs="Times New Roman"/>
          <w:sz w:val="24"/>
          <w:szCs w:val="24"/>
          <w:lang w:val="uk-UA"/>
        </w:rPr>
      </w:pPr>
      <w:r w:rsidRPr="00BB66BA">
        <w:rPr>
          <w:rFonts w:ascii="Times New Roman" w:hAnsi="Times New Roman" w:cs="Times New Roman"/>
          <w:sz w:val="24"/>
          <w:szCs w:val="24"/>
          <w:lang w:val="uk-UA"/>
        </w:rPr>
        <w:t>РН14. Належно використовувати статистичну інформацію, отриману з першоджерел та вторинних джерел для своєї професійної діяльності.</w:t>
      </w:r>
    </w:p>
    <w:p w:rsidR="002F7AD7" w:rsidRPr="00BB66BA" w:rsidRDefault="002F7AD7" w:rsidP="002F7AD7">
      <w:pPr>
        <w:jc w:val="both"/>
        <w:rPr>
          <w:rFonts w:ascii="Times New Roman" w:hAnsi="Times New Roman" w:cs="Times New Roman"/>
          <w:sz w:val="24"/>
          <w:szCs w:val="24"/>
          <w:lang w:val="uk-UA"/>
        </w:rPr>
      </w:pPr>
      <w:r w:rsidRPr="00BB66BA">
        <w:rPr>
          <w:rFonts w:ascii="Times New Roman" w:hAnsi="Times New Roman" w:cs="Times New Roman"/>
          <w:sz w:val="24"/>
          <w:szCs w:val="24"/>
          <w:lang w:val="uk-UA"/>
        </w:rPr>
        <w:t>РН15. Вільно використовувати для професійної діяльності доступні інформаційні технології і бази даних.</w:t>
      </w:r>
    </w:p>
    <w:p w:rsidR="002F7AD7" w:rsidRPr="00BB66BA" w:rsidRDefault="002F7AD7" w:rsidP="002F7AD7">
      <w:pPr>
        <w:jc w:val="both"/>
        <w:rPr>
          <w:rFonts w:ascii="Times New Roman" w:hAnsi="Times New Roman" w:cs="Times New Roman"/>
          <w:sz w:val="24"/>
          <w:szCs w:val="24"/>
          <w:lang w:val="uk-UA"/>
        </w:rPr>
      </w:pPr>
      <w:r w:rsidRPr="00BB66BA">
        <w:rPr>
          <w:rFonts w:ascii="Times New Roman" w:hAnsi="Times New Roman" w:cs="Times New Roman"/>
          <w:sz w:val="24"/>
          <w:szCs w:val="24"/>
          <w:lang w:val="uk-UA"/>
        </w:rPr>
        <w:t>РН16. Демонструвати вміння користуватися комп’ютерними програмами, необхідними у професійній діяльності.</w:t>
      </w:r>
    </w:p>
    <w:p w:rsidR="002F7AD7" w:rsidRPr="00BB66BA" w:rsidRDefault="002F7AD7" w:rsidP="002F7AD7">
      <w:pPr>
        <w:jc w:val="both"/>
        <w:rPr>
          <w:rFonts w:ascii="Times New Roman" w:hAnsi="Times New Roman" w:cs="Times New Roman"/>
          <w:sz w:val="24"/>
          <w:szCs w:val="24"/>
          <w:lang w:val="uk-UA"/>
        </w:rPr>
      </w:pPr>
      <w:r w:rsidRPr="00BB66BA">
        <w:rPr>
          <w:rFonts w:ascii="Times New Roman" w:hAnsi="Times New Roman" w:cs="Times New Roman"/>
          <w:sz w:val="24"/>
          <w:szCs w:val="24"/>
          <w:lang w:val="uk-UA"/>
        </w:rPr>
        <w:t>РН17. Працювати в групі, формуючи власний внесок у виконання завдань групи.</w:t>
      </w:r>
    </w:p>
    <w:p w:rsidR="002F7AD7" w:rsidRPr="00BB66BA" w:rsidRDefault="002F7AD7" w:rsidP="002F7AD7">
      <w:pPr>
        <w:jc w:val="both"/>
        <w:rPr>
          <w:rFonts w:ascii="Times New Roman" w:hAnsi="Times New Roman" w:cs="Times New Roman"/>
          <w:sz w:val="24"/>
          <w:szCs w:val="24"/>
          <w:lang w:val="uk-UA"/>
        </w:rPr>
      </w:pPr>
      <w:r w:rsidRPr="00BB66BA">
        <w:rPr>
          <w:rFonts w:ascii="Times New Roman" w:hAnsi="Times New Roman" w:cs="Times New Roman"/>
          <w:sz w:val="24"/>
          <w:szCs w:val="24"/>
          <w:lang w:val="uk-UA"/>
        </w:rPr>
        <w:t>РН18. Виявляти знання і розуміння основних сучасних правових доктрин, цінностей та принципів функціонування національної правової системи.</w:t>
      </w:r>
    </w:p>
    <w:p w:rsidR="002F7AD7" w:rsidRPr="00BB66BA" w:rsidRDefault="002F7AD7" w:rsidP="002F7AD7">
      <w:pPr>
        <w:jc w:val="both"/>
        <w:rPr>
          <w:rFonts w:ascii="Times New Roman" w:hAnsi="Times New Roman" w:cs="Times New Roman"/>
          <w:sz w:val="24"/>
          <w:szCs w:val="24"/>
          <w:lang w:val="uk-UA"/>
        </w:rPr>
      </w:pPr>
      <w:r w:rsidRPr="00BB66BA">
        <w:rPr>
          <w:rFonts w:ascii="Times New Roman" w:hAnsi="Times New Roman" w:cs="Times New Roman"/>
          <w:sz w:val="24"/>
          <w:szCs w:val="24"/>
          <w:lang w:val="uk-UA"/>
        </w:rPr>
        <w:t>РН19. Демонструвати необхідні знання та розуміння сутності та змісту основних правових інститутів і норм фундаментальних галузей права.</w:t>
      </w:r>
    </w:p>
    <w:p w:rsidR="002F7AD7" w:rsidRPr="00BB66BA" w:rsidRDefault="002F7AD7" w:rsidP="002F7AD7">
      <w:pPr>
        <w:jc w:val="both"/>
        <w:rPr>
          <w:rFonts w:ascii="Times New Roman" w:hAnsi="Times New Roman" w:cs="Times New Roman"/>
          <w:sz w:val="24"/>
          <w:szCs w:val="24"/>
          <w:lang w:val="uk-UA"/>
        </w:rPr>
      </w:pPr>
      <w:r w:rsidRPr="00BB66BA">
        <w:rPr>
          <w:rFonts w:ascii="Times New Roman" w:hAnsi="Times New Roman" w:cs="Times New Roman"/>
          <w:sz w:val="24"/>
          <w:szCs w:val="24"/>
          <w:lang w:val="uk-UA"/>
        </w:rPr>
        <w:t>РН20. Пояснювати природу та зміст основних правових явищ і процесів.</w:t>
      </w:r>
    </w:p>
    <w:p w:rsidR="002F7AD7" w:rsidRPr="00BB66BA" w:rsidRDefault="002F7AD7" w:rsidP="002F7AD7">
      <w:pPr>
        <w:jc w:val="both"/>
        <w:rPr>
          <w:rFonts w:ascii="Times New Roman" w:hAnsi="Times New Roman" w:cs="Times New Roman"/>
          <w:sz w:val="24"/>
          <w:szCs w:val="24"/>
          <w:lang w:val="uk-UA"/>
        </w:rPr>
      </w:pPr>
      <w:r w:rsidRPr="00BB66BA">
        <w:rPr>
          <w:rFonts w:ascii="Times New Roman" w:hAnsi="Times New Roman" w:cs="Times New Roman"/>
          <w:sz w:val="24"/>
          <w:szCs w:val="24"/>
          <w:lang w:val="uk-UA"/>
        </w:rPr>
        <w:t>РН21. Застосовувати набуті знання у різних правових ситуаціях, виокремлювати юридично значущі факти і формувати обґрунтовані правові висновки.</w:t>
      </w:r>
    </w:p>
    <w:p w:rsidR="002F7AD7" w:rsidRPr="00BB66BA" w:rsidRDefault="002F7AD7" w:rsidP="002F7AD7">
      <w:pPr>
        <w:jc w:val="both"/>
        <w:rPr>
          <w:rFonts w:ascii="Times New Roman" w:hAnsi="Times New Roman" w:cs="Times New Roman"/>
          <w:sz w:val="24"/>
          <w:szCs w:val="24"/>
          <w:lang w:val="uk-UA"/>
        </w:rPr>
      </w:pPr>
      <w:r w:rsidRPr="00BB66BA">
        <w:rPr>
          <w:rFonts w:ascii="Times New Roman" w:hAnsi="Times New Roman" w:cs="Times New Roman"/>
          <w:sz w:val="24"/>
          <w:szCs w:val="24"/>
          <w:lang w:val="uk-UA"/>
        </w:rPr>
        <w:t>РН22. Готувати проекти необхідних актів застосування права відповідно до правового висновку зробленого у різних правових ситуаціях.</w:t>
      </w:r>
    </w:p>
    <w:p w:rsidR="002F7AD7" w:rsidRPr="00BB66BA" w:rsidRDefault="002F7AD7" w:rsidP="002F7AD7">
      <w:pPr>
        <w:jc w:val="both"/>
        <w:rPr>
          <w:rFonts w:ascii="Times New Roman" w:hAnsi="Times New Roman" w:cs="Times New Roman"/>
          <w:sz w:val="24"/>
          <w:szCs w:val="24"/>
        </w:rPr>
      </w:pPr>
      <w:r w:rsidRPr="00BB66BA">
        <w:rPr>
          <w:rFonts w:ascii="Times New Roman" w:hAnsi="Times New Roman" w:cs="Times New Roman"/>
          <w:sz w:val="24"/>
          <w:szCs w:val="24"/>
          <w:lang w:val="uk-UA"/>
        </w:rPr>
        <w:t>РН23. Надавати консультації щодо можливих способів захисту прав та інтересів клієнтів у різних правових ситуаціях.</w:t>
      </w:r>
    </w:p>
    <w:bookmarkEnd w:id="3"/>
    <w:bookmarkEnd w:id="4"/>
    <w:p w:rsidR="0091198B" w:rsidRPr="0091198B" w:rsidRDefault="0091198B" w:rsidP="0091198B">
      <w:pPr>
        <w:spacing w:line="360" w:lineRule="auto"/>
        <w:ind w:firstLine="709"/>
        <w:jc w:val="both"/>
        <w:rPr>
          <w:rFonts w:ascii="Times New Roman" w:hAnsi="Times New Roman" w:cs="Times New Roman"/>
          <w:color w:val="000000" w:themeColor="text1"/>
          <w:sz w:val="24"/>
          <w:szCs w:val="24"/>
          <w:lang w:val="uk-UA"/>
        </w:rPr>
      </w:pPr>
    </w:p>
    <w:p w:rsidR="0091198B" w:rsidRPr="0091198B" w:rsidRDefault="0091198B" w:rsidP="0091198B">
      <w:pPr>
        <w:spacing w:line="360" w:lineRule="auto"/>
        <w:jc w:val="both"/>
        <w:rPr>
          <w:rFonts w:ascii="Times New Roman" w:hAnsi="Times New Roman" w:cs="Times New Roman"/>
          <w:i/>
          <w:iCs/>
          <w:color w:val="FF0000"/>
          <w:sz w:val="24"/>
          <w:szCs w:val="24"/>
          <w:lang w:val="uk-UA"/>
        </w:rPr>
      </w:pPr>
    </w:p>
    <w:p w:rsidR="0091198B" w:rsidRPr="0091198B" w:rsidRDefault="0091198B" w:rsidP="0091198B">
      <w:pPr>
        <w:spacing w:line="360" w:lineRule="auto"/>
        <w:jc w:val="center"/>
        <w:rPr>
          <w:rFonts w:ascii="Times New Roman" w:hAnsi="Times New Roman" w:cs="Times New Roman"/>
          <w:b/>
          <w:bCs/>
          <w:color w:val="000000" w:themeColor="text1"/>
          <w:sz w:val="24"/>
          <w:szCs w:val="24"/>
          <w:lang w:val="uk-UA"/>
        </w:rPr>
      </w:pPr>
      <w:bookmarkStart w:id="6" w:name="OLE_LINK11"/>
      <w:r w:rsidRPr="0091198B">
        <w:rPr>
          <w:rFonts w:ascii="Times New Roman" w:hAnsi="Times New Roman" w:cs="Times New Roman"/>
          <w:b/>
          <w:bCs/>
          <w:color w:val="000000" w:themeColor="text1"/>
          <w:sz w:val="24"/>
          <w:szCs w:val="24"/>
          <w:lang w:val="uk-UA"/>
        </w:rPr>
        <w:t>ОЧІКУВАНІ РЕЗУЛЬТАТИ НАВЧАННЯ</w:t>
      </w:r>
    </w:p>
    <w:p w:rsidR="0091198B" w:rsidRPr="0091198B" w:rsidRDefault="0091198B" w:rsidP="0091198B">
      <w:pPr>
        <w:spacing w:line="360" w:lineRule="auto"/>
        <w:ind w:firstLine="709"/>
        <w:jc w:val="both"/>
        <w:rPr>
          <w:rFonts w:ascii="Times New Roman" w:hAnsi="Times New Roman" w:cs="Times New Roman"/>
          <w:bCs/>
          <w:color w:val="000000" w:themeColor="text1"/>
          <w:sz w:val="24"/>
          <w:szCs w:val="24"/>
          <w:lang w:val="uk-UA"/>
        </w:rPr>
      </w:pPr>
      <w:r w:rsidRPr="0091198B">
        <w:rPr>
          <w:rFonts w:ascii="Times New Roman" w:hAnsi="Times New Roman" w:cs="Times New Roman"/>
          <w:bCs/>
          <w:color w:val="000000" w:themeColor="text1"/>
          <w:sz w:val="24"/>
          <w:szCs w:val="24"/>
          <w:lang w:val="uk-UA"/>
        </w:rPr>
        <w:t xml:space="preserve">У разі успішного завершення курсу здобувач </w:t>
      </w:r>
      <w:r w:rsidRPr="0091198B">
        <w:rPr>
          <w:rFonts w:ascii="Times New Roman" w:hAnsi="Times New Roman" w:cs="Times New Roman"/>
          <w:b/>
          <w:bCs/>
          <w:color w:val="000000" w:themeColor="text1"/>
          <w:sz w:val="24"/>
          <w:szCs w:val="24"/>
          <w:lang w:val="uk-UA"/>
        </w:rPr>
        <w:t>зможе:</w:t>
      </w:r>
      <w:r w:rsidRPr="0091198B">
        <w:rPr>
          <w:rFonts w:ascii="Times New Roman" w:hAnsi="Times New Roman" w:cs="Times New Roman"/>
          <w:bCs/>
          <w:color w:val="000000" w:themeColor="text1"/>
          <w:sz w:val="24"/>
          <w:szCs w:val="24"/>
          <w:lang w:val="uk-UA"/>
        </w:rPr>
        <w:t xml:space="preserve"> </w:t>
      </w:r>
    </w:p>
    <w:p w:rsidR="0091198B" w:rsidRPr="0091198B" w:rsidRDefault="0091198B" w:rsidP="0091198B">
      <w:pPr>
        <w:spacing w:line="360" w:lineRule="auto"/>
        <w:ind w:firstLine="709"/>
        <w:jc w:val="both"/>
        <w:rPr>
          <w:rFonts w:ascii="Times New Roman" w:hAnsi="Times New Roman" w:cs="Times New Roman"/>
          <w:color w:val="000000" w:themeColor="text1"/>
          <w:sz w:val="24"/>
          <w:szCs w:val="24"/>
          <w:lang w:val="uk-UA"/>
        </w:rPr>
      </w:pPr>
      <w:r w:rsidRPr="0091198B">
        <w:rPr>
          <w:rFonts w:ascii="Times New Roman" w:hAnsi="Times New Roman" w:cs="Times New Roman"/>
          <w:color w:val="000000" w:themeColor="text1"/>
          <w:sz w:val="24"/>
          <w:szCs w:val="24"/>
          <w:lang w:val="uk-UA"/>
        </w:rPr>
        <w:t xml:space="preserve">- оволодіти категорійно-понятійним апаратом та теоретичними знаннями про </w:t>
      </w:r>
      <w:r w:rsidR="0023209C">
        <w:rPr>
          <w:rFonts w:ascii="Times New Roman" w:hAnsi="Times New Roman" w:cs="Times New Roman"/>
          <w:color w:val="000000" w:themeColor="text1"/>
          <w:sz w:val="24"/>
          <w:szCs w:val="24"/>
          <w:lang w:val="uk-UA"/>
        </w:rPr>
        <w:t>правову статистику</w:t>
      </w:r>
      <w:r w:rsidRPr="0091198B">
        <w:rPr>
          <w:rFonts w:ascii="Times New Roman" w:hAnsi="Times New Roman" w:cs="Times New Roman"/>
          <w:color w:val="000000" w:themeColor="text1"/>
          <w:sz w:val="24"/>
          <w:szCs w:val="24"/>
          <w:lang w:val="uk-UA"/>
        </w:rPr>
        <w:t>;</w:t>
      </w:r>
    </w:p>
    <w:p w:rsidR="0091198B" w:rsidRPr="0091198B" w:rsidRDefault="0091198B" w:rsidP="0091198B">
      <w:pPr>
        <w:spacing w:line="360" w:lineRule="auto"/>
        <w:ind w:firstLine="709"/>
        <w:jc w:val="both"/>
        <w:rPr>
          <w:rFonts w:ascii="Times New Roman" w:hAnsi="Times New Roman" w:cs="Times New Roman"/>
          <w:color w:val="000000" w:themeColor="text1"/>
          <w:sz w:val="24"/>
          <w:szCs w:val="24"/>
          <w:lang w:val="uk-UA"/>
        </w:rPr>
      </w:pPr>
      <w:r w:rsidRPr="0091198B">
        <w:rPr>
          <w:rFonts w:ascii="Times New Roman" w:hAnsi="Times New Roman" w:cs="Times New Roman"/>
          <w:color w:val="000000" w:themeColor="text1"/>
          <w:sz w:val="24"/>
          <w:szCs w:val="24"/>
          <w:lang w:val="uk-UA"/>
        </w:rPr>
        <w:t xml:space="preserve">- з’ясувати стан наукової розробленості проблем правового регулювання </w:t>
      </w:r>
      <w:r w:rsidR="0023209C">
        <w:rPr>
          <w:rFonts w:ascii="Times New Roman" w:hAnsi="Times New Roman" w:cs="Times New Roman"/>
          <w:color w:val="000000" w:themeColor="text1"/>
          <w:sz w:val="24"/>
          <w:szCs w:val="24"/>
          <w:lang w:val="uk-UA"/>
        </w:rPr>
        <w:t>статистики</w:t>
      </w:r>
      <w:r w:rsidRPr="0091198B">
        <w:rPr>
          <w:rFonts w:ascii="Times New Roman" w:hAnsi="Times New Roman" w:cs="Times New Roman"/>
          <w:color w:val="000000" w:themeColor="text1"/>
          <w:sz w:val="24"/>
          <w:szCs w:val="24"/>
          <w:lang w:val="uk-UA"/>
        </w:rPr>
        <w:t xml:space="preserve">; </w:t>
      </w:r>
    </w:p>
    <w:p w:rsidR="0091198B" w:rsidRPr="0091198B" w:rsidRDefault="0091198B" w:rsidP="0091198B">
      <w:pPr>
        <w:spacing w:line="360" w:lineRule="auto"/>
        <w:ind w:firstLine="709"/>
        <w:jc w:val="both"/>
        <w:rPr>
          <w:rFonts w:ascii="Times New Roman" w:hAnsi="Times New Roman" w:cs="Times New Roman"/>
          <w:color w:val="000000" w:themeColor="text1"/>
          <w:sz w:val="24"/>
          <w:szCs w:val="24"/>
          <w:lang w:val="uk-UA"/>
        </w:rPr>
      </w:pPr>
      <w:r w:rsidRPr="0091198B">
        <w:rPr>
          <w:rFonts w:ascii="Times New Roman" w:hAnsi="Times New Roman" w:cs="Times New Roman"/>
          <w:color w:val="000000" w:themeColor="text1"/>
          <w:sz w:val="24"/>
          <w:szCs w:val="24"/>
          <w:lang w:val="uk-UA"/>
        </w:rPr>
        <w:t xml:space="preserve">- розкрити роль інформаційно-аналітичного забезпечення </w:t>
      </w:r>
      <w:r w:rsidR="0023209C">
        <w:rPr>
          <w:rFonts w:ascii="Times New Roman" w:hAnsi="Times New Roman" w:cs="Times New Roman"/>
          <w:color w:val="000000" w:themeColor="text1"/>
          <w:sz w:val="24"/>
          <w:szCs w:val="24"/>
          <w:lang w:val="uk-UA"/>
        </w:rPr>
        <w:t>правової статистики</w:t>
      </w:r>
      <w:r w:rsidRPr="0091198B">
        <w:rPr>
          <w:rFonts w:ascii="Times New Roman" w:hAnsi="Times New Roman" w:cs="Times New Roman"/>
          <w:color w:val="000000" w:themeColor="text1"/>
          <w:sz w:val="24"/>
          <w:szCs w:val="24"/>
          <w:lang w:val="uk-UA"/>
        </w:rPr>
        <w:t xml:space="preserve">;  </w:t>
      </w:r>
    </w:p>
    <w:p w:rsidR="0091198B" w:rsidRPr="0091198B" w:rsidRDefault="0091198B" w:rsidP="0091198B">
      <w:pPr>
        <w:spacing w:line="360" w:lineRule="auto"/>
        <w:ind w:firstLine="709"/>
        <w:jc w:val="both"/>
        <w:rPr>
          <w:rFonts w:ascii="Times New Roman" w:hAnsi="Times New Roman" w:cs="Times New Roman"/>
          <w:color w:val="000000" w:themeColor="text1"/>
          <w:sz w:val="24"/>
          <w:szCs w:val="24"/>
          <w:lang w:val="uk-UA"/>
        </w:rPr>
      </w:pPr>
      <w:r w:rsidRPr="0091198B">
        <w:rPr>
          <w:rFonts w:ascii="Times New Roman" w:hAnsi="Times New Roman" w:cs="Times New Roman"/>
          <w:color w:val="000000" w:themeColor="text1"/>
          <w:sz w:val="24"/>
          <w:szCs w:val="24"/>
          <w:lang w:val="uk-UA"/>
        </w:rPr>
        <w:t xml:space="preserve">- засвоїти тактичні основи практичного застосування сил, засобів та методів, що використовуються </w:t>
      </w:r>
      <w:r w:rsidR="0023209C">
        <w:rPr>
          <w:rFonts w:ascii="Times New Roman" w:hAnsi="Times New Roman" w:cs="Times New Roman"/>
          <w:color w:val="000000" w:themeColor="text1"/>
          <w:sz w:val="24"/>
          <w:szCs w:val="24"/>
          <w:lang w:val="uk-UA"/>
        </w:rPr>
        <w:t>у правовій статистиці</w:t>
      </w:r>
      <w:r w:rsidRPr="0091198B">
        <w:rPr>
          <w:rFonts w:ascii="Times New Roman" w:hAnsi="Times New Roman" w:cs="Times New Roman"/>
          <w:color w:val="000000" w:themeColor="text1"/>
          <w:sz w:val="24"/>
          <w:szCs w:val="24"/>
          <w:lang w:val="uk-UA"/>
        </w:rPr>
        <w:t>;</w:t>
      </w:r>
    </w:p>
    <w:p w:rsidR="0091198B" w:rsidRPr="0091198B" w:rsidRDefault="0091198B" w:rsidP="0091198B">
      <w:pPr>
        <w:spacing w:line="360" w:lineRule="auto"/>
        <w:ind w:firstLine="709"/>
        <w:jc w:val="both"/>
        <w:rPr>
          <w:rFonts w:ascii="Times New Roman" w:hAnsi="Times New Roman" w:cs="Times New Roman"/>
          <w:color w:val="000000" w:themeColor="text1"/>
          <w:sz w:val="24"/>
          <w:szCs w:val="24"/>
          <w:lang w:val="uk-UA"/>
        </w:rPr>
      </w:pPr>
      <w:r w:rsidRPr="0091198B">
        <w:rPr>
          <w:rFonts w:ascii="Times New Roman" w:hAnsi="Times New Roman" w:cs="Times New Roman"/>
          <w:color w:val="000000" w:themeColor="text1"/>
          <w:sz w:val="24"/>
          <w:szCs w:val="24"/>
          <w:lang w:val="uk-UA"/>
        </w:rPr>
        <w:t xml:space="preserve">- розглянути  та оволодіти основними способами  та заходами </w:t>
      </w:r>
      <w:r w:rsidR="0023209C">
        <w:rPr>
          <w:rFonts w:ascii="Times New Roman" w:hAnsi="Times New Roman" w:cs="Times New Roman"/>
          <w:color w:val="000000" w:themeColor="text1"/>
          <w:sz w:val="24"/>
          <w:szCs w:val="24"/>
          <w:lang w:val="uk-UA"/>
        </w:rPr>
        <w:t>які використовуються у правовій статистиці</w:t>
      </w:r>
      <w:r w:rsidRPr="0091198B">
        <w:rPr>
          <w:rFonts w:ascii="Times New Roman" w:hAnsi="Times New Roman" w:cs="Times New Roman"/>
          <w:color w:val="000000" w:themeColor="text1"/>
          <w:sz w:val="24"/>
          <w:szCs w:val="24"/>
          <w:lang w:val="uk-UA"/>
        </w:rPr>
        <w:t xml:space="preserve">; </w:t>
      </w:r>
    </w:p>
    <w:p w:rsidR="0091198B" w:rsidRPr="0091198B" w:rsidRDefault="0091198B" w:rsidP="0091198B">
      <w:pPr>
        <w:spacing w:line="360" w:lineRule="auto"/>
        <w:ind w:firstLine="709"/>
        <w:jc w:val="both"/>
        <w:rPr>
          <w:rFonts w:ascii="Times New Roman" w:hAnsi="Times New Roman" w:cs="Times New Roman"/>
          <w:color w:val="000000" w:themeColor="text1"/>
          <w:sz w:val="24"/>
          <w:szCs w:val="24"/>
          <w:lang w:val="uk-UA"/>
        </w:rPr>
      </w:pPr>
      <w:r w:rsidRPr="0091198B">
        <w:rPr>
          <w:rFonts w:ascii="Times New Roman" w:hAnsi="Times New Roman" w:cs="Times New Roman"/>
          <w:color w:val="000000" w:themeColor="text1"/>
          <w:sz w:val="24"/>
          <w:szCs w:val="24"/>
          <w:lang w:val="uk-UA"/>
        </w:rPr>
        <w:t xml:space="preserve">- ознайомитися з міжнародним позитивним досвідом вирішення проблем </w:t>
      </w:r>
      <w:r w:rsidR="0023209C">
        <w:rPr>
          <w:rFonts w:ascii="Times New Roman" w:hAnsi="Times New Roman" w:cs="Times New Roman"/>
          <w:color w:val="000000" w:themeColor="text1"/>
          <w:sz w:val="24"/>
          <w:szCs w:val="24"/>
          <w:lang w:val="uk-UA"/>
        </w:rPr>
        <w:t>правової статистики.</w:t>
      </w:r>
    </w:p>
    <w:p w:rsidR="0091198B" w:rsidRPr="0091198B" w:rsidRDefault="0091198B" w:rsidP="0091198B">
      <w:pPr>
        <w:spacing w:line="360" w:lineRule="auto"/>
        <w:ind w:firstLine="709"/>
        <w:jc w:val="both"/>
        <w:rPr>
          <w:rFonts w:ascii="Times New Roman" w:hAnsi="Times New Roman" w:cs="Times New Roman"/>
          <w:color w:val="000000" w:themeColor="text1"/>
          <w:sz w:val="24"/>
          <w:szCs w:val="24"/>
          <w:lang w:val="uk-UA"/>
        </w:rPr>
      </w:pPr>
      <w:r w:rsidRPr="0091198B">
        <w:rPr>
          <w:rFonts w:ascii="Times New Roman" w:hAnsi="Times New Roman" w:cs="Times New Roman"/>
          <w:color w:val="000000" w:themeColor="text1"/>
          <w:sz w:val="24"/>
          <w:szCs w:val="24"/>
        </w:rPr>
        <w:t xml:space="preserve">У результаті вивчення навчальної дисципліни </w:t>
      </w:r>
      <w:r w:rsidRPr="0091198B">
        <w:rPr>
          <w:rFonts w:ascii="Times New Roman" w:hAnsi="Times New Roman" w:cs="Times New Roman"/>
          <w:color w:val="000000" w:themeColor="text1"/>
          <w:sz w:val="24"/>
          <w:szCs w:val="24"/>
          <w:lang w:val="uk-UA"/>
        </w:rPr>
        <w:t>здобувачі</w:t>
      </w:r>
      <w:r w:rsidRPr="0091198B">
        <w:rPr>
          <w:rFonts w:ascii="Times New Roman" w:hAnsi="Times New Roman" w:cs="Times New Roman"/>
          <w:color w:val="000000" w:themeColor="text1"/>
          <w:sz w:val="24"/>
          <w:szCs w:val="24"/>
        </w:rPr>
        <w:t xml:space="preserve"> повинні: </w:t>
      </w:r>
    </w:p>
    <w:p w:rsidR="0091198B" w:rsidRPr="0091198B" w:rsidRDefault="0091198B" w:rsidP="0091198B">
      <w:pPr>
        <w:spacing w:line="360" w:lineRule="auto"/>
        <w:ind w:firstLine="709"/>
        <w:jc w:val="both"/>
        <w:rPr>
          <w:rFonts w:ascii="Times New Roman" w:hAnsi="Times New Roman" w:cs="Times New Roman"/>
          <w:b/>
          <w:color w:val="000000" w:themeColor="text1"/>
          <w:sz w:val="24"/>
          <w:szCs w:val="24"/>
          <w:lang w:val="uk-UA"/>
        </w:rPr>
      </w:pPr>
      <w:r w:rsidRPr="0091198B">
        <w:rPr>
          <w:rFonts w:ascii="Times New Roman" w:hAnsi="Times New Roman" w:cs="Times New Roman"/>
          <w:color w:val="000000" w:themeColor="text1"/>
          <w:sz w:val="24"/>
          <w:szCs w:val="24"/>
          <w:lang w:val="uk-UA"/>
        </w:rPr>
        <w:t xml:space="preserve"> </w:t>
      </w:r>
      <w:r w:rsidRPr="0091198B">
        <w:rPr>
          <w:rFonts w:ascii="Times New Roman" w:hAnsi="Times New Roman" w:cs="Times New Roman"/>
          <w:b/>
          <w:color w:val="000000" w:themeColor="text1"/>
          <w:sz w:val="24"/>
          <w:szCs w:val="24"/>
        </w:rPr>
        <w:t>Знати:</w:t>
      </w:r>
    </w:p>
    <w:p w:rsidR="0091198B" w:rsidRPr="0091198B" w:rsidRDefault="0091198B" w:rsidP="0091198B">
      <w:pPr>
        <w:spacing w:line="360" w:lineRule="auto"/>
        <w:ind w:firstLine="709"/>
        <w:jc w:val="both"/>
        <w:rPr>
          <w:rFonts w:ascii="Times New Roman" w:hAnsi="Times New Roman" w:cs="Times New Roman"/>
          <w:color w:val="000000" w:themeColor="text1"/>
          <w:sz w:val="24"/>
          <w:szCs w:val="24"/>
          <w:lang w:val="uk-UA"/>
        </w:rPr>
      </w:pPr>
      <w:r w:rsidRPr="0091198B">
        <w:rPr>
          <w:rFonts w:ascii="Times New Roman" w:hAnsi="Times New Roman" w:cs="Times New Roman"/>
          <w:color w:val="000000" w:themeColor="text1"/>
          <w:sz w:val="24"/>
          <w:szCs w:val="24"/>
          <w:lang w:val="uk-UA"/>
        </w:rPr>
        <w:t>-</w:t>
      </w:r>
      <w:r w:rsidRPr="0091198B">
        <w:rPr>
          <w:rFonts w:ascii="Times New Roman" w:hAnsi="Times New Roman" w:cs="Times New Roman"/>
          <w:color w:val="000000" w:themeColor="text1"/>
          <w:sz w:val="24"/>
          <w:szCs w:val="24"/>
        </w:rPr>
        <w:t xml:space="preserve"> основні погляди науковців </w:t>
      </w:r>
      <w:r w:rsidRPr="0091198B">
        <w:rPr>
          <w:rFonts w:ascii="Times New Roman" w:hAnsi="Times New Roman" w:cs="Times New Roman"/>
          <w:color w:val="000000" w:themeColor="text1"/>
          <w:sz w:val="24"/>
          <w:szCs w:val="24"/>
          <w:lang w:val="uk-UA"/>
        </w:rPr>
        <w:t xml:space="preserve">на питання правового регулювання </w:t>
      </w:r>
      <w:r w:rsidR="00083556">
        <w:rPr>
          <w:rFonts w:ascii="Times New Roman" w:hAnsi="Times New Roman" w:cs="Times New Roman"/>
          <w:color w:val="000000" w:themeColor="text1"/>
          <w:sz w:val="24"/>
          <w:szCs w:val="24"/>
          <w:lang w:val="uk-UA"/>
        </w:rPr>
        <w:t>статистики</w:t>
      </w:r>
      <w:r w:rsidRPr="0091198B">
        <w:rPr>
          <w:rFonts w:ascii="Times New Roman" w:hAnsi="Times New Roman" w:cs="Times New Roman"/>
          <w:color w:val="000000" w:themeColor="text1"/>
          <w:sz w:val="24"/>
          <w:szCs w:val="24"/>
        </w:rPr>
        <w:t xml:space="preserve">; </w:t>
      </w:r>
    </w:p>
    <w:p w:rsidR="0091198B" w:rsidRPr="0091198B" w:rsidRDefault="0091198B" w:rsidP="0091198B">
      <w:pPr>
        <w:spacing w:line="360" w:lineRule="auto"/>
        <w:ind w:firstLine="709"/>
        <w:jc w:val="both"/>
        <w:rPr>
          <w:rFonts w:ascii="Times New Roman" w:hAnsi="Times New Roman" w:cs="Times New Roman"/>
          <w:color w:val="000000" w:themeColor="text1"/>
          <w:sz w:val="24"/>
          <w:szCs w:val="24"/>
          <w:lang w:val="uk-UA"/>
        </w:rPr>
      </w:pPr>
      <w:r w:rsidRPr="0091198B">
        <w:rPr>
          <w:rFonts w:ascii="Times New Roman" w:hAnsi="Times New Roman" w:cs="Times New Roman"/>
          <w:color w:val="000000" w:themeColor="text1"/>
          <w:sz w:val="24"/>
          <w:szCs w:val="24"/>
          <w:lang w:val="uk-UA"/>
        </w:rPr>
        <w:t xml:space="preserve">- перелік та повноваження суб’єктів, які </w:t>
      </w:r>
      <w:r w:rsidR="00083556">
        <w:rPr>
          <w:rFonts w:ascii="Times New Roman" w:hAnsi="Times New Roman" w:cs="Times New Roman"/>
          <w:color w:val="000000" w:themeColor="text1"/>
          <w:sz w:val="24"/>
          <w:szCs w:val="24"/>
          <w:lang w:val="uk-UA"/>
        </w:rPr>
        <w:t>використовують правову статистику</w:t>
      </w:r>
      <w:r w:rsidRPr="0091198B">
        <w:rPr>
          <w:rFonts w:ascii="Times New Roman" w:hAnsi="Times New Roman" w:cs="Times New Roman"/>
          <w:color w:val="000000" w:themeColor="text1"/>
          <w:sz w:val="24"/>
          <w:szCs w:val="24"/>
          <w:lang w:val="uk-UA"/>
        </w:rPr>
        <w:t xml:space="preserve">; </w:t>
      </w:r>
    </w:p>
    <w:p w:rsidR="0091198B" w:rsidRPr="0091198B" w:rsidRDefault="0091198B" w:rsidP="0091198B">
      <w:pPr>
        <w:spacing w:line="360" w:lineRule="auto"/>
        <w:ind w:firstLine="709"/>
        <w:jc w:val="both"/>
        <w:rPr>
          <w:rFonts w:ascii="Times New Roman" w:hAnsi="Times New Roman" w:cs="Times New Roman"/>
          <w:color w:val="000000" w:themeColor="text1"/>
          <w:sz w:val="24"/>
          <w:szCs w:val="24"/>
          <w:lang w:val="uk-UA"/>
        </w:rPr>
      </w:pPr>
      <w:r w:rsidRPr="0091198B">
        <w:rPr>
          <w:rFonts w:ascii="Times New Roman" w:hAnsi="Times New Roman" w:cs="Times New Roman"/>
          <w:color w:val="000000" w:themeColor="text1"/>
          <w:sz w:val="24"/>
          <w:szCs w:val="24"/>
          <w:lang w:val="uk-UA"/>
        </w:rPr>
        <w:t xml:space="preserve">- форми взаємодії органів, </w:t>
      </w:r>
      <w:r w:rsidR="00083556">
        <w:rPr>
          <w:rFonts w:ascii="Times New Roman" w:hAnsi="Times New Roman" w:cs="Times New Roman"/>
          <w:color w:val="000000" w:themeColor="text1"/>
          <w:sz w:val="24"/>
          <w:szCs w:val="24"/>
          <w:lang w:val="uk-UA"/>
        </w:rPr>
        <w:t>які використовують правову статистику</w:t>
      </w:r>
      <w:r w:rsidRPr="0091198B">
        <w:rPr>
          <w:rFonts w:ascii="Times New Roman" w:hAnsi="Times New Roman" w:cs="Times New Roman"/>
          <w:color w:val="000000" w:themeColor="text1"/>
          <w:sz w:val="24"/>
          <w:szCs w:val="24"/>
          <w:lang w:val="uk-UA"/>
        </w:rPr>
        <w:t xml:space="preserve">; </w:t>
      </w:r>
    </w:p>
    <w:p w:rsidR="0091198B" w:rsidRPr="0091198B" w:rsidRDefault="0091198B" w:rsidP="0091198B">
      <w:pPr>
        <w:spacing w:line="360" w:lineRule="auto"/>
        <w:ind w:firstLine="709"/>
        <w:jc w:val="both"/>
        <w:rPr>
          <w:rFonts w:ascii="Times New Roman" w:hAnsi="Times New Roman" w:cs="Times New Roman"/>
          <w:color w:val="000000" w:themeColor="text1"/>
          <w:sz w:val="24"/>
          <w:szCs w:val="24"/>
          <w:lang w:val="uk-UA"/>
        </w:rPr>
      </w:pPr>
      <w:r w:rsidRPr="0091198B">
        <w:rPr>
          <w:rFonts w:ascii="Times New Roman" w:hAnsi="Times New Roman" w:cs="Times New Roman"/>
          <w:color w:val="000000" w:themeColor="text1"/>
          <w:sz w:val="24"/>
          <w:szCs w:val="24"/>
          <w:lang w:val="uk-UA"/>
        </w:rPr>
        <w:t>-</w:t>
      </w:r>
      <w:r w:rsidRPr="0091198B">
        <w:rPr>
          <w:rFonts w:ascii="Times New Roman" w:hAnsi="Times New Roman" w:cs="Times New Roman"/>
          <w:color w:val="000000" w:themeColor="text1"/>
          <w:sz w:val="24"/>
          <w:szCs w:val="24"/>
        </w:rPr>
        <w:t xml:space="preserve"> поняття</w:t>
      </w:r>
      <w:r w:rsidRPr="0091198B">
        <w:rPr>
          <w:rFonts w:ascii="Times New Roman" w:hAnsi="Times New Roman" w:cs="Times New Roman"/>
          <w:color w:val="000000" w:themeColor="text1"/>
          <w:sz w:val="24"/>
          <w:szCs w:val="24"/>
          <w:lang w:val="uk-UA"/>
        </w:rPr>
        <w:t>, способи</w:t>
      </w:r>
      <w:r w:rsidRPr="0091198B">
        <w:rPr>
          <w:rFonts w:ascii="Times New Roman" w:hAnsi="Times New Roman" w:cs="Times New Roman"/>
          <w:color w:val="000000" w:themeColor="text1"/>
          <w:sz w:val="24"/>
          <w:szCs w:val="24"/>
        </w:rPr>
        <w:t xml:space="preserve"> та види </w:t>
      </w:r>
      <w:r w:rsidR="00083556">
        <w:rPr>
          <w:rFonts w:ascii="Times New Roman" w:hAnsi="Times New Roman" w:cs="Times New Roman"/>
          <w:color w:val="000000" w:themeColor="text1"/>
          <w:sz w:val="24"/>
          <w:szCs w:val="24"/>
          <w:lang w:val="uk-UA"/>
        </w:rPr>
        <w:t>заходів та прийомів які використовуються у правовій статистиці</w:t>
      </w:r>
      <w:r w:rsidRPr="0091198B">
        <w:rPr>
          <w:rFonts w:ascii="Times New Roman" w:hAnsi="Times New Roman" w:cs="Times New Roman"/>
          <w:color w:val="000000" w:themeColor="text1"/>
          <w:sz w:val="24"/>
          <w:szCs w:val="24"/>
        </w:rPr>
        <w:t xml:space="preserve">; </w:t>
      </w:r>
    </w:p>
    <w:p w:rsidR="0091198B" w:rsidRPr="0091198B" w:rsidRDefault="0091198B" w:rsidP="0091198B">
      <w:pPr>
        <w:spacing w:line="360" w:lineRule="auto"/>
        <w:ind w:firstLine="709"/>
        <w:jc w:val="both"/>
        <w:rPr>
          <w:rFonts w:ascii="Times New Roman" w:hAnsi="Times New Roman" w:cs="Times New Roman"/>
          <w:color w:val="000000" w:themeColor="text1"/>
          <w:sz w:val="24"/>
          <w:szCs w:val="24"/>
          <w:lang w:val="uk-UA"/>
        </w:rPr>
      </w:pPr>
      <w:r w:rsidRPr="0091198B">
        <w:rPr>
          <w:rFonts w:ascii="Times New Roman" w:hAnsi="Times New Roman" w:cs="Times New Roman"/>
          <w:color w:val="000000" w:themeColor="text1"/>
          <w:sz w:val="24"/>
          <w:szCs w:val="24"/>
          <w:lang w:val="uk-UA"/>
        </w:rPr>
        <w:t>-</w:t>
      </w:r>
      <w:r w:rsidRPr="0091198B">
        <w:rPr>
          <w:rFonts w:ascii="Times New Roman" w:hAnsi="Times New Roman" w:cs="Times New Roman"/>
          <w:color w:val="000000" w:themeColor="text1"/>
          <w:sz w:val="24"/>
          <w:szCs w:val="24"/>
        </w:rPr>
        <w:t xml:space="preserve"> підстави та </w:t>
      </w:r>
      <w:r w:rsidRPr="0091198B">
        <w:rPr>
          <w:rFonts w:ascii="Times New Roman" w:hAnsi="Times New Roman" w:cs="Times New Roman"/>
          <w:color w:val="000000" w:themeColor="text1"/>
          <w:sz w:val="24"/>
          <w:szCs w:val="24"/>
          <w:lang w:val="uk-UA"/>
        </w:rPr>
        <w:t xml:space="preserve">законодавчий </w:t>
      </w:r>
      <w:r w:rsidRPr="0091198B">
        <w:rPr>
          <w:rFonts w:ascii="Times New Roman" w:hAnsi="Times New Roman" w:cs="Times New Roman"/>
          <w:color w:val="000000" w:themeColor="text1"/>
          <w:sz w:val="24"/>
          <w:szCs w:val="24"/>
        </w:rPr>
        <w:t xml:space="preserve">порядок </w:t>
      </w:r>
      <w:r w:rsidRPr="0091198B">
        <w:rPr>
          <w:rFonts w:ascii="Times New Roman" w:hAnsi="Times New Roman" w:cs="Times New Roman"/>
          <w:color w:val="000000" w:themeColor="text1"/>
          <w:sz w:val="24"/>
          <w:szCs w:val="24"/>
          <w:lang w:val="uk-UA"/>
        </w:rPr>
        <w:t xml:space="preserve">здійснення </w:t>
      </w:r>
      <w:r w:rsidR="00083556">
        <w:rPr>
          <w:rFonts w:ascii="Times New Roman" w:hAnsi="Times New Roman" w:cs="Times New Roman"/>
          <w:color w:val="000000" w:themeColor="text1"/>
          <w:sz w:val="24"/>
          <w:szCs w:val="24"/>
          <w:lang w:val="uk-UA"/>
        </w:rPr>
        <w:t xml:space="preserve">статистичної </w:t>
      </w:r>
      <w:r w:rsidRPr="0091198B">
        <w:rPr>
          <w:rFonts w:ascii="Times New Roman" w:hAnsi="Times New Roman" w:cs="Times New Roman"/>
          <w:color w:val="000000" w:themeColor="text1"/>
          <w:sz w:val="24"/>
          <w:szCs w:val="24"/>
          <w:lang w:val="uk-UA"/>
        </w:rPr>
        <w:t>діяльності</w:t>
      </w:r>
      <w:r w:rsidRPr="0091198B">
        <w:rPr>
          <w:rFonts w:ascii="Times New Roman" w:hAnsi="Times New Roman" w:cs="Times New Roman"/>
          <w:color w:val="000000" w:themeColor="text1"/>
          <w:sz w:val="24"/>
          <w:szCs w:val="24"/>
        </w:rPr>
        <w:t>;</w:t>
      </w:r>
    </w:p>
    <w:p w:rsidR="0091198B" w:rsidRPr="0091198B" w:rsidRDefault="0091198B" w:rsidP="0091198B">
      <w:pPr>
        <w:spacing w:line="360" w:lineRule="auto"/>
        <w:ind w:firstLine="709"/>
        <w:jc w:val="both"/>
        <w:rPr>
          <w:rFonts w:ascii="Times New Roman" w:hAnsi="Times New Roman" w:cs="Times New Roman"/>
          <w:color w:val="000000" w:themeColor="text1"/>
          <w:sz w:val="24"/>
          <w:szCs w:val="24"/>
          <w:lang w:val="uk-UA"/>
        </w:rPr>
      </w:pPr>
      <w:r w:rsidRPr="0091198B">
        <w:rPr>
          <w:rFonts w:ascii="Times New Roman" w:hAnsi="Times New Roman" w:cs="Times New Roman"/>
          <w:color w:val="000000" w:themeColor="text1"/>
          <w:sz w:val="24"/>
          <w:szCs w:val="24"/>
          <w:lang w:val="uk-UA"/>
        </w:rPr>
        <w:t>-</w:t>
      </w:r>
      <w:r w:rsidRPr="0091198B">
        <w:rPr>
          <w:rFonts w:ascii="Times New Roman" w:hAnsi="Times New Roman" w:cs="Times New Roman"/>
          <w:color w:val="000000" w:themeColor="text1"/>
          <w:sz w:val="24"/>
          <w:szCs w:val="24"/>
        </w:rPr>
        <w:t xml:space="preserve"> основні напрями </w:t>
      </w:r>
      <w:r w:rsidRPr="0091198B">
        <w:rPr>
          <w:rFonts w:ascii="Times New Roman" w:hAnsi="Times New Roman" w:cs="Times New Roman"/>
          <w:color w:val="000000" w:themeColor="text1"/>
          <w:sz w:val="24"/>
          <w:szCs w:val="24"/>
          <w:lang w:val="uk-UA"/>
        </w:rPr>
        <w:t xml:space="preserve">розвитку правоохоронних органів які забезпечують </w:t>
      </w:r>
      <w:r w:rsidR="00083556">
        <w:rPr>
          <w:rFonts w:ascii="Times New Roman" w:hAnsi="Times New Roman" w:cs="Times New Roman"/>
          <w:color w:val="000000" w:themeColor="text1"/>
          <w:sz w:val="24"/>
          <w:szCs w:val="24"/>
          <w:lang w:val="uk-UA"/>
        </w:rPr>
        <w:t>використання правової статистики.</w:t>
      </w:r>
    </w:p>
    <w:p w:rsidR="0091198B" w:rsidRPr="0091198B" w:rsidRDefault="0091198B" w:rsidP="0091198B">
      <w:pPr>
        <w:pStyle w:val="a4"/>
        <w:spacing w:line="360" w:lineRule="auto"/>
        <w:ind w:left="644"/>
        <w:jc w:val="both"/>
        <w:rPr>
          <w:b/>
          <w:color w:val="000000" w:themeColor="text1"/>
          <w:lang w:val="uk-UA"/>
        </w:rPr>
      </w:pPr>
      <w:r w:rsidRPr="0091198B">
        <w:rPr>
          <w:b/>
          <w:color w:val="000000" w:themeColor="text1"/>
          <w:lang w:val="uk-UA"/>
        </w:rPr>
        <w:t>Вміти:</w:t>
      </w:r>
    </w:p>
    <w:p w:rsidR="0091198B" w:rsidRPr="0091198B" w:rsidRDefault="0091198B" w:rsidP="0091198B">
      <w:pPr>
        <w:pStyle w:val="a4"/>
        <w:spacing w:line="360" w:lineRule="auto"/>
        <w:ind w:left="644"/>
        <w:jc w:val="both"/>
        <w:rPr>
          <w:color w:val="000000" w:themeColor="text1"/>
          <w:lang w:val="uk-UA"/>
        </w:rPr>
      </w:pPr>
      <w:r w:rsidRPr="0091198B">
        <w:rPr>
          <w:color w:val="000000" w:themeColor="text1"/>
          <w:lang w:val="uk-UA"/>
        </w:rPr>
        <w:t xml:space="preserve">- вільно орієнтуватися у системі законодавства, яке регулює діяльність </w:t>
      </w:r>
      <w:r w:rsidR="008A0B2A">
        <w:rPr>
          <w:color w:val="000000" w:themeColor="text1"/>
          <w:lang w:val="uk-UA"/>
        </w:rPr>
        <w:t>у сфері правової статистики</w:t>
      </w:r>
      <w:r w:rsidRPr="0091198B">
        <w:rPr>
          <w:color w:val="000000" w:themeColor="text1"/>
          <w:lang w:val="uk-UA"/>
        </w:rPr>
        <w:t xml:space="preserve">,  бачити перспективи </w:t>
      </w:r>
      <w:r w:rsidR="008A0B2A">
        <w:rPr>
          <w:color w:val="000000" w:themeColor="text1"/>
          <w:lang w:val="uk-UA"/>
        </w:rPr>
        <w:t>її</w:t>
      </w:r>
      <w:r w:rsidRPr="0091198B">
        <w:rPr>
          <w:color w:val="000000" w:themeColor="text1"/>
          <w:lang w:val="uk-UA"/>
        </w:rPr>
        <w:t xml:space="preserve"> розвитку; </w:t>
      </w:r>
    </w:p>
    <w:p w:rsidR="0091198B" w:rsidRPr="0091198B" w:rsidRDefault="0091198B" w:rsidP="0091198B">
      <w:pPr>
        <w:pStyle w:val="a4"/>
        <w:spacing w:line="360" w:lineRule="auto"/>
        <w:ind w:left="644"/>
        <w:jc w:val="both"/>
        <w:rPr>
          <w:color w:val="000000" w:themeColor="text1"/>
          <w:lang w:val="uk-UA"/>
        </w:rPr>
      </w:pPr>
      <w:r w:rsidRPr="0091198B">
        <w:rPr>
          <w:color w:val="000000" w:themeColor="text1"/>
          <w:lang w:val="uk-UA"/>
        </w:rPr>
        <w:lastRenderedPageBreak/>
        <w:t xml:space="preserve">- постійно ознайомлюватися з практикою використання результатів діяльності </w:t>
      </w:r>
      <w:r w:rsidR="008A0B2A">
        <w:rPr>
          <w:color w:val="000000" w:themeColor="text1"/>
          <w:lang w:val="uk-UA"/>
        </w:rPr>
        <w:t xml:space="preserve">статистичних </w:t>
      </w:r>
      <w:r w:rsidRPr="0091198B">
        <w:rPr>
          <w:color w:val="000000" w:themeColor="text1"/>
          <w:lang w:val="uk-UA"/>
        </w:rPr>
        <w:t xml:space="preserve">органів; </w:t>
      </w:r>
    </w:p>
    <w:p w:rsidR="0091198B" w:rsidRPr="0091198B" w:rsidRDefault="0091198B" w:rsidP="0091198B">
      <w:pPr>
        <w:pStyle w:val="a4"/>
        <w:spacing w:line="360" w:lineRule="auto"/>
        <w:ind w:left="644"/>
        <w:jc w:val="both"/>
        <w:rPr>
          <w:color w:val="000000" w:themeColor="text1"/>
          <w:lang w:val="uk-UA"/>
        </w:rPr>
      </w:pPr>
      <w:r w:rsidRPr="0091198B">
        <w:rPr>
          <w:color w:val="000000" w:themeColor="text1"/>
          <w:lang w:val="uk-UA"/>
        </w:rPr>
        <w:t>-</w:t>
      </w:r>
      <w:r w:rsidRPr="0091198B">
        <w:rPr>
          <w:color w:val="000000" w:themeColor="text1"/>
          <w:lang w:val="ru-RU"/>
        </w:rPr>
        <w:t xml:space="preserve"> слідкувати за практикою </w:t>
      </w:r>
      <w:r w:rsidRPr="0091198B">
        <w:rPr>
          <w:color w:val="000000" w:themeColor="text1"/>
          <w:lang w:val="uk-UA"/>
        </w:rPr>
        <w:t>є</w:t>
      </w:r>
      <w:r w:rsidRPr="0091198B">
        <w:rPr>
          <w:color w:val="000000" w:themeColor="text1"/>
          <w:lang w:val="ru-RU"/>
        </w:rPr>
        <w:t>вропейськ</w:t>
      </w:r>
      <w:r w:rsidRPr="0091198B">
        <w:rPr>
          <w:color w:val="000000" w:themeColor="text1"/>
          <w:lang w:val="uk-UA"/>
        </w:rPr>
        <w:t>их правоохоронних структур</w:t>
      </w:r>
      <w:r w:rsidRPr="0091198B">
        <w:rPr>
          <w:color w:val="000000" w:themeColor="text1"/>
          <w:lang w:val="ru-RU"/>
        </w:rPr>
        <w:t xml:space="preserve"> з </w:t>
      </w:r>
      <w:r w:rsidRPr="0091198B">
        <w:rPr>
          <w:color w:val="000000" w:themeColor="text1"/>
          <w:lang w:val="uk-UA"/>
        </w:rPr>
        <w:t xml:space="preserve">питань </w:t>
      </w:r>
      <w:r w:rsidR="008A0B2A">
        <w:rPr>
          <w:color w:val="000000" w:themeColor="text1"/>
          <w:lang w:val="uk-UA"/>
        </w:rPr>
        <w:t>правової статистики</w:t>
      </w:r>
      <w:r w:rsidRPr="0091198B">
        <w:rPr>
          <w:color w:val="000000" w:themeColor="text1"/>
          <w:lang w:val="ru-RU"/>
        </w:rPr>
        <w:t xml:space="preserve">; </w:t>
      </w:r>
    </w:p>
    <w:p w:rsidR="0091198B" w:rsidRPr="0091198B" w:rsidRDefault="0091198B" w:rsidP="0091198B">
      <w:pPr>
        <w:spacing w:line="360" w:lineRule="auto"/>
        <w:ind w:firstLine="709"/>
        <w:jc w:val="both"/>
        <w:rPr>
          <w:rFonts w:ascii="Times New Roman" w:hAnsi="Times New Roman" w:cs="Times New Roman"/>
          <w:color w:val="000000" w:themeColor="text1"/>
          <w:sz w:val="24"/>
          <w:szCs w:val="24"/>
          <w:lang w:val="uk-UA"/>
        </w:rPr>
      </w:pPr>
      <w:r w:rsidRPr="0091198B">
        <w:rPr>
          <w:rFonts w:ascii="Times New Roman" w:hAnsi="Times New Roman" w:cs="Times New Roman"/>
          <w:color w:val="000000" w:themeColor="text1"/>
          <w:sz w:val="24"/>
          <w:szCs w:val="24"/>
        </w:rPr>
        <w:t xml:space="preserve">Даний курс передбачає </w:t>
      </w:r>
      <w:r w:rsidR="00AD1530">
        <w:rPr>
          <w:rFonts w:ascii="Times New Roman" w:hAnsi="Times New Roman" w:cs="Times New Roman"/>
          <w:color w:val="000000" w:themeColor="text1"/>
          <w:sz w:val="24"/>
          <w:szCs w:val="24"/>
          <w:lang w:val="uk-UA"/>
        </w:rPr>
        <w:t>такі</w:t>
      </w:r>
      <w:r w:rsidRPr="0091198B">
        <w:rPr>
          <w:rFonts w:ascii="Times New Roman" w:hAnsi="Times New Roman" w:cs="Times New Roman"/>
          <w:color w:val="000000" w:themeColor="text1"/>
          <w:sz w:val="24"/>
          <w:szCs w:val="24"/>
          <w:lang w:val="uk-UA"/>
        </w:rPr>
        <w:t xml:space="preserve"> </w:t>
      </w:r>
      <w:r w:rsidR="00AD1530">
        <w:rPr>
          <w:rFonts w:ascii="Times New Roman" w:hAnsi="Times New Roman" w:cs="Times New Roman"/>
          <w:color w:val="000000" w:themeColor="text1"/>
          <w:sz w:val="24"/>
          <w:szCs w:val="24"/>
        </w:rPr>
        <w:t>форми навчання: лекці</w:t>
      </w:r>
      <w:r w:rsidR="00AD1530">
        <w:rPr>
          <w:rFonts w:ascii="Times New Roman" w:hAnsi="Times New Roman" w:cs="Times New Roman"/>
          <w:color w:val="000000" w:themeColor="text1"/>
          <w:sz w:val="24"/>
          <w:szCs w:val="24"/>
          <w:lang w:val="uk-UA"/>
        </w:rPr>
        <w:t>ї, практичні заняття</w:t>
      </w:r>
      <w:r w:rsidRPr="0091198B">
        <w:rPr>
          <w:rFonts w:ascii="Times New Roman" w:hAnsi="Times New Roman" w:cs="Times New Roman"/>
          <w:color w:val="000000" w:themeColor="text1"/>
          <w:sz w:val="24"/>
          <w:szCs w:val="24"/>
        </w:rPr>
        <w:t xml:space="preserve"> та самостійну роботу. Під час самостійної роботи </w:t>
      </w:r>
      <w:r w:rsidRPr="0091198B">
        <w:rPr>
          <w:rFonts w:ascii="Times New Roman" w:hAnsi="Times New Roman" w:cs="Times New Roman"/>
          <w:color w:val="000000" w:themeColor="text1"/>
          <w:sz w:val="24"/>
          <w:szCs w:val="24"/>
          <w:lang w:val="uk-UA"/>
        </w:rPr>
        <w:t>здобувачі</w:t>
      </w:r>
      <w:r w:rsidRPr="0091198B">
        <w:rPr>
          <w:rFonts w:ascii="Times New Roman" w:hAnsi="Times New Roman" w:cs="Times New Roman"/>
          <w:color w:val="000000" w:themeColor="text1"/>
          <w:sz w:val="24"/>
          <w:szCs w:val="24"/>
        </w:rPr>
        <w:t xml:space="preserve"> мають опрацьовувати відповідні розділи навчальних посібників і рекомендованої літератури, ознайомлюватися з необхідними нормативними актами, у тому числі підзаконними, постановами Пленумів Верховного Суду України</w:t>
      </w:r>
      <w:r w:rsidRPr="0091198B">
        <w:rPr>
          <w:rFonts w:ascii="Times New Roman" w:hAnsi="Times New Roman" w:cs="Times New Roman"/>
          <w:color w:val="000000" w:themeColor="text1"/>
          <w:sz w:val="24"/>
          <w:szCs w:val="24"/>
          <w:lang w:val="uk-UA"/>
        </w:rPr>
        <w:t xml:space="preserve"> та іншими документами в галузі права</w:t>
      </w:r>
      <w:r w:rsidR="00AD1530">
        <w:rPr>
          <w:rFonts w:ascii="Times New Roman" w:hAnsi="Times New Roman" w:cs="Times New Roman"/>
          <w:color w:val="000000" w:themeColor="text1"/>
          <w:sz w:val="24"/>
          <w:szCs w:val="24"/>
          <w:lang w:val="uk-UA"/>
        </w:rPr>
        <w:t xml:space="preserve"> та статистики</w:t>
      </w:r>
      <w:r w:rsidRPr="0091198B">
        <w:rPr>
          <w:rFonts w:ascii="Times New Roman" w:hAnsi="Times New Roman" w:cs="Times New Roman"/>
          <w:color w:val="000000" w:themeColor="text1"/>
          <w:sz w:val="24"/>
          <w:szCs w:val="24"/>
        </w:rPr>
        <w:t xml:space="preserve">. </w:t>
      </w:r>
    </w:p>
    <w:p w:rsidR="0091198B" w:rsidRPr="0091198B" w:rsidRDefault="0091198B" w:rsidP="0091198B">
      <w:pPr>
        <w:spacing w:line="360" w:lineRule="auto"/>
        <w:jc w:val="both"/>
        <w:rPr>
          <w:rFonts w:ascii="Times New Roman" w:hAnsi="Times New Roman" w:cs="Times New Roman"/>
          <w:color w:val="FF0000"/>
          <w:sz w:val="24"/>
          <w:szCs w:val="24"/>
          <w:lang w:val="uk-UA"/>
        </w:rPr>
      </w:pPr>
    </w:p>
    <w:p w:rsidR="0091198B" w:rsidRPr="0091198B" w:rsidRDefault="0091198B" w:rsidP="0091198B">
      <w:pPr>
        <w:spacing w:line="360" w:lineRule="auto"/>
        <w:jc w:val="center"/>
        <w:outlineLvl w:val="0"/>
        <w:rPr>
          <w:rFonts w:ascii="Times New Roman" w:eastAsia="Times New Roman" w:hAnsi="Times New Roman" w:cs="Times New Roman"/>
          <w:b/>
          <w:bCs/>
          <w:kern w:val="36"/>
          <w:sz w:val="24"/>
          <w:szCs w:val="24"/>
          <w:lang w:val="uk-UA"/>
        </w:rPr>
      </w:pPr>
      <w:r w:rsidRPr="0091198B">
        <w:rPr>
          <w:rFonts w:ascii="Times New Roman" w:hAnsi="Times New Roman" w:cs="Times New Roman"/>
          <w:b/>
          <w:bCs/>
          <w:color w:val="000000"/>
          <w:kern w:val="36"/>
          <w:sz w:val="24"/>
          <w:szCs w:val="24"/>
          <w:lang w:val="uk-UA"/>
        </w:rPr>
        <w:t>ОСНОВНІ НАВЧАЛЬНІ РЕСУРСИ</w:t>
      </w:r>
    </w:p>
    <w:p w:rsidR="0091198B" w:rsidRPr="0091198B" w:rsidRDefault="0091198B" w:rsidP="0091198B">
      <w:pPr>
        <w:spacing w:line="360" w:lineRule="auto"/>
        <w:jc w:val="both"/>
        <w:rPr>
          <w:rFonts w:ascii="Times New Roman" w:eastAsia="Times New Roman" w:hAnsi="Times New Roman" w:cs="Times New Roman"/>
          <w:i/>
          <w:sz w:val="24"/>
          <w:szCs w:val="24"/>
          <w:u w:val="single"/>
          <w:lang w:val="uk-UA"/>
        </w:rPr>
      </w:pPr>
      <w:r w:rsidRPr="0091198B">
        <w:rPr>
          <w:rFonts w:ascii="Times New Roman" w:hAnsi="Times New Roman" w:cs="Times New Roman"/>
          <w:i/>
          <w:iCs/>
          <w:color w:val="000000"/>
          <w:sz w:val="24"/>
          <w:szCs w:val="24"/>
          <w:lang w:val="uk-UA"/>
        </w:rPr>
        <w:t xml:space="preserve">Презентації лекцій, </w:t>
      </w:r>
      <w:r w:rsidR="00AD1530">
        <w:rPr>
          <w:rFonts w:ascii="Times New Roman" w:hAnsi="Times New Roman" w:cs="Times New Roman"/>
          <w:i/>
          <w:color w:val="000000"/>
          <w:sz w:val="24"/>
          <w:szCs w:val="24"/>
          <w:lang w:val="uk-UA"/>
        </w:rPr>
        <w:t>навчальні</w:t>
      </w:r>
      <w:r w:rsidRPr="0091198B">
        <w:rPr>
          <w:rFonts w:ascii="Times New Roman" w:hAnsi="Times New Roman" w:cs="Times New Roman"/>
          <w:i/>
          <w:color w:val="000000"/>
          <w:sz w:val="24"/>
          <w:szCs w:val="24"/>
          <w:lang w:val="uk-UA"/>
        </w:rPr>
        <w:t xml:space="preserve"> посібник</w:t>
      </w:r>
      <w:r w:rsidR="00AD1530">
        <w:rPr>
          <w:rFonts w:ascii="Times New Roman" w:hAnsi="Times New Roman" w:cs="Times New Roman"/>
          <w:i/>
          <w:color w:val="000000"/>
          <w:sz w:val="24"/>
          <w:szCs w:val="24"/>
          <w:lang w:val="uk-UA"/>
        </w:rPr>
        <w:t>и</w:t>
      </w:r>
      <w:r w:rsidRPr="0091198B">
        <w:rPr>
          <w:rFonts w:ascii="Times New Roman" w:hAnsi="Times New Roman" w:cs="Times New Roman"/>
          <w:i/>
          <w:color w:val="000000"/>
          <w:sz w:val="24"/>
          <w:szCs w:val="24"/>
          <w:lang w:val="uk-UA"/>
        </w:rPr>
        <w:t xml:space="preserve">  з дисципліни </w:t>
      </w:r>
      <w:r w:rsidRPr="0091198B">
        <w:rPr>
          <w:rFonts w:ascii="Times New Roman" w:hAnsi="Times New Roman" w:cs="Times New Roman"/>
          <w:i/>
          <w:iCs/>
          <w:color w:val="000000"/>
          <w:sz w:val="24"/>
          <w:szCs w:val="24"/>
          <w:lang w:val="uk-UA"/>
        </w:rPr>
        <w:t xml:space="preserve">розміщені на платформі </w:t>
      </w:r>
      <w:r w:rsidRPr="0091198B">
        <w:rPr>
          <w:rFonts w:ascii="Times New Roman" w:hAnsi="Times New Roman" w:cs="Times New Roman"/>
          <w:i/>
          <w:iCs/>
          <w:color w:val="000000"/>
          <w:sz w:val="24"/>
          <w:szCs w:val="24"/>
        </w:rPr>
        <w:t>Moodle</w:t>
      </w:r>
      <w:r w:rsidRPr="0091198B">
        <w:rPr>
          <w:rFonts w:ascii="Times New Roman" w:hAnsi="Times New Roman" w:cs="Times New Roman"/>
          <w:i/>
          <w:iCs/>
          <w:color w:val="000000"/>
          <w:sz w:val="24"/>
          <w:szCs w:val="24"/>
          <w:lang w:val="uk-UA"/>
        </w:rPr>
        <w:t xml:space="preserve"> ЗНУ</w:t>
      </w:r>
      <w:r w:rsidRPr="0091198B">
        <w:rPr>
          <w:rFonts w:ascii="Times New Roman" w:hAnsi="Times New Roman" w:cs="Times New Roman"/>
          <w:i/>
          <w:color w:val="000000"/>
          <w:sz w:val="24"/>
          <w:szCs w:val="24"/>
          <w:lang w:val="uk-UA"/>
        </w:rPr>
        <w:t xml:space="preserve"> </w:t>
      </w:r>
    </w:p>
    <w:p w:rsidR="0091198B" w:rsidRPr="0091198B" w:rsidRDefault="0091198B" w:rsidP="0091198B">
      <w:pPr>
        <w:spacing w:line="360" w:lineRule="auto"/>
        <w:jc w:val="both"/>
        <w:rPr>
          <w:rFonts w:ascii="Times New Roman" w:hAnsi="Times New Roman" w:cs="Times New Roman"/>
          <w:i/>
          <w:iCs/>
          <w:color w:val="000000"/>
          <w:sz w:val="24"/>
          <w:szCs w:val="24"/>
          <w:lang w:val="uk-UA"/>
        </w:rPr>
      </w:pPr>
    </w:p>
    <w:p w:rsidR="0091198B" w:rsidRPr="0091198B" w:rsidRDefault="0091198B" w:rsidP="0091198B">
      <w:pPr>
        <w:spacing w:line="360" w:lineRule="auto"/>
        <w:jc w:val="center"/>
        <w:rPr>
          <w:rFonts w:ascii="Times New Roman" w:hAnsi="Times New Roman" w:cs="Times New Roman"/>
          <w:b/>
          <w:sz w:val="24"/>
          <w:szCs w:val="24"/>
          <w:lang w:val="uk-UA"/>
        </w:rPr>
      </w:pPr>
      <w:r w:rsidRPr="0091198B">
        <w:rPr>
          <w:rFonts w:ascii="Times New Roman" w:hAnsi="Times New Roman" w:cs="Times New Roman"/>
          <w:b/>
          <w:bCs/>
          <w:color w:val="000000"/>
          <w:sz w:val="24"/>
          <w:szCs w:val="24"/>
          <w:lang w:val="uk-UA"/>
        </w:rPr>
        <w:t>КОНТРОЛЬНІ ЗАХОДИ</w:t>
      </w:r>
    </w:p>
    <w:p w:rsidR="0091198B" w:rsidRPr="0091198B" w:rsidRDefault="0091198B" w:rsidP="0091198B">
      <w:pPr>
        <w:shd w:val="clear" w:color="auto" w:fill="FFFFFF"/>
        <w:spacing w:line="360" w:lineRule="auto"/>
        <w:ind w:firstLine="709"/>
        <w:jc w:val="both"/>
        <w:rPr>
          <w:rFonts w:ascii="Times New Roman" w:hAnsi="Times New Roman" w:cs="Times New Roman"/>
          <w:color w:val="000000" w:themeColor="text1"/>
          <w:spacing w:val="-2"/>
          <w:sz w:val="24"/>
          <w:szCs w:val="24"/>
          <w:lang w:val="uk-UA"/>
        </w:rPr>
      </w:pPr>
      <w:r w:rsidRPr="0091198B">
        <w:rPr>
          <w:rFonts w:ascii="Times New Roman" w:hAnsi="Times New Roman" w:cs="Times New Roman"/>
          <w:color w:val="000000" w:themeColor="text1"/>
          <w:spacing w:val="-2"/>
          <w:sz w:val="24"/>
          <w:szCs w:val="24"/>
          <w:lang w:val="uk-UA"/>
        </w:rPr>
        <w:t xml:space="preserve">Об’єктом рейтингового оцінювання знань здобувачів є програмний матеріал дисципліни, засвоєння якого перевіряється під час контролю. </w:t>
      </w:r>
    </w:p>
    <w:p w:rsidR="0091198B" w:rsidRPr="0091198B" w:rsidRDefault="0091198B" w:rsidP="0091198B">
      <w:pPr>
        <w:shd w:val="clear" w:color="auto" w:fill="FFFFFF"/>
        <w:spacing w:line="360" w:lineRule="auto"/>
        <w:ind w:firstLine="709"/>
        <w:jc w:val="both"/>
        <w:rPr>
          <w:rFonts w:ascii="Times New Roman" w:hAnsi="Times New Roman" w:cs="Times New Roman"/>
          <w:color w:val="000000" w:themeColor="text1"/>
          <w:spacing w:val="-2"/>
          <w:sz w:val="24"/>
          <w:szCs w:val="24"/>
          <w:lang w:val="uk-UA"/>
        </w:rPr>
      </w:pPr>
      <w:r w:rsidRPr="0091198B">
        <w:rPr>
          <w:rFonts w:ascii="Times New Roman" w:hAnsi="Times New Roman" w:cs="Times New Roman"/>
          <w:color w:val="000000" w:themeColor="text1"/>
          <w:spacing w:val="-2"/>
          <w:sz w:val="24"/>
          <w:szCs w:val="24"/>
          <w:lang w:val="uk-UA"/>
        </w:rPr>
        <w:t xml:space="preserve">Критерії комплексного оцінювання доводяться до аспірантів на початку викладання навчальної дисципліни. </w:t>
      </w:r>
    </w:p>
    <w:p w:rsidR="0091198B" w:rsidRPr="0091198B" w:rsidRDefault="0091198B" w:rsidP="0091198B">
      <w:pPr>
        <w:shd w:val="clear" w:color="auto" w:fill="FFFFFF"/>
        <w:spacing w:line="360" w:lineRule="auto"/>
        <w:ind w:firstLine="708"/>
        <w:jc w:val="both"/>
        <w:rPr>
          <w:rFonts w:ascii="Times New Roman" w:hAnsi="Times New Roman" w:cs="Times New Roman"/>
          <w:bCs/>
          <w:iCs/>
          <w:color w:val="000000" w:themeColor="text1"/>
          <w:spacing w:val="-2"/>
          <w:sz w:val="24"/>
          <w:szCs w:val="24"/>
          <w:lang w:val="uk-UA"/>
        </w:rPr>
      </w:pPr>
      <w:r w:rsidRPr="0091198B">
        <w:rPr>
          <w:rFonts w:ascii="Times New Roman" w:hAnsi="Times New Roman" w:cs="Times New Roman"/>
          <w:bCs/>
          <w:iCs/>
          <w:color w:val="000000" w:themeColor="text1"/>
          <w:spacing w:val="-2"/>
          <w:sz w:val="24"/>
          <w:szCs w:val="24"/>
          <w:lang w:val="uk-UA"/>
        </w:rPr>
        <w:t xml:space="preserve">Підсумкове оцінювання рівня знань </w:t>
      </w:r>
      <w:r w:rsidRPr="0091198B">
        <w:rPr>
          <w:rFonts w:ascii="Times New Roman" w:hAnsi="Times New Roman" w:cs="Times New Roman"/>
          <w:color w:val="000000" w:themeColor="text1"/>
          <w:spacing w:val="-2"/>
          <w:sz w:val="24"/>
          <w:szCs w:val="24"/>
          <w:lang w:val="uk-UA"/>
        </w:rPr>
        <w:t>здобувачів</w:t>
      </w:r>
      <w:r w:rsidRPr="0091198B">
        <w:rPr>
          <w:rFonts w:ascii="Times New Roman" w:hAnsi="Times New Roman" w:cs="Times New Roman"/>
          <w:bCs/>
          <w:iCs/>
          <w:color w:val="000000" w:themeColor="text1"/>
          <w:spacing w:val="-2"/>
          <w:sz w:val="24"/>
          <w:szCs w:val="24"/>
          <w:lang w:val="uk-UA"/>
        </w:rPr>
        <w:t xml:space="preserve"> з дисципліни </w:t>
      </w:r>
      <w:r w:rsidRPr="0091198B">
        <w:rPr>
          <w:rFonts w:ascii="Times New Roman" w:hAnsi="Times New Roman" w:cs="Times New Roman"/>
          <w:color w:val="000000" w:themeColor="text1"/>
          <w:sz w:val="24"/>
          <w:szCs w:val="24"/>
          <w:lang w:val="uk-UA"/>
        </w:rPr>
        <w:t>«</w:t>
      </w:r>
      <w:r w:rsidR="0023209C">
        <w:rPr>
          <w:rFonts w:ascii="Times New Roman" w:eastAsia="Times New Roman" w:hAnsi="Times New Roman" w:cs="Times New Roman"/>
          <w:sz w:val="24"/>
          <w:szCs w:val="24"/>
          <w:lang w:val="uk-UA"/>
        </w:rPr>
        <w:t>Правова статистика</w:t>
      </w:r>
      <w:r w:rsidRPr="0091198B">
        <w:rPr>
          <w:rFonts w:ascii="Times New Roman" w:hAnsi="Times New Roman" w:cs="Times New Roman"/>
          <w:color w:val="000000" w:themeColor="text1"/>
          <w:sz w:val="24"/>
          <w:szCs w:val="24"/>
          <w:lang w:val="uk-UA"/>
        </w:rPr>
        <w:t xml:space="preserve">» </w:t>
      </w:r>
      <w:r w:rsidRPr="0091198B">
        <w:rPr>
          <w:rFonts w:ascii="Times New Roman" w:hAnsi="Times New Roman" w:cs="Times New Roman"/>
          <w:bCs/>
          <w:iCs/>
          <w:color w:val="000000" w:themeColor="text1"/>
          <w:spacing w:val="-2"/>
          <w:sz w:val="24"/>
          <w:szCs w:val="24"/>
          <w:lang w:val="uk-UA"/>
        </w:rPr>
        <w:t xml:space="preserve">здійснюється на основі результатів поточного контролю (ПК) та підсумкового контролю знань (ПКЗ) за 100-бальною шкалою. </w:t>
      </w:r>
    </w:p>
    <w:p w:rsidR="0091198B" w:rsidRPr="0091198B" w:rsidRDefault="0091198B" w:rsidP="0091198B">
      <w:pPr>
        <w:shd w:val="clear" w:color="auto" w:fill="FFFFFF"/>
        <w:spacing w:line="360" w:lineRule="auto"/>
        <w:ind w:firstLine="708"/>
        <w:jc w:val="both"/>
        <w:rPr>
          <w:rFonts w:ascii="Times New Roman" w:hAnsi="Times New Roman" w:cs="Times New Roman"/>
          <w:color w:val="000000" w:themeColor="text1"/>
          <w:sz w:val="24"/>
          <w:szCs w:val="24"/>
          <w:lang w:val="uk-UA"/>
        </w:rPr>
      </w:pPr>
      <w:r w:rsidRPr="0091198B">
        <w:rPr>
          <w:rFonts w:ascii="Times New Roman" w:hAnsi="Times New Roman" w:cs="Times New Roman"/>
          <w:color w:val="000000" w:themeColor="text1"/>
          <w:sz w:val="24"/>
          <w:szCs w:val="24"/>
          <w:lang w:val="uk-UA"/>
        </w:rPr>
        <w:t xml:space="preserve">Поточний контроль - це оцінювання навчальних досягнень </w:t>
      </w:r>
      <w:r w:rsidRPr="0091198B">
        <w:rPr>
          <w:rFonts w:ascii="Times New Roman" w:hAnsi="Times New Roman" w:cs="Times New Roman"/>
          <w:color w:val="000000" w:themeColor="text1"/>
          <w:spacing w:val="-2"/>
          <w:sz w:val="24"/>
          <w:szCs w:val="24"/>
          <w:lang w:val="uk-UA"/>
        </w:rPr>
        <w:t>здобувачів</w:t>
      </w:r>
      <w:r w:rsidRPr="0091198B">
        <w:rPr>
          <w:rFonts w:ascii="Times New Roman" w:hAnsi="Times New Roman" w:cs="Times New Roman"/>
          <w:color w:val="000000" w:themeColor="text1"/>
          <w:sz w:val="24"/>
          <w:szCs w:val="24"/>
          <w:lang w:val="uk-UA"/>
        </w:rPr>
        <w:t xml:space="preserve"> (рівень теоретичних знань та практичні навички з тем, включених до змістових розділів) під час проведення аудиторних занять, організації самостійної роботи, на консультаціях (під час відпрацювання пропущених занять чи за бажанням підвищити попереднє оцінювання) та активності </w:t>
      </w:r>
      <w:r w:rsidRPr="0091198B">
        <w:rPr>
          <w:rFonts w:ascii="Times New Roman" w:hAnsi="Times New Roman" w:cs="Times New Roman"/>
          <w:color w:val="000000" w:themeColor="text1"/>
          <w:spacing w:val="-2"/>
          <w:sz w:val="24"/>
          <w:szCs w:val="24"/>
          <w:lang w:val="uk-UA"/>
        </w:rPr>
        <w:t>здобувачів</w:t>
      </w:r>
      <w:r w:rsidRPr="0091198B">
        <w:rPr>
          <w:rFonts w:ascii="Times New Roman" w:hAnsi="Times New Roman" w:cs="Times New Roman"/>
          <w:color w:val="000000" w:themeColor="text1"/>
          <w:sz w:val="24"/>
          <w:szCs w:val="24"/>
          <w:lang w:val="uk-UA"/>
        </w:rPr>
        <w:t xml:space="preserve"> на занятті. Поточний контроль реалізується у формі опитування, експрес-контролю, контролю засвоєння навчального матеріалу, запланованого на самостійне опрацювання </w:t>
      </w:r>
      <w:r w:rsidRPr="0091198B">
        <w:rPr>
          <w:rFonts w:ascii="Times New Roman" w:hAnsi="Times New Roman" w:cs="Times New Roman"/>
          <w:color w:val="000000" w:themeColor="text1"/>
          <w:spacing w:val="-2"/>
          <w:sz w:val="24"/>
          <w:szCs w:val="24"/>
          <w:lang w:val="uk-UA"/>
        </w:rPr>
        <w:t>аспірантом</w:t>
      </w:r>
      <w:r w:rsidRPr="0091198B">
        <w:rPr>
          <w:rFonts w:ascii="Times New Roman" w:hAnsi="Times New Roman" w:cs="Times New Roman"/>
          <w:color w:val="000000" w:themeColor="text1"/>
          <w:sz w:val="24"/>
          <w:szCs w:val="24"/>
          <w:lang w:val="uk-UA"/>
        </w:rPr>
        <w:t xml:space="preserve"> тощо. </w:t>
      </w:r>
    </w:p>
    <w:p w:rsidR="0091198B" w:rsidRPr="0091198B" w:rsidRDefault="0091198B" w:rsidP="0091198B">
      <w:pPr>
        <w:shd w:val="clear" w:color="auto" w:fill="FFFFFF"/>
        <w:spacing w:line="360" w:lineRule="auto"/>
        <w:ind w:firstLine="708"/>
        <w:jc w:val="both"/>
        <w:rPr>
          <w:rFonts w:ascii="Times New Roman" w:hAnsi="Times New Roman" w:cs="Times New Roman"/>
          <w:bCs/>
          <w:iCs/>
          <w:color w:val="000000" w:themeColor="text1"/>
          <w:spacing w:val="-2"/>
          <w:sz w:val="24"/>
          <w:szCs w:val="24"/>
          <w:lang w:val="uk-UA"/>
        </w:rPr>
      </w:pPr>
      <w:r w:rsidRPr="0091198B">
        <w:rPr>
          <w:rFonts w:ascii="Times New Roman" w:hAnsi="Times New Roman" w:cs="Times New Roman"/>
          <w:bCs/>
          <w:iCs/>
          <w:color w:val="000000" w:themeColor="text1"/>
          <w:spacing w:val="-2"/>
          <w:sz w:val="24"/>
          <w:szCs w:val="24"/>
          <w:lang w:val="uk-UA"/>
        </w:rPr>
        <w:t>Завдання  Поточного контролю оцінюються в діапазоні від 0 до 60 балів.</w:t>
      </w:r>
    </w:p>
    <w:p w:rsidR="0091198B" w:rsidRPr="0091198B" w:rsidRDefault="0091198B" w:rsidP="0091198B">
      <w:pPr>
        <w:shd w:val="clear" w:color="auto" w:fill="FFFFFF"/>
        <w:spacing w:line="360" w:lineRule="auto"/>
        <w:ind w:firstLine="708"/>
        <w:jc w:val="both"/>
        <w:rPr>
          <w:rFonts w:ascii="Times New Roman" w:hAnsi="Times New Roman" w:cs="Times New Roman"/>
          <w:bCs/>
          <w:iCs/>
          <w:color w:val="000000" w:themeColor="text1"/>
          <w:spacing w:val="-2"/>
          <w:sz w:val="24"/>
          <w:szCs w:val="24"/>
          <w:lang w:val="uk-UA"/>
        </w:rPr>
      </w:pPr>
      <w:r w:rsidRPr="0091198B">
        <w:rPr>
          <w:rFonts w:ascii="Times New Roman" w:hAnsi="Times New Roman" w:cs="Times New Roman"/>
          <w:color w:val="000000" w:themeColor="text1"/>
          <w:sz w:val="24"/>
          <w:szCs w:val="24"/>
          <w:lang w:val="uk-UA"/>
        </w:rPr>
        <w:lastRenderedPageBreak/>
        <w:t xml:space="preserve">Вимоги викладача: </w:t>
      </w:r>
    </w:p>
    <w:p w:rsidR="0091198B" w:rsidRPr="0091198B" w:rsidRDefault="0091198B" w:rsidP="0091198B">
      <w:pPr>
        <w:shd w:val="clear" w:color="auto" w:fill="FFFFFF"/>
        <w:spacing w:line="360" w:lineRule="auto"/>
        <w:jc w:val="both"/>
        <w:rPr>
          <w:rFonts w:ascii="Times New Roman" w:hAnsi="Times New Roman" w:cs="Times New Roman"/>
          <w:color w:val="000000" w:themeColor="text1"/>
          <w:sz w:val="24"/>
          <w:szCs w:val="24"/>
          <w:lang w:val="uk-UA"/>
        </w:rPr>
      </w:pPr>
      <w:r w:rsidRPr="0091198B">
        <w:rPr>
          <w:rFonts w:ascii="Times New Roman" w:hAnsi="Times New Roman" w:cs="Times New Roman"/>
          <w:color w:val="000000" w:themeColor="text1"/>
          <w:sz w:val="24"/>
          <w:szCs w:val="24"/>
          <w:lang w:val="uk-UA"/>
        </w:rPr>
        <w:t xml:space="preserve">- обов’язкове відвідування лекційних занять; </w:t>
      </w:r>
    </w:p>
    <w:p w:rsidR="0091198B" w:rsidRPr="0091198B" w:rsidRDefault="0091198B" w:rsidP="0091198B">
      <w:pPr>
        <w:shd w:val="clear" w:color="auto" w:fill="FFFFFF"/>
        <w:spacing w:line="360" w:lineRule="auto"/>
        <w:jc w:val="both"/>
        <w:rPr>
          <w:rFonts w:ascii="Times New Roman" w:hAnsi="Times New Roman" w:cs="Times New Roman"/>
          <w:color w:val="000000" w:themeColor="text1"/>
          <w:sz w:val="24"/>
          <w:szCs w:val="24"/>
          <w:lang w:val="uk-UA"/>
        </w:rPr>
      </w:pPr>
      <w:r w:rsidRPr="0091198B">
        <w:rPr>
          <w:rFonts w:ascii="Times New Roman" w:hAnsi="Times New Roman" w:cs="Times New Roman"/>
          <w:color w:val="000000" w:themeColor="text1"/>
          <w:sz w:val="24"/>
          <w:szCs w:val="24"/>
          <w:lang w:val="uk-UA"/>
        </w:rPr>
        <w:t xml:space="preserve">- своєчасне виконання завдань самостійної роботи; </w:t>
      </w:r>
    </w:p>
    <w:p w:rsidR="0091198B" w:rsidRPr="0091198B" w:rsidRDefault="0091198B" w:rsidP="0091198B">
      <w:pPr>
        <w:shd w:val="clear" w:color="auto" w:fill="FFFFFF"/>
        <w:spacing w:line="360" w:lineRule="auto"/>
        <w:jc w:val="both"/>
        <w:rPr>
          <w:rFonts w:ascii="Times New Roman" w:hAnsi="Times New Roman" w:cs="Times New Roman"/>
          <w:color w:val="000000" w:themeColor="text1"/>
          <w:sz w:val="24"/>
          <w:szCs w:val="24"/>
          <w:lang w:val="uk-UA"/>
        </w:rPr>
      </w:pPr>
      <w:r w:rsidRPr="0091198B">
        <w:rPr>
          <w:rFonts w:ascii="Times New Roman" w:hAnsi="Times New Roman" w:cs="Times New Roman"/>
          <w:color w:val="000000" w:themeColor="text1"/>
          <w:sz w:val="24"/>
          <w:szCs w:val="24"/>
          <w:lang w:val="uk-UA"/>
        </w:rPr>
        <w:t>- відпрацювання занять, що були пропущені або не підготовлені з поважних причин на консультаціях.</w:t>
      </w:r>
    </w:p>
    <w:p w:rsidR="0091198B" w:rsidRPr="0091198B" w:rsidRDefault="0091198B" w:rsidP="0091198B">
      <w:pPr>
        <w:shd w:val="clear" w:color="auto" w:fill="FFFFFF"/>
        <w:spacing w:line="360" w:lineRule="auto"/>
        <w:ind w:firstLine="709"/>
        <w:jc w:val="both"/>
        <w:rPr>
          <w:rFonts w:ascii="Times New Roman" w:hAnsi="Times New Roman" w:cs="Times New Roman"/>
          <w:color w:val="000000" w:themeColor="text1"/>
          <w:sz w:val="24"/>
          <w:szCs w:val="24"/>
          <w:lang w:val="uk-UA"/>
        </w:rPr>
      </w:pPr>
      <w:r w:rsidRPr="0091198B">
        <w:rPr>
          <w:rFonts w:ascii="Times New Roman" w:hAnsi="Times New Roman" w:cs="Times New Roman"/>
          <w:color w:val="000000" w:themeColor="text1"/>
          <w:sz w:val="24"/>
          <w:szCs w:val="24"/>
          <w:lang w:val="uk-UA"/>
        </w:rPr>
        <w:t>Не допускається:</w:t>
      </w:r>
    </w:p>
    <w:p w:rsidR="0091198B" w:rsidRPr="0091198B" w:rsidRDefault="0091198B" w:rsidP="0091198B">
      <w:pPr>
        <w:shd w:val="clear" w:color="auto" w:fill="FFFFFF"/>
        <w:spacing w:line="360" w:lineRule="auto"/>
        <w:jc w:val="both"/>
        <w:rPr>
          <w:rFonts w:ascii="Times New Roman" w:hAnsi="Times New Roman" w:cs="Times New Roman"/>
          <w:color w:val="000000" w:themeColor="text1"/>
          <w:sz w:val="24"/>
          <w:szCs w:val="24"/>
          <w:lang w:val="uk-UA"/>
        </w:rPr>
      </w:pPr>
      <w:r w:rsidRPr="0091198B">
        <w:rPr>
          <w:rFonts w:ascii="Times New Roman" w:hAnsi="Times New Roman" w:cs="Times New Roman"/>
          <w:color w:val="000000" w:themeColor="text1"/>
          <w:sz w:val="24"/>
          <w:szCs w:val="24"/>
          <w:lang w:val="uk-UA"/>
        </w:rPr>
        <w:t xml:space="preserve">- пропуск занять без поважних причин; </w:t>
      </w:r>
    </w:p>
    <w:p w:rsidR="0091198B" w:rsidRPr="0091198B" w:rsidRDefault="0091198B" w:rsidP="0091198B">
      <w:pPr>
        <w:shd w:val="clear" w:color="auto" w:fill="FFFFFF"/>
        <w:spacing w:line="360" w:lineRule="auto"/>
        <w:jc w:val="both"/>
        <w:rPr>
          <w:rFonts w:ascii="Times New Roman" w:hAnsi="Times New Roman" w:cs="Times New Roman"/>
          <w:color w:val="000000" w:themeColor="text1"/>
          <w:sz w:val="24"/>
          <w:szCs w:val="24"/>
          <w:lang w:val="uk-UA"/>
        </w:rPr>
      </w:pPr>
      <w:r w:rsidRPr="0091198B">
        <w:rPr>
          <w:rFonts w:ascii="Times New Roman" w:hAnsi="Times New Roman" w:cs="Times New Roman"/>
          <w:color w:val="000000" w:themeColor="text1"/>
          <w:sz w:val="24"/>
          <w:szCs w:val="24"/>
          <w:lang w:val="uk-UA"/>
        </w:rPr>
        <w:t xml:space="preserve">- запізнення на заняття; </w:t>
      </w:r>
    </w:p>
    <w:p w:rsidR="0091198B" w:rsidRPr="0091198B" w:rsidRDefault="0091198B" w:rsidP="0091198B">
      <w:pPr>
        <w:shd w:val="clear" w:color="auto" w:fill="FFFFFF"/>
        <w:spacing w:line="360" w:lineRule="auto"/>
        <w:jc w:val="both"/>
        <w:rPr>
          <w:rFonts w:ascii="Times New Roman" w:hAnsi="Times New Roman" w:cs="Times New Roman"/>
          <w:color w:val="000000" w:themeColor="text1"/>
          <w:sz w:val="24"/>
          <w:szCs w:val="24"/>
          <w:lang w:val="uk-UA"/>
        </w:rPr>
      </w:pPr>
      <w:r w:rsidRPr="0091198B">
        <w:rPr>
          <w:rFonts w:ascii="Times New Roman" w:hAnsi="Times New Roman" w:cs="Times New Roman"/>
          <w:color w:val="000000" w:themeColor="text1"/>
          <w:sz w:val="24"/>
          <w:szCs w:val="24"/>
          <w:lang w:val="uk-UA"/>
        </w:rPr>
        <w:t xml:space="preserve">- користування мобільним телефоном, планшетом чи іншими мобільними пристроями під час заняття (за винятком дозволу викладача при зверненні до текстів нормативних актів); </w:t>
      </w:r>
    </w:p>
    <w:p w:rsidR="0091198B" w:rsidRPr="0091198B" w:rsidRDefault="0091198B" w:rsidP="0091198B">
      <w:pPr>
        <w:shd w:val="clear" w:color="auto" w:fill="FFFFFF"/>
        <w:spacing w:line="360" w:lineRule="auto"/>
        <w:jc w:val="both"/>
        <w:rPr>
          <w:rFonts w:ascii="Times New Roman" w:hAnsi="Times New Roman" w:cs="Times New Roman"/>
          <w:bCs/>
          <w:iCs/>
          <w:color w:val="000000" w:themeColor="text1"/>
          <w:spacing w:val="-2"/>
          <w:sz w:val="24"/>
          <w:szCs w:val="24"/>
          <w:lang w:val="uk-UA"/>
        </w:rPr>
      </w:pPr>
      <w:r w:rsidRPr="0091198B">
        <w:rPr>
          <w:rFonts w:ascii="Times New Roman" w:hAnsi="Times New Roman" w:cs="Times New Roman"/>
          <w:color w:val="000000" w:themeColor="text1"/>
          <w:sz w:val="24"/>
          <w:szCs w:val="24"/>
          <w:lang w:val="uk-UA"/>
        </w:rPr>
        <w:t>- списування та академічна недоброчесність.</w:t>
      </w:r>
      <w:r w:rsidRPr="0091198B">
        <w:rPr>
          <w:rFonts w:ascii="Times New Roman" w:hAnsi="Times New Roman" w:cs="Times New Roman"/>
          <w:bCs/>
          <w:iCs/>
          <w:color w:val="000000" w:themeColor="text1"/>
          <w:spacing w:val="-2"/>
          <w:sz w:val="24"/>
          <w:szCs w:val="24"/>
          <w:lang w:val="uk-UA"/>
        </w:rPr>
        <w:t xml:space="preserve"> </w:t>
      </w:r>
    </w:p>
    <w:p w:rsidR="0091198B" w:rsidRPr="0091198B" w:rsidRDefault="0091198B" w:rsidP="0091198B">
      <w:pPr>
        <w:spacing w:line="360" w:lineRule="auto"/>
        <w:jc w:val="both"/>
        <w:rPr>
          <w:rFonts w:ascii="Times New Roman" w:hAnsi="Times New Roman" w:cs="Times New Roman"/>
          <w:bCs/>
          <w:iCs/>
          <w:color w:val="000000" w:themeColor="text1"/>
          <w:spacing w:val="-2"/>
          <w:sz w:val="24"/>
          <w:szCs w:val="24"/>
          <w:lang w:val="uk-UA"/>
        </w:rPr>
      </w:pPr>
    </w:p>
    <w:p w:rsidR="0091198B" w:rsidRPr="0091198B" w:rsidRDefault="0091198B" w:rsidP="0091198B">
      <w:pPr>
        <w:spacing w:line="360" w:lineRule="auto"/>
        <w:jc w:val="both"/>
        <w:rPr>
          <w:rFonts w:ascii="Times New Roman" w:hAnsi="Times New Roman" w:cs="Times New Roman"/>
          <w:color w:val="000000" w:themeColor="text1"/>
          <w:sz w:val="24"/>
          <w:szCs w:val="24"/>
          <w:lang w:val="uk-UA"/>
        </w:rPr>
      </w:pPr>
      <w:r w:rsidRPr="0091198B">
        <w:rPr>
          <w:rFonts w:ascii="Times New Roman" w:hAnsi="Times New Roman" w:cs="Times New Roman"/>
          <w:color w:val="000000" w:themeColor="text1"/>
          <w:sz w:val="24"/>
          <w:szCs w:val="24"/>
          <w:lang w:val="uk-UA"/>
        </w:rPr>
        <w:t xml:space="preserve">Розподіл балів, які отримують </w:t>
      </w:r>
      <w:r w:rsidRPr="0091198B">
        <w:rPr>
          <w:rFonts w:ascii="Times New Roman" w:hAnsi="Times New Roman" w:cs="Times New Roman"/>
          <w:color w:val="000000" w:themeColor="text1"/>
          <w:spacing w:val="-2"/>
          <w:sz w:val="24"/>
          <w:szCs w:val="24"/>
          <w:lang w:val="uk-UA"/>
        </w:rPr>
        <w:t>здобувачі</w:t>
      </w:r>
    </w:p>
    <w:p w:rsidR="0091198B" w:rsidRPr="0091198B" w:rsidRDefault="0091198B" w:rsidP="0091198B">
      <w:pPr>
        <w:spacing w:line="360" w:lineRule="auto"/>
        <w:ind w:firstLine="38"/>
        <w:jc w:val="both"/>
        <w:rPr>
          <w:rFonts w:ascii="Times New Roman" w:hAnsi="Times New Roman" w:cs="Times New Roman"/>
          <w:color w:val="000000" w:themeColor="text1"/>
          <w:sz w:val="24"/>
          <w:szCs w:val="24"/>
          <w:lang w:val="uk-UA"/>
        </w:rPr>
      </w:pPr>
    </w:p>
    <w:tbl>
      <w:tblPr>
        <w:tblW w:w="4900" w:type="pct"/>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466"/>
        <w:gridCol w:w="1469"/>
        <w:gridCol w:w="1284"/>
        <w:gridCol w:w="1465"/>
        <w:gridCol w:w="2385"/>
        <w:gridCol w:w="1028"/>
        <w:gridCol w:w="1017"/>
      </w:tblGrid>
      <w:tr w:rsidR="0091198B" w:rsidRPr="0091198B" w:rsidTr="00C65BC2">
        <w:trPr>
          <w:cantSplit/>
        </w:trPr>
        <w:tc>
          <w:tcPr>
            <w:tcW w:w="3989" w:type="pct"/>
            <w:gridSpan w:val="5"/>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rsidR="0091198B" w:rsidRPr="0091198B" w:rsidRDefault="0091198B" w:rsidP="0091198B">
            <w:pPr>
              <w:spacing w:line="360" w:lineRule="auto"/>
              <w:jc w:val="both"/>
              <w:rPr>
                <w:rFonts w:ascii="Times New Roman" w:hAnsi="Times New Roman" w:cs="Times New Roman"/>
                <w:color w:val="000000" w:themeColor="text1"/>
                <w:sz w:val="24"/>
                <w:szCs w:val="24"/>
                <w:lang w:val="uk-UA"/>
              </w:rPr>
            </w:pPr>
            <w:r w:rsidRPr="0091198B">
              <w:rPr>
                <w:rFonts w:ascii="Times New Roman" w:hAnsi="Times New Roman" w:cs="Times New Roman"/>
                <w:color w:val="000000" w:themeColor="text1"/>
                <w:sz w:val="24"/>
                <w:szCs w:val="24"/>
                <w:lang w:val="uk-UA"/>
              </w:rPr>
              <w:t>Поточний контроль знань</w:t>
            </w:r>
          </w:p>
        </w:tc>
        <w:tc>
          <w:tcPr>
            <w:tcW w:w="508" w:type="pc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rsidR="0091198B" w:rsidRPr="0091198B" w:rsidRDefault="0091198B" w:rsidP="0091198B">
            <w:pPr>
              <w:spacing w:line="360" w:lineRule="auto"/>
              <w:jc w:val="both"/>
              <w:rPr>
                <w:rFonts w:ascii="Times New Roman" w:hAnsi="Times New Roman" w:cs="Times New Roman"/>
                <w:color w:val="000000" w:themeColor="text1"/>
                <w:sz w:val="24"/>
                <w:szCs w:val="24"/>
                <w:lang w:val="uk-UA"/>
              </w:rPr>
            </w:pPr>
            <w:r w:rsidRPr="0091198B">
              <w:rPr>
                <w:rFonts w:ascii="Times New Roman" w:hAnsi="Times New Roman" w:cs="Times New Roman"/>
                <w:color w:val="000000" w:themeColor="text1"/>
                <w:sz w:val="24"/>
                <w:szCs w:val="24"/>
                <w:lang w:val="uk-UA"/>
              </w:rPr>
              <w:t>Залік</w:t>
            </w:r>
          </w:p>
        </w:tc>
        <w:tc>
          <w:tcPr>
            <w:tcW w:w="503" w:type="pc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rsidR="0091198B" w:rsidRPr="0091198B" w:rsidRDefault="0091198B" w:rsidP="0091198B">
            <w:pPr>
              <w:spacing w:line="360" w:lineRule="auto"/>
              <w:jc w:val="both"/>
              <w:rPr>
                <w:rFonts w:ascii="Times New Roman" w:hAnsi="Times New Roman" w:cs="Times New Roman"/>
                <w:color w:val="000000" w:themeColor="text1"/>
                <w:sz w:val="24"/>
                <w:szCs w:val="24"/>
                <w:lang w:val="uk-UA"/>
              </w:rPr>
            </w:pPr>
            <w:r w:rsidRPr="0091198B">
              <w:rPr>
                <w:rFonts w:ascii="Times New Roman" w:hAnsi="Times New Roman" w:cs="Times New Roman"/>
                <w:color w:val="000000" w:themeColor="text1"/>
                <w:sz w:val="24"/>
                <w:szCs w:val="24"/>
                <w:lang w:val="uk-UA"/>
              </w:rPr>
              <w:t>Сума</w:t>
            </w:r>
          </w:p>
        </w:tc>
      </w:tr>
      <w:tr w:rsidR="0091198B" w:rsidRPr="0091198B" w:rsidTr="00C65BC2">
        <w:trPr>
          <w:cantSplit/>
        </w:trPr>
        <w:tc>
          <w:tcPr>
            <w:tcW w:w="1451" w:type="pct"/>
            <w:gridSpan w:val="2"/>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rsidR="0091198B" w:rsidRPr="0091198B" w:rsidRDefault="0091198B" w:rsidP="0091198B">
            <w:pPr>
              <w:spacing w:line="360" w:lineRule="auto"/>
              <w:jc w:val="both"/>
              <w:rPr>
                <w:rFonts w:ascii="Times New Roman" w:hAnsi="Times New Roman" w:cs="Times New Roman"/>
                <w:color w:val="000000" w:themeColor="text1"/>
                <w:sz w:val="24"/>
                <w:szCs w:val="24"/>
                <w:lang w:val="uk-UA"/>
              </w:rPr>
            </w:pPr>
            <w:r w:rsidRPr="0091198B">
              <w:rPr>
                <w:rFonts w:ascii="Times New Roman" w:hAnsi="Times New Roman" w:cs="Times New Roman"/>
                <w:color w:val="000000" w:themeColor="text1"/>
                <w:sz w:val="24"/>
                <w:szCs w:val="24"/>
                <w:lang w:val="uk-UA"/>
              </w:rPr>
              <w:t>Контрольна атестація 1</w:t>
            </w:r>
          </w:p>
        </w:tc>
        <w:tc>
          <w:tcPr>
            <w:tcW w:w="1359" w:type="pct"/>
            <w:gridSpan w:val="2"/>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rsidR="0091198B" w:rsidRPr="0091198B" w:rsidRDefault="0091198B" w:rsidP="0091198B">
            <w:pPr>
              <w:spacing w:line="360" w:lineRule="auto"/>
              <w:jc w:val="both"/>
              <w:rPr>
                <w:rFonts w:ascii="Times New Roman" w:hAnsi="Times New Roman" w:cs="Times New Roman"/>
                <w:color w:val="000000" w:themeColor="text1"/>
                <w:sz w:val="24"/>
                <w:szCs w:val="24"/>
                <w:lang w:val="uk-UA"/>
              </w:rPr>
            </w:pPr>
            <w:r w:rsidRPr="0091198B">
              <w:rPr>
                <w:rFonts w:ascii="Times New Roman" w:hAnsi="Times New Roman" w:cs="Times New Roman"/>
                <w:color w:val="000000" w:themeColor="text1"/>
                <w:sz w:val="24"/>
                <w:szCs w:val="24"/>
                <w:lang w:val="uk-UA"/>
              </w:rPr>
              <w:t>Контрольна атестація 1</w:t>
            </w:r>
          </w:p>
        </w:tc>
        <w:tc>
          <w:tcPr>
            <w:tcW w:w="1179" w:type="pc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rsidR="0091198B" w:rsidRPr="0091198B" w:rsidRDefault="0091198B" w:rsidP="0091198B">
            <w:pPr>
              <w:spacing w:line="360" w:lineRule="auto"/>
              <w:jc w:val="both"/>
              <w:rPr>
                <w:rFonts w:ascii="Times New Roman" w:hAnsi="Times New Roman" w:cs="Times New Roman"/>
                <w:color w:val="000000" w:themeColor="text1"/>
                <w:sz w:val="24"/>
                <w:szCs w:val="24"/>
                <w:lang w:val="uk-UA"/>
              </w:rPr>
            </w:pPr>
            <w:r w:rsidRPr="0091198B">
              <w:rPr>
                <w:rFonts w:ascii="Times New Roman" w:hAnsi="Times New Roman" w:cs="Times New Roman"/>
                <w:color w:val="000000" w:themeColor="text1"/>
                <w:sz w:val="24"/>
                <w:szCs w:val="24"/>
                <w:lang w:val="uk-UA"/>
              </w:rPr>
              <w:t>Індивідуальне науково-дослідне завдання</w:t>
            </w:r>
          </w:p>
        </w:tc>
        <w:tc>
          <w:tcPr>
            <w:tcW w:w="508" w:type="pct"/>
            <w:vMerge w:val="restar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rsidR="0091198B" w:rsidRPr="0091198B" w:rsidRDefault="0091198B" w:rsidP="0091198B">
            <w:pPr>
              <w:spacing w:line="360" w:lineRule="auto"/>
              <w:jc w:val="both"/>
              <w:rPr>
                <w:rFonts w:ascii="Times New Roman" w:hAnsi="Times New Roman" w:cs="Times New Roman"/>
                <w:color w:val="000000" w:themeColor="text1"/>
                <w:sz w:val="24"/>
                <w:szCs w:val="24"/>
                <w:lang w:val="uk-UA"/>
              </w:rPr>
            </w:pPr>
            <w:r w:rsidRPr="0091198B">
              <w:rPr>
                <w:rFonts w:ascii="Times New Roman" w:hAnsi="Times New Roman" w:cs="Times New Roman"/>
                <w:color w:val="000000" w:themeColor="text1"/>
                <w:sz w:val="24"/>
                <w:szCs w:val="24"/>
                <w:lang w:val="uk-UA"/>
              </w:rPr>
              <w:t>20</w:t>
            </w:r>
          </w:p>
        </w:tc>
        <w:tc>
          <w:tcPr>
            <w:tcW w:w="503" w:type="pct"/>
            <w:vMerge w:val="restar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rsidR="0091198B" w:rsidRPr="0091198B" w:rsidRDefault="0091198B" w:rsidP="0091198B">
            <w:pPr>
              <w:spacing w:line="360" w:lineRule="auto"/>
              <w:jc w:val="both"/>
              <w:rPr>
                <w:rFonts w:ascii="Times New Roman" w:hAnsi="Times New Roman" w:cs="Times New Roman"/>
                <w:color w:val="000000" w:themeColor="text1"/>
                <w:sz w:val="24"/>
                <w:szCs w:val="24"/>
                <w:lang w:val="uk-UA"/>
              </w:rPr>
            </w:pPr>
            <w:r w:rsidRPr="0091198B">
              <w:rPr>
                <w:rFonts w:ascii="Times New Roman" w:hAnsi="Times New Roman" w:cs="Times New Roman"/>
                <w:color w:val="000000" w:themeColor="text1"/>
                <w:sz w:val="24"/>
                <w:szCs w:val="24"/>
                <w:lang w:val="uk-UA"/>
              </w:rPr>
              <w:t>100</w:t>
            </w:r>
          </w:p>
        </w:tc>
      </w:tr>
      <w:tr w:rsidR="0091198B" w:rsidRPr="0091198B" w:rsidTr="00C65BC2">
        <w:trPr>
          <w:cantSplit/>
        </w:trPr>
        <w:tc>
          <w:tcPr>
            <w:tcW w:w="725" w:type="pc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rsidR="0091198B" w:rsidRPr="0091198B" w:rsidRDefault="0091198B" w:rsidP="0091198B">
            <w:pPr>
              <w:spacing w:line="360" w:lineRule="auto"/>
              <w:jc w:val="both"/>
              <w:rPr>
                <w:rFonts w:ascii="Times New Roman" w:hAnsi="Times New Roman" w:cs="Times New Roman"/>
                <w:color w:val="000000" w:themeColor="text1"/>
                <w:sz w:val="24"/>
                <w:szCs w:val="24"/>
                <w:lang w:val="uk-UA"/>
              </w:rPr>
            </w:pPr>
            <w:r w:rsidRPr="0091198B">
              <w:rPr>
                <w:rFonts w:ascii="Times New Roman" w:hAnsi="Times New Roman" w:cs="Times New Roman"/>
                <w:color w:val="000000" w:themeColor="text1"/>
                <w:sz w:val="24"/>
                <w:szCs w:val="24"/>
                <w:lang w:val="uk-UA"/>
              </w:rPr>
              <w:t>Змістовий модуль 1</w:t>
            </w:r>
          </w:p>
        </w:tc>
        <w:tc>
          <w:tcPr>
            <w:tcW w:w="726" w:type="pc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rsidR="0091198B" w:rsidRPr="0091198B" w:rsidRDefault="0091198B" w:rsidP="0091198B">
            <w:pPr>
              <w:spacing w:line="360" w:lineRule="auto"/>
              <w:jc w:val="both"/>
              <w:rPr>
                <w:rFonts w:ascii="Times New Roman" w:hAnsi="Times New Roman" w:cs="Times New Roman"/>
                <w:color w:val="000000" w:themeColor="text1"/>
                <w:sz w:val="24"/>
                <w:szCs w:val="24"/>
                <w:lang w:val="uk-UA"/>
              </w:rPr>
            </w:pPr>
            <w:r w:rsidRPr="0091198B">
              <w:rPr>
                <w:rFonts w:ascii="Times New Roman" w:hAnsi="Times New Roman" w:cs="Times New Roman"/>
                <w:color w:val="000000" w:themeColor="text1"/>
                <w:sz w:val="24"/>
                <w:szCs w:val="24"/>
                <w:lang w:val="uk-UA"/>
              </w:rPr>
              <w:t>Змістовий модуль 2</w:t>
            </w:r>
          </w:p>
        </w:tc>
        <w:tc>
          <w:tcPr>
            <w:tcW w:w="635" w:type="pc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rsidR="0091198B" w:rsidRPr="0091198B" w:rsidRDefault="0091198B" w:rsidP="0091198B">
            <w:pPr>
              <w:spacing w:line="360" w:lineRule="auto"/>
              <w:jc w:val="both"/>
              <w:rPr>
                <w:rFonts w:ascii="Times New Roman" w:hAnsi="Times New Roman" w:cs="Times New Roman"/>
                <w:color w:val="000000" w:themeColor="text1"/>
                <w:sz w:val="24"/>
                <w:szCs w:val="24"/>
                <w:lang w:val="uk-UA"/>
              </w:rPr>
            </w:pPr>
            <w:r w:rsidRPr="0091198B">
              <w:rPr>
                <w:rFonts w:ascii="Times New Roman" w:hAnsi="Times New Roman" w:cs="Times New Roman"/>
                <w:color w:val="000000" w:themeColor="text1"/>
                <w:sz w:val="24"/>
                <w:szCs w:val="24"/>
                <w:lang w:val="uk-UA"/>
              </w:rPr>
              <w:t>Змістовий модуль 3</w:t>
            </w:r>
          </w:p>
        </w:tc>
        <w:tc>
          <w:tcPr>
            <w:tcW w:w="724" w:type="pc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rsidR="0091198B" w:rsidRPr="0091198B" w:rsidRDefault="0091198B" w:rsidP="0091198B">
            <w:pPr>
              <w:spacing w:line="360" w:lineRule="auto"/>
              <w:jc w:val="both"/>
              <w:rPr>
                <w:rFonts w:ascii="Times New Roman" w:hAnsi="Times New Roman" w:cs="Times New Roman"/>
                <w:color w:val="000000" w:themeColor="text1"/>
                <w:sz w:val="24"/>
                <w:szCs w:val="24"/>
                <w:lang w:val="uk-UA"/>
              </w:rPr>
            </w:pPr>
            <w:r w:rsidRPr="0091198B">
              <w:rPr>
                <w:rFonts w:ascii="Times New Roman" w:hAnsi="Times New Roman" w:cs="Times New Roman"/>
                <w:color w:val="000000" w:themeColor="text1"/>
                <w:sz w:val="24"/>
                <w:szCs w:val="24"/>
                <w:lang w:val="uk-UA"/>
              </w:rPr>
              <w:t>Змістовий модуль 4</w:t>
            </w:r>
          </w:p>
        </w:tc>
        <w:tc>
          <w:tcPr>
            <w:tcW w:w="1179" w:type="pct"/>
            <w:vMerge w:val="restar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rsidR="0091198B" w:rsidRPr="0091198B" w:rsidRDefault="0091198B" w:rsidP="0091198B">
            <w:pPr>
              <w:spacing w:line="360" w:lineRule="auto"/>
              <w:jc w:val="both"/>
              <w:rPr>
                <w:rFonts w:ascii="Times New Roman" w:hAnsi="Times New Roman" w:cs="Times New Roman"/>
                <w:color w:val="000000" w:themeColor="text1"/>
                <w:sz w:val="24"/>
                <w:szCs w:val="24"/>
                <w:lang w:val="uk-UA"/>
              </w:rPr>
            </w:pPr>
            <w:r w:rsidRPr="0091198B">
              <w:rPr>
                <w:rFonts w:ascii="Times New Roman" w:hAnsi="Times New Roman" w:cs="Times New Roman"/>
                <w:color w:val="000000" w:themeColor="text1"/>
                <w:sz w:val="24"/>
                <w:szCs w:val="24"/>
                <w:lang w:val="uk-UA"/>
              </w:rPr>
              <w:t>20</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91198B" w:rsidRPr="0091198B" w:rsidRDefault="0091198B" w:rsidP="0091198B">
            <w:pPr>
              <w:spacing w:line="360" w:lineRule="auto"/>
              <w:rPr>
                <w:rFonts w:ascii="Times New Roman" w:hAnsi="Times New Roman" w:cs="Times New Roman"/>
                <w:color w:val="000000" w:themeColor="text1"/>
                <w:sz w:val="24"/>
                <w:szCs w:val="24"/>
                <w:lang w:val="uk-UA"/>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91198B" w:rsidRPr="0091198B" w:rsidRDefault="0091198B" w:rsidP="0091198B">
            <w:pPr>
              <w:spacing w:line="360" w:lineRule="auto"/>
              <w:rPr>
                <w:rFonts w:ascii="Times New Roman" w:hAnsi="Times New Roman" w:cs="Times New Roman"/>
                <w:color w:val="000000" w:themeColor="text1"/>
                <w:sz w:val="24"/>
                <w:szCs w:val="24"/>
                <w:lang w:val="uk-UA"/>
              </w:rPr>
            </w:pPr>
          </w:p>
        </w:tc>
      </w:tr>
      <w:tr w:rsidR="0091198B" w:rsidRPr="0091198B" w:rsidTr="00C65BC2">
        <w:trPr>
          <w:cantSplit/>
        </w:trPr>
        <w:tc>
          <w:tcPr>
            <w:tcW w:w="725" w:type="pc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rsidR="0091198B" w:rsidRPr="0091198B" w:rsidRDefault="0091198B" w:rsidP="0091198B">
            <w:pPr>
              <w:spacing w:line="360" w:lineRule="auto"/>
              <w:jc w:val="both"/>
              <w:rPr>
                <w:rFonts w:ascii="Times New Roman" w:hAnsi="Times New Roman" w:cs="Times New Roman"/>
                <w:color w:val="000000" w:themeColor="text1"/>
                <w:sz w:val="24"/>
                <w:szCs w:val="24"/>
                <w:lang w:val="uk-UA"/>
              </w:rPr>
            </w:pPr>
            <w:r w:rsidRPr="0091198B">
              <w:rPr>
                <w:rFonts w:ascii="Times New Roman" w:hAnsi="Times New Roman" w:cs="Times New Roman"/>
                <w:color w:val="000000" w:themeColor="text1"/>
                <w:sz w:val="24"/>
                <w:szCs w:val="24"/>
                <w:lang w:val="uk-UA"/>
              </w:rPr>
              <w:t>15</w:t>
            </w:r>
          </w:p>
        </w:tc>
        <w:tc>
          <w:tcPr>
            <w:tcW w:w="726" w:type="pc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rsidR="0091198B" w:rsidRPr="0091198B" w:rsidRDefault="0091198B" w:rsidP="0091198B">
            <w:pPr>
              <w:spacing w:line="360" w:lineRule="auto"/>
              <w:jc w:val="both"/>
              <w:rPr>
                <w:rFonts w:ascii="Times New Roman" w:hAnsi="Times New Roman" w:cs="Times New Roman"/>
                <w:color w:val="000000" w:themeColor="text1"/>
                <w:sz w:val="24"/>
                <w:szCs w:val="24"/>
                <w:lang w:val="uk-UA"/>
              </w:rPr>
            </w:pPr>
            <w:r w:rsidRPr="0091198B">
              <w:rPr>
                <w:rFonts w:ascii="Times New Roman" w:hAnsi="Times New Roman" w:cs="Times New Roman"/>
                <w:color w:val="000000" w:themeColor="text1"/>
                <w:sz w:val="24"/>
                <w:szCs w:val="24"/>
                <w:lang w:val="uk-UA"/>
              </w:rPr>
              <w:t>15</w:t>
            </w:r>
          </w:p>
        </w:tc>
        <w:tc>
          <w:tcPr>
            <w:tcW w:w="635" w:type="pc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rsidR="0091198B" w:rsidRPr="0091198B" w:rsidRDefault="0091198B" w:rsidP="0091198B">
            <w:pPr>
              <w:spacing w:line="360" w:lineRule="auto"/>
              <w:jc w:val="both"/>
              <w:rPr>
                <w:rFonts w:ascii="Times New Roman" w:hAnsi="Times New Roman" w:cs="Times New Roman"/>
                <w:color w:val="000000" w:themeColor="text1"/>
                <w:sz w:val="24"/>
                <w:szCs w:val="24"/>
                <w:lang w:val="uk-UA"/>
              </w:rPr>
            </w:pPr>
            <w:r w:rsidRPr="0091198B">
              <w:rPr>
                <w:rFonts w:ascii="Times New Roman" w:hAnsi="Times New Roman" w:cs="Times New Roman"/>
                <w:color w:val="000000" w:themeColor="text1"/>
                <w:sz w:val="24"/>
                <w:szCs w:val="24"/>
                <w:lang w:val="uk-UA"/>
              </w:rPr>
              <w:t>15</w:t>
            </w:r>
          </w:p>
        </w:tc>
        <w:tc>
          <w:tcPr>
            <w:tcW w:w="724" w:type="pc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rsidR="0091198B" w:rsidRPr="0091198B" w:rsidRDefault="0091198B" w:rsidP="0091198B">
            <w:pPr>
              <w:spacing w:line="360" w:lineRule="auto"/>
              <w:jc w:val="both"/>
              <w:rPr>
                <w:rFonts w:ascii="Times New Roman" w:hAnsi="Times New Roman" w:cs="Times New Roman"/>
                <w:color w:val="000000" w:themeColor="text1"/>
                <w:sz w:val="24"/>
                <w:szCs w:val="24"/>
                <w:lang w:val="uk-UA"/>
              </w:rPr>
            </w:pPr>
            <w:r w:rsidRPr="0091198B">
              <w:rPr>
                <w:rFonts w:ascii="Times New Roman" w:hAnsi="Times New Roman" w:cs="Times New Roman"/>
                <w:color w:val="000000" w:themeColor="text1"/>
                <w:sz w:val="24"/>
                <w:szCs w:val="24"/>
                <w:lang w:val="uk-UA"/>
              </w:rPr>
              <w:t>15</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91198B" w:rsidRPr="0091198B" w:rsidRDefault="0091198B" w:rsidP="0091198B">
            <w:pPr>
              <w:spacing w:line="360" w:lineRule="auto"/>
              <w:rPr>
                <w:rFonts w:ascii="Times New Roman" w:hAnsi="Times New Roman" w:cs="Times New Roman"/>
                <w:color w:val="000000" w:themeColor="text1"/>
                <w:sz w:val="24"/>
                <w:szCs w:val="24"/>
                <w:lang w:val="uk-UA"/>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91198B" w:rsidRPr="0091198B" w:rsidRDefault="0091198B" w:rsidP="0091198B">
            <w:pPr>
              <w:spacing w:line="360" w:lineRule="auto"/>
              <w:rPr>
                <w:rFonts w:ascii="Times New Roman" w:hAnsi="Times New Roman" w:cs="Times New Roman"/>
                <w:color w:val="000000" w:themeColor="text1"/>
                <w:sz w:val="24"/>
                <w:szCs w:val="24"/>
                <w:lang w:val="uk-UA"/>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91198B" w:rsidRPr="0091198B" w:rsidRDefault="0091198B" w:rsidP="0091198B">
            <w:pPr>
              <w:spacing w:line="360" w:lineRule="auto"/>
              <w:rPr>
                <w:rFonts w:ascii="Times New Roman" w:hAnsi="Times New Roman" w:cs="Times New Roman"/>
                <w:color w:val="000000" w:themeColor="text1"/>
                <w:sz w:val="24"/>
                <w:szCs w:val="24"/>
                <w:lang w:val="uk-UA"/>
              </w:rPr>
            </w:pPr>
          </w:p>
        </w:tc>
      </w:tr>
    </w:tbl>
    <w:p w:rsidR="0091198B" w:rsidRPr="0091198B" w:rsidRDefault="0091198B" w:rsidP="0091198B">
      <w:pPr>
        <w:shd w:val="clear" w:color="auto" w:fill="FFFFFF"/>
        <w:spacing w:line="360" w:lineRule="auto"/>
        <w:jc w:val="both"/>
        <w:rPr>
          <w:rFonts w:ascii="Times New Roman" w:hAnsi="Times New Roman" w:cs="Times New Roman"/>
          <w:color w:val="000000" w:themeColor="text1"/>
          <w:sz w:val="24"/>
          <w:szCs w:val="24"/>
          <w:lang w:val="uk-UA"/>
        </w:rPr>
      </w:pPr>
    </w:p>
    <w:p w:rsidR="0091198B" w:rsidRPr="0091198B" w:rsidRDefault="0091198B" w:rsidP="0091198B">
      <w:pPr>
        <w:shd w:val="clear" w:color="auto" w:fill="FFFFFF"/>
        <w:spacing w:line="360" w:lineRule="auto"/>
        <w:jc w:val="both"/>
        <w:rPr>
          <w:rFonts w:ascii="Times New Roman" w:hAnsi="Times New Roman" w:cs="Times New Roman"/>
          <w:color w:val="000000" w:themeColor="text1"/>
          <w:sz w:val="24"/>
          <w:szCs w:val="24"/>
          <w:lang w:val="uk-UA"/>
        </w:rPr>
      </w:pPr>
      <w:r w:rsidRPr="0091198B">
        <w:rPr>
          <w:rFonts w:ascii="Times New Roman" w:hAnsi="Times New Roman" w:cs="Times New Roman"/>
          <w:color w:val="000000" w:themeColor="text1"/>
          <w:sz w:val="24"/>
          <w:szCs w:val="24"/>
          <w:lang w:val="uk-UA"/>
        </w:rPr>
        <w:t xml:space="preserve">Критерії оцінювання виконання і захисту </w:t>
      </w:r>
      <w:r w:rsidRPr="0091198B">
        <w:rPr>
          <w:rFonts w:ascii="Times New Roman" w:hAnsi="Times New Roman" w:cs="Times New Roman"/>
          <w:color w:val="000000" w:themeColor="text1"/>
          <w:spacing w:val="-2"/>
          <w:sz w:val="24"/>
          <w:szCs w:val="24"/>
          <w:lang w:val="uk-UA"/>
        </w:rPr>
        <w:t>здобувачами</w:t>
      </w:r>
      <w:r w:rsidRPr="0091198B">
        <w:rPr>
          <w:rFonts w:ascii="Times New Roman" w:hAnsi="Times New Roman" w:cs="Times New Roman"/>
          <w:color w:val="000000" w:themeColor="text1"/>
          <w:sz w:val="24"/>
          <w:szCs w:val="24"/>
          <w:lang w:val="uk-UA"/>
        </w:rPr>
        <w:t xml:space="preserve"> індивідуального науково-дослідного завдання (20 балів)</w:t>
      </w:r>
    </w:p>
    <w:p w:rsidR="0091198B" w:rsidRPr="0091198B" w:rsidRDefault="0091198B" w:rsidP="0091198B">
      <w:pPr>
        <w:shd w:val="clear" w:color="auto" w:fill="FFFFFF"/>
        <w:spacing w:line="360" w:lineRule="auto"/>
        <w:jc w:val="both"/>
        <w:rPr>
          <w:rFonts w:ascii="Times New Roman" w:hAnsi="Times New Roman" w:cs="Times New Roman"/>
          <w:bCs/>
          <w:color w:val="000000" w:themeColor="text1"/>
          <w:sz w:val="24"/>
          <w:szCs w:val="24"/>
          <w:lang w:val="uk-UA"/>
        </w:rPr>
      </w:pPr>
      <w:r w:rsidRPr="0091198B">
        <w:rPr>
          <w:rFonts w:ascii="Times New Roman" w:hAnsi="Times New Roman" w:cs="Times New Roman"/>
          <w:bCs/>
          <w:color w:val="000000" w:themeColor="text1"/>
          <w:sz w:val="24"/>
          <w:szCs w:val="24"/>
          <w:lang w:val="uk-UA"/>
        </w:rPr>
        <w:t>Цілісність, систематичність, логічна послідовність викладу матеріалу – максимально 4 бали.</w:t>
      </w:r>
    </w:p>
    <w:p w:rsidR="0091198B" w:rsidRPr="0091198B" w:rsidRDefault="0091198B" w:rsidP="0091198B">
      <w:pPr>
        <w:shd w:val="clear" w:color="auto" w:fill="FFFFFF"/>
        <w:spacing w:line="360" w:lineRule="auto"/>
        <w:jc w:val="both"/>
        <w:rPr>
          <w:rFonts w:ascii="Times New Roman" w:hAnsi="Times New Roman" w:cs="Times New Roman"/>
          <w:color w:val="000000" w:themeColor="text1"/>
          <w:sz w:val="24"/>
          <w:szCs w:val="24"/>
          <w:lang w:val="uk-UA"/>
        </w:rPr>
      </w:pPr>
      <w:r w:rsidRPr="0091198B">
        <w:rPr>
          <w:rFonts w:ascii="Times New Roman" w:hAnsi="Times New Roman" w:cs="Times New Roman"/>
          <w:bCs/>
          <w:color w:val="000000" w:themeColor="text1"/>
          <w:sz w:val="24"/>
          <w:szCs w:val="24"/>
          <w:lang w:val="uk-UA"/>
        </w:rPr>
        <w:lastRenderedPageBreak/>
        <w:t>Повнота розкриття питання – максимально 4 бали.</w:t>
      </w:r>
    </w:p>
    <w:p w:rsidR="0091198B" w:rsidRPr="0091198B" w:rsidRDefault="0091198B" w:rsidP="0091198B">
      <w:pPr>
        <w:shd w:val="clear" w:color="auto" w:fill="FFFFFF"/>
        <w:spacing w:line="360" w:lineRule="auto"/>
        <w:jc w:val="both"/>
        <w:rPr>
          <w:rFonts w:ascii="Times New Roman" w:hAnsi="Times New Roman" w:cs="Times New Roman"/>
          <w:color w:val="000000" w:themeColor="text1"/>
          <w:sz w:val="24"/>
          <w:szCs w:val="24"/>
          <w:lang w:val="uk-UA"/>
        </w:rPr>
      </w:pPr>
      <w:r w:rsidRPr="0091198B">
        <w:rPr>
          <w:rFonts w:ascii="Times New Roman" w:hAnsi="Times New Roman" w:cs="Times New Roman"/>
          <w:bCs/>
          <w:color w:val="000000" w:themeColor="text1"/>
          <w:sz w:val="24"/>
          <w:szCs w:val="24"/>
          <w:lang w:val="uk-UA"/>
        </w:rPr>
        <w:t>Уміння формулювати власне ставлення до проблеми, робити аргументовані висновки – максимально 3 бали.</w:t>
      </w:r>
    </w:p>
    <w:p w:rsidR="0091198B" w:rsidRPr="0091198B" w:rsidRDefault="0091198B" w:rsidP="0091198B">
      <w:pPr>
        <w:shd w:val="clear" w:color="auto" w:fill="FFFFFF"/>
        <w:spacing w:line="360" w:lineRule="auto"/>
        <w:jc w:val="both"/>
        <w:rPr>
          <w:rFonts w:ascii="Times New Roman" w:hAnsi="Times New Roman" w:cs="Times New Roman"/>
          <w:color w:val="000000" w:themeColor="text1"/>
          <w:sz w:val="24"/>
          <w:szCs w:val="24"/>
          <w:lang w:val="uk-UA"/>
        </w:rPr>
      </w:pPr>
      <w:r w:rsidRPr="0091198B">
        <w:rPr>
          <w:rFonts w:ascii="Times New Roman" w:hAnsi="Times New Roman" w:cs="Times New Roman"/>
          <w:bCs/>
          <w:color w:val="000000" w:themeColor="text1"/>
          <w:sz w:val="24"/>
          <w:szCs w:val="24"/>
          <w:lang w:val="uk-UA"/>
        </w:rPr>
        <w:t>Опрацювання сучасних наукових інформаційних джерел – 1 бал.</w:t>
      </w:r>
    </w:p>
    <w:p w:rsidR="0091198B" w:rsidRPr="0091198B" w:rsidRDefault="0091198B" w:rsidP="0091198B">
      <w:pPr>
        <w:shd w:val="clear" w:color="auto" w:fill="FFFFFF"/>
        <w:spacing w:line="360" w:lineRule="auto"/>
        <w:jc w:val="both"/>
        <w:rPr>
          <w:rFonts w:ascii="Times New Roman" w:hAnsi="Times New Roman" w:cs="Times New Roman"/>
          <w:color w:val="000000" w:themeColor="text1"/>
          <w:sz w:val="24"/>
          <w:szCs w:val="24"/>
          <w:lang w:val="uk-UA"/>
        </w:rPr>
      </w:pPr>
      <w:r w:rsidRPr="0091198B">
        <w:rPr>
          <w:rFonts w:ascii="Times New Roman" w:hAnsi="Times New Roman" w:cs="Times New Roman"/>
          <w:bCs/>
          <w:color w:val="000000" w:themeColor="text1"/>
          <w:sz w:val="24"/>
          <w:szCs w:val="24"/>
          <w:lang w:val="uk-UA"/>
        </w:rPr>
        <w:t>Правильність оформлення роботи – максимально 2 бали.</w:t>
      </w:r>
    </w:p>
    <w:p w:rsidR="0091198B" w:rsidRPr="0091198B" w:rsidRDefault="0091198B" w:rsidP="0091198B">
      <w:pPr>
        <w:shd w:val="clear" w:color="auto" w:fill="FFFFFF"/>
        <w:spacing w:line="360" w:lineRule="auto"/>
        <w:jc w:val="both"/>
        <w:rPr>
          <w:rFonts w:ascii="Times New Roman" w:hAnsi="Times New Roman" w:cs="Times New Roman"/>
          <w:color w:val="000000" w:themeColor="text1"/>
          <w:sz w:val="24"/>
          <w:szCs w:val="24"/>
          <w:lang w:val="uk-UA"/>
        </w:rPr>
      </w:pPr>
      <w:r w:rsidRPr="0091198B">
        <w:rPr>
          <w:rFonts w:ascii="Times New Roman" w:hAnsi="Times New Roman" w:cs="Times New Roman"/>
          <w:bCs/>
          <w:color w:val="000000" w:themeColor="text1"/>
          <w:sz w:val="24"/>
          <w:szCs w:val="24"/>
          <w:lang w:val="uk-UA"/>
        </w:rPr>
        <w:t xml:space="preserve">Захист виконаного індивідуального завдання – максимально 4 бали: </w:t>
      </w:r>
    </w:p>
    <w:p w:rsidR="0091198B" w:rsidRPr="0091198B" w:rsidRDefault="0091198B" w:rsidP="0091198B">
      <w:pPr>
        <w:shd w:val="clear" w:color="auto" w:fill="FFFFFF"/>
        <w:spacing w:line="360" w:lineRule="auto"/>
        <w:jc w:val="both"/>
        <w:rPr>
          <w:rFonts w:ascii="Times New Roman" w:hAnsi="Times New Roman" w:cs="Times New Roman"/>
          <w:color w:val="000000" w:themeColor="text1"/>
          <w:sz w:val="24"/>
          <w:szCs w:val="24"/>
          <w:lang w:val="uk-UA"/>
        </w:rPr>
      </w:pPr>
      <w:r w:rsidRPr="0091198B">
        <w:rPr>
          <w:rFonts w:ascii="Times New Roman" w:hAnsi="Times New Roman" w:cs="Times New Roman"/>
          <w:bCs/>
          <w:color w:val="000000" w:themeColor="text1"/>
          <w:sz w:val="24"/>
          <w:szCs w:val="24"/>
          <w:lang w:val="uk-UA"/>
        </w:rPr>
        <w:t xml:space="preserve">4 бали – відповідь бездоганна за змістом, </w:t>
      </w:r>
      <w:r w:rsidRPr="0091198B">
        <w:rPr>
          <w:rFonts w:ascii="Times New Roman" w:hAnsi="Times New Roman" w:cs="Times New Roman"/>
          <w:color w:val="000000" w:themeColor="text1"/>
          <w:spacing w:val="-2"/>
          <w:sz w:val="24"/>
          <w:szCs w:val="24"/>
          <w:lang w:val="uk-UA"/>
        </w:rPr>
        <w:t>здобувач</w:t>
      </w:r>
      <w:r w:rsidRPr="0091198B">
        <w:rPr>
          <w:rFonts w:ascii="Times New Roman" w:hAnsi="Times New Roman" w:cs="Times New Roman"/>
          <w:bCs/>
          <w:color w:val="000000" w:themeColor="text1"/>
          <w:sz w:val="24"/>
          <w:szCs w:val="24"/>
          <w:lang w:val="uk-UA"/>
        </w:rPr>
        <w:t xml:space="preserve"> вільно володіє матеріалом, чітко і повно відповідає на запитання викладача;  </w:t>
      </w:r>
    </w:p>
    <w:p w:rsidR="0091198B" w:rsidRPr="0091198B" w:rsidRDefault="0091198B" w:rsidP="0091198B">
      <w:pPr>
        <w:shd w:val="clear" w:color="auto" w:fill="FFFFFF"/>
        <w:spacing w:line="360" w:lineRule="auto"/>
        <w:jc w:val="both"/>
        <w:rPr>
          <w:rFonts w:ascii="Times New Roman" w:hAnsi="Times New Roman" w:cs="Times New Roman"/>
          <w:color w:val="000000" w:themeColor="text1"/>
          <w:sz w:val="24"/>
          <w:szCs w:val="24"/>
          <w:lang w:val="uk-UA"/>
        </w:rPr>
      </w:pPr>
      <w:r w:rsidRPr="0091198B">
        <w:rPr>
          <w:rFonts w:ascii="Times New Roman" w:hAnsi="Times New Roman" w:cs="Times New Roman"/>
          <w:bCs/>
          <w:color w:val="000000" w:themeColor="text1"/>
          <w:sz w:val="24"/>
          <w:szCs w:val="24"/>
          <w:lang w:val="uk-UA"/>
        </w:rPr>
        <w:t xml:space="preserve">3 бали – відповідь розкрита, </w:t>
      </w:r>
      <w:r w:rsidRPr="0091198B">
        <w:rPr>
          <w:rFonts w:ascii="Times New Roman" w:hAnsi="Times New Roman" w:cs="Times New Roman"/>
          <w:color w:val="000000" w:themeColor="text1"/>
          <w:spacing w:val="-2"/>
          <w:sz w:val="24"/>
          <w:szCs w:val="24"/>
          <w:lang w:val="uk-UA"/>
        </w:rPr>
        <w:t xml:space="preserve">здобувач </w:t>
      </w:r>
      <w:r w:rsidRPr="0091198B">
        <w:rPr>
          <w:rFonts w:ascii="Times New Roman" w:hAnsi="Times New Roman" w:cs="Times New Roman"/>
          <w:bCs/>
          <w:color w:val="000000" w:themeColor="text1"/>
          <w:sz w:val="24"/>
          <w:szCs w:val="24"/>
          <w:lang w:val="uk-UA"/>
        </w:rPr>
        <w:t xml:space="preserve">вільно володіє матеріалом, але містить деякі неточності та помилки; </w:t>
      </w:r>
    </w:p>
    <w:p w:rsidR="0091198B" w:rsidRPr="0091198B" w:rsidRDefault="0091198B" w:rsidP="0091198B">
      <w:pPr>
        <w:shd w:val="clear" w:color="auto" w:fill="FFFFFF"/>
        <w:spacing w:line="360" w:lineRule="auto"/>
        <w:jc w:val="both"/>
        <w:rPr>
          <w:rFonts w:ascii="Times New Roman" w:hAnsi="Times New Roman" w:cs="Times New Roman"/>
          <w:color w:val="000000" w:themeColor="text1"/>
          <w:sz w:val="24"/>
          <w:szCs w:val="24"/>
          <w:lang w:val="uk-UA"/>
        </w:rPr>
      </w:pPr>
      <w:r w:rsidRPr="0091198B">
        <w:rPr>
          <w:rFonts w:ascii="Times New Roman" w:hAnsi="Times New Roman" w:cs="Times New Roman"/>
          <w:bCs/>
          <w:color w:val="000000" w:themeColor="text1"/>
          <w:sz w:val="24"/>
          <w:szCs w:val="24"/>
          <w:lang w:val="uk-UA"/>
        </w:rPr>
        <w:t>2 бали</w:t>
      </w:r>
      <w:r w:rsidRPr="0091198B">
        <w:rPr>
          <w:rFonts w:ascii="Times New Roman" w:hAnsi="Times New Roman" w:cs="Times New Roman"/>
          <w:bCs/>
          <w:i/>
          <w:iCs/>
          <w:color w:val="000000" w:themeColor="text1"/>
          <w:sz w:val="24"/>
          <w:szCs w:val="24"/>
          <w:lang w:val="uk-UA"/>
        </w:rPr>
        <w:t xml:space="preserve"> </w:t>
      </w:r>
      <w:r w:rsidRPr="0091198B">
        <w:rPr>
          <w:rFonts w:ascii="Times New Roman" w:hAnsi="Times New Roman" w:cs="Times New Roman"/>
          <w:bCs/>
          <w:color w:val="000000" w:themeColor="text1"/>
          <w:sz w:val="24"/>
          <w:szCs w:val="24"/>
          <w:lang w:val="uk-UA"/>
        </w:rPr>
        <w:t xml:space="preserve">– відповідь повна, </w:t>
      </w:r>
      <w:r w:rsidRPr="0091198B">
        <w:rPr>
          <w:rFonts w:ascii="Times New Roman" w:hAnsi="Times New Roman" w:cs="Times New Roman"/>
          <w:color w:val="000000" w:themeColor="text1"/>
          <w:spacing w:val="-2"/>
          <w:sz w:val="24"/>
          <w:szCs w:val="24"/>
          <w:lang w:val="uk-UA"/>
        </w:rPr>
        <w:t>здобувач</w:t>
      </w:r>
      <w:r w:rsidRPr="0091198B">
        <w:rPr>
          <w:rFonts w:ascii="Times New Roman" w:hAnsi="Times New Roman" w:cs="Times New Roman"/>
          <w:bCs/>
          <w:color w:val="000000" w:themeColor="text1"/>
          <w:sz w:val="24"/>
          <w:szCs w:val="24"/>
          <w:lang w:val="uk-UA"/>
        </w:rPr>
        <w:t xml:space="preserve"> допускає помилки в основних питаннях; </w:t>
      </w:r>
    </w:p>
    <w:p w:rsidR="0091198B" w:rsidRPr="0091198B" w:rsidRDefault="0091198B" w:rsidP="0091198B">
      <w:pPr>
        <w:spacing w:line="360" w:lineRule="auto"/>
        <w:jc w:val="both"/>
        <w:rPr>
          <w:rFonts w:ascii="Times New Roman" w:hAnsi="Times New Roman" w:cs="Times New Roman"/>
          <w:bCs/>
          <w:color w:val="000000" w:themeColor="text1"/>
          <w:spacing w:val="-2"/>
          <w:sz w:val="24"/>
          <w:szCs w:val="24"/>
          <w:lang w:val="uk-UA"/>
        </w:rPr>
      </w:pPr>
      <w:r w:rsidRPr="0091198B">
        <w:rPr>
          <w:rFonts w:ascii="Times New Roman" w:hAnsi="Times New Roman" w:cs="Times New Roman"/>
          <w:bCs/>
          <w:color w:val="000000" w:themeColor="text1"/>
          <w:sz w:val="24"/>
          <w:szCs w:val="24"/>
          <w:lang w:val="uk-UA"/>
        </w:rPr>
        <w:t>1 бал</w:t>
      </w:r>
      <w:r w:rsidRPr="0091198B">
        <w:rPr>
          <w:rFonts w:ascii="Times New Roman" w:hAnsi="Times New Roman" w:cs="Times New Roman"/>
          <w:bCs/>
          <w:i/>
          <w:iCs/>
          <w:color w:val="000000" w:themeColor="text1"/>
          <w:sz w:val="24"/>
          <w:szCs w:val="24"/>
          <w:lang w:val="uk-UA"/>
        </w:rPr>
        <w:t xml:space="preserve"> </w:t>
      </w:r>
      <w:r w:rsidRPr="0091198B">
        <w:rPr>
          <w:rFonts w:ascii="Times New Roman" w:hAnsi="Times New Roman" w:cs="Times New Roman"/>
          <w:bCs/>
          <w:color w:val="000000" w:themeColor="text1"/>
          <w:sz w:val="24"/>
          <w:szCs w:val="24"/>
          <w:lang w:val="uk-UA"/>
        </w:rPr>
        <w:t xml:space="preserve">– </w:t>
      </w:r>
      <w:r w:rsidRPr="0091198B">
        <w:rPr>
          <w:rFonts w:ascii="Times New Roman" w:hAnsi="Times New Roman" w:cs="Times New Roman"/>
          <w:color w:val="000000" w:themeColor="text1"/>
          <w:spacing w:val="-2"/>
          <w:sz w:val="24"/>
          <w:szCs w:val="24"/>
          <w:lang w:val="uk-UA"/>
        </w:rPr>
        <w:t xml:space="preserve">здобувач </w:t>
      </w:r>
      <w:r w:rsidRPr="0091198B">
        <w:rPr>
          <w:rFonts w:ascii="Times New Roman" w:hAnsi="Times New Roman" w:cs="Times New Roman"/>
          <w:bCs/>
          <w:color w:val="000000" w:themeColor="text1"/>
          <w:sz w:val="24"/>
          <w:szCs w:val="24"/>
          <w:lang w:val="uk-UA"/>
        </w:rPr>
        <w:t>у загальній формі орієнтується в матеріалі, відповідь неповна, поверхова.</w:t>
      </w:r>
    </w:p>
    <w:p w:rsidR="0091198B" w:rsidRPr="0091198B" w:rsidRDefault="0091198B" w:rsidP="0091198B">
      <w:pPr>
        <w:spacing w:line="360" w:lineRule="auto"/>
        <w:jc w:val="both"/>
        <w:rPr>
          <w:rFonts w:ascii="Times New Roman" w:hAnsi="Times New Roman" w:cs="Times New Roman"/>
          <w:bCs/>
          <w:color w:val="000000" w:themeColor="text1"/>
          <w:spacing w:val="-2"/>
          <w:sz w:val="24"/>
          <w:szCs w:val="24"/>
          <w:lang w:val="uk-UA"/>
        </w:rPr>
      </w:pPr>
      <w:r w:rsidRPr="0091198B">
        <w:rPr>
          <w:rFonts w:ascii="Times New Roman" w:hAnsi="Times New Roman" w:cs="Times New Roman"/>
          <w:bCs/>
          <w:color w:val="000000" w:themeColor="text1"/>
          <w:sz w:val="24"/>
          <w:szCs w:val="24"/>
          <w:lang w:val="uk-UA"/>
        </w:rPr>
        <w:t xml:space="preserve">Виконання роботи на електронному носії максимально 3 бали: </w:t>
      </w:r>
    </w:p>
    <w:p w:rsidR="0091198B" w:rsidRPr="0091198B" w:rsidRDefault="0091198B" w:rsidP="0091198B">
      <w:pPr>
        <w:spacing w:line="360" w:lineRule="auto"/>
        <w:jc w:val="both"/>
        <w:rPr>
          <w:rFonts w:ascii="Times New Roman" w:hAnsi="Times New Roman" w:cs="Times New Roman"/>
          <w:bCs/>
          <w:color w:val="000000" w:themeColor="text1"/>
          <w:spacing w:val="-2"/>
          <w:sz w:val="24"/>
          <w:szCs w:val="24"/>
          <w:lang w:val="uk-UA"/>
        </w:rPr>
      </w:pPr>
      <w:r w:rsidRPr="0091198B">
        <w:rPr>
          <w:rFonts w:ascii="Times New Roman" w:hAnsi="Times New Roman" w:cs="Times New Roman"/>
          <w:bCs/>
          <w:color w:val="000000" w:themeColor="text1"/>
          <w:sz w:val="24"/>
          <w:szCs w:val="24"/>
          <w:lang w:val="uk-UA"/>
        </w:rPr>
        <w:t xml:space="preserve">3 бали – презентація роботи; </w:t>
      </w:r>
    </w:p>
    <w:p w:rsidR="0091198B" w:rsidRPr="0091198B" w:rsidRDefault="0091198B" w:rsidP="0091198B">
      <w:pPr>
        <w:spacing w:line="360" w:lineRule="auto"/>
        <w:jc w:val="both"/>
        <w:rPr>
          <w:rFonts w:ascii="Times New Roman" w:hAnsi="Times New Roman" w:cs="Times New Roman"/>
          <w:bCs/>
          <w:color w:val="000000" w:themeColor="text1"/>
          <w:spacing w:val="-2"/>
          <w:sz w:val="24"/>
          <w:szCs w:val="24"/>
          <w:lang w:val="uk-UA"/>
        </w:rPr>
      </w:pPr>
      <w:r w:rsidRPr="0091198B">
        <w:rPr>
          <w:rFonts w:ascii="Times New Roman" w:hAnsi="Times New Roman" w:cs="Times New Roman"/>
          <w:bCs/>
          <w:color w:val="000000" w:themeColor="text1"/>
          <w:sz w:val="24"/>
          <w:szCs w:val="24"/>
          <w:lang w:val="uk-UA"/>
        </w:rPr>
        <w:t xml:space="preserve">2 бали – електронний варіант тексту з рисунками та таблицями; </w:t>
      </w:r>
    </w:p>
    <w:p w:rsidR="0091198B" w:rsidRPr="0091198B" w:rsidRDefault="0091198B" w:rsidP="0091198B">
      <w:pPr>
        <w:spacing w:after="0" w:line="360" w:lineRule="auto"/>
        <w:jc w:val="both"/>
        <w:rPr>
          <w:rFonts w:ascii="Times New Roman" w:hAnsi="Times New Roman" w:cs="Times New Roman"/>
          <w:bCs/>
          <w:color w:val="000000" w:themeColor="text1"/>
          <w:sz w:val="24"/>
          <w:szCs w:val="24"/>
          <w:lang w:val="uk-UA"/>
        </w:rPr>
      </w:pPr>
      <w:r w:rsidRPr="0091198B">
        <w:rPr>
          <w:rFonts w:ascii="Times New Roman" w:hAnsi="Times New Roman" w:cs="Times New Roman"/>
          <w:bCs/>
          <w:color w:val="000000" w:themeColor="text1"/>
          <w:sz w:val="24"/>
          <w:szCs w:val="24"/>
          <w:lang w:val="uk-UA"/>
        </w:rPr>
        <w:t>1 бал</w:t>
      </w:r>
      <w:r w:rsidRPr="0091198B">
        <w:rPr>
          <w:rFonts w:ascii="Times New Roman" w:hAnsi="Times New Roman" w:cs="Times New Roman"/>
          <w:bCs/>
          <w:i/>
          <w:iCs/>
          <w:color w:val="000000" w:themeColor="text1"/>
          <w:sz w:val="24"/>
          <w:szCs w:val="24"/>
          <w:lang w:val="uk-UA"/>
        </w:rPr>
        <w:t xml:space="preserve"> </w:t>
      </w:r>
      <w:r w:rsidRPr="0091198B">
        <w:rPr>
          <w:rFonts w:ascii="Times New Roman" w:hAnsi="Times New Roman" w:cs="Times New Roman"/>
          <w:bCs/>
          <w:color w:val="000000" w:themeColor="text1"/>
          <w:sz w:val="24"/>
          <w:szCs w:val="24"/>
          <w:lang w:val="uk-UA"/>
        </w:rPr>
        <w:t>– рукописний варіант роботи.</w:t>
      </w:r>
    </w:p>
    <w:p w:rsidR="0091198B" w:rsidRPr="0091198B" w:rsidRDefault="0091198B" w:rsidP="0091198B">
      <w:pPr>
        <w:shd w:val="clear" w:color="auto" w:fill="FFFFFF"/>
        <w:spacing w:after="210" w:line="360" w:lineRule="auto"/>
        <w:rPr>
          <w:rFonts w:ascii="Times New Roman" w:eastAsia="Times New Roman" w:hAnsi="Times New Roman" w:cs="Times New Roman"/>
          <w:i/>
          <w:color w:val="000000"/>
          <w:sz w:val="24"/>
          <w:szCs w:val="24"/>
        </w:rPr>
      </w:pPr>
    </w:p>
    <w:p w:rsidR="0091198B" w:rsidRPr="0091198B" w:rsidRDefault="0091198B" w:rsidP="0091198B">
      <w:pPr>
        <w:shd w:val="clear" w:color="auto" w:fill="FFFFFF"/>
        <w:spacing w:after="210" w:line="360" w:lineRule="auto"/>
        <w:rPr>
          <w:rFonts w:ascii="Times New Roman" w:eastAsia="Times New Roman" w:hAnsi="Times New Roman" w:cs="Times New Roman"/>
          <w:color w:val="000000"/>
          <w:sz w:val="24"/>
          <w:szCs w:val="24"/>
        </w:rPr>
      </w:pPr>
      <w:r w:rsidRPr="0091198B">
        <w:rPr>
          <w:rFonts w:ascii="Times New Roman" w:eastAsia="Times New Roman" w:hAnsi="Times New Roman" w:cs="Times New Roman"/>
          <w:b/>
          <w:color w:val="000000"/>
          <w:sz w:val="24"/>
          <w:szCs w:val="24"/>
        </w:rPr>
        <w:t>У разі проведення поточного контролю з використанням дистанційних технологій</w:t>
      </w:r>
      <w:r w:rsidRPr="0091198B">
        <w:rPr>
          <w:rFonts w:ascii="Times New Roman" w:eastAsia="Times New Roman" w:hAnsi="Times New Roman" w:cs="Times New Roman"/>
          <w:color w:val="000000"/>
          <w:sz w:val="24"/>
          <w:szCs w:val="24"/>
        </w:rPr>
        <w:t xml:space="preserve">  можуть використовуватися різні типи завдань. Зокрема:</w:t>
      </w:r>
    </w:p>
    <w:p w:rsidR="0091198B" w:rsidRPr="0091198B" w:rsidRDefault="0091198B" w:rsidP="0091198B">
      <w:pPr>
        <w:shd w:val="clear" w:color="auto" w:fill="FFFFFF"/>
        <w:spacing w:after="210" w:line="360" w:lineRule="auto"/>
        <w:rPr>
          <w:rFonts w:ascii="Times New Roman" w:eastAsia="Times New Roman" w:hAnsi="Times New Roman" w:cs="Times New Roman"/>
          <w:color w:val="000000"/>
          <w:sz w:val="24"/>
          <w:szCs w:val="24"/>
        </w:rPr>
      </w:pPr>
      <w:r w:rsidRPr="0091198B">
        <w:rPr>
          <w:rFonts w:ascii="Times New Roman" w:eastAsia="Times New Roman" w:hAnsi="Times New Roman" w:cs="Times New Roman"/>
          <w:color w:val="000000"/>
          <w:sz w:val="24"/>
          <w:szCs w:val="24"/>
        </w:rPr>
        <w:t>- автоматизовані тести для контролю та самоконтролю навчальних досягнень здобувачів освіти;</w:t>
      </w:r>
    </w:p>
    <w:p w:rsidR="0091198B" w:rsidRPr="0091198B" w:rsidRDefault="0091198B" w:rsidP="0091198B">
      <w:pPr>
        <w:shd w:val="clear" w:color="auto" w:fill="FFFFFF"/>
        <w:spacing w:after="210" w:line="360" w:lineRule="auto"/>
        <w:rPr>
          <w:rFonts w:ascii="Times New Roman" w:eastAsia="Times New Roman" w:hAnsi="Times New Roman" w:cs="Times New Roman"/>
          <w:color w:val="000000"/>
          <w:sz w:val="24"/>
          <w:szCs w:val="24"/>
        </w:rPr>
      </w:pPr>
      <w:r w:rsidRPr="0091198B">
        <w:rPr>
          <w:rFonts w:ascii="Times New Roman" w:eastAsia="Times New Roman" w:hAnsi="Times New Roman" w:cs="Times New Roman"/>
          <w:color w:val="000000"/>
          <w:sz w:val="24"/>
          <w:szCs w:val="24"/>
        </w:rPr>
        <w:t>- різнорівневі індивідуальні та групові завдання (звіт, презентація, проєкт, відеозапис тощо) з наданням зворотного зв'язку про результати перевірки навчальних досягнень здобувачів освіти за матеріалом, що вивчається;</w:t>
      </w:r>
    </w:p>
    <w:p w:rsidR="0091198B" w:rsidRPr="0091198B" w:rsidRDefault="0091198B" w:rsidP="0091198B">
      <w:pPr>
        <w:shd w:val="clear" w:color="auto" w:fill="FFFFFF"/>
        <w:spacing w:after="210" w:line="360" w:lineRule="auto"/>
        <w:rPr>
          <w:rFonts w:ascii="Times New Roman" w:eastAsia="Times New Roman" w:hAnsi="Times New Roman" w:cs="Times New Roman"/>
          <w:color w:val="000000"/>
          <w:sz w:val="24"/>
          <w:szCs w:val="24"/>
        </w:rPr>
      </w:pPr>
      <w:r w:rsidRPr="0091198B">
        <w:rPr>
          <w:rFonts w:ascii="Times New Roman" w:eastAsia="Times New Roman" w:hAnsi="Times New Roman" w:cs="Times New Roman"/>
          <w:color w:val="000000"/>
          <w:sz w:val="24"/>
          <w:szCs w:val="24"/>
        </w:rPr>
        <w:t>- оцінювання викладачем взаємодії та комунікації між здобувачами освіти в асинхронному та синхронному режимах за допомоги чату, форуму, опитування, анкетування тощо;</w:t>
      </w:r>
    </w:p>
    <w:p w:rsidR="0091198B" w:rsidRPr="0091198B" w:rsidRDefault="0091198B" w:rsidP="0091198B">
      <w:pPr>
        <w:shd w:val="clear" w:color="auto" w:fill="FFFFFF"/>
        <w:spacing w:after="210" w:line="360" w:lineRule="auto"/>
        <w:rPr>
          <w:rFonts w:ascii="Times New Roman" w:eastAsia="Times New Roman" w:hAnsi="Times New Roman" w:cs="Times New Roman"/>
          <w:color w:val="000000"/>
          <w:sz w:val="24"/>
          <w:szCs w:val="24"/>
        </w:rPr>
      </w:pPr>
      <w:r w:rsidRPr="0091198B">
        <w:rPr>
          <w:rFonts w:ascii="Times New Roman" w:eastAsia="Times New Roman" w:hAnsi="Times New Roman" w:cs="Times New Roman"/>
          <w:color w:val="000000"/>
          <w:sz w:val="24"/>
          <w:szCs w:val="24"/>
        </w:rPr>
        <w:lastRenderedPageBreak/>
        <w:t>- взаємне оцінювання виконання завдань, що здійснюється здобувачами освіти стосовно одне одного;</w:t>
      </w:r>
    </w:p>
    <w:p w:rsidR="0091198B" w:rsidRPr="0091198B" w:rsidRDefault="0091198B" w:rsidP="0091198B">
      <w:pPr>
        <w:shd w:val="clear" w:color="auto" w:fill="FFFFFF"/>
        <w:spacing w:after="210" w:line="360" w:lineRule="auto"/>
        <w:rPr>
          <w:rFonts w:ascii="Times New Roman" w:eastAsia="Times New Roman" w:hAnsi="Times New Roman" w:cs="Times New Roman"/>
          <w:color w:val="000000"/>
          <w:sz w:val="24"/>
          <w:szCs w:val="24"/>
        </w:rPr>
      </w:pPr>
      <w:r w:rsidRPr="0091198B">
        <w:rPr>
          <w:rFonts w:ascii="Times New Roman" w:eastAsia="Times New Roman" w:hAnsi="Times New Roman" w:cs="Times New Roman"/>
          <w:color w:val="000000"/>
          <w:sz w:val="24"/>
          <w:szCs w:val="24"/>
        </w:rPr>
        <w:t>- оцінювання викладачем результатів виконання здобувачами освіти групових завдань з використанням глосаріїв, вікі, баз даних навчальних дисциплін;</w:t>
      </w:r>
    </w:p>
    <w:p w:rsidR="0091198B" w:rsidRPr="0091198B" w:rsidRDefault="0091198B" w:rsidP="0091198B">
      <w:pPr>
        <w:shd w:val="clear" w:color="auto" w:fill="FFFFFF"/>
        <w:spacing w:after="210" w:line="360" w:lineRule="auto"/>
        <w:rPr>
          <w:rFonts w:ascii="Times New Roman" w:eastAsia="Times New Roman" w:hAnsi="Times New Roman" w:cs="Times New Roman"/>
          <w:color w:val="000000"/>
          <w:sz w:val="24"/>
          <w:szCs w:val="24"/>
        </w:rPr>
      </w:pPr>
      <w:r w:rsidRPr="0091198B">
        <w:rPr>
          <w:rFonts w:ascii="Times New Roman" w:eastAsia="Times New Roman" w:hAnsi="Times New Roman" w:cs="Times New Roman"/>
          <w:color w:val="000000"/>
          <w:sz w:val="24"/>
          <w:szCs w:val="24"/>
        </w:rPr>
        <w:t>- завдання, що потребують розгорнутої, творчої відповіді (наприклад, кейси);</w:t>
      </w:r>
    </w:p>
    <w:p w:rsidR="0091198B" w:rsidRPr="0091198B" w:rsidRDefault="0091198B" w:rsidP="0091198B">
      <w:pPr>
        <w:shd w:val="clear" w:color="auto" w:fill="FFFFFF"/>
        <w:spacing w:after="210" w:line="360" w:lineRule="auto"/>
        <w:rPr>
          <w:rFonts w:ascii="Times New Roman" w:eastAsia="Times New Roman" w:hAnsi="Times New Roman" w:cs="Times New Roman"/>
          <w:color w:val="000000"/>
          <w:sz w:val="24"/>
          <w:szCs w:val="24"/>
        </w:rPr>
      </w:pPr>
      <w:r w:rsidRPr="0091198B">
        <w:rPr>
          <w:rFonts w:ascii="Times New Roman" w:eastAsia="Times New Roman" w:hAnsi="Times New Roman" w:cs="Times New Roman"/>
          <w:color w:val="000000"/>
          <w:sz w:val="24"/>
          <w:szCs w:val="24"/>
        </w:rPr>
        <w:t>- завдання, форма яких адаптована до виконання засобами LMS</w:t>
      </w:r>
    </w:p>
    <w:p w:rsidR="0091198B" w:rsidRPr="0091198B" w:rsidRDefault="0091198B" w:rsidP="0091198B">
      <w:pPr>
        <w:autoSpaceDE w:val="0"/>
        <w:autoSpaceDN w:val="0"/>
        <w:adjustRightInd w:val="0"/>
        <w:spacing w:line="360" w:lineRule="auto"/>
        <w:jc w:val="both"/>
        <w:rPr>
          <w:rFonts w:ascii="Times New Roman" w:hAnsi="Times New Roman" w:cs="Times New Roman"/>
          <w:b/>
          <w:bCs/>
          <w:i/>
          <w:iCs/>
          <w:color w:val="000000" w:themeColor="text1"/>
          <w:spacing w:val="-2"/>
          <w:sz w:val="24"/>
          <w:szCs w:val="24"/>
          <w:lang w:val="uk-UA"/>
        </w:rPr>
      </w:pPr>
      <w:r w:rsidRPr="0091198B">
        <w:rPr>
          <w:rFonts w:ascii="Times New Roman" w:hAnsi="Times New Roman" w:cs="Times New Roman"/>
          <w:b/>
          <w:bCs/>
          <w:i/>
          <w:iCs/>
          <w:color w:val="000000"/>
          <w:sz w:val="24"/>
          <w:szCs w:val="24"/>
          <w:lang w:val="uk-UA"/>
        </w:rPr>
        <w:t>Підсумкові контрольні заходи</w:t>
      </w:r>
      <w:r w:rsidRPr="0091198B">
        <w:rPr>
          <w:rFonts w:ascii="Times New Roman" w:hAnsi="Times New Roman" w:cs="Times New Roman"/>
          <w:b/>
          <w:bCs/>
          <w:i/>
          <w:iCs/>
          <w:color w:val="000000"/>
          <w:sz w:val="24"/>
          <w:szCs w:val="24"/>
        </w:rPr>
        <w:t>:</w:t>
      </w:r>
      <w:r w:rsidRPr="0091198B">
        <w:rPr>
          <w:rFonts w:ascii="Times New Roman" w:hAnsi="Times New Roman" w:cs="Times New Roman"/>
          <w:b/>
          <w:bCs/>
          <w:i/>
          <w:iCs/>
          <w:color w:val="000000" w:themeColor="text1"/>
          <w:spacing w:val="-2"/>
          <w:sz w:val="24"/>
          <w:szCs w:val="24"/>
          <w:lang w:val="uk-UA"/>
        </w:rPr>
        <w:t xml:space="preserve"> </w:t>
      </w:r>
    </w:p>
    <w:p w:rsidR="0091198B" w:rsidRPr="0091198B" w:rsidRDefault="0091198B" w:rsidP="0091198B">
      <w:pPr>
        <w:autoSpaceDE w:val="0"/>
        <w:autoSpaceDN w:val="0"/>
        <w:adjustRightInd w:val="0"/>
        <w:spacing w:line="360" w:lineRule="auto"/>
        <w:ind w:firstLine="709"/>
        <w:jc w:val="both"/>
        <w:rPr>
          <w:rFonts w:ascii="Times New Roman" w:hAnsi="Times New Roman" w:cs="Times New Roman"/>
          <w:bCs/>
          <w:iCs/>
          <w:color w:val="000000" w:themeColor="text1"/>
          <w:spacing w:val="-2"/>
          <w:sz w:val="24"/>
          <w:szCs w:val="24"/>
          <w:lang w:val="uk-UA"/>
        </w:rPr>
      </w:pPr>
      <w:r w:rsidRPr="0091198B">
        <w:rPr>
          <w:rFonts w:ascii="Times New Roman" w:hAnsi="Times New Roman" w:cs="Times New Roman"/>
          <w:bCs/>
          <w:iCs/>
          <w:color w:val="000000" w:themeColor="text1"/>
          <w:spacing w:val="-2"/>
          <w:sz w:val="24"/>
          <w:szCs w:val="24"/>
          <w:lang w:val="uk-UA"/>
        </w:rPr>
        <w:t xml:space="preserve">Підсумковий контроль знань оцінюються в діапазоні від 0 до 40 балів. ПКЗ з дисципліни </w:t>
      </w:r>
      <w:r w:rsidRPr="0091198B">
        <w:rPr>
          <w:rFonts w:ascii="Times New Roman" w:hAnsi="Times New Roman" w:cs="Times New Roman"/>
          <w:color w:val="000000" w:themeColor="text1"/>
          <w:sz w:val="24"/>
          <w:szCs w:val="24"/>
          <w:lang w:val="uk-UA"/>
        </w:rPr>
        <w:t>«</w:t>
      </w:r>
      <w:r w:rsidR="0023209C">
        <w:rPr>
          <w:rFonts w:ascii="Times New Roman" w:eastAsia="Times New Roman" w:hAnsi="Times New Roman" w:cs="Times New Roman"/>
          <w:sz w:val="24"/>
          <w:szCs w:val="24"/>
          <w:lang w:val="uk-UA"/>
        </w:rPr>
        <w:t>Правова статистика</w:t>
      </w:r>
      <w:r w:rsidRPr="0091198B">
        <w:rPr>
          <w:rFonts w:ascii="Times New Roman" w:hAnsi="Times New Roman" w:cs="Times New Roman"/>
          <w:color w:val="000000" w:themeColor="text1"/>
          <w:sz w:val="24"/>
          <w:szCs w:val="24"/>
          <w:lang w:val="uk-UA"/>
        </w:rPr>
        <w:t xml:space="preserve">»  </w:t>
      </w:r>
      <w:r w:rsidRPr="0091198B">
        <w:rPr>
          <w:rFonts w:ascii="Times New Roman" w:hAnsi="Times New Roman" w:cs="Times New Roman"/>
          <w:bCs/>
          <w:iCs/>
          <w:color w:val="000000" w:themeColor="text1"/>
          <w:spacing w:val="-2"/>
          <w:sz w:val="24"/>
          <w:szCs w:val="24"/>
          <w:lang w:val="uk-UA"/>
        </w:rPr>
        <w:t xml:space="preserve">проводиться у формі заліку з ключових питань, що потребують творчої відповіді та уміння синтезувати знання з даного предмета з сучасними соціальними і правовими проблемами оцінюються в діапазоні від 0 до 20 балів. </w:t>
      </w:r>
    </w:p>
    <w:p w:rsidR="0091198B" w:rsidRPr="0091198B" w:rsidRDefault="0091198B" w:rsidP="0091198B">
      <w:pPr>
        <w:autoSpaceDE w:val="0"/>
        <w:autoSpaceDN w:val="0"/>
        <w:adjustRightInd w:val="0"/>
        <w:spacing w:line="360" w:lineRule="auto"/>
        <w:ind w:firstLine="708"/>
        <w:jc w:val="both"/>
        <w:rPr>
          <w:rFonts w:ascii="Times New Roman" w:hAnsi="Times New Roman" w:cs="Times New Roman"/>
          <w:bCs/>
          <w:iCs/>
          <w:color w:val="000000" w:themeColor="text1"/>
          <w:spacing w:val="-2"/>
          <w:sz w:val="24"/>
          <w:szCs w:val="24"/>
          <w:lang w:val="uk-UA"/>
        </w:rPr>
      </w:pPr>
      <w:r w:rsidRPr="0091198B">
        <w:rPr>
          <w:rFonts w:ascii="Times New Roman" w:hAnsi="Times New Roman" w:cs="Times New Roman"/>
          <w:bCs/>
          <w:iCs/>
          <w:color w:val="000000" w:themeColor="text1"/>
          <w:spacing w:val="-2"/>
          <w:sz w:val="24"/>
          <w:szCs w:val="24"/>
          <w:lang w:val="uk-UA"/>
        </w:rPr>
        <w:t>До Підсумкового контролю знань входить індивідуальне науково-дослідне завдання, що оцінюється в діапазоні від 0 до 20 балів</w:t>
      </w:r>
    </w:p>
    <w:p w:rsidR="0091198B" w:rsidRPr="0091198B" w:rsidRDefault="0091198B" w:rsidP="0091198B">
      <w:pPr>
        <w:tabs>
          <w:tab w:val="left" w:pos="1134"/>
        </w:tabs>
        <w:spacing w:line="360" w:lineRule="auto"/>
        <w:ind w:firstLine="709"/>
        <w:jc w:val="both"/>
        <w:rPr>
          <w:rFonts w:ascii="Times New Roman" w:hAnsi="Times New Roman" w:cs="Times New Roman"/>
          <w:color w:val="000000" w:themeColor="text1"/>
          <w:spacing w:val="-2"/>
          <w:sz w:val="24"/>
          <w:szCs w:val="24"/>
          <w:lang w:val="uk-UA"/>
        </w:rPr>
      </w:pPr>
      <w:r w:rsidRPr="0091198B">
        <w:rPr>
          <w:rFonts w:ascii="Times New Roman" w:hAnsi="Times New Roman" w:cs="Times New Roman"/>
          <w:color w:val="000000" w:themeColor="text1"/>
          <w:sz w:val="24"/>
          <w:szCs w:val="24"/>
          <w:lang w:val="uk-UA"/>
        </w:rPr>
        <w:t>Залік проводиться у письмовій формі для покращання оцінки, отриманої за результатами поточного рейтингового контролю</w:t>
      </w:r>
      <w:r w:rsidRPr="0091198B">
        <w:rPr>
          <w:rFonts w:ascii="Times New Roman" w:hAnsi="Times New Roman" w:cs="Times New Roman"/>
          <w:color w:val="000000" w:themeColor="text1"/>
          <w:spacing w:val="-2"/>
          <w:sz w:val="24"/>
          <w:szCs w:val="24"/>
          <w:lang w:val="uk-UA"/>
        </w:rPr>
        <w:t xml:space="preserve">. </w:t>
      </w:r>
    </w:p>
    <w:p w:rsidR="0091198B" w:rsidRPr="0091198B" w:rsidRDefault="0091198B" w:rsidP="0091198B">
      <w:pPr>
        <w:tabs>
          <w:tab w:val="left" w:pos="1134"/>
        </w:tabs>
        <w:spacing w:line="360" w:lineRule="auto"/>
        <w:ind w:firstLine="709"/>
        <w:jc w:val="both"/>
        <w:rPr>
          <w:rFonts w:ascii="Times New Roman" w:hAnsi="Times New Roman" w:cs="Times New Roman"/>
          <w:color w:val="000000" w:themeColor="text1"/>
          <w:spacing w:val="-2"/>
          <w:sz w:val="24"/>
          <w:szCs w:val="24"/>
          <w:lang w:val="uk-UA"/>
        </w:rPr>
      </w:pPr>
      <w:r w:rsidRPr="0091198B">
        <w:rPr>
          <w:rFonts w:ascii="Times New Roman" w:hAnsi="Times New Roman" w:cs="Times New Roman"/>
          <w:color w:val="000000" w:themeColor="text1"/>
          <w:spacing w:val="-2"/>
          <w:sz w:val="24"/>
          <w:szCs w:val="24"/>
          <w:lang w:val="uk-UA"/>
        </w:rPr>
        <w:t>Максимальний результат за залік оцінюється в 20 балів:</w:t>
      </w:r>
    </w:p>
    <w:p w:rsidR="0091198B" w:rsidRPr="0091198B" w:rsidRDefault="0091198B" w:rsidP="0091198B">
      <w:pPr>
        <w:spacing w:line="360" w:lineRule="auto"/>
        <w:ind w:firstLine="709"/>
        <w:jc w:val="both"/>
        <w:rPr>
          <w:rFonts w:ascii="Times New Roman" w:hAnsi="Times New Roman" w:cs="Times New Roman"/>
          <w:color w:val="000000" w:themeColor="text1"/>
          <w:sz w:val="24"/>
          <w:szCs w:val="24"/>
          <w:lang w:val="uk-UA"/>
        </w:rPr>
      </w:pPr>
      <w:r w:rsidRPr="0091198B">
        <w:rPr>
          <w:rFonts w:ascii="Times New Roman" w:hAnsi="Times New Roman" w:cs="Times New Roman"/>
          <w:bCs/>
          <w:iCs/>
          <w:color w:val="000000" w:themeColor="text1"/>
          <w:sz w:val="24"/>
          <w:szCs w:val="24"/>
          <w:lang w:val="uk-UA"/>
        </w:rPr>
        <w:t>20 балів</w:t>
      </w:r>
      <w:r w:rsidRPr="0091198B">
        <w:rPr>
          <w:rFonts w:ascii="Times New Roman" w:hAnsi="Times New Roman" w:cs="Times New Roman"/>
          <w:color w:val="000000" w:themeColor="text1"/>
          <w:sz w:val="24"/>
          <w:szCs w:val="24"/>
          <w:lang w:val="uk-UA"/>
        </w:rPr>
        <w:t xml:space="preserve"> передбачає високий рівень знань і навичок: відповідь повна, логічна з елементами самостійності; вдало використовується вивчений матеріал при наведенні прикладів; відповідь підкріплюється посиланнями на додаткову літературу. </w:t>
      </w:r>
    </w:p>
    <w:p w:rsidR="0091198B" w:rsidRPr="0091198B" w:rsidRDefault="0091198B" w:rsidP="0091198B">
      <w:pPr>
        <w:spacing w:line="360" w:lineRule="auto"/>
        <w:ind w:firstLine="709"/>
        <w:jc w:val="both"/>
        <w:rPr>
          <w:rFonts w:ascii="Times New Roman" w:hAnsi="Times New Roman" w:cs="Times New Roman"/>
          <w:color w:val="000000" w:themeColor="text1"/>
          <w:sz w:val="24"/>
          <w:szCs w:val="24"/>
          <w:lang w:val="uk-UA"/>
        </w:rPr>
      </w:pPr>
      <w:r w:rsidRPr="0091198B">
        <w:rPr>
          <w:rFonts w:ascii="Times New Roman" w:hAnsi="Times New Roman" w:cs="Times New Roman"/>
          <w:bCs/>
          <w:iCs/>
          <w:color w:val="000000" w:themeColor="text1"/>
          <w:sz w:val="24"/>
          <w:szCs w:val="24"/>
          <w:lang w:val="uk-UA"/>
        </w:rPr>
        <w:t>19 – 15 балів</w:t>
      </w:r>
      <w:r w:rsidRPr="0091198B">
        <w:rPr>
          <w:rFonts w:ascii="Times New Roman" w:hAnsi="Times New Roman" w:cs="Times New Roman"/>
          <w:i/>
          <w:color w:val="000000" w:themeColor="text1"/>
          <w:sz w:val="24"/>
          <w:szCs w:val="24"/>
          <w:lang w:val="uk-UA"/>
        </w:rPr>
        <w:t xml:space="preserve"> </w:t>
      </w:r>
      <w:r w:rsidRPr="0091198B">
        <w:rPr>
          <w:rFonts w:ascii="Times New Roman" w:hAnsi="Times New Roman" w:cs="Times New Roman"/>
          <w:color w:val="000000" w:themeColor="text1"/>
          <w:sz w:val="24"/>
          <w:szCs w:val="24"/>
          <w:lang w:val="uk-UA"/>
        </w:rPr>
        <w:t xml:space="preserve">передбачає досить високий рівень знань і навичок: відповідь логічна, містить деякі неточності при формулюванні узагальнень, наведенні прикладів; наявні труднощі при формулюванні узагальнюючих висновків, слабке знання додаткової літератури. </w:t>
      </w:r>
    </w:p>
    <w:p w:rsidR="0091198B" w:rsidRPr="0091198B" w:rsidRDefault="0091198B" w:rsidP="0091198B">
      <w:pPr>
        <w:spacing w:line="360" w:lineRule="auto"/>
        <w:ind w:firstLine="709"/>
        <w:jc w:val="both"/>
        <w:rPr>
          <w:rFonts w:ascii="Times New Roman" w:hAnsi="Times New Roman" w:cs="Times New Roman"/>
          <w:color w:val="000000" w:themeColor="text1"/>
          <w:sz w:val="24"/>
          <w:szCs w:val="24"/>
          <w:lang w:val="uk-UA"/>
        </w:rPr>
      </w:pPr>
      <w:r w:rsidRPr="0091198B">
        <w:rPr>
          <w:rFonts w:ascii="Times New Roman" w:hAnsi="Times New Roman" w:cs="Times New Roman"/>
          <w:bCs/>
          <w:iCs/>
          <w:color w:val="000000" w:themeColor="text1"/>
          <w:sz w:val="24"/>
          <w:szCs w:val="24"/>
          <w:lang w:val="uk-UA"/>
        </w:rPr>
        <w:t>14 – 10 балів</w:t>
      </w:r>
      <w:r w:rsidRPr="0091198B">
        <w:rPr>
          <w:rFonts w:ascii="Times New Roman" w:hAnsi="Times New Roman" w:cs="Times New Roman"/>
          <w:i/>
          <w:color w:val="000000" w:themeColor="text1"/>
          <w:sz w:val="24"/>
          <w:szCs w:val="24"/>
          <w:lang w:val="uk-UA"/>
        </w:rPr>
        <w:t xml:space="preserve"> </w:t>
      </w:r>
      <w:r w:rsidRPr="0091198B">
        <w:rPr>
          <w:rFonts w:ascii="Times New Roman" w:hAnsi="Times New Roman" w:cs="Times New Roman"/>
          <w:color w:val="000000" w:themeColor="text1"/>
          <w:sz w:val="24"/>
          <w:szCs w:val="24"/>
          <w:lang w:val="uk-UA"/>
        </w:rPr>
        <w:t xml:space="preserve">передбачає наявність знань лише основної літератури, </w:t>
      </w:r>
      <w:r w:rsidRPr="0091198B">
        <w:rPr>
          <w:rFonts w:ascii="Times New Roman" w:hAnsi="Times New Roman" w:cs="Times New Roman"/>
          <w:color w:val="000000" w:themeColor="text1"/>
          <w:spacing w:val="-2"/>
          <w:sz w:val="24"/>
          <w:szCs w:val="24"/>
          <w:lang w:val="uk-UA"/>
        </w:rPr>
        <w:t>аспірант</w:t>
      </w:r>
      <w:r w:rsidRPr="0091198B">
        <w:rPr>
          <w:rFonts w:ascii="Times New Roman" w:hAnsi="Times New Roman" w:cs="Times New Roman"/>
          <w:color w:val="000000" w:themeColor="text1"/>
          <w:sz w:val="24"/>
          <w:szCs w:val="24"/>
          <w:lang w:val="uk-UA"/>
        </w:rPr>
        <w:t xml:space="preserve"> відповідає по суті на питання і в загальній формі розбирається в матеріалі, але відповідь неповна і містить неточності, порушується послідовність викладання матеріалу, виникають труднощі, застосовуючи знання при наведенні прикладів.</w:t>
      </w:r>
    </w:p>
    <w:p w:rsidR="0091198B" w:rsidRPr="0091198B" w:rsidRDefault="0091198B" w:rsidP="0091198B">
      <w:pPr>
        <w:spacing w:line="360" w:lineRule="auto"/>
        <w:ind w:firstLine="709"/>
        <w:jc w:val="both"/>
        <w:rPr>
          <w:rFonts w:ascii="Times New Roman" w:hAnsi="Times New Roman" w:cs="Times New Roman"/>
          <w:color w:val="000000" w:themeColor="text1"/>
          <w:sz w:val="24"/>
          <w:szCs w:val="24"/>
          <w:lang w:val="uk-UA"/>
        </w:rPr>
      </w:pPr>
      <w:r w:rsidRPr="0091198B">
        <w:rPr>
          <w:rFonts w:ascii="Times New Roman" w:hAnsi="Times New Roman" w:cs="Times New Roman"/>
          <w:bCs/>
          <w:iCs/>
          <w:color w:val="000000" w:themeColor="text1"/>
          <w:sz w:val="24"/>
          <w:szCs w:val="24"/>
          <w:lang w:val="uk-UA"/>
        </w:rPr>
        <w:t>9 – 5 балів</w:t>
      </w:r>
      <w:r w:rsidRPr="0091198B">
        <w:rPr>
          <w:rFonts w:ascii="Times New Roman" w:hAnsi="Times New Roman" w:cs="Times New Roman"/>
          <w:i/>
          <w:color w:val="000000" w:themeColor="text1"/>
          <w:sz w:val="24"/>
          <w:szCs w:val="24"/>
          <w:lang w:val="uk-UA"/>
        </w:rPr>
        <w:t xml:space="preserve"> </w:t>
      </w:r>
      <w:r w:rsidRPr="0091198B">
        <w:rPr>
          <w:rFonts w:ascii="Times New Roman" w:hAnsi="Times New Roman" w:cs="Times New Roman"/>
          <w:color w:val="000000" w:themeColor="text1"/>
          <w:sz w:val="24"/>
          <w:szCs w:val="24"/>
          <w:lang w:val="uk-UA"/>
        </w:rPr>
        <w:t xml:space="preserve">передбачає неповні знання аспірантів основної літератури; </w:t>
      </w:r>
      <w:r w:rsidRPr="0091198B">
        <w:rPr>
          <w:rFonts w:ascii="Times New Roman" w:hAnsi="Times New Roman" w:cs="Times New Roman"/>
          <w:color w:val="000000" w:themeColor="text1"/>
          <w:spacing w:val="-2"/>
          <w:sz w:val="24"/>
          <w:szCs w:val="24"/>
          <w:lang w:val="uk-UA"/>
        </w:rPr>
        <w:t>аспірант</w:t>
      </w:r>
      <w:r w:rsidRPr="0091198B">
        <w:rPr>
          <w:rFonts w:ascii="Times New Roman" w:hAnsi="Times New Roman" w:cs="Times New Roman"/>
          <w:color w:val="000000" w:themeColor="text1"/>
          <w:sz w:val="24"/>
          <w:szCs w:val="24"/>
          <w:lang w:val="uk-UA"/>
        </w:rPr>
        <w:t xml:space="preserve"> лише в загальній формі розбирається в матеріалі, відповідь неповна і неглибока; недосить правильні </w:t>
      </w:r>
      <w:r w:rsidRPr="0091198B">
        <w:rPr>
          <w:rFonts w:ascii="Times New Roman" w:hAnsi="Times New Roman" w:cs="Times New Roman"/>
          <w:color w:val="000000" w:themeColor="text1"/>
          <w:sz w:val="24"/>
          <w:szCs w:val="24"/>
          <w:lang w:val="uk-UA"/>
        </w:rPr>
        <w:lastRenderedPageBreak/>
        <w:t xml:space="preserve">формулювання, порушується послідовність викладення матеріалу, виникають труднощі при наведенні прикладів. </w:t>
      </w:r>
    </w:p>
    <w:p w:rsidR="0091198B" w:rsidRPr="0091198B" w:rsidRDefault="0091198B" w:rsidP="0091198B">
      <w:pPr>
        <w:spacing w:line="360" w:lineRule="auto"/>
        <w:ind w:firstLine="709"/>
        <w:jc w:val="both"/>
        <w:rPr>
          <w:rFonts w:ascii="Times New Roman" w:hAnsi="Times New Roman" w:cs="Times New Roman"/>
          <w:color w:val="000000" w:themeColor="text1"/>
          <w:sz w:val="24"/>
          <w:szCs w:val="24"/>
          <w:lang w:val="uk-UA"/>
        </w:rPr>
      </w:pPr>
      <w:r w:rsidRPr="0091198B">
        <w:rPr>
          <w:rFonts w:ascii="Times New Roman" w:hAnsi="Times New Roman" w:cs="Times New Roman"/>
          <w:bCs/>
          <w:iCs/>
          <w:color w:val="000000" w:themeColor="text1"/>
          <w:sz w:val="24"/>
          <w:szCs w:val="24"/>
          <w:lang w:val="uk-UA"/>
        </w:rPr>
        <w:t>4 - 1 балів</w:t>
      </w:r>
      <w:r w:rsidRPr="0091198B">
        <w:rPr>
          <w:rFonts w:ascii="Times New Roman" w:hAnsi="Times New Roman" w:cs="Times New Roman"/>
          <w:i/>
          <w:color w:val="000000" w:themeColor="text1"/>
          <w:sz w:val="24"/>
          <w:szCs w:val="24"/>
          <w:lang w:val="uk-UA"/>
        </w:rPr>
        <w:t xml:space="preserve"> </w:t>
      </w:r>
      <w:r w:rsidRPr="0091198B">
        <w:rPr>
          <w:rFonts w:ascii="Times New Roman" w:hAnsi="Times New Roman" w:cs="Times New Roman"/>
          <w:color w:val="000000" w:themeColor="text1"/>
          <w:sz w:val="24"/>
          <w:szCs w:val="24"/>
          <w:lang w:val="uk-UA"/>
        </w:rPr>
        <w:t xml:space="preserve">ставиться, коли </w:t>
      </w:r>
      <w:r w:rsidRPr="0091198B">
        <w:rPr>
          <w:rFonts w:ascii="Times New Roman" w:hAnsi="Times New Roman" w:cs="Times New Roman"/>
          <w:color w:val="000000" w:themeColor="text1"/>
          <w:spacing w:val="-2"/>
          <w:sz w:val="24"/>
          <w:szCs w:val="24"/>
          <w:lang w:val="uk-UA"/>
        </w:rPr>
        <w:t>аспірант</w:t>
      </w:r>
      <w:r w:rsidRPr="0091198B">
        <w:rPr>
          <w:rFonts w:ascii="Times New Roman" w:hAnsi="Times New Roman" w:cs="Times New Roman"/>
          <w:color w:val="000000" w:themeColor="text1"/>
          <w:sz w:val="24"/>
          <w:szCs w:val="24"/>
          <w:lang w:val="uk-UA"/>
        </w:rPr>
        <w:t xml:space="preserve"> не знає значної частини програмного матеріалу, допускає суттєві помилки при формулюванні та висвітленні понять, на додаткові питання відповідає не по суті, робить велику кількість помилок при відповіді.</w:t>
      </w:r>
    </w:p>
    <w:p w:rsidR="0091198B" w:rsidRPr="0091198B" w:rsidRDefault="0091198B" w:rsidP="0091198B">
      <w:pPr>
        <w:spacing w:line="360" w:lineRule="auto"/>
        <w:ind w:firstLine="709"/>
        <w:jc w:val="both"/>
        <w:rPr>
          <w:rFonts w:ascii="Times New Roman" w:hAnsi="Times New Roman" w:cs="Times New Roman"/>
          <w:color w:val="000000" w:themeColor="text1"/>
          <w:sz w:val="24"/>
          <w:szCs w:val="24"/>
          <w:lang w:val="uk-UA"/>
        </w:rPr>
      </w:pPr>
      <w:r w:rsidRPr="0091198B">
        <w:rPr>
          <w:rFonts w:ascii="Times New Roman" w:hAnsi="Times New Roman" w:cs="Times New Roman"/>
          <w:bCs/>
          <w:iCs/>
          <w:color w:val="000000" w:themeColor="text1"/>
          <w:sz w:val="24"/>
          <w:szCs w:val="24"/>
          <w:lang w:val="uk-UA"/>
        </w:rPr>
        <w:t>0 балів</w:t>
      </w:r>
      <w:r w:rsidRPr="0091198B">
        <w:rPr>
          <w:rFonts w:ascii="Times New Roman" w:hAnsi="Times New Roman" w:cs="Times New Roman"/>
          <w:color w:val="000000" w:themeColor="text1"/>
          <w:sz w:val="24"/>
          <w:szCs w:val="24"/>
          <w:lang w:val="uk-UA"/>
        </w:rPr>
        <w:t xml:space="preserve"> ставиться, коли </w:t>
      </w:r>
      <w:r w:rsidRPr="0091198B">
        <w:rPr>
          <w:rFonts w:ascii="Times New Roman" w:hAnsi="Times New Roman" w:cs="Times New Roman"/>
          <w:color w:val="000000" w:themeColor="text1"/>
          <w:spacing w:val="-2"/>
          <w:sz w:val="24"/>
          <w:szCs w:val="24"/>
          <w:lang w:val="uk-UA"/>
        </w:rPr>
        <w:t>аспірант</w:t>
      </w:r>
      <w:r w:rsidRPr="0091198B">
        <w:rPr>
          <w:rFonts w:ascii="Times New Roman" w:hAnsi="Times New Roman" w:cs="Times New Roman"/>
          <w:color w:val="000000" w:themeColor="text1"/>
          <w:sz w:val="24"/>
          <w:szCs w:val="24"/>
          <w:lang w:val="uk-UA"/>
        </w:rPr>
        <w:t xml:space="preserve"> не розкрив поставлені питання, не засвоїв матеріал в обсязі, достатньому для подальшого навчання.</w:t>
      </w:r>
    </w:p>
    <w:p w:rsidR="0091198B" w:rsidRPr="0091198B" w:rsidRDefault="0091198B" w:rsidP="0091198B">
      <w:pPr>
        <w:shd w:val="clear" w:color="auto" w:fill="FFFFFF"/>
        <w:spacing w:line="360" w:lineRule="auto"/>
        <w:jc w:val="both"/>
        <w:rPr>
          <w:rFonts w:ascii="Times New Roman" w:hAnsi="Times New Roman" w:cs="Times New Roman"/>
          <w:color w:val="000000" w:themeColor="text1"/>
          <w:sz w:val="24"/>
          <w:szCs w:val="24"/>
          <w:lang w:val="uk-UA"/>
        </w:rPr>
      </w:pPr>
    </w:p>
    <w:p w:rsidR="0091198B" w:rsidRPr="0091198B" w:rsidRDefault="0091198B" w:rsidP="0091198B">
      <w:pPr>
        <w:spacing w:after="120" w:line="360" w:lineRule="auto"/>
        <w:jc w:val="center"/>
        <w:rPr>
          <w:rFonts w:ascii="Times New Roman" w:hAnsi="Times New Roman" w:cs="Times New Roman"/>
          <w:b/>
          <w:bCs/>
          <w:sz w:val="24"/>
          <w:szCs w:val="24"/>
          <w:lang w:val="uk-UA"/>
        </w:rPr>
      </w:pPr>
      <w:r w:rsidRPr="0091198B">
        <w:rPr>
          <w:rFonts w:ascii="Times New Roman" w:hAnsi="Times New Roman" w:cs="Times New Roman"/>
          <w:b/>
          <w:bCs/>
          <w:sz w:val="24"/>
          <w:szCs w:val="24"/>
          <w:lang w:val="uk-UA"/>
        </w:rPr>
        <w:t>Шкала оцінювання: національна та ECTS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500"/>
        <w:gridCol w:w="4510"/>
        <w:gridCol w:w="2126"/>
        <w:gridCol w:w="2052"/>
      </w:tblGrid>
      <w:tr w:rsidR="0091198B" w:rsidRPr="0091198B" w:rsidTr="00C65BC2">
        <w:trPr>
          <w:cantSplit/>
          <w:trHeight w:val="205"/>
        </w:trPr>
        <w:tc>
          <w:tcPr>
            <w:tcW w:w="1500" w:type="dxa"/>
            <w:vMerge w:val="restart"/>
            <w:tcBorders>
              <w:top w:val="single" w:sz="4" w:space="0" w:color="auto"/>
              <w:left w:val="single" w:sz="4" w:space="0" w:color="auto"/>
              <w:bottom w:val="single" w:sz="4" w:space="0" w:color="auto"/>
              <w:right w:val="single" w:sz="4" w:space="0" w:color="auto"/>
            </w:tcBorders>
          </w:tcPr>
          <w:p w:rsidR="0091198B" w:rsidRPr="0091198B" w:rsidRDefault="0091198B" w:rsidP="0091198B">
            <w:pPr>
              <w:pStyle w:val="2"/>
              <w:spacing w:before="0" w:line="360" w:lineRule="auto"/>
              <w:jc w:val="center"/>
              <w:rPr>
                <w:rFonts w:ascii="Times New Roman" w:hAnsi="Times New Roman" w:cs="Times New Roman"/>
                <w:color w:val="auto"/>
                <w:sz w:val="24"/>
                <w:szCs w:val="24"/>
                <w:lang w:val="uk-UA"/>
              </w:rPr>
            </w:pPr>
            <w:r w:rsidRPr="0091198B">
              <w:rPr>
                <w:rFonts w:ascii="Times New Roman" w:hAnsi="Times New Roman" w:cs="Times New Roman"/>
                <w:caps/>
                <w:color w:val="auto"/>
                <w:sz w:val="24"/>
                <w:szCs w:val="24"/>
                <w:lang w:val="uk-UA"/>
              </w:rPr>
              <w:t>З</w:t>
            </w:r>
            <w:r w:rsidRPr="0091198B">
              <w:rPr>
                <w:rFonts w:ascii="Times New Roman" w:hAnsi="Times New Roman" w:cs="Times New Roman"/>
                <w:color w:val="auto"/>
                <w:sz w:val="24"/>
                <w:szCs w:val="24"/>
                <w:lang w:val="uk-UA"/>
              </w:rPr>
              <w:t>а шкалою</w:t>
            </w:r>
          </w:p>
          <w:p w:rsidR="0091198B" w:rsidRPr="0091198B" w:rsidRDefault="0091198B" w:rsidP="0091198B">
            <w:pPr>
              <w:pStyle w:val="6"/>
              <w:spacing w:before="0" w:line="360" w:lineRule="auto"/>
              <w:jc w:val="center"/>
              <w:rPr>
                <w:rFonts w:ascii="Times New Roman" w:hAnsi="Times New Roman" w:cs="Times New Roman"/>
                <w:color w:val="auto"/>
                <w:lang w:val="uk-UA"/>
              </w:rPr>
            </w:pPr>
            <w:r w:rsidRPr="0091198B">
              <w:rPr>
                <w:rFonts w:ascii="Times New Roman" w:hAnsi="Times New Roman" w:cs="Times New Roman"/>
                <w:color w:val="auto"/>
                <w:lang w:val="uk-UA"/>
              </w:rPr>
              <w:t>ECTS</w:t>
            </w:r>
          </w:p>
        </w:tc>
        <w:tc>
          <w:tcPr>
            <w:tcW w:w="4510" w:type="dxa"/>
            <w:vMerge w:val="restart"/>
            <w:tcBorders>
              <w:top w:val="single" w:sz="4" w:space="0" w:color="auto"/>
              <w:left w:val="single" w:sz="4" w:space="0" w:color="auto"/>
              <w:bottom w:val="single" w:sz="4" w:space="0" w:color="auto"/>
              <w:right w:val="single" w:sz="4" w:space="0" w:color="auto"/>
            </w:tcBorders>
          </w:tcPr>
          <w:p w:rsidR="0091198B" w:rsidRPr="0091198B" w:rsidRDefault="0091198B" w:rsidP="0091198B">
            <w:pPr>
              <w:pStyle w:val="5"/>
              <w:spacing w:before="0" w:line="360" w:lineRule="auto"/>
              <w:ind w:right="-108"/>
              <w:jc w:val="center"/>
              <w:rPr>
                <w:rFonts w:ascii="Times New Roman" w:hAnsi="Times New Roman" w:cs="Times New Roman"/>
                <w:color w:val="auto"/>
                <w:lang w:val="uk-UA"/>
              </w:rPr>
            </w:pPr>
            <w:r w:rsidRPr="0091198B">
              <w:rPr>
                <w:rFonts w:ascii="Times New Roman" w:hAnsi="Times New Roman" w:cs="Times New Roman"/>
                <w:color w:val="auto"/>
                <w:lang w:val="uk-UA"/>
              </w:rPr>
              <w:t>За шкалою університету</w:t>
            </w:r>
          </w:p>
        </w:tc>
        <w:tc>
          <w:tcPr>
            <w:tcW w:w="4178" w:type="dxa"/>
            <w:gridSpan w:val="2"/>
            <w:tcBorders>
              <w:top w:val="single" w:sz="4" w:space="0" w:color="auto"/>
              <w:left w:val="single" w:sz="4" w:space="0" w:color="auto"/>
              <w:bottom w:val="single" w:sz="4" w:space="0" w:color="auto"/>
              <w:right w:val="single" w:sz="4" w:space="0" w:color="auto"/>
            </w:tcBorders>
          </w:tcPr>
          <w:p w:rsidR="0091198B" w:rsidRPr="0091198B" w:rsidRDefault="0091198B" w:rsidP="0091198B">
            <w:pPr>
              <w:pStyle w:val="3"/>
              <w:tabs>
                <w:tab w:val="num" w:pos="0"/>
              </w:tabs>
              <w:spacing w:before="0" w:line="360" w:lineRule="auto"/>
              <w:jc w:val="center"/>
              <w:rPr>
                <w:rFonts w:ascii="Times New Roman" w:hAnsi="Times New Roman" w:cs="Times New Roman"/>
                <w:color w:val="auto"/>
                <w:lang w:val="uk-UA"/>
              </w:rPr>
            </w:pPr>
            <w:r w:rsidRPr="0091198B">
              <w:rPr>
                <w:rFonts w:ascii="Times New Roman" w:hAnsi="Times New Roman" w:cs="Times New Roman"/>
                <w:color w:val="auto"/>
                <w:lang w:val="uk-UA"/>
              </w:rPr>
              <w:t>За національною шкалою</w:t>
            </w:r>
          </w:p>
        </w:tc>
      </w:tr>
      <w:tr w:rsidR="0091198B" w:rsidRPr="0091198B" w:rsidTr="00C65BC2">
        <w:trPr>
          <w:cantSplit/>
          <w:trHeight w:val="58"/>
        </w:trPr>
        <w:tc>
          <w:tcPr>
            <w:tcW w:w="1500" w:type="dxa"/>
            <w:vMerge/>
            <w:tcBorders>
              <w:top w:val="single" w:sz="4" w:space="0" w:color="auto"/>
              <w:left w:val="single" w:sz="4" w:space="0" w:color="auto"/>
              <w:bottom w:val="single" w:sz="4" w:space="0" w:color="auto"/>
              <w:right w:val="single" w:sz="4" w:space="0" w:color="auto"/>
            </w:tcBorders>
          </w:tcPr>
          <w:p w:rsidR="0091198B" w:rsidRPr="0091198B" w:rsidRDefault="0091198B" w:rsidP="0091198B">
            <w:pPr>
              <w:pStyle w:val="2"/>
              <w:spacing w:before="0" w:line="360" w:lineRule="auto"/>
              <w:rPr>
                <w:rFonts w:ascii="Times New Roman" w:hAnsi="Times New Roman" w:cs="Times New Roman"/>
                <w:color w:val="auto"/>
                <w:sz w:val="24"/>
                <w:szCs w:val="24"/>
                <w:lang w:val="uk-UA"/>
              </w:rPr>
            </w:pPr>
          </w:p>
        </w:tc>
        <w:tc>
          <w:tcPr>
            <w:tcW w:w="4510" w:type="dxa"/>
            <w:vMerge/>
            <w:tcBorders>
              <w:top w:val="single" w:sz="4" w:space="0" w:color="auto"/>
              <w:left w:val="single" w:sz="4" w:space="0" w:color="auto"/>
              <w:bottom w:val="single" w:sz="4" w:space="0" w:color="auto"/>
              <w:right w:val="single" w:sz="4" w:space="0" w:color="auto"/>
            </w:tcBorders>
          </w:tcPr>
          <w:p w:rsidR="0091198B" w:rsidRPr="0091198B" w:rsidRDefault="0091198B" w:rsidP="0091198B">
            <w:pPr>
              <w:pStyle w:val="5"/>
              <w:spacing w:before="0" w:line="360" w:lineRule="auto"/>
              <w:rPr>
                <w:rFonts w:ascii="Times New Roman" w:hAnsi="Times New Roman" w:cs="Times New Roman"/>
                <w:color w:val="auto"/>
                <w:lang w:val="uk-UA"/>
              </w:rPr>
            </w:pPr>
          </w:p>
        </w:tc>
        <w:tc>
          <w:tcPr>
            <w:tcW w:w="2126" w:type="dxa"/>
            <w:tcBorders>
              <w:top w:val="single" w:sz="4" w:space="0" w:color="auto"/>
              <w:left w:val="single" w:sz="4" w:space="0" w:color="auto"/>
              <w:bottom w:val="single" w:sz="4" w:space="0" w:color="auto"/>
              <w:right w:val="single" w:sz="4" w:space="0" w:color="auto"/>
            </w:tcBorders>
          </w:tcPr>
          <w:p w:rsidR="0091198B" w:rsidRPr="0091198B" w:rsidRDefault="0091198B" w:rsidP="0091198B">
            <w:pPr>
              <w:pStyle w:val="3"/>
              <w:spacing w:before="0" w:line="360" w:lineRule="auto"/>
              <w:jc w:val="center"/>
              <w:rPr>
                <w:rFonts w:ascii="Times New Roman" w:hAnsi="Times New Roman" w:cs="Times New Roman"/>
                <w:color w:val="auto"/>
                <w:lang w:val="uk-UA"/>
              </w:rPr>
            </w:pPr>
            <w:r w:rsidRPr="0091198B">
              <w:rPr>
                <w:rFonts w:ascii="Times New Roman" w:hAnsi="Times New Roman" w:cs="Times New Roman"/>
                <w:color w:val="auto"/>
                <w:lang w:val="uk-UA"/>
              </w:rPr>
              <w:t>Екзамен</w:t>
            </w:r>
          </w:p>
        </w:tc>
        <w:tc>
          <w:tcPr>
            <w:tcW w:w="2052" w:type="dxa"/>
            <w:tcBorders>
              <w:top w:val="single" w:sz="4" w:space="0" w:color="auto"/>
              <w:left w:val="single" w:sz="4" w:space="0" w:color="auto"/>
              <w:bottom w:val="single" w:sz="4" w:space="0" w:color="auto"/>
              <w:right w:val="single" w:sz="4" w:space="0" w:color="auto"/>
            </w:tcBorders>
          </w:tcPr>
          <w:p w:rsidR="0091198B" w:rsidRPr="0091198B" w:rsidRDefault="0091198B" w:rsidP="0091198B">
            <w:pPr>
              <w:pStyle w:val="3"/>
              <w:spacing w:before="0" w:line="360" w:lineRule="auto"/>
              <w:jc w:val="center"/>
              <w:rPr>
                <w:rFonts w:ascii="Times New Roman" w:hAnsi="Times New Roman" w:cs="Times New Roman"/>
                <w:color w:val="auto"/>
                <w:lang w:val="uk-UA"/>
              </w:rPr>
            </w:pPr>
            <w:r w:rsidRPr="0091198B">
              <w:rPr>
                <w:rFonts w:ascii="Times New Roman" w:hAnsi="Times New Roman" w:cs="Times New Roman"/>
                <w:color w:val="auto"/>
                <w:lang w:val="uk-UA"/>
              </w:rPr>
              <w:t>Залік</w:t>
            </w:r>
          </w:p>
        </w:tc>
      </w:tr>
      <w:tr w:rsidR="0091198B" w:rsidRPr="0091198B" w:rsidTr="00C65BC2">
        <w:trPr>
          <w:cantSplit/>
        </w:trPr>
        <w:tc>
          <w:tcPr>
            <w:tcW w:w="1500" w:type="dxa"/>
            <w:tcBorders>
              <w:top w:val="single" w:sz="4" w:space="0" w:color="auto"/>
              <w:left w:val="single" w:sz="4" w:space="0" w:color="auto"/>
              <w:bottom w:val="single" w:sz="4" w:space="0" w:color="auto"/>
              <w:right w:val="single" w:sz="4" w:space="0" w:color="auto"/>
            </w:tcBorders>
            <w:vAlign w:val="center"/>
          </w:tcPr>
          <w:p w:rsidR="0091198B" w:rsidRPr="0091198B" w:rsidRDefault="0091198B" w:rsidP="0091198B">
            <w:pPr>
              <w:spacing w:line="360" w:lineRule="auto"/>
              <w:ind w:right="-68"/>
              <w:jc w:val="center"/>
              <w:rPr>
                <w:rFonts w:ascii="Times New Roman" w:hAnsi="Times New Roman" w:cs="Times New Roman"/>
                <w:spacing w:val="-2"/>
                <w:sz w:val="24"/>
                <w:szCs w:val="24"/>
                <w:lang w:val="uk-UA"/>
              </w:rPr>
            </w:pPr>
            <w:r w:rsidRPr="0091198B">
              <w:rPr>
                <w:rFonts w:ascii="Times New Roman" w:hAnsi="Times New Roman" w:cs="Times New Roman"/>
                <w:spacing w:val="-2"/>
                <w:sz w:val="24"/>
                <w:szCs w:val="24"/>
                <w:lang w:val="uk-UA"/>
              </w:rPr>
              <w:t>A</w:t>
            </w:r>
          </w:p>
        </w:tc>
        <w:tc>
          <w:tcPr>
            <w:tcW w:w="4510" w:type="dxa"/>
            <w:tcBorders>
              <w:top w:val="single" w:sz="4" w:space="0" w:color="auto"/>
              <w:left w:val="single" w:sz="4" w:space="0" w:color="auto"/>
              <w:bottom w:val="single" w:sz="4" w:space="0" w:color="auto"/>
              <w:right w:val="single" w:sz="4" w:space="0" w:color="auto"/>
            </w:tcBorders>
            <w:vAlign w:val="center"/>
          </w:tcPr>
          <w:p w:rsidR="0091198B" w:rsidRPr="0091198B" w:rsidRDefault="0091198B" w:rsidP="0091198B">
            <w:pPr>
              <w:spacing w:line="360" w:lineRule="auto"/>
              <w:ind w:right="223"/>
              <w:jc w:val="center"/>
              <w:rPr>
                <w:rFonts w:ascii="Times New Roman" w:hAnsi="Times New Roman" w:cs="Times New Roman"/>
                <w:spacing w:val="-2"/>
                <w:sz w:val="24"/>
                <w:szCs w:val="24"/>
                <w:lang w:val="uk-UA"/>
              </w:rPr>
            </w:pPr>
            <w:r w:rsidRPr="0091198B">
              <w:rPr>
                <w:rFonts w:ascii="Times New Roman" w:hAnsi="Times New Roman" w:cs="Times New Roman"/>
                <w:spacing w:val="-2"/>
                <w:sz w:val="24"/>
                <w:szCs w:val="24"/>
                <w:lang w:val="uk-UA"/>
              </w:rPr>
              <w:t>90 – 100 (відмінно)</w:t>
            </w:r>
          </w:p>
        </w:tc>
        <w:tc>
          <w:tcPr>
            <w:tcW w:w="2126" w:type="dxa"/>
            <w:tcBorders>
              <w:top w:val="single" w:sz="4" w:space="0" w:color="auto"/>
              <w:left w:val="single" w:sz="4" w:space="0" w:color="auto"/>
              <w:bottom w:val="single" w:sz="4" w:space="0" w:color="auto"/>
              <w:right w:val="single" w:sz="4" w:space="0" w:color="auto"/>
            </w:tcBorders>
            <w:vAlign w:val="center"/>
          </w:tcPr>
          <w:p w:rsidR="0091198B" w:rsidRPr="0091198B" w:rsidRDefault="0091198B" w:rsidP="0091198B">
            <w:pPr>
              <w:pStyle w:val="4"/>
              <w:spacing w:before="0" w:line="360" w:lineRule="auto"/>
              <w:jc w:val="center"/>
              <w:rPr>
                <w:rFonts w:ascii="Times New Roman" w:hAnsi="Times New Roman" w:cs="Times New Roman"/>
                <w:i w:val="0"/>
                <w:color w:val="auto"/>
                <w:lang w:val="uk-UA"/>
              </w:rPr>
            </w:pPr>
            <w:r w:rsidRPr="0091198B">
              <w:rPr>
                <w:rFonts w:ascii="Times New Roman" w:hAnsi="Times New Roman" w:cs="Times New Roman"/>
                <w:i w:val="0"/>
                <w:color w:val="auto"/>
                <w:lang w:val="uk-UA"/>
              </w:rPr>
              <w:t>5 (відмінно)</w:t>
            </w:r>
          </w:p>
        </w:tc>
        <w:tc>
          <w:tcPr>
            <w:tcW w:w="2052" w:type="dxa"/>
            <w:vMerge w:val="restart"/>
            <w:tcBorders>
              <w:top w:val="single" w:sz="4" w:space="0" w:color="auto"/>
              <w:left w:val="single" w:sz="4" w:space="0" w:color="auto"/>
              <w:bottom w:val="single" w:sz="4" w:space="0" w:color="auto"/>
              <w:right w:val="single" w:sz="4" w:space="0" w:color="auto"/>
            </w:tcBorders>
            <w:vAlign w:val="center"/>
          </w:tcPr>
          <w:p w:rsidR="0091198B" w:rsidRPr="0091198B" w:rsidRDefault="0091198B" w:rsidP="0091198B">
            <w:pPr>
              <w:pStyle w:val="4"/>
              <w:spacing w:before="0" w:line="360" w:lineRule="auto"/>
              <w:jc w:val="center"/>
              <w:rPr>
                <w:rFonts w:ascii="Times New Roman" w:hAnsi="Times New Roman" w:cs="Times New Roman"/>
                <w:i w:val="0"/>
                <w:color w:val="auto"/>
                <w:lang w:val="uk-UA"/>
              </w:rPr>
            </w:pPr>
            <w:r w:rsidRPr="0091198B">
              <w:rPr>
                <w:rFonts w:ascii="Times New Roman" w:hAnsi="Times New Roman" w:cs="Times New Roman"/>
                <w:i w:val="0"/>
                <w:color w:val="auto"/>
                <w:lang w:val="uk-UA"/>
              </w:rPr>
              <w:t>Зараховано</w:t>
            </w:r>
          </w:p>
        </w:tc>
      </w:tr>
      <w:tr w:rsidR="0091198B" w:rsidRPr="0091198B" w:rsidTr="00C65BC2">
        <w:trPr>
          <w:cantSplit/>
        </w:trPr>
        <w:tc>
          <w:tcPr>
            <w:tcW w:w="1500" w:type="dxa"/>
            <w:tcBorders>
              <w:top w:val="single" w:sz="4" w:space="0" w:color="auto"/>
              <w:left w:val="single" w:sz="4" w:space="0" w:color="auto"/>
              <w:bottom w:val="single" w:sz="4" w:space="0" w:color="auto"/>
              <w:right w:val="single" w:sz="4" w:space="0" w:color="auto"/>
            </w:tcBorders>
            <w:vAlign w:val="center"/>
          </w:tcPr>
          <w:p w:rsidR="0091198B" w:rsidRPr="0091198B" w:rsidRDefault="0091198B" w:rsidP="0091198B">
            <w:pPr>
              <w:spacing w:line="360" w:lineRule="auto"/>
              <w:ind w:right="-68"/>
              <w:jc w:val="center"/>
              <w:rPr>
                <w:rFonts w:ascii="Times New Roman" w:hAnsi="Times New Roman" w:cs="Times New Roman"/>
                <w:spacing w:val="-2"/>
                <w:sz w:val="24"/>
                <w:szCs w:val="24"/>
                <w:lang w:val="uk-UA"/>
              </w:rPr>
            </w:pPr>
            <w:r w:rsidRPr="0091198B">
              <w:rPr>
                <w:rFonts w:ascii="Times New Roman" w:hAnsi="Times New Roman" w:cs="Times New Roman"/>
                <w:spacing w:val="-2"/>
                <w:sz w:val="24"/>
                <w:szCs w:val="24"/>
                <w:lang w:val="uk-UA"/>
              </w:rPr>
              <w:t>B</w:t>
            </w:r>
          </w:p>
        </w:tc>
        <w:tc>
          <w:tcPr>
            <w:tcW w:w="4510" w:type="dxa"/>
            <w:tcBorders>
              <w:top w:val="single" w:sz="4" w:space="0" w:color="auto"/>
              <w:left w:val="single" w:sz="4" w:space="0" w:color="auto"/>
              <w:bottom w:val="single" w:sz="4" w:space="0" w:color="auto"/>
              <w:right w:val="single" w:sz="4" w:space="0" w:color="auto"/>
            </w:tcBorders>
            <w:vAlign w:val="center"/>
          </w:tcPr>
          <w:p w:rsidR="0091198B" w:rsidRPr="0091198B" w:rsidRDefault="0091198B" w:rsidP="0091198B">
            <w:pPr>
              <w:spacing w:line="360" w:lineRule="auto"/>
              <w:ind w:right="223"/>
              <w:jc w:val="center"/>
              <w:rPr>
                <w:rFonts w:ascii="Times New Roman" w:hAnsi="Times New Roman" w:cs="Times New Roman"/>
                <w:spacing w:val="-2"/>
                <w:sz w:val="24"/>
                <w:szCs w:val="24"/>
                <w:lang w:val="uk-UA"/>
              </w:rPr>
            </w:pPr>
            <w:r w:rsidRPr="0091198B">
              <w:rPr>
                <w:rFonts w:ascii="Times New Roman" w:hAnsi="Times New Roman" w:cs="Times New Roman"/>
                <w:spacing w:val="-2"/>
                <w:sz w:val="24"/>
                <w:szCs w:val="24"/>
                <w:lang w:val="uk-UA"/>
              </w:rPr>
              <w:t>85 – 89 (дуже добре)</w:t>
            </w:r>
          </w:p>
        </w:tc>
        <w:tc>
          <w:tcPr>
            <w:tcW w:w="2126" w:type="dxa"/>
            <w:vMerge w:val="restart"/>
            <w:tcBorders>
              <w:top w:val="single" w:sz="4" w:space="0" w:color="auto"/>
              <w:left w:val="single" w:sz="4" w:space="0" w:color="auto"/>
              <w:bottom w:val="single" w:sz="4" w:space="0" w:color="auto"/>
              <w:right w:val="single" w:sz="4" w:space="0" w:color="auto"/>
            </w:tcBorders>
            <w:vAlign w:val="center"/>
          </w:tcPr>
          <w:p w:rsidR="0091198B" w:rsidRPr="0091198B" w:rsidRDefault="0091198B" w:rsidP="0091198B">
            <w:pPr>
              <w:spacing w:line="360" w:lineRule="auto"/>
              <w:ind w:right="-54"/>
              <w:jc w:val="center"/>
              <w:rPr>
                <w:rFonts w:ascii="Times New Roman" w:hAnsi="Times New Roman" w:cs="Times New Roman"/>
                <w:spacing w:val="-2"/>
                <w:sz w:val="24"/>
                <w:szCs w:val="24"/>
                <w:lang w:val="uk-UA"/>
              </w:rPr>
            </w:pPr>
            <w:r w:rsidRPr="0091198B">
              <w:rPr>
                <w:rFonts w:ascii="Times New Roman" w:hAnsi="Times New Roman" w:cs="Times New Roman"/>
                <w:spacing w:val="-2"/>
                <w:sz w:val="24"/>
                <w:szCs w:val="24"/>
                <w:lang w:val="uk-UA"/>
              </w:rPr>
              <w:t>4 (добре)</w:t>
            </w:r>
          </w:p>
        </w:tc>
        <w:tc>
          <w:tcPr>
            <w:tcW w:w="2052" w:type="dxa"/>
            <w:vMerge/>
            <w:tcBorders>
              <w:top w:val="single" w:sz="4" w:space="0" w:color="auto"/>
              <w:left w:val="single" w:sz="4" w:space="0" w:color="auto"/>
              <w:bottom w:val="single" w:sz="4" w:space="0" w:color="auto"/>
              <w:right w:val="single" w:sz="4" w:space="0" w:color="auto"/>
            </w:tcBorders>
          </w:tcPr>
          <w:p w:rsidR="0091198B" w:rsidRPr="0091198B" w:rsidRDefault="0091198B" w:rsidP="0091198B">
            <w:pPr>
              <w:spacing w:line="360" w:lineRule="auto"/>
              <w:ind w:right="-54"/>
              <w:jc w:val="center"/>
              <w:rPr>
                <w:rFonts w:ascii="Times New Roman" w:hAnsi="Times New Roman" w:cs="Times New Roman"/>
                <w:spacing w:val="-2"/>
                <w:sz w:val="24"/>
                <w:szCs w:val="24"/>
                <w:lang w:val="uk-UA"/>
              </w:rPr>
            </w:pPr>
          </w:p>
        </w:tc>
      </w:tr>
      <w:tr w:rsidR="0091198B" w:rsidRPr="0091198B" w:rsidTr="00C65BC2">
        <w:trPr>
          <w:cantSplit/>
        </w:trPr>
        <w:tc>
          <w:tcPr>
            <w:tcW w:w="1500" w:type="dxa"/>
            <w:tcBorders>
              <w:top w:val="single" w:sz="4" w:space="0" w:color="auto"/>
              <w:left w:val="single" w:sz="4" w:space="0" w:color="auto"/>
              <w:bottom w:val="single" w:sz="4" w:space="0" w:color="auto"/>
              <w:right w:val="single" w:sz="4" w:space="0" w:color="auto"/>
            </w:tcBorders>
            <w:vAlign w:val="center"/>
          </w:tcPr>
          <w:p w:rsidR="0091198B" w:rsidRPr="0091198B" w:rsidRDefault="0091198B" w:rsidP="0091198B">
            <w:pPr>
              <w:spacing w:line="360" w:lineRule="auto"/>
              <w:ind w:right="-68"/>
              <w:jc w:val="center"/>
              <w:rPr>
                <w:rFonts w:ascii="Times New Roman" w:hAnsi="Times New Roman" w:cs="Times New Roman"/>
                <w:spacing w:val="-2"/>
                <w:sz w:val="24"/>
                <w:szCs w:val="24"/>
                <w:lang w:val="uk-UA"/>
              </w:rPr>
            </w:pPr>
            <w:r w:rsidRPr="0091198B">
              <w:rPr>
                <w:rFonts w:ascii="Times New Roman" w:hAnsi="Times New Roman" w:cs="Times New Roman"/>
                <w:spacing w:val="-2"/>
                <w:sz w:val="24"/>
                <w:szCs w:val="24"/>
                <w:lang w:val="uk-UA"/>
              </w:rPr>
              <w:t>C</w:t>
            </w:r>
          </w:p>
        </w:tc>
        <w:tc>
          <w:tcPr>
            <w:tcW w:w="4510" w:type="dxa"/>
            <w:tcBorders>
              <w:top w:val="single" w:sz="4" w:space="0" w:color="auto"/>
              <w:left w:val="single" w:sz="4" w:space="0" w:color="auto"/>
              <w:bottom w:val="single" w:sz="4" w:space="0" w:color="auto"/>
              <w:right w:val="single" w:sz="4" w:space="0" w:color="auto"/>
            </w:tcBorders>
            <w:vAlign w:val="center"/>
          </w:tcPr>
          <w:p w:rsidR="0091198B" w:rsidRPr="0091198B" w:rsidRDefault="0091198B" w:rsidP="0091198B">
            <w:pPr>
              <w:spacing w:line="360" w:lineRule="auto"/>
              <w:ind w:right="223"/>
              <w:jc w:val="center"/>
              <w:rPr>
                <w:rFonts w:ascii="Times New Roman" w:hAnsi="Times New Roman" w:cs="Times New Roman"/>
                <w:spacing w:val="-2"/>
                <w:sz w:val="24"/>
                <w:szCs w:val="24"/>
                <w:lang w:val="uk-UA"/>
              </w:rPr>
            </w:pPr>
            <w:r w:rsidRPr="0091198B">
              <w:rPr>
                <w:rFonts w:ascii="Times New Roman" w:hAnsi="Times New Roman" w:cs="Times New Roman"/>
                <w:spacing w:val="-2"/>
                <w:sz w:val="24"/>
                <w:szCs w:val="24"/>
                <w:lang w:val="uk-UA"/>
              </w:rPr>
              <w:t>75 – 84 (добре)</w:t>
            </w:r>
          </w:p>
        </w:tc>
        <w:tc>
          <w:tcPr>
            <w:tcW w:w="2126" w:type="dxa"/>
            <w:vMerge/>
            <w:tcBorders>
              <w:top w:val="single" w:sz="4" w:space="0" w:color="auto"/>
              <w:left w:val="single" w:sz="4" w:space="0" w:color="auto"/>
              <w:bottom w:val="single" w:sz="4" w:space="0" w:color="auto"/>
              <w:right w:val="single" w:sz="4" w:space="0" w:color="auto"/>
            </w:tcBorders>
            <w:vAlign w:val="center"/>
          </w:tcPr>
          <w:p w:rsidR="0091198B" w:rsidRPr="0091198B" w:rsidRDefault="0091198B" w:rsidP="0091198B">
            <w:pPr>
              <w:spacing w:line="360" w:lineRule="auto"/>
              <w:ind w:right="-54"/>
              <w:jc w:val="center"/>
              <w:rPr>
                <w:rFonts w:ascii="Times New Roman" w:hAnsi="Times New Roman" w:cs="Times New Roman"/>
                <w:spacing w:val="-2"/>
                <w:sz w:val="24"/>
                <w:szCs w:val="24"/>
                <w:lang w:val="uk-UA"/>
              </w:rPr>
            </w:pPr>
          </w:p>
        </w:tc>
        <w:tc>
          <w:tcPr>
            <w:tcW w:w="2052" w:type="dxa"/>
            <w:vMerge/>
            <w:tcBorders>
              <w:top w:val="single" w:sz="4" w:space="0" w:color="auto"/>
              <w:left w:val="single" w:sz="4" w:space="0" w:color="auto"/>
              <w:bottom w:val="single" w:sz="4" w:space="0" w:color="auto"/>
              <w:right w:val="single" w:sz="4" w:space="0" w:color="auto"/>
            </w:tcBorders>
          </w:tcPr>
          <w:p w:rsidR="0091198B" w:rsidRPr="0091198B" w:rsidRDefault="0091198B" w:rsidP="0091198B">
            <w:pPr>
              <w:spacing w:line="360" w:lineRule="auto"/>
              <w:ind w:right="-54"/>
              <w:jc w:val="center"/>
              <w:rPr>
                <w:rFonts w:ascii="Times New Roman" w:hAnsi="Times New Roman" w:cs="Times New Roman"/>
                <w:spacing w:val="-2"/>
                <w:sz w:val="24"/>
                <w:szCs w:val="24"/>
                <w:lang w:val="uk-UA"/>
              </w:rPr>
            </w:pPr>
          </w:p>
        </w:tc>
      </w:tr>
      <w:tr w:rsidR="0091198B" w:rsidRPr="0091198B" w:rsidTr="00C65BC2">
        <w:trPr>
          <w:cantSplit/>
        </w:trPr>
        <w:tc>
          <w:tcPr>
            <w:tcW w:w="1500" w:type="dxa"/>
            <w:tcBorders>
              <w:top w:val="single" w:sz="4" w:space="0" w:color="auto"/>
              <w:left w:val="single" w:sz="4" w:space="0" w:color="auto"/>
              <w:bottom w:val="single" w:sz="4" w:space="0" w:color="auto"/>
              <w:right w:val="single" w:sz="4" w:space="0" w:color="auto"/>
            </w:tcBorders>
            <w:vAlign w:val="center"/>
          </w:tcPr>
          <w:p w:rsidR="0091198B" w:rsidRPr="0091198B" w:rsidRDefault="0091198B" w:rsidP="0091198B">
            <w:pPr>
              <w:spacing w:line="360" w:lineRule="auto"/>
              <w:ind w:right="-68"/>
              <w:jc w:val="center"/>
              <w:rPr>
                <w:rFonts w:ascii="Times New Roman" w:hAnsi="Times New Roman" w:cs="Times New Roman"/>
                <w:spacing w:val="-2"/>
                <w:sz w:val="24"/>
                <w:szCs w:val="24"/>
                <w:lang w:val="uk-UA"/>
              </w:rPr>
            </w:pPr>
            <w:r w:rsidRPr="0091198B">
              <w:rPr>
                <w:rFonts w:ascii="Times New Roman" w:hAnsi="Times New Roman" w:cs="Times New Roman"/>
                <w:spacing w:val="-2"/>
                <w:sz w:val="24"/>
                <w:szCs w:val="24"/>
                <w:lang w:val="uk-UA"/>
              </w:rPr>
              <w:t>D</w:t>
            </w:r>
          </w:p>
        </w:tc>
        <w:tc>
          <w:tcPr>
            <w:tcW w:w="4510" w:type="dxa"/>
            <w:tcBorders>
              <w:top w:val="single" w:sz="4" w:space="0" w:color="auto"/>
              <w:left w:val="single" w:sz="4" w:space="0" w:color="auto"/>
              <w:bottom w:val="single" w:sz="4" w:space="0" w:color="auto"/>
              <w:right w:val="single" w:sz="4" w:space="0" w:color="auto"/>
            </w:tcBorders>
            <w:vAlign w:val="center"/>
          </w:tcPr>
          <w:p w:rsidR="0091198B" w:rsidRPr="0091198B" w:rsidRDefault="0091198B" w:rsidP="0091198B">
            <w:pPr>
              <w:spacing w:line="360" w:lineRule="auto"/>
              <w:ind w:right="223"/>
              <w:jc w:val="center"/>
              <w:rPr>
                <w:rFonts w:ascii="Times New Roman" w:hAnsi="Times New Roman" w:cs="Times New Roman"/>
                <w:spacing w:val="-2"/>
                <w:sz w:val="24"/>
                <w:szCs w:val="24"/>
                <w:lang w:val="uk-UA"/>
              </w:rPr>
            </w:pPr>
            <w:r w:rsidRPr="0091198B">
              <w:rPr>
                <w:rFonts w:ascii="Times New Roman" w:hAnsi="Times New Roman" w:cs="Times New Roman"/>
                <w:spacing w:val="-2"/>
                <w:sz w:val="24"/>
                <w:szCs w:val="24"/>
                <w:lang w:val="uk-UA"/>
              </w:rPr>
              <w:t xml:space="preserve">70 – 74 (задовільно) </w:t>
            </w:r>
          </w:p>
        </w:tc>
        <w:tc>
          <w:tcPr>
            <w:tcW w:w="2126" w:type="dxa"/>
            <w:vMerge w:val="restart"/>
            <w:tcBorders>
              <w:top w:val="single" w:sz="4" w:space="0" w:color="auto"/>
              <w:left w:val="single" w:sz="4" w:space="0" w:color="auto"/>
              <w:bottom w:val="single" w:sz="4" w:space="0" w:color="auto"/>
              <w:right w:val="single" w:sz="4" w:space="0" w:color="auto"/>
            </w:tcBorders>
            <w:vAlign w:val="center"/>
          </w:tcPr>
          <w:p w:rsidR="0091198B" w:rsidRPr="0091198B" w:rsidRDefault="0091198B" w:rsidP="0091198B">
            <w:pPr>
              <w:spacing w:line="360" w:lineRule="auto"/>
              <w:ind w:right="-54"/>
              <w:jc w:val="center"/>
              <w:rPr>
                <w:rFonts w:ascii="Times New Roman" w:hAnsi="Times New Roman" w:cs="Times New Roman"/>
                <w:spacing w:val="-2"/>
                <w:sz w:val="24"/>
                <w:szCs w:val="24"/>
                <w:lang w:val="uk-UA"/>
              </w:rPr>
            </w:pPr>
            <w:r w:rsidRPr="0091198B">
              <w:rPr>
                <w:rFonts w:ascii="Times New Roman" w:hAnsi="Times New Roman" w:cs="Times New Roman"/>
                <w:spacing w:val="-2"/>
                <w:sz w:val="24"/>
                <w:szCs w:val="24"/>
                <w:lang w:val="uk-UA"/>
              </w:rPr>
              <w:t>3 (задовільно)</w:t>
            </w:r>
          </w:p>
        </w:tc>
        <w:tc>
          <w:tcPr>
            <w:tcW w:w="2052" w:type="dxa"/>
            <w:vMerge/>
            <w:tcBorders>
              <w:top w:val="single" w:sz="4" w:space="0" w:color="auto"/>
              <w:left w:val="single" w:sz="4" w:space="0" w:color="auto"/>
              <w:bottom w:val="single" w:sz="4" w:space="0" w:color="auto"/>
              <w:right w:val="single" w:sz="4" w:space="0" w:color="auto"/>
            </w:tcBorders>
          </w:tcPr>
          <w:p w:rsidR="0091198B" w:rsidRPr="0091198B" w:rsidRDefault="0091198B" w:rsidP="0091198B">
            <w:pPr>
              <w:spacing w:line="360" w:lineRule="auto"/>
              <w:ind w:right="-54"/>
              <w:jc w:val="center"/>
              <w:rPr>
                <w:rFonts w:ascii="Times New Roman" w:hAnsi="Times New Roman" w:cs="Times New Roman"/>
                <w:spacing w:val="-2"/>
                <w:sz w:val="24"/>
                <w:szCs w:val="24"/>
                <w:lang w:val="uk-UA"/>
              </w:rPr>
            </w:pPr>
          </w:p>
        </w:tc>
      </w:tr>
      <w:tr w:rsidR="0091198B" w:rsidRPr="0091198B" w:rsidTr="00C65BC2">
        <w:trPr>
          <w:cantSplit/>
        </w:trPr>
        <w:tc>
          <w:tcPr>
            <w:tcW w:w="1500" w:type="dxa"/>
            <w:tcBorders>
              <w:top w:val="single" w:sz="4" w:space="0" w:color="auto"/>
              <w:left w:val="single" w:sz="4" w:space="0" w:color="auto"/>
              <w:bottom w:val="single" w:sz="4" w:space="0" w:color="auto"/>
              <w:right w:val="single" w:sz="4" w:space="0" w:color="auto"/>
            </w:tcBorders>
            <w:vAlign w:val="center"/>
          </w:tcPr>
          <w:p w:rsidR="0091198B" w:rsidRPr="0091198B" w:rsidRDefault="0091198B" w:rsidP="0091198B">
            <w:pPr>
              <w:spacing w:line="360" w:lineRule="auto"/>
              <w:ind w:right="-68"/>
              <w:jc w:val="center"/>
              <w:rPr>
                <w:rFonts w:ascii="Times New Roman" w:hAnsi="Times New Roman" w:cs="Times New Roman"/>
                <w:spacing w:val="-2"/>
                <w:sz w:val="24"/>
                <w:szCs w:val="24"/>
                <w:lang w:val="uk-UA"/>
              </w:rPr>
            </w:pPr>
            <w:r w:rsidRPr="0091198B">
              <w:rPr>
                <w:rFonts w:ascii="Times New Roman" w:hAnsi="Times New Roman" w:cs="Times New Roman"/>
                <w:spacing w:val="-2"/>
                <w:sz w:val="24"/>
                <w:szCs w:val="24"/>
                <w:lang w:val="uk-UA"/>
              </w:rPr>
              <w:t>E</w:t>
            </w:r>
          </w:p>
        </w:tc>
        <w:tc>
          <w:tcPr>
            <w:tcW w:w="4510" w:type="dxa"/>
            <w:tcBorders>
              <w:top w:val="single" w:sz="4" w:space="0" w:color="auto"/>
              <w:left w:val="single" w:sz="4" w:space="0" w:color="auto"/>
              <w:bottom w:val="single" w:sz="4" w:space="0" w:color="auto"/>
              <w:right w:val="single" w:sz="4" w:space="0" w:color="auto"/>
            </w:tcBorders>
            <w:vAlign w:val="center"/>
          </w:tcPr>
          <w:p w:rsidR="0091198B" w:rsidRPr="0091198B" w:rsidRDefault="0091198B" w:rsidP="0091198B">
            <w:pPr>
              <w:spacing w:line="360" w:lineRule="auto"/>
              <w:ind w:right="223"/>
              <w:jc w:val="center"/>
              <w:rPr>
                <w:rFonts w:ascii="Times New Roman" w:hAnsi="Times New Roman" w:cs="Times New Roman"/>
                <w:spacing w:val="-2"/>
                <w:sz w:val="24"/>
                <w:szCs w:val="24"/>
                <w:lang w:val="uk-UA"/>
              </w:rPr>
            </w:pPr>
            <w:r w:rsidRPr="0091198B">
              <w:rPr>
                <w:rFonts w:ascii="Times New Roman" w:hAnsi="Times New Roman" w:cs="Times New Roman"/>
                <w:spacing w:val="-2"/>
                <w:sz w:val="24"/>
                <w:szCs w:val="24"/>
                <w:lang w:val="uk-UA"/>
              </w:rPr>
              <w:t>60 – 69 (достатньо)</w:t>
            </w:r>
          </w:p>
        </w:tc>
        <w:tc>
          <w:tcPr>
            <w:tcW w:w="2126" w:type="dxa"/>
            <w:vMerge/>
            <w:tcBorders>
              <w:top w:val="single" w:sz="4" w:space="0" w:color="auto"/>
              <w:left w:val="single" w:sz="4" w:space="0" w:color="auto"/>
              <w:bottom w:val="single" w:sz="4" w:space="0" w:color="auto"/>
              <w:right w:val="single" w:sz="4" w:space="0" w:color="auto"/>
            </w:tcBorders>
            <w:vAlign w:val="center"/>
          </w:tcPr>
          <w:p w:rsidR="0091198B" w:rsidRPr="0091198B" w:rsidRDefault="0091198B" w:rsidP="0091198B">
            <w:pPr>
              <w:spacing w:line="360" w:lineRule="auto"/>
              <w:ind w:right="-54"/>
              <w:jc w:val="center"/>
              <w:rPr>
                <w:rFonts w:ascii="Times New Roman" w:hAnsi="Times New Roman" w:cs="Times New Roman"/>
                <w:spacing w:val="-2"/>
                <w:sz w:val="24"/>
                <w:szCs w:val="24"/>
                <w:lang w:val="uk-UA"/>
              </w:rPr>
            </w:pPr>
          </w:p>
        </w:tc>
        <w:tc>
          <w:tcPr>
            <w:tcW w:w="2052" w:type="dxa"/>
            <w:vMerge/>
            <w:tcBorders>
              <w:top w:val="single" w:sz="4" w:space="0" w:color="auto"/>
              <w:left w:val="single" w:sz="4" w:space="0" w:color="auto"/>
              <w:bottom w:val="single" w:sz="4" w:space="0" w:color="auto"/>
              <w:right w:val="single" w:sz="4" w:space="0" w:color="auto"/>
            </w:tcBorders>
          </w:tcPr>
          <w:p w:rsidR="0091198B" w:rsidRPr="0091198B" w:rsidRDefault="0091198B" w:rsidP="0091198B">
            <w:pPr>
              <w:spacing w:line="360" w:lineRule="auto"/>
              <w:ind w:right="-54"/>
              <w:jc w:val="center"/>
              <w:rPr>
                <w:rFonts w:ascii="Times New Roman" w:hAnsi="Times New Roman" w:cs="Times New Roman"/>
                <w:spacing w:val="-2"/>
                <w:sz w:val="24"/>
                <w:szCs w:val="24"/>
                <w:lang w:val="uk-UA"/>
              </w:rPr>
            </w:pPr>
          </w:p>
        </w:tc>
      </w:tr>
      <w:tr w:rsidR="0091198B" w:rsidRPr="0091198B" w:rsidTr="00C65BC2">
        <w:trPr>
          <w:cantSplit/>
        </w:trPr>
        <w:tc>
          <w:tcPr>
            <w:tcW w:w="1500" w:type="dxa"/>
            <w:tcBorders>
              <w:top w:val="single" w:sz="4" w:space="0" w:color="auto"/>
              <w:left w:val="single" w:sz="4" w:space="0" w:color="auto"/>
              <w:bottom w:val="single" w:sz="4" w:space="0" w:color="auto"/>
              <w:right w:val="single" w:sz="4" w:space="0" w:color="auto"/>
            </w:tcBorders>
            <w:vAlign w:val="center"/>
          </w:tcPr>
          <w:p w:rsidR="0091198B" w:rsidRPr="0091198B" w:rsidRDefault="0091198B" w:rsidP="0091198B">
            <w:pPr>
              <w:spacing w:line="360" w:lineRule="auto"/>
              <w:ind w:right="-68"/>
              <w:jc w:val="center"/>
              <w:rPr>
                <w:rFonts w:ascii="Times New Roman" w:hAnsi="Times New Roman" w:cs="Times New Roman"/>
                <w:spacing w:val="-2"/>
                <w:sz w:val="24"/>
                <w:szCs w:val="24"/>
                <w:lang w:val="uk-UA"/>
              </w:rPr>
            </w:pPr>
            <w:r w:rsidRPr="0091198B">
              <w:rPr>
                <w:rFonts w:ascii="Times New Roman" w:hAnsi="Times New Roman" w:cs="Times New Roman"/>
                <w:spacing w:val="-2"/>
                <w:sz w:val="24"/>
                <w:szCs w:val="24"/>
                <w:lang w:val="uk-UA"/>
              </w:rPr>
              <w:t>FX</w:t>
            </w:r>
          </w:p>
        </w:tc>
        <w:tc>
          <w:tcPr>
            <w:tcW w:w="4510" w:type="dxa"/>
            <w:tcBorders>
              <w:top w:val="single" w:sz="4" w:space="0" w:color="auto"/>
              <w:left w:val="single" w:sz="4" w:space="0" w:color="auto"/>
              <w:bottom w:val="single" w:sz="4" w:space="0" w:color="auto"/>
              <w:right w:val="single" w:sz="4" w:space="0" w:color="auto"/>
            </w:tcBorders>
            <w:vAlign w:val="center"/>
          </w:tcPr>
          <w:p w:rsidR="0091198B" w:rsidRPr="0091198B" w:rsidRDefault="0091198B" w:rsidP="0091198B">
            <w:pPr>
              <w:spacing w:line="360" w:lineRule="auto"/>
              <w:ind w:right="223"/>
              <w:jc w:val="center"/>
              <w:rPr>
                <w:rFonts w:ascii="Times New Roman" w:hAnsi="Times New Roman" w:cs="Times New Roman"/>
                <w:spacing w:val="-2"/>
                <w:sz w:val="24"/>
                <w:szCs w:val="24"/>
                <w:lang w:val="uk-UA"/>
              </w:rPr>
            </w:pPr>
            <w:r w:rsidRPr="0091198B">
              <w:rPr>
                <w:rFonts w:ascii="Times New Roman" w:hAnsi="Times New Roman" w:cs="Times New Roman"/>
                <w:spacing w:val="-2"/>
                <w:sz w:val="24"/>
                <w:szCs w:val="24"/>
                <w:lang w:val="uk-UA"/>
              </w:rPr>
              <w:t>35 – 59 (незадовільно – з можливістю повторного складання)</w:t>
            </w:r>
          </w:p>
        </w:tc>
        <w:tc>
          <w:tcPr>
            <w:tcW w:w="2126" w:type="dxa"/>
            <w:vMerge w:val="restart"/>
            <w:tcBorders>
              <w:top w:val="single" w:sz="4" w:space="0" w:color="auto"/>
              <w:left w:val="single" w:sz="4" w:space="0" w:color="auto"/>
              <w:bottom w:val="single" w:sz="4" w:space="0" w:color="auto"/>
              <w:right w:val="single" w:sz="4" w:space="0" w:color="auto"/>
            </w:tcBorders>
            <w:vAlign w:val="center"/>
          </w:tcPr>
          <w:p w:rsidR="0091198B" w:rsidRPr="0091198B" w:rsidRDefault="0091198B" w:rsidP="0091198B">
            <w:pPr>
              <w:spacing w:line="360" w:lineRule="auto"/>
              <w:ind w:right="-54"/>
              <w:jc w:val="center"/>
              <w:rPr>
                <w:rFonts w:ascii="Times New Roman" w:hAnsi="Times New Roman" w:cs="Times New Roman"/>
                <w:spacing w:val="-2"/>
                <w:sz w:val="24"/>
                <w:szCs w:val="24"/>
                <w:lang w:val="uk-UA"/>
              </w:rPr>
            </w:pPr>
            <w:r w:rsidRPr="0091198B">
              <w:rPr>
                <w:rFonts w:ascii="Times New Roman" w:hAnsi="Times New Roman" w:cs="Times New Roman"/>
                <w:spacing w:val="-2"/>
                <w:sz w:val="24"/>
                <w:szCs w:val="24"/>
                <w:lang w:val="uk-UA"/>
              </w:rPr>
              <w:t>2 (незадовільно)</w:t>
            </w:r>
          </w:p>
        </w:tc>
        <w:tc>
          <w:tcPr>
            <w:tcW w:w="2052" w:type="dxa"/>
            <w:vMerge w:val="restart"/>
            <w:tcBorders>
              <w:top w:val="single" w:sz="4" w:space="0" w:color="auto"/>
              <w:left w:val="single" w:sz="4" w:space="0" w:color="auto"/>
              <w:bottom w:val="single" w:sz="4" w:space="0" w:color="auto"/>
              <w:right w:val="single" w:sz="4" w:space="0" w:color="auto"/>
            </w:tcBorders>
            <w:vAlign w:val="center"/>
          </w:tcPr>
          <w:p w:rsidR="0091198B" w:rsidRPr="0091198B" w:rsidRDefault="0091198B" w:rsidP="0091198B">
            <w:pPr>
              <w:spacing w:line="360" w:lineRule="auto"/>
              <w:ind w:right="-54"/>
              <w:rPr>
                <w:rFonts w:ascii="Times New Roman" w:hAnsi="Times New Roman" w:cs="Times New Roman"/>
                <w:spacing w:val="-2"/>
                <w:sz w:val="24"/>
                <w:szCs w:val="24"/>
                <w:lang w:val="uk-UA"/>
              </w:rPr>
            </w:pPr>
            <w:r w:rsidRPr="0091198B">
              <w:rPr>
                <w:rFonts w:ascii="Times New Roman" w:hAnsi="Times New Roman" w:cs="Times New Roman"/>
                <w:spacing w:val="-2"/>
                <w:sz w:val="24"/>
                <w:szCs w:val="24"/>
                <w:lang w:val="uk-UA"/>
              </w:rPr>
              <w:t>Не зараховано</w:t>
            </w:r>
          </w:p>
        </w:tc>
      </w:tr>
      <w:tr w:rsidR="0091198B" w:rsidRPr="0091198B" w:rsidTr="00C65BC2">
        <w:trPr>
          <w:cantSplit/>
        </w:trPr>
        <w:tc>
          <w:tcPr>
            <w:tcW w:w="1500" w:type="dxa"/>
            <w:tcBorders>
              <w:top w:val="single" w:sz="4" w:space="0" w:color="auto"/>
              <w:left w:val="single" w:sz="4" w:space="0" w:color="auto"/>
              <w:bottom w:val="single" w:sz="4" w:space="0" w:color="auto"/>
              <w:right w:val="single" w:sz="4" w:space="0" w:color="auto"/>
            </w:tcBorders>
            <w:vAlign w:val="center"/>
          </w:tcPr>
          <w:p w:rsidR="0091198B" w:rsidRPr="0091198B" w:rsidRDefault="0091198B" w:rsidP="0091198B">
            <w:pPr>
              <w:spacing w:line="360" w:lineRule="auto"/>
              <w:ind w:right="-68"/>
              <w:jc w:val="center"/>
              <w:rPr>
                <w:rFonts w:ascii="Times New Roman" w:hAnsi="Times New Roman" w:cs="Times New Roman"/>
                <w:spacing w:val="-2"/>
                <w:sz w:val="24"/>
                <w:szCs w:val="24"/>
                <w:lang w:val="uk-UA"/>
              </w:rPr>
            </w:pPr>
            <w:r w:rsidRPr="0091198B">
              <w:rPr>
                <w:rFonts w:ascii="Times New Roman" w:hAnsi="Times New Roman" w:cs="Times New Roman"/>
                <w:spacing w:val="-2"/>
                <w:sz w:val="24"/>
                <w:szCs w:val="24"/>
                <w:lang w:val="uk-UA"/>
              </w:rPr>
              <w:t>F</w:t>
            </w:r>
          </w:p>
        </w:tc>
        <w:tc>
          <w:tcPr>
            <w:tcW w:w="4510" w:type="dxa"/>
            <w:tcBorders>
              <w:top w:val="single" w:sz="4" w:space="0" w:color="auto"/>
              <w:left w:val="single" w:sz="4" w:space="0" w:color="auto"/>
              <w:bottom w:val="single" w:sz="4" w:space="0" w:color="auto"/>
              <w:right w:val="single" w:sz="4" w:space="0" w:color="auto"/>
            </w:tcBorders>
            <w:vAlign w:val="center"/>
          </w:tcPr>
          <w:p w:rsidR="0091198B" w:rsidRPr="0091198B" w:rsidRDefault="0091198B" w:rsidP="0091198B">
            <w:pPr>
              <w:spacing w:line="360" w:lineRule="auto"/>
              <w:ind w:right="223"/>
              <w:jc w:val="center"/>
              <w:rPr>
                <w:rFonts w:ascii="Times New Roman" w:hAnsi="Times New Roman" w:cs="Times New Roman"/>
                <w:spacing w:val="-2"/>
                <w:sz w:val="24"/>
                <w:szCs w:val="24"/>
                <w:lang w:val="uk-UA"/>
              </w:rPr>
            </w:pPr>
            <w:r w:rsidRPr="0091198B">
              <w:rPr>
                <w:rFonts w:ascii="Times New Roman" w:hAnsi="Times New Roman" w:cs="Times New Roman"/>
                <w:spacing w:val="-2"/>
                <w:sz w:val="24"/>
                <w:szCs w:val="24"/>
                <w:lang w:val="uk-UA"/>
              </w:rPr>
              <w:t>1 – 34 (незадовільно – з обов’язковим повторним курсом)</w:t>
            </w:r>
          </w:p>
        </w:tc>
        <w:tc>
          <w:tcPr>
            <w:tcW w:w="2126" w:type="dxa"/>
            <w:vMerge/>
            <w:tcBorders>
              <w:top w:val="single" w:sz="4" w:space="0" w:color="auto"/>
              <w:left w:val="single" w:sz="4" w:space="0" w:color="auto"/>
              <w:bottom w:val="single" w:sz="4" w:space="0" w:color="auto"/>
              <w:right w:val="single" w:sz="4" w:space="0" w:color="auto"/>
            </w:tcBorders>
          </w:tcPr>
          <w:p w:rsidR="0091198B" w:rsidRPr="0091198B" w:rsidRDefault="0091198B" w:rsidP="0091198B">
            <w:pPr>
              <w:spacing w:line="360" w:lineRule="auto"/>
              <w:ind w:right="-54"/>
              <w:jc w:val="center"/>
              <w:rPr>
                <w:rFonts w:ascii="Times New Roman" w:hAnsi="Times New Roman" w:cs="Times New Roman"/>
                <w:spacing w:val="-2"/>
                <w:sz w:val="24"/>
                <w:szCs w:val="24"/>
                <w:lang w:val="uk-UA"/>
              </w:rPr>
            </w:pPr>
          </w:p>
        </w:tc>
        <w:tc>
          <w:tcPr>
            <w:tcW w:w="2052" w:type="dxa"/>
            <w:vMerge/>
            <w:tcBorders>
              <w:top w:val="single" w:sz="4" w:space="0" w:color="auto"/>
              <w:left w:val="single" w:sz="4" w:space="0" w:color="auto"/>
              <w:bottom w:val="single" w:sz="4" w:space="0" w:color="auto"/>
              <w:right w:val="single" w:sz="4" w:space="0" w:color="auto"/>
            </w:tcBorders>
          </w:tcPr>
          <w:p w:rsidR="0091198B" w:rsidRPr="0091198B" w:rsidRDefault="0091198B" w:rsidP="0091198B">
            <w:pPr>
              <w:spacing w:line="360" w:lineRule="auto"/>
              <w:ind w:right="-54"/>
              <w:jc w:val="center"/>
              <w:rPr>
                <w:rFonts w:ascii="Times New Roman" w:hAnsi="Times New Roman" w:cs="Times New Roman"/>
                <w:spacing w:val="-2"/>
                <w:sz w:val="24"/>
                <w:szCs w:val="24"/>
                <w:lang w:val="uk-UA"/>
              </w:rPr>
            </w:pPr>
          </w:p>
        </w:tc>
      </w:tr>
    </w:tbl>
    <w:p w:rsidR="0091198B" w:rsidRPr="0091198B" w:rsidRDefault="0091198B" w:rsidP="0091198B">
      <w:pPr>
        <w:spacing w:line="360" w:lineRule="auto"/>
        <w:rPr>
          <w:rFonts w:ascii="Times New Roman" w:hAnsi="Times New Roman" w:cs="Times New Roman"/>
          <w:bCs/>
          <w:color w:val="000000"/>
          <w:sz w:val="24"/>
          <w:szCs w:val="24"/>
          <w:lang w:val="uk-UA"/>
        </w:rPr>
      </w:pPr>
    </w:p>
    <w:p w:rsidR="0091198B" w:rsidRPr="0091198B" w:rsidRDefault="0091198B" w:rsidP="0091198B">
      <w:pPr>
        <w:spacing w:line="360" w:lineRule="auto"/>
        <w:rPr>
          <w:rFonts w:ascii="Times New Roman" w:hAnsi="Times New Roman" w:cs="Times New Roman"/>
          <w:bCs/>
          <w:color w:val="000000"/>
          <w:sz w:val="24"/>
          <w:szCs w:val="24"/>
          <w:lang w:val="uk-UA"/>
        </w:rPr>
      </w:pPr>
    </w:p>
    <w:p w:rsidR="0091198B" w:rsidRPr="0091198B" w:rsidRDefault="0091198B" w:rsidP="0091198B">
      <w:pPr>
        <w:spacing w:line="360" w:lineRule="auto"/>
        <w:rPr>
          <w:rFonts w:ascii="Times New Roman" w:hAnsi="Times New Roman" w:cs="Times New Roman"/>
          <w:bCs/>
          <w:color w:val="000000"/>
          <w:sz w:val="24"/>
          <w:szCs w:val="24"/>
          <w:lang w:val="uk-UA"/>
        </w:rPr>
      </w:pPr>
    </w:p>
    <w:p w:rsidR="0091198B" w:rsidRPr="0091198B" w:rsidRDefault="0091198B" w:rsidP="0091198B">
      <w:pPr>
        <w:tabs>
          <w:tab w:val="left" w:pos="284"/>
          <w:tab w:val="left" w:pos="567"/>
        </w:tabs>
        <w:spacing w:line="360" w:lineRule="auto"/>
        <w:jc w:val="center"/>
        <w:rPr>
          <w:rFonts w:ascii="Times New Roman" w:hAnsi="Times New Roman" w:cs="Times New Roman"/>
          <w:b/>
          <w:bCs/>
          <w:color w:val="000000" w:themeColor="text1"/>
          <w:sz w:val="24"/>
          <w:szCs w:val="24"/>
        </w:rPr>
      </w:pPr>
      <w:r w:rsidRPr="0091198B">
        <w:rPr>
          <w:rFonts w:ascii="Times New Roman" w:hAnsi="Times New Roman" w:cs="Times New Roman"/>
          <w:b/>
          <w:bCs/>
          <w:color w:val="000000" w:themeColor="text1"/>
          <w:sz w:val="24"/>
          <w:szCs w:val="24"/>
          <w:lang w:val="uk-UA"/>
        </w:rPr>
        <w:t xml:space="preserve">РОЗКЛАД КУРСУ ЗА ТЕМАМИ </w:t>
      </w:r>
    </w:p>
    <w:p w:rsidR="0091198B" w:rsidRPr="0091198B" w:rsidRDefault="0091198B" w:rsidP="0091198B">
      <w:pPr>
        <w:tabs>
          <w:tab w:val="left" w:pos="284"/>
          <w:tab w:val="left" w:pos="567"/>
        </w:tabs>
        <w:spacing w:line="360" w:lineRule="auto"/>
        <w:jc w:val="center"/>
        <w:rPr>
          <w:rFonts w:ascii="Times New Roman" w:hAnsi="Times New Roman" w:cs="Times New Roman"/>
          <w:color w:val="000000" w:themeColor="text1"/>
          <w:sz w:val="24"/>
          <w:szCs w:val="24"/>
        </w:rPr>
      </w:pPr>
    </w:p>
    <w:tbl>
      <w:tblPr>
        <w:tblW w:w="9919"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851"/>
        <w:gridCol w:w="6376"/>
        <w:gridCol w:w="1279"/>
        <w:gridCol w:w="1413"/>
      </w:tblGrid>
      <w:tr w:rsidR="0091198B" w:rsidRPr="0091198B" w:rsidTr="00C65BC2">
        <w:trPr>
          <w:trHeight w:val="881"/>
        </w:trPr>
        <w:tc>
          <w:tcPr>
            <w:tcW w:w="851" w:type="dxa"/>
            <w:tcBorders>
              <w:top w:val="single" w:sz="4" w:space="0" w:color="auto"/>
              <w:left w:val="single" w:sz="4" w:space="0" w:color="auto"/>
              <w:bottom w:val="single" w:sz="4" w:space="0" w:color="auto"/>
              <w:right w:val="single" w:sz="4" w:space="0" w:color="auto"/>
            </w:tcBorders>
            <w:hideMark/>
          </w:tcPr>
          <w:p w:rsidR="0091198B" w:rsidRPr="0091198B" w:rsidRDefault="0091198B" w:rsidP="0091198B">
            <w:pPr>
              <w:tabs>
                <w:tab w:val="left" w:pos="284"/>
                <w:tab w:val="left" w:pos="567"/>
              </w:tabs>
              <w:spacing w:line="360" w:lineRule="auto"/>
              <w:jc w:val="both"/>
              <w:rPr>
                <w:rFonts w:ascii="Times New Roman" w:hAnsi="Times New Roman" w:cs="Times New Roman"/>
                <w:b/>
                <w:color w:val="000000" w:themeColor="text1"/>
                <w:sz w:val="24"/>
                <w:szCs w:val="24"/>
              </w:rPr>
            </w:pPr>
            <w:r w:rsidRPr="0091198B">
              <w:rPr>
                <w:rFonts w:ascii="Times New Roman" w:hAnsi="Times New Roman" w:cs="Times New Roman"/>
                <w:b/>
                <w:color w:val="000000" w:themeColor="text1"/>
                <w:sz w:val="24"/>
                <w:szCs w:val="24"/>
              </w:rPr>
              <w:lastRenderedPageBreak/>
              <w:t>Години</w:t>
            </w:r>
          </w:p>
        </w:tc>
        <w:tc>
          <w:tcPr>
            <w:tcW w:w="6376" w:type="dxa"/>
            <w:tcBorders>
              <w:top w:val="single" w:sz="4" w:space="0" w:color="auto"/>
              <w:left w:val="single" w:sz="4" w:space="0" w:color="auto"/>
              <w:bottom w:val="single" w:sz="4" w:space="0" w:color="auto"/>
              <w:right w:val="single" w:sz="4" w:space="0" w:color="auto"/>
            </w:tcBorders>
            <w:hideMark/>
          </w:tcPr>
          <w:p w:rsidR="0091198B" w:rsidRPr="0091198B" w:rsidRDefault="0091198B" w:rsidP="0091198B">
            <w:pPr>
              <w:tabs>
                <w:tab w:val="left" w:pos="284"/>
                <w:tab w:val="left" w:pos="567"/>
              </w:tabs>
              <w:spacing w:line="360" w:lineRule="auto"/>
              <w:jc w:val="center"/>
              <w:rPr>
                <w:rFonts w:ascii="Times New Roman" w:hAnsi="Times New Roman" w:cs="Times New Roman"/>
                <w:b/>
                <w:color w:val="000000" w:themeColor="text1"/>
                <w:sz w:val="24"/>
                <w:szCs w:val="24"/>
              </w:rPr>
            </w:pPr>
            <w:r w:rsidRPr="0091198B">
              <w:rPr>
                <w:rFonts w:ascii="Times New Roman" w:hAnsi="Times New Roman" w:cs="Times New Roman"/>
                <w:b/>
                <w:color w:val="000000" w:themeColor="text1"/>
                <w:sz w:val="24"/>
                <w:szCs w:val="24"/>
              </w:rPr>
              <w:t>Тема заняття</w:t>
            </w:r>
          </w:p>
        </w:tc>
        <w:tc>
          <w:tcPr>
            <w:tcW w:w="1279" w:type="dxa"/>
            <w:tcBorders>
              <w:top w:val="single" w:sz="4" w:space="0" w:color="auto"/>
              <w:left w:val="single" w:sz="4" w:space="0" w:color="auto"/>
              <w:bottom w:val="single" w:sz="4" w:space="0" w:color="auto"/>
              <w:right w:val="single" w:sz="4" w:space="0" w:color="auto"/>
            </w:tcBorders>
            <w:hideMark/>
          </w:tcPr>
          <w:p w:rsidR="0091198B" w:rsidRPr="0091198B" w:rsidRDefault="0091198B" w:rsidP="0091198B">
            <w:pPr>
              <w:tabs>
                <w:tab w:val="left" w:pos="284"/>
                <w:tab w:val="left" w:pos="567"/>
              </w:tabs>
              <w:spacing w:line="360" w:lineRule="auto"/>
              <w:jc w:val="both"/>
              <w:rPr>
                <w:rFonts w:ascii="Times New Roman" w:hAnsi="Times New Roman" w:cs="Times New Roman"/>
                <w:b/>
                <w:color w:val="000000" w:themeColor="text1"/>
                <w:sz w:val="24"/>
                <w:szCs w:val="24"/>
              </w:rPr>
            </w:pPr>
            <w:r w:rsidRPr="0091198B">
              <w:rPr>
                <w:rFonts w:ascii="Times New Roman" w:hAnsi="Times New Roman" w:cs="Times New Roman"/>
                <w:b/>
                <w:color w:val="000000" w:themeColor="text1"/>
                <w:sz w:val="24"/>
                <w:szCs w:val="24"/>
              </w:rPr>
              <w:t>Форма заняття /Формат</w:t>
            </w:r>
          </w:p>
        </w:tc>
        <w:tc>
          <w:tcPr>
            <w:tcW w:w="1413" w:type="dxa"/>
            <w:tcBorders>
              <w:top w:val="single" w:sz="4" w:space="0" w:color="auto"/>
              <w:left w:val="single" w:sz="4" w:space="0" w:color="auto"/>
              <w:bottom w:val="single" w:sz="4" w:space="0" w:color="auto"/>
              <w:right w:val="single" w:sz="4" w:space="0" w:color="auto"/>
            </w:tcBorders>
            <w:hideMark/>
          </w:tcPr>
          <w:p w:rsidR="0091198B" w:rsidRPr="0091198B" w:rsidRDefault="0091198B" w:rsidP="0091198B">
            <w:pPr>
              <w:tabs>
                <w:tab w:val="left" w:pos="284"/>
                <w:tab w:val="left" w:pos="567"/>
              </w:tabs>
              <w:spacing w:line="360" w:lineRule="auto"/>
              <w:jc w:val="both"/>
              <w:rPr>
                <w:rFonts w:ascii="Times New Roman" w:hAnsi="Times New Roman" w:cs="Times New Roman"/>
                <w:b/>
                <w:color w:val="000000" w:themeColor="text1"/>
                <w:sz w:val="24"/>
                <w:szCs w:val="24"/>
              </w:rPr>
            </w:pPr>
            <w:r w:rsidRPr="0091198B">
              <w:rPr>
                <w:rFonts w:ascii="Times New Roman" w:hAnsi="Times New Roman" w:cs="Times New Roman"/>
                <w:b/>
                <w:color w:val="000000" w:themeColor="text1"/>
                <w:sz w:val="24"/>
                <w:szCs w:val="24"/>
              </w:rPr>
              <w:t>Матеріали, завдання</w:t>
            </w:r>
          </w:p>
        </w:tc>
      </w:tr>
      <w:tr w:rsidR="0091198B" w:rsidRPr="0091198B" w:rsidTr="00C65BC2">
        <w:trPr>
          <w:trHeight w:val="647"/>
        </w:trPr>
        <w:tc>
          <w:tcPr>
            <w:tcW w:w="851" w:type="dxa"/>
            <w:tcBorders>
              <w:top w:val="single" w:sz="4" w:space="0" w:color="auto"/>
              <w:left w:val="single" w:sz="4" w:space="0" w:color="auto"/>
              <w:bottom w:val="single" w:sz="4" w:space="0" w:color="auto"/>
              <w:right w:val="single" w:sz="4" w:space="0" w:color="auto"/>
            </w:tcBorders>
            <w:hideMark/>
          </w:tcPr>
          <w:p w:rsidR="0091198B" w:rsidRPr="005E13D6" w:rsidRDefault="005E13D6" w:rsidP="0091198B">
            <w:pPr>
              <w:tabs>
                <w:tab w:val="left" w:pos="284"/>
                <w:tab w:val="left" w:pos="567"/>
              </w:tabs>
              <w:spacing w:line="360" w:lineRule="auto"/>
              <w:jc w:val="both"/>
              <w:rPr>
                <w:rFonts w:ascii="Times New Roman" w:hAnsi="Times New Roman" w:cs="Times New Roman"/>
                <w:color w:val="000000" w:themeColor="text1"/>
                <w:sz w:val="24"/>
                <w:szCs w:val="24"/>
                <w:lang w:val="uk-UA"/>
              </w:rPr>
            </w:pPr>
            <w:r>
              <w:rPr>
                <w:rFonts w:ascii="Times New Roman" w:hAnsi="Times New Roman" w:cs="Times New Roman"/>
                <w:color w:val="000000" w:themeColor="text1"/>
                <w:sz w:val="24"/>
                <w:szCs w:val="24"/>
                <w:lang w:val="uk-UA"/>
              </w:rPr>
              <w:t>1</w:t>
            </w:r>
          </w:p>
        </w:tc>
        <w:tc>
          <w:tcPr>
            <w:tcW w:w="6376" w:type="dxa"/>
            <w:tcBorders>
              <w:top w:val="single" w:sz="4" w:space="0" w:color="auto"/>
              <w:left w:val="single" w:sz="4" w:space="0" w:color="auto"/>
              <w:bottom w:val="single" w:sz="4" w:space="0" w:color="auto"/>
              <w:right w:val="single" w:sz="4" w:space="0" w:color="auto"/>
            </w:tcBorders>
            <w:hideMark/>
          </w:tcPr>
          <w:p w:rsidR="0091198B" w:rsidRPr="0091198B" w:rsidRDefault="0091198B" w:rsidP="0091198B">
            <w:pPr>
              <w:spacing w:line="360" w:lineRule="auto"/>
              <w:jc w:val="both"/>
              <w:rPr>
                <w:rFonts w:ascii="Times New Roman" w:hAnsi="Times New Roman" w:cs="Times New Roman"/>
                <w:color w:val="000000" w:themeColor="text1"/>
                <w:sz w:val="24"/>
                <w:szCs w:val="24"/>
              </w:rPr>
            </w:pPr>
            <w:r w:rsidRPr="0091198B">
              <w:rPr>
                <w:rFonts w:ascii="Times New Roman" w:hAnsi="Times New Roman" w:cs="Times New Roman"/>
                <w:color w:val="000000" w:themeColor="text1"/>
                <w:sz w:val="24"/>
                <w:szCs w:val="24"/>
              </w:rPr>
              <w:t xml:space="preserve">Тема 1. </w:t>
            </w:r>
            <w:r w:rsidR="00FE0E10" w:rsidRPr="00FE0E10">
              <w:rPr>
                <w:rFonts w:ascii="Times New Roman" w:eastAsia="Times New Roman" w:hAnsi="Times New Roman" w:cs="Times New Roman"/>
                <w:sz w:val="24"/>
                <w:szCs w:val="24"/>
              </w:rPr>
              <w:t>Статистика як суспільна наука. Історія розвитку, предмет і метод правової статистики</w:t>
            </w:r>
          </w:p>
        </w:tc>
        <w:tc>
          <w:tcPr>
            <w:tcW w:w="1279" w:type="dxa"/>
            <w:tcBorders>
              <w:top w:val="single" w:sz="4" w:space="0" w:color="auto"/>
              <w:left w:val="single" w:sz="4" w:space="0" w:color="auto"/>
              <w:bottom w:val="single" w:sz="4" w:space="0" w:color="auto"/>
              <w:right w:val="single" w:sz="4" w:space="0" w:color="auto"/>
            </w:tcBorders>
            <w:hideMark/>
          </w:tcPr>
          <w:p w:rsidR="0091198B" w:rsidRPr="0091198B" w:rsidRDefault="0091198B" w:rsidP="0091198B">
            <w:pPr>
              <w:tabs>
                <w:tab w:val="left" w:pos="284"/>
                <w:tab w:val="left" w:pos="567"/>
              </w:tabs>
              <w:spacing w:line="360" w:lineRule="auto"/>
              <w:jc w:val="both"/>
              <w:rPr>
                <w:rFonts w:ascii="Times New Roman" w:hAnsi="Times New Roman" w:cs="Times New Roman"/>
                <w:color w:val="000000" w:themeColor="text1"/>
                <w:sz w:val="24"/>
                <w:szCs w:val="24"/>
              </w:rPr>
            </w:pPr>
            <w:r w:rsidRPr="0091198B">
              <w:rPr>
                <w:rFonts w:ascii="Times New Roman" w:hAnsi="Times New Roman" w:cs="Times New Roman"/>
                <w:color w:val="000000" w:themeColor="text1"/>
                <w:sz w:val="24"/>
                <w:szCs w:val="24"/>
              </w:rPr>
              <w:t xml:space="preserve">Лекція / F2F </w:t>
            </w:r>
          </w:p>
        </w:tc>
        <w:tc>
          <w:tcPr>
            <w:tcW w:w="1413" w:type="dxa"/>
            <w:tcBorders>
              <w:top w:val="single" w:sz="4" w:space="0" w:color="auto"/>
              <w:left w:val="single" w:sz="4" w:space="0" w:color="auto"/>
              <w:bottom w:val="single" w:sz="4" w:space="0" w:color="auto"/>
              <w:right w:val="single" w:sz="4" w:space="0" w:color="auto"/>
            </w:tcBorders>
            <w:hideMark/>
          </w:tcPr>
          <w:p w:rsidR="0091198B" w:rsidRPr="0091198B" w:rsidRDefault="0091198B" w:rsidP="0091198B">
            <w:pPr>
              <w:tabs>
                <w:tab w:val="left" w:pos="284"/>
                <w:tab w:val="left" w:pos="567"/>
              </w:tabs>
              <w:spacing w:line="360" w:lineRule="auto"/>
              <w:jc w:val="both"/>
              <w:rPr>
                <w:rFonts w:ascii="Times New Roman" w:hAnsi="Times New Roman" w:cs="Times New Roman"/>
                <w:color w:val="000000" w:themeColor="text1"/>
                <w:sz w:val="24"/>
                <w:szCs w:val="24"/>
              </w:rPr>
            </w:pPr>
            <w:r w:rsidRPr="0091198B">
              <w:rPr>
                <w:rFonts w:ascii="Times New Roman" w:hAnsi="Times New Roman" w:cs="Times New Roman"/>
                <w:color w:val="000000" w:themeColor="text1"/>
                <w:sz w:val="24"/>
                <w:szCs w:val="24"/>
              </w:rPr>
              <w:t>презентація</w:t>
            </w:r>
          </w:p>
        </w:tc>
      </w:tr>
      <w:tr w:rsidR="0091198B" w:rsidRPr="0091198B" w:rsidTr="00C65BC2">
        <w:trPr>
          <w:trHeight w:val="836"/>
        </w:trPr>
        <w:tc>
          <w:tcPr>
            <w:tcW w:w="851" w:type="dxa"/>
            <w:tcBorders>
              <w:top w:val="single" w:sz="4" w:space="0" w:color="auto"/>
              <w:left w:val="single" w:sz="4" w:space="0" w:color="auto"/>
              <w:bottom w:val="single" w:sz="4" w:space="0" w:color="auto"/>
              <w:right w:val="single" w:sz="4" w:space="0" w:color="auto"/>
            </w:tcBorders>
            <w:hideMark/>
          </w:tcPr>
          <w:p w:rsidR="0091198B" w:rsidRPr="0091198B" w:rsidRDefault="0091198B" w:rsidP="0091198B">
            <w:pPr>
              <w:tabs>
                <w:tab w:val="left" w:pos="284"/>
                <w:tab w:val="left" w:pos="567"/>
              </w:tabs>
              <w:spacing w:line="360" w:lineRule="auto"/>
              <w:jc w:val="both"/>
              <w:rPr>
                <w:rFonts w:ascii="Times New Roman" w:hAnsi="Times New Roman" w:cs="Times New Roman"/>
                <w:color w:val="000000" w:themeColor="text1"/>
                <w:sz w:val="24"/>
                <w:szCs w:val="24"/>
              </w:rPr>
            </w:pPr>
            <w:r w:rsidRPr="0091198B">
              <w:rPr>
                <w:rFonts w:ascii="Times New Roman" w:hAnsi="Times New Roman" w:cs="Times New Roman"/>
                <w:color w:val="000000" w:themeColor="text1"/>
                <w:sz w:val="24"/>
                <w:szCs w:val="24"/>
              </w:rPr>
              <w:t>2</w:t>
            </w:r>
          </w:p>
        </w:tc>
        <w:tc>
          <w:tcPr>
            <w:tcW w:w="6376" w:type="dxa"/>
            <w:tcBorders>
              <w:top w:val="single" w:sz="4" w:space="0" w:color="auto"/>
              <w:left w:val="single" w:sz="4" w:space="0" w:color="auto"/>
              <w:bottom w:val="single" w:sz="4" w:space="0" w:color="auto"/>
              <w:right w:val="single" w:sz="4" w:space="0" w:color="auto"/>
            </w:tcBorders>
          </w:tcPr>
          <w:p w:rsidR="0091198B" w:rsidRPr="0091198B" w:rsidRDefault="0091198B" w:rsidP="00FE0E10">
            <w:pPr>
              <w:spacing w:line="360" w:lineRule="auto"/>
              <w:jc w:val="both"/>
              <w:rPr>
                <w:rFonts w:ascii="Times New Roman" w:hAnsi="Times New Roman" w:cs="Times New Roman"/>
                <w:color w:val="000000" w:themeColor="text1"/>
                <w:sz w:val="24"/>
                <w:szCs w:val="24"/>
              </w:rPr>
            </w:pPr>
            <w:r w:rsidRPr="0091198B">
              <w:rPr>
                <w:rFonts w:ascii="Times New Roman" w:hAnsi="Times New Roman" w:cs="Times New Roman"/>
                <w:color w:val="000000" w:themeColor="text1"/>
                <w:sz w:val="24"/>
                <w:szCs w:val="24"/>
              </w:rPr>
              <w:t xml:space="preserve">Тема 2. </w:t>
            </w:r>
            <w:r w:rsidR="00FE0E10" w:rsidRPr="00FE0E10">
              <w:rPr>
                <w:rFonts w:ascii="Times New Roman" w:eastAsia="Times New Roman" w:hAnsi="Times New Roman" w:cs="Times New Roman"/>
                <w:sz w:val="24"/>
                <w:szCs w:val="24"/>
              </w:rPr>
              <w:t>С</w:t>
            </w:r>
            <w:r w:rsidR="00FE0E10">
              <w:rPr>
                <w:rFonts w:ascii="Times New Roman" w:hAnsi="Times New Roman" w:cs="Times New Roman"/>
                <w:sz w:val="24"/>
                <w:szCs w:val="24"/>
                <w:lang w:val="uk-UA"/>
              </w:rPr>
              <w:t xml:space="preserve">татистичне спостереження </w:t>
            </w:r>
          </w:p>
        </w:tc>
        <w:tc>
          <w:tcPr>
            <w:tcW w:w="1279" w:type="dxa"/>
            <w:tcBorders>
              <w:top w:val="single" w:sz="4" w:space="0" w:color="auto"/>
              <w:left w:val="single" w:sz="4" w:space="0" w:color="auto"/>
              <w:bottom w:val="single" w:sz="4" w:space="0" w:color="auto"/>
              <w:right w:val="single" w:sz="4" w:space="0" w:color="auto"/>
            </w:tcBorders>
            <w:hideMark/>
          </w:tcPr>
          <w:p w:rsidR="0091198B" w:rsidRPr="0091198B" w:rsidRDefault="0091198B" w:rsidP="0091198B">
            <w:pPr>
              <w:tabs>
                <w:tab w:val="left" w:pos="284"/>
                <w:tab w:val="left" w:pos="567"/>
              </w:tabs>
              <w:spacing w:line="360" w:lineRule="auto"/>
              <w:jc w:val="both"/>
              <w:rPr>
                <w:rFonts w:ascii="Times New Roman" w:hAnsi="Times New Roman" w:cs="Times New Roman"/>
                <w:color w:val="000000" w:themeColor="text1"/>
                <w:sz w:val="24"/>
                <w:szCs w:val="24"/>
              </w:rPr>
            </w:pPr>
            <w:r w:rsidRPr="0091198B">
              <w:rPr>
                <w:rFonts w:ascii="Times New Roman" w:hAnsi="Times New Roman" w:cs="Times New Roman"/>
                <w:color w:val="000000" w:themeColor="text1"/>
                <w:sz w:val="24"/>
                <w:szCs w:val="24"/>
              </w:rPr>
              <w:t>Лекція / F2F</w:t>
            </w:r>
          </w:p>
        </w:tc>
        <w:tc>
          <w:tcPr>
            <w:tcW w:w="1413" w:type="dxa"/>
            <w:tcBorders>
              <w:top w:val="single" w:sz="4" w:space="0" w:color="auto"/>
              <w:left w:val="single" w:sz="4" w:space="0" w:color="auto"/>
              <w:bottom w:val="single" w:sz="4" w:space="0" w:color="auto"/>
              <w:right w:val="single" w:sz="4" w:space="0" w:color="auto"/>
            </w:tcBorders>
            <w:hideMark/>
          </w:tcPr>
          <w:p w:rsidR="0091198B" w:rsidRPr="0091198B" w:rsidRDefault="0091198B" w:rsidP="0091198B">
            <w:pPr>
              <w:tabs>
                <w:tab w:val="left" w:pos="284"/>
                <w:tab w:val="left" w:pos="567"/>
              </w:tabs>
              <w:spacing w:line="360" w:lineRule="auto"/>
              <w:jc w:val="both"/>
              <w:rPr>
                <w:rFonts w:ascii="Times New Roman" w:hAnsi="Times New Roman" w:cs="Times New Roman"/>
                <w:color w:val="000000" w:themeColor="text1"/>
                <w:sz w:val="24"/>
                <w:szCs w:val="24"/>
              </w:rPr>
            </w:pPr>
            <w:r w:rsidRPr="0091198B">
              <w:rPr>
                <w:rFonts w:ascii="Times New Roman" w:hAnsi="Times New Roman" w:cs="Times New Roman"/>
                <w:color w:val="000000" w:themeColor="text1"/>
                <w:sz w:val="24"/>
                <w:szCs w:val="24"/>
              </w:rPr>
              <w:t>презентація</w:t>
            </w:r>
          </w:p>
        </w:tc>
      </w:tr>
      <w:tr w:rsidR="0091198B" w:rsidRPr="0091198B" w:rsidTr="00C65BC2">
        <w:tc>
          <w:tcPr>
            <w:tcW w:w="851" w:type="dxa"/>
            <w:tcBorders>
              <w:top w:val="single" w:sz="4" w:space="0" w:color="auto"/>
              <w:left w:val="single" w:sz="4" w:space="0" w:color="auto"/>
              <w:bottom w:val="single" w:sz="4" w:space="0" w:color="auto"/>
              <w:right w:val="single" w:sz="4" w:space="0" w:color="auto"/>
            </w:tcBorders>
            <w:hideMark/>
          </w:tcPr>
          <w:p w:rsidR="0091198B" w:rsidRPr="0091198B" w:rsidRDefault="0091198B" w:rsidP="0091198B">
            <w:pPr>
              <w:tabs>
                <w:tab w:val="left" w:pos="284"/>
                <w:tab w:val="left" w:pos="567"/>
              </w:tabs>
              <w:spacing w:line="360" w:lineRule="auto"/>
              <w:jc w:val="both"/>
              <w:rPr>
                <w:rFonts w:ascii="Times New Roman" w:hAnsi="Times New Roman" w:cs="Times New Roman"/>
                <w:color w:val="000000" w:themeColor="text1"/>
                <w:sz w:val="24"/>
                <w:szCs w:val="24"/>
              </w:rPr>
            </w:pPr>
            <w:r w:rsidRPr="0091198B">
              <w:rPr>
                <w:rFonts w:ascii="Times New Roman" w:hAnsi="Times New Roman" w:cs="Times New Roman"/>
                <w:color w:val="000000" w:themeColor="text1"/>
                <w:sz w:val="24"/>
                <w:szCs w:val="24"/>
              </w:rPr>
              <w:t>2</w:t>
            </w:r>
          </w:p>
        </w:tc>
        <w:tc>
          <w:tcPr>
            <w:tcW w:w="6376" w:type="dxa"/>
            <w:tcBorders>
              <w:top w:val="single" w:sz="4" w:space="0" w:color="auto"/>
              <w:left w:val="single" w:sz="4" w:space="0" w:color="auto"/>
              <w:bottom w:val="single" w:sz="4" w:space="0" w:color="auto"/>
              <w:right w:val="single" w:sz="4" w:space="0" w:color="auto"/>
            </w:tcBorders>
            <w:hideMark/>
          </w:tcPr>
          <w:p w:rsidR="0091198B" w:rsidRPr="005E13D6" w:rsidRDefault="0091198B" w:rsidP="005E13D6">
            <w:pPr>
              <w:spacing w:line="360" w:lineRule="auto"/>
              <w:rPr>
                <w:rFonts w:ascii="Times New Roman" w:eastAsia="Times New Roman" w:hAnsi="Times New Roman" w:cs="Times New Roman"/>
                <w:sz w:val="24"/>
                <w:szCs w:val="24"/>
                <w:lang w:val="uk-UA"/>
              </w:rPr>
            </w:pPr>
            <w:r w:rsidRPr="0091198B">
              <w:rPr>
                <w:rFonts w:ascii="Times New Roman" w:hAnsi="Times New Roman" w:cs="Times New Roman"/>
                <w:color w:val="000000" w:themeColor="text1"/>
                <w:sz w:val="24"/>
                <w:szCs w:val="24"/>
              </w:rPr>
              <w:t xml:space="preserve">Тема 3. </w:t>
            </w:r>
            <w:r w:rsidR="00B94B4B">
              <w:rPr>
                <w:rFonts w:ascii="Times New Roman" w:hAnsi="Times New Roman" w:cs="Times New Roman"/>
                <w:color w:val="000000" w:themeColor="text1"/>
                <w:sz w:val="24"/>
                <w:szCs w:val="24"/>
                <w:lang w:val="uk-UA"/>
              </w:rPr>
              <w:t>Зведення та групування статистичних даних . Табличні та графічні методи у правовій статистиці</w:t>
            </w:r>
          </w:p>
        </w:tc>
        <w:tc>
          <w:tcPr>
            <w:tcW w:w="1279" w:type="dxa"/>
            <w:tcBorders>
              <w:top w:val="single" w:sz="4" w:space="0" w:color="auto"/>
              <w:left w:val="single" w:sz="4" w:space="0" w:color="auto"/>
              <w:bottom w:val="single" w:sz="4" w:space="0" w:color="auto"/>
              <w:right w:val="single" w:sz="4" w:space="0" w:color="auto"/>
            </w:tcBorders>
            <w:hideMark/>
          </w:tcPr>
          <w:p w:rsidR="0091198B" w:rsidRPr="0091198B" w:rsidRDefault="0091198B" w:rsidP="0091198B">
            <w:pPr>
              <w:tabs>
                <w:tab w:val="left" w:pos="284"/>
                <w:tab w:val="left" w:pos="567"/>
              </w:tabs>
              <w:spacing w:line="360" w:lineRule="auto"/>
              <w:jc w:val="both"/>
              <w:rPr>
                <w:rFonts w:ascii="Times New Roman" w:hAnsi="Times New Roman" w:cs="Times New Roman"/>
                <w:color w:val="000000" w:themeColor="text1"/>
                <w:sz w:val="24"/>
                <w:szCs w:val="24"/>
              </w:rPr>
            </w:pPr>
            <w:r w:rsidRPr="0091198B">
              <w:rPr>
                <w:rFonts w:ascii="Times New Roman" w:hAnsi="Times New Roman" w:cs="Times New Roman"/>
                <w:color w:val="000000" w:themeColor="text1"/>
                <w:sz w:val="24"/>
                <w:szCs w:val="24"/>
              </w:rPr>
              <w:t xml:space="preserve">Лекція / F2F </w:t>
            </w:r>
          </w:p>
        </w:tc>
        <w:tc>
          <w:tcPr>
            <w:tcW w:w="1413" w:type="dxa"/>
            <w:tcBorders>
              <w:top w:val="single" w:sz="4" w:space="0" w:color="auto"/>
              <w:left w:val="single" w:sz="4" w:space="0" w:color="auto"/>
              <w:bottom w:val="single" w:sz="4" w:space="0" w:color="auto"/>
              <w:right w:val="single" w:sz="4" w:space="0" w:color="auto"/>
            </w:tcBorders>
            <w:hideMark/>
          </w:tcPr>
          <w:p w:rsidR="0091198B" w:rsidRPr="0091198B" w:rsidRDefault="0091198B" w:rsidP="0091198B">
            <w:pPr>
              <w:tabs>
                <w:tab w:val="left" w:pos="284"/>
                <w:tab w:val="left" w:pos="567"/>
              </w:tabs>
              <w:spacing w:line="360" w:lineRule="auto"/>
              <w:jc w:val="both"/>
              <w:rPr>
                <w:rFonts w:ascii="Times New Roman" w:hAnsi="Times New Roman" w:cs="Times New Roman"/>
                <w:color w:val="000000" w:themeColor="text1"/>
                <w:sz w:val="24"/>
                <w:szCs w:val="24"/>
              </w:rPr>
            </w:pPr>
            <w:r w:rsidRPr="0091198B">
              <w:rPr>
                <w:rFonts w:ascii="Times New Roman" w:hAnsi="Times New Roman" w:cs="Times New Roman"/>
                <w:color w:val="000000" w:themeColor="text1"/>
                <w:sz w:val="24"/>
                <w:szCs w:val="24"/>
              </w:rPr>
              <w:t>презентація</w:t>
            </w:r>
          </w:p>
        </w:tc>
      </w:tr>
      <w:tr w:rsidR="0091198B" w:rsidRPr="0091198B" w:rsidTr="00C65BC2">
        <w:trPr>
          <w:trHeight w:val="572"/>
        </w:trPr>
        <w:tc>
          <w:tcPr>
            <w:tcW w:w="851" w:type="dxa"/>
            <w:tcBorders>
              <w:top w:val="single" w:sz="4" w:space="0" w:color="auto"/>
              <w:left w:val="single" w:sz="4" w:space="0" w:color="auto"/>
              <w:bottom w:val="single" w:sz="4" w:space="0" w:color="auto"/>
              <w:right w:val="single" w:sz="4" w:space="0" w:color="auto"/>
            </w:tcBorders>
            <w:hideMark/>
          </w:tcPr>
          <w:p w:rsidR="0091198B" w:rsidRPr="0091198B" w:rsidRDefault="0091198B" w:rsidP="0091198B">
            <w:pPr>
              <w:tabs>
                <w:tab w:val="left" w:pos="284"/>
                <w:tab w:val="left" w:pos="567"/>
              </w:tabs>
              <w:spacing w:line="360" w:lineRule="auto"/>
              <w:jc w:val="both"/>
              <w:rPr>
                <w:rFonts w:ascii="Times New Roman" w:hAnsi="Times New Roman" w:cs="Times New Roman"/>
                <w:color w:val="000000" w:themeColor="text1"/>
                <w:sz w:val="24"/>
                <w:szCs w:val="24"/>
              </w:rPr>
            </w:pPr>
            <w:r w:rsidRPr="0091198B">
              <w:rPr>
                <w:rFonts w:ascii="Times New Roman" w:hAnsi="Times New Roman" w:cs="Times New Roman"/>
                <w:color w:val="000000" w:themeColor="text1"/>
                <w:sz w:val="24"/>
                <w:szCs w:val="24"/>
              </w:rPr>
              <w:t>2</w:t>
            </w:r>
          </w:p>
        </w:tc>
        <w:tc>
          <w:tcPr>
            <w:tcW w:w="6376" w:type="dxa"/>
            <w:tcBorders>
              <w:top w:val="single" w:sz="4" w:space="0" w:color="auto"/>
              <w:left w:val="single" w:sz="4" w:space="0" w:color="auto"/>
              <w:bottom w:val="single" w:sz="4" w:space="0" w:color="auto"/>
              <w:right w:val="single" w:sz="4" w:space="0" w:color="auto"/>
            </w:tcBorders>
            <w:hideMark/>
          </w:tcPr>
          <w:p w:rsidR="0091198B" w:rsidRPr="0091198B" w:rsidRDefault="0091198B" w:rsidP="0091198B">
            <w:pPr>
              <w:spacing w:line="360" w:lineRule="auto"/>
              <w:jc w:val="both"/>
              <w:rPr>
                <w:rFonts w:ascii="Times New Roman" w:hAnsi="Times New Roman" w:cs="Times New Roman"/>
                <w:color w:val="000000" w:themeColor="text1"/>
                <w:sz w:val="24"/>
                <w:szCs w:val="24"/>
              </w:rPr>
            </w:pPr>
            <w:r w:rsidRPr="0091198B">
              <w:rPr>
                <w:rFonts w:ascii="Times New Roman" w:hAnsi="Times New Roman" w:cs="Times New Roman"/>
                <w:color w:val="000000" w:themeColor="text1"/>
                <w:sz w:val="24"/>
                <w:szCs w:val="24"/>
              </w:rPr>
              <w:t xml:space="preserve">Тема 4. </w:t>
            </w:r>
            <w:r w:rsidR="00FE0E10" w:rsidRPr="00FE0E10">
              <w:rPr>
                <w:rFonts w:ascii="Times New Roman" w:eastAsia="Times New Roman" w:hAnsi="Times New Roman" w:cs="Times New Roman"/>
                <w:sz w:val="24"/>
                <w:szCs w:val="24"/>
              </w:rPr>
              <w:t>Абсолютні, відносні та середні величини у правовій статистиці. Теорія ймовірностей.</w:t>
            </w:r>
          </w:p>
        </w:tc>
        <w:tc>
          <w:tcPr>
            <w:tcW w:w="1279" w:type="dxa"/>
            <w:tcBorders>
              <w:top w:val="single" w:sz="4" w:space="0" w:color="auto"/>
              <w:left w:val="single" w:sz="4" w:space="0" w:color="auto"/>
              <w:bottom w:val="single" w:sz="4" w:space="0" w:color="auto"/>
              <w:right w:val="single" w:sz="4" w:space="0" w:color="auto"/>
            </w:tcBorders>
            <w:hideMark/>
          </w:tcPr>
          <w:p w:rsidR="0091198B" w:rsidRPr="0091198B" w:rsidRDefault="0091198B" w:rsidP="0091198B">
            <w:pPr>
              <w:tabs>
                <w:tab w:val="left" w:pos="284"/>
                <w:tab w:val="left" w:pos="567"/>
              </w:tabs>
              <w:spacing w:line="360" w:lineRule="auto"/>
              <w:jc w:val="both"/>
              <w:rPr>
                <w:rFonts w:ascii="Times New Roman" w:hAnsi="Times New Roman" w:cs="Times New Roman"/>
                <w:color w:val="000000" w:themeColor="text1"/>
                <w:sz w:val="24"/>
                <w:szCs w:val="24"/>
              </w:rPr>
            </w:pPr>
            <w:r w:rsidRPr="0091198B">
              <w:rPr>
                <w:rFonts w:ascii="Times New Roman" w:hAnsi="Times New Roman" w:cs="Times New Roman"/>
                <w:color w:val="000000" w:themeColor="text1"/>
                <w:sz w:val="24"/>
                <w:szCs w:val="24"/>
              </w:rPr>
              <w:t>Лекція / F2F</w:t>
            </w:r>
          </w:p>
        </w:tc>
        <w:tc>
          <w:tcPr>
            <w:tcW w:w="1413" w:type="dxa"/>
            <w:tcBorders>
              <w:top w:val="single" w:sz="4" w:space="0" w:color="auto"/>
              <w:left w:val="single" w:sz="4" w:space="0" w:color="auto"/>
              <w:bottom w:val="single" w:sz="4" w:space="0" w:color="auto"/>
              <w:right w:val="single" w:sz="4" w:space="0" w:color="auto"/>
            </w:tcBorders>
            <w:hideMark/>
          </w:tcPr>
          <w:p w:rsidR="0091198B" w:rsidRPr="0091198B" w:rsidRDefault="0091198B" w:rsidP="0091198B">
            <w:pPr>
              <w:tabs>
                <w:tab w:val="left" w:pos="284"/>
                <w:tab w:val="left" w:pos="567"/>
              </w:tabs>
              <w:spacing w:line="360" w:lineRule="auto"/>
              <w:jc w:val="both"/>
              <w:rPr>
                <w:rFonts w:ascii="Times New Roman" w:hAnsi="Times New Roman" w:cs="Times New Roman"/>
                <w:color w:val="000000" w:themeColor="text1"/>
                <w:sz w:val="24"/>
                <w:szCs w:val="24"/>
              </w:rPr>
            </w:pPr>
            <w:r w:rsidRPr="0091198B">
              <w:rPr>
                <w:rFonts w:ascii="Times New Roman" w:hAnsi="Times New Roman" w:cs="Times New Roman"/>
                <w:color w:val="000000" w:themeColor="text1"/>
                <w:sz w:val="24"/>
                <w:szCs w:val="24"/>
              </w:rPr>
              <w:t>презентація</w:t>
            </w:r>
          </w:p>
        </w:tc>
      </w:tr>
      <w:tr w:rsidR="0091198B" w:rsidRPr="0091198B" w:rsidTr="005E13D6">
        <w:trPr>
          <w:trHeight w:val="1078"/>
        </w:trPr>
        <w:tc>
          <w:tcPr>
            <w:tcW w:w="851" w:type="dxa"/>
            <w:tcBorders>
              <w:top w:val="single" w:sz="4" w:space="0" w:color="auto"/>
              <w:left w:val="single" w:sz="4" w:space="0" w:color="auto"/>
              <w:bottom w:val="single" w:sz="4" w:space="0" w:color="auto"/>
              <w:right w:val="single" w:sz="4" w:space="0" w:color="auto"/>
            </w:tcBorders>
            <w:hideMark/>
          </w:tcPr>
          <w:p w:rsidR="0091198B" w:rsidRPr="0091198B" w:rsidRDefault="0091198B" w:rsidP="0091198B">
            <w:pPr>
              <w:tabs>
                <w:tab w:val="left" w:pos="284"/>
                <w:tab w:val="left" w:pos="567"/>
              </w:tabs>
              <w:spacing w:line="360" w:lineRule="auto"/>
              <w:jc w:val="both"/>
              <w:rPr>
                <w:rFonts w:ascii="Times New Roman" w:hAnsi="Times New Roman" w:cs="Times New Roman"/>
                <w:color w:val="000000" w:themeColor="text1"/>
                <w:sz w:val="24"/>
                <w:szCs w:val="24"/>
              </w:rPr>
            </w:pPr>
            <w:r w:rsidRPr="0091198B">
              <w:rPr>
                <w:rFonts w:ascii="Times New Roman" w:hAnsi="Times New Roman" w:cs="Times New Roman"/>
                <w:color w:val="000000" w:themeColor="text1"/>
                <w:sz w:val="24"/>
                <w:szCs w:val="24"/>
              </w:rPr>
              <w:t>2</w:t>
            </w:r>
          </w:p>
        </w:tc>
        <w:tc>
          <w:tcPr>
            <w:tcW w:w="6376" w:type="dxa"/>
            <w:tcBorders>
              <w:top w:val="single" w:sz="4" w:space="0" w:color="auto"/>
              <w:left w:val="single" w:sz="4" w:space="0" w:color="auto"/>
              <w:bottom w:val="single" w:sz="4" w:space="0" w:color="auto"/>
              <w:right w:val="single" w:sz="4" w:space="0" w:color="auto"/>
            </w:tcBorders>
          </w:tcPr>
          <w:p w:rsidR="0091198B" w:rsidRPr="005E13D6" w:rsidRDefault="0091198B" w:rsidP="005E13D6">
            <w:pPr>
              <w:pStyle w:val="22"/>
              <w:keepNext/>
              <w:keepLines/>
              <w:shd w:val="clear" w:color="auto" w:fill="auto"/>
              <w:spacing w:before="0" w:after="775"/>
              <w:ind w:right="1020"/>
              <w:jc w:val="left"/>
              <w:rPr>
                <w:rFonts w:ascii="Times New Roman" w:eastAsia="Times New Roman" w:hAnsi="Times New Roman" w:cs="Times New Roman"/>
                <w:b w:val="0"/>
                <w:sz w:val="24"/>
                <w:szCs w:val="24"/>
                <w:lang w:val="uk-UA"/>
              </w:rPr>
            </w:pPr>
            <w:r w:rsidRPr="00FE0E10">
              <w:rPr>
                <w:rFonts w:ascii="Times New Roman" w:hAnsi="Times New Roman" w:cs="Times New Roman"/>
                <w:b w:val="0"/>
                <w:color w:val="000000" w:themeColor="text1"/>
                <w:sz w:val="24"/>
                <w:szCs w:val="24"/>
              </w:rPr>
              <w:t xml:space="preserve">Тема 5. </w:t>
            </w:r>
            <w:bookmarkStart w:id="7" w:name="bookmark1"/>
            <w:r w:rsidR="00FE0E10" w:rsidRPr="00FE0E10">
              <w:rPr>
                <w:rFonts w:ascii="Times New Roman" w:eastAsia="Times New Roman" w:hAnsi="Times New Roman" w:cs="Times New Roman"/>
                <w:b w:val="0"/>
                <w:sz w:val="24"/>
                <w:szCs w:val="24"/>
                <w:lang w:eastAsia="uk-UA"/>
              </w:rPr>
              <w:t>Аналіз показників правової статистики</w:t>
            </w:r>
            <w:bookmarkEnd w:id="7"/>
          </w:p>
        </w:tc>
        <w:tc>
          <w:tcPr>
            <w:tcW w:w="1279" w:type="dxa"/>
            <w:tcBorders>
              <w:top w:val="single" w:sz="4" w:space="0" w:color="auto"/>
              <w:left w:val="single" w:sz="4" w:space="0" w:color="auto"/>
              <w:bottom w:val="single" w:sz="4" w:space="0" w:color="auto"/>
              <w:right w:val="single" w:sz="4" w:space="0" w:color="auto"/>
            </w:tcBorders>
            <w:hideMark/>
          </w:tcPr>
          <w:p w:rsidR="0091198B" w:rsidRPr="0091198B" w:rsidRDefault="0091198B" w:rsidP="0091198B">
            <w:pPr>
              <w:tabs>
                <w:tab w:val="left" w:pos="284"/>
                <w:tab w:val="left" w:pos="567"/>
              </w:tabs>
              <w:spacing w:line="360" w:lineRule="auto"/>
              <w:jc w:val="both"/>
              <w:rPr>
                <w:rFonts w:ascii="Times New Roman" w:hAnsi="Times New Roman" w:cs="Times New Roman"/>
                <w:color w:val="000000" w:themeColor="text1"/>
                <w:sz w:val="24"/>
                <w:szCs w:val="24"/>
              </w:rPr>
            </w:pPr>
            <w:r w:rsidRPr="0091198B">
              <w:rPr>
                <w:rFonts w:ascii="Times New Roman" w:hAnsi="Times New Roman" w:cs="Times New Roman"/>
                <w:color w:val="000000" w:themeColor="text1"/>
                <w:sz w:val="24"/>
                <w:szCs w:val="24"/>
              </w:rPr>
              <w:t>Лекція / F2F</w:t>
            </w:r>
          </w:p>
        </w:tc>
        <w:tc>
          <w:tcPr>
            <w:tcW w:w="1413" w:type="dxa"/>
            <w:tcBorders>
              <w:top w:val="single" w:sz="4" w:space="0" w:color="auto"/>
              <w:left w:val="single" w:sz="4" w:space="0" w:color="auto"/>
              <w:bottom w:val="single" w:sz="4" w:space="0" w:color="auto"/>
              <w:right w:val="single" w:sz="4" w:space="0" w:color="auto"/>
            </w:tcBorders>
            <w:hideMark/>
          </w:tcPr>
          <w:p w:rsidR="0091198B" w:rsidRPr="0091198B" w:rsidRDefault="0091198B" w:rsidP="0091198B">
            <w:pPr>
              <w:tabs>
                <w:tab w:val="left" w:pos="284"/>
                <w:tab w:val="left" w:pos="567"/>
              </w:tabs>
              <w:spacing w:line="360" w:lineRule="auto"/>
              <w:jc w:val="both"/>
              <w:rPr>
                <w:rFonts w:ascii="Times New Roman" w:hAnsi="Times New Roman" w:cs="Times New Roman"/>
                <w:color w:val="000000" w:themeColor="text1"/>
                <w:sz w:val="24"/>
                <w:szCs w:val="24"/>
              </w:rPr>
            </w:pPr>
            <w:r w:rsidRPr="0091198B">
              <w:rPr>
                <w:rFonts w:ascii="Times New Roman" w:hAnsi="Times New Roman" w:cs="Times New Roman"/>
                <w:color w:val="000000" w:themeColor="text1"/>
                <w:sz w:val="24"/>
                <w:szCs w:val="24"/>
              </w:rPr>
              <w:t>презентація</w:t>
            </w:r>
          </w:p>
        </w:tc>
      </w:tr>
      <w:tr w:rsidR="0091198B" w:rsidRPr="0091198B" w:rsidTr="00C65BC2">
        <w:trPr>
          <w:trHeight w:val="835"/>
        </w:trPr>
        <w:tc>
          <w:tcPr>
            <w:tcW w:w="851" w:type="dxa"/>
            <w:tcBorders>
              <w:top w:val="single" w:sz="4" w:space="0" w:color="auto"/>
              <w:left w:val="single" w:sz="4" w:space="0" w:color="auto"/>
              <w:bottom w:val="single" w:sz="4" w:space="0" w:color="auto"/>
              <w:right w:val="single" w:sz="4" w:space="0" w:color="auto"/>
            </w:tcBorders>
            <w:hideMark/>
          </w:tcPr>
          <w:p w:rsidR="0091198B" w:rsidRPr="005E13D6" w:rsidRDefault="005E13D6" w:rsidP="0091198B">
            <w:pPr>
              <w:tabs>
                <w:tab w:val="left" w:pos="284"/>
                <w:tab w:val="left" w:pos="567"/>
              </w:tabs>
              <w:spacing w:line="360" w:lineRule="auto"/>
              <w:jc w:val="both"/>
              <w:rPr>
                <w:rFonts w:ascii="Times New Roman" w:hAnsi="Times New Roman" w:cs="Times New Roman"/>
                <w:color w:val="000000" w:themeColor="text1"/>
                <w:sz w:val="24"/>
                <w:szCs w:val="24"/>
                <w:lang w:val="uk-UA"/>
              </w:rPr>
            </w:pPr>
            <w:r>
              <w:rPr>
                <w:rFonts w:ascii="Times New Roman" w:hAnsi="Times New Roman" w:cs="Times New Roman"/>
                <w:color w:val="000000" w:themeColor="text1"/>
                <w:sz w:val="24"/>
                <w:szCs w:val="24"/>
                <w:lang w:val="uk-UA"/>
              </w:rPr>
              <w:t>1</w:t>
            </w:r>
          </w:p>
        </w:tc>
        <w:tc>
          <w:tcPr>
            <w:tcW w:w="6376" w:type="dxa"/>
            <w:tcBorders>
              <w:top w:val="single" w:sz="4" w:space="0" w:color="auto"/>
              <w:left w:val="single" w:sz="4" w:space="0" w:color="auto"/>
              <w:bottom w:val="single" w:sz="4" w:space="0" w:color="auto"/>
              <w:right w:val="single" w:sz="4" w:space="0" w:color="auto"/>
            </w:tcBorders>
            <w:hideMark/>
          </w:tcPr>
          <w:p w:rsidR="0091198B" w:rsidRPr="005E13D6" w:rsidRDefault="00374854" w:rsidP="0091198B">
            <w:pPr>
              <w:spacing w:line="360" w:lineRule="auto"/>
              <w:jc w:val="both"/>
              <w:rPr>
                <w:rFonts w:ascii="Times New Roman" w:hAnsi="Times New Roman" w:cs="Times New Roman"/>
                <w:color w:val="000000" w:themeColor="text1"/>
                <w:sz w:val="24"/>
                <w:szCs w:val="24"/>
                <w:lang w:val="uk-UA"/>
              </w:rPr>
            </w:pPr>
            <w:r w:rsidRPr="00374854">
              <w:rPr>
                <w:rFonts w:ascii="Times New Roman" w:hAnsi="Times New Roman" w:cs="Times New Roman"/>
                <w:sz w:val="24"/>
                <w:szCs w:val="24"/>
                <w:lang w:val="uk-UA"/>
              </w:rPr>
              <w:t xml:space="preserve">Тема 6. </w:t>
            </w:r>
            <w:r w:rsidRPr="00374854">
              <w:rPr>
                <w:rFonts w:ascii="Times New Roman" w:hAnsi="Times New Roman" w:cs="Times New Roman"/>
                <w:sz w:val="24"/>
                <w:szCs w:val="24"/>
              </w:rPr>
              <w:t>Міжнародна правова статистика</w:t>
            </w:r>
          </w:p>
        </w:tc>
        <w:tc>
          <w:tcPr>
            <w:tcW w:w="1279" w:type="dxa"/>
            <w:tcBorders>
              <w:top w:val="single" w:sz="4" w:space="0" w:color="auto"/>
              <w:left w:val="single" w:sz="4" w:space="0" w:color="auto"/>
              <w:bottom w:val="single" w:sz="4" w:space="0" w:color="auto"/>
              <w:right w:val="single" w:sz="4" w:space="0" w:color="auto"/>
            </w:tcBorders>
            <w:hideMark/>
          </w:tcPr>
          <w:p w:rsidR="0091198B" w:rsidRPr="0091198B" w:rsidRDefault="0091198B" w:rsidP="0091198B">
            <w:pPr>
              <w:tabs>
                <w:tab w:val="left" w:pos="284"/>
                <w:tab w:val="left" w:pos="567"/>
              </w:tabs>
              <w:spacing w:line="360" w:lineRule="auto"/>
              <w:jc w:val="both"/>
              <w:rPr>
                <w:rFonts w:ascii="Times New Roman" w:hAnsi="Times New Roman" w:cs="Times New Roman"/>
                <w:color w:val="000000" w:themeColor="text1"/>
                <w:sz w:val="24"/>
                <w:szCs w:val="24"/>
              </w:rPr>
            </w:pPr>
            <w:r w:rsidRPr="0091198B">
              <w:rPr>
                <w:rFonts w:ascii="Times New Roman" w:hAnsi="Times New Roman" w:cs="Times New Roman"/>
                <w:color w:val="000000" w:themeColor="text1"/>
                <w:sz w:val="24"/>
                <w:szCs w:val="24"/>
              </w:rPr>
              <w:t xml:space="preserve">Лекція / F2F </w:t>
            </w:r>
          </w:p>
        </w:tc>
        <w:tc>
          <w:tcPr>
            <w:tcW w:w="1413" w:type="dxa"/>
            <w:tcBorders>
              <w:top w:val="single" w:sz="4" w:space="0" w:color="auto"/>
              <w:left w:val="single" w:sz="4" w:space="0" w:color="auto"/>
              <w:bottom w:val="single" w:sz="4" w:space="0" w:color="auto"/>
              <w:right w:val="single" w:sz="4" w:space="0" w:color="auto"/>
            </w:tcBorders>
            <w:hideMark/>
          </w:tcPr>
          <w:p w:rsidR="0091198B" w:rsidRPr="0091198B" w:rsidRDefault="0091198B" w:rsidP="0091198B">
            <w:pPr>
              <w:tabs>
                <w:tab w:val="left" w:pos="284"/>
                <w:tab w:val="left" w:pos="567"/>
              </w:tabs>
              <w:spacing w:line="360" w:lineRule="auto"/>
              <w:jc w:val="both"/>
              <w:rPr>
                <w:rFonts w:ascii="Times New Roman" w:hAnsi="Times New Roman" w:cs="Times New Roman"/>
                <w:color w:val="000000" w:themeColor="text1"/>
                <w:sz w:val="24"/>
                <w:szCs w:val="24"/>
              </w:rPr>
            </w:pPr>
            <w:r w:rsidRPr="0091198B">
              <w:rPr>
                <w:rFonts w:ascii="Times New Roman" w:hAnsi="Times New Roman" w:cs="Times New Roman"/>
                <w:color w:val="000000" w:themeColor="text1"/>
                <w:sz w:val="24"/>
                <w:szCs w:val="24"/>
              </w:rPr>
              <w:t>презентація</w:t>
            </w:r>
          </w:p>
        </w:tc>
      </w:tr>
    </w:tbl>
    <w:p w:rsidR="0091198B" w:rsidRPr="0091198B" w:rsidRDefault="0091198B" w:rsidP="0091198B">
      <w:pPr>
        <w:tabs>
          <w:tab w:val="left" w:pos="284"/>
          <w:tab w:val="left" w:pos="567"/>
        </w:tabs>
        <w:spacing w:line="360" w:lineRule="auto"/>
        <w:jc w:val="center"/>
        <w:rPr>
          <w:rFonts w:ascii="Times New Roman" w:hAnsi="Times New Roman" w:cs="Times New Roman"/>
          <w:color w:val="000000" w:themeColor="text1"/>
          <w:sz w:val="24"/>
          <w:szCs w:val="24"/>
          <w:lang w:val="uk-UA"/>
        </w:rPr>
      </w:pPr>
    </w:p>
    <w:p w:rsidR="0091198B" w:rsidRPr="0091198B" w:rsidRDefault="0091198B" w:rsidP="0091198B">
      <w:pPr>
        <w:spacing w:line="360" w:lineRule="auto"/>
        <w:rPr>
          <w:rFonts w:ascii="Times New Roman" w:hAnsi="Times New Roman" w:cs="Times New Roman"/>
          <w:bCs/>
          <w:color w:val="000000"/>
          <w:sz w:val="24"/>
          <w:szCs w:val="24"/>
          <w:lang w:val="uk-UA"/>
        </w:rPr>
      </w:pPr>
    </w:p>
    <w:p w:rsidR="0091198B" w:rsidRPr="0091198B" w:rsidRDefault="0091198B" w:rsidP="0091198B">
      <w:pPr>
        <w:spacing w:line="360" w:lineRule="auto"/>
        <w:jc w:val="center"/>
        <w:rPr>
          <w:rFonts w:ascii="Times New Roman" w:hAnsi="Times New Roman" w:cs="Times New Roman"/>
          <w:b/>
          <w:sz w:val="24"/>
          <w:szCs w:val="24"/>
          <w:lang w:val="uk-UA"/>
        </w:rPr>
      </w:pPr>
      <w:r w:rsidRPr="0091198B">
        <w:rPr>
          <w:rFonts w:ascii="Times New Roman" w:hAnsi="Times New Roman" w:cs="Times New Roman"/>
          <w:b/>
          <w:bCs/>
          <w:color w:val="000000"/>
          <w:sz w:val="24"/>
          <w:szCs w:val="24"/>
          <w:lang w:val="uk-UA"/>
        </w:rPr>
        <w:t>ОСНОВНІ ДЖЕРЕЛА</w:t>
      </w:r>
      <w:r w:rsidRPr="0091198B">
        <w:rPr>
          <w:rFonts w:ascii="Times New Roman" w:hAnsi="Times New Roman" w:cs="Times New Roman"/>
          <w:b/>
          <w:sz w:val="24"/>
          <w:szCs w:val="24"/>
        </w:rPr>
        <w:t xml:space="preserve"> </w:t>
      </w:r>
    </w:p>
    <w:p w:rsidR="0091198B" w:rsidRPr="0091198B" w:rsidRDefault="0091198B" w:rsidP="0091198B">
      <w:pPr>
        <w:numPr>
          <w:ilvl w:val="0"/>
          <w:numId w:val="2"/>
        </w:numPr>
        <w:spacing w:after="0" w:line="360" w:lineRule="auto"/>
        <w:ind w:left="0" w:firstLine="709"/>
        <w:jc w:val="both"/>
        <w:rPr>
          <w:rFonts w:ascii="Times New Roman" w:hAnsi="Times New Roman" w:cs="Times New Roman"/>
          <w:sz w:val="24"/>
          <w:szCs w:val="24"/>
        </w:rPr>
      </w:pPr>
      <w:r w:rsidRPr="0091198B">
        <w:rPr>
          <w:rStyle w:val="aa"/>
          <w:rFonts w:ascii="Times New Roman" w:hAnsi="Times New Roman" w:cs="Times New Roman"/>
          <w:b w:val="0"/>
          <w:sz w:val="24"/>
          <w:szCs w:val="24"/>
        </w:rPr>
        <w:t>Правовая</w:t>
      </w:r>
      <w:r w:rsidRPr="0091198B">
        <w:rPr>
          <w:rFonts w:ascii="Times New Roman" w:hAnsi="Times New Roman" w:cs="Times New Roman"/>
          <w:b/>
          <w:sz w:val="24"/>
          <w:szCs w:val="24"/>
        </w:rPr>
        <w:t xml:space="preserve"> </w:t>
      </w:r>
      <w:r w:rsidRPr="0091198B">
        <w:rPr>
          <w:rStyle w:val="aa"/>
          <w:rFonts w:ascii="Times New Roman" w:hAnsi="Times New Roman" w:cs="Times New Roman"/>
          <w:b w:val="0"/>
          <w:sz w:val="24"/>
          <w:szCs w:val="24"/>
        </w:rPr>
        <w:t>статистика</w:t>
      </w:r>
      <w:r w:rsidRPr="0091198B">
        <w:rPr>
          <w:rFonts w:ascii="Times New Roman" w:hAnsi="Times New Roman" w:cs="Times New Roman"/>
          <w:sz w:val="24"/>
          <w:szCs w:val="24"/>
        </w:rPr>
        <w:t>: учебник для студентов вузов, обучающихся по специальности 030501 "Юриспруденция" / [В. Н. Демидов, О.Э.</w:t>
      </w:r>
      <w:r w:rsidRPr="0091198B">
        <w:rPr>
          <w:rFonts w:ascii="Times New Roman" w:hAnsi="Times New Roman" w:cs="Times New Roman"/>
          <w:sz w:val="24"/>
          <w:szCs w:val="24"/>
          <w:lang w:val="en-US"/>
        </w:rPr>
        <w:t> </w:t>
      </w:r>
      <w:r w:rsidRPr="0091198B">
        <w:rPr>
          <w:rFonts w:ascii="Times New Roman" w:hAnsi="Times New Roman" w:cs="Times New Roman"/>
          <w:sz w:val="24"/>
          <w:szCs w:val="24"/>
        </w:rPr>
        <w:t>Згадзай, С. Я. Казанцев и др.]; под ред. С. Я. Казанцева, С. Я. Лебедева, С. М. Иншакова. – [2-е изд., перераб. и доп.]. – Москва: ЮНИТИ-ДАНА, 2012</w:t>
      </w:r>
      <w:r w:rsidRPr="0091198B">
        <w:rPr>
          <w:rFonts w:ascii="Times New Roman" w:hAnsi="Times New Roman" w:cs="Times New Roman"/>
          <w:sz w:val="24"/>
          <w:szCs w:val="24"/>
          <w:lang w:val="uk-UA"/>
        </w:rPr>
        <w:t xml:space="preserve">. – </w:t>
      </w:r>
      <w:r w:rsidRPr="0091198B">
        <w:rPr>
          <w:rFonts w:ascii="Times New Roman" w:hAnsi="Times New Roman" w:cs="Times New Roman"/>
          <w:sz w:val="24"/>
          <w:szCs w:val="24"/>
        </w:rPr>
        <w:t>271 с</w:t>
      </w:r>
      <w:r w:rsidRPr="0091198B">
        <w:rPr>
          <w:rFonts w:ascii="Times New Roman" w:hAnsi="Times New Roman" w:cs="Times New Roman"/>
          <w:sz w:val="24"/>
          <w:szCs w:val="24"/>
          <w:lang w:val="uk-UA"/>
        </w:rPr>
        <w:t>.</w:t>
      </w:r>
    </w:p>
    <w:p w:rsidR="0091198B" w:rsidRPr="0091198B" w:rsidRDefault="0091198B" w:rsidP="0091198B">
      <w:pPr>
        <w:numPr>
          <w:ilvl w:val="0"/>
          <w:numId w:val="2"/>
        </w:numPr>
        <w:spacing w:after="0" w:line="360" w:lineRule="auto"/>
        <w:ind w:left="0" w:firstLine="709"/>
        <w:jc w:val="both"/>
        <w:rPr>
          <w:rFonts w:ascii="Times New Roman" w:hAnsi="Times New Roman" w:cs="Times New Roman"/>
          <w:sz w:val="24"/>
          <w:szCs w:val="24"/>
        </w:rPr>
      </w:pPr>
      <w:r w:rsidRPr="0091198B">
        <w:rPr>
          <w:rFonts w:ascii="Times New Roman" w:hAnsi="Times New Roman" w:cs="Times New Roman"/>
          <w:sz w:val="24"/>
          <w:szCs w:val="24"/>
        </w:rPr>
        <w:t xml:space="preserve"> Мавренкова Е.А. </w:t>
      </w:r>
      <w:r w:rsidRPr="0091198B">
        <w:rPr>
          <w:rStyle w:val="aa"/>
          <w:rFonts w:ascii="Times New Roman" w:hAnsi="Times New Roman" w:cs="Times New Roman"/>
          <w:b w:val="0"/>
          <w:sz w:val="24"/>
          <w:szCs w:val="24"/>
        </w:rPr>
        <w:t>Правовая</w:t>
      </w:r>
      <w:r w:rsidRPr="0091198B">
        <w:rPr>
          <w:rFonts w:ascii="Times New Roman" w:hAnsi="Times New Roman" w:cs="Times New Roman"/>
          <w:b/>
          <w:sz w:val="24"/>
          <w:szCs w:val="24"/>
        </w:rPr>
        <w:t xml:space="preserve"> </w:t>
      </w:r>
      <w:r w:rsidRPr="0091198B">
        <w:rPr>
          <w:rStyle w:val="aa"/>
          <w:rFonts w:ascii="Times New Roman" w:hAnsi="Times New Roman" w:cs="Times New Roman"/>
          <w:b w:val="0"/>
          <w:sz w:val="24"/>
          <w:szCs w:val="24"/>
        </w:rPr>
        <w:t>статистика</w:t>
      </w:r>
      <w:r w:rsidRPr="0091198B">
        <w:rPr>
          <w:rFonts w:ascii="Times New Roman" w:hAnsi="Times New Roman" w:cs="Times New Roman"/>
          <w:b/>
          <w:sz w:val="24"/>
          <w:szCs w:val="24"/>
        </w:rPr>
        <w:t>:</w:t>
      </w:r>
      <w:r w:rsidRPr="0091198B">
        <w:rPr>
          <w:rFonts w:ascii="Times New Roman" w:hAnsi="Times New Roman" w:cs="Times New Roman"/>
          <w:sz w:val="24"/>
          <w:szCs w:val="24"/>
        </w:rPr>
        <w:t xml:space="preserve"> учебное пособие / Е.А. Мавренкова, А. М. Разогреева. – Ростов-на-Дону: Изд-во Южного федерального ун-та, 2011. - 254 с.</w:t>
      </w:r>
    </w:p>
    <w:p w:rsidR="0091198B" w:rsidRPr="0091198B" w:rsidRDefault="0091198B" w:rsidP="0091198B">
      <w:pPr>
        <w:numPr>
          <w:ilvl w:val="0"/>
          <w:numId w:val="2"/>
        </w:numPr>
        <w:spacing w:after="0" w:line="360" w:lineRule="auto"/>
        <w:ind w:left="0" w:firstLine="709"/>
        <w:jc w:val="both"/>
        <w:rPr>
          <w:rFonts w:ascii="Times New Roman" w:hAnsi="Times New Roman" w:cs="Times New Roman"/>
          <w:sz w:val="24"/>
          <w:szCs w:val="24"/>
        </w:rPr>
      </w:pPr>
      <w:r w:rsidRPr="0091198B">
        <w:rPr>
          <w:rFonts w:ascii="Times New Roman" w:hAnsi="Times New Roman" w:cs="Times New Roman"/>
          <w:sz w:val="24"/>
          <w:szCs w:val="24"/>
        </w:rPr>
        <w:t xml:space="preserve"> </w:t>
      </w:r>
      <w:r w:rsidRPr="0091198B">
        <w:rPr>
          <w:rFonts w:ascii="Times New Roman" w:hAnsi="Times New Roman" w:cs="Times New Roman"/>
          <w:sz w:val="24"/>
          <w:szCs w:val="24"/>
          <w:lang w:val="uk-UA"/>
        </w:rPr>
        <w:t>Правова статистика: Підручник / [Моісеєв Є.М., Джужа О.М., Бова А.А. та ін.]; за заг. ред. професора О.М. Джужи. – К.: Атіка, 2008. – 392 с.</w:t>
      </w:r>
    </w:p>
    <w:p w:rsidR="0091198B" w:rsidRPr="0091198B" w:rsidRDefault="0091198B" w:rsidP="0091198B">
      <w:pPr>
        <w:numPr>
          <w:ilvl w:val="0"/>
          <w:numId w:val="2"/>
        </w:numPr>
        <w:spacing w:after="0" w:line="360" w:lineRule="auto"/>
        <w:ind w:left="0" w:firstLine="709"/>
        <w:jc w:val="both"/>
        <w:rPr>
          <w:rFonts w:ascii="Times New Roman" w:hAnsi="Times New Roman" w:cs="Times New Roman"/>
          <w:sz w:val="24"/>
          <w:szCs w:val="24"/>
        </w:rPr>
      </w:pPr>
      <w:r w:rsidRPr="0091198B">
        <w:rPr>
          <w:rFonts w:ascii="Times New Roman" w:hAnsi="Times New Roman" w:cs="Times New Roman"/>
          <w:sz w:val="24"/>
          <w:szCs w:val="24"/>
        </w:rPr>
        <w:t xml:space="preserve"> </w:t>
      </w:r>
      <w:r w:rsidRPr="0091198B">
        <w:rPr>
          <w:rFonts w:ascii="Times New Roman" w:hAnsi="Times New Roman" w:cs="Times New Roman"/>
          <w:sz w:val="24"/>
          <w:szCs w:val="24"/>
          <w:lang w:val="uk-UA"/>
        </w:rPr>
        <w:t>Правова статистика: підруч для студ. юрид. спец. вищ. навч. закл. / [Голіна В.В., Христич І.О., Шостко О.Ю. та ін.]; за ред. В.В. Голіни. – Х.: Право, 2009. – 196 с.</w:t>
      </w:r>
    </w:p>
    <w:p w:rsidR="0091198B" w:rsidRPr="0091198B" w:rsidRDefault="0091198B" w:rsidP="0091198B">
      <w:pPr>
        <w:numPr>
          <w:ilvl w:val="0"/>
          <w:numId w:val="2"/>
        </w:numPr>
        <w:spacing w:after="0" w:line="360" w:lineRule="auto"/>
        <w:ind w:left="0" w:firstLine="709"/>
        <w:jc w:val="both"/>
        <w:rPr>
          <w:rFonts w:ascii="Times New Roman" w:hAnsi="Times New Roman" w:cs="Times New Roman"/>
          <w:sz w:val="24"/>
          <w:szCs w:val="24"/>
        </w:rPr>
      </w:pPr>
      <w:r w:rsidRPr="0091198B">
        <w:rPr>
          <w:rFonts w:ascii="Times New Roman" w:hAnsi="Times New Roman" w:cs="Times New Roman"/>
          <w:sz w:val="24"/>
          <w:szCs w:val="24"/>
        </w:rPr>
        <w:lastRenderedPageBreak/>
        <w:t xml:space="preserve"> </w:t>
      </w:r>
      <w:r w:rsidRPr="0091198B">
        <w:rPr>
          <w:rFonts w:ascii="Times New Roman" w:hAnsi="Times New Roman" w:cs="Times New Roman"/>
          <w:sz w:val="24"/>
          <w:szCs w:val="24"/>
          <w:lang w:val="uk-UA"/>
        </w:rPr>
        <w:t>Іванов Ю.Ф. Правова статистика: посіб. для підготов. до іспитів / Іванов Ю.Ф. – К.: Вид. ПАЛИВОДА А.В., 2008. – 204 с. – (Б-чка студента).</w:t>
      </w:r>
    </w:p>
    <w:p w:rsidR="0091198B" w:rsidRPr="0091198B" w:rsidRDefault="0091198B" w:rsidP="0091198B">
      <w:pPr>
        <w:numPr>
          <w:ilvl w:val="0"/>
          <w:numId w:val="2"/>
        </w:numPr>
        <w:spacing w:after="0" w:line="360" w:lineRule="auto"/>
        <w:ind w:left="0" w:firstLine="709"/>
        <w:jc w:val="both"/>
        <w:rPr>
          <w:rFonts w:ascii="Times New Roman" w:hAnsi="Times New Roman" w:cs="Times New Roman"/>
          <w:sz w:val="24"/>
          <w:szCs w:val="24"/>
        </w:rPr>
      </w:pPr>
      <w:r w:rsidRPr="0091198B">
        <w:rPr>
          <w:rFonts w:ascii="Times New Roman" w:hAnsi="Times New Roman" w:cs="Times New Roman"/>
          <w:sz w:val="24"/>
          <w:szCs w:val="24"/>
        </w:rPr>
        <w:t xml:space="preserve"> </w:t>
      </w:r>
      <w:r w:rsidRPr="0091198B">
        <w:rPr>
          <w:rFonts w:ascii="Times New Roman" w:hAnsi="Times New Roman" w:cs="Times New Roman"/>
          <w:sz w:val="24"/>
          <w:szCs w:val="24"/>
          <w:lang w:val="uk-UA"/>
        </w:rPr>
        <w:t>Правова статистика: [збірник задач] / Вакарчук С.Б., Жир С.І., Маргаритіна О.Б., Навроцька Н.Г.; за ред. Н.Г. Навроцької. – К.: Знання, 2007. – 479 с.</w:t>
      </w:r>
    </w:p>
    <w:p w:rsidR="0091198B" w:rsidRPr="0091198B" w:rsidRDefault="0091198B" w:rsidP="0091198B">
      <w:pPr>
        <w:numPr>
          <w:ilvl w:val="0"/>
          <w:numId w:val="2"/>
        </w:numPr>
        <w:spacing w:after="0" w:line="360" w:lineRule="auto"/>
        <w:ind w:left="0" w:firstLine="709"/>
        <w:jc w:val="both"/>
        <w:rPr>
          <w:rFonts w:ascii="Times New Roman" w:hAnsi="Times New Roman" w:cs="Times New Roman"/>
          <w:sz w:val="24"/>
          <w:szCs w:val="24"/>
        </w:rPr>
      </w:pPr>
      <w:r w:rsidRPr="0091198B">
        <w:rPr>
          <w:rFonts w:ascii="Times New Roman" w:hAnsi="Times New Roman" w:cs="Times New Roman"/>
          <w:bCs/>
          <w:sz w:val="24"/>
          <w:szCs w:val="24"/>
        </w:rPr>
        <w:t xml:space="preserve"> </w:t>
      </w:r>
      <w:r w:rsidRPr="0091198B">
        <w:rPr>
          <w:rFonts w:ascii="Times New Roman" w:hAnsi="Times New Roman" w:cs="Times New Roman"/>
          <w:bCs/>
          <w:sz w:val="24"/>
          <w:szCs w:val="24"/>
          <w:lang w:val="uk-UA"/>
        </w:rPr>
        <w:t xml:space="preserve">Про державну статистику: закон України </w:t>
      </w:r>
      <w:r w:rsidRPr="0091198B">
        <w:rPr>
          <w:rFonts w:ascii="Times New Roman" w:hAnsi="Times New Roman" w:cs="Times New Roman"/>
          <w:sz w:val="24"/>
          <w:szCs w:val="24"/>
          <w:lang w:val="uk-UA"/>
        </w:rPr>
        <w:t xml:space="preserve">від 17.09.1992 № </w:t>
      </w:r>
      <w:r w:rsidRPr="0091198B">
        <w:rPr>
          <w:rFonts w:ascii="Times New Roman" w:hAnsi="Times New Roman" w:cs="Times New Roman"/>
          <w:bCs/>
          <w:sz w:val="24"/>
          <w:szCs w:val="24"/>
          <w:lang w:val="uk-UA"/>
        </w:rPr>
        <w:t>2614-</w:t>
      </w:r>
      <w:r w:rsidRPr="0091198B">
        <w:rPr>
          <w:rFonts w:ascii="Times New Roman" w:hAnsi="Times New Roman" w:cs="Times New Roman"/>
          <w:bCs/>
          <w:sz w:val="24"/>
          <w:szCs w:val="24"/>
        </w:rPr>
        <w:t>XII</w:t>
      </w:r>
      <w:r w:rsidRPr="0091198B">
        <w:rPr>
          <w:rFonts w:ascii="Times New Roman" w:hAnsi="Times New Roman" w:cs="Times New Roman"/>
          <w:bCs/>
          <w:sz w:val="24"/>
          <w:szCs w:val="24"/>
          <w:lang w:val="uk-UA"/>
        </w:rPr>
        <w:t xml:space="preserve"> </w:t>
      </w:r>
      <w:r w:rsidRPr="0091198B">
        <w:rPr>
          <w:rFonts w:ascii="Times New Roman" w:hAnsi="Times New Roman" w:cs="Times New Roman"/>
          <w:sz w:val="24"/>
          <w:szCs w:val="24"/>
          <w:lang w:val="uk-UA"/>
        </w:rPr>
        <w:t xml:space="preserve">// </w:t>
      </w:r>
      <w:r w:rsidRPr="0091198B">
        <w:rPr>
          <w:rFonts w:ascii="Times New Roman" w:hAnsi="Times New Roman" w:cs="Times New Roman"/>
          <w:bCs/>
          <w:sz w:val="24"/>
          <w:szCs w:val="24"/>
          <w:lang w:val="uk-UA"/>
        </w:rPr>
        <w:t>Відомості Верховної Ради України</w:t>
      </w:r>
      <w:r w:rsidRPr="0091198B">
        <w:rPr>
          <w:rFonts w:ascii="Times New Roman" w:hAnsi="Times New Roman" w:cs="Times New Roman"/>
          <w:sz w:val="24"/>
          <w:szCs w:val="24"/>
          <w:lang w:val="uk-UA"/>
        </w:rPr>
        <w:t xml:space="preserve"> від 27.10.1992 – 1992 р., № 43, стаття 608. – Редакція від </w:t>
      </w:r>
      <w:r w:rsidRPr="0091198B">
        <w:rPr>
          <w:rFonts w:ascii="Times New Roman" w:hAnsi="Times New Roman" w:cs="Times New Roman"/>
          <w:bCs/>
          <w:sz w:val="24"/>
          <w:szCs w:val="24"/>
          <w:lang w:val="uk-UA"/>
        </w:rPr>
        <w:t>09.05.2011</w:t>
      </w:r>
      <w:r w:rsidRPr="0091198B">
        <w:rPr>
          <w:rFonts w:ascii="Times New Roman" w:hAnsi="Times New Roman" w:cs="Times New Roman"/>
          <w:sz w:val="24"/>
          <w:szCs w:val="24"/>
          <w:lang w:val="uk-UA"/>
        </w:rPr>
        <w:t xml:space="preserve">, підстава </w:t>
      </w:r>
      <w:hyperlink r:id="rId8" w:tgtFrame="_blank" w:history="1">
        <w:r w:rsidRPr="0091198B">
          <w:rPr>
            <w:rStyle w:val="a3"/>
            <w:rFonts w:ascii="Times New Roman" w:hAnsi="Times New Roman"/>
            <w:sz w:val="24"/>
            <w:szCs w:val="24"/>
            <w:lang w:val="uk-UA"/>
          </w:rPr>
          <w:t>2938-17</w:t>
        </w:r>
      </w:hyperlink>
      <w:r w:rsidRPr="0091198B">
        <w:rPr>
          <w:rFonts w:ascii="Times New Roman" w:hAnsi="Times New Roman" w:cs="Times New Roman"/>
          <w:sz w:val="24"/>
          <w:szCs w:val="24"/>
          <w:lang w:val="uk-UA"/>
        </w:rPr>
        <w:t xml:space="preserve"> [Електронний ресурс]. – Режим доступу: </w:t>
      </w:r>
      <w:hyperlink r:id="rId9" w:history="1">
        <w:r w:rsidRPr="0091198B">
          <w:rPr>
            <w:rStyle w:val="a3"/>
            <w:rFonts w:ascii="Times New Roman" w:hAnsi="Times New Roman"/>
            <w:sz w:val="24"/>
            <w:szCs w:val="24"/>
            <w:lang w:val="uk-UA"/>
          </w:rPr>
          <w:t>http://zakon2.rada.gov.ua/laws/show/2614-12/print1335943094044702</w:t>
        </w:r>
      </w:hyperlink>
    </w:p>
    <w:p w:rsidR="0091198B" w:rsidRPr="0091198B" w:rsidRDefault="0091198B" w:rsidP="0091198B">
      <w:pPr>
        <w:numPr>
          <w:ilvl w:val="0"/>
          <w:numId w:val="2"/>
        </w:numPr>
        <w:spacing w:after="0" w:line="360" w:lineRule="auto"/>
        <w:ind w:left="0" w:firstLine="709"/>
        <w:jc w:val="both"/>
        <w:rPr>
          <w:rFonts w:ascii="Times New Roman" w:hAnsi="Times New Roman" w:cs="Times New Roman"/>
          <w:sz w:val="24"/>
          <w:szCs w:val="24"/>
        </w:rPr>
      </w:pPr>
      <w:r w:rsidRPr="0091198B">
        <w:rPr>
          <w:rFonts w:ascii="Times New Roman" w:hAnsi="Times New Roman" w:cs="Times New Roman"/>
          <w:bCs/>
          <w:sz w:val="24"/>
          <w:szCs w:val="24"/>
        </w:rPr>
        <w:t xml:space="preserve"> </w:t>
      </w:r>
      <w:r w:rsidRPr="0091198B">
        <w:rPr>
          <w:rFonts w:ascii="Times New Roman" w:hAnsi="Times New Roman" w:cs="Times New Roman"/>
          <w:bCs/>
          <w:sz w:val="24"/>
          <w:szCs w:val="24"/>
          <w:lang w:val="uk-UA"/>
        </w:rPr>
        <w:t xml:space="preserve">Про інформацію : закон України </w:t>
      </w:r>
      <w:r w:rsidRPr="0091198B">
        <w:rPr>
          <w:rFonts w:ascii="Times New Roman" w:hAnsi="Times New Roman" w:cs="Times New Roman"/>
          <w:sz w:val="24"/>
          <w:szCs w:val="24"/>
          <w:lang w:val="uk-UA"/>
        </w:rPr>
        <w:t xml:space="preserve">від </w:t>
      </w:r>
      <w:r w:rsidRPr="0091198B">
        <w:rPr>
          <w:rFonts w:ascii="Times New Roman" w:hAnsi="Times New Roman" w:cs="Times New Roman"/>
          <w:bCs/>
          <w:sz w:val="24"/>
          <w:szCs w:val="24"/>
          <w:lang w:val="uk-UA"/>
        </w:rPr>
        <w:t>02.10.1992 № 2657-</w:t>
      </w:r>
      <w:r w:rsidRPr="0091198B">
        <w:rPr>
          <w:rFonts w:ascii="Times New Roman" w:hAnsi="Times New Roman" w:cs="Times New Roman"/>
          <w:bCs/>
          <w:sz w:val="24"/>
          <w:szCs w:val="24"/>
          <w:lang w:val="en-US"/>
        </w:rPr>
        <w:t>XII</w:t>
      </w:r>
      <w:r w:rsidRPr="0091198B">
        <w:rPr>
          <w:rFonts w:ascii="Times New Roman" w:hAnsi="Times New Roman" w:cs="Times New Roman"/>
          <w:bCs/>
          <w:sz w:val="24"/>
          <w:szCs w:val="24"/>
          <w:lang w:val="uk-UA"/>
        </w:rPr>
        <w:t xml:space="preserve"> </w:t>
      </w:r>
      <w:r w:rsidRPr="0091198B">
        <w:rPr>
          <w:rFonts w:ascii="Times New Roman" w:hAnsi="Times New Roman" w:cs="Times New Roman"/>
          <w:sz w:val="24"/>
          <w:szCs w:val="24"/>
          <w:lang w:val="uk-UA"/>
        </w:rPr>
        <w:t xml:space="preserve">// </w:t>
      </w:r>
      <w:r w:rsidRPr="0091198B">
        <w:rPr>
          <w:rFonts w:ascii="Times New Roman" w:hAnsi="Times New Roman" w:cs="Times New Roman"/>
          <w:bCs/>
          <w:sz w:val="24"/>
          <w:szCs w:val="24"/>
          <w:lang w:val="uk-UA"/>
        </w:rPr>
        <w:t>Відомості Верховної Ради України</w:t>
      </w:r>
      <w:r w:rsidRPr="0091198B">
        <w:rPr>
          <w:rFonts w:ascii="Times New Roman" w:hAnsi="Times New Roman" w:cs="Times New Roman"/>
          <w:sz w:val="24"/>
          <w:szCs w:val="24"/>
          <w:lang w:val="uk-UA"/>
        </w:rPr>
        <w:t xml:space="preserve"> від 01.12.1992 – 1992 р., № 48, стаття 650.– </w:t>
      </w:r>
      <w:r w:rsidRPr="0091198B">
        <w:rPr>
          <w:rFonts w:ascii="Times New Roman" w:hAnsi="Times New Roman" w:cs="Times New Roman"/>
          <w:bCs/>
          <w:sz w:val="24"/>
          <w:szCs w:val="24"/>
          <w:lang w:val="uk-UA"/>
        </w:rPr>
        <w:t>Редакція</w:t>
      </w:r>
      <w:r w:rsidRPr="0091198B">
        <w:rPr>
          <w:rFonts w:ascii="Times New Roman" w:hAnsi="Times New Roman" w:cs="Times New Roman"/>
          <w:sz w:val="24"/>
          <w:szCs w:val="24"/>
          <w:lang w:val="uk-UA"/>
        </w:rPr>
        <w:t xml:space="preserve"> від </w:t>
      </w:r>
      <w:r w:rsidRPr="0091198B">
        <w:rPr>
          <w:rFonts w:ascii="Times New Roman" w:hAnsi="Times New Roman" w:cs="Times New Roman"/>
          <w:bCs/>
          <w:sz w:val="24"/>
          <w:szCs w:val="24"/>
          <w:lang w:val="uk-UA"/>
        </w:rPr>
        <w:t>10.08.2012</w:t>
      </w:r>
      <w:r w:rsidRPr="0091198B">
        <w:rPr>
          <w:rFonts w:ascii="Times New Roman" w:hAnsi="Times New Roman" w:cs="Times New Roman"/>
          <w:sz w:val="24"/>
          <w:szCs w:val="24"/>
          <w:lang w:val="uk-UA"/>
        </w:rPr>
        <w:t xml:space="preserve">, підстава </w:t>
      </w:r>
      <w:hyperlink r:id="rId10" w:tgtFrame="_blank" w:history="1">
        <w:r w:rsidRPr="0091198B">
          <w:rPr>
            <w:rStyle w:val="a3"/>
            <w:rFonts w:ascii="Times New Roman" w:hAnsi="Times New Roman"/>
            <w:sz w:val="24"/>
            <w:szCs w:val="24"/>
            <w:lang w:val="uk-UA"/>
          </w:rPr>
          <w:t>5029-17</w:t>
        </w:r>
      </w:hyperlink>
      <w:r w:rsidRPr="0091198B">
        <w:rPr>
          <w:rFonts w:ascii="Times New Roman" w:hAnsi="Times New Roman" w:cs="Times New Roman"/>
          <w:sz w:val="24"/>
          <w:szCs w:val="24"/>
          <w:lang w:val="uk-UA"/>
        </w:rPr>
        <w:t xml:space="preserve"> [Електронний ресурс]. – Режим доступу: </w:t>
      </w:r>
      <w:hyperlink r:id="rId11" w:history="1">
        <w:r w:rsidRPr="0091198B">
          <w:rPr>
            <w:rStyle w:val="a3"/>
            <w:rFonts w:ascii="Times New Roman" w:hAnsi="Times New Roman"/>
            <w:sz w:val="24"/>
            <w:szCs w:val="24"/>
            <w:lang w:val="uk-UA"/>
          </w:rPr>
          <w:t>http://zakon2.rada.gov.ua/laws/show/2657-12/print1335943094044702</w:t>
        </w:r>
      </w:hyperlink>
      <w:r w:rsidRPr="0091198B">
        <w:rPr>
          <w:rFonts w:ascii="Times New Roman" w:hAnsi="Times New Roman" w:cs="Times New Roman"/>
          <w:sz w:val="24"/>
          <w:szCs w:val="24"/>
          <w:lang w:val="uk-UA"/>
        </w:rPr>
        <w:t>.</w:t>
      </w:r>
    </w:p>
    <w:p w:rsidR="0091198B" w:rsidRPr="0091198B" w:rsidRDefault="0091198B" w:rsidP="0091198B">
      <w:pPr>
        <w:numPr>
          <w:ilvl w:val="0"/>
          <w:numId w:val="2"/>
        </w:numPr>
        <w:spacing w:after="0" w:line="360" w:lineRule="auto"/>
        <w:ind w:left="0" w:firstLine="709"/>
        <w:jc w:val="both"/>
        <w:rPr>
          <w:rFonts w:ascii="Times New Roman" w:hAnsi="Times New Roman" w:cs="Times New Roman"/>
          <w:sz w:val="24"/>
          <w:szCs w:val="24"/>
        </w:rPr>
      </w:pPr>
      <w:r w:rsidRPr="0091198B">
        <w:rPr>
          <w:rStyle w:val="rvts23"/>
          <w:rFonts w:ascii="Times New Roman" w:hAnsi="Times New Roman" w:cs="Times New Roman"/>
          <w:sz w:val="24"/>
          <w:szCs w:val="24"/>
        </w:rPr>
        <w:t xml:space="preserve"> </w:t>
      </w:r>
      <w:r w:rsidRPr="0091198B">
        <w:rPr>
          <w:rStyle w:val="rvts23"/>
          <w:rFonts w:ascii="Times New Roman" w:hAnsi="Times New Roman" w:cs="Times New Roman"/>
          <w:sz w:val="24"/>
          <w:szCs w:val="24"/>
          <w:lang w:val="uk-UA"/>
        </w:rPr>
        <w:t>Про доступ до публічної інформації</w:t>
      </w:r>
      <w:r w:rsidRPr="0091198B">
        <w:rPr>
          <w:rFonts w:ascii="Times New Roman" w:hAnsi="Times New Roman" w:cs="Times New Roman"/>
          <w:bCs/>
          <w:sz w:val="24"/>
          <w:szCs w:val="24"/>
          <w:lang w:val="uk-UA"/>
        </w:rPr>
        <w:t xml:space="preserve"> : закон України </w:t>
      </w:r>
      <w:r w:rsidRPr="0091198B">
        <w:rPr>
          <w:rFonts w:ascii="Times New Roman" w:hAnsi="Times New Roman" w:cs="Times New Roman"/>
          <w:sz w:val="24"/>
          <w:szCs w:val="24"/>
          <w:lang w:val="uk-UA"/>
        </w:rPr>
        <w:t xml:space="preserve">від 13.01.2011 № </w:t>
      </w:r>
      <w:r w:rsidRPr="0091198B">
        <w:rPr>
          <w:rFonts w:ascii="Times New Roman" w:hAnsi="Times New Roman" w:cs="Times New Roman"/>
          <w:bCs/>
          <w:sz w:val="24"/>
          <w:szCs w:val="24"/>
          <w:lang w:val="uk-UA"/>
        </w:rPr>
        <w:t>2939-</w:t>
      </w:r>
      <w:r w:rsidRPr="0091198B">
        <w:rPr>
          <w:rFonts w:ascii="Times New Roman" w:hAnsi="Times New Roman" w:cs="Times New Roman"/>
          <w:bCs/>
          <w:sz w:val="24"/>
          <w:szCs w:val="24"/>
          <w:lang w:val="en-US"/>
        </w:rPr>
        <w:t>VI</w:t>
      </w:r>
      <w:r w:rsidRPr="0091198B">
        <w:rPr>
          <w:rFonts w:ascii="Times New Roman" w:hAnsi="Times New Roman" w:cs="Times New Roman"/>
          <w:bCs/>
          <w:sz w:val="24"/>
          <w:szCs w:val="24"/>
          <w:lang w:val="uk-UA"/>
        </w:rPr>
        <w:t xml:space="preserve"> // Відомості Верховної Ради України</w:t>
      </w:r>
      <w:r w:rsidRPr="0091198B">
        <w:rPr>
          <w:rFonts w:ascii="Times New Roman" w:hAnsi="Times New Roman" w:cs="Times New Roman"/>
          <w:sz w:val="24"/>
          <w:szCs w:val="24"/>
          <w:lang w:val="uk-UA"/>
        </w:rPr>
        <w:t xml:space="preserve"> від 12.08.2011 – 2011 р., № 32, стор. 1491, стаття 314.– </w:t>
      </w:r>
      <w:r w:rsidRPr="0091198B">
        <w:rPr>
          <w:rFonts w:ascii="Times New Roman" w:hAnsi="Times New Roman" w:cs="Times New Roman"/>
          <w:bCs/>
          <w:sz w:val="24"/>
          <w:szCs w:val="24"/>
          <w:lang w:val="uk-UA"/>
        </w:rPr>
        <w:t>Редакція</w:t>
      </w:r>
      <w:r w:rsidRPr="0091198B">
        <w:rPr>
          <w:rFonts w:ascii="Times New Roman" w:hAnsi="Times New Roman" w:cs="Times New Roman"/>
          <w:sz w:val="24"/>
          <w:szCs w:val="24"/>
          <w:lang w:val="uk-UA"/>
        </w:rPr>
        <w:t xml:space="preserve"> від </w:t>
      </w:r>
      <w:r w:rsidRPr="0091198B">
        <w:rPr>
          <w:rFonts w:ascii="Times New Roman" w:hAnsi="Times New Roman" w:cs="Times New Roman"/>
          <w:bCs/>
          <w:sz w:val="24"/>
          <w:szCs w:val="24"/>
          <w:lang w:val="uk-UA"/>
        </w:rPr>
        <w:t>13.06.2012</w:t>
      </w:r>
      <w:r w:rsidRPr="0091198B">
        <w:rPr>
          <w:rFonts w:ascii="Times New Roman" w:hAnsi="Times New Roman" w:cs="Times New Roman"/>
          <w:sz w:val="24"/>
          <w:szCs w:val="24"/>
          <w:lang w:val="uk-UA"/>
        </w:rPr>
        <w:t xml:space="preserve">, підстава </w:t>
      </w:r>
      <w:hyperlink r:id="rId12" w:tgtFrame="_blank" w:history="1">
        <w:r w:rsidRPr="0091198B">
          <w:rPr>
            <w:rStyle w:val="a3"/>
            <w:rFonts w:ascii="Times New Roman" w:hAnsi="Times New Roman"/>
            <w:sz w:val="24"/>
            <w:szCs w:val="24"/>
            <w:lang w:val="uk-UA"/>
          </w:rPr>
          <w:t>4711-17</w:t>
        </w:r>
      </w:hyperlink>
      <w:r w:rsidRPr="0091198B">
        <w:rPr>
          <w:rFonts w:ascii="Times New Roman" w:hAnsi="Times New Roman" w:cs="Times New Roman"/>
          <w:sz w:val="24"/>
          <w:szCs w:val="24"/>
          <w:lang w:val="uk-UA"/>
        </w:rPr>
        <w:t xml:space="preserve"> [Електронний ресурс]. – Режим доступу:</w:t>
      </w:r>
      <w:r w:rsidRPr="0091198B">
        <w:rPr>
          <w:rFonts w:ascii="Times New Roman" w:hAnsi="Times New Roman" w:cs="Times New Roman"/>
          <w:sz w:val="24"/>
          <w:szCs w:val="24"/>
        </w:rPr>
        <w:t xml:space="preserve"> </w:t>
      </w:r>
      <w:hyperlink r:id="rId13" w:history="1">
        <w:r w:rsidRPr="0091198B">
          <w:rPr>
            <w:rStyle w:val="a3"/>
            <w:rFonts w:ascii="Times New Roman" w:hAnsi="Times New Roman"/>
            <w:sz w:val="24"/>
            <w:szCs w:val="24"/>
            <w:lang w:val="uk-UA"/>
          </w:rPr>
          <w:t>http://zakon2.rada.gov.ua/laws/show/2939-17/print1335943094044702</w:t>
        </w:r>
      </w:hyperlink>
      <w:r w:rsidRPr="0091198B">
        <w:rPr>
          <w:rFonts w:ascii="Times New Roman" w:hAnsi="Times New Roman" w:cs="Times New Roman"/>
          <w:sz w:val="24"/>
          <w:szCs w:val="24"/>
          <w:lang w:val="uk-UA"/>
        </w:rPr>
        <w:t>.</w:t>
      </w:r>
      <w:bookmarkStart w:id="8" w:name="n3"/>
      <w:bookmarkEnd w:id="8"/>
    </w:p>
    <w:p w:rsidR="0091198B" w:rsidRPr="0091198B" w:rsidRDefault="0091198B" w:rsidP="0091198B">
      <w:pPr>
        <w:numPr>
          <w:ilvl w:val="0"/>
          <w:numId w:val="2"/>
        </w:numPr>
        <w:spacing w:after="0" w:line="360" w:lineRule="auto"/>
        <w:ind w:left="0" w:firstLine="709"/>
        <w:jc w:val="both"/>
        <w:rPr>
          <w:rFonts w:ascii="Times New Roman" w:hAnsi="Times New Roman" w:cs="Times New Roman"/>
          <w:sz w:val="24"/>
          <w:szCs w:val="24"/>
        </w:rPr>
      </w:pPr>
      <w:r w:rsidRPr="0091198B">
        <w:rPr>
          <w:rStyle w:val="rvts23"/>
          <w:rFonts w:ascii="Times New Roman" w:hAnsi="Times New Roman" w:cs="Times New Roman"/>
          <w:sz w:val="24"/>
          <w:szCs w:val="24"/>
        </w:rPr>
        <w:t xml:space="preserve"> Про захист персональних даних</w:t>
      </w:r>
      <w:r w:rsidRPr="0091198B">
        <w:rPr>
          <w:rStyle w:val="rvts23"/>
          <w:rFonts w:ascii="Times New Roman" w:hAnsi="Times New Roman" w:cs="Times New Roman"/>
          <w:sz w:val="24"/>
          <w:szCs w:val="24"/>
          <w:lang w:val="uk-UA"/>
        </w:rPr>
        <w:t xml:space="preserve"> : </w:t>
      </w:r>
      <w:r w:rsidRPr="0091198B">
        <w:rPr>
          <w:rFonts w:ascii="Times New Roman" w:hAnsi="Times New Roman" w:cs="Times New Roman"/>
          <w:bCs/>
          <w:sz w:val="24"/>
          <w:szCs w:val="24"/>
          <w:lang w:val="uk-UA"/>
        </w:rPr>
        <w:t>закон України</w:t>
      </w:r>
      <w:r w:rsidRPr="0091198B">
        <w:rPr>
          <w:rFonts w:ascii="Times New Roman" w:hAnsi="Times New Roman" w:cs="Times New Roman"/>
          <w:sz w:val="24"/>
          <w:szCs w:val="24"/>
          <w:lang w:val="uk-UA"/>
        </w:rPr>
        <w:t xml:space="preserve"> </w:t>
      </w:r>
      <w:r w:rsidRPr="0091198B">
        <w:rPr>
          <w:rFonts w:ascii="Times New Roman" w:hAnsi="Times New Roman" w:cs="Times New Roman"/>
          <w:sz w:val="24"/>
          <w:szCs w:val="24"/>
        </w:rPr>
        <w:t xml:space="preserve">від 01.06.2010 № </w:t>
      </w:r>
      <w:r w:rsidRPr="0091198B">
        <w:rPr>
          <w:rFonts w:ascii="Times New Roman" w:hAnsi="Times New Roman" w:cs="Times New Roman"/>
          <w:bCs/>
          <w:sz w:val="24"/>
          <w:szCs w:val="24"/>
        </w:rPr>
        <w:t>2297-VI</w:t>
      </w:r>
      <w:r w:rsidRPr="0091198B">
        <w:rPr>
          <w:rFonts w:ascii="Times New Roman" w:hAnsi="Times New Roman" w:cs="Times New Roman"/>
          <w:bCs/>
          <w:sz w:val="24"/>
          <w:szCs w:val="24"/>
          <w:lang w:val="uk-UA"/>
        </w:rPr>
        <w:t xml:space="preserve"> // </w:t>
      </w:r>
      <w:r w:rsidRPr="0091198B">
        <w:rPr>
          <w:rFonts w:ascii="Times New Roman" w:hAnsi="Times New Roman" w:cs="Times New Roman"/>
          <w:bCs/>
          <w:sz w:val="24"/>
          <w:szCs w:val="24"/>
        </w:rPr>
        <w:t>Відомості Верховної Ради України</w:t>
      </w:r>
      <w:r w:rsidRPr="0091198B">
        <w:rPr>
          <w:rFonts w:ascii="Times New Roman" w:hAnsi="Times New Roman" w:cs="Times New Roman"/>
          <w:sz w:val="24"/>
          <w:szCs w:val="24"/>
        </w:rPr>
        <w:t xml:space="preserve"> від 27.08.2010 </w:t>
      </w:r>
      <w:r w:rsidRPr="0091198B">
        <w:rPr>
          <w:rFonts w:ascii="Times New Roman" w:hAnsi="Times New Roman" w:cs="Times New Roman"/>
          <w:sz w:val="24"/>
          <w:szCs w:val="24"/>
          <w:lang w:val="uk-UA"/>
        </w:rPr>
        <w:t>–</w:t>
      </w:r>
      <w:r w:rsidRPr="0091198B">
        <w:rPr>
          <w:rFonts w:ascii="Times New Roman" w:hAnsi="Times New Roman" w:cs="Times New Roman"/>
          <w:sz w:val="24"/>
          <w:szCs w:val="24"/>
        </w:rPr>
        <w:t xml:space="preserve"> 2010 р., № 34, стор. 1188, стаття 481</w:t>
      </w:r>
      <w:r w:rsidRPr="0091198B">
        <w:rPr>
          <w:rFonts w:ascii="Times New Roman" w:hAnsi="Times New Roman" w:cs="Times New Roman"/>
          <w:sz w:val="24"/>
          <w:szCs w:val="24"/>
          <w:lang w:val="uk-UA"/>
        </w:rPr>
        <w:t>.</w:t>
      </w:r>
    </w:p>
    <w:p w:rsidR="0091198B" w:rsidRPr="0091198B" w:rsidRDefault="0091198B" w:rsidP="0091198B">
      <w:pPr>
        <w:numPr>
          <w:ilvl w:val="0"/>
          <w:numId w:val="2"/>
        </w:numPr>
        <w:spacing w:after="0" w:line="360" w:lineRule="auto"/>
        <w:ind w:left="0" w:firstLine="709"/>
        <w:jc w:val="both"/>
        <w:rPr>
          <w:rFonts w:ascii="Times New Roman" w:hAnsi="Times New Roman" w:cs="Times New Roman"/>
          <w:sz w:val="24"/>
          <w:szCs w:val="24"/>
        </w:rPr>
      </w:pPr>
      <w:r w:rsidRPr="0091198B">
        <w:rPr>
          <w:rFonts w:ascii="Times New Roman" w:hAnsi="Times New Roman" w:cs="Times New Roman"/>
          <w:sz w:val="24"/>
          <w:szCs w:val="24"/>
        </w:rPr>
        <w:t xml:space="preserve"> Про Державну службу статистики України [</w:t>
      </w:r>
      <w:r w:rsidRPr="0091198B">
        <w:rPr>
          <w:rFonts w:ascii="Times New Roman" w:hAnsi="Times New Roman" w:cs="Times New Roman"/>
          <w:sz w:val="24"/>
          <w:szCs w:val="24"/>
          <w:lang w:val="uk-UA"/>
        </w:rPr>
        <w:t>Текст</w:t>
      </w:r>
      <w:r w:rsidRPr="0091198B">
        <w:rPr>
          <w:rFonts w:ascii="Times New Roman" w:hAnsi="Times New Roman" w:cs="Times New Roman"/>
          <w:sz w:val="24"/>
          <w:szCs w:val="24"/>
        </w:rPr>
        <w:t>]</w:t>
      </w:r>
      <w:r w:rsidRPr="0091198B">
        <w:rPr>
          <w:rFonts w:ascii="Times New Roman" w:hAnsi="Times New Roman" w:cs="Times New Roman"/>
          <w:sz w:val="24"/>
          <w:szCs w:val="24"/>
          <w:lang w:val="uk-UA"/>
        </w:rPr>
        <w:t>:</w:t>
      </w:r>
      <w:r w:rsidRPr="0091198B">
        <w:rPr>
          <w:rFonts w:ascii="Times New Roman" w:hAnsi="Times New Roman" w:cs="Times New Roman"/>
          <w:sz w:val="24"/>
          <w:szCs w:val="24"/>
        </w:rPr>
        <w:t xml:space="preserve"> </w:t>
      </w:r>
      <w:r w:rsidRPr="0091198B">
        <w:rPr>
          <w:rFonts w:ascii="Times New Roman" w:hAnsi="Times New Roman" w:cs="Times New Roman"/>
          <w:sz w:val="24"/>
          <w:szCs w:val="24"/>
          <w:lang w:val="uk-UA"/>
        </w:rPr>
        <w:t>у</w:t>
      </w:r>
      <w:r w:rsidRPr="0091198B">
        <w:rPr>
          <w:rFonts w:ascii="Times New Roman" w:hAnsi="Times New Roman" w:cs="Times New Roman"/>
          <w:sz w:val="24"/>
          <w:szCs w:val="24"/>
        </w:rPr>
        <w:t>каз Президент</w:t>
      </w:r>
      <w:r w:rsidRPr="0091198B">
        <w:rPr>
          <w:rFonts w:ascii="Times New Roman" w:hAnsi="Times New Roman" w:cs="Times New Roman"/>
          <w:sz w:val="24"/>
          <w:szCs w:val="24"/>
          <w:lang w:val="uk-UA"/>
        </w:rPr>
        <w:t xml:space="preserve">а </w:t>
      </w:r>
      <w:r w:rsidRPr="0091198B">
        <w:rPr>
          <w:rFonts w:ascii="Times New Roman" w:hAnsi="Times New Roman" w:cs="Times New Roman"/>
          <w:sz w:val="24"/>
          <w:szCs w:val="24"/>
        </w:rPr>
        <w:t>України</w:t>
      </w:r>
      <w:r w:rsidRPr="0091198B">
        <w:rPr>
          <w:rFonts w:ascii="Times New Roman" w:hAnsi="Times New Roman" w:cs="Times New Roman"/>
          <w:sz w:val="24"/>
          <w:szCs w:val="24"/>
          <w:lang w:val="uk-UA"/>
        </w:rPr>
        <w:t xml:space="preserve"> </w:t>
      </w:r>
      <w:r w:rsidRPr="0091198B">
        <w:rPr>
          <w:rFonts w:ascii="Times New Roman" w:hAnsi="Times New Roman" w:cs="Times New Roman"/>
          <w:sz w:val="24"/>
          <w:szCs w:val="24"/>
        </w:rPr>
        <w:t>від 06.04.2011 № 396/2011</w:t>
      </w:r>
      <w:r w:rsidRPr="0091198B">
        <w:rPr>
          <w:rFonts w:ascii="Times New Roman" w:hAnsi="Times New Roman" w:cs="Times New Roman"/>
          <w:sz w:val="24"/>
          <w:szCs w:val="24"/>
          <w:lang w:val="uk-UA"/>
        </w:rPr>
        <w:t xml:space="preserve"> ; </w:t>
      </w:r>
      <w:r w:rsidRPr="0091198B">
        <w:rPr>
          <w:rFonts w:ascii="Times New Roman" w:hAnsi="Times New Roman" w:cs="Times New Roman"/>
          <w:sz w:val="24"/>
          <w:szCs w:val="24"/>
        </w:rPr>
        <w:t xml:space="preserve">Положення </w:t>
      </w:r>
      <w:r w:rsidRPr="0091198B">
        <w:rPr>
          <w:rFonts w:ascii="Times New Roman" w:hAnsi="Times New Roman" w:cs="Times New Roman"/>
          <w:sz w:val="24"/>
          <w:szCs w:val="24"/>
          <w:lang w:val="uk-UA"/>
        </w:rPr>
        <w:t xml:space="preserve">про Державну службу статистики України // </w:t>
      </w:r>
      <w:r w:rsidRPr="0091198B">
        <w:rPr>
          <w:rFonts w:ascii="Times New Roman" w:hAnsi="Times New Roman" w:cs="Times New Roman"/>
          <w:sz w:val="24"/>
          <w:szCs w:val="24"/>
        </w:rPr>
        <w:t>Офіційний вісник Президента України від 18.04.2011 – 2011 р., № 9, стор. 100, стаття 549</w:t>
      </w:r>
      <w:r w:rsidRPr="0091198B">
        <w:rPr>
          <w:rFonts w:ascii="Times New Roman" w:hAnsi="Times New Roman" w:cs="Times New Roman"/>
          <w:sz w:val="24"/>
          <w:szCs w:val="24"/>
          <w:lang w:val="uk-UA"/>
        </w:rPr>
        <w:t>.</w:t>
      </w:r>
      <w:r w:rsidRPr="0091198B">
        <w:rPr>
          <w:rFonts w:ascii="Times New Roman" w:hAnsi="Times New Roman" w:cs="Times New Roman"/>
          <w:sz w:val="24"/>
          <w:szCs w:val="24"/>
        </w:rPr>
        <w:t xml:space="preserve"> </w:t>
      </w:r>
    </w:p>
    <w:p w:rsidR="0091198B" w:rsidRPr="0091198B" w:rsidRDefault="0091198B" w:rsidP="0091198B">
      <w:pPr>
        <w:numPr>
          <w:ilvl w:val="0"/>
          <w:numId w:val="2"/>
        </w:numPr>
        <w:spacing w:after="0" w:line="360" w:lineRule="auto"/>
        <w:ind w:left="0" w:firstLine="709"/>
        <w:jc w:val="both"/>
        <w:rPr>
          <w:rFonts w:ascii="Times New Roman" w:hAnsi="Times New Roman" w:cs="Times New Roman"/>
          <w:sz w:val="24"/>
          <w:szCs w:val="24"/>
        </w:rPr>
      </w:pPr>
      <w:r w:rsidRPr="0091198B">
        <w:rPr>
          <w:rFonts w:ascii="Times New Roman" w:hAnsi="Times New Roman" w:cs="Times New Roman"/>
          <w:bCs/>
          <w:sz w:val="24"/>
          <w:szCs w:val="24"/>
        </w:rPr>
        <w:t xml:space="preserve"> Про затвердження Інструкції з діловодства у Вищому господарському суді України</w:t>
      </w:r>
      <w:r w:rsidRPr="0091198B">
        <w:rPr>
          <w:rFonts w:ascii="Times New Roman" w:hAnsi="Times New Roman" w:cs="Times New Roman"/>
          <w:bCs/>
          <w:sz w:val="24"/>
          <w:szCs w:val="24"/>
          <w:lang w:val="uk-UA"/>
        </w:rPr>
        <w:t xml:space="preserve"> </w:t>
      </w:r>
      <w:r w:rsidRPr="0091198B">
        <w:rPr>
          <w:rFonts w:ascii="Times New Roman" w:hAnsi="Times New Roman" w:cs="Times New Roman"/>
          <w:sz w:val="24"/>
          <w:szCs w:val="24"/>
        </w:rPr>
        <w:t>[</w:t>
      </w:r>
      <w:r w:rsidRPr="0091198B">
        <w:rPr>
          <w:rFonts w:ascii="Times New Roman" w:hAnsi="Times New Roman" w:cs="Times New Roman"/>
          <w:sz w:val="24"/>
          <w:szCs w:val="24"/>
          <w:lang w:val="uk-UA"/>
        </w:rPr>
        <w:t>Текст</w:t>
      </w:r>
      <w:r w:rsidRPr="0091198B">
        <w:rPr>
          <w:rFonts w:ascii="Times New Roman" w:hAnsi="Times New Roman" w:cs="Times New Roman"/>
          <w:sz w:val="24"/>
          <w:szCs w:val="24"/>
        </w:rPr>
        <w:t>]</w:t>
      </w:r>
      <w:r w:rsidRPr="0091198B">
        <w:rPr>
          <w:rFonts w:ascii="Times New Roman" w:hAnsi="Times New Roman" w:cs="Times New Roman"/>
          <w:sz w:val="24"/>
          <w:szCs w:val="24"/>
          <w:lang w:val="uk-UA"/>
        </w:rPr>
        <w:t xml:space="preserve"> : наказ </w:t>
      </w:r>
      <w:r w:rsidRPr="0091198B">
        <w:rPr>
          <w:rFonts w:ascii="Times New Roman" w:hAnsi="Times New Roman" w:cs="Times New Roman"/>
          <w:sz w:val="24"/>
          <w:szCs w:val="24"/>
        </w:rPr>
        <w:t>Вищо</w:t>
      </w:r>
      <w:r w:rsidRPr="0091198B">
        <w:rPr>
          <w:rFonts w:ascii="Times New Roman" w:hAnsi="Times New Roman" w:cs="Times New Roman"/>
          <w:sz w:val="24"/>
          <w:szCs w:val="24"/>
          <w:lang w:val="uk-UA"/>
        </w:rPr>
        <w:t>го</w:t>
      </w:r>
      <w:r w:rsidRPr="0091198B">
        <w:rPr>
          <w:rFonts w:ascii="Times New Roman" w:hAnsi="Times New Roman" w:cs="Times New Roman"/>
          <w:sz w:val="24"/>
          <w:szCs w:val="24"/>
        </w:rPr>
        <w:t xml:space="preserve"> господарсько</w:t>
      </w:r>
      <w:r w:rsidRPr="0091198B">
        <w:rPr>
          <w:rFonts w:ascii="Times New Roman" w:hAnsi="Times New Roman" w:cs="Times New Roman"/>
          <w:sz w:val="24"/>
          <w:szCs w:val="24"/>
          <w:lang w:val="uk-UA"/>
        </w:rPr>
        <w:t>го</w:t>
      </w:r>
      <w:r w:rsidRPr="0091198B">
        <w:rPr>
          <w:rFonts w:ascii="Times New Roman" w:hAnsi="Times New Roman" w:cs="Times New Roman"/>
          <w:sz w:val="24"/>
          <w:szCs w:val="24"/>
        </w:rPr>
        <w:t xml:space="preserve"> суд</w:t>
      </w:r>
      <w:r w:rsidRPr="0091198B">
        <w:rPr>
          <w:rFonts w:ascii="Times New Roman" w:hAnsi="Times New Roman" w:cs="Times New Roman"/>
          <w:sz w:val="24"/>
          <w:szCs w:val="24"/>
          <w:lang w:val="uk-UA"/>
        </w:rPr>
        <w:t>у</w:t>
      </w:r>
      <w:r w:rsidRPr="0091198B">
        <w:rPr>
          <w:rFonts w:ascii="Times New Roman" w:hAnsi="Times New Roman" w:cs="Times New Roman"/>
          <w:sz w:val="24"/>
          <w:szCs w:val="24"/>
        </w:rPr>
        <w:t xml:space="preserve"> України</w:t>
      </w:r>
      <w:r w:rsidRPr="0091198B">
        <w:rPr>
          <w:rFonts w:ascii="Times New Roman" w:hAnsi="Times New Roman" w:cs="Times New Roman"/>
          <w:sz w:val="24"/>
          <w:szCs w:val="24"/>
          <w:lang w:val="uk-UA"/>
        </w:rPr>
        <w:t xml:space="preserve"> від </w:t>
      </w:r>
      <w:r w:rsidRPr="0091198B">
        <w:rPr>
          <w:rFonts w:ascii="Times New Roman" w:hAnsi="Times New Roman" w:cs="Times New Roman"/>
          <w:sz w:val="24"/>
          <w:szCs w:val="24"/>
        </w:rPr>
        <w:t>21.04.2011 N 56</w:t>
      </w:r>
      <w:r w:rsidRPr="0091198B">
        <w:rPr>
          <w:rFonts w:ascii="Times New Roman" w:hAnsi="Times New Roman" w:cs="Times New Roman"/>
          <w:sz w:val="24"/>
          <w:szCs w:val="24"/>
          <w:lang w:val="uk-UA"/>
        </w:rPr>
        <w:t xml:space="preserve"> ; Інструкція</w:t>
      </w:r>
      <w:r w:rsidRPr="0091198B">
        <w:rPr>
          <w:rFonts w:ascii="Times New Roman" w:hAnsi="Times New Roman" w:cs="Times New Roman"/>
          <w:sz w:val="24"/>
          <w:szCs w:val="24"/>
        </w:rPr>
        <w:t xml:space="preserve"> з діловодства у Вищому господарському суді України</w:t>
      </w:r>
      <w:r w:rsidRPr="0091198B">
        <w:rPr>
          <w:rFonts w:ascii="Times New Roman" w:hAnsi="Times New Roman" w:cs="Times New Roman"/>
          <w:sz w:val="24"/>
          <w:szCs w:val="24"/>
          <w:lang w:val="uk-UA"/>
        </w:rPr>
        <w:t xml:space="preserve"> </w:t>
      </w:r>
      <w:r w:rsidRPr="0091198B">
        <w:rPr>
          <w:rFonts w:ascii="Times New Roman" w:hAnsi="Times New Roman" w:cs="Times New Roman"/>
          <w:sz w:val="24"/>
          <w:szCs w:val="24"/>
        </w:rPr>
        <w:t>[</w:t>
      </w:r>
      <w:r w:rsidRPr="0091198B">
        <w:rPr>
          <w:rFonts w:ascii="Times New Roman" w:hAnsi="Times New Roman" w:cs="Times New Roman"/>
          <w:sz w:val="24"/>
          <w:szCs w:val="24"/>
          <w:lang w:val="uk-UA"/>
        </w:rPr>
        <w:t>Електронний ресурс</w:t>
      </w:r>
      <w:r w:rsidRPr="0091198B">
        <w:rPr>
          <w:rFonts w:ascii="Times New Roman" w:hAnsi="Times New Roman" w:cs="Times New Roman"/>
          <w:sz w:val="24"/>
          <w:szCs w:val="24"/>
        </w:rPr>
        <w:t>]</w:t>
      </w:r>
      <w:r w:rsidRPr="0091198B">
        <w:rPr>
          <w:rFonts w:ascii="Times New Roman" w:hAnsi="Times New Roman" w:cs="Times New Roman"/>
          <w:sz w:val="24"/>
          <w:szCs w:val="24"/>
          <w:lang w:val="uk-UA"/>
        </w:rPr>
        <w:t>.</w:t>
      </w:r>
      <w:r w:rsidRPr="0091198B">
        <w:rPr>
          <w:rFonts w:ascii="Times New Roman" w:hAnsi="Times New Roman" w:cs="Times New Roman"/>
          <w:sz w:val="24"/>
          <w:szCs w:val="24"/>
        </w:rPr>
        <w:t xml:space="preserve"> –</w:t>
      </w:r>
      <w:r w:rsidRPr="0091198B">
        <w:rPr>
          <w:rFonts w:ascii="Times New Roman" w:hAnsi="Times New Roman" w:cs="Times New Roman"/>
          <w:sz w:val="24"/>
          <w:szCs w:val="24"/>
          <w:lang w:val="uk-UA"/>
        </w:rPr>
        <w:t xml:space="preserve"> Режим доступу: </w:t>
      </w:r>
      <w:hyperlink r:id="rId14" w:history="1">
        <w:r w:rsidRPr="0091198B">
          <w:rPr>
            <w:rStyle w:val="a3"/>
            <w:rFonts w:ascii="Times New Roman" w:hAnsi="Times New Roman"/>
            <w:sz w:val="24"/>
            <w:szCs w:val="24"/>
            <w:lang w:val="uk-UA"/>
          </w:rPr>
          <w:t>http://zakon2.rada.gov.ua/laws/show/v0056600-11</w:t>
        </w:r>
        <w:r w:rsidRPr="0091198B">
          <w:rPr>
            <w:rStyle w:val="a3"/>
            <w:rFonts w:ascii="Times New Roman" w:hAnsi="Times New Roman"/>
            <w:sz w:val="24"/>
            <w:szCs w:val="24"/>
          </w:rPr>
          <w:t>1</w:t>
        </w:r>
      </w:hyperlink>
      <w:r w:rsidRPr="0091198B">
        <w:rPr>
          <w:rFonts w:ascii="Times New Roman" w:hAnsi="Times New Roman" w:cs="Times New Roman"/>
          <w:sz w:val="24"/>
          <w:szCs w:val="24"/>
        </w:rPr>
        <w:t>.</w:t>
      </w:r>
    </w:p>
    <w:p w:rsidR="0091198B" w:rsidRPr="0091198B" w:rsidRDefault="0091198B" w:rsidP="0091198B">
      <w:pPr>
        <w:numPr>
          <w:ilvl w:val="0"/>
          <w:numId w:val="2"/>
        </w:numPr>
        <w:spacing w:after="0" w:line="360" w:lineRule="auto"/>
        <w:ind w:left="0" w:firstLine="709"/>
        <w:jc w:val="both"/>
        <w:rPr>
          <w:rFonts w:ascii="Times New Roman" w:hAnsi="Times New Roman" w:cs="Times New Roman"/>
          <w:sz w:val="24"/>
          <w:szCs w:val="24"/>
        </w:rPr>
      </w:pPr>
      <w:r w:rsidRPr="0091198B">
        <w:rPr>
          <w:rFonts w:ascii="Times New Roman" w:hAnsi="Times New Roman" w:cs="Times New Roman"/>
          <w:sz w:val="24"/>
          <w:szCs w:val="24"/>
        </w:rPr>
        <w:t xml:space="preserve"> </w:t>
      </w:r>
      <w:r w:rsidRPr="0091198B">
        <w:rPr>
          <w:rFonts w:ascii="Times New Roman" w:hAnsi="Times New Roman" w:cs="Times New Roman"/>
          <w:sz w:val="24"/>
          <w:szCs w:val="24"/>
          <w:lang w:val="uk-UA"/>
        </w:rPr>
        <w:t xml:space="preserve">Про затвердження Положення про проведення  статистичних спостережень та надання органами державної статистики послуг на платній основі </w:t>
      </w:r>
      <w:r w:rsidRPr="0091198B">
        <w:rPr>
          <w:rFonts w:ascii="Times New Roman" w:hAnsi="Times New Roman" w:cs="Times New Roman"/>
          <w:sz w:val="24"/>
          <w:szCs w:val="24"/>
        </w:rPr>
        <w:t>[</w:t>
      </w:r>
      <w:r w:rsidRPr="0091198B">
        <w:rPr>
          <w:rFonts w:ascii="Times New Roman" w:hAnsi="Times New Roman" w:cs="Times New Roman"/>
          <w:sz w:val="24"/>
          <w:szCs w:val="24"/>
          <w:lang w:val="uk-UA"/>
        </w:rPr>
        <w:t>Текст</w:t>
      </w:r>
      <w:r w:rsidRPr="0091198B">
        <w:rPr>
          <w:rFonts w:ascii="Times New Roman" w:hAnsi="Times New Roman" w:cs="Times New Roman"/>
          <w:sz w:val="24"/>
          <w:szCs w:val="24"/>
        </w:rPr>
        <w:t>]</w:t>
      </w:r>
      <w:r w:rsidRPr="0091198B">
        <w:rPr>
          <w:rFonts w:ascii="Times New Roman" w:hAnsi="Times New Roman" w:cs="Times New Roman"/>
          <w:sz w:val="24"/>
          <w:szCs w:val="24"/>
          <w:lang w:val="uk-UA"/>
        </w:rPr>
        <w:t>: постанова Кабінету Міністрів України від 8 листопада 2000 р. N 1659 ; Додаток до Положення (у редакції постанови КМ Кабінету Міністрів України   від 3 серпня 2011 р. N 820 ( 820-2011-п ) ; перелік послуг, що надаються органами державної  статистики на платній основі // Офіційний вісник України від 24.11.2000 – 2000 р., № 45, стор. 82, стаття 1938, код акту 17116/2000.</w:t>
      </w:r>
    </w:p>
    <w:p w:rsidR="0091198B" w:rsidRPr="0091198B" w:rsidRDefault="0091198B" w:rsidP="0091198B">
      <w:pPr>
        <w:numPr>
          <w:ilvl w:val="0"/>
          <w:numId w:val="2"/>
        </w:numPr>
        <w:spacing w:after="0" w:line="360" w:lineRule="auto"/>
        <w:ind w:left="0" w:firstLine="709"/>
        <w:jc w:val="both"/>
        <w:rPr>
          <w:rFonts w:ascii="Times New Roman" w:hAnsi="Times New Roman" w:cs="Times New Roman"/>
          <w:sz w:val="24"/>
          <w:szCs w:val="24"/>
        </w:rPr>
      </w:pPr>
      <w:r w:rsidRPr="0091198B">
        <w:rPr>
          <w:rFonts w:ascii="Times New Roman" w:hAnsi="Times New Roman" w:cs="Times New Roman"/>
          <w:sz w:val="24"/>
          <w:szCs w:val="24"/>
          <w:lang w:val="uk-UA"/>
        </w:rPr>
        <w:t xml:space="preserve"> Про затвердження Правил організації статистичної звітності, що подається до Національного банку України [Текст] : постанова Національного банку України від 21.04.2004 № 177 // Офіційний вісник України від 09.07.2004 — 2004 р., № 25, стор. 63, стаття 1656, код акту </w:t>
      </w:r>
      <w:r w:rsidRPr="0091198B">
        <w:rPr>
          <w:rFonts w:ascii="Times New Roman" w:hAnsi="Times New Roman" w:cs="Times New Roman"/>
          <w:sz w:val="24"/>
          <w:szCs w:val="24"/>
          <w:lang w:val="uk-UA"/>
        </w:rPr>
        <w:lastRenderedPageBreak/>
        <w:t xml:space="preserve">29197/2004. – Редакція від 13.07.2012, підстава z1010-12 [Електронний ресурс]. – Режим доступу: </w:t>
      </w:r>
      <w:hyperlink r:id="rId15" w:history="1">
        <w:r w:rsidRPr="0091198B">
          <w:rPr>
            <w:rStyle w:val="a3"/>
            <w:rFonts w:ascii="Times New Roman" w:hAnsi="Times New Roman"/>
            <w:sz w:val="24"/>
            <w:szCs w:val="24"/>
            <w:lang w:val="uk-UA"/>
          </w:rPr>
          <w:t>http://zakon2.rada.gov.ua/laws/show/z0749-04/print1335943094044702</w:t>
        </w:r>
      </w:hyperlink>
      <w:r w:rsidRPr="0091198B">
        <w:rPr>
          <w:rFonts w:ascii="Times New Roman" w:hAnsi="Times New Roman" w:cs="Times New Roman"/>
          <w:color w:val="000000"/>
          <w:sz w:val="24"/>
          <w:szCs w:val="24"/>
          <w:shd w:val="clear" w:color="auto" w:fill="FFFFFF"/>
          <w:lang w:val="uk-UA"/>
        </w:rPr>
        <w:t xml:space="preserve"> </w:t>
      </w:r>
    </w:p>
    <w:p w:rsidR="0091198B" w:rsidRPr="0091198B" w:rsidRDefault="0091198B" w:rsidP="0091198B">
      <w:pPr>
        <w:numPr>
          <w:ilvl w:val="0"/>
          <w:numId w:val="2"/>
        </w:numPr>
        <w:spacing w:after="0" w:line="360" w:lineRule="auto"/>
        <w:ind w:left="0" w:firstLine="709"/>
        <w:jc w:val="both"/>
        <w:rPr>
          <w:rFonts w:ascii="Times New Roman" w:hAnsi="Times New Roman" w:cs="Times New Roman"/>
          <w:sz w:val="24"/>
          <w:szCs w:val="24"/>
        </w:rPr>
      </w:pPr>
      <w:r w:rsidRPr="0091198B">
        <w:rPr>
          <w:rFonts w:ascii="Times New Roman" w:hAnsi="Times New Roman" w:cs="Times New Roman"/>
          <w:color w:val="000000"/>
          <w:sz w:val="24"/>
          <w:szCs w:val="24"/>
          <w:shd w:val="clear" w:color="auto" w:fill="FFFFFF"/>
          <w:lang w:val="uk-UA"/>
        </w:rPr>
        <w:t>Узунова О.В., Мельковський О.В. Правовий режим державної таємниці: методичні рекомендації до практичних занять для здобувачів ступеня вищої освіти магістра спеціальності «Правоохоронна діяльність» освітньо-професійної програми «Правоохоронна діяльність». Запоріжжя: Запорізький національний університет, 2018.</w:t>
      </w:r>
    </w:p>
    <w:p w:rsidR="0091198B" w:rsidRPr="0091198B" w:rsidRDefault="0091198B" w:rsidP="0091198B">
      <w:pPr>
        <w:numPr>
          <w:ilvl w:val="0"/>
          <w:numId w:val="2"/>
        </w:numPr>
        <w:spacing w:after="0" w:line="360" w:lineRule="auto"/>
        <w:ind w:left="0" w:firstLine="709"/>
        <w:jc w:val="both"/>
        <w:rPr>
          <w:rFonts w:ascii="Times New Roman" w:hAnsi="Times New Roman" w:cs="Times New Roman"/>
          <w:sz w:val="24"/>
          <w:szCs w:val="24"/>
        </w:rPr>
      </w:pPr>
      <w:r w:rsidRPr="0091198B">
        <w:rPr>
          <w:rFonts w:ascii="Times New Roman" w:hAnsi="Times New Roman" w:cs="Times New Roman"/>
          <w:color w:val="000000"/>
          <w:sz w:val="24"/>
          <w:szCs w:val="24"/>
          <w:lang w:val="uk-UA"/>
        </w:rPr>
        <w:t>Мельковський О.В. Деякі питання використання оперативної інформації в діяльності підрозділів що забезпечують безпеку</w:t>
      </w:r>
      <w:r w:rsidRPr="0091198B">
        <w:rPr>
          <w:rFonts w:ascii="Times New Roman" w:hAnsi="Times New Roman" w:cs="Times New Roman"/>
          <w:color w:val="000000"/>
          <w:sz w:val="24"/>
          <w:szCs w:val="24"/>
        </w:rPr>
        <w:t> </w:t>
      </w:r>
      <w:r w:rsidRPr="0091198B">
        <w:rPr>
          <w:rFonts w:ascii="Times New Roman" w:hAnsi="Times New Roman" w:cs="Times New Roman"/>
          <w:color w:val="000000"/>
          <w:sz w:val="24"/>
          <w:szCs w:val="24"/>
          <w:lang w:val="uk-UA"/>
        </w:rPr>
        <w:t xml:space="preserve"> органів внутрішніх справ</w:t>
      </w:r>
      <w:r w:rsidRPr="0091198B">
        <w:rPr>
          <w:rFonts w:ascii="Times New Roman" w:hAnsi="Times New Roman" w:cs="Times New Roman"/>
          <w:i/>
          <w:iCs/>
          <w:color w:val="000000"/>
          <w:sz w:val="24"/>
          <w:szCs w:val="24"/>
          <w:lang w:val="uk-UA"/>
        </w:rPr>
        <w:t>. Порівняльно-аналітичне право</w:t>
      </w:r>
      <w:r w:rsidRPr="0091198B">
        <w:rPr>
          <w:rFonts w:ascii="Times New Roman" w:hAnsi="Times New Roman" w:cs="Times New Roman"/>
          <w:color w:val="000000"/>
          <w:sz w:val="24"/>
          <w:szCs w:val="24"/>
          <w:lang w:val="uk-UA"/>
        </w:rPr>
        <w:t>. 2017. № 1. С. 239-242.</w:t>
      </w:r>
    </w:p>
    <w:p w:rsidR="0091198B" w:rsidRPr="0091198B" w:rsidRDefault="0091198B" w:rsidP="0091198B">
      <w:pPr>
        <w:numPr>
          <w:ilvl w:val="0"/>
          <w:numId w:val="2"/>
        </w:numPr>
        <w:spacing w:after="0" w:line="360" w:lineRule="auto"/>
        <w:ind w:left="0" w:firstLine="709"/>
        <w:jc w:val="both"/>
        <w:rPr>
          <w:rFonts w:ascii="Times New Roman" w:hAnsi="Times New Roman" w:cs="Times New Roman"/>
          <w:sz w:val="24"/>
          <w:szCs w:val="24"/>
        </w:rPr>
      </w:pPr>
      <w:r w:rsidRPr="0091198B">
        <w:rPr>
          <w:rStyle w:val="2008"/>
          <w:rFonts w:ascii="Times New Roman" w:hAnsi="Times New Roman" w:cs="Times New Roman"/>
          <w:color w:val="000000"/>
          <w:sz w:val="24"/>
          <w:szCs w:val="24"/>
          <w:lang w:val="uk-UA"/>
        </w:rPr>
        <w:t xml:space="preserve">Мельковський О.В. Концептуальні питання забезпечення внутрішньої безпеки Міністерства внутрішніх справ України. </w:t>
      </w:r>
      <w:r w:rsidRPr="0091198B">
        <w:rPr>
          <w:rFonts w:ascii="Times New Roman" w:hAnsi="Times New Roman" w:cs="Times New Roman"/>
          <w:i/>
          <w:iCs/>
          <w:color w:val="000000"/>
          <w:sz w:val="24"/>
          <w:szCs w:val="24"/>
          <w:lang w:val="uk-UA"/>
        </w:rPr>
        <w:t>Вісник Запорізького національного університету</w:t>
      </w:r>
      <w:r w:rsidRPr="0091198B">
        <w:rPr>
          <w:rFonts w:ascii="Times New Roman" w:hAnsi="Times New Roman" w:cs="Times New Roman"/>
          <w:color w:val="000000"/>
          <w:sz w:val="24"/>
          <w:szCs w:val="24"/>
          <w:lang w:val="uk-UA"/>
        </w:rPr>
        <w:t>. Юридичні науки. 2018. № 1. С. 164-171.</w:t>
      </w:r>
      <w:r w:rsidRPr="0091198B">
        <w:rPr>
          <w:rFonts w:ascii="Times New Roman" w:hAnsi="Times New Roman" w:cs="Times New Roman"/>
          <w:color w:val="000000" w:themeColor="text1"/>
          <w:sz w:val="24"/>
          <w:szCs w:val="24"/>
          <w:lang w:val="uk-UA"/>
        </w:rPr>
        <w:t>1.</w:t>
      </w:r>
    </w:p>
    <w:p w:rsidR="0091198B" w:rsidRPr="0091198B" w:rsidRDefault="0091198B" w:rsidP="0091198B">
      <w:pPr>
        <w:spacing w:after="0" w:line="360" w:lineRule="auto"/>
        <w:jc w:val="both"/>
        <w:rPr>
          <w:rFonts w:ascii="Times New Roman" w:hAnsi="Times New Roman" w:cs="Times New Roman"/>
          <w:sz w:val="24"/>
          <w:szCs w:val="24"/>
          <w:lang w:val="uk-UA"/>
        </w:rPr>
      </w:pPr>
    </w:p>
    <w:p w:rsidR="0091198B" w:rsidRPr="0091198B" w:rsidRDefault="0091198B" w:rsidP="0091198B">
      <w:pPr>
        <w:shd w:val="clear" w:color="auto" w:fill="FFFFFF"/>
        <w:spacing w:line="360" w:lineRule="auto"/>
        <w:jc w:val="center"/>
        <w:rPr>
          <w:rFonts w:ascii="Times New Roman" w:hAnsi="Times New Roman" w:cs="Times New Roman"/>
          <w:b/>
          <w:bCs/>
          <w:spacing w:val="-6"/>
          <w:sz w:val="24"/>
          <w:szCs w:val="24"/>
          <w:lang w:val="uk-UA"/>
        </w:rPr>
      </w:pPr>
      <w:r w:rsidRPr="0091198B">
        <w:rPr>
          <w:rFonts w:ascii="Times New Roman" w:hAnsi="Times New Roman" w:cs="Times New Roman"/>
          <w:b/>
          <w:bCs/>
          <w:spacing w:val="-6"/>
          <w:sz w:val="24"/>
          <w:szCs w:val="24"/>
          <w:lang w:val="uk-UA"/>
        </w:rPr>
        <w:t>Додаткова література:</w:t>
      </w:r>
    </w:p>
    <w:p w:rsidR="0091198B" w:rsidRPr="0091198B" w:rsidRDefault="0091198B" w:rsidP="0091198B">
      <w:pPr>
        <w:numPr>
          <w:ilvl w:val="0"/>
          <w:numId w:val="3"/>
        </w:numPr>
        <w:spacing w:after="0" w:line="360" w:lineRule="auto"/>
        <w:ind w:left="0" w:firstLine="709"/>
        <w:jc w:val="both"/>
        <w:rPr>
          <w:rFonts w:ascii="Times New Roman" w:hAnsi="Times New Roman" w:cs="Times New Roman"/>
          <w:sz w:val="24"/>
          <w:szCs w:val="24"/>
        </w:rPr>
      </w:pPr>
      <w:r w:rsidRPr="0091198B">
        <w:rPr>
          <w:rFonts w:ascii="Times New Roman" w:hAnsi="Times New Roman" w:cs="Times New Roman"/>
          <w:sz w:val="24"/>
          <w:szCs w:val="24"/>
          <w:lang w:val="uk-UA"/>
        </w:rPr>
        <w:t>Горобець О.В. Статистичне вивчення відтворення населення регіону (на прикладі АР Крим):  автореф. дис. на здобуття наук. ступеня канд. економ. наук: спец. 08.00.10 «Статистика» / О.В. Горобець. – Київ, 2011. – 19 с.</w:t>
      </w:r>
    </w:p>
    <w:p w:rsidR="0091198B" w:rsidRPr="0091198B" w:rsidRDefault="0091198B" w:rsidP="0091198B">
      <w:pPr>
        <w:numPr>
          <w:ilvl w:val="0"/>
          <w:numId w:val="3"/>
        </w:numPr>
        <w:spacing w:after="0" w:line="360" w:lineRule="auto"/>
        <w:ind w:left="0" w:firstLine="709"/>
        <w:jc w:val="both"/>
        <w:rPr>
          <w:rFonts w:ascii="Times New Roman" w:hAnsi="Times New Roman" w:cs="Times New Roman"/>
          <w:sz w:val="24"/>
          <w:szCs w:val="24"/>
        </w:rPr>
      </w:pPr>
      <w:r w:rsidRPr="0091198B">
        <w:rPr>
          <w:rFonts w:ascii="Times New Roman" w:hAnsi="Times New Roman" w:cs="Times New Roman"/>
          <w:sz w:val="24"/>
          <w:szCs w:val="24"/>
          <w:lang w:val="uk-UA"/>
        </w:rPr>
        <w:t>Азаров Ю. Складання слідчим статистичних карток по кримінальній справі / Ю. Азаров, С. Заїка // Підприємництво, господарство і право. – 2011. - № 4. – С. 3-6.</w:t>
      </w:r>
    </w:p>
    <w:p w:rsidR="0091198B" w:rsidRPr="0091198B" w:rsidRDefault="0091198B" w:rsidP="0091198B">
      <w:pPr>
        <w:numPr>
          <w:ilvl w:val="0"/>
          <w:numId w:val="3"/>
        </w:numPr>
        <w:spacing w:after="0" w:line="360" w:lineRule="auto"/>
        <w:ind w:left="0" w:firstLine="709"/>
        <w:jc w:val="both"/>
        <w:rPr>
          <w:rFonts w:ascii="Times New Roman" w:hAnsi="Times New Roman" w:cs="Times New Roman"/>
          <w:sz w:val="24"/>
          <w:szCs w:val="24"/>
        </w:rPr>
      </w:pPr>
      <w:r w:rsidRPr="0091198B">
        <w:rPr>
          <w:rFonts w:ascii="Times New Roman" w:hAnsi="Times New Roman" w:cs="Times New Roman"/>
          <w:sz w:val="24"/>
          <w:szCs w:val="24"/>
          <w:lang w:val="uk-UA"/>
        </w:rPr>
        <w:t>Чекотовський Є.В. Історія статистичної науки: навч. посіб. / Чекотовський Є.В. – К.: Знання, 2011. – 496 с.</w:t>
      </w:r>
    </w:p>
    <w:p w:rsidR="0091198B" w:rsidRPr="0091198B" w:rsidRDefault="0091198B" w:rsidP="0091198B">
      <w:pPr>
        <w:numPr>
          <w:ilvl w:val="0"/>
          <w:numId w:val="3"/>
        </w:numPr>
        <w:spacing w:after="0" w:line="360" w:lineRule="auto"/>
        <w:ind w:left="0" w:firstLine="709"/>
        <w:jc w:val="both"/>
        <w:rPr>
          <w:rFonts w:ascii="Times New Roman" w:hAnsi="Times New Roman" w:cs="Times New Roman"/>
          <w:sz w:val="24"/>
          <w:szCs w:val="24"/>
        </w:rPr>
      </w:pPr>
      <w:r w:rsidRPr="0091198B">
        <w:rPr>
          <w:rFonts w:ascii="Times New Roman" w:hAnsi="Times New Roman" w:cs="Times New Roman"/>
          <w:sz w:val="24"/>
          <w:szCs w:val="24"/>
          <w:lang w:val="uk-UA"/>
        </w:rPr>
        <w:t>Плешко Е. Історія розвитку та особливості організації статистичних спостережень в органах військових прокуратур / Е. Плешко // Вісник прокуратури. – 2010. – № 4 (106) – С. 81-89.</w:t>
      </w:r>
    </w:p>
    <w:p w:rsidR="0091198B" w:rsidRPr="0091198B" w:rsidRDefault="0091198B" w:rsidP="0091198B">
      <w:pPr>
        <w:numPr>
          <w:ilvl w:val="0"/>
          <w:numId w:val="3"/>
        </w:numPr>
        <w:spacing w:after="0" w:line="360" w:lineRule="auto"/>
        <w:ind w:left="0" w:firstLine="709"/>
        <w:jc w:val="both"/>
        <w:rPr>
          <w:rFonts w:ascii="Times New Roman" w:hAnsi="Times New Roman" w:cs="Times New Roman"/>
          <w:sz w:val="24"/>
          <w:szCs w:val="24"/>
        </w:rPr>
      </w:pPr>
      <w:r w:rsidRPr="0091198B">
        <w:rPr>
          <w:rFonts w:ascii="Times New Roman" w:hAnsi="Times New Roman" w:cs="Times New Roman"/>
          <w:sz w:val="24"/>
          <w:szCs w:val="24"/>
          <w:lang w:val="uk-UA"/>
        </w:rPr>
        <w:t>Рудник Г.І. Аналіз стану здійснення судочинства судами загальної юрисдикції в 2009 р. (за даними судової статистики) / Г.І. Рудник // Вісник Верховоного Суду України. – 2010. - № 5 – С. 20-35.</w:t>
      </w:r>
    </w:p>
    <w:p w:rsidR="0091198B" w:rsidRPr="0091198B" w:rsidRDefault="0091198B" w:rsidP="0091198B">
      <w:pPr>
        <w:numPr>
          <w:ilvl w:val="0"/>
          <w:numId w:val="3"/>
        </w:numPr>
        <w:spacing w:after="0" w:line="360" w:lineRule="auto"/>
        <w:ind w:left="0" w:firstLine="709"/>
        <w:jc w:val="both"/>
        <w:rPr>
          <w:rFonts w:ascii="Times New Roman" w:hAnsi="Times New Roman" w:cs="Times New Roman"/>
          <w:sz w:val="24"/>
          <w:szCs w:val="24"/>
        </w:rPr>
      </w:pPr>
      <w:r w:rsidRPr="0091198B">
        <w:rPr>
          <w:rFonts w:ascii="Times New Roman" w:hAnsi="Times New Roman" w:cs="Times New Roman"/>
          <w:sz w:val="24"/>
          <w:szCs w:val="24"/>
          <w:lang w:val="uk-UA"/>
        </w:rPr>
        <w:t>Кравченко П.А. Використання статистики в митній справі: автореф. дис. на здобуття наук. ступеня канд. юрид. наук: спец. 12.00.07 «Адміністративне право і процес; фінансове право; інформаційне право» / П.А. Кравченко. – Запоріжжя, 2010. – 20 с.</w:t>
      </w:r>
    </w:p>
    <w:p w:rsidR="0091198B" w:rsidRPr="0091198B" w:rsidRDefault="0091198B" w:rsidP="0091198B">
      <w:pPr>
        <w:numPr>
          <w:ilvl w:val="0"/>
          <w:numId w:val="3"/>
        </w:numPr>
        <w:spacing w:after="0" w:line="360" w:lineRule="auto"/>
        <w:ind w:left="0" w:firstLine="709"/>
        <w:jc w:val="both"/>
        <w:rPr>
          <w:rFonts w:ascii="Times New Roman" w:hAnsi="Times New Roman" w:cs="Times New Roman"/>
          <w:sz w:val="24"/>
          <w:szCs w:val="24"/>
        </w:rPr>
      </w:pPr>
      <w:r w:rsidRPr="0091198B">
        <w:rPr>
          <w:rFonts w:ascii="Times New Roman" w:hAnsi="Times New Roman" w:cs="Times New Roman"/>
          <w:sz w:val="24"/>
          <w:szCs w:val="24"/>
          <w:lang w:val="uk-UA"/>
        </w:rPr>
        <w:t xml:space="preserve">Неклюдов Н.А. </w:t>
      </w:r>
      <w:r w:rsidRPr="0091198B">
        <w:rPr>
          <w:rFonts w:ascii="Times New Roman" w:hAnsi="Times New Roman" w:cs="Times New Roman"/>
          <w:sz w:val="24"/>
          <w:szCs w:val="24"/>
        </w:rPr>
        <w:t>Уголовно-статистические</w:t>
      </w:r>
      <w:r w:rsidRPr="0091198B">
        <w:rPr>
          <w:rFonts w:ascii="Times New Roman" w:hAnsi="Times New Roman" w:cs="Times New Roman"/>
          <w:sz w:val="24"/>
          <w:szCs w:val="24"/>
          <w:lang w:val="uk-UA"/>
        </w:rPr>
        <w:t xml:space="preserve"> </w:t>
      </w:r>
      <w:r w:rsidRPr="0091198B">
        <w:rPr>
          <w:rFonts w:ascii="Times New Roman" w:hAnsi="Times New Roman" w:cs="Times New Roman"/>
          <w:sz w:val="24"/>
          <w:szCs w:val="24"/>
        </w:rPr>
        <w:t xml:space="preserve">этюды: Статистический опыт исследования физиологического значения различных возрастов человеческого организма по отношению к преступлению: [сост. и вступ. статья В.С. Овчинского, А.В. Федорова] / </w:t>
      </w:r>
      <w:r w:rsidRPr="0091198B">
        <w:rPr>
          <w:rFonts w:ascii="Times New Roman" w:hAnsi="Times New Roman" w:cs="Times New Roman"/>
          <w:sz w:val="24"/>
          <w:szCs w:val="24"/>
          <w:lang w:val="uk-UA"/>
        </w:rPr>
        <w:t xml:space="preserve">Неклюдов Н.А. – М.: ИНФРА-М, 2010. – </w:t>
      </w:r>
      <w:r w:rsidRPr="0091198B">
        <w:rPr>
          <w:rFonts w:ascii="Times New Roman" w:hAnsi="Times New Roman" w:cs="Times New Roman"/>
          <w:sz w:val="24"/>
          <w:szCs w:val="24"/>
          <w:lang w:val="en-US"/>
        </w:rPr>
        <w:t>VIII</w:t>
      </w:r>
      <w:r w:rsidRPr="0091198B">
        <w:rPr>
          <w:rFonts w:ascii="Times New Roman" w:hAnsi="Times New Roman" w:cs="Times New Roman"/>
          <w:sz w:val="24"/>
          <w:szCs w:val="24"/>
        </w:rPr>
        <w:t>, 197 с. – (Библиотека криминолога).</w:t>
      </w:r>
    </w:p>
    <w:p w:rsidR="0091198B" w:rsidRPr="0091198B" w:rsidRDefault="0091198B" w:rsidP="0091198B">
      <w:pPr>
        <w:numPr>
          <w:ilvl w:val="0"/>
          <w:numId w:val="3"/>
        </w:numPr>
        <w:spacing w:after="0" w:line="360" w:lineRule="auto"/>
        <w:ind w:left="0" w:firstLine="709"/>
        <w:jc w:val="both"/>
        <w:rPr>
          <w:rFonts w:ascii="Times New Roman" w:hAnsi="Times New Roman" w:cs="Times New Roman"/>
          <w:sz w:val="24"/>
          <w:szCs w:val="24"/>
        </w:rPr>
      </w:pPr>
      <w:r w:rsidRPr="0091198B">
        <w:rPr>
          <w:rFonts w:ascii="Times New Roman" w:hAnsi="Times New Roman" w:cs="Times New Roman"/>
          <w:sz w:val="24"/>
          <w:szCs w:val="24"/>
          <w:lang w:val="uk-UA"/>
        </w:rPr>
        <w:lastRenderedPageBreak/>
        <w:t>Кримінальне право України. Судові прецеденти (1864-2007 рр.): [за редакцією В.Т. Маляренка]. – К.: «Освіта України», 2008. – 1104 с.</w:t>
      </w:r>
    </w:p>
    <w:p w:rsidR="0091198B" w:rsidRPr="0091198B" w:rsidRDefault="0091198B" w:rsidP="0091198B">
      <w:pPr>
        <w:numPr>
          <w:ilvl w:val="0"/>
          <w:numId w:val="3"/>
        </w:numPr>
        <w:spacing w:after="0" w:line="360" w:lineRule="auto"/>
        <w:ind w:left="0" w:firstLine="709"/>
        <w:jc w:val="both"/>
        <w:rPr>
          <w:rFonts w:ascii="Times New Roman" w:hAnsi="Times New Roman" w:cs="Times New Roman"/>
          <w:sz w:val="24"/>
          <w:szCs w:val="24"/>
        </w:rPr>
      </w:pPr>
      <w:r w:rsidRPr="0091198B">
        <w:rPr>
          <w:rFonts w:ascii="Times New Roman" w:hAnsi="Times New Roman" w:cs="Times New Roman"/>
          <w:sz w:val="24"/>
          <w:szCs w:val="24"/>
        </w:rPr>
        <w:t>Мармоза А.Т.</w:t>
      </w:r>
      <w:r w:rsidRPr="0091198B">
        <w:rPr>
          <w:rFonts w:ascii="Times New Roman" w:hAnsi="Times New Roman" w:cs="Times New Roman"/>
          <w:b/>
          <w:bCs/>
          <w:sz w:val="24"/>
          <w:szCs w:val="24"/>
        </w:rPr>
        <w:t xml:space="preserve"> </w:t>
      </w:r>
      <w:r w:rsidRPr="0091198B">
        <w:rPr>
          <w:rFonts w:ascii="Times New Roman" w:hAnsi="Times New Roman" w:cs="Times New Roman"/>
          <w:bCs/>
          <w:sz w:val="24"/>
          <w:szCs w:val="24"/>
        </w:rPr>
        <w:t>Практикум з правової статистики</w:t>
      </w:r>
      <w:r w:rsidRPr="0091198B">
        <w:rPr>
          <w:rFonts w:ascii="Times New Roman" w:hAnsi="Times New Roman" w:cs="Times New Roman"/>
          <w:sz w:val="24"/>
          <w:szCs w:val="24"/>
        </w:rPr>
        <w:t>: Навч. посібник для студ. вищих навч. закл. / Мармоза А.Т. – К. : Видавничий дім "Києво-Могилянська академія", 2006. – 318с.</w:t>
      </w:r>
    </w:p>
    <w:p w:rsidR="0091198B" w:rsidRPr="0091198B" w:rsidRDefault="0091198B" w:rsidP="0091198B">
      <w:pPr>
        <w:numPr>
          <w:ilvl w:val="0"/>
          <w:numId w:val="3"/>
        </w:numPr>
        <w:spacing w:after="0" w:line="360" w:lineRule="auto"/>
        <w:ind w:left="0" w:firstLine="709"/>
        <w:jc w:val="both"/>
        <w:rPr>
          <w:rFonts w:ascii="Times New Roman" w:hAnsi="Times New Roman" w:cs="Times New Roman"/>
          <w:sz w:val="24"/>
          <w:szCs w:val="24"/>
        </w:rPr>
      </w:pPr>
      <w:r w:rsidRPr="0091198B">
        <w:rPr>
          <w:rFonts w:ascii="Times New Roman" w:hAnsi="Times New Roman" w:cs="Times New Roman"/>
          <w:sz w:val="24"/>
          <w:szCs w:val="24"/>
        </w:rPr>
        <w:t>Ломброзо Ч. Преступление. Новейшие успехи науки о преступнике. Анархисты: [сост. и предисл. В.С. Овчинского] / Ломброзо Ч. – М.: ИНФРА-М, 2004. – 320 с. – (Библиотека криминолога).</w:t>
      </w:r>
    </w:p>
    <w:p w:rsidR="0091198B" w:rsidRPr="0091198B" w:rsidRDefault="0091198B" w:rsidP="0091198B">
      <w:pPr>
        <w:numPr>
          <w:ilvl w:val="0"/>
          <w:numId w:val="3"/>
        </w:numPr>
        <w:spacing w:after="0" w:line="360" w:lineRule="auto"/>
        <w:ind w:left="0" w:firstLine="709"/>
        <w:jc w:val="both"/>
        <w:rPr>
          <w:rFonts w:ascii="Times New Roman" w:hAnsi="Times New Roman" w:cs="Times New Roman"/>
          <w:sz w:val="24"/>
          <w:szCs w:val="24"/>
        </w:rPr>
      </w:pPr>
      <w:r w:rsidRPr="0091198B">
        <w:rPr>
          <w:rFonts w:ascii="Times New Roman" w:hAnsi="Times New Roman" w:cs="Times New Roman"/>
          <w:sz w:val="24"/>
          <w:szCs w:val="24"/>
          <w:lang w:val="uk-UA"/>
        </w:rPr>
        <w:t xml:space="preserve">Кальман А.Г. </w:t>
      </w:r>
      <w:r w:rsidRPr="0091198B">
        <w:rPr>
          <w:rFonts w:ascii="Times New Roman" w:hAnsi="Times New Roman" w:cs="Times New Roman"/>
          <w:sz w:val="24"/>
          <w:szCs w:val="24"/>
        </w:rPr>
        <w:t xml:space="preserve">Использование показателей уголовно-правовой и экономической статистики при прогнозировании экономической преступности / А.Г. Кальман, Н.А. Чикина // </w:t>
      </w:r>
      <w:r w:rsidRPr="0091198B">
        <w:rPr>
          <w:rFonts w:ascii="Times New Roman" w:hAnsi="Times New Roman" w:cs="Times New Roman"/>
          <w:sz w:val="24"/>
          <w:szCs w:val="24"/>
          <w:lang w:val="uk-UA"/>
        </w:rPr>
        <w:t>Проблеми законності.: Респ. межвідом. наук. зб. / Відп. ред. В.Я. Тацій. – 2002. – Вип. 52. – С. 130-135.</w:t>
      </w:r>
    </w:p>
    <w:p w:rsidR="0091198B" w:rsidRPr="0091198B" w:rsidRDefault="0091198B" w:rsidP="0091198B">
      <w:pPr>
        <w:numPr>
          <w:ilvl w:val="0"/>
          <w:numId w:val="3"/>
        </w:numPr>
        <w:spacing w:after="0" w:line="360" w:lineRule="auto"/>
        <w:ind w:left="0" w:firstLine="709"/>
        <w:jc w:val="both"/>
        <w:rPr>
          <w:rFonts w:ascii="Times New Roman" w:hAnsi="Times New Roman" w:cs="Times New Roman"/>
          <w:sz w:val="24"/>
          <w:szCs w:val="24"/>
        </w:rPr>
      </w:pPr>
      <w:r w:rsidRPr="0091198B">
        <w:rPr>
          <w:rFonts w:ascii="Times New Roman" w:hAnsi="Times New Roman" w:cs="Times New Roman"/>
          <w:sz w:val="24"/>
          <w:szCs w:val="24"/>
          <w:lang w:val="uk-UA"/>
        </w:rPr>
        <w:t>Двойнос О.Г. Жінки в місцях позбавлення волі (статистична довідка) / О.Г. Двойнос // Аспект. – 2001. – № 2. – С. 13.</w:t>
      </w:r>
    </w:p>
    <w:p w:rsidR="0091198B" w:rsidRPr="0091198B" w:rsidRDefault="0091198B" w:rsidP="0091198B">
      <w:pPr>
        <w:numPr>
          <w:ilvl w:val="0"/>
          <w:numId w:val="3"/>
        </w:numPr>
        <w:spacing w:after="0" w:line="360" w:lineRule="auto"/>
        <w:ind w:left="0" w:firstLine="709"/>
        <w:jc w:val="both"/>
        <w:rPr>
          <w:rFonts w:ascii="Times New Roman" w:hAnsi="Times New Roman" w:cs="Times New Roman"/>
          <w:sz w:val="24"/>
          <w:szCs w:val="24"/>
        </w:rPr>
      </w:pPr>
      <w:r w:rsidRPr="0091198B">
        <w:rPr>
          <w:rFonts w:ascii="Times New Roman" w:hAnsi="Times New Roman" w:cs="Times New Roman"/>
          <w:sz w:val="24"/>
          <w:szCs w:val="24"/>
        </w:rPr>
        <w:t>Лунеев В.В. Юридическая статистика: Учебник / В.В. Лунеев – М.: Юристъ, 2000. – 400 с.</w:t>
      </w:r>
    </w:p>
    <w:p w:rsidR="0091198B" w:rsidRPr="0091198B" w:rsidRDefault="0091198B" w:rsidP="0091198B">
      <w:pPr>
        <w:numPr>
          <w:ilvl w:val="0"/>
          <w:numId w:val="3"/>
        </w:numPr>
        <w:spacing w:after="0" w:line="360" w:lineRule="auto"/>
        <w:ind w:left="0" w:firstLine="709"/>
        <w:jc w:val="both"/>
        <w:rPr>
          <w:rFonts w:ascii="Times New Roman" w:hAnsi="Times New Roman" w:cs="Times New Roman"/>
          <w:sz w:val="24"/>
          <w:szCs w:val="24"/>
        </w:rPr>
      </w:pPr>
      <w:r w:rsidRPr="0091198B">
        <w:rPr>
          <w:rFonts w:ascii="Times New Roman" w:hAnsi="Times New Roman" w:cs="Times New Roman"/>
          <w:sz w:val="24"/>
          <w:szCs w:val="24"/>
          <w:lang w:val="uk-UA"/>
        </w:rPr>
        <w:t>Федоренко Д.В. Геокриміногенна обстановка в особливо великому промисловому місті (на основі статистичних даних по місту Донецьку): автореф. дис. на здобуття наук. ступеня канд. юрид. наук: спец. 12.00.08 «Кримінальне право та кримінологія; кримінально-виконавче право» / Д.В. Федоренко. – Харків, 2000. – 19 с.</w:t>
      </w:r>
    </w:p>
    <w:p w:rsidR="0091198B" w:rsidRPr="0091198B" w:rsidRDefault="0091198B" w:rsidP="0091198B">
      <w:pPr>
        <w:spacing w:line="360" w:lineRule="auto"/>
        <w:jc w:val="center"/>
        <w:rPr>
          <w:rFonts w:ascii="Times New Roman" w:hAnsi="Times New Roman" w:cs="Times New Roman"/>
          <w:color w:val="000000"/>
          <w:sz w:val="24"/>
          <w:szCs w:val="24"/>
          <w:lang w:val="uk-UA"/>
        </w:rPr>
      </w:pPr>
    </w:p>
    <w:p w:rsidR="0091198B" w:rsidRPr="0091198B" w:rsidRDefault="0091198B" w:rsidP="0091198B">
      <w:pPr>
        <w:spacing w:line="360" w:lineRule="auto"/>
        <w:rPr>
          <w:rFonts w:ascii="Times New Roman" w:hAnsi="Times New Roman" w:cs="Times New Roman"/>
          <w:b/>
          <w:sz w:val="24"/>
          <w:szCs w:val="24"/>
          <w:lang w:val="uk-UA"/>
        </w:rPr>
      </w:pPr>
    </w:p>
    <w:p w:rsidR="0091198B" w:rsidRPr="0091198B" w:rsidRDefault="0091198B" w:rsidP="0091198B">
      <w:pPr>
        <w:spacing w:line="360" w:lineRule="auto"/>
        <w:jc w:val="center"/>
        <w:rPr>
          <w:rFonts w:ascii="Times New Roman" w:hAnsi="Times New Roman" w:cs="Times New Roman"/>
          <w:sz w:val="24"/>
          <w:szCs w:val="24"/>
        </w:rPr>
      </w:pPr>
      <w:r w:rsidRPr="0091198B">
        <w:rPr>
          <w:rFonts w:ascii="Times New Roman" w:hAnsi="Times New Roman" w:cs="Times New Roman"/>
          <w:b/>
          <w:sz w:val="24"/>
          <w:szCs w:val="24"/>
        </w:rPr>
        <w:t>Інформаційні джерела</w:t>
      </w:r>
      <w:r w:rsidRPr="0091198B">
        <w:rPr>
          <w:rFonts w:ascii="Times New Roman" w:hAnsi="Times New Roman" w:cs="Times New Roman"/>
          <w:sz w:val="24"/>
          <w:szCs w:val="24"/>
        </w:rPr>
        <w:t>:</w:t>
      </w:r>
    </w:p>
    <w:p w:rsidR="0091198B" w:rsidRPr="0091198B" w:rsidRDefault="0091198B" w:rsidP="0091198B">
      <w:pPr>
        <w:pStyle w:val="10"/>
        <w:numPr>
          <w:ilvl w:val="0"/>
          <w:numId w:val="1"/>
        </w:numPr>
        <w:tabs>
          <w:tab w:val="left" w:pos="1134"/>
        </w:tabs>
        <w:suppressAutoHyphens w:val="0"/>
        <w:autoSpaceDE w:val="0"/>
        <w:autoSpaceDN w:val="0"/>
        <w:adjustRightInd w:val="0"/>
        <w:spacing w:line="360" w:lineRule="auto"/>
        <w:ind w:left="0" w:firstLine="709"/>
        <w:jc w:val="both"/>
        <w:rPr>
          <w:lang w:eastAsia="ru-RU"/>
        </w:rPr>
      </w:pPr>
      <w:r w:rsidRPr="0091198B">
        <w:rPr>
          <w:lang w:eastAsia="ru-RU"/>
        </w:rPr>
        <w:t>Офіційний сайт Верховної Ради України [Електронний ресурс]. – Режим доступу:</w:t>
      </w:r>
      <w:r w:rsidRPr="0091198B">
        <w:t xml:space="preserve"> </w:t>
      </w:r>
      <w:hyperlink r:id="rId16" w:history="1">
        <w:r w:rsidRPr="0091198B">
          <w:rPr>
            <w:rStyle w:val="a3"/>
          </w:rPr>
          <w:t>www. rada.gov.ua</w:t>
        </w:r>
      </w:hyperlink>
      <w:r w:rsidRPr="0091198B">
        <w:rPr>
          <w:lang w:eastAsia="ru-RU"/>
        </w:rPr>
        <w:t>.</w:t>
      </w:r>
    </w:p>
    <w:p w:rsidR="0091198B" w:rsidRPr="0091198B" w:rsidRDefault="0091198B" w:rsidP="0091198B">
      <w:pPr>
        <w:pStyle w:val="10"/>
        <w:numPr>
          <w:ilvl w:val="0"/>
          <w:numId w:val="1"/>
        </w:numPr>
        <w:tabs>
          <w:tab w:val="left" w:pos="1134"/>
        </w:tabs>
        <w:suppressAutoHyphens w:val="0"/>
        <w:autoSpaceDE w:val="0"/>
        <w:autoSpaceDN w:val="0"/>
        <w:adjustRightInd w:val="0"/>
        <w:spacing w:line="360" w:lineRule="auto"/>
        <w:ind w:left="0" w:firstLine="709"/>
        <w:jc w:val="both"/>
        <w:rPr>
          <w:lang w:eastAsia="ru-RU"/>
        </w:rPr>
      </w:pPr>
      <w:r w:rsidRPr="0091198B">
        <w:rPr>
          <w:lang w:eastAsia="ru-RU"/>
        </w:rPr>
        <w:t>Єдиний веб-портал органів виконавчої влади [Електронний ресурс]. – Режим доступу: www.kmu.gov.ua.</w:t>
      </w:r>
    </w:p>
    <w:p w:rsidR="0091198B" w:rsidRPr="0091198B" w:rsidRDefault="0091198B" w:rsidP="0091198B">
      <w:pPr>
        <w:pStyle w:val="10"/>
        <w:numPr>
          <w:ilvl w:val="0"/>
          <w:numId w:val="1"/>
        </w:numPr>
        <w:tabs>
          <w:tab w:val="left" w:pos="1134"/>
        </w:tabs>
        <w:suppressAutoHyphens w:val="0"/>
        <w:autoSpaceDE w:val="0"/>
        <w:autoSpaceDN w:val="0"/>
        <w:adjustRightInd w:val="0"/>
        <w:spacing w:line="360" w:lineRule="auto"/>
        <w:ind w:left="0" w:firstLine="709"/>
        <w:jc w:val="both"/>
        <w:rPr>
          <w:lang w:eastAsia="ru-RU"/>
        </w:rPr>
      </w:pPr>
      <w:r w:rsidRPr="0091198B">
        <w:rPr>
          <w:lang w:eastAsia="ru-RU"/>
        </w:rPr>
        <w:t>Офіційний сайт Верховного Суду України [Електронний ресурс]. – Режим доступу:</w:t>
      </w:r>
      <w:r w:rsidRPr="0091198B">
        <w:t xml:space="preserve"> </w:t>
      </w:r>
      <w:hyperlink r:id="rId17" w:history="1">
        <w:r w:rsidRPr="0091198B">
          <w:rPr>
            <w:rStyle w:val="a3"/>
          </w:rPr>
          <w:t>www.scourt.gov.ua</w:t>
        </w:r>
      </w:hyperlink>
      <w:r w:rsidRPr="0091198B">
        <w:rPr>
          <w:rStyle w:val="a3"/>
        </w:rPr>
        <w:t>.</w:t>
      </w:r>
    </w:p>
    <w:p w:rsidR="0091198B" w:rsidRPr="0091198B" w:rsidRDefault="0091198B" w:rsidP="0091198B">
      <w:pPr>
        <w:pStyle w:val="10"/>
        <w:numPr>
          <w:ilvl w:val="0"/>
          <w:numId w:val="1"/>
        </w:numPr>
        <w:tabs>
          <w:tab w:val="left" w:pos="1134"/>
        </w:tabs>
        <w:suppressAutoHyphens w:val="0"/>
        <w:autoSpaceDE w:val="0"/>
        <w:autoSpaceDN w:val="0"/>
        <w:adjustRightInd w:val="0"/>
        <w:spacing w:line="360" w:lineRule="auto"/>
        <w:ind w:left="0" w:firstLine="709"/>
        <w:jc w:val="both"/>
        <w:rPr>
          <w:lang w:eastAsia="ru-RU"/>
        </w:rPr>
      </w:pPr>
      <w:r w:rsidRPr="0091198B">
        <w:rPr>
          <w:lang w:eastAsia="ru-RU"/>
        </w:rPr>
        <w:t>Офіційний сайт представництва Президента України [Електронний ресурс]. – Режим доступу:</w:t>
      </w:r>
      <w:r w:rsidRPr="0091198B">
        <w:t xml:space="preserve"> </w:t>
      </w:r>
      <w:hyperlink r:id="rId18" w:history="1">
        <w:r w:rsidRPr="0091198B">
          <w:rPr>
            <w:rStyle w:val="a3"/>
          </w:rPr>
          <w:t>www.president.gov.ua</w:t>
        </w:r>
      </w:hyperlink>
      <w:r w:rsidRPr="0091198B">
        <w:rPr>
          <w:rStyle w:val="a3"/>
        </w:rPr>
        <w:t>.</w:t>
      </w:r>
    </w:p>
    <w:p w:rsidR="0091198B" w:rsidRPr="0091198B" w:rsidRDefault="0091198B" w:rsidP="0091198B">
      <w:pPr>
        <w:pStyle w:val="10"/>
        <w:numPr>
          <w:ilvl w:val="0"/>
          <w:numId w:val="1"/>
        </w:numPr>
        <w:tabs>
          <w:tab w:val="left" w:pos="1134"/>
        </w:tabs>
        <w:suppressAutoHyphens w:val="0"/>
        <w:autoSpaceDE w:val="0"/>
        <w:autoSpaceDN w:val="0"/>
        <w:adjustRightInd w:val="0"/>
        <w:spacing w:line="360" w:lineRule="auto"/>
        <w:ind w:left="0" w:firstLine="709"/>
        <w:jc w:val="both"/>
        <w:rPr>
          <w:lang w:eastAsia="ru-RU"/>
        </w:rPr>
      </w:pPr>
      <w:r w:rsidRPr="0091198B">
        <w:rPr>
          <w:lang w:eastAsia="ru-RU"/>
        </w:rPr>
        <w:t>Офіційний сайт Міністерства Юстиції України [Електронний ресурс]. – Режим доступу:</w:t>
      </w:r>
      <w:r w:rsidRPr="0091198B">
        <w:t xml:space="preserve"> </w:t>
      </w:r>
      <w:hyperlink r:id="rId19" w:history="1">
        <w:r w:rsidRPr="0091198B">
          <w:rPr>
            <w:rStyle w:val="a3"/>
          </w:rPr>
          <w:t>www.minjust.gov.ua</w:t>
        </w:r>
      </w:hyperlink>
      <w:r w:rsidRPr="0091198B">
        <w:rPr>
          <w:rStyle w:val="a3"/>
        </w:rPr>
        <w:t>.</w:t>
      </w:r>
    </w:p>
    <w:p w:rsidR="0091198B" w:rsidRPr="0091198B" w:rsidRDefault="0091198B" w:rsidP="0091198B">
      <w:pPr>
        <w:pStyle w:val="10"/>
        <w:numPr>
          <w:ilvl w:val="0"/>
          <w:numId w:val="1"/>
        </w:numPr>
        <w:tabs>
          <w:tab w:val="left" w:pos="1134"/>
        </w:tabs>
        <w:suppressAutoHyphens w:val="0"/>
        <w:autoSpaceDE w:val="0"/>
        <w:autoSpaceDN w:val="0"/>
        <w:adjustRightInd w:val="0"/>
        <w:spacing w:line="360" w:lineRule="auto"/>
        <w:ind w:left="0" w:firstLine="709"/>
        <w:jc w:val="both"/>
        <w:rPr>
          <w:lang w:eastAsia="ru-RU"/>
        </w:rPr>
      </w:pPr>
      <w:r w:rsidRPr="0091198B">
        <w:rPr>
          <w:lang w:eastAsia="ru-RU"/>
        </w:rPr>
        <w:lastRenderedPageBreak/>
        <w:t>Офіційний сайт Національного банку України [Електронний ресурс]. – Режим доступу:</w:t>
      </w:r>
      <w:r w:rsidRPr="0091198B">
        <w:t xml:space="preserve"> </w:t>
      </w:r>
      <w:hyperlink r:id="rId20" w:history="1">
        <w:r w:rsidRPr="0091198B">
          <w:rPr>
            <w:rStyle w:val="a3"/>
          </w:rPr>
          <w:t>www.bank.gov.ua</w:t>
        </w:r>
      </w:hyperlink>
      <w:r w:rsidRPr="0091198B">
        <w:rPr>
          <w:rStyle w:val="a3"/>
        </w:rPr>
        <w:t>.</w:t>
      </w:r>
    </w:p>
    <w:p w:rsidR="0091198B" w:rsidRPr="0091198B" w:rsidRDefault="0091198B" w:rsidP="0091198B">
      <w:pPr>
        <w:pStyle w:val="10"/>
        <w:numPr>
          <w:ilvl w:val="0"/>
          <w:numId w:val="1"/>
        </w:numPr>
        <w:tabs>
          <w:tab w:val="left" w:pos="1134"/>
        </w:tabs>
        <w:suppressAutoHyphens w:val="0"/>
        <w:autoSpaceDE w:val="0"/>
        <w:autoSpaceDN w:val="0"/>
        <w:adjustRightInd w:val="0"/>
        <w:spacing w:line="360" w:lineRule="auto"/>
        <w:ind w:left="0" w:firstLine="709"/>
        <w:jc w:val="both"/>
        <w:rPr>
          <w:lang w:eastAsia="ru-RU"/>
        </w:rPr>
      </w:pPr>
      <w:r w:rsidRPr="0091198B">
        <w:rPr>
          <w:lang w:eastAsia="ru-RU"/>
        </w:rPr>
        <w:t>Офіційний сайт Вищої ради правосуддя [Електронний ресурс]. – Режим доступу:</w:t>
      </w:r>
      <w:r w:rsidRPr="0091198B">
        <w:t xml:space="preserve"> </w:t>
      </w:r>
      <w:hyperlink r:id="rId21" w:history="1">
        <w:r w:rsidRPr="0091198B">
          <w:rPr>
            <w:rStyle w:val="a3"/>
          </w:rPr>
          <w:t>www.vru.gov.ua</w:t>
        </w:r>
      </w:hyperlink>
      <w:r w:rsidRPr="0091198B">
        <w:rPr>
          <w:rStyle w:val="a3"/>
        </w:rPr>
        <w:t>.</w:t>
      </w:r>
    </w:p>
    <w:p w:rsidR="0091198B" w:rsidRPr="0091198B" w:rsidRDefault="0091198B" w:rsidP="0091198B">
      <w:pPr>
        <w:pStyle w:val="10"/>
        <w:numPr>
          <w:ilvl w:val="0"/>
          <w:numId w:val="1"/>
        </w:numPr>
        <w:tabs>
          <w:tab w:val="left" w:pos="1134"/>
        </w:tabs>
        <w:suppressAutoHyphens w:val="0"/>
        <w:autoSpaceDE w:val="0"/>
        <w:autoSpaceDN w:val="0"/>
        <w:adjustRightInd w:val="0"/>
        <w:spacing w:line="360" w:lineRule="auto"/>
        <w:ind w:left="0" w:firstLine="709"/>
        <w:jc w:val="both"/>
        <w:rPr>
          <w:lang w:eastAsia="ru-RU"/>
        </w:rPr>
      </w:pPr>
      <w:r w:rsidRPr="0091198B">
        <w:rPr>
          <w:lang w:eastAsia="ru-RU"/>
        </w:rPr>
        <w:t>Офіційний сайт Третейської палати України [Електронний ресурс]. – Режим доступу :</w:t>
      </w:r>
      <w:r w:rsidRPr="0091198B">
        <w:t xml:space="preserve"> </w:t>
      </w:r>
      <w:hyperlink r:id="rId22" w:history="1">
        <w:r w:rsidRPr="0091198B">
          <w:rPr>
            <w:rStyle w:val="a3"/>
          </w:rPr>
          <w:t>www.tpu.kiev.ua</w:t>
        </w:r>
      </w:hyperlink>
      <w:r w:rsidRPr="0091198B">
        <w:rPr>
          <w:rStyle w:val="a3"/>
        </w:rPr>
        <w:t>.</w:t>
      </w:r>
    </w:p>
    <w:p w:rsidR="0091198B" w:rsidRPr="0091198B" w:rsidRDefault="0091198B" w:rsidP="0091198B">
      <w:pPr>
        <w:pStyle w:val="10"/>
        <w:numPr>
          <w:ilvl w:val="0"/>
          <w:numId w:val="1"/>
        </w:numPr>
        <w:tabs>
          <w:tab w:val="left" w:pos="1134"/>
        </w:tabs>
        <w:suppressAutoHyphens w:val="0"/>
        <w:autoSpaceDE w:val="0"/>
        <w:autoSpaceDN w:val="0"/>
        <w:adjustRightInd w:val="0"/>
        <w:spacing w:line="360" w:lineRule="auto"/>
        <w:ind w:left="0" w:firstLine="709"/>
        <w:jc w:val="both"/>
        <w:rPr>
          <w:lang w:eastAsia="ru-RU"/>
        </w:rPr>
      </w:pPr>
      <w:r w:rsidRPr="0091198B">
        <w:rPr>
          <w:lang w:eastAsia="ru-RU"/>
        </w:rPr>
        <w:t>Газета «Урядовий кур'єр» [Електронний ресурс]. – Режим доступу: www.ukurier.gov.ua/uk/.</w:t>
      </w:r>
    </w:p>
    <w:p w:rsidR="0091198B" w:rsidRPr="0091198B" w:rsidRDefault="0091198B" w:rsidP="0091198B">
      <w:pPr>
        <w:pStyle w:val="10"/>
        <w:numPr>
          <w:ilvl w:val="0"/>
          <w:numId w:val="1"/>
        </w:numPr>
        <w:tabs>
          <w:tab w:val="left" w:pos="1134"/>
        </w:tabs>
        <w:suppressAutoHyphens w:val="0"/>
        <w:autoSpaceDE w:val="0"/>
        <w:autoSpaceDN w:val="0"/>
        <w:adjustRightInd w:val="0"/>
        <w:spacing w:line="360" w:lineRule="auto"/>
        <w:ind w:left="0" w:firstLine="709"/>
        <w:jc w:val="both"/>
        <w:rPr>
          <w:lang w:eastAsia="ru-RU"/>
        </w:rPr>
      </w:pPr>
      <w:r w:rsidRPr="0091198B">
        <w:rPr>
          <w:lang w:eastAsia="ru-RU"/>
        </w:rPr>
        <w:t xml:space="preserve"> Газета "Юридична практика" </w:t>
      </w:r>
      <w:r w:rsidRPr="0091198B">
        <w:t>[Електронний ресурс]. – Режим доступу: www.pravo.ua.</w:t>
      </w:r>
    </w:p>
    <w:p w:rsidR="0091198B" w:rsidRPr="0091198B" w:rsidRDefault="0091198B" w:rsidP="0091198B">
      <w:pPr>
        <w:pStyle w:val="docdata"/>
        <w:widowControl w:val="0"/>
        <w:spacing w:beforeAutospacing="0" w:after="0" w:afterAutospacing="0" w:line="360" w:lineRule="auto"/>
        <w:jc w:val="both"/>
        <w:rPr>
          <w:color w:val="000000" w:themeColor="text1"/>
          <w:lang w:val="uk-UA"/>
        </w:rPr>
      </w:pPr>
    </w:p>
    <w:p w:rsidR="0091198B" w:rsidRPr="0091198B" w:rsidRDefault="0091198B" w:rsidP="0091198B">
      <w:pPr>
        <w:pStyle w:val="docdata"/>
        <w:widowControl w:val="0"/>
        <w:spacing w:beforeAutospacing="0" w:after="0" w:afterAutospacing="0" w:line="360" w:lineRule="auto"/>
        <w:jc w:val="both"/>
        <w:rPr>
          <w:color w:val="000000" w:themeColor="text1"/>
          <w:lang w:val="uk-UA"/>
        </w:rPr>
      </w:pPr>
    </w:p>
    <w:bookmarkEnd w:id="6"/>
    <w:p w:rsidR="0091198B" w:rsidRPr="0091198B" w:rsidRDefault="0091198B" w:rsidP="0091198B">
      <w:pPr>
        <w:spacing w:line="360" w:lineRule="auto"/>
        <w:jc w:val="center"/>
        <w:rPr>
          <w:rFonts w:ascii="Times New Roman" w:hAnsi="Times New Roman" w:cs="Times New Roman"/>
          <w:b/>
          <w:bCs/>
          <w:color w:val="000000"/>
          <w:sz w:val="24"/>
          <w:szCs w:val="24"/>
          <w:lang w:val="uk-UA"/>
        </w:rPr>
      </w:pPr>
      <w:r w:rsidRPr="0091198B">
        <w:rPr>
          <w:rFonts w:ascii="Times New Roman" w:hAnsi="Times New Roman" w:cs="Times New Roman"/>
          <w:b/>
          <w:bCs/>
          <w:color w:val="000000"/>
          <w:sz w:val="24"/>
          <w:szCs w:val="24"/>
          <w:lang w:val="uk-UA"/>
        </w:rPr>
        <w:t>РЕГУЛЯЦІЇ І ПОЛІТИКИ КУРСУ</w:t>
      </w:r>
      <w:r w:rsidRPr="0091198B">
        <w:rPr>
          <w:rStyle w:val="a5"/>
          <w:rFonts w:ascii="Times New Roman" w:hAnsi="Times New Roman"/>
          <w:b/>
          <w:bCs/>
          <w:color w:val="000000"/>
          <w:sz w:val="24"/>
          <w:szCs w:val="24"/>
          <w:lang w:val="uk-UA"/>
        </w:rPr>
        <w:footnoteReference w:id="3"/>
      </w:r>
    </w:p>
    <w:p w:rsidR="0091198B" w:rsidRPr="0091198B" w:rsidRDefault="0091198B" w:rsidP="0091198B">
      <w:pPr>
        <w:spacing w:line="360" w:lineRule="auto"/>
        <w:rPr>
          <w:rFonts w:ascii="Times New Roman" w:hAnsi="Times New Roman" w:cs="Times New Roman"/>
          <w:b/>
          <w:bCs/>
          <w:color w:val="000000" w:themeColor="text1"/>
          <w:sz w:val="24"/>
          <w:szCs w:val="24"/>
          <w:lang w:val="uk-UA"/>
        </w:rPr>
      </w:pPr>
      <w:r w:rsidRPr="0091198B">
        <w:rPr>
          <w:rFonts w:ascii="Times New Roman" w:hAnsi="Times New Roman" w:cs="Times New Roman"/>
          <w:b/>
          <w:bCs/>
          <w:color w:val="000000" w:themeColor="text1"/>
          <w:sz w:val="24"/>
          <w:szCs w:val="24"/>
          <w:lang w:val="uk-UA"/>
        </w:rPr>
        <w:t>Відвідування занять. Регуляція пропусків.</w:t>
      </w:r>
    </w:p>
    <w:p w:rsidR="0091198B" w:rsidRPr="0091198B" w:rsidRDefault="0091198B" w:rsidP="0091198B">
      <w:pPr>
        <w:spacing w:line="360" w:lineRule="auto"/>
        <w:jc w:val="both"/>
        <w:rPr>
          <w:rFonts w:ascii="Times New Roman" w:hAnsi="Times New Roman" w:cs="Times New Roman"/>
          <w:i/>
          <w:iCs/>
          <w:color w:val="000000" w:themeColor="text1"/>
          <w:sz w:val="24"/>
          <w:szCs w:val="24"/>
          <w:lang w:val="uk-UA"/>
        </w:rPr>
      </w:pPr>
      <w:r w:rsidRPr="0091198B">
        <w:rPr>
          <w:rFonts w:ascii="Times New Roman" w:hAnsi="Times New Roman" w:cs="Times New Roman"/>
          <w:i/>
          <w:iCs/>
          <w:color w:val="000000" w:themeColor="text1"/>
          <w:sz w:val="24"/>
          <w:szCs w:val="24"/>
          <w:lang w:val="uk-UA"/>
        </w:rPr>
        <w:t>Інтерактивний характер курсу передбачає обов</w:t>
      </w:r>
      <w:r w:rsidRPr="0091198B">
        <w:rPr>
          <w:rFonts w:ascii="Times New Roman" w:hAnsi="Times New Roman" w:cs="Times New Roman"/>
          <w:i/>
          <w:iCs/>
          <w:color w:val="000000" w:themeColor="text1"/>
          <w:sz w:val="24"/>
          <w:szCs w:val="24"/>
        </w:rPr>
        <w:t>’</w:t>
      </w:r>
      <w:r w:rsidRPr="0091198B">
        <w:rPr>
          <w:rFonts w:ascii="Times New Roman" w:hAnsi="Times New Roman" w:cs="Times New Roman"/>
          <w:i/>
          <w:iCs/>
          <w:color w:val="000000" w:themeColor="text1"/>
          <w:sz w:val="24"/>
          <w:szCs w:val="24"/>
          <w:lang w:val="uk-UA"/>
        </w:rPr>
        <w:t>язкове відвід</w:t>
      </w:r>
      <w:r w:rsidR="004222DB">
        <w:rPr>
          <w:rFonts w:ascii="Times New Roman" w:hAnsi="Times New Roman" w:cs="Times New Roman"/>
          <w:i/>
          <w:iCs/>
          <w:color w:val="000000" w:themeColor="text1"/>
          <w:sz w:val="24"/>
          <w:szCs w:val="24"/>
          <w:lang w:val="uk-UA"/>
        </w:rPr>
        <w:t>ування лекційних занять. Студен</w:t>
      </w:r>
      <w:r w:rsidRPr="0091198B">
        <w:rPr>
          <w:rFonts w:ascii="Times New Roman" w:hAnsi="Times New Roman" w:cs="Times New Roman"/>
          <w:i/>
          <w:iCs/>
          <w:color w:val="000000" w:themeColor="text1"/>
          <w:sz w:val="24"/>
          <w:szCs w:val="24"/>
          <w:lang w:val="uk-UA"/>
        </w:rPr>
        <w:t xml:space="preserve">ти, які за певних обставин не можуть відвідувати лекційні заняття регулярно, мусять впродовж тижня узгодити із викладачем графік індивідуального відпрацювання пропущених занять. Окремі пропущенні завдання мають бути відпрацьовані на найближчій консультації впродовж тижня після пропуску. Відпрацювання занять здійснюється усно у формі співбесіди за питаннями, визначеними планом заняття. В окремих випадках дозволяється письмове відпрацювання шляхом виконання індивідуального письмового завдання.  </w:t>
      </w:r>
    </w:p>
    <w:p w:rsidR="0091198B" w:rsidRPr="0091198B" w:rsidRDefault="0091198B" w:rsidP="0091198B">
      <w:pPr>
        <w:spacing w:line="360" w:lineRule="auto"/>
        <w:jc w:val="both"/>
        <w:rPr>
          <w:rFonts w:ascii="Times New Roman" w:hAnsi="Times New Roman" w:cs="Times New Roman"/>
          <w:i/>
          <w:iCs/>
          <w:color w:val="000000" w:themeColor="text1"/>
          <w:sz w:val="24"/>
          <w:szCs w:val="24"/>
          <w:lang w:val="uk-UA"/>
        </w:rPr>
      </w:pPr>
      <w:r w:rsidRPr="0091198B">
        <w:rPr>
          <w:rFonts w:ascii="Times New Roman" w:hAnsi="Times New Roman" w:cs="Times New Roman"/>
          <w:i/>
          <w:iCs/>
          <w:color w:val="000000" w:themeColor="text1"/>
          <w:sz w:val="24"/>
          <w:szCs w:val="24"/>
          <w:lang w:val="uk-UA"/>
        </w:rPr>
        <w:t xml:space="preserve">Студенти, які станом на початок екзаменаційної сесії мають понад 70% невідпрацьованих пропущених занять, до відпрацювання не допускаються.  </w:t>
      </w:r>
    </w:p>
    <w:p w:rsidR="0091198B" w:rsidRPr="0091198B" w:rsidRDefault="0091198B" w:rsidP="0091198B">
      <w:pPr>
        <w:spacing w:line="360" w:lineRule="auto"/>
        <w:rPr>
          <w:rFonts w:ascii="Times New Roman" w:hAnsi="Times New Roman" w:cs="Times New Roman"/>
          <w:b/>
          <w:bCs/>
          <w:color w:val="000000"/>
          <w:sz w:val="24"/>
          <w:szCs w:val="24"/>
          <w:lang w:val="uk-UA"/>
        </w:rPr>
      </w:pPr>
      <w:r w:rsidRPr="0091198B">
        <w:rPr>
          <w:rFonts w:ascii="Times New Roman" w:hAnsi="Times New Roman" w:cs="Times New Roman"/>
          <w:b/>
          <w:bCs/>
          <w:color w:val="000000"/>
          <w:sz w:val="24"/>
          <w:szCs w:val="24"/>
          <w:lang w:val="uk-UA"/>
        </w:rPr>
        <w:t>Політика академічної доброчесності</w:t>
      </w:r>
    </w:p>
    <w:p w:rsidR="0091198B" w:rsidRPr="0091198B" w:rsidRDefault="0091198B" w:rsidP="0091198B">
      <w:pPr>
        <w:spacing w:line="360" w:lineRule="auto"/>
        <w:jc w:val="both"/>
        <w:rPr>
          <w:rFonts w:ascii="Times New Roman" w:hAnsi="Times New Roman" w:cs="Times New Roman"/>
          <w:i/>
          <w:iCs/>
          <w:color w:val="000000"/>
          <w:sz w:val="24"/>
          <w:szCs w:val="24"/>
        </w:rPr>
      </w:pPr>
      <w:r w:rsidRPr="0091198B">
        <w:rPr>
          <w:rFonts w:ascii="Times New Roman" w:hAnsi="Times New Roman" w:cs="Times New Roman"/>
          <w:i/>
          <w:iCs/>
          <w:color w:val="000000"/>
          <w:sz w:val="24"/>
          <w:szCs w:val="24"/>
          <w:lang w:val="uk-UA"/>
        </w:rPr>
        <w:t xml:space="preserve">Усі письмові роботи, що виконуються слухачами під час проходження курсу, перевіряються на наявність плагіату за допомогою спеціалізованого програмного забезпечення </w:t>
      </w:r>
      <w:r w:rsidRPr="0091198B">
        <w:rPr>
          <w:rFonts w:ascii="Times New Roman" w:hAnsi="Times New Roman" w:cs="Times New Roman"/>
          <w:i/>
          <w:iCs/>
          <w:color w:val="000000"/>
          <w:sz w:val="24"/>
          <w:szCs w:val="24"/>
        </w:rPr>
        <w:t>UniCheck</w:t>
      </w:r>
      <w:r w:rsidRPr="0091198B">
        <w:rPr>
          <w:rFonts w:ascii="Times New Roman" w:hAnsi="Times New Roman" w:cs="Times New Roman"/>
          <w:i/>
          <w:iCs/>
          <w:color w:val="000000"/>
          <w:sz w:val="24"/>
          <w:szCs w:val="24"/>
          <w:lang w:val="uk-UA"/>
        </w:rPr>
        <w:t xml:space="preserve">. Відповідно до чинних правових норм, плагіатом вважатиметься: копіювання чужої наукової роботи чи декількох робіт та оприлюднення результату під своїм іменем; створення суміші власного та запозиченого тексту без належного цитування джерел; рерайт (перефразування чужої праці без згадування оригінального автора). Будь-яка ідея, думка чи речення, ілюстрація чи </w:t>
      </w:r>
      <w:r w:rsidRPr="0091198B">
        <w:rPr>
          <w:rFonts w:ascii="Times New Roman" w:hAnsi="Times New Roman" w:cs="Times New Roman"/>
          <w:i/>
          <w:iCs/>
          <w:color w:val="000000"/>
          <w:sz w:val="24"/>
          <w:szCs w:val="24"/>
          <w:lang w:val="uk-UA"/>
        </w:rPr>
        <w:lastRenderedPageBreak/>
        <w:t xml:space="preserve">фото, яке ви запозичуєте, має супроводжуватися посиланням на першоджерело. Приклади оформлення цитувань див. на </w:t>
      </w:r>
      <w:r w:rsidRPr="0091198B">
        <w:rPr>
          <w:rFonts w:ascii="Times New Roman" w:hAnsi="Times New Roman" w:cs="Times New Roman"/>
          <w:i/>
          <w:iCs/>
          <w:color w:val="000000"/>
          <w:sz w:val="24"/>
          <w:szCs w:val="24"/>
        </w:rPr>
        <w:t xml:space="preserve">Moode: </w:t>
      </w:r>
      <w:hyperlink r:id="rId23" w:history="1">
        <w:r w:rsidRPr="0091198B">
          <w:rPr>
            <w:rStyle w:val="a3"/>
            <w:rFonts w:ascii="Times New Roman" w:hAnsi="Times New Roman"/>
            <w:i/>
            <w:iCs/>
            <w:sz w:val="24"/>
            <w:szCs w:val="24"/>
          </w:rPr>
          <w:t>https://moodle.znu.edu.ua/mod/resource/view.php?id=103857</w:t>
        </w:r>
      </w:hyperlink>
    </w:p>
    <w:p w:rsidR="0091198B" w:rsidRPr="0091198B" w:rsidRDefault="0091198B" w:rsidP="0091198B">
      <w:pPr>
        <w:spacing w:line="360" w:lineRule="auto"/>
        <w:jc w:val="both"/>
        <w:rPr>
          <w:rFonts w:ascii="Times New Roman" w:hAnsi="Times New Roman" w:cs="Times New Roman"/>
          <w:i/>
          <w:iCs/>
          <w:color w:val="000000"/>
          <w:sz w:val="24"/>
          <w:szCs w:val="24"/>
          <w:lang w:val="uk-UA"/>
        </w:rPr>
      </w:pPr>
      <w:r w:rsidRPr="0091198B">
        <w:rPr>
          <w:rFonts w:ascii="Times New Roman" w:hAnsi="Times New Roman" w:cs="Times New Roman"/>
          <w:i/>
          <w:iCs/>
          <w:color w:val="000000"/>
          <w:sz w:val="24"/>
          <w:szCs w:val="24"/>
          <w:lang w:val="uk-UA"/>
        </w:rPr>
        <w:t xml:space="preserve">Виконавці індивідуальних дослідницьких завдань обов’язково додають до текстів своїх робіт власноруч підписану Декларацію академічної доброчесності (див. посилання у Додатку до силабусу). </w:t>
      </w:r>
    </w:p>
    <w:p w:rsidR="0091198B" w:rsidRPr="0091198B" w:rsidRDefault="0091198B" w:rsidP="0091198B">
      <w:pPr>
        <w:spacing w:line="360" w:lineRule="auto"/>
        <w:jc w:val="both"/>
        <w:rPr>
          <w:rFonts w:ascii="Times New Roman" w:hAnsi="Times New Roman" w:cs="Times New Roman"/>
          <w:i/>
          <w:iCs/>
          <w:color w:val="000000"/>
          <w:sz w:val="24"/>
          <w:szCs w:val="24"/>
          <w:lang w:val="uk-UA"/>
        </w:rPr>
      </w:pPr>
      <w:r w:rsidRPr="0091198B">
        <w:rPr>
          <w:rFonts w:ascii="Times New Roman" w:hAnsi="Times New Roman" w:cs="Times New Roman"/>
          <w:i/>
          <w:iCs/>
          <w:color w:val="000000"/>
          <w:sz w:val="24"/>
          <w:szCs w:val="24"/>
          <w:lang w:val="uk-UA"/>
        </w:rPr>
        <w:t xml:space="preserve">Роботи, у яких виявлено ознаки плагіату, до розгляду не приймаються і відхиляються без права перескладання. Якщо ви не впевнені, чи підпадають зроблені вами запозичення під визначення плагіату, будь ласка, проконсультуйтеся з викладачем. </w:t>
      </w:r>
    </w:p>
    <w:p w:rsidR="0091198B" w:rsidRPr="0091198B" w:rsidRDefault="0091198B" w:rsidP="0091198B">
      <w:pPr>
        <w:spacing w:line="360" w:lineRule="auto"/>
        <w:jc w:val="both"/>
        <w:rPr>
          <w:rFonts w:ascii="Times New Roman" w:hAnsi="Times New Roman" w:cs="Times New Roman"/>
          <w:i/>
          <w:iCs/>
          <w:color w:val="000000"/>
          <w:sz w:val="24"/>
          <w:szCs w:val="24"/>
          <w:lang w:val="uk-UA"/>
        </w:rPr>
      </w:pPr>
      <w:r w:rsidRPr="0091198B">
        <w:rPr>
          <w:rFonts w:ascii="Times New Roman" w:hAnsi="Times New Roman" w:cs="Times New Roman"/>
          <w:i/>
          <w:iCs/>
          <w:color w:val="000000"/>
          <w:sz w:val="24"/>
          <w:szCs w:val="24"/>
          <w:lang w:val="uk-UA"/>
        </w:rPr>
        <w:t xml:space="preserve">Висока академічна культура та європейські стандарти якості освіти, яких дотримуються у ЗНУ, вимагають від дослідників відповідального ставлення до вибору джерел. Посилання на такі ресурси, як </w:t>
      </w:r>
      <w:r w:rsidRPr="0091198B">
        <w:rPr>
          <w:rFonts w:ascii="Times New Roman" w:hAnsi="Times New Roman" w:cs="Times New Roman"/>
          <w:i/>
          <w:iCs/>
          <w:color w:val="000000"/>
          <w:sz w:val="24"/>
          <w:szCs w:val="24"/>
        </w:rPr>
        <w:t>Wikipedia</w:t>
      </w:r>
      <w:r w:rsidRPr="0091198B">
        <w:rPr>
          <w:rFonts w:ascii="Times New Roman" w:hAnsi="Times New Roman" w:cs="Times New Roman"/>
          <w:i/>
          <w:iCs/>
          <w:color w:val="000000"/>
          <w:sz w:val="24"/>
          <w:szCs w:val="24"/>
          <w:lang w:val="uk-UA"/>
        </w:rPr>
        <w:t>, бази даних рефератів та письмових робіт (</w:t>
      </w:r>
      <w:r w:rsidRPr="0091198B">
        <w:rPr>
          <w:rFonts w:ascii="Times New Roman" w:hAnsi="Times New Roman" w:cs="Times New Roman"/>
          <w:i/>
          <w:iCs/>
          <w:color w:val="000000"/>
          <w:sz w:val="24"/>
          <w:szCs w:val="24"/>
        </w:rPr>
        <w:t>Studopedia</w:t>
      </w:r>
      <w:r w:rsidRPr="0091198B">
        <w:rPr>
          <w:rFonts w:ascii="Times New Roman" w:hAnsi="Times New Roman" w:cs="Times New Roman"/>
          <w:i/>
          <w:iCs/>
          <w:color w:val="000000"/>
          <w:sz w:val="24"/>
          <w:szCs w:val="24"/>
          <w:lang w:val="uk-UA"/>
        </w:rPr>
        <w:t>.</w:t>
      </w:r>
      <w:r w:rsidRPr="0091198B">
        <w:rPr>
          <w:rFonts w:ascii="Times New Roman" w:hAnsi="Times New Roman" w:cs="Times New Roman"/>
          <w:i/>
          <w:iCs/>
          <w:color w:val="000000"/>
          <w:sz w:val="24"/>
          <w:szCs w:val="24"/>
        </w:rPr>
        <w:t>org</w:t>
      </w:r>
      <w:r w:rsidRPr="0091198B">
        <w:rPr>
          <w:rFonts w:ascii="Times New Roman" w:hAnsi="Times New Roman" w:cs="Times New Roman"/>
          <w:i/>
          <w:iCs/>
          <w:color w:val="000000"/>
          <w:sz w:val="24"/>
          <w:szCs w:val="24"/>
          <w:lang w:val="uk-UA"/>
        </w:rPr>
        <w:t xml:space="preserve">та подібні) є неприпустимим. Рекомендовані бази даних для пошуку джерел: </w:t>
      </w:r>
    </w:p>
    <w:p w:rsidR="0091198B" w:rsidRPr="0091198B" w:rsidRDefault="0091198B" w:rsidP="0091198B">
      <w:pPr>
        <w:spacing w:line="360" w:lineRule="auto"/>
        <w:jc w:val="both"/>
        <w:rPr>
          <w:rFonts w:ascii="Times New Roman" w:hAnsi="Times New Roman" w:cs="Times New Roman"/>
          <w:sz w:val="24"/>
          <w:szCs w:val="24"/>
          <w:lang w:val="uk-UA"/>
        </w:rPr>
      </w:pPr>
      <w:r w:rsidRPr="0091198B">
        <w:rPr>
          <w:rFonts w:ascii="Times New Roman" w:hAnsi="Times New Roman" w:cs="Times New Roman"/>
          <w:i/>
          <w:iCs/>
          <w:color w:val="000000"/>
          <w:sz w:val="24"/>
          <w:szCs w:val="24"/>
          <w:lang w:val="uk-UA"/>
        </w:rPr>
        <w:t>Електронні ресурси Національної бібліотеки ім. Вернадського:</w:t>
      </w:r>
      <w:hyperlink r:id="rId24" w:history="1">
        <w:r w:rsidRPr="0091198B">
          <w:rPr>
            <w:rStyle w:val="a3"/>
            <w:rFonts w:ascii="Times New Roman" w:hAnsi="Times New Roman"/>
            <w:sz w:val="24"/>
            <w:szCs w:val="24"/>
          </w:rPr>
          <w:t>http</w:t>
        </w:r>
        <w:r w:rsidRPr="0091198B">
          <w:rPr>
            <w:rStyle w:val="a3"/>
            <w:rFonts w:ascii="Times New Roman" w:hAnsi="Times New Roman"/>
            <w:sz w:val="24"/>
            <w:szCs w:val="24"/>
            <w:lang w:val="uk-UA"/>
          </w:rPr>
          <w:t>://</w:t>
        </w:r>
        <w:r w:rsidRPr="0091198B">
          <w:rPr>
            <w:rStyle w:val="a3"/>
            <w:rFonts w:ascii="Times New Roman" w:hAnsi="Times New Roman"/>
            <w:sz w:val="24"/>
            <w:szCs w:val="24"/>
          </w:rPr>
          <w:t>www</w:t>
        </w:r>
        <w:r w:rsidRPr="0091198B">
          <w:rPr>
            <w:rStyle w:val="a3"/>
            <w:rFonts w:ascii="Times New Roman" w:hAnsi="Times New Roman"/>
            <w:sz w:val="24"/>
            <w:szCs w:val="24"/>
            <w:lang w:val="uk-UA"/>
          </w:rPr>
          <w:t>.</w:t>
        </w:r>
        <w:r w:rsidRPr="0091198B">
          <w:rPr>
            <w:rStyle w:val="a3"/>
            <w:rFonts w:ascii="Times New Roman" w:hAnsi="Times New Roman"/>
            <w:sz w:val="24"/>
            <w:szCs w:val="24"/>
          </w:rPr>
          <w:t>nbuv</w:t>
        </w:r>
        <w:r w:rsidRPr="0091198B">
          <w:rPr>
            <w:rStyle w:val="a3"/>
            <w:rFonts w:ascii="Times New Roman" w:hAnsi="Times New Roman"/>
            <w:sz w:val="24"/>
            <w:szCs w:val="24"/>
            <w:lang w:val="uk-UA"/>
          </w:rPr>
          <w:t>.</w:t>
        </w:r>
        <w:r w:rsidRPr="0091198B">
          <w:rPr>
            <w:rStyle w:val="a3"/>
            <w:rFonts w:ascii="Times New Roman" w:hAnsi="Times New Roman"/>
            <w:sz w:val="24"/>
            <w:szCs w:val="24"/>
          </w:rPr>
          <w:t>gov</w:t>
        </w:r>
        <w:r w:rsidRPr="0091198B">
          <w:rPr>
            <w:rStyle w:val="a3"/>
            <w:rFonts w:ascii="Times New Roman" w:hAnsi="Times New Roman"/>
            <w:sz w:val="24"/>
            <w:szCs w:val="24"/>
            <w:lang w:val="uk-UA"/>
          </w:rPr>
          <w:t>.</w:t>
        </w:r>
        <w:r w:rsidRPr="0091198B">
          <w:rPr>
            <w:rStyle w:val="a3"/>
            <w:rFonts w:ascii="Times New Roman" w:hAnsi="Times New Roman"/>
            <w:sz w:val="24"/>
            <w:szCs w:val="24"/>
          </w:rPr>
          <w:t>ua</w:t>
        </w:r>
      </w:hyperlink>
    </w:p>
    <w:p w:rsidR="0091198B" w:rsidRPr="0091198B" w:rsidRDefault="0091198B" w:rsidP="0091198B">
      <w:pPr>
        <w:spacing w:line="360" w:lineRule="auto"/>
        <w:jc w:val="both"/>
        <w:rPr>
          <w:rFonts w:ascii="Times New Roman" w:hAnsi="Times New Roman" w:cs="Times New Roman"/>
          <w:sz w:val="24"/>
          <w:szCs w:val="24"/>
        </w:rPr>
      </w:pPr>
      <w:r w:rsidRPr="0091198B">
        <w:rPr>
          <w:rFonts w:ascii="Times New Roman" w:hAnsi="Times New Roman" w:cs="Times New Roman"/>
          <w:i/>
          <w:iCs/>
          <w:color w:val="000000"/>
          <w:sz w:val="24"/>
          <w:szCs w:val="24"/>
          <w:lang w:val="uk-UA"/>
        </w:rPr>
        <w:t xml:space="preserve">Цифрова повнотекстова база даних англомовної наукової періодики </w:t>
      </w:r>
      <w:r w:rsidRPr="0091198B">
        <w:rPr>
          <w:rFonts w:ascii="Times New Roman" w:hAnsi="Times New Roman" w:cs="Times New Roman"/>
          <w:i/>
          <w:iCs/>
          <w:color w:val="000000"/>
          <w:sz w:val="24"/>
          <w:szCs w:val="24"/>
        </w:rPr>
        <w:t xml:space="preserve">JSTOR: </w:t>
      </w:r>
      <w:hyperlink r:id="rId25" w:history="1">
        <w:r w:rsidRPr="0091198B">
          <w:rPr>
            <w:rStyle w:val="a3"/>
            <w:rFonts w:ascii="Times New Roman" w:hAnsi="Times New Roman"/>
            <w:sz w:val="24"/>
            <w:szCs w:val="24"/>
          </w:rPr>
          <w:t>https://www.jstor.org/</w:t>
        </w:r>
      </w:hyperlink>
    </w:p>
    <w:p w:rsidR="0091198B" w:rsidRPr="0091198B" w:rsidRDefault="0091198B" w:rsidP="0091198B">
      <w:pPr>
        <w:spacing w:line="360" w:lineRule="auto"/>
        <w:rPr>
          <w:rFonts w:ascii="Times New Roman" w:hAnsi="Times New Roman" w:cs="Times New Roman"/>
          <w:b/>
          <w:bCs/>
          <w:color w:val="000000"/>
          <w:sz w:val="24"/>
          <w:szCs w:val="24"/>
          <w:lang w:val="uk-UA"/>
        </w:rPr>
      </w:pPr>
      <w:r w:rsidRPr="0091198B">
        <w:rPr>
          <w:rFonts w:ascii="Times New Roman" w:hAnsi="Times New Roman" w:cs="Times New Roman"/>
          <w:b/>
          <w:bCs/>
          <w:color w:val="000000"/>
          <w:sz w:val="24"/>
          <w:szCs w:val="24"/>
          <w:lang w:val="uk-UA"/>
        </w:rPr>
        <w:t>Використання комп’ютерів/телефонів на занятті</w:t>
      </w:r>
    </w:p>
    <w:p w:rsidR="0091198B" w:rsidRPr="0091198B" w:rsidRDefault="0091198B" w:rsidP="0091198B">
      <w:pPr>
        <w:spacing w:line="360" w:lineRule="auto"/>
        <w:jc w:val="both"/>
        <w:rPr>
          <w:rFonts w:ascii="Times New Roman" w:hAnsi="Times New Roman" w:cs="Times New Roman"/>
          <w:i/>
          <w:iCs/>
          <w:color w:val="000000"/>
          <w:sz w:val="24"/>
          <w:szCs w:val="24"/>
          <w:lang w:val="uk-UA"/>
        </w:rPr>
      </w:pPr>
      <w:r w:rsidRPr="0091198B">
        <w:rPr>
          <w:rFonts w:ascii="Times New Roman" w:hAnsi="Times New Roman" w:cs="Times New Roman"/>
          <w:i/>
          <w:iCs/>
          <w:color w:val="000000"/>
          <w:sz w:val="24"/>
          <w:szCs w:val="24"/>
          <w:lang w:val="uk-UA"/>
        </w:rPr>
        <w:t>Використання мобільних телефонів, планшетів та інших гаджетів під час лекційних та практичних занять дозволяється виключно у навчальних цілях (для уточнення певних даних, перевірки правопису, отримання довідкової інформації тощо). Обов</w:t>
      </w:r>
      <w:r w:rsidRPr="0091198B">
        <w:rPr>
          <w:rFonts w:ascii="Times New Roman" w:hAnsi="Times New Roman" w:cs="Times New Roman"/>
          <w:i/>
          <w:iCs/>
          <w:color w:val="000000"/>
          <w:sz w:val="24"/>
          <w:szCs w:val="24"/>
        </w:rPr>
        <w:t>’</w:t>
      </w:r>
      <w:r w:rsidRPr="0091198B">
        <w:rPr>
          <w:rFonts w:ascii="Times New Roman" w:hAnsi="Times New Roman" w:cs="Times New Roman"/>
          <w:i/>
          <w:iCs/>
          <w:color w:val="000000"/>
          <w:sz w:val="24"/>
          <w:szCs w:val="24"/>
          <w:lang w:val="uk-UA"/>
        </w:rPr>
        <w:t xml:space="preserve">язкове активування режиму «без звуку» до початку заняття. </w:t>
      </w:r>
    </w:p>
    <w:p w:rsidR="0091198B" w:rsidRPr="0091198B" w:rsidRDefault="0091198B" w:rsidP="0091198B">
      <w:pPr>
        <w:spacing w:line="360" w:lineRule="auto"/>
        <w:jc w:val="both"/>
        <w:rPr>
          <w:rFonts w:ascii="Times New Roman" w:hAnsi="Times New Roman" w:cs="Times New Roman"/>
          <w:i/>
          <w:iCs/>
          <w:color w:val="000000"/>
          <w:sz w:val="24"/>
          <w:szCs w:val="24"/>
          <w:lang w:val="uk-UA"/>
        </w:rPr>
      </w:pPr>
      <w:r w:rsidRPr="0091198B">
        <w:rPr>
          <w:rFonts w:ascii="Times New Roman" w:hAnsi="Times New Roman" w:cs="Times New Roman"/>
          <w:i/>
          <w:iCs/>
          <w:color w:val="000000"/>
          <w:sz w:val="24"/>
          <w:szCs w:val="24"/>
          <w:lang w:val="uk-UA"/>
        </w:rPr>
        <w:t>Під час виконання заходів контролю (контрольних робіт, заліків) використання гаджетів заборонено. У разі порушення цієї заборони роботу буде анульовано без права перескладання.</w:t>
      </w:r>
    </w:p>
    <w:p w:rsidR="0091198B" w:rsidRPr="0091198B" w:rsidRDefault="0091198B" w:rsidP="0091198B">
      <w:pPr>
        <w:spacing w:line="360" w:lineRule="auto"/>
        <w:rPr>
          <w:rFonts w:ascii="Times New Roman" w:hAnsi="Times New Roman" w:cs="Times New Roman"/>
          <w:b/>
          <w:sz w:val="24"/>
          <w:szCs w:val="24"/>
          <w:lang w:val="uk-UA"/>
        </w:rPr>
      </w:pPr>
      <w:r w:rsidRPr="0091198B">
        <w:rPr>
          <w:rFonts w:ascii="Times New Roman" w:hAnsi="Times New Roman" w:cs="Times New Roman"/>
          <w:b/>
          <w:bCs/>
          <w:color w:val="000000"/>
          <w:sz w:val="24"/>
          <w:szCs w:val="24"/>
          <w:lang w:val="uk-UA"/>
        </w:rPr>
        <w:t>Комунікація</w:t>
      </w:r>
    </w:p>
    <w:p w:rsidR="0091198B" w:rsidRPr="0091198B" w:rsidRDefault="0091198B" w:rsidP="0091198B">
      <w:pPr>
        <w:spacing w:line="360" w:lineRule="auto"/>
        <w:jc w:val="both"/>
        <w:rPr>
          <w:rFonts w:ascii="Times New Roman" w:hAnsi="Times New Roman" w:cs="Times New Roman"/>
          <w:i/>
          <w:iCs/>
          <w:color w:val="000000"/>
          <w:sz w:val="24"/>
          <w:szCs w:val="24"/>
          <w:lang w:val="uk-UA"/>
        </w:rPr>
      </w:pPr>
      <w:r w:rsidRPr="0091198B">
        <w:rPr>
          <w:rFonts w:ascii="Times New Roman" w:hAnsi="Times New Roman" w:cs="Times New Roman"/>
          <w:i/>
          <w:iCs/>
          <w:color w:val="000000"/>
          <w:sz w:val="24"/>
          <w:szCs w:val="24"/>
          <w:lang w:val="uk-UA"/>
        </w:rPr>
        <w:t xml:space="preserve">Базовою платформою для комунікації викладача зі студентами є </w:t>
      </w:r>
      <w:r w:rsidRPr="0091198B">
        <w:rPr>
          <w:rFonts w:ascii="Times New Roman" w:hAnsi="Times New Roman" w:cs="Times New Roman"/>
          <w:i/>
          <w:iCs/>
          <w:color w:val="000000"/>
          <w:sz w:val="24"/>
          <w:szCs w:val="24"/>
        </w:rPr>
        <w:t>Moodle</w:t>
      </w:r>
      <w:r w:rsidRPr="0091198B">
        <w:rPr>
          <w:rFonts w:ascii="Times New Roman" w:hAnsi="Times New Roman" w:cs="Times New Roman"/>
          <w:i/>
          <w:iCs/>
          <w:color w:val="000000"/>
          <w:sz w:val="24"/>
          <w:szCs w:val="24"/>
          <w:lang w:val="uk-UA"/>
        </w:rPr>
        <w:t xml:space="preserve">. </w:t>
      </w:r>
    </w:p>
    <w:p w:rsidR="0091198B" w:rsidRPr="0091198B" w:rsidRDefault="0091198B" w:rsidP="0091198B">
      <w:pPr>
        <w:spacing w:line="360" w:lineRule="auto"/>
        <w:jc w:val="both"/>
        <w:rPr>
          <w:rFonts w:ascii="Times New Roman" w:hAnsi="Times New Roman" w:cs="Times New Roman"/>
          <w:i/>
          <w:iCs/>
          <w:color w:val="000000"/>
          <w:sz w:val="24"/>
          <w:szCs w:val="24"/>
          <w:lang w:val="uk-UA"/>
        </w:rPr>
      </w:pPr>
      <w:r w:rsidRPr="0091198B">
        <w:rPr>
          <w:rFonts w:ascii="Times New Roman" w:hAnsi="Times New Roman" w:cs="Times New Roman"/>
          <w:i/>
          <w:iCs/>
          <w:color w:val="000000"/>
          <w:sz w:val="24"/>
          <w:szCs w:val="24"/>
          <w:lang w:val="uk-UA"/>
        </w:rPr>
        <w:t xml:space="preserve">Важливі повідомлення загального характеру регулярно розміщуються викладачем </w:t>
      </w:r>
      <w:r w:rsidRPr="0091198B">
        <w:rPr>
          <w:rFonts w:ascii="Times New Roman" w:hAnsi="Times New Roman" w:cs="Times New Roman"/>
          <w:i/>
          <w:iCs/>
          <w:color w:val="000000"/>
          <w:sz w:val="24"/>
          <w:szCs w:val="24"/>
        </w:rPr>
        <w:t xml:space="preserve">на форумі курсу. Для персональних запитів </w:t>
      </w:r>
      <w:r w:rsidRPr="0091198B">
        <w:rPr>
          <w:rFonts w:ascii="Times New Roman" w:hAnsi="Times New Roman" w:cs="Times New Roman"/>
          <w:i/>
          <w:iCs/>
          <w:color w:val="000000"/>
          <w:sz w:val="24"/>
          <w:szCs w:val="24"/>
          <w:lang w:val="uk-UA"/>
        </w:rPr>
        <w:t xml:space="preserve">використовується сервіс приватних повідомлень. Відповіді на запити </w:t>
      </w:r>
      <w:r w:rsidR="004222DB">
        <w:rPr>
          <w:rFonts w:ascii="Times New Roman" w:hAnsi="Times New Roman" w:cs="Times New Roman"/>
          <w:i/>
          <w:iCs/>
          <w:color w:val="000000"/>
          <w:sz w:val="24"/>
          <w:szCs w:val="24"/>
          <w:lang w:val="uk-UA"/>
        </w:rPr>
        <w:t>студен</w:t>
      </w:r>
      <w:r w:rsidRPr="0091198B">
        <w:rPr>
          <w:rFonts w:ascii="Times New Roman" w:hAnsi="Times New Roman" w:cs="Times New Roman"/>
          <w:i/>
          <w:iCs/>
          <w:color w:val="000000"/>
          <w:sz w:val="24"/>
          <w:szCs w:val="24"/>
          <w:lang w:val="uk-UA"/>
        </w:rPr>
        <w:t xml:space="preserve">тів подаються викладачем впродовж трьох робочих днів. Для оперативного отримання повідомлень про оцінки та нову інформацію, розміщену на сторінці курсу у </w:t>
      </w:r>
      <w:r w:rsidRPr="0091198B">
        <w:rPr>
          <w:rFonts w:ascii="Times New Roman" w:hAnsi="Times New Roman" w:cs="Times New Roman"/>
          <w:i/>
          <w:iCs/>
          <w:color w:val="000000"/>
          <w:sz w:val="24"/>
          <w:szCs w:val="24"/>
        </w:rPr>
        <w:t xml:space="preserve">Moodle, </w:t>
      </w:r>
      <w:r w:rsidRPr="0091198B">
        <w:rPr>
          <w:rFonts w:ascii="Times New Roman" w:hAnsi="Times New Roman" w:cs="Times New Roman"/>
          <w:i/>
          <w:iCs/>
          <w:color w:val="000000"/>
          <w:sz w:val="24"/>
          <w:szCs w:val="24"/>
          <w:lang w:val="uk-UA"/>
        </w:rPr>
        <w:lastRenderedPageBreak/>
        <w:t xml:space="preserve">будь ласка, переконайтеся, що адреса електронної пошти, зазначена у вашому профайлі на </w:t>
      </w:r>
      <w:r w:rsidRPr="0091198B">
        <w:rPr>
          <w:rFonts w:ascii="Times New Roman" w:hAnsi="Times New Roman" w:cs="Times New Roman"/>
          <w:i/>
          <w:iCs/>
          <w:color w:val="000000"/>
          <w:sz w:val="24"/>
          <w:szCs w:val="24"/>
        </w:rPr>
        <w:t xml:space="preserve">Moodle, </w:t>
      </w:r>
      <w:r w:rsidRPr="0091198B">
        <w:rPr>
          <w:rFonts w:ascii="Times New Roman" w:hAnsi="Times New Roman" w:cs="Times New Roman"/>
          <w:i/>
          <w:iCs/>
          <w:color w:val="000000"/>
          <w:sz w:val="24"/>
          <w:szCs w:val="24"/>
          <w:lang w:val="uk-UA"/>
        </w:rPr>
        <w:t xml:space="preserve">є актуальною, та регулярно перевіряйте папку «Спам».  </w:t>
      </w:r>
    </w:p>
    <w:p w:rsidR="0091198B" w:rsidRPr="0091198B" w:rsidRDefault="0091198B" w:rsidP="0091198B">
      <w:pPr>
        <w:spacing w:line="360" w:lineRule="auto"/>
        <w:jc w:val="both"/>
        <w:rPr>
          <w:rFonts w:ascii="Times New Roman" w:hAnsi="Times New Roman" w:cs="Times New Roman"/>
          <w:i/>
          <w:iCs/>
          <w:color w:val="000000"/>
          <w:sz w:val="24"/>
          <w:szCs w:val="24"/>
          <w:lang w:val="uk-UA"/>
        </w:rPr>
      </w:pPr>
    </w:p>
    <w:p w:rsidR="0091198B" w:rsidRPr="0091198B" w:rsidRDefault="0091198B" w:rsidP="0091198B">
      <w:pPr>
        <w:spacing w:line="360" w:lineRule="auto"/>
        <w:jc w:val="center"/>
        <w:rPr>
          <w:rFonts w:ascii="Times New Roman" w:hAnsi="Times New Roman" w:cs="Times New Roman"/>
          <w:b/>
          <w:bCs/>
          <w:color w:val="000000"/>
          <w:sz w:val="24"/>
          <w:szCs w:val="24"/>
          <w:lang w:val="uk-UA"/>
        </w:rPr>
      </w:pPr>
      <w:r w:rsidRPr="0091198B">
        <w:rPr>
          <w:rFonts w:ascii="Times New Roman" w:hAnsi="Times New Roman" w:cs="Times New Roman"/>
          <w:b/>
          <w:bCs/>
          <w:color w:val="000000"/>
          <w:sz w:val="24"/>
          <w:szCs w:val="24"/>
          <w:lang w:val="uk-UA"/>
        </w:rPr>
        <w:t>ДОДАТОК ДО СИЛАБУСУ ЗНУ – 2020-2021</w:t>
      </w:r>
    </w:p>
    <w:p w:rsidR="0091198B" w:rsidRPr="0091198B" w:rsidRDefault="0091198B" w:rsidP="0091198B">
      <w:pPr>
        <w:spacing w:line="360" w:lineRule="auto"/>
        <w:jc w:val="both"/>
        <w:rPr>
          <w:rFonts w:ascii="Times New Roman" w:hAnsi="Times New Roman" w:cs="Times New Roman"/>
          <w:bCs/>
          <w:i/>
          <w:iCs/>
          <w:sz w:val="24"/>
          <w:szCs w:val="24"/>
          <w:lang w:val="uk-UA"/>
        </w:rPr>
      </w:pPr>
      <w:r w:rsidRPr="0091198B">
        <w:rPr>
          <w:rFonts w:ascii="Times New Roman" w:hAnsi="Times New Roman" w:cs="Times New Roman"/>
          <w:b/>
          <w:bCs/>
          <w:i/>
          <w:iCs/>
          <w:sz w:val="24"/>
          <w:szCs w:val="24"/>
          <w:lang w:val="uk-UA"/>
        </w:rPr>
        <w:t>ГРАФІК НАВЧАЛЬНОГО ПРОЦЕСУ</w:t>
      </w:r>
      <w:r w:rsidRPr="0091198B">
        <w:rPr>
          <w:rFonts w:ascii="Times New Roman" w:hAnsi="Times New Roman" w:cs="Times New Roman"/>
          <w:b/>
          <w:bCs/>
          <w:i/>
          <w:iCs/>
          <w:sz w:val="24"/>
          <w:szCs w:val="24"/>
        </w:rPr>
        <w:t xml:space="preserve"> 2020-2021 </w:t>
      </w:r>
      <w:r w:rsidRPr="0091198B">
        <w:rPr>
          <w:rFonts w:ascii="Times New Roman" w:hAnsi="Times New Roman" w:cs="Times New Roman"/>
          <w:b/>
          <w:bCs/>
          <w:i/>
          <w:iCs/>
          <w:sz w:val="24"/>
          <w:szCs w:val="24"/>
          <w:lang w:val="uk-UA"/>
        </w:rPr>
        <w:t>н. р.</w:t>
      </w:r>
      <w:r w:rsidRPr="0091198B">
        <w:rPr>
          <w:rFonts w:ascii="Times New Roman" w:hAnsi="Times New Roman" w:cs="Times New Roman"/>
          <w:bCs/>
          <w:i/>
          <w:iCs/>
          <w:sz w:val="24"/>
          <w:szCs w:val="24"/>
          <w:lang w:val="uk-UA"/>
        </w:rPr>
        <w:t xml:space="preserve"> (гіперпосилання на сторінку сайта)</w:t>
      </w:r>
    </w:p>
    <w:p w:rsidR="0091198B" w:rsidRPr="0091198B" w:rsidRDefault="0091198B" w:rsidP="0091198B">
      <w:pPr>
        <w:spacing w:line="360" w:lineRule="auto"/>
        <w:jc w:val="both"/>
        <w:rPr>
          <w:rFonts w:ascii="Times New Roman" w:hAnsi="Times New Roman" w:cs="Times New Roman"/>
          <w:sz w:val="24"/>
          <w:szCs w:val="24"/>
          <w:lang w:val="uk-UA"/>
        </w:rPr>
      </w:pPr>
      <w:r w:rsidRPr="0091198B">
        <w:rPr>
          <w:rFonts w:ascii="Times New Roman" w:hAnsi="Times New Roman" w:cs="Times New Roman"/>
          <w:b/>
          <w:bCs/>
          <w:i/>
          <w:iCs/>
          <w:sz w:val="24"/>
          <w:szCs w:val="24"/>
          <w:lang w:val="uk-UA"/>
        </w:rPr>
        <w:t>АКАДЕМІЧНА ДОБРОЧЕСНІСТЬ.</w:t>
      </w:r>
      <w:r w:rsidRPr="0091198B">
        <w:rPr>
          <w:rFonts w:ascii="Times New Roman" w:hAnsi="Times New Roman" w:cs="Times New Roman"/>
          <w:bCs/>
          <w:i/>
          <w:iCs/>
          <w:sz w:val="24"/>
          <w:szCs w:val="24"/>
          <w:lang w:val="uk-UA"/>
        </w:rPr>
        <w:t xml:space="preserve"> </w:t>
      </w:r>
      <w:r w:rsidR="004222DB">
        <w:rPr>
          <w:rFonts w:ascii="Times New Roman" w:hAnsi="Times New Roman" w:cs="Times New Roman"/>
          <w:sz w:val="24"/>
          <w:szCs w:val="24"/>
          <w:lang w:val="uk-UA"/>
        </w:rPr>
        <w:t>Студенти</w:t>
      </w:r>
      <w:r w:rsidRPr="0091198B">
        <w:rPr>
          <w:rFonts w:ascii="Times New Roman" w:hAnsi="Times New Roman" w:cs="Times New Roman"/>
          <w:sz w:val="24"/>
          <w:szCs w:val="24"/>
          <w:lang w:val="uk-UA"/>
        </w:rPr>
        <w:t xml:space="preserve"> і викладачі Запорізького національного університету несуть персональну відповідальність за дотримання принципів академічної доброчесності, затверджених </w:t>
      </w:r>
      <w:r w:rsidRPr="0091198B">
        <w:rPr>
          <w:rFonts w:ascii="Times New Roman" w:hAnsi="Times New Roman" w:cs="Times New Roman"/>
          <w:bCs/>
          <w:i/>
          <w:iCs/>
          <w:sz w:val="24"/>
          <w:szCs w:val="24"/>
          <w:lang w:val="uk-UA"/>
        </w:rPr>
        <w:t>Кодексом академічної доброчесності ЗНУ</w:t>
      </w:r>
      <w:r w:rsidRPr="0091198B">
        <w:rPr>
          <w:rFonts w:ascii="Times New Roman" w:hAnsi="Times New Roman" w:cs="Times New Roman"/>
          <w:bCs/>
          <w:sz w:val="24"/>
          <w:szCs w:val="24"/>
          <w:lang w:val="uk-UA"/>
        </w:rPr>
        <w:t>:</w:t>
      </w:r>
      <w:hyperlink r:id="rId26" w:history="1">
        <w:r w:rsidRPr="0091198B">
          <w:rPr>
            <w:rStyle w:val="a3"/>
            <w:rFonts w:ascii="Times New Roman" w:hAnsi="Times New Roman"/>
            <w:sz w:val="24"/>
            <w:szCs w:val="24"/>
            <w:lang w:val="uk-UA"/>
          </w:rPr>
          <w:t>https://tinyurl.com/ya6yk4ad</w:t>
        </w:r>
      </w:hyperlink>
      <w:r w:rsidRPr="0091198B">
        <w:rPr>
          <w:rFonts w:ascii="Times New Roman" w:hAnsi="Times New Roman" w:cs="Times New Roman"/>
          <w:sz w:val="24"/>
          <w:szCs w:val="24"/>
          <w:lang w:val="uk-UA"/>
        </w:rPr>
        <w:t>.</w:t>
      </w:r>
      <w:r w:rsidRPr="0091198B">
        <w:rPr>
          <w:rFonts w:ascii="Times New Roman" w:hAnsi="Times New Roman" w:cs="Times New Roman"/>
          <w:i/>
          <w:iCs/>
          <w:sz w:val="24"/>
          <w:szCs w:val="24"/>
          <w:lang w:val="uk-UA"/>
        </w:rPr>
        <w:t>Декларація академічної доброчесності здобувача вищої освіти</w:t>
      </w:r>
      <w:r w:rsidRPr="0091198B">
        <w:rPr>
          <w:rFonts w:ascii="Times New Roman" w:hAnsi="Times New Roman" w:cs="Times New Roman"/>
          <w:sz w:val="24"/>
          <w:szCs w:val="24"/>
          <w:lang w:val="uk-UA"/>
        </w:rPr>
        <w:t xml:space="preserve"> (додається в обов’язковому порядку до письмових кваліфікаційних робіт, виконаних здобувачем, та засвідчується особистим підписом): </w:t>
      </w:r>
      <w:hyperlink r:id="rId27" w:history="1">
        <w:r w:rsidRPr="0091198B">
          <w:rPr>
            <w:rStyle w:val="a3"/>
            <w:rFonts w:ascii="Times New Roman" w:hAnsi="Times New Roman"/>
            <w:sz w:val="24"/>
            <w:szCs w:val="24"/>
            <w:lang w:val="uk-UA"/>
          </w:rPr>
          <w:t>https://tinyurl.com/y6wzzlu3</w:t>
        </w:r>
      </w:hyperlink>
      <w:r w:rsidRPr="0091198B">
        <w:rPr>
          <w:rFonts w:ascii="Times New Roman" w:hAnsi="Times New Roman" w:cs="Times New Roman"/>
          <w:sz w:val="24"/>
          <w:szCs w:val="24"/>
          <w:lang w:val="uk-UA"/>
        </w:rPr>
        <w:t>.</w:t>
      </w:r>
    </w:p>
    <w:p w:rsidR="0091198B" w:rsidRPr="0091198B" w:rsidRDefault="0091198B" w:rsidP="0091198B">
      <w:pPr>
        <w:spacing w:line="360" w:lineRule="auto"/>
        <w:jc w:val="both"/>
        <w:rPr>
          <w:rFonts w:ascii="Times New Roman" w:hAnsi="Times New Roman" w:cs="Times New Roman"/>
          <w:sz w:val="24"/>
          <w:szCs w:val="24"/>
          <w:lang w:val="uk-UA"/>
        </w:rPr>
      </w:pPr>
      <w:r w:rsidRPr="0091198B">
        <w:rPr>
          <w:rFonts w:ascii="Times New Roman" w:hAnsi="Times New Roman" w:cs="Times New Roman"/>
          <w:b/>
          <w:bCs/>
          <w:i/>
          <w:iCs/>
          <w:sz w:val="24"/>
          <w:szCs w:val="24"/>
          <w:lang w:val="uk-UA"/>
        </w:rPr>
        <w:t>ОСВІТНІЙ ПРОЦЕС ТА ЗАБЕЗПЕЧЕННЯ ЯКОСТІ ОСВІТИ</w:t>
      </w:r>
      <w:r w:rsidRPr="0091198B">
        <w:rPr>
          <w:rFonts w:ascii="Times New Roman" w:hAnsi="Times New Roman" w:cs="Times New Roman"/>
          <w:b/>
          <w:bCs/>
          <w:iCs/>
          <w:sz w:val="24"/>
          <w:szCs w:val="24"/>
          <w:lang w:val="uk-UA"/>
        </w:rPr>
        <w:t>.</w:t>
      </w:r>
      <w:r w:rsidRPr="0091198B">
        <w:rPr>
          <w:rFonts w:ascii="Times New Roman" w:hAnsi="Times New Roman" w:cs="Times New Roman"/>
          <w:bCs/>
          <w:i/>
          <w:iCs/>
          <w:sz w:val="24"/>
          <w:szCs w:val="24"/>
          <w:lang w:val="uk-UA"/>
        </w:rPr>
        <w:t xml:space="preserve"> </w:t>
      </w:r>
      <w:r w:rsidRPr="0091198B">
        <w:rPr>
          <w:rFonts w:ascii="Times New Roman" w:hAnsi="Times New Roman" w:cs="Times New Roman"/>
          <w:sz w:val="24"/>
          <w:szCs w:val="24"/>
          <w:lang w:val="uk-UA"/>
        </w:rPr>
        <w:t xml:space="preserve">Перевірка набутих </w:t>
      </w:r>
      <w:r w:rsidR="004222DB">
        <w:rPr>
          <w:rFonts w:ascii="Times New Roman" w:hAnsi="Times New Roman" w:cs="Times New Roman"/>
          <w:sz w:val="24"/>
          <w:szCs w:val="24"/>
          <w:lang w:val="uk-UA"/>
        </w:rPr>
        <w:t>студентами</w:t>
      </w:r>
      <w:r w:rsidRPr="0091198B">
        <w:rPr>
          <w:rFonts w:ascii="Times New Roman" w:hAnsi="Times New Roman" w:cs="Times New Roman"/>
          <w:sz w:val="24"/>
          <w:szCs w:val="24"/>
          <w:lang w:val="uk-UA"/>
        </w:rPr>
        <w:t xml:space="preserve"> знань, навичок та вмінь (атестації, заліки, іспити та інші форми контролю) є невід’ємною складовою системи забезпечення якості освіти</w:t>
      </w:r>
      <w:r w:rsidRPr="0091198B">
        <w:rPr>
          <w:rFonts w:ascii="Times New Roman" w:hAnsi="Times New Roman" w:cs="Times New Roman"/>
          <w:bCs/>
          <w:color w:val="000000"/>
          <w:sz w:val="24"/>
          <w:szCs w:val="24"/>
          <w:shd w:val="clear" w:color="auto" w:fill="FFFFFF"/>
          <w:lang w:val="uk-UA"/>
        </w:rPr>
        <w:t>.</w:t>
      </w:r>
    </w:p>
    <w:p w:rsidR="0091198B" w:rsidRPr="0091198B" w:rsidRDefault="0091198B" w:rsidP="0091198B">
      <w:pPr>
        <w:spacing w:line="360" w:lineRule="auto"/>
        <w:jc w:val="both"/>
        <w:rPr>
          <w:rFonts w:ascii="Times New Roman" w:hAnsi="Times New Roman" w:cs="Times New Roman"/>
          <w:sz w:val="24"/>
          <w:szCs w:val="24"/>
          <w:lang w:val="uk-UA"/>
        </w:rPr>
      </w:pPr>
      <w:r w:rsidRPr="0091198B">
        <w:rPr>
          <w:rFonts w:ascii="Times New Roman" w:hAnsi="Times New Roman" w:cs="Times New Roman"/>
          <w:b/>
          <w:bCs/>
          <w:i/>
          <w:iCs/>
          <w:sz w:val="24"/>
          <w:szCs w:val="24"/>
          <w:lang w:val="uk-UA"/>
        </w:rPr>
        <w:t>НЕФОРМАЛЬНА ОСВІТА.</w:t>
      </w:r>
      <w:r w:rsidRPr="0091198B">
        <w:rPr>
          <w:rFonts w:ascii="Times New Roman" w:hAnsi="Times New Roman" w:cs="Times New Roman"/>
          <w:bCs/>
          <w:i/>
          <w:iCs/>
          <w:sz w:val="24"/>
          <w:szCs w:val="24"/>
          <w:lang w:val="uk-UA"/>
        </w:rPr>
        <w:t xml:space="preserve"> </w:t>
      </w:r>
      <w:r w:rsidRPr="0091198B">
        <w:rPr>
          <w:rFonts w:ascii="Times New Roman" w:hAnsi="Times New Roman" w:cs="Times New Roman"/>
          <w:sz w:val="24"/>
          <w:szCs w:val="24"/>
          <w:lang w:val="uk-UA"/>
        </w:rPr>
        <w:t xml:space="preserve">Порядок зарахування результатів навчання, підтверджених сертифікатами, свідоцтвами, іншими документами, здобутими поза основним місцем навчання, регулюється </w:t>
      </w:r>
      <w:r w:rsidRPr="0091198B">
        <w:rPr>
          <w:rFonts w:ascii="Times New Roman" w:hAnsi="Times New Roman" w:cs="Times New Roman"/>
          <w:i/>
          <w:iCs/>
          <w:sz w:val="24"/>
          <w:szCs w:val="24"/>
          <w:lang w:val="uk-UA"/>
        </w:rPr>
        <w:t>Положенням про порядок визнання результатів навчання, отриманих у неформальній освіті</w:t>
      </w:r>
      <w:r w:rsidRPr="0091198B">
        <w:rPr>
          <w:rFonts w:ascii="Times New Roman" w:hAnsi="Times New Roman" w:cs="Times New Roman"/>
          <w:sz w:val="24"/>
          <w:szCs w:val="24"/>
          <w:lang w:val="uk-UA"/>
        </w:rPr>
        <w:t xml:space="preserve">: </w:t>
      </w:r>
      <w:hyperlink r:id="rId28" w:history="1">
        <w:r w:rsidRPr="0091198B">
          <w:rPr>
            <w:rStyle w:val="a3"/>
            <w:rFonts w:ascii="Times New Roman" w:hAnsi="Times New Roman"/>
            <w:sz w:val="24"/>
            <w:szCs w:val="24"/>
            <w:lang w:val="uk-UA"/>
          </w:rPr>
          <w:t>https://tinyurl.com/y8gbt4xs</w:t>
        </w:r>
      </w:hyperlink>
      <w:r w:rsidRPr="0091198B">
        <w:rPr>
          <w:rFonts w:ascii="Times New Roman" w:hAnsi="Times New Roman" w:cs="Times New Roman"/>
          <w:sz w:val="24"/>
          <w:szCs w:val="24"/>
          <w:lang w:val="uk-UA"/>
        </w:rPr>
        <w:t>.</w:t>
      </w:r>
    </w:p>
    <w:p w:rsidR="0091198B" w:rsidRPr="0091198B" w:rsidRDefault="0091198B" w:rsidP="0091198B">
      <w:pPr>
        <w:spacing w:line="360" w:lineRule="auto"/>
        <w:jc w:val="both"/>
        <w:rPr>
          <w:rFonts w:ascii="Times New Roman" w:hAnsi="Times New Roman" w:cs="Times New Roman"/>
          <w:sz w:val="24"/>
          <w:szCs w:val="24"/>
          <w:lang w:val="uk-UA"/>
        </w:rPr>
      </w:pPr>
      <w:r w:rsidRPr="0091198B">
        <w:rPr>
          <w:rFonts w:ascii="Times New Roman" w:hAnsi="Times New Roman" w:cs="Times New Roman"/>
          <w:b/>
          <w:bCs/>
          <w:i/>
          <w:iCs/>
          <w:sz w:val="24"/>
          <w:szCs w:val="24"/>
          <w:lang w:val="uk-UA"/>
        </w:rPr>
        <w:t>ВИРІШЕННЯ КОНФЛІКТІВ</w:t>
      </w:r>
      <w:r w:rsidRPr="0091198B">
        <w:rPr>
          <w:rFonts w:ascii="Times New Roman" w:hAnsi="Times New Roman" w:cs="Times New Roman"/>
          <w:b/>
          <w:bCs/>
          <w:iCs/>
          <w:sz w:val="24"/>
          <w:szCs w:val="24"/>
          <w:lang w:val="uk-UA"/>
        </w:rPr>
        <w:t>.</w:t>
      </w:r>
      <w:r w:rsidRPr="0091198B">
        <w:rPr>
          <w:rFonts w:ascii="Times New Roman" w:hAnsi="Times New Roman" w:cs="Times New Roman"/>
          <w:bCs/>
          <w:i/>
          <w:iCs/>
          <w:sz w:val="24"/>
          <w:szCs w:val="24"/>
          <w:lang w:val="uk-UA"/>
        </w:rPr>
        <w:t xml:space="preserve"> </w:t>
      </w:r>
      <w:r w:rsidRPr="0091198B">
        <w:rPr>
          <w:rFonts w:ascii="Times New Roman" w:hAnsi="Times New Roman" w:cs="Times New Roman"/>
          <w:sz w:val="24"/>
          <w:szCs w:val="24"/>
          <w:lang w:val="uk-UA"/>
        </w:rPr>
        <w:t xml:space="preserve">Порядок і процедури врегулювання конфліктів, пов’язаних із корупційними діями, зіткненням інтересів, різними формами дискримінації, сексуальними домаганнями, міжособистісними стосунками та іншими ситуаціями, що можуть виникнути під час навчання, регламентуються </w:t>
      </w:r>
      <w:r w:rsidRPr="0091198B">
        <w:rPr>
          <w:rFonts w:ascii="Times New Roman" w:hAnsi="Times New Roman" w:cs="Times New Roman"/>
          <w:i/>
          <w:iCs/>
          <w:sz w:val="24"/>
          <w:szCs w:val="24"/>
          <w:lang w:val="uk-UA"/>
        </w:rPr>
        <w:t>Положенням про порядок і процедури вирішення конфліктних ситуацій у ЗНУ</w:t>
      </w:r>
      <w:r w:rsidRPr="0091198B">
        <w:rPr>
          <w:rFonts w:ascii="Times New Roman" w:hAnsi="Times New Roman" w:cs="Times New Roman"/>
          <w:sz w:val="24"/>
          <w:szCs w:val="24"/>
          <w:lang w:val="uk-UA"/>
        </w:rPr>
        <w:t>:</w:t>
      </w:r>
      <w:hyperlink r:id="rId29" w:history="1">
        <w:r w:rsidRPr="0091198B">
          <w:rPr>
            <w:rStyle w:val="a3"/>
            <w:rFonts w:ascii="Times New Roman" w:hAnsi="Times New Roman"/>
            <w:sz w:val="24"/>
            <w:szCs w:val="24"/>
            <w:lang w:val="uk-UA"/>
          </w:rPr>
          <w:t>https://tinyurl.com/ycyfws9v</w:t>
        </w:r>
      </w:hyperlink>
      <w:r w:rsidRPr="0091198B">
        <w:rPr>
          <w:rFonts w:ascii="Times New Roman" w:hAnsi="Times New Roman" w:cs="Times New Roman"/>
          <w:sz w:val="24"/>
          <w:szCs w:val="24"/>
          <w:lang w:val="uk-UA"/>
        </w:rPr>
        <w:t>. Конфліктні ситуації, що виникають у сфері стипендіального забезпечення здобувачів вищої освіти, вирішуються стипендіальними комісіями факультетів, коледжів та університету в межах їх повноважень, відповідно до:</w:t>
      </w:r>
      <w:r w:rsidRPr="0091198B">
        <w:rPr>
          <w:rFonts w:ascii="Times New Roman" w:hAnsi="Times New Roman" w:cs="Times New Roman"/>
          <w:i/>
          <w:iCs/>
          <w:sz w:val="24"/>
          <w:szCs w:val="24"/>
          <w:lang w:val="uk-UA"/>
        </w:rPr>
        <w:t>Положення про порядок призначення і виплати академічних стипендій у ЗНУ</w:t>
      </w:r>
      <w:r w:rsidRPr="0091198B">
        <w:rPr>
          <w:rFonts w:ascii="Times New Roman" w:hAnsi="Times New Roman" w:cs="Times New Roman"/>
          <w:sz w:val="24"/>
          <w:szCs w:val="24"/>
          <w:lang w:val="uk-UA"/>
        </w:rPr>
        <w:t>:</w:t>
      </w:r>
      <w:hyperlink r:id="rId30" w:history="1">
        <w:r w:rsidRPr="0091198B">
          <w:rPr>
            <w:rStyle w:val="a3"/>
            <w:rFonts w:ascii="Times New Roman" w:hAnsi="Times New Roman"/>
            <w:sz w:val="24"/>
            <w:szCs w:val="24"/>
            <w:lang w:val="uk-UA"/>
          </w:rPr>
          <w:t>https://tinyurl.com/yd6bq6p9</w:t>
        </w:r>
      </w:hyperlink>
      <w:r w:rsidRPr="0091198B">
        <w:rPr>
          <w:rFonts w:ascii="Times New Roman" w:hAnsi="Times New Roman" w:cs="Times New Roman"/>
          <w:sz w:val="24"/>
          <w:szCs w:val="24"/>
          <w:lang w:val="uk-UA"/>
        </w:rPr>
        <w:t xml:space="preserve">; </w:t>
      </w:r>
      <w:r w:rsidRPr="0091198B">
        <w:rPr>
          <w:rFonts w:ascii="Times New Roman" w:hAnsi="Times New Roman" w:cs="Times New Roman"/>
          <w:i/>
          <w:iCs/>
          <w:sz w:val="24"/>
          <w:szCs w:val="24"/>
          <w:lang w:val="uk-UA"/>
        </w:rPr>
        <w:t>Положення про призначення та виплату соціальних стипендій у ЗНУ</w:t>
      </w:r>
      <w:r w:rsidRPr="0091198B">
        <w:rPr>
          <w:rFonts w:ascii="Times New Roman" w:hAnsi="Times New Roman" w:cs="Times New Roman"/>
          <w:sz w:val="24"/>
          <w:szCs w:val="24"/>
          <w:lang w:val="uk-UA"/>
        </w:rPr>
        <w:t xml:space="preserve">: </w:t>
      </w:r>
      <w:hyperlink r:id="rId31" w:history="1">
        <w:r w:rsidRPr="0091198B">
          <w:rPr>
            <w:rStyle w:val="a3"/>
            <w:rFonts w:ascii="Times New Roman" w:hAnsi="Times New Roman"/>
            <w:sz w:val="24"/>
            <w:szCs w:val="24"/>
            <w:lang w:val="uk-UA"/>
          </w:rPr>
          <w:t>https://tinyurl.com/y9r5dpwh</w:t>
        </w:r>
      </w:hyperlink>
      <w:r w:rsidRPr="0091198B">
        <w:rPr>
          <w:rFonts w:ascii="Times New Roman" w:hAnsi="Times New Roman" w:cs="Times New Roman"/>
          <w:sz w:val="24"/>
          <w:szCs w:val="24"/>
          <w:lang w:val="uk-UA"/>
        </w:rPr>
        <w:t xml:space="preserve">. </w:t>
      </w:r>
    </w:p>
    <w:p w:rsidR="0091198B" w:rsidRPr="0091198B" w:rsidRDefault="0091198B" w:rsidP="0091198B">
      <w:pPr>
        <w:spacing w:line="360" w:lineRule="auto"/>
        <w:jc w:val="both"/>
        <w:rPr>
          <w:rFonts w:ascii="Times New Roman" w:hAnsi="Times New Roman" w:cs="Times New Roman"/>
          <w:color w:val="4D5156"/>
          <w:sz w:val="24"/>
          <w:szCs w:val="24"/>
          <w:shd w:val="clear" w:color="auto" w:fill="FFFFFF"/>
          <w:lang w:val="uk-UA"/>
        </w:rPr>
      </w:pPr>
      <w:r w:rsidRPr="0091198B">
        <w:rPr>
          <w:rFonts w:ascii="Times New Roman" w:hAnsi="Times New Roman" w:cs="Times New Roman"/>
          <w:b/>
          <w:bCs/>
          <w:i/>
          <w:iCs/>
          <w:sz w:val="24"/>
          <w:szCs w:val="24"/>
          <w:lang w:val="uk-UA"/>
        </w:rPr>
        <w:t>ЗАПОБІГАННЯ КОРУПЦІЇ</w:t>
      </w:r>
      <w:r w:rsidRPr="0091198B">
        <w:rPr>
          <w:rFonts w:ascii="Times New Roman" w:hAnsi="Times New Roman" w:cs="Times New Roman"/>
          <w:b/>
          <w:bCs/>
          <w:iCs/>
          <w:sz w:val="24"/>
          <w:szCs w:val="24"/>
          <w:lang w:val="uk-UA"/>
        </w:rPr>
        <w:t>.</w:t>
      </w:r>
      <w:r w:rsidRPr="0091198B">
        <w:rPr>
          <w:rFonts w:ascii="Times New Roman" w:hAnsi="Times New Roman" w:cs="Times New Roman"/>
          <w:bCs/>
          <w:i/>
          <w:iCs/>
          <w:sz w:val="24"/>
          <w:szCs w:val="24"/>
          <w:lang w:val="uk-UA"/>
        </w:rPr>
        <w:t xml:space="preserve"> </w:t>
      </w:r>
      <w:r w:rsidRPr="0091198B">
        <w:rPr>
          <w:rFonts w:ascii="Times New Roman" w:hAnsi="Times New Roman" w:cs="Times New Roman"/>
          <w:sz w:val="24"/>
          <w:szCs w:val="24"/>
          <w:lang w:val="uk-UA"/>
        </w:rPr>
        <w:t xml:space="preserve">Уповноважена особа </w:t>
      </w:r>
      <w:r w:rsidRPr="0091198B">
        <w:rPr>
          <w:rFonts w:ascii="Times New Roman" w:hAnsi="Times New Roman" w:cs="Times New Roman"/>
          <w:color w:val="4D5156"/>
          <w:sz w:val="24"/>
          <w:szCs w:val="24"/>
          <w:shd w:val="clear" w:color="auto" w:fill="FFFFFF"/>
        </w:rPr>
        <w:t>з питань запобігання та виявлення корупції</w:t>
      </w:r>
      <w:r w:rsidR="004222DB">
        <w:rPr>
          <w:rFonts w:ascii="Times New Roman" w:hAnsi="Times New Roman" w:cs="Times New Roman"/>
          <w:color w:val="4D5156"/>
          <w:sz w:val="24"/>
          <w:szCs w:val="24"/>
          <w:shd w:val="clear" w:color="auto" w:fill="FFFFFF"/>
          <w:lang w:val="uk-UA"/>
        </w:rPr>
        <w:t xml:space="preserve"> </w:t>
      </w:r>
      <w:r w:rsidRPr="0091198B">
        <w:rPr>
          <w:rFonts w:ascii="Times New Roman" w:hAnsi="Times New Roman" w:cs="Times New Roman"/>
          <w:color w:val="333333"/>
          <w:sz w:val="24"/>
          <w:szCs w:val="24"/>
          <w:shd w:val="clear" w:color="auto" w:fill="FFFFFF"/>
        </w:rPr>
        <w:t>(Воронков В. В., 1 корп., 29 каб., тел. +38 (061) 289-14-18).</w:t>
      </w:r>
    </w:p>
    <w:p w:rsidR="0091198B" w:rsidRPr="0091198B" w:rsidRDefault="0091198B" w:rsidP="0091198B">
      <w:pPr>
        <w:spacing w:line="360" w:lineRule="auto"/>
        <w:jc w:val="both"/>
        <w:rPr>
          <w:rFonts w:ascii="Times New Roman" w:hAnsi="Times New Roman" w:cs="Times New Roman"/>
          <w:sz w:val="24"/>
          <w:szCs w:val="24"/>
          <w:lang w:val="uk-UA"/>
        </w:rPr>
      </w:pPr>
      <w:r w:rsidRPr="0091198B">
        <w:rPr>
          <w:rFonts w:ascii="Times New Roman" w:hAnsi="Times New Roman" w:cs="Times New Roman"/>
          <w:b/>
          <w:bCs/>
          <w:i/>
          <w:iCs/>
          <w:sz w:val="24"/>
          <w:szCs w:val="24"/>
          <w:lang w:val="uk-UA"/>
        </w:rPr>
        <w:lastRenderedPageBreak/>
        <w:t>ПСИХОЛОГІЧНА ДОПОМОГА</w:t>
      </w:r>
      <w:r w:rsidRPr="0091198B">
        <w:rPr>
          <w:rFonts w:ascii="Times New Roman" w:hAnsi="Times New Roman" w:cs="Times New Roman"/>
          <w:b/>
          <w:bCs/>
          <w:iCs/>
          <w:sz w:val="24"/>
          <w:szCs w:val="24"/>
          <w:lang w:val="uk-UA"/>
        </w:rPr>
        <w:t>.</w:t>
      </w:r>
      <w:r w:rsidRPr="0091198B">
        <w:rPr>
          <w:rFonts w:ascii="Times New Roman" w:hAnsi="Times New Roman" w:cs="Times New Roman"/>
          <w:bCs/>
          <w:i/>
          <w:iCs/>
          <w:sz w:val="24"/>
          <w:szCs w:val="24"/>
          <w:lang w:val="uk-UA"/>
        </w:rPr>
        <w:t xml:space="preserve"> </w:t>
      </w:r>
      <w:r w:rsidRPr="0091198B">
        <w:rPr>
          <w:rFonts w:ascii="Times New Roman" w:hAnsi="Times New Roman" w:cs="Times New Roman"/>
          <w:sz w:val="24"/>
          <w:szCs w:val="24"/>
          <w:lang w:val="uk-UA"/>
        </w:rPr>
        <w:t>Телефон довіри практичного психолога (061)228-15-84 (щоденно з 9 до 21).</w:t>
      </w:r>
    </w:p>
    <w:p w:rsidR="0091198B" w:rsidRPr="0091198B" w:rsidRDefault="0091198B" w:rsidP="0091198B">
      <w:pPr>
        <w:spacing w:line="360" w:lineRule="auto"/>
        <w:jc w:val="both"/>
        <w:rPr>
          <w:rFonts w:ascii="Times New Roman" w:hAnsi="Times New Roman" w:cs="Times New Roman"/>
          <w:sz w:val="24"/>
          <w:szCs w:val="24"/>
          <w:lang w:val="uk-UA"/>
        </w:rPr>
      </w:pPr>
      <w:r w:rsidRPr="0091198B">
        <w:rPr>
          <w:rFonts w:ascii="Times New Roman" w:hAnsi="Times New Roman" w:cs="Times New Roman"/>
          <w:b/>
          <w:bCs/>
          <w:i/>
          <w:iCs/>
          <w:sz w:val="24"/>
          <w:szCs w:val="24"/>
          <w:lang w:val="uk-UA"/>
        </w:rPr>
        <w:t>РІВНІ МОЖЛИВОСТІ ТА ІНКЛЮЗИВНЕ ОСВІТНЄ СЕРЕДОВИЩЕ</w:t>
      </w:r>
      <w:r w:rsidRPr="0091198B">
        <w:rPr>
          <w:rFonts w:ascii="Times New Roman" w:hAnsi="Times New Roman" w:cs="Times New Roman"/>
          <w:b/>
          <w:bCs/>
          <w:iCs/>
          <w:sz w:val="24"/>
          <w:szCs w:val="24"/>
          <w:lang w:val="uk-UA"/>
        </w:rPr>
        <w:t>.</w:t>
      </w:r>
      <w:r w:rsidRPr="0091198B">
        <w:rPr>
          <w:rFonts w:ascii="Times New Roman" w:hAnsi="Times New Roman" w:cs="Times New Roman"/>
          <w:bCs/>
          <w:i/>
          <w:iCs/>
          <w:sz w:val="24"/>
          <w:szCs w:val="24"/>
          <w:lang w:val="uk-UA"/>
        </w:rPr>
        <w:t xml:space="preserve"> </w:t>
      </w:r>
      <w:r w:rsidRPr="0091198B">
        <w:rPr>
          <w:rFonts w:ascii="Times New Roman" w:hAnsi="Times New Roman" w:cs="Times New Roman"/>
          <w:sz w:val="24"/>
          <w:szCs w:val="24"/>
          <w:lang w:val="uk-UA"/>
        </w:rPr>
        <w:t xml:space="preserve">Центральні входи усіх навчальних корпусів ЗНУ обладнані пандусами для забезпечення доступу осіб з інвалідністю та інших маломобільних груп населення. Допомога для здійснення входу у разі потреби надається черговими охоронцями навчальних корпусів. Якщо вам потрібна спеціалізована допомога, будь-ласка, зателефонуйте (061) 228-75-11 (начальник охорони).  Порядок супроводу (надання допомоги) осіб з інвалідністю та інших маломобільних груп населення у ЗНУ: </w:t>
      </w:r>
      <w:hyperlink r:id="rId32" w:history="1">
        <w:r w:rsidRPr="0091198B">
          <w:rPr>
            <w:rStyle w:val="a3"/>
            <w:rFonts w:ascii="Times New Roman" w:hAnsi="Times New Roman"/>
            <w:sz w:val="24"/>
            <w:szCs w:val="24"/>
            <w:lang w:val="uk-UA"/>
          </w:rPr>
          <w:t>https://tinyurl.com/ydhcsagx</w:t>
        </w:r>
      </w:hyperlink>
      <w:r w:rsidRPr="0091198B">
        <w:rPr>
          <w:rFonts w:ascii="Times New Roman" w:hAnsi="Times New Roman" w:cs="Times New Roman"/>
          <w:sz w:val="24"/>
          <w:szCs w:val="24"/>
          <w:lang w:val="uk-UA"/>
        </w:rPr>
        <w:t xml:space="preserve">. </w:t>
      </w:r>
    </w:p>
    <w:p w:rsidR="0091198B" w:rsidRPr="0091198B" w:rsidRDefault="0091198B" w:rsidP="0091198B">
      <w:pPr>
        <w:spacing w:line="360" w:lineRule="auto"/>
        <w:jc w:val="both"/>
        <w:rPr>
          <w:rFonts w:ascii="Times New Roman" w:hAnsi="Times New Roman" w:cs="Times New Roman"/>
          <w:sz w:val="24"/>
          <w:szCs w:val="24"/>
          <w:lang w:val="uk-UA"/>
        </w:rPr>
      </w:pPr>
      <w:r w:rsidRPr="0091198B">
        <w:rPr>
          <w:rFonts w:ascii="Times New Roman" w:hAnsi="Times New Roman" w:cs="Times New Roman"/>
          <w:b/>
          <w:bCs/>
          <w:i/>
          <w:iCs/>
          <w:sz w:val="24"/>
          <w:szCs w:val="24"/>
          <w:lang w:val="uk-UA"/>
        </w:rPr>
        <w:t>РЕСУРСИ ДЛЯ НАВЧАННЯ.</w:t>
      </w:r>
      <w:r w:rsidRPr="0091198B">
        <w:rPr>
          <w:rFonts w:ascii="Times New Roman" w:hAnsi="Times New Roman" w:cs="Times New Roman"/>
          <w:bCs/>
          <w:i/>
          <w:iCs/>
          <w:sz w:val="24"/>
          <w:szCs w:val="24"/>
          <w:lang w:val="uk-UA"/>
        </w:rPr>
        <w:t xml:space="preserve"> Наукова бібліотека</w:t>
      </w:r>
      <w:r w:rsidRPr="0091198B">
        <w:rPr>
          <w:rFonts w:ascii="Times New Roman" w:hAnsi="Times New Roman" w:cs="Times New Roman"/>
          <w:sz w:val="24"/>
          <w:szCs w:val="24"/>
          <w:lang w:val="uk-UA"/>
        </w:rPr>
        <w:t xml:space="preserve">: </w:t>
      </w:r>
      <w:hyperlink r:id="rId33" w:history="1">
        <w:r w:rsidRPr="0091198B">
          <w:rPr>
            <w:rStyle w:val="a3"/>
            <w:rFonts w:ascii="Times New Roman" w:hAnsi="Times New Roman"/>
            <w:sz w:val="24"/>
            <w:szCs w:val="24"/>
            <w:lang w:val="uk-UA"/>
          </w:rPr>
          <w:t>http://library.znu.edu.ua</w:t>
        </w:r>
      </w:hyperlink>
      <w:r w:rsidRPr="0091198B">
        <w:rPr>
          <w:rFonts w:ascii="Times New Roman" w:hAnsi="Times New Roman" w:cs="Times New Roman"/>
          <w:sz w:val="24"/>
          <w:szCs w:val="24"/>
          <w:lang w:val="uk-UA"/>
        </w:rPr>
        <w:t>. Графік роботи абонементів: понеділок – п`ятниця з 08.00 до 17.00; субота з 09.00 до 15.00.</w:t>
      </w:r>
    </w:p>
    <w:p w:rsidR="0091198B" w:rsidRPr="0091198B" w:rsidRDefault="0091198B" w:rsidP="0091198B">
      <w:pPr>
        <w:spacing w:line="360" w:lineRule="auto"/>
        <w:jc w:val="both"/>
        <w:rPr>
          <w:rFonts w:ascii="Times New Roman" w:hAnsi="Times New Roman" w:cs="Times New Roman"/>
          <w:b/>
          <w:bCs/>
          <w:i/>
          <w:iCs/>
          <w:sz w:val="24"/>
          <w:szCs w:val="24"/>
          <w:lang w:val="uk-UA"/>
        </w:rPr>
      </w:pPr>
      <w:r w:rsidRPr="0091198B">
        <w:rPr>
          <w:rFonts w:ascii="Times New Roman" w:hAnsi="Times New Roman" w:cs="Times New Roman"/>
          <w:b/>
          <w:bCs/>
          <w:i/>
          <w:iCs/>
          <w:sz w:val="24"/>
          <w:szCs w:val="24"/>
          <w:lang w:val="uk-UA"/>
        </w:rPr>
        <w:t>ЕЛЕКТРОННЕ ЗАБЕЗПЕЧЕННЯ НАВЧАННЯ (MOODLE): HTTPS://MOODLE.ZNU.EDU.UA</w:t>
      </w:r>
    </w:p>
    <w:p w:rsidR="0091198B" w:rsidRPr="0091198B" w:rsidRDefault="0091198B" w:rsidP="0091198B">
      <w:pPr>
        <w:spacing w:line="360" w:lineRule="auto"/>
        <w:jc w:val="both"/>
        <w:rPr>
          <w:rFonts w:ascii="Times New Roman" w:hAnsi="Times New Roman" w:cs="Times New Roman"/>
          <w:sz w:val="24"/>
          <w:szCs w:val="24"/>
          <w:lang w:val="uk-UA"/>
        </w:rPr>
      </w:pPr>
      <w:r w:rsidRPr="0091198B">
        <w:rPr>
          <w:rFonts w:ascii="Times New Roman" w:hAnsi="Times New Roman" w:cs="Times New Roman"/>
          <w:sz w:val="24"/>
          <w:szCs w:val="24"/>
          <w:lang w:val="uk-UA"/>
        </w:rPr>
        <w:t>Якщо забули пароль/логін, направте листа з темою «Забув пароль/логін» за адресами:</w:t>
      </w:r>
    </w:p>
    <w:p w:rsidR="0091198B" w:rsidRPr="0091198B" w:rsidRDefault="0091198B" w:rsidP="0091198B">
      <w:pPr>
        <w:spacing w:line="360" w:lineRule="auto"/>
        <w:jc w:val="both"/>
        <w:rPr>
          <w:rFonts w:ascii="Times New Roman" w:hAnsi="Times New Roman" w:cs="Times New Roman"/>
          <w:sz w:val="24"/>
          <w:szCs w:val="24"/>
          <w:lang w:val="uk-UA"/>
        </w:rPr>
      </w:pPr>
      <w:r w:rsidRPr="0091198B">
        <w:rPr>
          <w:rFonts w:ascii="Times New Roman" w:hAnsi="Times New Roman" w:cs="Times New Roman"/>
          <w:sz w:val="24"/>
          <w:szCs w:val="24"/>
          <w:lang w:val="uk-UA"/>
        </w:rPr>
        <w:t>·   для студентів ЗНУ - moodle.znu@gmail.com, Савченко Тетяна Володимирівна</w:t>
      </w:r>
    </w:p>
    <w:p w:rsidR="0091198B" w:rsidRPr="0091198B" w:rsidRDefault="0091198B" w:rsidP="0091198B">
      <w:pPr>
        <w:spacing w:line="360" w:lineRule="auto"/>
        <w:jc w:val="both"/>
        <w:rPr>
          <w:rFonts w:ascii="Times New Roman" w:hAnsi="Times New Roman" w:cs="Times New Roman"/>
          <w:sz w:val="24"/>
          <w:szCs w:val="24"/>
          <w:lang w:val="uk-UA"/>
        </w:rPr>
      </w:pPr>
      <w:r w:rsidRPr="0091198B">
        <w:rPr>
          <w:rFonts w:ascii="Times New Roman" w:hAnsi="Times New Roman" w:cs="Times New Roman"/>
          <w:sz w:val="24"/>
          <w:szCs w:val="24"/>
          <w:lang w:val="uk-UA"/>
        </w:rPr>
        <w:t>·   для студентів Інженерного інституту ЗНУ - alexvask54@gmail.com, Василенко Олексій Володимирович</w:t>
      </w:r>
    </w:p>
    <w:p w:rsidR="0091198B" w:rsidRPr="0091198B" w:rsidRDefault="0091198B" w:rsidP="0091198B">
      <w:pPr>
        <w:spacing w:line="360" w:lineRule="auto"/>
        <w:jc w:val="both"/>
        <w:rPr>
          <w:rFonts w:ascii="Times New Roman" w:hAnsi="Times New Roman" w:cs="Times New Roman"/>
          <w:sz w:val="24"/>
          <w:szCs w:val="24"/>
          <w:lang w:val="uk-UA"/>
        </w:rPr>
      </w:pPr>
      <w:r w:rsidRPr="0091198B">
        <w:rPr>
          <w:rFonts w:ascii="Times New Roman" w:hAnsi="Times New Roman" w:cs="Times New Roman"/>
          <w:sz w:val="24"/>
          <w:szCs w:val="24"/>
          <w:lang w:val="uk-UA"/>
        </w:rPr>
        <w:t>У листі вкажіть:прізвище, ім'я, по-батькові українською мовою;шифр групи;електронну адресу.</w:t>
      </w:r>
    </w:p>
    <w:p w:rsidR="0091198B" w:rsidRPr="0091198B" w:rsidRDefault="0091198B" w:rsidP="0091198B">
      <w:pPr>
        <w:spacing w:line="360" w:lineRule="auto"/>
        <w:jc w:val="both"/>
        <w:rPr>
          <w:rFonts w:ascii="Times New Roman" w:hAnsi="Times New Roman" w:cs="Times New Roman"/>
          <w:sz w:val="24"/>
          <w:szCs w:val="24"/>
          <w:lang w:val="uk-UA"/>
        </w:rPr>
      </w:pPr>
      <w:r w:rsidRPr="0091198B">
        <w:rPr>
          <w:rFonts w:ascii="Times New Roman" w:hAnsi="Times New Roman" w:cs="Times New Roman"/>
          <w:sz w:val="24"/>
          <w:szCs w:val="24"/>
          <w:lang w:val="uk-UA"/>
        </w:rPr>
        <w:t>Якщо ви вказували електронну адресу в профілі системи Moodle ЗНУ, то використовуйте посилання для відновлення паролю https://moodle.znu.edu.ua/mod/page/view.php?id=133015.</w:t>
      </w:r>
    </w:p>
    <w:p w:rsidR="0091198B" w:rsidRPr="0091198B" w:rsidRDefault="0091198B" w:rsidP="0091198B">
      <w:pPr>
        <w:spacing w:line="360" w:lineRule="auto"/>
        <w:jc w:val="both"/>
        <w:rPr>
          <w:rFonts w:ascii="Times New Roman" w:hAnsi="Times New Roman" w:cs="Times New Roman"/>
          <w:sz w:val="24"/>
          <w:szCs w:val="24"/>
          <w:lang w:val="uk-UA"/>
        </w:rPr>
      </w:pPr>
    </w:p>
    <w:p w:rsidR="0091198B" w:rsidRPr="0091198B" w:rsidRDefault="0091198B" w:rsidP="0091198B">
      <w:pPr>
        <w:spacing w:line="360" w:lineRule="auto"/>
        <w:jc w:val="both"/>
        <w:rPr>
          <w:rFonts w:ascii="Times New Roman" w:hAnsi="Times New Roman" w:cs="Times New Roman"/>
          <w:sz w:val="24"/>
          <w:szCs w:val="24"/>
          <w:lang w:val="uk-UA"/>
        </w:rPr>
      </w:pPr>
      <w:r w:rsidRPr="0091198B">
        <w:rPr>
          <w:rFonts w:ascii="Times New Roman" w:hAnsi="Times New Roman" w:cs="Times New Roman"/>
          <w:b/>
          <w:bCs/>
          <w:i/>
          <w:iCs/>
          <w:sz w:val="24"/>
          <w:szCs w:val="24"/>
          <w:lang w:val="uk-UA"/>
        </w:rPr>
        <w:t>Центр інтенсивного вивчення іноземних мов</w:t>
      </w:r>
      <w:r w:rsidRPr="0091198B">
        <w:rPr>
          <w:rFonts w:ascii="Times New Roman" w:hAnsi="Times New Roman" w:cs="Times New Roman"/>
          <w:b/>
          <w:sz w:val="24"/>
          <w:szCs w:val="24"/>
          <w:lang w:val="uk-UA"/>
        </w:rPr>
        <w:t>:</w:t>
      </w:r>
      <w:r w:rsidRPr="0091198B">
        <w:rPr>
          <w:rFonts w:ascii="Times New Roman" w:hAnsi="Times New Roman" w:cs="Times New Roman"/>
          <w:sz w:val="24"/>
          <w:szCs w:val="24"/>
          <w:lang w:val="uk-UA"/>
        </w:rPr>
        <w:t xml:space="preserve"> http://sites.znu.edu.ua/child-advance/</w:t>
      </w:r>
    </w:p>
    <w:p w:rsidR="0091198B" w:rsidRPr="0091198B" w:rsidRDefault="0091198B" w:rsidP="0091198B">
      <w:pPr>
        <w:spacing w:line="360" w:lineRule="auto"/>
        <w:jc w:val="both"/>
        <w:rPr>
          <w:rFonts w:ascii="Times New Roman" w:hAnsi="Times New Roman" w:cs="Times New Roman"/>
          <w:sz w:val="24"/>
          <w:szCs w:val="24"/>
          <w:lang w:val="uk-UA"/>
        </w:rPr>
      </w:pPr>
      <w:r w:rsidRPr="0091198B">
        <w:rPr>
          <w:rFonts w:ascii="Times New Roman" w:hAnsi="Times New Roman" w:cs="Times New Roman"/>
          <w:b/>
          <w:bCs/>
          <w:i/>
          <w:iCs/>
          <w:sz w:val="24"/>
          <w:szCs w:val="24"/>
          <w:lang w:val="uk-UA"/>
        </w:rPr>
        <w:t>Центр німецької мови, партнер Гете-інституту</w:t>
      </w:r>
      <w:r w:rsidRPr="0091198B">
        <w:rPr>
          <w:rFonts w:ascii="Times New Roman" w:hAnsi="Times New Roman" w:cs="Times New Roman"/>
          <w:b/>
          <w:sz w:val="24"/>
          <w:szCs w:val="24"/>
          <w:lang w:val="uk-UA"/>
        </w:rPr>
        <w:t>:</w:t>
      </w:r>
      <w:r w:rsidRPr="0091198B">
        <w:rPr>
          <w:rFonts w:ascii="Times New Roman" w:hAnsi="Times New Roman" w:cs="Times New Roman"/>
          <w:sz w:val="24"/>
          <w:szCs w:val="24"/>
          <w:lang w:val="uk-UA"/>
        </w:rPr>
        <w:t xml:space="preserve"> https://www.znu.edu.ua/ukr/edu/ocznu/nim</w:t>
      </w:r>
    </w:p>
    <w:p w:rsidR="0091198B" w:rsidRPr="0091198B" w:rsidRDefault="0091198B" w:rsidP="0091198B">
      <w:pPr>
        <w:spacing w:line="360" w:lineRule="auto"/>
        <w:jc w:val="both"/>
        <w:rPr>
          <w:rFonts w:ascii="Times New Roman" w:hAnsi="Times New Roman" w:cs="Times New Roman"/>
          <w:i/>
          <w:iCs/>
          <w:sz w:val="24"/>
          <w:szCs w:val="24"/>
        </w:rPr>
      </w:pPr>
      <w:r w:rsidRPr="0091198B">
        <w:rPr>
          <w:rFonts w:ascii="Times New Roman" w:hAnsi="Times New Roman" w:cs="Times New Roman"/>
          <w:b/>
          <w:bCs/>
          <w:i/>
          <w:iCs/>
          <w:sz w:val="24"/>
          <w:szCs w:val="24"/>
          <w:lang w:val="uk-UA"/>
        </w:rPr>
        <w:t>Школа Конфуція (вивчення китайської мови)</w:t>
      </w:r>
      <w:r w:rsidRPr="0091198B">
        <w:rPr>
          <w:rFonts w:ascii="Times New Roman" w:hAnsi="Times New Roman" w:cs="Times New Roman"/>
          <w:b/>
          <w:sz w:val="24"/>
          <w:szCs w:val="24"/>
          <w:lang w:val="uk-UA"/>
        </w:rPr>
        <w:t>:</w:t>
      </w:r>
      <w:r w:rsidRPr="0091198B">
        <w:rPr>
          <w:rFonts w:ascii="Times New Roman" w:hAnsi="Times New Roman" w:cs="Times New Roman"/>
          <w:sz w:val="24"/>
          <w:szCs w:val="24"/>
          <w:lang w:val="uk-UA"/>
        </w:rPr>
        <w:t xml:space="preserve"> http://sites.znu.edu.ua/confucius.</w:t>
      </w:r>
    </w:p>
    <w:p w:rsidR="0091198B" w:rsidRPr="0091198B" w:rsidRDefault="0091198B" w:rsidP="0091198B">
      <w:pPr>
        <w:spacing w:line="360" w:lineRule="auto"/>
        <w:rPr>
          <w:rFonts w:ascii="Times New Roman" w:hAnsi="Times New Roman" w:cs="Times New Roman"/>
          <w:sz w:val="24"/>
          <w:szCs w:val="24"/>
        </w:rPr>
      </w:pPr>
    </w:p>
    <w:p w:rsidR="00016079" w:rsidRPr="0091198B" w:rsidRDefault="00016079" w:rsidP="0091198B">
      <w:pPr>
        <w:spacing w:line="360" w:lineRule="auto"/>
        <w:rPr>
          <w:rFonts w:ascii="Times New Roman" w:hAnsi="Times New Roman" w:cs="Times New Roman"/>
          <w:sz w:val="24"/>
          <w:szCs w:val="24"/>
        </w:rPr>
      </w:pPr>
    </w:p>
    <w:sectPr w:rsidR="00016079" w:rsidRPr="0091198B" w:rsidSect="00BA559B">
      <w:headerReference w:type="default" r:id="rId34"/>
      <w:pgSz w:w="11907" w:h="16839" w:code="9"/>
      <w:pgMar w:top="1134" w:right="567" w:bottom="1134" w:left="1134" w:header="708" w:footer="708" w:gutter="0"/>
      <w:cols w:space="720"/>
      <w:docGrid w:linePitch="326"/>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16079" w:rsidRDefault="00016079" w:rsidP="0091198B">
      <w:pPr>
        <w:spacing w:after="0" w:line="240" w:lineRule="auto"/>
      </w:pPr>
      <w:r>
        <w:separator/>
      </w:r>
    </w:p>
  </w:endnote>
  <w:endnote w:type="continuationSeparator" w:id="1">
    <w:p w:rsidR="00016079" w:rsidRDefault="00016079" w:rsidP="0091198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CC"/>
    <w:family w:val="roman"/>
    <w:pitch w:val="variable"/>
    <w:sig w:usb0="E00002FF" w:usb1="400004FF" w:usb2="00000000" w:usb3="00000000" w:csb0="0000019F" w:csb1="00000000"/>
  </w:font>
  <w:font w:name="Sylfaen">
    <w:panose1 w:val="010A0502050306030303"/>
    <w:charset w:val="CC"/>
    <w:family w:val="roman"/>
    <w:pitch w:val="variable"/>
    <w:sig w:usb0="04000687" w:usb1="00000000"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16079" w:rsidRDefault="00016079" w:rsidP="0091198B">
      <w:pPr>
        <w:spacing w:after="0" w:line="240" w:lineRule="auto"/>
      </w:pPr>
      <w:r>
        <w:separator/>
      </w:r>
    </w:p>
  </w:footnote>
  <w:footnote w:type="continuationSeparator" w:id="1">
    <w:p w:rsidR="00016079" w:rsidRDefault="00016079" w:rsidP="0091198B">
      <w:pPr>
        <w:spacing w:after="0" w:line="240" w:lineRule="auto"/>
      </w:pPr>
      <w:r>
        <w:continuationSeparator/>
      </w:r>
    </w:p>
  </w:footnote>
  <w:footnote w:id="2">
    <w:p w:rsidR="0091198B" w:rsidRPr="000845BD" w:rsidRDefault="0091198B" w:rsidP="0091198B">
      <w:pPr>
        <w:pStyle w:val="a7"/>
      </w:pPr>
      <w:r>
        <w:rPr>
          <w:rStyle w:val="a5"/>
        </w:rPr>
        <w:footnoteRef/>
      </w:r>
      <w:r w:rsidRPr="004964FC">
        <w:rPr>
          <w:b/>
          <w:bCs/>
        </w:rPr>
        <w:t xml:space="preserve">1 змістовий модуль = 15 годин (0,5 кредита </w:t>
      </w:r>
      <w:r w:rsidRPr="00287991">
        <w:rPr>
          <w:b/>
          <w:bCs/>
        </w:rPr>
        <w:t>E</w:t>
      </w:r>
      <w:r w:rsidRPr="004964FC">
        <w:rPr>
          <w:b/>
          <w:bCs/>
        </w:rPr>
        <w:t>С</w:t>
      </w:r>
      <w:r w:rsidRPr="00287991">
        <w:rPr>
          <w:b/>
          <w:bCs/>
        </w:rPr>
        <w:t>TS</w:t>
      </w:r>
      <w:r w:rsidRPr="004964FC">
        <w:rPr>
          <w:b/>
          <w:bCs/>
        </w:rPr>
        <w:t>)</w:t>
      </w:r>
    </w:p>
  </w:footnote>
  <w:footnote w:id="3">
    <w:p w:rsidR="0091198B" w:rsidRPr="000845BD" w:rsidRDefault="0091198B" w:rsidP="0091198B">
      <w:pPr>
        <w:pStyle w:val="a7"/>
      </w:pPr>
      <w:r w:rsidRPr="001A78E1">
        <w:rPr>
          <w:rStyle w:val="a5"/>
          <w:b/>
          <w:bCs/>
        </w:rPr>
        <w:footnoteRef/>
      </w:r>
      <w:r w:rsidRPr="001A78E1">
        <w:rPr>
          <w:b/>
          <w:bCs/>
          <w:lang w:val="uk-UA"/>
        </w:rPr>
        <w:t xml:space="preserve">Тут </w:t>
      </w:r>
      <w:r>
        <w:rPr>
          <w:b/>
          <w:bCs/>
          <w:lang w:val="uk-UA"/>
        </w:rPr>
        <w:t>зазначається</w:t>
      </w:r>
      <w:r w:rsidRPr="001A78E1">
        <w:rPr>
          <w:b/>
          <w:bCs/>
          <w:lang w:val="uk-UA"/>
        </w:rPr>
        <w:t xml:space="preserve"> все, що важливо для курсу: наприклад, умови допуску до лабораторій, реактивів і т.д. Викладач сам вирішує, що </w:t>
      </w:r>
      <w:r>
        <w:rPr>
          <w:b/>
          <w:bCs/>
          <w:lang w:val="uk-UA"/>
        </w:rPr>
        <w:t xml:space="preserve">треба </w:t>
      </w:r>
      <w:r w:rsidRPr="001A78E1">
        <w:rPr>
          <w:b/>
          <w:bCs/>
          <w:lang w:val="uk-UA"/>
        </w:rPr>
        <w:t>знати студенту для успішного проходження курсу!</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559B" w:rsidRPr="006F1B80" w:rsidRDefault="00016079" w:rsidP="00BA559B">
    <w:pPr>
      <w:pStyle w:val="a8"/>
      <w:jc w:val="center"/>
      <w:rPr>
        <w:rFonts w:ascii="Cambria" w:hAnsi="Cambria" w:cs="Cambria"/>
        <w:b/>
        <w:bCs/>
        <w:sz w:val="22"/>
        <w:szCs w:val="22"/>
        <w:lang w:val="uk-UA"/>
      </w:rPr>
    </w:pPr>
    <w:r w:rsidRPr="006F1B80">
      <w:rPr>
        <w:rFonts w:ascii="Cambria" w:hAnsi="Cambria" w:cs="Cambria"/>
        <w:b/>
        <w:bCs/>
        <w:sz w:val="22"/>
        <w:szCs w:val="22"/>
        <w:lang w:val="uk-UA"/>
      </w:rPr>
      <w:t>ЗАПОРІЗЬКИЙ НАЦІОНАЛЬНИЙ УНІВЕРСИТЕТ</w:t>
    </w:r>
  </w:p>
  <w:p w:rsidR="00BA559B" w:rsidRDefault="00016079" w:rsidP="00BA559B">
    <w:pPr>
      <w:pStyle w:val="a8"/>
      <w:jc w:val="center"/>
      <w:rPr>
        <w:rFonts w:ascii="Cambria" w:hAnsi="Cambria" w:cs="Cambria"/>
        <w:b/>
        <w:bCs/>
        <w:sz w:val="22"/>
        <w:szCs w:val="22"/>
        <w:lang w:val="uk-UA"/>
      </w:rPr>
    </w:pPr>
    <w:r w:rsidRPr="005F4CD8">
      <w:rPr>
        <w:noProof/>
        <w:lang w:val="uk-UA" w:eastAsia="uk-UA"/>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5" type="#_x0000_t75" style="position:absolute;left:0;text-align:left;margin-left:424.35pt;margin-top:-25.6pt;width:41.75pt;height:43.6pt;z-index:-251656192">
          <v:imagedata r:id="rId1" o:title=""/>
        </v:shape>
      </w:pict>
    </w:r>
    <w:r>
      <w:rPr>
        <w:rFonts w:ascii="Cambria" w:hAnsi="Cambria" w:cs="Cambria"/>
        <w:b/>
        <w:bCs/>
        <w:sz w:val="22"/>
        <w:szCs w:val="22"/>
        <w:lang w:val="uk-UA"/>
      </w:rPr>
      <w:t xml:space="preserve">ЮРИДИЧНИЙ ФАКУЛЬТЕТ </w:t>
    </w:r>
  </w:p>
  <w:p w:rsidR="00BA559B" w:rsidRPr="006F1B80" w:rsidRDefault="00016079" w:rsidP="00BA559B">
    <w:pPr>
      <w:pStyle w:val="a8"/>
      <w:jc w:val="center"/>
      <w:rPr>
        <w:rFonts w:ascii="Sylfaen" w:hAnsi="Sylfaen" w:cs="Sylfaen"/>
        <w:b/>
        <w:bCs/>
        <w:sz w:val="22"/>
        <w:szCs w:val="22"/>
        <w:lang w:val="uk-UA"/>
      </w:rPr>
    </w:pPr>
    <w:r w:rsidRPr="006F1B80">
      <w:rPr>
        <w:rFonts w:ascii="Cambria" w:hAnsi="Cambria" w:cs="Cambria"/>
        <w:b/>
        <w:bCs/>
        <w:sz w:val="22"/>
        <w:szCs w:val="22"/>
        <w:lang w:val="uk-UA"/>
      </w:rPr>
      <w:t>Силабус навчальної дисципліни</w:t>
    </w:r>
  </w:p>
  <w:p w:rsidR="00BA559B" w:rsidRPr="00CF2559" w:rsidRDefault="00016079" w:rsidP="00BA559B">
    <w:pPr>
      <w:pStyle w:val="a8"/>
      <w:jc w:val="center"/>
      <w:rPr>
        <w:lang w:val="uk-UA"/>
      </w:rPr>
    </w:pPr>
    <w:r>
      <w:rPr>
        <w:lang w:val="uk-UA"/>
      </w:rPr>
      <w:t>___________________________________________________________________________</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F9D7BF1"/>
    <w:multiLevelType w:val="hybridMultilevel"/>
    <w:tmpl w:val="3AFE896E"/>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
    <w:nsid w:val="5E7A2928"/>
    <w:multiLevelType w:val="hybridMultilevel"/>
    <w:tmpl w:val="48AEB6E0"/>
    <w:lvl w:ilvl="0" w:tplc="6BDC30E8">
      <w:start w:val="1"/>
      <w:numFmt w:val="decimal"/>
      <w:lvlText w:val="%1."/>
      <w:lvlJc w:val="righ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
    <w:nsid w:val="7CB0491F"/>
    <w:multiLevelType w:val="hybridMultilevel"/>
    <w:tmpl w:val="6896C836"/>
    <w:lvl w:ilvl="0" w:tplc="2C4010EA">
      <w:start w:val="1"/>
      <w:numFmt w:val="decimal"/>
      <w:lvlText w:val="%1."/>
      <w:lvlJc w:val="left"/>
      <w:pPr>
        <w:ind w:left="720" w:hanging="360"/>
      </w:pPr>
      <w:rPr>
        <w:rFonts w:cs="Times New Roman"/>
        <w:color w:val="000000"/>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num w:numId="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 w:numId="3">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6"/>
  <w:defaultTabStop w:val="708"/>
  <w:characterSpacingControl w:val="doNotCompress"/>
  <w:hdrShapeDefaults>
    <o:shapedefaults v:ext="edit" spidmax="3074"/>
    <o:shapelayout v:ext="edit">
      <o:idmap v:ext="edit" data="1"/>
    </o:shapelayout>
  </w:hdrShapeDefaults>
  <w:footnotePr>
    <w:footnote w:id="0"/>
    <w:footnote w:id="1"/>
  </w:footnotePr>
  <w:endnotePr>
    <w:endnote w:id="0"/>
    <w:endnote w:id="1"/>
  </w:endnotePr>
  <w:compat>
    <w:useFELayout/>
  </w:compat>
  <w:rsids>
    <w:rsidRoot w:val="0091198B"/>
    <w:rsid w:val="00016079"/>
    <w:rsid w:val="00083556"/>
    <w:rsid w:val="00207ED0"/>
    <w:rsid w:val="0023209C"/>
    <w:rsid w:val="002F7AD7"/>
    <w:rsid w:val="00374854"/>
    <w:rsid w:val="003D6B21"/>
    <w:rsid w:val="004222DB"/>
    <w:rsid w:val="00482899"/>
    <w:rsid w:val="005C2988"/>
    <w:rsid w:val="005E13D6"/>
    <w:rsid w:val="008A0B2A"/>
    <w:rsid w:val="008C08DB"/>
    <w:rsid w:val="0091198B"/>
    <w:rsid w:val="00AD1530"/>
    <w:rsid w:val="00B94B4B"/>
    <w:rsid w:val="00F70822"/>
    <w:rsid w:val="00FE0E10"/>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qFormat="1"/>
    <w:lsdException w:name="heading 3" w:qFormat="1"/>
    <w:lsdException w:name="heading 4" w:qFormat="1"/>
    <w:lsdException w:name="heading 5" w:qFormat="1"/>
    <w:lsdException w:name="heading 6"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2">
    <w:name w:val="heading 2"/>
    <w:basedOn w:val="a"/>
    <w:next w:val="a"/>
    <w:link w:val="20"/>
    <w:uiPriority w:val="99"/>
    <w:qFormat/>
    <w:rsid w:val="0091198B"/>
    <w:pPr>
      <w:keepNext/>
      <w:keepLines/>
      <w:spacing w:before="40" w:after="0" w:line="240" w:lineRule="auto"/>
      <w:outlineLvl w:val="1"/>
    </w:pPr>
    <w:rPr>
      <w:rFonts w:ascii="Calibri" w:eastAsia="MS Gothic" w:hAnsi="Calibri" w:cs="Calibri"/>
      <w:color w:val="365F91"/>
      <w:sz w:val="26"/>
      <w:szCs w:val="26"/>
      <w:lang w:val="en-US" w:eastAsia="en-US"/>
    </w:rPr>
  </w:style>
  <w:style w:type="paragraph" w:styleId="3">
    <w:name w:val="heading 3"/>
    <w:basedOn w:val="a"/>
    <w:next w:val="a"/>
    <w:link w:val="30"/>
    <w:uiPriority w:val="99"/>
    <w:qFormat/>
    <w:rsid w:val="0091198B"/>
    <w:pPr>
      <w:keepNext/>
      <w:keepLines/>
      <w:spacing w:before="40" w:after="0" w:line="240" w:lineRule="auto"/>
      <w:outlineLvl w:val="2"/>
    </w:pPr>
    <w:rPr>
      <w:rFonts w:ascii="Calibri" w:eastAsia="MS Gothic" w:hAnsi="Calibri" w:cs="Calibri"/>
      <w:color w:val="243F60"/>
      <w:sz w:val="24"/>
      <w:szCs w:val="24"/>
      <w:lang w:val="en-US" w:eastAsia="en-US"/>
    </w:rPr>
  </w:style>
  <w:style w:type="paragraph" w:styleId="4">
    <w:name w:val="heading 4"/>
    <w:basedOn w:val="a"/>
    <w:next w:val="a"/>
    <w:link w:val="40"/>
    <w:uiPriority w:val="99"/>
    <w:qFormat/>
    <w:rsid w:val="0091198B"/>
    <w:pPr>
      <w:keepNext/>
      <w:keepLines/>
      <w:spacing w:before="40" w:after="0" w:line="240" w:lineRule="auto"/>
      <w:outlineLvl w:val="3"/>
    </w:pPr>
    <w:rPr>
      <w:rFonts w:ascii="Calibri" w:eastAsia="MS Gothic" w:hAnsi="Calibri" w:cs="Calibri"/>
      <w:i/>
      <w:iCs/>
      <w:color w:val="365F91"/>
      <w:sz w:val="24"/>
      <w:szCs w:val="24"/>
      <w:lang w:val="en-US" w:eastAsia="en-US"/>
    </w:rPr>
  </w:style>
  <w:style w:type="paragraph" w:styleId="5">
    <w:name w:val="heading 5"/>
    <w:basedOn w:val="a"/>
    <w:next w:val="a"/>
    <w:link w:val="50"/>
    <w:uiPriority w:val="99"/>
    <w:qFormat/>
    <w:rsid w:val="0091198B"/>
    <w:pPr>
      <w:keepNext/>
      <w:keepLines/>
      <w:spacing w:before="40" w:after="0" w:line="240" w:lineRule="auto"/>
      <w:outlineLvl w:val="4"/>
    </w:pPr>
    <w:rPr>
      <w:rFonts w:ascii="Calibri" w:eastAsia="MS Gothic" w:hAnsi="Calibri" w:cs="Calibri"/>
      <w:color w:val="365F91"/>
      <w:sz w:val="24"/>
      <w:szCs w:val="24"/>
      <w:lang w:val="en-US" w:eastAsia="en-US"/>
    </w:rPr>
  </w:style>
  <w:style w:type="paragraph" w:styleId="6">
    <w:name w:val="heading 6"/>
    <w:basedOn w:val="a"/>
    <w:next w:val="a"/>
    <w:link w:val="60"/>
    <w:uiPriority w:val="99"/>
    <w:qFormat/>
    <w:rsid w:val="0091198B"/>
    <w:pPr>
      <w:keepNext/>
      <w:keepLines/>
      <w:spacing w:before="40" w:after="0" w:line="240" w:lineRule="auto"/>
      <w:outlineLvl w:val="5"/>
    </w:pPr>
    <w:rPr>
      <w:rFonts w:ascii="Calibri" w:eastAsia="MS Gothic" w:hAnsi="Calibri" w:cs="Calibri"/>
      <w:color w:val="243F60"/>
      <w:sz w:val="24"/>
      <w:szCs w:val="24"/>
      <w:lang w:val="en-US" w:eastAsia="en-U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9"/>
    <w:rsid w:val="0091198B"/>
    <w:rPr>
      <w:rFonts w:ascii="Calibri" w:eastAsia="MS Gothic" w:hAnsi="Calibri" w:cs="Calibri"/>
      <w:color w:val="365F91"/>
      <w:sz w:val="26"/>
      <w:szCs w:val="26"/>
      <w:lang w:val="en-US" w:eastAsia="en-US"/>
    </w:rPr>
  </w:style>
  <w:style w:type="character" w:customStyle="1" w:styleId="30">
    <w:name w:val="Заголовок 3 Знак"/>
    <w:basedOn w:val="a0"/>
    <w:link w:val="3"/>
    <w:uiPriority w:val="99"/>
    <w:rsid w:val="0091198B"/>
    <w:rPr>
      <w:rFonts w:ascii="Calibri" w:eastAsia="MS Gothic" w:hAnsi="Calibri" w:cs="Calibri"/>
      <w:color w:val="243F60"/>
      <w:sz w:val="24"/>
      <w:szCs w:val="24"/>
      <w:lang w:val="en-US" w:eastAsia="en-US"/>
    </w:rPr>
  </w:style>
  <w:style w:type="character" w:customStyle="1" w:styleId="40">
    <w:name w:val="Заголовок 4 Знак"/>
    <w:basedOn w:val="a0"/>
    <w:link w:val="4"/>
    <w:uiPriority w:val="99"/>
    <w:rsid w:val="0091198B"/>
    <w:rPr>
      <w:rFonts w:ascii="Calibri" w:eastAsia="MS Gothic" w:hAnsi="Calibri" w:cs="Calibri"/>
      <w:i/>
      <w:iCs/>
      <w:color w:val="365F91"/>
      <w:sz w:val="24"/>
      <w:szCs w:val="24"/>
      <w:lang w:val="en-US" w:eastAsia="en-US"/>
    </w:rPr>
  </w:style>
  <w:style w:type="character" w:customStyle="1" w:styleId="50">
    <w:name w:val="Заголовок 5 Знак"/>
    <w:basedOn w:val="a0"/>
    <w:link w:val="5"/>
    <w:uiPriority w:val="99"/>
    <w:rsid w:val="0091198B"/>
    <w:rPr>
      <w:rFonts w:ascii="Calibri" w:eastAsia="MS Gothic" w:hAnsi="Calibri" w:cs="Calibri"/>
      <w:color w:val="365F91"/>
      <w:sz w:val="24"/>
      <w:szCs w:val="24"/>
      <w:lang w:val="en-US" w:eastAsia="en-US"/>
    </w:rPr>
  </w:style>
  <w:style w:type="character" w:customStyle="1" w:styleId="60">
    <w:name w:val="Заголовок 6 Знак"/>
    <w:basedOn w:val="a0"/>
    <w:link w:val="6"/>
    <w:uiPriority w:val="99"/>
    <w:rsid w:val="0091198B"/>
    <w:rPr>
      <w:rFonts w:ascii="Calibri" w:eastAsia="MS Gothic" w:hAnsi="Calibri" w:cs="Calibri"/>
      <w:color w:val="243F60"/>
      <w:sz w:val="24"/>
      <w:szCs w:val="24"/>
      <w:lang w:val="en-US" w:eastAsia="en-US"/>
    </w:rPr>
  </w:style>
  <w:style w:type="character" w:styleId="a3">
    <w:name w:val="Hyperlink"/>
    <w:rsid w:val="0091198B"/>
    <w:rPr>
      <w:rFonts w:cs="Times New Roman"/>
      <w:color w:val="0000FF"/>
      <w:u w:val="single"/>
    </w:rPr>
  </w:style>
  <w:style w:type="paragraph" w:styleId="a4">
    <w:name w:val="List Paragraph"/>
    <w:basedOn w:val="a"/>
    <w:uiPriority w:val="34"/>
    <w:qFormat/>
    <w:rsid w:val="0091198B"/>
    <w:pPr>
      <w:spacing w:after="0" w:line="240" w:lineRule="auto"/>
      <w:ind w:left="720"/>
    </w:pPr>
    <w:rPr>
      <w:rFonts w:ascii="Times New Roman" w:eastAsia="MS Mincho" w:hAnsi="Times New Roman" w:cs="Times New Roman"/>
      <w:sz w:val="24"/>
      <w:szCs w:val="24"/>
      <w:lang w:val="en-US" w:eastAsia="en-US"/>
    </w:rPr>
  </w:style>
  <w:style w:type="character" w:customStyle="1" w:styleId="s1">
    <w:name w:val="s1"/>
    <w:uiPriority w:val="99"/>
    <w:rsid w:val="0091198B"/>
  </w:style>
  <w:style w:type="character" w:styleId="a5">
    <w:name w:val="footnote reference"/>
    <w:uiPriority w:val="99"/>
    <w:semiHidden/>
    <w:rsid w:val="0091198B"/>
    <w:rPr>
      <w:rFonts w:cs="Times New Roman"/>
      <w:vertAlign w:val="superscript"/>
    </w:rPr>
  </w:style>
  <w:style w:type="character" w:customStyle="1" w:styleId="a6">
    <w:name w:val="Текст сноски Знак"/>
    <w:link w:val="a7"/>
    <w:uiPriority w:val="99"/>
    <w:semiHidden/>
    <w:locked/>
    <w:rsid w:val="0091198B"/>
    <w:rPr>
      <w:rFonts w:cs="Times New Roman"/>
      <w:lang w:eastAsia="en-US"/>
    </w:rPr>
  </w:style>
  <w:style w:type="paragraph" w:styleId="a7">
    <w:name w:val="footnote text"/>
    <w:basedOn w:val="a"/>
    <w:link w:val="a6"/>
    <w:uiPriority w:val="99"/>
    <w:semiHidden/>
    <w:rsid w:val="0091198B"/>
    <w:pPr>
      <w:spacing w:after="0" w:line="240" w:lineRule="auto"/>
    </w:pPr>
    <w:rPr>
      <w:rFonts w:cs="Times New Roman"/>
      <w:lang w:eastAsia="en-US"/>
    </w:rPr>
  </w:style>
  <w:style w:type="character" w:customStyle="1" w:styleId="1">
    <w:name w:val="Текст сноски Знак1"/>
    <w:basedOn w:val="a0"/>
    <w:link w:val="a7"/>
    <w:uiPriority w:val="99"/>
    <w:semiHidden/>
    <w:rsid w:val="0091198B"/>
    <w:rPr>
      <w:sz w:val="20"/>
      <w:szCs w:val="20"/>
    </w:rPr>
  </w:style>
  <w:style w:type="paragraph" w:styleId="a8">
    <w:name w:val="header"/>
    <w:basedOn w:val="a"/>
    <w:link w:val="a9"/>
    <w:uiPriority w:val="99"/>
    <w:rsid w:val="0091198B"/>
    <w:pPr>
      <w:tabs>
        <w:tab w:val="center" w:pos="4680"/>
        <w:tab w:val="right" w:pos="9360"/>
      </w:tabs>
      <w:spacing w:after="0" w:line="240" w:lineRule="auto"/>
    </w:pPr>
    <w:rPr>
      <w:rFonts w:ascii="Times New Roman" w:eastAsia="MS Mincho" w:hAnsi="Times New Roman" w:cs="Times New Roman"/>
      <w:sz w:val="24"/>
      <w:szCs w:val="24"/>
      <w:lang w:val="en-US" w:eastAsia="en-US"/>
    </w:rPr>
  </w:style>
  <w:style w:type="character" w:customStyle="1" w:styleId="a9">
    <w:name w:val="Верхний колонтитул Знак"/>
    <w:basedOn w:val="a0"/>
    <w:link w:val="a8"/>
    <w:uiPriority w:val="99"/>
    <w:rsid w:val="0091198B"/>
    <w:rPr>
      <w:rFonts w:ascii="Times New Roman" w:eastAsia="MS Mincho" w:hAnsi="Times New Roman" w:cs="Times New Roman"/>
      <w:sz w:val="24"/>
      <w:szCs w:val="24"/>
      <w:lang w:val="en-US" w:eastAsia="en-US"/>
    </w:rPr>
  </w:style>
  <w:style w:type="character" w:customStyle="1" w:styleId="Default">
    <w:name w:val="Default Знак"/>
    <w:basedOn w:val="a0"/>
    <w:link w:val="Default0"/>
    <w:uiPriority w:val="99"/>
    <w:locked/>
    <w:rsid w:val="0091198B"/>
    <w:rPr>
      <w:rFonts w:eastAsia="Times New Roman"/>
      <w:color w:val="000000"/>
      <w:sz w:val="24"/>
      <w:szCs w:val="24"/>
    </w:rPr>
  </w:style>
  <w:style w:type="paragraph" w:customStyle="1" w:styleId="Default0">
    <w:name w:val="Default"/>
    <w:link w:val="Default"/>
    <w:uiPriority w:val="99"/>
    <w:rsid w:val="0091198B"/>
    <w:pPr>
      <w:autoSpaceDE w:val="0"/>
      <w:autoSpaceDN w:val="0"/>
      <w:adjustRightInd w:val="0"/>
      <w:spacing w:after="0" w:line="240" w:lineRule="auto"/>
    </w:pPr>
    <w:rPr>
      <w:rFonts w:eastAsia="Times New Roman"/>
      <w:color w:val="000000"/>
      <w:sz w:val="24"/>
      <w:szCs w:val="24"/>
    </w:rPr>
  </w:style>
  <w:style w:type="paragraph" w:customStyle="1" w:styleId="docdata">
    <w:name w:val="docdata"/>
    <w:aliases w:val="docy,v5,3622,baiaagaaboqcaaadpgoaaavmcgaaaaaaaaaaaaaaaaaaaaaaaaaaaaaaaaaaaaaaaaaaaaaaaaaaaaaaaaaaaaaaaaaaaaaaaaaaaaaaaaaaaaaaaaaaaaaaaaaaaaaaaaaaaaaaaaaaaaaaaaaaaaaaaaaaaaaaaaaaaaaaaaaaaaaaaaaaaaaaaaaaaaaaaaaaaaaaaaaaaaaaaaaaaaaaaaaaaaaaaaaaaaaa"/>
    <w:basedOn w:val="a"/>
    <w:rsid w:val="0091198B"/>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2008">
    <w:name w:val="2008"/>
    <w:aliases w:val="baiaagaaboqcaaadeqyaaaufbgaaaaaaaaaaaaaaaaaaaaaaaaaaaaaaaaaaaaaaaaaaaaaaaaaaaaaaaaaaaaaaaaaaaaaaaaaaaaaaaaaaaaaaaaaaaaaaaaaaaaaaaaaaaaaaaaaaaaaaaaaaaaaaaaaaaaaaaaaaaaaaaaaaaaaaaaaaaaaaaaaaaaaaaaaaaaaaaaaaaaaaaaaaaaaaaaaaaaaaaaaaaaaa"/>
    <w:basedOn w:val="a0"/>
    <w:rsid w:val="0091198B"/>
  </w:style>
  <w:style w:type="paragraph" w:customStyle="1" w:styleId="10">
    <w:name w:val="Абзац списка1"/>
    <w:basedOn w:val="a"/>
    <w:rsid w:val="0091198B"/>
    <w:pPr>
      <w:suppressAutoHyphens/>
      <w:spacing w:after="0" w:line="240" w:lineRule="auto"/>
      <w:ind w:left="720"/>
      <w:contextualSpacing/>
    </w:pPr>
    <w:rPr>
      <w:rFonts w:ascii="Times New Roman" w:eastAsia="Times New Roman" w:hAnsi="Times New Roman" w:cs="Times New Roman"/>
      <w:sz w:val="24"/>
      <w:szCs w:val="24"/>
      <w:lang w:val="uk-UA" w:eastAsia="ar-SA"/>
    </w:rPr>
  </w:style>
  <w:style w:type="character" w:styleId="aa">
    <w:name w:val="Strong"/>
    <w:basedOn w:val="a0"/>
    <w:qFormat/>
    <w:rsid w:val="0091198B"/>
    <w:rPr>
      <w:b/>
      <w:bCs/>
    </w:rPr>
  </w:style>
  <w:style w:type="character" w:customStyle="1" w:styleId="rvts23">
    <w:name w:val="rvts23"/>
    <w:basedOn w:val="a0"/>
    <w:rsid w:val="0091198B"/>
  </w:style>
  <w:style w:type="paragraph" w:customStyle="1" w:styleId="41">
    <w:name w:val=" Знак Знак4"/>
    <w:basedOn w:val="a"/>
    <w:rsid w:val="0091198B"/>
    <w:pPr>
      <w:spacing w:after="160" w:line="240" w:lineRule="exact"/>
    </w:pPr>
    <w:rPr>
      <w:rFonts w:ascii="Times New Roman" w:eastAsia="Times New Roman" w:hAnsi="Times New Roman" w:cs="Times New Roman"/>
      <w:sz w:val="20"/>
      <w:szCs w:val="20"/>
      <w:lang w:val="de-CH" w:eastAsia="de-CH"/>
    </w:rPr>
  </w:style>
  <w:style w:type="character" w:customStyle="1" w:styleId="21">
    <w:name w:val="Заголовок №2_"/>
    <w:basedOn w:val="a0"/>
    <w:link w:val="22"/>
    <w:locked/>
    <w:rsid w:val="00FE0E10"/>
    <w:rPr>
      <w:b/>
      <w:bCs/>
      <w:spacing w:val="-10"/>
      <w:sz w:val="32"/>
      <w:szCs w:val="32"/>
      <w:shd w:val="clear" w:color="auto" w:fill="FFFFFF"/>
    </w:rPr>
  </w:style>
  <w:style w:type="paragraph" w:customStyle="1" w:styleId="22">
    <w:name w:val="Заголовок №2"/>
    <w:basedOn w:val="a"/>
    <w:link w:val="21"/>
    <w:rsid w:val="00FE0E10"/>
    <w:pPr>
      <w:shd w:val="clear" w:color="auto" w:fill="FFFFFF"/>
      <w:spacing w:before="240" w:after="660" w:line="394" w:lineRule="exact"/>
      <w:jc w:val="right"/>
      <w:outlineLvl w:val="1"/>
    </w:pPr>
    <w:rPr>
      <w:b/>
      <w:bCs/>
      <w:spacing w:val="-10"/>
      <w:sz w:val="32"/>
      <w:szCs w:val="32"/>
    </w:rPr>
  </w:style>
  <w:style w:type="character" w:customStyle="1" w:styleId="51">
    <w:name w:val="Основной текст (5)_"/>
    <w:basedOn w:val="a0"/>
    <w:link w:val="52"/>
    <w:locked/>
    <w:rsid w:val="00FE0E10"/>
    <w:rPr>
      <w:b/>
      <w:bCs/>
      <w:sz w:val="35"/>
      <w:szCs w:val="35"/>
      <w:shd w:val="clear" w:color="auto" w:fill="FFFFFF"/>
    </w:rPr>
  </w:style>
  <w:style w:type="paragraph" w:customStyle="1" w:styleId="52">
    <w:name w:val="Основной текст (5)"/>
    <w:basedOn w:val="a"/>
    <w:link w:val="51"/>
    <w:rsid w:val="00FE0E10"/>
    <w:pPr>
      <w:shd w:val="clear" w:color="auto" w:fill="FFFFFF"/>
      <w:spacing w:after="0" w:line="418" w:lineRule="exact"/>
    </w:pPr>
    <w:rPr>
      <w:b/>
      <w:bCs/>
      <w:sz w:val="35"/>
      <w:szCs w:val="35"/>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zakon2.rada.gov.ua/laws/show/2938-17" TargetMode="External"/><Relationship Id="rId13" Type="http://schemas.openxmlformats.org/officeDocument/2006/relationships/hyperlink" Target="http://zakon2.rada.gov.ua/laws/show/2939-17/print1335943094044702" TargetMode="External"/><Relationship Id="rId18" Type="http://schemas.openxmlformats.org/officeDocument/2006/relationships/hyperlink" Target="http://www.president.gov.ua/" TargetMode="External"/><Relationship Id="rId26" Type="http://schemas.openxmlformats.org/officeDocument/2006/relationships/hyperlink" Target="https://tinyurl.com/ya6yk4ad" TargetMode="External"/><Relationship Id="rId3" Type="http://schemas.openxmlformats.org/officeDocument/2006/relationships/styles" Target="styles.xml"/><Relationship Id="rId21" Type="http://schemas.openxmlformats.org/officeDocument/2006/relationships/hyperlink" Target="http://www.vru.gov.ua/" TargetMode="External"/><Relationship Id="rId34" Type="http://schemas.openxmlformats.org/officeDocument/2006/relationships/header" Target="header1.xml"/><Relationship Id="rId7" Type="http://schemas.openxmlformats.org/officeDocument/2006/relationships/endnotes" Target="endnotes.xml"/><Relationship Id="rId12" Type="http://schemas.openxmlformats.org/officeDocument/2006/relationships/hyperlink" Target="http://zakon2.rada.gov.ua/laws/show/4711-17" TargetMode="External"/><Relationship Id="rId17" Type="http://schemas.openxmlformats.org/officeDocument/2006/relationships/hyperlink" Target="http://www.scourt.gov.ua/" TargetMode="External"/><Relationship Id="rId25" Type="http://schemas.openxmlformats.org/officeDocument/2006/relationships/hyperlink" Target="https://www.jstor.org/" TargetMode="External"/><Relationship Id="rId33" Type="http://schemas.openxmlformats.org/officeDocument/2006/relationships/hyperlink" Target="http://library.znu.edu.ua" TargetMode="External"/><Relationship Id="rId2" Type="http://schemas.openxmlformats.org/officeDocument/2006/relationships/numbering" Target="numbering.xml"/><Relationship Id="rId16" Type="http://schemas.openxmlformats.org/officeDocument/2006/relationships/hyperlink" Target="http://www.zakon.rada.gov.ua/" TargetMode="External"/><Relationship Id="rId20" Type="http://schemas.openxmlformats.org/officeDocument/2006/relationships/hyperlink" Target="http://www.bank.gov.ua/" TargetMode="External"/><Relationship Id="rId29" Type="http://schemas.openxmlformats.org/officeDocument/2006/relationships/hyperlink" Target="https://tinyurl.com/ycyfws9v"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zakon2.rada.gov.ua/laws/show/2657-12/print1335943094044702" TargetMode="External"/><Relationship Id="rId24" Type="http://schemas.openxmlformats.org/officeDocument/2006/relationships/hyperlink" Target="http://www.nbuv.gov.ua" TargetMode="External"/><Relationship Id="rId32" Type="http://schemas.openxmlformats.org/officeDocument/2006/relationships/hyperlink" Target="https://tinyurl.com/ydhcsagx" TargetMode="External"/><Relationship Id="rId5" Type="http://schemas.openxmlformats.org/officeDocument/2006/relationships/webSettings" Target="webSettings.xml"/><Relationship Id="rId15" Type="http://schemas.openxmlformats.org/officeDocument/2006/relationships/hyperlink" Target="http://zakon2.rada.gov.ua/laws/show/z0749-04/print1335943094044702" TargetMode="External"/><Relationship Id="rId23" Type="http://schemas.openxmlformats.org/officeDocument/2006/relationships/hyperlink" Target="https://moodle.znu.edu.ua/mod/resource/view.php?id=103857" TargetMode="External"/><Relationship Id="rId28" Type="http://schemas.openxmlformats.org/officeDocument/2006/relationships/hyperlink" Target="https://tinyurl.com/y8gbt4xs" TargetMode="External"/><Relationship Id="rId36" Type="http://schemas.openxmlformats.org/officeDocument/2006/relationships/theme" Target="theme/theme1.xml"/><Relationship Id="rId10" Type="http://schemas.openxmlformats.org/officeDocument/2006/relationships/hyperlink" Target="http://zakon2.rada.gov.ua/laws/show/5029-17" TargetMode="External"/><Relationship Id="rId19" Type="http://schemas.openxmlformats.org/officeDocument/2006/relationships/hyperlink" Target="http://www.minjust.gov.ua/" TargetMode="External"/><Relationship Id="rId31" Type="http://schemas.openxmlformats.org/officeDocument/2006/relationships/hyperlink" Target="https://tinyurl.com/y9r5dpwh" TargetMode="External"/><Relationship Id="rId4" Type="http://schemas.openxmlformats.org/officeDocument/2006/relationships/settings" Target="settings.xml"/><Relationship Id="rId9" Type="http://schemas.openxmlformats.org/officeDocument/2006/relationships/hyperlink" Target="http://zakon2.rada.gov.ua/laws/show/2614-12/print1335943094044702" TargetMode="External"/><Relationship Id="rId14" Type="http://schemas.openxmlformats.org/officeDocument/2006/relationships/hyperlink" Target="http://zakon2.rada.gov.ua/laws/show/v0056600-111" TargetMode="External"/><Relationship Id="rId22" Type="http://schemas.openxmlformats.org/officeDocument/2006/relationships/hyperlink" Target="http://www.tpu.kiev.ua/" TargetMode="External"/><Relationship Id="rId27" Type="http://schemas.openxmlformats.org/officeDocument/2006/relationships/hyperlink" Target="https://tinyurl.com/y6wzzlu3" TargetMode="External"/><Relationship Id="rId30" Type="http://schemas.openxmlformats.org/officeDocument/2006/relationships/hyperlink" Target="https://tinyurl.com/yd6bq6p9" TargetMode="External"/><Relationship Id="rId35"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F99649D-1445-4CAC-99B7-A585363C7E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169</TotalTime>
  <Pages>17</Pages>
  <Words>4561</Words>
  <Characters>26000</Characters>
  <Application>Microsoft Office Word</Application>
  <DocSecurity>0</DocSecurity>
  <Lines>216</Lines>
  <Paragraphs>60</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30501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WEST</dc:creator>
  <cp:keywords/>
  <dc:description/>
  <cp:lastModifiedBy>WEST</cp:lastModifiedBy>
  <cp:revision>13</cp:revision>
  <dcterms:created xsi:type="dcterms:W3CDTF">2021-08-22T08:40:00Z</dcterms:created>
  <dcterms:modified xsi:type="dcterms:W3CDTF">2021-08-22T13:22:00Z</dcterms:modified>
</cp:coreProperties>
</file>