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7E6" w:rsidRDefault="00DD4938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ЛАЗЕРНА ОБРОБКА М</w:t>
      </w:r>
      <w:r w:rsidR="00833AC5">
        <w:rPr>
          <w:rFonts w:ascii="Times New Roman" w:hAnsi="Times New Roman" w:cs="Times New Roman"/>
          <w:b/>
          <w:bCs/>
          <w:sz w:val="28"/>
          <w:szCs w:val="28"/>
          <w:lang w:val="uk-UA"/>
        </w:rPr>
        <w:t>ЕТАЛІВ І СПЛАВІВ</w:t>
      </w:r>
    </w:p>
    <w:p w:rsidR="006A37E6" w:rsidRDefault="006A37E6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Викладач: </w:t>
      </w:r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д.ф.-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м.н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проф. 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Гіржон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Василь Васильович</w:t>
      </w:r>
    </w:p>
    <w:p w:rsid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>Кафедра: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загальної та </w:t>
      </w:r>
      <w:r w:rsidR="00605A59">
        <w:rPr>
          <w:rFonts w:ascii="Times New Roman" w:hAnsi="Times New Roman" w:cs="Times New Roman"/>
          <w:bCs/>
          <w:sz w:val="28"/>
          <w:szCs w:val="28"/>
          <w:lang w:val="uk-UA"/>
        </w:rPr>
        <w:t>прикладної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фізики, 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uk-UA"/>
        </w:rPr>
        <w:t>корп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uk-UA"/>
        </w:rPr>
        <w:t>. ЗНУ, ауд.10 (1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поверх)</w:t>
      </w: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</w:p>
    <w:p w:rsidR="006A37E6" w:rsidRPr="007267F1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mail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hyperlink r:id="rId8" w:history="1"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vgirzhon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@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gmail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</w:hyperlink>
      <w:r w:rsidRPr="004541A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Телефон</w:t>
      </w:r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>: +380 61</w:t>
      </w:r>
      <w:r w:rsidRPr="00833AC5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289 </w:t>
      </w:r>
      <w:r w:rsidR="00833AC5" w:rsidRPr="00D355BB">
        <w:rPr>
          <w:rFonts w:ascii="Times New Roman" w:hAnsi="Times New Roman" w:cs="Times New Roman"/>
          <w:b/>
          <w:bCs/>
          <w:sz w:val="28"/>
          <w:szCs w:val="28"/>
          <w:lang w:val="ru-RU"/>
        </w:rPr>
        <w:t>1243</w:t>
      </w:r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(кафедра</w:t>
      </w:r>
      <w:proofErr w:type="gramStart"/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>),  +</w:t>
      </w:r>
      <w:proofErr w:type="gramEnd"/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380 61 </w:t>
      </w:r>
      <w:r w:rsidR="00833AC5" w:rsidRPr="00D355BB">
        <w:rPr>
          <w:rFonts w:ascii="Times New Roman" w:hAnsi="Times New Roman" w:cs="Times New Roman"/>
          <w:b/>
          <w:bCs/>
          <w:sz w:val="28"/>
          <w:szCs w:val="28"/>
          <w:lang w:val="ru-RU"/>
        </w:rPr>
        <w:t>289 1260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(деканат)</w:t>
      </w:r>
    </w:p>
    <w:p w:rsidR="006A37E6" w:rsidRP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Viber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: +380</w:t>
      </w:r>
      <w:r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067 7239560</w:t>
      </w:r>
    </w:p>
    <w:p w:rsidR="006A37E6" w:rsidRDefault="006A37E6" w:rsidP="006A37E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Профайл</w:t>
      </w:r>
      <w:proofErr w:type="spellEnd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викладача: </w:t>
      </w:r>
    </w:p>
    <w:p w:rsidR="006A37E6" w:rsidRPr="004541AC" w:rsidRDefault="002D353B" w:rsidP="006A37E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hyperlink r:id="rId9" w:history="1">
        <w:r w:rsidR="006A37E6" w:rsidRPr="004541AC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http://sites.znu.edu.ua/cms/index.php?action=news/view_details&amp;news_id=37521&amp;lang=ukr&amp;news_code=girzhon-vasil-vasilovich</w:t>
        </w:r>
      </w:hyperlink>
    </w:p>
    <w:p w:rsidR="006A37E6" w:rsidRDefault="006A37E6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37E6" w:rsidRPr="00604C8A" w:rsidRDefault="006A37E6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37E6" w:rsidRPr="00604C8A" w:rsidRDefault="006A37E6" w:rsidP="006A37E6">
      <w:pPr>
        <w:pStyle w:val="Default"/>
        <w:rPr>
          <w:lang w:val="uk-UA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709"/>
        <w:gridCol w:w="1843"/>
        <w:gridCol w:w="1559"/>
        <w:gridCol w:w="3544"/>
      </w:tblGrid>
      <w:tr w:rsidR="006A37E6" w:rsidRPr="00D95903" w:rsidTr="00A501ED">
        <w:trPr>
          <w:trHeight w:val="111"/>
        </w:trPr>
        <w:tc>
          <w:tcPr>
            <w:tcW w:w="2694" w:type="dxa"/>
          </w:tcPr>
          <w:p w:rsidR="006A37E6" w:rsidRPr="00D95903" w:rsidRDefault="006A37E6" w:rsidP="00A501ED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D95903">
              <w:rPr>
                <w:b/>
                <w:bCs/>
                <w:sz w:val="28"/>
                <w:szCs w:val="28"/>
                <w:lang w:val="uk-UA"/>
              </w:rPr>
              <w:t>Освітня програма,</w:t>
            </w:r>
          </w:p>
          <w:p w:rsidR="006A37E6" w:rsidRPr="00D95903" w:rsidRDefault="006A37E6" w:rsidP="00A501ED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D95903">
              <w:rPr>
                <w:b/>
                <w:bCs/>
                <w:sz w:val="28"/>
                <w:szCs w:val="28"/>
                <w:lang w:val="uk-UA"/>
              </w:rPr>
              <w:t>рівень вищої освіти</w:t>
            </w:r>
          </w:p>
        </w:tc>
        <w:tc>
          <w:tcPr>
            <w:tcW w:w="7655" w:type="dxa"/>
            <w:gridSpan w:val="4"/>
          </w:tcPr>
          <w:p w:rsidR="006A37E6" w:rsidRPr="00D95903" w:rsidRDefault="006A37E6" w:rsidP="00046D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D95903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Фізика та астрономія; </w:t>
            </w:r>
            <w:r w:rsidR="00046DED" w:rsidRPr="00D95903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Магістр</w:t>
            </w:r>
          </w:p>
        </w:tc>
      </w:tr>
      <w:tr w:rsidR="006A37E6" w:rsidRPr="00D95903" w:rsidTr="00A501ED">
        <w:trPr>
          <w:trHeight w:val="111"/>
        </w:trPr>
        <w:tc>
          <w:tcPr>
            <w:tcW w:w="2694" w:type="dxa"/>
          </w:tcPr>
          <w:p w:rsidR="006A37E6" w:rsidRPr="00D95903" w:rsidRDefault="006A37E6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Статус дисципліни</w:t>
            </w:r>
          </w:p>
        </w:tc>
        <w:tc>
          <w:tcPr>
            <w:tcW w:w="7655" w:type="dxa"/>
            <w:gridSpan w:val="4"/>
          </w:tcPr>
          <w:p w:rsidR="006A37E6" w:rsidRPr="00D95903" w:rsidRDefault="00833AC5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>Вибіркова</w:t>
            </w:r>
          </w:p>
        </w:tc>
      </w:tr>
      <w:tr w:rsidR="00605A59" w:rsidRPr="00D95903" w:rsidTr="00A501ED">
        <w:trPr>
          <w:trHeight w:val="249"/>
        </w:trPr>
        <w:tc>
          <w:tcPr>
            <w:tcW w:w="2694" w:type="dxa"/>
          </w:tcPr>
          <w:p w:rsidR="00605A59" w:rsidRPr="00D95903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en-US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 xml:space="preserve">Кредити </w:t>
            </w:r>
            <w:r w:rsidRPr="00D95903">
              <w:rPr>
                <w:b/>
                <w:sz w:val="28"/>
                <w:szCs w:val="28"/>
                <w:lang w:val="en-US"/>
              </w:rPr>
              <w:t>ECTS</w:t>
            </w:r>
          </w:p>
        </w:tc>
        <w:tc>
          <w:tcPr>
            <w:tcW w:w="709" w:type="dxa"/>
          </w:tcPr>
          <w:p w:rsidR="00605A59" w:rsidRPr="00D95903" w:rsidRDefault="00833AC5" w:rsidP="00A501ED">
            <w:pPr>
              <w:pStyle w:val="Default"/>
              <w:spacing w:before="60" w:after="60"/>
              <w:rPr>
                <w:sz w:val="28"/>
                <w:szCs w:val="28"/>
                <w:lang w:val="en-US"/>
              </w:rPr>
            </w:pPr>
            <w:r w:rsidRPr="00D95903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843" w:type="dxa"/>
          </w:tcPr>
          <w:p w:rsidR="00605A59" w:rsidRPr="00D95903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D95903">
              <w:rPr>
                <w:b/>
                <w:sz w:val="28"/>
                <w:szCs w:val="28"/>
                <w:lang w:val="uk-UA"/>
              </w:rPr>
              <w:t>Навч</w:t>
            </w:r>
            <w:proofErr w:type="spellEnd"/>
            <w:r w:rsidRPr="00D95903">
              <w:rPr>
                <w:b/>
                <w:sz w:val="28"/>
                <w:szCs w:val="28"/>
                <w:lang w:val="uk-UA"/>
              </w:rPr>
              <w:t>. рік</w:t>
            </w:r>
          </w:p>
        </w:tc>
        <w:tc>
          <w:tcPr>
            <w:tcW w:w="1559" w:type="dxa"/>
          </w:tcPr>
          <w:p w:rsidR="00605A59" w:rsidRPr="00D95903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>2020-2021</w:t>
            </w:r>
          </w:p>
          <w:p w:rsidR="00605A59" w:rsidRPr="00D95903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>2 семестр</w:t>
            </w:r>
          </w:p>
        </w:tc>
        <w:tc>
          <w:tcPr>
            <w:tcW w:w="3544" w:type="dxa"/>
          </w:tcPr>
          <w:p w:rsidR="00605A59" w:rsidRPr="00D95903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Рік</w:t>
            </w:r>
          </w:p>
          <w:p w:rsidR="00605A59" w:rsidRPr="00D95903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навчання -1</w:t>
            </w:r>
          </w:p>
        </w:tc>
      </w:tr>
      <w:tr w:rsidR="00605A59" w:rsidRPr="00D355BB" w:rsidTr="00A501ED">
        <w:trPr>
          <w:trHeight w:val="703"/>
        </w:trPr>
        <w:tc>
          <w:tcPr>
            <w:tcW w:w="2694" w:type="dxa"/>
          </w:tcPr>
          <w:p w:rsidR="00605A59" w:rsidRPr="00D95903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Кількість годин</w:t>
            </w:r>
          </w:p>
        </w:tc>
        <w:tc>
          <w:tcPr>
            <w:tcW w:w="709" w:type="dxa"/>
          </w:tcPr>
          <w:p w:rsidR="00605A59" w:rsidRPr="00D95903" w:rsidRDefault="00833AC5" w:rsidP="00A501ED">
            <w:pPr>
              <w:pStyle w:val="Default"/>
              <w:spacing w:before="60" w:after="60"/>
              <w:rPr>
                <w:sz w:val="28"/>
                <w:szCs w:val="28"/>
                <w:lang w:val="en-US"/>
              </w:rPr>
            </w:pPr>
            <w:r w:rsidRPr="00D95903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6946" w:type="dxa"/>
            <w:gridSpan w:val="3"/>
          </w:tcPr>
          <w:p w:rsidR="00605A59" w:rsidRPr="00D95903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>Лекційні заняття – 32 год.</w:t>
            </w:r>
          </w:p>
          <w:p w:rsidR="00605A59" w:rsidRPr="00D95903" w:rsidRDefault="00605A59" w:rsidP="00833AC5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 xml:space="preserve">Самостійна робота – </w:t>
            </w:r>
            <w:r w:rsidR="00833AC5" w:rsidRPr="00D355BB">
              <w:rPr>
                <w:sz w:val="28"/>
                <w:szCs w:val="28"/>
              </w:rPr>
              <w:t>88</w:t>
            </w:r>
            <w:r w:rsidRPr="00D95903">
              <w:rPr>
                <w:sz w:val="28"/>
                <w:szCs w:val="28"/>
                <w:lang w:val="uk-UA"/>
              </w:rPr>
              <w:t xml:space="preserve"> год.</w:t>
            </w:r>
          </w:p>
        </w:tc>
      </w:tr>
      <w:tr w:rsidR="006A37E6" w:rsidRPr="00D95903" w:rsidTr="00A501ED">
        <w:trPr>
          <w:trHeight w:val="111"/>
        </w:trPr>
        <w:tc>
          <w:tcPr>
            <w:tcW w:w="2694" w:type="dxa"/>
          </w:tcPr>
          <w:p w:rsidR="006A37E6" w:rsidRPr="00D95903" w:rsidRDefault="006A37E6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Вид контролю</w:t>
            </w:r>
          </w:p>
        </w:tc>
        <w:tc>
          <w:tcPr>
            <w:tcW w:w="7655" w:type="dxa"/>
            <w:gridSpan w:val="4"/>
          </w:tcPr>
          <w:p w:rsidR="006A37E6" w:rsidRPr="00D95903" w:rsidRDefault="00605A59" w:rsidP="00A501ED">
            <w:pPr>
              <w:pStyle w:val="Default"/>
              <w:spacing w:before="60" w:after="60"/>
              <w:rPr>
                <w:i/>
                <w:sz w:val="28"/>
                <w:szCs w:val="28"/>
                <w:lang w:val="uk-UA"/>
              </w:rPr>
            </w:pPr>
            <w:r w:rsidRPr="00D95903">
              <w:rPr>
                <w:i/>
                <w:sz w:val="28"/>
                <w:szCs w:val="28"/>
                <w:lang w:val="uk-UA"/>
              </w:rPr>
              <w:t>екзамен</w:t>
            </w:r>
          </w:p>
        </w:tc>
      </w:tr>
      <w:tr w:rsidR="006A37E6" w:rsidRPr="00D355BB" w:rsidTr="00A501ED">
        <w:trPr>
          <w:trHeight w:val="249"/>
        </w:trPr>
        <w:tc>
          <w:tcPr>
            <w:tcW w:w="2694" w:type="dxa"/>
          </w:tcPr>
          <w:p w:rsidR="006A37E6" w:rsidRPr="00D95903" w:rsidRDefault="006A37E6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b/>
                <w:bCs/>
                <w:sz w:val="28"/>
                <w:szCs w:val="28"/>
                <w:lang w:val="uk-UA"/>
              </w:rPr>
              <w:t xml:space="preserve">Посилання на  курс в </w:t>
            </w:r>
            <w:proofErr w:type="spellStart"/>
            <w:r w:rsidRPr="00D95903">
              <w:rPr>
                <w:b/>
                <w:bCs/>
                <w:sz w:val="28"/>
                <w:szCs w:val="28"/>
                <w:lang w:val="uk-UA"/>
              </w:rPr>
              <w:t>Moodle</w:t>
            </w:r>
            <w:proofErr w:type="spellEnd"/>
          </w:p>
        </w:tc>
        <w:tc>
          <w:tcPr>
            <w:tcW w:w="7655" w:type="dxa"/>
            <w:gridSpan w:val="4"/>
          </w:tcPr>
          <w:p w:rsidR="006A37E6" w:rsidRPr="00D95903" w:rsidRDefault="002D353B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hyperlink r:id="rId10" w:history="1">
              <w:r w:rsidR="006A37E6" w:rsidRPr="00D95903">
                <w:rPr>
                  <w:rStyle w:val="a3"/>
                  <w:sz w:val="28"/>
                  <w:szCs w:val="28"/>
                  <w:lang w:val="uk-UA"/>
                </w:rPr>
                <w:t>http://sites.znu.edu.ua/cms/index.php?action=news/view_details&amp;news_id=37521&amp;lang=ukr&amp;news_code=girzhon-vasil-vasilovich</w:t>
              </w:r>
            </w:hyperlink>
          </w:p>
        </w:tc>
      </w:tr>
      <w:tr w:rsidR="006A37E6" w:rsidRPr="00FA19BC" w:rsidTr="00A501ED">
        <w:trPr>
          <w:trHeight w:val="111"/>
        </w:trPr>
        <w:tc>
          <w:tcPr>
            <w:tcW w:w="2694" w:type="dxa"/>
          </w:tcPr>
          <w:p w:rsidR="006A37E6" w:rsidRPr="00D95903" w:rsidRDefault="006A37E6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Консультації</w:t>
            </w:r>
          </w:p>
        </w:tc>
        <w:tc>
          <w:tcPr>
            <w:tcW w:w="7655" w:type="dxa"/>
            <w:gridSpan w:val="4"/>
          </w:tcPr>
          <w:p w:rsidR="006A37E6" w:rsidRPr="00604C8A" w:rsidRDefault="006A37E6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 xml:space="preserve">За </w:t>
            </w:r>
            <w:proofErr w:type="spellStart"/>
            <w:r w:rsidRPr="00D95903">
              <w:rPr>
                <w:sz w:val="28"/>
                <w:szCs w:val="28"/>
                <w:lang w:val="uk-UA"/>
              </w:rPr>
              <w:t>домовленністю</w:t>
            </w:r>
            <w:proofErr w:type="spellEnd"/>
          </w:p>
        </w:tc>
      </w:tr>
    </w:tbl>
    <w:p w:rsidR="006A37E6" w:rsidRDefault="006A37E6" w:rsidP="006A37E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5B33B2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АНОТАЦІЯ КУРСУ</w:t>
      </w:r>
    </w:p>
    <w:p w:rsidR="005B33B2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D4938" w:rsidRPr="00604C8A" w:rsidRDefault="00DD4938" w:rsidP="00DD4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sz w:val="28"/>
          <w:szCs w:val="28"/>
          <w:lang w:val="uk-UA"/>
        </w:rPr>
        <w:t>Навчальна дисципліна «</w:t>
      </w:r>
      <w:r w:rsidRPr="00D95903">
        <w:rPr>
          <w:rFonts w:ascii="Times New Roman" w:hAnsi="Times New Roman" w:cs="Times New Roman"/>
          <w:sz w:val="28"/>
          <w:szCs w:val="28"/>
          <w:lang w:val="uk-UA"/>
        </w:rPr>
        <w:t xml:space="preserve">Лазерна обробка </w:t>
      </w:r>
      <w:r w:rsidR="00D95903" w:rsidRPr="00D95903">
        <w:rPr>
          <w:rFonts w:ascii="Times New Roman" w:hAnsi="Times New Roman" w:cs="Times New Roman"/>
          <w:sz w:val="28"/>
          <w:szCs w:val="28"/>
          <w:lang w:val="uk-UA"/>
        </w:rPr>
        <w:t>металів і сплав</w:t>
      </w:r>
      <w:r w:rsidRPr="00D95903">
        <w:rPr>
          <w:rFonts w:ascii="Times New Roman" w:hAnsi="Times New Roman" w:cs="Times New Roman"/>
          <w:sz w:val="28"/>
          <w:szCs w:val="28"/>
          <w:lang w:val="uk-UA"/>
        </w:rPr>
        <w:t>ів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» є </w:t>
      </w:r>
      <w:r w:rsidR="00D95903">
        <w:rPr>
          <w:rFonts w:ascii="Times New Roman" w:hAnsi="Times New Roman" w:cs="Times New Roman"/>
          <w:sz w:val="28"/>
          <w:szCs w:val="28"/>
          <w:lang w:val="uk-UA"/>
        </w:rPr>
        <w:t>вибірковою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для студентів спеціальност</w:t>
      </w:r>
      <w:r>
        <w:rPr>
          <w:rFonts w:ascii="Times New Roman" w:hAnsi="Times New Roman" w:cs="Times New Roman"/>
          <w:sz w:val="28"/>
          <w:szCs w:val="28"/>
          <w:lang w:val="uk-UA"/>
        </w:rPr>
        <w:t>і «Фізика та астрономія» в межах освітньої програми «Фізика матеріалів»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. Вона спрямована на формування у світогляді студента </w:t>
      </w:r>
      <w:r>
        <w:rPr>
          <w:rFonts w:ascii="Times New Roman" w:hAnsi="Times New Roman" w:cs="Times New Roman"/>
          <w:sz w:val="28"/>
          <w:szCs w:val="28"/>
          <w:lang w:val="uk-UA"/>
        </w:rPr>
        <w:t>уявлень про структурні зміни, що відбуваються в матеріалах при їх взаємодії з лазерним випромінюванням.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У </w:t>
      </w:r>
      <w:r>
        <w:rPr>
          <w:rFonts w:ascii="Times New Roman" w:hAnsi="Times New Roman" w:cs="Times New Roman"/>
          <w:sz w:val="28"/>
          <w:szCs w:val="28"/>
          <w:lang w:val="uk-UA"/>
        </w:rPr>
        <w:t>цьому курсі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 в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ивчаються основні закон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омірності 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lastRenderedPageBreak/>
        <w:t xml:space="preserve">лазерної обробки матеріалів, типи технологічних лазерів та їх використання. 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Значна увага приділяється ознайомленню студентів з основними здобутками 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у використанні лазерних технологій та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їх значенні 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при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практичному 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застосуванн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і.</w:t>
      </w:r>
    </w:p>
    <w:p w:rsidR="00DD4938" w:rsidRDefault="00DD4938" w:rsidP="00DD493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С</w:t>
      </w:r>
      <w:r w:rsidRPr="00604C8A">
        <w:rPr>
          <w:rFonts w:ascii="Times New Roman" w:hAnsi="Times New Roman" w:cs="Times New Roman"/>
          <w:sz w:val="28"/>
          <w:lang w:val="uk-UA"/>
        </w:rPr>
        <w:t xml:space="preserve">туденти отримують навички експериментальної роботи з </w:t>
      </w:r>
      <w:proofErr w:type="spellStart"/>
      <w:r>
        <w:rPr>
          <w:rFonts w:ascii="Times New Roman" w:hAnsi="Times New Roman" w:cs="Times New Roman"/>
          <w:sz w:val="28"/>
          <w:lang w:val="uk-UA"/>
        </w:rPr>
        <w:t>твердотільним</w:t>
      </w:r>
      <w:proofErr w:type="spellEnd"/>
      <w:r>
        <w:rPr>
          <w:rFonts w:ascii="Times New Roman" w:hAnsi="Times New Roman" w:cs="Times New Roman"/>
          <w:sz w:val="28"/>
          <w:lang w:val="uk-UA"/>
        </w:rPr>
        <w:t xml:space="preserve"> лазером «Квант-12»</w:t>
      </w:r>
      <w:r w:rsidRPr="00604C8A">
        <w:rPr>
          <w:rFonts w:ascii="Times New Roman" w:hAnsi="Times New Roman" w:cs="Times New Roman"/>
          <w:sz w:val="28"/>
          <w:lang w:val="uk-UA"/>
        </w:rPr>
        <w:t>. Значна увага приділяється самостійній роботі студентів.</w:t>
      </w:r>
    </w:p>
    <w:p w:rsidR="00605A59" w:rsidRDefault="00605A59" w:rsidP="005B33B2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</w:p>
    <w:p w:rsidR="005B33B2" w:rsidRPr="00604C8A" w:rsidRDefault="005B33B2" w:rsidP="005B33B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5B33B2" w:rsidRDefault="005B33B2" w:rsidP="005B33B2">
      <w:pPr>
        <w:pStyle w:val="3"/>
        <w:numPr>
          <w:ilvl w:val="0"/>
          <w:numId w:val="0"/>
        </w:numPr>
        <w:spacing w:after="0"/>
        <w:jc w:val="both"/>
        <w:rPr>
          <w:rFonts w:ascii="Times New Roman" w:hAnsi="Times New Roman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МЕТА І ЗАВДАННЯ КУРСУ</w:t>
      </w:r>
    </w:p>
    <w:p w:rsidR="005B33B2" w:rsidRDefault="005B33B2" w:rsidP="005B33B2">
      <w:pPr>
        <w:shd w:val="clear" w:color="auto" w:fill="FFFFFF"/>
        <w:autoSpaceDE w:val="0"/>
        <w:spacing w:after="0" w:line="240" w:lineRule="auto"/>
        <w:jc w:val="both"/>
        <w:rPr>
          <w:lang w:val="uk-UA" w:eastAsia="ar-SA"/>
        </w:rPr>
      </w:pPr>
    </w:p>
    <w:p w:rsidR="00137A27" w:rsidRPr="00604C8A" w:rsidRDefault="00137A27" w:rsidP="00137A27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>на основі курсів загальної фізики, фізики твердого тіла розглянути основні принципи взаємодії лазерного випромінювання з металевими сплавами, дати студентам уявлення про реальне використання знань за темою вивченого матеріалу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137A27" w:rsidRDefault="00137A27" w:rsidP="00137A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b/>
          <w:sz w:val="28"/>
          <w:szCs w:val="28"/>
          <w:lang w:val="uk-UA"/>
        </w:rPr>
        <w:t>Основними завданнями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вивчення дисципліни </w:t>
      </w:r>
      <w:r w:rsidR="00D355BB" w:rsidRPr="00604C8A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D355BB" w:rsidRPr="00D95903">
        <w:rPr>
          <w:rFonts w:ascii="Times New Roman" w:hAnsi="Times New Roman" w:cs="Times New Roman"/>
          <w:sz w:val="28"/>
          <w:szCs w:val="28"/>
          <w:lang w:val="uk-UA"/>
        </w:rPr>
        <w:t>Лазерна обробка металів і сплавів</w:t>
      </w:r>
      <w:r w:rsidR="00D355BB" w:rsidRPr="00604C8A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є: </w:t>
      </w:r>
    </w:p>
    <w:p w:rsidR="00137A27" w:rsidRPr="0011048A" w:rsidRDefault="00137A27" w:rsidP="00137A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048A">
        <w:rPr>
          <w:rFonts w:ascii="Times New Roman" w:hAnsi="Times New Roman" w:cs="Times New Roman"/>
          <w:sz w:val="28"/>
          <w:szCs w:val="28"/>
          <w:lang w:val="uk-UA"/>
        </w:rPr>
        <w:t>а) вивчити основні фізичні процеси, які мають місце при дії лазерів на непрозорі середовища;</w:t>
      </w:r>
    </w:p>
    <w:p w:rsidR="00137A27" w:rsidRPr="0011048A" w:rsidRDefault="00137A27" w:rsidP="00137A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048A">
        <w:rPr>
          <w:rFonts w:ascii="Times New Roman" w:hAnsi="Times New Roman" w:cs="Times New Roman"/>
          <w:sz w:val="28"/>
          <w:szCs w:val="28"/>
          <w:lang w:val="uk-UA"/>
        </w:rPr>
        <w:t>б) розглянути особливості та закономірності формування структури та властивостей поверхневих шарів деяких матеріалів під дією потужного лазерного випромінювання;</w:t>
      </w:r>
    </w:p>
    <w:p w:rsidR="00137A27" w:rsidRDefault="00137A27" w:rsidP="005B33B2">
      <w:pPr>
        <w:shd w:val="clear" w:color="auto" w:fill="FFFFFF"/>
        <w:autoSpaceDE w:val="0"/>
        <w:spacing w:after="0" w:line="240" w:lineRule="auto"/>
        <w:jc w:val="both"/>
        <w:rPr>
          <w:lang w:val="uk-UA" w:eastAsia="ar-SA"/>
        </w:rPr>
      </w:pPr>
      <w:r w:rsidRPr="0011048A">
        <w:rPr>
          <w:rFonts w:ascii="Times New Roman" w:hAnsi="Times New Roman" w:cs="Times New Roman"/>
          <w:sz w:val="28"/>
          <w:szCs w:val="28"/>
          <w:lang w:val="uk-UA"/>
        </w:rPr>
        <w:t xml:space="preserve">в) розглянути конкретні випадки використання лазерів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 xml:space="preserve"> сучасній промисловості.</w:t>
      </w:r>
    </w:p>
    <w:p w:rsidR="00137A27" w:rsidRPr="00181DEE" w:rsidRDefault="005B33B2" w:rsidP="00137A2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Формат курсу </w:t>
      </w:r>
      <w:r w:rsidR="00137A27"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–</w:t>
      </w:r>
      <w:r w:rsidR="00137A27"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проведення лекцій,</w:t>
      </w:r>
      <w:r w:rsidR="00137A2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диспутів,</w:t>
      </w:r>
      <w:r w:rsidR="00137A27"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137A27">
        <w:rPr>
          <w:rFonts w:ascii="Times New Roman" w:hAnsi="Times New Roman" w:cs="Times New Roman"/>
          <w:color w:val="000000"/>
          <w:sz w:val="28"/>
          <w:szCs w:val="28"/>
          <w:lang w:val="uk-UA"/>
        </w:rPr>
        <w:t>круглих столів, практичне ознайомлення з діючим технологічним лазером</w:t>
      </w:r>
      <w:r w:rsidR="00137A27"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137A27" w:rsidRDefault="00137A27" w:rsidP="00137A2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Освоєння курсу передбачає використання: </w:t>
      </w:r>
    </w:p>
    <w:p w:rsidR="00137A27" w:rsidRDefault="00137A27" w:rsidP="00137A27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лекцій, де висвітлюються теоретичні питання з курсу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лазерної обробки матеріалів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;</w:t>
      </w:r>
    </w:p>
    <w:p w:rsidR="00137A27" w:rsidRDefault="00137A27" w:rsidP="00137A27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диспутів, де передбачається обговорення ймовірних структурних змін у різних матеріалах при використанні лазерного випромінювання певного типу з певними енергетичними характеристиками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;</w:t>
      </w:r>
    </w:p>
    <w:p w:rsidR="00137A27" w:rsidRDefault="00137A27" w:rsidP="00137A27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круглих столів, де студенти роблять короткі конкретні доповіді за обраною тематикою і проводиться спільне обговорення результатів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137A27" w:rsidRPr="00F80D2D" w:rsidRDefault="00137A27" w:rsidP="00137A27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написа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ння двох атестаційних контрольних робіт 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складання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екзамену.</w:t>
      </w:r>
    </w:p>
    <w:p w:rsidR="00137A27" w:rsidRPr="00181DEE" w:rsidRDefault="00137A27" w:rsidP="00137A27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137A27" w:rsidRDefault="00137A27" w:rsidP="00137A2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137A27" w:rsidRDefault="00137A27" w:rsidP="00137A2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137A27" w:rsidRDefault="00137A27" w:rsidP="00137A2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355BB" w:rsidRDefault="00D355BB" w:rsidP="00137A2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E604E" w:rsidRDefault="00DE604E" w:rsidP="00137A2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РЕЗУЛЬТАТИ НАВЧАННЯ</w:t>
      </w:r>
    </w:p>
    <w:p w:rsidR="00DE604E" w:rsidRDefault="00DE604E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E604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C330F2" w:rsidRPr="002216D6" w:rsidRDefault="00C330F2" w:rsidP="00C330F2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lang w:val="uk-UA"/>
        </w:rPr>
      </w:pPr>
      <w:r w:rsidRPr="00F80D2D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знати: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>основні принципи роботи оптичних квантових генераторів;  основи взаємодії лазерного випромінювання з речовиною;  основні закономірності фазових і структурних перетворень, що відбуваються в металах та сплавах при лазерній поверхневі обробці; сучасні технологічні процеси отримання новітніх матеріалів за допомогою лазерного випромінювання та їх властивості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330F2" w:rsidRPr="00604C8A" w:rsidRDefault="00C330F2" w:rsidP="00C330F2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 вміти: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>аналізувати причини та фактори, що обумовлюють зміну структури і в</w:t>
      </w:r>
      <w:r>
        <w:rPr>
          <w:rFonts w:ascii="Times New Roman" w:hAnsi="Times New Roman" w:cs="Times New Roman"/>
          <w:sz w:val="28"/>
          <w:szCs w:val="28"/>
          <w:lang w:val="uk-UA"/>
        </w:rPr>
        <w:t>ластивостей металів та сплавів;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 використовувати отримані знання на практиці для поліпшення фізичних властивостей матеріалів, що оброблюються, або для розв’язку інших технологічних чи фізичних задач;  користуватися довідковими матеріалами під час </w:t>
      </w:r>
      <w:r>
        <w:rPr>
          <w:rFonts w:ascii="Times New Roman" w:hAnsi="Times New Roman" w:cs="Times New Roman"/>
          <w:sz w:val="28"/>
          <w:szCs w:val="28"/>
          <w:lang w:val="uk-UA"/>
        </w:rPr>
        <w:t>ви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>рішення всіх задач проектування технологічних процесів лазерної обробки</w:t>
      </w:r>
      <w:r w:rsidRPr="00604C8A">
        <w:rPr>
          <w:rFonts w:ascii="Times New Roman" w:hAnsi="Times New Roman" w:cs="Times New Roman"/>
          <w:sz w:val="28"/>
          <w:lang w:val="uk-UA"/>
        </w:rPr>
        <w:t>.</w:t>
      </w:r>
    </w:p>
    <w:p w:rsidR="00C330F2" w:rsidRDefault="00C330F2" w:rsidP="00C330F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Засвоєння курсу передбачає набуття </w:t>
      </w:r>
      <w:proofErr w:type="spellStart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компетентностей</w:t>
      </w:r>
      <w:proofErr w:type="spellEnd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Style w:val="rvts0"/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Style w:val="rvts0"/>
          <w:rFonts w:ascii="Times New Roman" w:hAnsi="Times New Roman" w:cs="Times New Roman"/>
          <w:sz w:val="28"/>
          <w:szCs w:val="28"/>
          <w:lang w:val="uk-UA"/>
        </w:rPr>
        <w:t>Здатність розв’язувати складні спеціалізовані задачі та практичні проблеми з фізики у професійній діяльності, що передбачає застосування певних теорій і методів фізики та характеризується складністю й невизначеністю умов.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t>здатність до абстрактного мислення, аналізу та синтезу; здатність спілкуватися державною мовою як усно, так і письмово; здатність застосовувати знання у практичних ситуаціях; навички використання інформаційних і комунікаційних технологій.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азові знання з математики та навички їх практичного використання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використовувати чисельні методи для розв’язування фізичних задач та моделювання фізичних систем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моделювати фізичні системи, явища і процеси; здатність працювати з джерелами навчальної та наукової інформації.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t>Здатність застосовувати знання у практичних ситуаціях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Н</w:t>
      </w:r>
      <w:r w:rsidRPr="00604C8A">
        <w:rPr>
          <w:rFonts w:ascii="Times New Roman" w:hAnsi="Times New Roman"/>
          <w:sz w:val="28"/>
          <w:szCs w:val="28"/>
          <w:lang w:val="uk-UA"/>
        </w:rPr>
        <w:t>авички використання інформаційних і комунікаційних технологій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C330F2" w:rsidRPr="00F80D2D" w:rsidRDefault="00C330F2" w:rsidP="00C330F2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/>
          <w:sz w:val="28"/>
          <w:szCs w:val="28"/>
          <w:lang w:val="uk-UA"/>
        </w:rPr>
        <w:t>датність до пошуку, оброблення та аналізу інформації з різних джерел.</w:t>
      </w:r>
    </w:p>
    <w:p w:rsidR="00C330F2" w:rsidRPr="00604C8A" w:rsidRDefault="00C330F2" w:rsidP="00C330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C330F2" w:rsidRDefault="00C330F2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330F2" w:rsidRDefault="00C330F2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330F2" w:rsidRDefault="00C330F2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330F2" w:rsidRDefault="00C330F2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330F2" w:rsidRPr="00DE604E" w:rsidRDefault="00C330F2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0F3DE3" w:rsidRPr="00181DEE" w:rsidRDefault="000F3DE3" w:rsidP="000F3DE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lastRenderedPageBreak/>
        <w:t>ОБСЯГ КУРСУ</w:t>
      </w:r>
    </w:p>
    <w:p w:rsidR="000F3DE3" w:rsidRPr="00604C8A" w:rsidRDefault="00954378" w:rsidP="000F3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Тижневе навантаження при вивченні курсу </w:t>
      </w:r>
      <w:r w:rsidR="00D355BB" w:rsidRPr="00604C8A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D355BB" w:rsidRPr="00D95903">
        <w:rPr>
          <w:rFonts w:ascii="Times New Roman" w:hAnsi="Times New Roman" w:cs="Times New Roman"/>
          <w:sz w:val="28"/>
          <w:szCs w:val="28"/>
          <w:lang w:val="uk-UA"/>
        </w:rPr>
        <w:t>Лазерна обробка металів і сплавів</w:t>
      </w:r>
      <w:r w:rsidR="00D355BB" w:rsidRPr="00604C8A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передбачає: лекції – 2 год.,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самостійна робота – </w:t>
      </w:r>
      <w:r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 год.</w:t>
      </w:r>
    </w:p>
    <w:p w:rsidR="000F3DE3" w:rsidRDefault="000F3DE3" w:rsidP="000F3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F3DE3" w:rsidRPr="00181DEE" w:rsidRDefault="000F3DE3" w:rsidP="000F3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МАТЕРІАЛЬНО-ТЕХНІЧНЕ ЗАБЕЗПЕЧЕННЯ</w:t>
      </w:r>
    </w:p>
    <w:p w:rsidR="000F3DE3" w:rsidRDefault="000F3DE3" w:rsidP="000F3DE3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016CA1" w:rsidRPr="004578A8" w:rsidRDefault="00016CA1" w:rsidP="00016C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proofErr w:type="spellStart"/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>Теретичне</w:t>
      </w:r>
      <w:proofErr w:type="spellEnd"/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вивчення курсу передбачає перегляд навчальних фільмів, науково-популярних фільмів щодо технологій використання лазерів у промисловості. Мультимедійні засоби є у розпорядженні кафедри.</w:t>
      </w:r>
    </w:p>
    <w:p w:rsidR="00016CA1" w:rsidRPr="004578A8" w:rsidRDefault="00016CA1" w:rsidP="00016C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Для практичного знайомства з технологічним лазером на кафедрі в робочому стані є </w:t>
      </w:r>
      <w:proofErr w:type="spellStart"/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>твердотільний</w:t>
      </w:r>
      <w:proofErr w:type="spellEnd"/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4578A8">
        <w:rPr>
          <w:rFonts w:ascii="Times New Roman" w:hAnsi="Times New Roman" w:cs="Times New Roman"/>
          <w:color w:val="000000"/>
          <w:sz w:val="28"/>
          <w:szCs w:val="28"/>
        </w:rPr>
        <w:t>YAG</w:t>
      </w:r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>-лазер «КВАНТ-12»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0F3DE3" w:rsidRPr="00604C8A" w:rsidRDefault="00016CA1" w:rsidP="00016CA1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Невід’ємну частина курсу складає система електронного забезпечення навчання – </w:t>
      </w:r>
      <w:proofErr w:type="spellStart"/>
      <w:r w:rsidRPr="004578A8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, в якій розміщуються: робоча програма, матеріали для підготовки до </w:t>
      </w:r>
      <w:proofErr w:type="spellStart"/>
      <w:r w:rsidRPr="004578A8">
        <w:rPr>
          <w:rFonts w:ascii="Times New Roman" w:hAnsi="Times New Roman" w:cs="Times New Roman"/>
          <w:sz w:val="28"/>
          <w:szCs w:val="28"/>
          <w:lang w:val="uk-UA"/>
        </w:rPr>
        <w:t>теоретичнирх</w:t>
      </w:r>
      <w:proofErr w:type="spellEnd"/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 занять, література, матеріали до лекційних занять (презентації), тести з курсу, перелік питань екзамену.</w:t>
      </w:r>
    </w:p>
    <w:p w:rsidR="000F3DE3" w:rsidRPr="00604C8A" w:rsidRDefault="000F3DE3" w:rsidP="000F3DE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A501ED" w:rsidRPr="00A501ED" w:rsidRDefault="00A501ED" w:rsidP="00A501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ПОЛІТИКА НАВЧАЛЬНОЇ ДИСЦИПЛІНИ</w:t>
      </w:r>
      <w:r w:rsidRPr="00A501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A501ED" w:rsidRDefault="00A501ED" w:rsidP="00A501ED">
      <w:pPr>
        <w:pStyle w:val="Default"/>
        <w:jc w:val="both"/>
        <w:rPr>
          <w:sz w:val="28"/>
          <w:szCs w:val="28"/>
          <w:lang w:val="uk-UA"/>
        </w:rPr>
      </w:pPr>
    </w:p>
    <w:p w:rsidR="003D1ACC" w:rsidRPr="00181DEE" w:rsidRDefault="003D1ACC" w:rsidP="00AC35F8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Для виконання навчального плану зі спеціальності та для високої ефективності навчального процесу студент зобов’язаний виконувати наступні правила: </w:t>
      </w:r>
    </w:p>
    <w:p w:rsidR="003D1ACC" w:rsidRPr="00181DEE" w:rsidRDefault="003D1ACC" w:rsidP="003D1ACC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відвідувати лекції, практичні та лабораторні заняття відповідно до розкладу; </w:t>
      </w:r>
    </w:p>
    <w:p w:rsidR="003D1ACC" w:rsidRPr="00181DEE" w:rsidRDefault="003D1ACC" w:rsidP="003D1ACC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запізнюватися на заняття; </w:t>
      </w:r>
    </w:p>
    <w:p w:rsidR="003D1ACC" w:rsidRPr="00181DEE" w:rsidRDefault="003D1ACC" w:rsidP="003D1ACC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перевести мобільний телефон у беззвучний режим та користуватися ним тільки у разі </w:t>
      </w:r>
      <w:r>
        <w:rPr>
          <w:sz w:val="28"/>
          <w:szCs w:val="28"/>
          <w:lang w:val="uk-UA"/>
        </w:rPr>
        <w:t xml:space="preserve">нагальної </w:t>
      </w:r>
      <w:r w:rsidRPr="00181DEE">
        <w:rPr>
          <w:sz w:val="28"/>
          <w:szCs w:val="28"/>
          <w:lang w:val="uk-UA"/>
        </w:rPr>
        <w:t xml:space="preserve">необхідності; </w:t>
      </w:r>
    </w:p>
    <w:p w:rsidR="003D1ACC" w:rsidRPr="00181DEE" w:rsidRDefault="003D1ACC" w:rsidP="003D1ACC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пропускати заняття без поважних причин; </w:t>
      </w:r>
    </w:p>
    <w:p w:rsidR="003D1ACC" w:rsidRPr="00181DEE" w:rsidRDefault="003D1ACC" w:rsidP="003D1ACC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приходити на заняття підготовленим; </w:t>
      </w:r>
    </w:p>
    <w:p w:rsidR="003D1ACC" w:rsidRPr="00181DEE" w:rsidRDefault="003D1ACC" w:rsidP="003D1ACC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своєчасне і старанно виконувати завдання для самостійної роботи; </w:t>
      </w:r>
    </w:p>
    <w:p w:rsidR="003D1ACC" w:rsidRPr="00181DEE" w:rsidRDefault="003D1ACC" w:rsidP="003D1ACC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бути ввічливим і доброзичливим до одногрупників і викладачів.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</w:p>
    <w:p w:rsidR="00AC35F8" w:rsidRPr="00AC35F8" w:rsidRDefault="00AC35F8" w:rsidP="00AC35F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C35F8">
        <w:rPr>
          <w:rFonts w:ascii="Times New Roman" w:hAnsi="Times New Roman" w:cs="Times New Roman"/>
          <w:b/>
          <w:bCs/>
          <w:sz w:val="28"/>
          <w:szCs w:val="28"/>
          <w:lang w:val="uk-UA"/>
        </w:rPr>
        <w:t>Порядок відпрацювання пропущених лекційних занять</w:t>
      </w:r>
    </w:p>
    <w:p w:rsidR="00AC35F8" w:rsidRPr="00AC35F8" w:rsidRDefault="00AC35F8" w:rsidP="00AC35F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C35F8">
        <w:rPr>
          <w:rFonts w:ascii="Times New Roman" w:hAnsi="Times New Roman" w:cs="Times New Roman"/>
          <w:sz w:val="28"/>
          <w:szCs w:val="28"/>
          <w:lang w:val="uk-UA"/>
        </w:rPr>
        <w:t>1. Пропуски вважаються поважними, якщо представлені об'єктивні докази справжніх причин (медична довідка, тощо).</w:t>
      </w:r>
    </w:p>
    <w:p w:rsidR="00A501ED" w:rsidRPr="00181DEE" w:rsidRDefault="00AC35F8" w:rsidP="00AC35F8">
      <w:pPr>
        <w:pStyle w:val="Default"/>
        <w:jc w:val="both"/>
        <w:rPr>
          <w:sz w:val="28"/>
          <w:szCs w:val="28"/>
          <w:lang w:val="uk-UA"/>
        </w:rPr>
      </w:pPr>
      <w:r w:rsidRPr="00AC35F8">
        <w:rPr>
          <w:sz w:val="28"/>
          <w:szCs w:val="28"/>
          <w:lang w:val="uk-UA"/>
        </w:rPr>
        <w:t xml:space="preserve">2. Відпрацювання пропущених лекційних занять здійснюється за індивідуальним графіком </w:t>
      </w:r>
      <w:proofErr w:type="spellStart"/>
      <w:r w:rsidRPr="00AC35F8">
        <w:rPr>
          <w:sz w:val="28"/>
          <w:szCs w:val="28"/>
          <w:lang w:val="uk-UA"/>
        </w:rPr>
        <w:t>відпрацювань</w:t>
      </w:r>
      <w:proofErr w:type="spellEnd"/>
      <w:r w:rsidRPr="00AC35F8">
        <w:rPr>
          <w:sz w:val="28"/>
          <w:szCs w:val="28"/>
          <w:lang w:val="uk-UA"/>
        </w:rPr>
        <w:t xml:space="preserve"> з викладачем, який читає курс лекцій.</w:t>
      </w:r>
      <w:r w:rsidR="00A501ED" w:rsidRPr="00AC35F8">
        <w:rPr>
          <w:sz w:val="28"/>
          <w:szCs w:val="28"/>
          <w:lang w:val="uk-UA"/>
        </w:rPr>
        <w:t>3. Відпрацювання</w:t>
      </w:r>
      <w:r w:rsidR="00A501ED">
        <w:rPr>
          <w:sz w:val="28"/>
          <w:szCs w:val="28"/>
          <w:lang w:val="uk-UA"/>
        </w:rPr>
        <w:t xml:space="preserve"> пропущених практичних занять здійснюється за індивідуальним графіком </w:t>
      </w:r>
      <w:proofErr w:type="spellStart"/>
      <w:r w:rsidR="00A501ED">
        <w:rPr>
          <w:sz w:val="28"/>
          <w:szCs w:val="28"/>
          <w:lang w:val="uk-UA"/>
        </w:rPr>
        <w:t>відпрацювань</w:t>
      </w:r>
      <w:proofErr w:type="spellEnd"/>
      <w:r w:rsidR="00A501ED">
        <w:rPr>
          <w:sz w:val="28"/>
          <w:szCs w:val="28"/>
          <w:lang w:val="uk-UA"/>
        </w:rPr>
        <w:t xml:space="preserve"> з викладачем, який проводить практичні заняття.</w:t>
      </w:r>
      <w:r w:rsidR="00A501ED" w:rsidRPr="00181DEE">
        <w:rPr>
          <w:sz w:val="28"/>
          <w:szCs w:val="28"/>
          <w:lang w:val="uk-UA"/>
        </w:rPr>
        <w:t xml:space="preserve"> </w:t>
      </w:r>
    </w:p>
    <w:p w:rsidR="00A501ED" w:rsidRPr="006B013A" w:rsidRDefault="006B013A" w:rsidP="006B013A">
      <w:pPr>
        <w:spacing w:after="0"/>
        <w:ind w:hanging="360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     </w:t>
      </w:r>
      <w:r w:rsidR="00A501ED" w:rsidRPr="006B013A">
        <w:rPr>
          <w:rFonts w:ascii="Times New Roman" w:hAnsi="Times New Roman" w:cs="Times New Roman"/>
          <w:b/>
          <w:bCs/>
          <w:sz w:val="28"/>
          <w:szCs w:val="28"/>
          <w:lang w:val="uk-UA"/>
        </w:rPr>
        <w:t>Схема курсу</w:t>
      </w:r>
    </w:p>
    <w:p w:rsidR="00AC35F8" w:rsidRDefault="00AC35F8" w:rsidP="00AC35F8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Робоча програма дисципліни, </w:t>
      </w:r>
      <w:r>
        <w:rPr>
          <w:rFonts w:ascii="Times New Roman" w:hAnsi="Times New Roman" w:cs="Times New Roman"/>
          <w:sz w:val="28"/>
          <w:szCs w:val="28"/>
          <w:lang w:val="uk-UA"/>
        </w:rPr>
        <w:t>тексти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лекцій і рекомендована література до них, запит</w:t>
      </w:r>
      <w:r>
        <w:rPr>
          <w:rFonts w:ascii="Times New Roman" w:hAnsi="Times New Roman" w:cs="Times New Roman"/>
          <w:sz w:val="28"/>
          <w:szCs w:val="28"/>
          <w:lang w:val="uk-UA"/>
        </w:rPr>
        <w:t>ання для підсумкового контролю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розміщені в СЕЗН </w:t>
      </w:r>
      <w:proofErr w:type="spellStart"/>
      <w:r w:rsidRPr="00181DEE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11" w:history="1">
        <w:r w:rsidRPr="00901D2D">
          <w:rPr>
            <w:rStyle w:val="a3"/>
            <w:sz w:val="28"/>
            <w:szCs w:val="28"/>
          </w:rPr>
          <w:t>https</w:t>
        </w:r>
        <w:r w:rsidRPr="00901D2D">
          <w:rPr>
            <w:rStyle w:val="a3"/>
            <w:sz w:val="28"/>
            <w:szCs w:val="28"/>
            <w:lang w:val="uk-UA"/>
          </w:rPr>
          <w:t>://</w:t>
        </w:r>
        <w:proofErr w:type="spellStart"/>
        <w:r w:rsidRPr="00901D2D">
          <w:rPr>
            <w:rStyle w:val="a3"/>
            <w:sz w:val="28"/>
            <w:szCs w:val="28"/>
          </w:rPr>
          <w:t>moodle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znu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edu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ua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/</w:t>
        </w:r>
        <w:r w:rsidRPr="00901D2D">
          <w:rPr>
            <w:rStyle w:val="a3"/>
            <w:sz w:val="28"/>
            <w:szCs w:val="28"/>
          </w:rPr>
          <w:t>course</w:t>
        </w:r>
        <w:r w:rsidRPr="00901D2D">
          <w:rPr>
            <w:rStyle w:val="a3"/>
            <w:sz w:val="28"/>
            <w:szCs w:val="28"/>
            <w:lang w:val="uk-UA"/>
          </w:rPr>
          <w:t>/</w:t>
        </w:r>
        <w:r w:rsidRPr="00901D2D">
          <w:rPr>
            <w:rStyle w:val="a3"/>
            <w:sz w:val="28"/>
            <w:szCs w:val="28"/>
          </w:rPr>
          <w:t>view</w:t>
        </w:r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php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?</w:t>
        </w:r>
        <w:r w:rsidRPr="00901D2D">
          <w:rPr>
            <w:rStyle w:val="a3"/>
            <w:sz w:val="28"/>
            <w:szCs w:val="28"/>
          </w:rPr>
          <w:t>id</w:t>
        </w:r>
        <w:r w:rsidRPr="00901D2D">
          <w:rPr>
            <w:rStyle w:val="a3"/>
            <w:sz w:val="28"/>
            <w:szCs w:val="28"/>
            <w:lang w:val="uk-UA"/>
          </w:rPr>
          <w:t>=3094</w:t>
        </w:r>
      </w:hyperlink>
    </w:p>
    <w:p w:rsidR="006B013A" w:rsidRDefault="006B013A" w:rsidP="006B013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501ED" w:rsidRDefault="006B013A" w:rsidP="006B013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ВИМОГИ ТА СИСТЕМА ОЦІНЮВАННЯ</w:t>
      </w:r>
    </w:p>
    <w:p w:rsidR="006B013A" w:rsidRPr="006B013A" w:rsidRDefault="006B013A" w:rsidP="006B013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Дисципліна </w:t>
      </w:r>
      <w:r w:rsidR="00D355BB" w:rsidRPr="00604C8A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D355BB" w:rsidRPr="00D95903">
        <w:rPr>
          <w:rFonts w:ascii="Times New Roman" w:hAnsi="Times New Roman" w:cs="Times New Roman"/>
          <w:sz w:val="28"/>
          <w:szCs w:val="28"/>
          <w:lang w:val="uk-UA"/>
        </w:rPr>
        <w:t>Лазерна обробка металів і сплавів</w:t>
      </w:r>
      <w:r w:rsidR="00D355BB" w:rsidRPr="00604C8A">
        <w:rPr>
          <w:rFonts w:ascii="Times New Roman" w:hAnsi="Times New Roman" w:cs="Times New Roman"/>
          <w:sz w:val="28"/>
          <w:szCs w:val="28"/>
          <w:lang w:val="uk-UA"/>
        </w:rPr>
        <w:t>»</w:t>
      </w:r>
      <w:bookmarkStart w:id="0" w:name="_GoBack"/>
      <w:bookmarkEnd w:id="0"/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розбита на 2 частини, які відповідають двом атестаціям. Кожна атестація завершується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письмовою контрольною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роботою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 теоретичного курсу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Перша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AC35F8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Друга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Для допуску до складання екзамену студент повинен набрати протягом семестру мінімум </w:t>
      </w: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35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Максимальна кількість набраних студентом балів може дорівнювати 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60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AC35F8" w:rsidRPr="00181DEE" w:rsidRDefault="00AC35F8" w:rsidP="00AC35F8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AC35F8" w:rsidRPr="00181DEE" w:rsidRDefault="00AC35F8" w:rsidP="00AC35F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Види контролю і система накопичення балів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4493"/>
        <w:gridCol w:w="1752"/>
        <w:gridCol w:w="1337"/>
        <w:gridCol w:w="1337"/>
      </w:tblGrid>
      <w:tr w:rsidR="00AC35F8" w:rsidRPr="00181DEE" w:rsidTr="00652EA5">
        <w:trPr>
          <w:tblHeader/>
        </w:trPr>
        <w:tc>
          <w:tcPr>
            <w:tcW w:w="721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</w:t>
            </w:r>
          </w:p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4493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752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контрольних заходів</w:t>
            </w: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балів за 1 захід</w:t>
            </w: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балів</w:t>
            </w:r>
          </w:p>
        </w:tc>
      </w:tr>
      <w:tr w:rsidR="00AC35F8" w:rsidRPr="00181DEE" w:rsidTr="00652EA5">
        <w:tc>
          <w:tcPr>
            <w:tcW w:w="721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493" w:type="dxa"/>
          </w:tcPr>
          <w:p w:rsidR="00AC35F8" w:rsidRPr="00181DEE" w:rsidRDefault="00AC35F8" w:rsidP="00652EA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Атестаційна контрольна робота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 теоретичного курсу</w:t>
            </w:r>
          </w:p>
        </w:tc>
        <w:tc>
          <w:tcPr>
            <w:tcW w:w="1752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</w:p>
        </w:tc>
      </w:tr>
      <w:tr w:rsidR="00AC35F8" w:rsidRPr="00181DEE" w:rsidTr="00652EA5">
        <w:trPr>
          <w:trHeight w:val="383"/>
        </w:trPr>
        <w:tc>
          <w:tcPr>
            <w:tcW w:w="721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4493" w:type="dxa"/>
          </w:tcPr>
          <w:p w:rsidR="00AC35F8" w:rsidRPr="00181DEE" w:rsidRDefault="00AC35F8" w:rsidP="00652EA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Екзамен за результатами вивчення матеріалу курсу за розділами 1 та 2 </w:t>
            </w:r>
          </w:p>
        </w:tc>
        <w:tc>
          <w:tcPr>
            <w:tcW w:w="1752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</w:tr>
      <w:tr w:rsidR="00AC35F8" w:rsidRPr="00181DEE" w:rsidTr="00652EA5">
        <w:tc>
          <w:tcPr>
            <w:tcW w:w="5214" w:type="dxa"/>
            <w:gridSpan w:val="2"/>
          </w:tcPr>
          <w:p w:rsidR="00AC35F8" w:rsidRPr="00181DEE" w:rsidRDefault="00AC35F8" w:rsidP="00652EA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Разом </w:t>
            </w:r>
          </w:p>
        </w:tc>
        <w:tc>
          <w:tcPr>
            <w:tcW w:w="1752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16</w:t>
            </w: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100</w:t>
            </w:r>
          </w:p>
        </w:tc>
      </w:tr>
    </w:tbl>
    <w:p w:rsidR="00AC35F8" w:rsidRPr="00181DEE" w:rsidRDefault="00AC35F8" w:rsidP="00AC35F8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Атестаційн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і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контрольна робота </w:t>
      </w:r>
    </w:p>
    <w:p w:rsidR="00AC35F8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Протягом семестру студент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ам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пропонується написати 2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атестаційні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контрольні робити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- з теоретичного курсу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Контрольна робота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 теоретичного курсу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включає матеріал, який викладався на лекціях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продовж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терміну до першої чи другої атестації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Вона складається з двох теоретичних питань, які викладалися безпосередньо на лекції чи виносилися на самостійну роботу.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 умови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якісної відповіді на питання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30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, </w:t>
      </w:r>
      <w:r w:rsidRPr="002514B4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тобто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сього за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кожну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атестацію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 w:rsidRPr="004A3B41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>по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30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AC35F8" w:rsidRPr="00181DEE" w:rsidRDefault="00AC35F8" w:rsidP="00AC35F8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b/>
          <w:bCs/>
          <w:sz w:val="28"/>
          <w:szCs w:val="28"/>
          <w:lang w:val="uk-UA"/>
        </w:rPr>
        <w:lastRenderedPageBreak/>
        <w:t xml:space="preserve">Умови допуску до підсумкового контролю: </w:t>
      </w:r>
      <w:r>
        <w:rPr>
          <w:sz w:val="28"/>
          <w:szCs w:val="28"/>
          <w:lang w:val="uk-UA"/>
        </w:rPr>
        <w:t>о</w:t>
      </w:r>
      <w:r w:rsidRPr="00181DEE">
        <w:rPr>
          <w:sz w:val="28"/>
          <w:szCs w:val="28"/>
          <w:lang w:val="uk-UA"/>
        </w:rPr>
        <w:t>бов’язкова присутність на лекційних заняттях. Відпрацювання всіх пропущених занять. Самостійн</w:t>
      </w:r>
      <w:r>
        <w:rPr>
          <w:sz w:val="28"/>
          <w:szCs w:val="28"/>
          <w:lang w:val="uk-UA"/>
        </w:rPr>
        <w:t>е</w:t>
      </w:r>
      <w:r w:rsidRPr="00181DEE">
        <w:rPr>
          <w:sz w:val="28"/>
          <w:szCs w:val="28"/>
          <w:lang w:val="uk-UA"/>
        </w:rPr>
        <w:t xml:space="preserve"> опрацювання окремих тему курсу. До підсумкового семестрового контролю студент допускається, якщо з можливих 60 балів за дві атестації він набрав </w:t>
      </w:r>
      <w:r>
        <w:rPr>
          <w:sz w:val="28"/>
          <w:szCs w:val="28"/>
          <w:lang w:val="uk-UA"/>
        </w:rPr>
        <w:t xml:space="preserve">не менше </w:t>
      </w:r>
      <w:r w:rsidRPr="003763B6">
        <w:rPr>
          <w:b/>
          <w:bCs/>
          <w:sz w:val="28"/>
          <w:szCs w:val="28"/>
          <w:lang w:val="uk-UA"/>
        </w:rPr>
        <w:t>35 балів</w:t>
      </w:r>
      <w:r w:rsidRPr="00181DEE">
        <w:rPr>
          <w:sz w:val="28"/>
          <w:szCs w:val="28"/>
          <w:lang w:val="uk-UA"/>
        </w:rPr>
        <w:t xml:space="preserve">. </w:t>
      </w: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Екзамен.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Під час екзамену студент може отримати до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40 балів.</w:t>
      </w:r>
    </w:p>
    <w:p w:rsidR="00AC35F8" w:rsidRPr="00181DEE" w:rsidRDefault="00AC35F8" w:rsidP="00AC35F8">
      <w:pPr>
        <w:pStyle w:val="a5"/>
        <w:spacing w:before="0" w:after="0" w:line="240" w:lineRule="auto"/>
        <w:ind w:firstLine="0"/>
        <w:jc w:val="both"/>
        <w:rPr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sz w:val="28"/>
          <w:szCs w:val="28"/>
          <w:lang w:val="uk-UA"/>
        </w:rPr>
        <w:t>Екзаменаційний білет складається з двох</w:t>
      </w:r>
      <w:r>
        <w:rPr>
          <w:rFonts w:ascii="Times New Roman" w:hAnsi="Times New Roman"/>
          <w:b w:val="0"/>
          <w:sz w:val="28"/>
          <w:szCs w:val="28"/>
          <w:lang w:val="uk-UA"/>
        </w:rPr>
        <w:t xml:space="preserve"> приблизно рівноцінних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теоретичних питань</w:t>
      </w:r>
      <w:r>
        <w:rPr>
          <w:rFonts w:ascii="Times New Roman" w:hAnsi="Times New Roman"/>
          <w:b w:val="0"/>
          <w:sz w:val="28"/>
          <w:szCs w:val="28"/>
          <w:lang w:val="uk-UA"/>
        </w:rPr>
        <w:t xml:space="preserve">, за повну відповідь на які можна отримати по </w:t>
      </w:r>
      <w:r w:rsidRPr="004A3B41">
        <w:rPr>
          <w:rFonts w:ascii="Times New Roman" w:hAnsi="Times New Roman"/>
          <w:sz w:val="28"/>
          <w:szCs w:val="28"/>
          <w:lang w:val="uk-UA"/>
        </w:rPr>
        <w:t>20 балів</w:t>
      </w:r>
      <w:r>
        <w:rPr>
          <w:rFonts w:ascii="Times New Roman" w:hAnsi="Times New Roman"/>
          <w:b w:val="0"/>
          <w:sz w:val="28"/>
          <w:szCs w:val="28"/>
          <w:lang w:val="uk-UA"/>
        </w:rPr>
        <w:t>.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</w:t>
      </w: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Cs/>
          <w:sz w:val="28"/>
          <w:szCs w:val="28"/>
          <w:lang w:val="uk-UA"/>
        </w:rPr>
        <w:t>Оцінювання відповіді на теоретичні питання здійснюється наступним чином:</w:t>
      </w:r>
      <w:r w:rsidRPr="00181DEE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</w:t>
      </w:r>
    </w:p>
    <w:p w:rsidR="00AC35F8" w:rsidRPr="00181DEE" w:rsidRDefault="00AC35F8" w:rsidP="00AC35F8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до 2</w:t>
      </w:r>
      <w:r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color w:val="000000"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правильне, повне, глибоке та сучасне тлумачення питань з екзаменаційного білета,  послідовний, логічний, обґрунтований, безпомилковий виклад необхідних математичних супроводжень, правильні відповіді на додаткові питання.</w:t>
      </w:r>
    </w:p>
    <w:p w:rsidR="00AC35F8" w:rsidRPr="00181DEE" w:rsidRDefault="00AC35F8" w:rsidP="00AC35F8">
      <w:pPr>
        <w:pStyle w:val="a5"/>
        <w:numPr>
          <w:ilvl w:val="0"/>
          <w:numId w:val="9"/>
        </w:numPr>
        <w:spacing w:before="0" w:after="0" w:line="240" w:lineRule="auto"/>
        <w:ind w:left="0"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b w:val="0"/>
          <w:bCs/>
          <w:i/>
          <w:iCs/>
          <w:sz w:val="28"/>
          <w:szCs w:val="28"/>
          <w:lang w:val="uk-UA"/>
        </w:rPr>
        <w:t>16</w:t>
      </w:r>
      <w:r w:rsidRPr="00181DEE">
        <w:rPr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b w:val="0"/>
          <w:bCs/>
          <w:i/>
          <w:iCs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 та сучасне тлумачення питань екзаменаційного білета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допущення окремих несуттєвих помилок при викладі необхідних математичних супроводжень, неповна відповідь на додаткові питання.</w:t>
      </w:r>
    </w:p>
    <w:p w:rsidR="00AC35F8" w:rsidRPr="00181DEE" w:rsidRDefault="00AC35F8" w:rsidP="00AC35F8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b w:val="0"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до 1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>знання та загальне розуміння питань екзаменаційного білета, спрощений виклад необхідних математичних супроводжень, невпевнені, з помилками відповіді на додаткові питання.</w:t>
      </w:r>
    </w:p>
    <w:p w:rsidR="00AC35F8" w:rsidRPr="00181DEE" w:rsidRDefault="00AC35F8" w:rsidP="00AC35F8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3"/>
          <w:szCs w:val="23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8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 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поверхові знання питання, непослідовний виклад необхідних математичних супроводжень, допущення в ньому істотних помилок, неправильні відповіді на додаткові питання.</w:t>
      </w:r>
    </w:p>
    <w:p w:rsidR="00AC35F8" w:rsidRPr="00181DEE" w:rsidRDefault="00AC35F8" w:rsidP="00AC35F8">
      <w:p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</w:p>
    <w:p w:rsidR="00AC35F8" w:rsidRPr="00181DEE" w:rsidRDefault="00AC35F8" w:rsidP="00AC35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Використання під час екзамену смартфонів або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інших </w:t>
      </w:r>
      <w:proofErr w:type="spellStart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гаджетів</w:t>
      </w:r>
      <w:proofErr w:type="spellEnd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 не припустиме. Студент, який буде використовувати перелічені предмети, позбавляється права складати екзамен. </w:t>
      </w:r>
    </w:p>
    <w:p w:rsidR="00AC35F8" w:rsidRPr="00181DEE" w:rsidRDefault="00AC35F8" w:rsidP="00AC35F8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C35F8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Шкала оцінювання: національна та ECTS</w:t>
      </w:r>
    </w:p>
    <w:p w:rsidR="00AC35F8" w:rsidRPr="00181DEE" w:rsidRDefault="00AC35F8" w:rsidP="00AC35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4110"/>
        <w:gridCol w:w="1985"/>
        <w:gridCol w:w="1701"/>
      </w:tblGrid>
      <w:tr w:rsidR="00AC35F8" w:rsidRPr="00181DEE" w:rsidTr="00652EA5">
        <w:trPr>
          <w:cantSplit/>
          <w:trHeight w:val="560"/>
          <w:jc w:val="center"/>
        </w:trPr>
        <w:tc>
          <w:tcPr>
            <w:tcW w:w="1555" w:type="dxa"/>
            <w:vMerge w:val="restart"/>
          </w:tcPr>
          <w:p w:rsidR="00AC35F8" w:rsidRPr="00181DEE" w:rsidRDefault="00AC35F8" w:rsidP="00652EA5">
            <w:pPr>
              <w:pStyle w:val="2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AC35F8" w:rsidRPr="00181DEE" w:rsidRDefault="00AC35F8" w:rsidP="00652EA5">
            <w:pPr>
              <w:pStyle w:val="6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ECTS</w:t>
            </w:r>
          </w:p>
        </w:tc>
        <w:tc>
          <w:tcPr>
            <w:tcW w:w="4110" w:type="dxa"/>
            <w:vMerge w:val="restart"/>
          </w:tcPr>
          <w:p w:rsidR="00AC35F8" w:rsidRPr="00181DEE" w:rsidRDefault="00AC35F8" w:rsidP="00652EA5">
            <w:pPr>
              <w:pStyle w:val="5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За шкалою</w:t>
            </w:r>
          </w:p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  <w:t>університету</w:t>
            </w:r>
          </w:p>
        </w:tc>
        <w:tc>
          <w:tcPr>
            <w:tcW w:w="3686" w:type="dxa"/>
            <w:gridSpan w:val="2"/>
          </w:tcPr>
          <w:p w:rsidR="00AC35F8" w:rsidRPr="00181DEE" w:rsidRDefault="00AC35F8" w:rsidP="00AC35F8">
            <w:pPr>
              <w:pStyle w:val="3"/>
              <w:numPr>
                <w:ilvl w:val="2"/>
                <w:numId w:val="2"/>
              </w:numPr>
              <w:tabs>
                <w:tab w:val="clear" w:pos="4262"/>
                <w:tab w:val="num" w:pos="0"/>
              </w:tabs>
              <w:spacing w:after="0"/>
              <w:ind w:left="0" w:firstLine="0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 національною шкалою</w:t>
            </w:r>
          </w:p>
        </w:tc>
      </w:tr>
      <w:tr w:rsidR="00AC35F8" w:rsidRPr="00181DEE" w:rsidTr="00652EA5">
        <w:trPr>
          <w:cantSplit/>
          <w:trHeight w:val="300"/>
          <w:jc w:val="center"/>
        </w:trPr>
        <w:tc>
          <w:tcPr>
            <w:tcW w:w="1555" w:type="dxa"/>
            <w:vMerge/>
          </w:tcPr>
          <w:p w:rsidR="00AC35F8" w:rsidRPr="00181DEE" w:rsidRDefault="00AC35F8" w:rsidP="00652EA5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i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110" w:type="dxa"/>
            <w:vMerge/>
          </w:tcPr>
          <w:p w:rsidR="00AC35F8" w:rsidRPr="00181DEE" w:rsidRDefault="00AC35F8" w:rsidP="00652EA5">
            <w:pPr>
              <w:pStyle w:val="5"/>
              <w:spacing w:before="0" w:line="240" w:lineRule="auto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1985" w:type="dxa"/>
          </w:tcPr>
          <w:p w:rsidR="00AC35F8" w:rsidRPr="00181DEE" w:rsidRDefault="00AC35F8" w:rsidP="00652EA5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Екзамен</w:t>
            </w:r>
          </w:p>
        </w:tc>
        <w:tc>
          <w:tcPr>
            <w:tcW w:w="1701" w:type="dxa"/>
          </w:tcPr>
          <w:p w:rsidR="00AC35F8" w:rsidRPr="00181DEE" w:rsidRDefault="00AC35F8" w:rsidP="00652EA5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Залік</w:t>
            </w:r>
          </w:p>
        </w:tc>
      </w:tr>
      <w:tr w:rsidR="00AC35F8" w:rsidRPr="00181DEE" w:rsidTr="00652EA5">
        <w:trPr>
          <w:cantSplit/>
          <w:trHeight w:val="445"/>
          <w:jc w:val="center"/>
        </w:trPr>
        <w:tc>
          <w:tcPr>
            <w:tcW w:w="1555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A</w:t>
            </w:r>
          </w:p>
        </w:tc>
        <w:tc>
          <w:tcPr>
            <w:tcW w:w="4110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  <w:t>90 – 100 (відмінно)</w:t>
            </w:r>
          </w:p>
        </w:tc>
        <w:tc>
          <w:tcPr>
            <w:tcW w:w="1985" w:type="dxa"/>
            <w:vAlign w:val="center"/>
          </w:tcPr>
          <w:p w:rsidR="00AC35F8" w:rsidRPr="00181DEE" w:rsidRDefault="00AC35F8" w:rsidP="00AC35F8">
            <w:pPr>
              <w:pStyle w:val="4"/>
              <w:keepLines w:val="0"/>
              <w:widowControl w:val="0"/>
              <w:numPr>
                <w:ilvl w:val="3"/>
                <w:numId w:val="2"/>
              </w:numPr>
              <w:suppressAutoHyphens/>
              <w:spacing w:before="0" w:line="240" w:lineRule="auto"/>
              <w:ind w:left="0" w:firstLine="560"/>
              <w:jc w:val="center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  <w:t>55 (відмінно)</w:t>
            </w:r>
          </w:p>
        </w:tc>
        <w:tc>
          <w:tcPr>
            <w:tcW w:w="1701" w:type="dxa"/>
            <w:vMerge w:val="restart"/>
            <w:vAlign w:val="center"/>
          </w:tcPr>
          <w:p w:rsidR="00AC35F8" w:rsidRPr="00181DEE" w:rsidRDefault="00AC35F8" w:rsidP="00652EA5">
            <w:pPr>
              <w:pStyle w:val="4"/>
              <w:keepLines w:val="0"/>
              <w:widowControl w:val="0"/>
              <w:suppressAutoHyphens/>
              <w:spacing w:before="0" w:line="240" w:lineRule="auto"/>
              <w:rPr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iCs w:val="0"/>
                <w:color w:val="auto"/>
                <w:spacing w:val="-2"/>
                <w:sz w:val="28"/>
                <w:szCs w:val="28"/>
                <w:lang w:val="uk-UA"/>
              </w:rPr>
              <w:t>Зараховано</w:t>
            </w:r>
          </w:p>
        </w:tc>
      </w:tr>
      <w:tr w:rsidR="00AC35F8" w:rsidRPr="00181DEE" w:rsidTr="00652EA5">
        <w:trPr>
          <w:cantSplit/>
          <w:jc w:val="center"/>
        </w:trPr>
        <w:tc>
          <w:tcPr>
            <w:tcW w:w="1555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B</w:t>
            </w:r>
          </w:p>
        </w:tc>
        <w:tc>
          <w:tcPr>
            <w:tcW w:w="4110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85 – 89 (дуже добре)</w:t>
            </w:r>
          </w:p>
        </w:tc>
        <w:tc>
          <w:tcPr>
            <w:tcW w:w="1985" w:type="dxa"/>
            <w:vMerge w:val="restart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4 (добре)</w:t>
            </w:r>
          </w:p>
        </w:tc>
        <w:tc>
          <w:tcPr>
            <w:tcW w:w="1701" w:type="dxa"/>
            <w:vMerge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C35F8" w:rsidRPr="00181DEE" w:rsidTr="00652EA5">
        <w:trPr>
          <w:cantSplit/>
          <w:jc w:val="center"/>
        </w:trPr>
        <w:tc>
          <w:tcPr>
            <w:tcW w:w="1555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C</w:t>
            </w:r>
          </w:p>
        </w:tc>
        <w:tc>
          <w:tcPr>
            <w:tcW w:w="4110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75 – 84 (добре)</w:t>
            </w:r>
          </w:p>
        </w:tc>
        <w:tc>
          <w:tcPr>
            <w:tcW w:w="1985" w:type="dxa"/>
            <w:vMerge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C35F8" w:rsidRPr="00181DEE" w:rsidTr="00652EA5">
        <w:trPr>
          <w:cantSplit/>
          <w:jc w:val="center"/>
        </w:trPr>
        <w:tc>
          <w:tcPr>
            <w:tcW w:w="1555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D</w:t>
            </w:r>
          </w:p>
        </w:tc>
        <w:tc>
          <w:tcPr>
            <w:tcW w:w="4110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 xml:space="preserve">70 – 74 (задовільно) </w:t>
            </w:r>
          </w:p>
        </w:tc>
        <w:tc>
          <w:tcPr>
            <w:tcW w:w="1985" w:type="dxa"/>
            <w:vMerge w:val="restart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 (задовільно)</w:t>
            </w:r>
          </w:p>
        </w:tc>
        <w:tc>
          <w:tcPr>
            <w:tcW w:w="1701" w:type="dxa"/>
            <w:vMerge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C35F8" w:rsidRPr="00181DEE" w:rsidTr="00652EA5">
        <w:trPr>
          <w:cantSplit/>
          <w:jc w:val="center"/>
        </w:trPr>
        <w:tc>
          <w:tcPr>
            <w:tcW w:w="1555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E</w:t>
            </w:r>
          </w:p>
        </w:tc>
        <w:tc>
          <w:tcPr>
            <w:tcW w:w="4110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60 – 69 (достатньо)</w:t>
            </w:r>
          </w:p>
        </w:tc>
        <w:tc>
          <w:tcPr>
            <w:tcW w:w="1985" w:type="dxa"/>
            <w:vMerge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C35F8" w:rsidRPr="00181DEE" w:rsidTr="00652EA5">
        <w:trPr>
          <w:cantSplit/>
          <w:jc w:val="center"/>
        </w:trPr>
        <w:tc>
          <w:tcPr>
            <w:tcW w:w="1555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FX</w:t>
            </w:r>
          </w:p>
        </w:tc>
        <w:tc>
          <w:tcPr>
            <w:tcW w:w="4110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1985" w:type="dxa"/>
            <w:vMerge w:val="restart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2 (незадовільно)</w:t>
            </w:r>
          </w:p>
        </w:tc>
        <w:tc>
          <w:tcPr>
            <w:tcW w:w="1701" w:type="dxa"/>
            <w:vMerge w:val="restart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Не зараховано</w:t>
            </w:r>
          </w:p>
        </w:tc>
      </w:tr>
      <w:tr w:rsidR="00AC35F8" w:rsidRPr="00D355BB" w:rsidTr="00652EA5">
        <w:trPr>
          <w:cantSplit/>
          <w:jc w:val="center"/>
        </w:trPr>
        <w:tc>
          <w:tcPr>
            <w:tcW w:w="1555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</w:t>
            </w:r>
          </w:p>
        </w:tc>
        <w:tc>
          <w:tcPr>
            <w:tcW w:w="4110" w:type="dxa"/>
            <w:vAlign w:val="center"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1985" w:type="dxa"/>
            <w:vMerge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AC35F8" w:rsidRPr="00181DEE" w:rsidRDefault="00AC35F8" w:rsidP="00652EA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</w:tbl>
    <w:p w:rsidR="00AC35F8" w:rsidRDefault="00AC35F8" w:rsidP="00AC35F8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C35F8" w:rsidRPr="00181DEE" w:rsidRDefault="00AC35F8" w:rsidP="00AC35F8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501ED" w:rsidRPr="0059023A" w:rsidRDefault="00A501ED" w:rsidP="00A501ED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9023A" w:rsidRPr="006B013A" w:rsidRDefault="0059023A" w:rsidP="0059023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РЕКОМЕНДОВАНА ЛІТЕРАТУРА</w:t>
      </w:r>
    </w:p>
    <w:p w:rsidR="0059023A" w:rsidRDefault="0059023A" w:rsidP="0059023A">
      <w:pPr>
        <w:pStyle w:val="ac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9023A" w:rsidRPr="0059023A" w:rsidRDefault="0059023A" w:rsidP="0059023A">
      <w:pPr>
        <w:pStyle w:val="ac"/>
        <w:rPr>
          <w:rFonts w:ascii="Times New Roman" w:hAnsi="Times New Roman" w:cs="Times New Roman"/>
          <w:sz w:val="28"/>
          <w:szCs w:val="28"/>
          <w:lang w:val="uk-UA"/>
        </w:rPr>
      </w:pPr>
      <w:r w:rsidRPr="0059023A">
        <w:rPr>
          <w:rFonts w:ascii="Times New Roman" w:hAnsi="Times New Roman" w:cs="Times New Roman"/>
          <w:b/>
          <w:sz w:val="28"/>
          <w:szCs w:val="28"/>
          <w:lang w:val="uk-UA"/>
        </w:rPr>
        <w:t>Основна</w:t>
      </w:r>
      <w:r w:rsidRPr="0059023A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59023A" w:rsidRPr="0059023A" w:rsidRDefault="0059023A" w:rsidP="0059023A">
      <w:pPr>
        <w:pStyle w:val="a4"/>
        <w:numPr>
          <w:ilvl w:val="0"/>
          <w:numId w:val="11"/>
        </w:numPr>
        <w:shd w:val="clear" w:color="auto" w:fill="FFFFFF"/>
        <w:tabs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>Вейко В.П. Введение в лазерные технологии: Опорный конспект лекций / Вейко В.П., Петров А.А. - СПб.: СПбГУ ИТМО, 2009. - 143 с.</w:t>
      </w:r>
    </w:p>
    <w:p w:rsidR="0059023A" w:rsidRPr="0059023A" w:rsidRDefault="0059023A" w:rsidP="0059023A">
      <w:pPr>
        <w:pStyle w:val="a4"/>
        <w:numPr>
          <w:ilvl w:val="0"/>
          <w:numId w:val="11"/>
        </w:numPr>
        <w:shd w:val="clear" w:color="auto" w:fill="FFFFFF"/>
        <w:tabs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Вейко В.П. Лазерная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микрообработка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>: Опорный конспект лекций по курсу «Физико-технические основы лазерных технологий». / Вейко В.П. - СПб: СПбГУ ИТМО, 2007. -111 с.</w:t>
      </w:r>
    </w:p>
    <w:p w:rsidR="0059023A" w:rsidRPr="0059023A" w:rsidRDefault="0059023A" w:rsidP="0059023A">
      <w:pPr>
        <w:pStyle w:val="a4"/>
        <w:numPr>
          <w:ilvl w:val="0"/>
          <w:numId w:val="11"/>
        </w:numPr>
        <w:shd w:val="clear" w:color="auto" w:fill="FFFFFF"/>
        <w:tabs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Лосев В.Ф. Физические основы лазерной обработки материалов: Учебное пособие. / Лосев В.Ф., Морозова Е.Ю.,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Ципилев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В.П. – Томск, ТПУ, 2011. - 199 с.</w:t>
      </w:r>
    </w:p>
    <w:p w:rsidR="0059023A" w:rsidRPr="0059023A" w:rsidRDefault="0059023A" w:rsidP="0059023A">
      <w:pPr>
        <w:pStyle w:val="a4"/>
        <w:numPr>
          <w:ilvl w:val="0"/>
          <w:numId w:val="11"/>
        </w:numPr>
        <w:shd w:val="clear" w:color="auto" w:fill="FFFFFF"/>
        <w:tabs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Григорьянц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А.Г. Технологические процессы лазерной обработки /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Григорьянц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А.Г.,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Шиганов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И.Н.,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Мисюров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А.И. - М.: изд-во МГТУ им. Н. Э. Баумана, 2006. - 664 с.</w:t>
      </w:r>
    </w:p>
    <w:p w:rsidR="0059023A" w:rsidRPr="0059023A" w:rsidRDefault="0059023A" w:rsidP="0059023A">
      <w:pPr>
        <w:pStyle w:val="a4"/>
        <w:numPr>
          <w:ilvl w:val="0"/>
          <w:numId w:val="11"/>
        </w:numPr>
        <w:shd w:val="clear" w:color="auto" w:fill="FFFFFF"/>
        <w:tabs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lastRenderedPageBreak/>
        <w:t>Чудина О.В. Комбинированные методы поверхностного упрочнения сталей с применением лазерного нагрева. Теория и технология / Чудина О.В. – М.: МАДИ (ГТУ), 2003. - 248 с.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59023A">
        <w:rPr>
          <w:rFonts w:ascii="Times New Roman" w:hAnsi="Times New Roman" w:cs="Times New Roman"/>
          <w:b/>
          <w:sz w:val="28"/>
          <w:szCs w:val="28"/>
          <w:lang w:val="ru-RU"/>
        </w:rPr>
        <w:t>Додаткова</w:t>
      </w:r>
      <w:proofErr w:type="spellEnd"/>
      <w:r w:rsidRPr="0059023A">
        <w:rPr>
          <w:rFonts w:ascii="Times New Roman" w:hAnsi="Times New Roman" w:cs="Times New Roman"/>
          <w:b/>
          <w:sz w:val="28"/>
          <w:szCs w:val="28"/>
          <w:lang w:val="ru-RU"/>
        </w:rPr>
        <w:t xml:space="preserve">: 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Веденов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А.А. Физические процессы при лазерной обработке материалов /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Веденов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А.А.,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Гладуш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Г.Г. – М.: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Энергоатомиздат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, 1985. – 208 с. 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2. Вейко В.П. Сборник задач по лазерным технологиям / Вейко В.П.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Шахно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Е.А. – СПб: СПбГУ ИТМО, 2007. - 67 с. 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Рыкалин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Н.Н. Лазерная и электроннолучевая обработка материалов Справочник /Н. Н.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Рыкалин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>, А. А. Углов, И. В. Зуев, А. Н. Кокора. – М.: Машиностроение, 1985. –496 с.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Інформаційні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ресурси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Електронний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ресурс по предмету “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Лазерна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обробка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матеріалів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” </w:t>
      </w:r>
      <w:hyperlink r:id="rId12" w:history="1"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http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proofErr w:type="spellStart"/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svetoluch</w:t>
        </w:r>
        <w:proofErr w:type="spellEnd"/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ru</w:t>
        </w:r>
        <w:proofErr w:type="spellEnd"/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article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1.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html</w:t>
        </w:r>
      </w:hyperlink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Електронний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ресурс по предмету “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Лазерна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обробка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матеріалів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” </w:t>
      </w:r>
      <w:hyperlink r:id="rId13" w:history="1"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http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window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edu</w:t>
        </w:r>
        <w:proofErr w:type="spellEnd"/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ru</w:t>
        </w:r>
        <w:proofErr w:type="spellEnd"/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library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pdf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2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txt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/003/63003/33148</w:t>
        </w:r>
      </w:hyperlink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Електронний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ресурс по предмету “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Лазерна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обробка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матеріалів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” </w:t>
      </w:r>
      <w:hyperlink r:id="rId14" w:history="1"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www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svarka</w:t>
        </w:r>
        <w:proofErr w:type="spellEnd"/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-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lib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map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/112/1.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html</w:t>
        </w:r>
      </w:hyperlink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9023A" w:rsidRPr="0059023A" w:rsidRDefault="0059023A" w:rsidP="0059023A">
      <w:pPr>
        <w:shd w:val="clear" w:color="auto" w:fill="FFFFFF"/>
        <w:tabs>
          <w:tab w:val="left" w:pos="993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Електронний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ресурс по предмету “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Лазерна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обробка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9023A">
        <w:rPr>
          <w:rFonts w:ascii="Times New Roman" w:hAnsi="Times New Roman" w:cs="Times New Roman"/>
          <w:sz w:val="28"/>
          <w:szCs w:val="28"/>
          <w:lang w:val="ru-RU"/>
        </w:rPr>
        <w:t>матеріалів</w:t>
      </w:r>
      <w:proofErr w:type="spellEnd"/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” </w:t>
      </w:r>
      <w:hyperlink r:id="rId15" w:history="1"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http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www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twirpx</w:t>
        </w:r>
        <w:proofErr w:type="spellEnd"/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</w:rPr>
          <w:t>file</w:t>
        </w:r>
        <w:r w:rsidRPr="0059023A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/58379/</w:t>
        </w:r>
      </w:hyperlink>
      <w:r w:rsidRPr="005902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B5378" w:rsidRPr="0059023A" w:rsidRDefault="007B5378">
      <w:pPr>
        <w:rPr>
          <w:lang w:val="ru-RU"/>
        </w:rPr>
      </w:pPr>
    </w:p>
    <w:sectPr w:rsidR="007B5378" w:rsidRPr="0059023A">
      <w:headerReference w:type="default" r:id="rId16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53B" w:rsidRDefault="002D353B">
      <w:pPr>
        <w:spacing w:after="0" w:line="240" w:lineRule="auto"/>
      </w:pPr>
      <w:r>
        <w:separator/>
      </w:r>
    </w:p>
  </w:endnote>
  <w:endnote w:type="continuationSeparator" w:id="0">
    <w:p w:rsidR="002D353B" w:rsidRDefault="002D3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53B" w:rsidRDefault="002D353B">
      <w:pPr>
        <w:spacing w:after="0" w:line="240" w:lineRule="auto"/>
      </w:pPr>
      <w:r>
        <w:separator/>
      </w:r>
    </w:p>
  </w:footnote>
  <w:footnote w:type="continuationSeparator" w:id="0">
    <w:p w:rsidR="002D353B" w:rsidRDefault="002D3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01ED" w:rsidRDefault="00A501ED" w:rsidP="00A501ED">
    <w:pPr>
      <w:spacing w:after="0" w:line="240" w:lineRule="auto"/>
      <w:jc w:val="center"/>
      <w:rPr>
        <w:rFonts w:ascii="Times New Roman" w:hAnsi="Times New Roman" w:cs="Times New Roman"/>
        <w:b/>
        <w:bCs/>
        <w:sz w:val="28"/>
        <w:szCs w:val="28"/>
        <w:lang w:val="uk-UA"/>
      </w:rPr>
    </w:pPr>
  </w:p>
  <w:tbl>
    <w:tblPr>
      <w:tblStyle w:val="ab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132"/>
      <w:gridCol w:w="1557"/>
    </w:tblGrid>
    <w:tr w:rsidR="00A501ED" w:rsidTr="00A501ED">
      <w:tc>
        <w:tcPr>
          <w:tcW w:w="8330" w:type="dxa"/>
        </w:tcPr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ЗАПОРІЗЬКИЙ НАЦІОНАЛЬНИЙ УНІВЕРСИТЕТ </w:t>
          </w:r>
        </w:p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МАТЕМАТИЧНИЙ ФАКУЛЬТЕТ</w:t>
          </w:r>
        </w:p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proofErr w:type="spellStart"/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С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ил</w:t>
          </w: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абус</w:t>
          </w:r>
          <w:proofErr w:type="spellEnd"/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навчальної дисципліни</w:t>
          </w:r>
        </w:p>
      </w:tc>
      <w:tc>
        <w:tcPr>
          <w:tcW w:w="1575" w:type="dxa"/>
        </w:tcPr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noProof/>
            </w:rPr>
            <w:drawing>
              <wp:inline distT="0" distB="0" distL="0" distR="0" wp14:anchorId="054DC887" wp14:editId="141291A7">
                <wp:extent cx="529034" cy="590550"/>
                <wp:effectExtent l="0" t="0" r="444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0596" cy="5922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501ED" w:rsidRPr="006D6204" w:rsidRDefault="00A501ED" w:rsidP="00A501ED">
    <w:pPr>
      <w:spacing w:after="0" w:line="240" w:lineRule="auto"/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</w:pP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</w:p>
  <w:p w:rsidR="00A501ED" w:rsidRPr="007267F1" w:rsidRDefault="00A501ED">
    <w:pPr>
      <w:pStyle w:val="a9"/>
      <w:rPr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 w15:restartNumberingAfterBreak="0">
    <w:nsid w:val="00000002"/>
    <w:multiLevelType w:val="singleLevel"/>
    <w:tmpl w:val="5A96AFC2"/>
    <w:name w:val="WW8Num8"/>
    <w:lvl w:ilvl="0">
      <w:start w:val="1"/>
      <w:numFmt w:val="decimal"/>
      <w:lvlText w:val="%1."/>
      <w:lvlJc w:val="left"/>
      <w:pPr>
        <w:tabs>
          <w:tab w:val="num" w:pos="425"/>
        </w:tabs>
        <w:ind w:left="142" w:firstLine="0"/>
      </w:pPr>
      <w:rPr>
        <w:rFonts w:ascii="Times New Roman" w:eastAsiaTheme="minorHAnsi" w:hAnsi="Times New Roman" w:cs="Times New Roman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sz w:val="28"/>
        <w:szCs w:val="28"/>
        <w:lang w:val="uk-U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</w:abstractNum>
  <w:abstractNum w:abstractNumId="4" w15:restartNumberingAfterBreak="0">
    <w:nsid w:val="1FA9551D"/>
    <w:multiLevelType w:val="hybridMultilevel"/>
    <w:tmpl w:val="DCCAB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D5F8A"/>
    <w:multiLevelType w:val="hybridMultilevel"/>
    <w:tmpl w:val="D5580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0E05B3"/>
    <w:multiLevelType w:val="hybridMultilevel"/>
    <w:tmpl w:val="927C17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110B57"/>
    <w:multiLevelType w:val="hybridMultilevel"/>
    <w:tmpl w:val="49A0D15E"/>
    <w:lvl w:ilvl="0" w:tplc="54A838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58C1238"/>
    <w:multiLevelType w:val="hybridMultilevel"/>
    <w:tmpl w:val="30A6BADE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pStyle w:val="3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C2362F"/>
    <w:multiLevelType w:val="hybridMultilevel"/>
    <w:tmpl w:val="CDA0E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BE1F54"/>
    <w:multiLevelType w:val="hybridMultilevel"/>
    <w:tmpl w:val="396AF3DA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9"/>
  </w:num>
  <w:num w:numId="9">
    <w:abstractNumId w:val="2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7E6"/>
    <w:rsid w:val="00016CA1"/>
    <w:rsid w:val="00046DED"/>
    <w:rsid w:val="000F3DE3"/>
    <w:rsid w:val="00137A27"/>
    <w:rsid w:val="00141290"/>
    <w:rsid w:val="002D353B"/>
    <w:rsid w:val="003D1ACC"/>
    <w:rsid w:val="0059023A"/>
    <w:rsid w:val="005B33B2"/>
    <w:rsid w:val="00605A59"/>
    <w:rsid w:val="006A37E6"/>
    <w:rsid w:val="006B013A"/>
    <w:rsid w:val="007B5378"/>
    <w:rsid w:val="00833AC5"/>
    <w:rsid w:val="00934EF5"/>
    <w:rsid w:val="00954378"/>
    <w:rsid w:val="00A501ED"/>
    <w:rsid w:val="00A57FF4"/>
    <w:rsid w:val="00AC35F8"/>
    <w:rsid w:val="00B41C41"/>
    <w:rsid w:val="00BC7BDB"/>
    <w:rsid w:val="00C330F2"/>
    <w:rsid w:val="00D355BB"/>
    <w:rsid w:val="00D95903"/>
    <w:rsid w:val="00DB4AD5"/>
    <w:rsid w:val="00DD4938"/>
    <w:rsid w:val="00DE604E"/>
    <w:rsid w:val="00F4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27926"/>
  <w15:chartTrackingRefBased/>
  <w15:docId w15:val="{F0B35102-41E4-4D46-81F3-C71948873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7E6"/>
    <w:rPr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37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6A37E6"/>
    <w:pPr>
      <w:keepNext/>
      <w:numPr>
        <w:ilvl w:val="2"/>
        <w:numId w:val="1"/>
      </w:numPr>
      <w:tabs>
        <w:tab w:val="num" w:pos="2138"/>
      </w:tabs>
      <w:suppressAutoHyphens/>
      <w:spacing w:after="120" w:line="240" w:lineRule="auto"/>
      <w:ind w:left="0" w:firstLine="658"/>
      <w:outlineLvl w:val="2"/>
    </w:pPr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37E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37E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37E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A37E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6A37E6"/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6A37E6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6A37E6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6A37E6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styleId="a3">
    <w:name w:val="Hyperlink"/>
    <w:basedOn w:val="a0"/>
    <w:uiPriority w:val="99"/>
    <w:unhideWhenUsed/>
    <w:rsid w:val="006A37E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A37E6"/>
    <w:pPr>
      <w:ind w:left="720"/>
      <w:contextualSpacing/>
    </w:pPr>
  </w:style>
  <w:style w:type="paragraph" w:customStyle="1" w:styleId="Default">
    <w:name w:val="Default"/>
    <w:rsid w:val="006A37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Subtitle"/>
    <w:basedOn w:val="a"/>
    <w:next w:val="a6"/>
    <w:link w:val="a7"/>
    <w:qFormat/>
    <w:rsid w:val="006A37E6"/>
    <w:pPr>
      <w:widowControl w:val="0"/>
      <w:suppressAutoHyphens/>
      <w:spacing w:before="60" w:after="120" w:line="360" w:lineRule="auto"/>
      <w:ind w:firstLine="851"/>
      <w:jc w:val="center"/>
    </w:pPr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character" w:customStyle="1" w:styleId="a7">
    <w:name w:val="Подзаголовок Знак"/>
    <w:basedOn w:val="a0"/>
    <w:link w:val="a5"/>
    <w:rsid w:val="006A37E6"/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paragraph" w:styleId="a6">
    <w:name w:val="Body Text"/>
    <w:basedOn w:val="a"/>
    <w:link w:val="a8"/>
    <w:uiPriority w:val="99"/>
    <w:semiHidden/>
    <w:unhideWhenUsed/>
    <w:rsid w:val="006A37E6"/>
    <w:pPr>
      <w:spacing w:after="120"/>
    </w:pPr>
  </w:style>
  <w:style w:type="character" w:customStyle="1" w:styleId="a8">
    <w:name w:val="Основной текст Знак"/>
    <w:basedOn w:val="a0"/>
    <w:link w:val="a6"/>
    <w:uiPriority w:val="99"/>
    <w:semiHidden/>
    <w:rsid w:val="006A37E6"/>
    <w:rPr>
      <w:lang w:val="en-US"/>
    </w:rPr>
  </w:style>
  <w:style w:type="paragraph" w:styleId="a9">
    <w:name w:val="header"/>
    <w:basedOn w:val="a"/>
    <w:link w:val="aa"/>
    <w:uiPriority w:val="99"/>
    <w:unhideWhenUsed/>
    <w:rsid w:val="006A3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A37E6"/>
    <w:rPr>
      <w:lang w:val="en-US"/>
    </w:rPr>
  </w:style>
  <w:style w:type="table" w:styleId="ab">
    <w:name w:val="Table Grid"/>
    <w:basedOn w:val="a1"/>
    <w:uiPriority w:val="39"/>
    <w:rsid w:val="006A37E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0">
    <w:name w:val="rvts0"/>
    <w:rsid w:val="00DE604E"/>
  </w:style>
  <w:style w:type="paragraph" w:styleId="ac">
    <w:name w:val="Body Text Indent"/>
    <w:basedOn w:val="a"/>
    <w:link w:val="ad"/>
    <w:uiPriority w:val="99"/>
    <w:semiHidden/>
    <w:unhideWhenUsed/>
    <w:rsid w:val="00A501ED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A501E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girzhon@gmail.com" TargetMode="External"/><Relationship Id="rId13" Type="http://schemas.openxmlformats.org/officeDocument/2006/relationships/hyperlink" Target="http://window.edu.ru/library/pdf2txt/003/63003/33148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vetoluch.ru/article1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course/view.php?id=309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wirpx.com/file/58379/" TargetMode="External"/><Relationship Id="rId10" Type="http://schemas.openxmlformats.org/officeDocument/2006/relationships/hyperlink" Target="http://sites.znu.edu.ua/cms/index.php?action=news/view_details&amp;news_id=37521&amp;lang=ukr&amp;news_code=girzhon-vasil-vasilovich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ites.znu.edu.ua/cms/index.php?action=news/view_details&amp;news_id=37521&amp;lang=ukr&amp;news_code=girzhon-vasil-vasilovich" TargetMode="External"/><Relationship Id="rId14" Type="http://schemas.openxmlformats.org/officeDocument/2006/relationships/hyperlink" Target="http://www.svarka-lib.com/map/112/1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4B602A-34C6-43B9-AE40-839285932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1875</Words>
  <Characters>10693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RePack by Diakov</cp:lastModifiedBy>
  <cp:revision>17</cp:revision>
  <dcterms:created xsi:type="dcterms:W3CDTF">2020-09-05T08:44:00Z</dcterms:created>
  <dcterms:modified xsi:type="dcterms:W3CDTF">2020-09-08T08:27:00Z</dcterms:modified>
</cp:coreProperties>
</file>