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730C" w14:textId="77777777"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bookmarkStart w:id="0" w:name="_Hlk146131483"/>
      <w:r w:rsidRPr="00021DBF">
        <w:rPr>
          <w:color w:val="000000"/>
          <w:sz w:val="28"/>
          <w:szCs w:val="28"/>
        </w:rPr>
        <w:t>ЗАПОРІЗЬКИЙ НАЦІОНАЛЬНИЙ УНІВЕРСИТЕТ</w:t>
      </w:r>
    </w:p>
    <w:p w14:paraId="36A84975" w14:textId="41F9D2D1"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sz w:val="28"/>
          <w:szCs w:val="28"/>
        </w:rPr>
      </w:pPr>
      <w:r w:rsidRPr="00021DBF">
        <w:rPr>
          <w:smallCaps/>
          <w:color w:val="000000"/>
          <w:sz w:val="28"/>
          <w:szCs w:val="28"/>
        </w:rPr>
        <w:t xml:space="preserve">ІНЖЕНЕРНИЙ НАВЧАЛЬНО-НАУКОВИЙ ІНСТИТУТ </w:t>
      </w:r>
      <w:r w:rsidR="00DF644C" w:rsidRPr="00021DBF">
        <w:rPr>
          <w:sz w:val="28"/>
          <w:szCs w:val="28"/>
        </w:rPr>
        <w:t>ІМ</w:t>
      </w:r>
      <w:r w:rsidRPr="00021DBF">
        <w:rPr>
          <w:smallCaps/>
          <w:color w:val="000000"/>
          <w:sz w:val="28"/>
          <w:szCs w:val="28"/>
        </w:rPr>
        <w:t xml:space="preserve">. Ю.М. </w:t>
      </w:r>
      <w:r w:rsidRPr="00021DBF">
        <w:rPr>
          <w:sz w:val="28"/>
          <w:szCs w:val="28"/>
        </w:rPr>
        <w:t>ПОТЕБНІ</w:t>
      </w:r>
    </w:p>
    <w:p w14:paraId="178AA313" w14:textId="33B45DB2" w:rsidR="0028415F" w:rsidRPr="00021DBF" w:rsidRDefault="00DF644C"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28"/>
          <w:szCs w:val="28"/>
        </w:rPr>
      </w:pPr>
      <w:r w:rsidRPr="00021DBF">
        <w:rPr>
          <w:smallCaps/>
          <w:color w:val="000000"/>
          <w:sz w:val="28"/>
          <w:szCs w:val="28"/>
        </w:rPr>
        <w:t>ЗАПОРІЗЬКОГО НАЦІОНАЛЬНОГО УНІВЕРСИТЕТУ</w:t>
      </w:r>
    </w:p>
    <w:p w14:paraId="3C9EC4E1" w14:textId="77777777" w:rsidR="0028415F" w:rsidRPr="00021DBF"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rPr>
      </w:pPr>
    </w:p>
    <w:p w14:paraId="31F3AF53" w14:textId="7C296555" w:rsidR="0028415F" w:rsidRPr="00021DBF" w:rsidRDefault="0028415F" w:rsidP="00405C65">
      <w:pPr>
        <w:widowControl/>
        <w:pBdr>
          <w:top w:val="nil"/>
          <w:left w:val="nil"/>
          <w:bottom w:val="nil"/>
          <w:right w:val="nil"/>
          <w:between w:val="nil"/>
        </w:pBdr>
        <w:suppressAutoHyphens/>
        <w:ind w:right="-2"/>
        <w:jc w:val="center"/>
        <w:textDirection w:val="btLr"/>
        <w:textAlignment w:val="top"/>
        <w:outlineLvl w:val="0"/>
        <w:rPr>
          <w:color w:val="000000"/>
        </w:rPr>
      </w:pPr>
    </w:p>
    <w:p w14:paraId="5B216CE2" w14:textId="77777777" w:rsidR="00405C65" w:rsidRPr="00021DBF" w:rsidRDefault="00405C65" w:rsidP="00405C65">
      <w:pPr>
        <w:widowControl/>
        <w:pBdr>
          <w:top w:val="nil"/>
          <w:left w:val="nil"/>
          <w:bottom w:val="nil"/>
          <w:right w:val="nil"/>
          <w:between w:val="nil"/>
        </w:pBdr>
        <w:suppressAutoHyphens/>
        <w:ind w:right="-2"/>
        <w:jc w:val="center"/>
        <w:textDirection w:val="btLr"/>
        <w:textAlignment w:val="top"/>
        <w:outlineLvl w:val="0"/>
        <w:rPr>
          <w:color w:val="000000"/>
        </w:rPr>
      </w:pPr>
    </w:p>
    <w:tbl>
      <w:tblPr>
        <w:tblStyle w:val="ab"/>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tblGrid>
      <w:tr w:rsidR="0028415F" w:rsidRPr="00021DBF" w14:paraId="578940F5" w14:textId="77777777" w:rsidTr="00405C65">
        <w:tc>
          <w:tcPr>
            <w:tcW w:w="4678" w:type="dxa"/>
          </w:tcPr>
          <w:p w14:paraId="64D4188C" w14:textId="68B17D8F" w:rsidR="0028415F" w:rsidRPr="00021DBF" w:rsidRDefault="0028415F" w:rsidP="009A0DB3">
            <w:pPr>
              <w:jc w:val="center"/>
              <w:rPr>
                <w:b/>
                <w:color w:val="000000"/>
              </w:rPr>
            </w:pPr>
            <w:r w:rsidRPr="00021DBF">
              <w:rPr>
                <w:b/>
                <w:color w:val="000000"/>
              </w:rPr>
              <w:t xml:space="preserve"> </w:t>
            </w:r>
          </w:p>
        </w:tc>
        <w:tc>
          <w:tcPr>
            <w:tcW w:w="5670" w:type="dxa"/>
          </w:tcPr>
          <w:p w14:paraId="37BEAB45" w14:textId="2C5AEF72" w:rsidR="0028415F" w:rsidRPr="00021DBF" w:rsidRDefault="0028415F" w:rsidP="00DF644C">
            <w:pPr>
              <w:pBdr>
                <w:top w:val="nil"/>
                <w:left w:val="nil"/>
                <w:bottom w:val="nil"/>
                <w:right w:val="nil"/>
                <w:between w:val="nil"/>
              </w:pBdr>
              <w:ind w:left="1" w:firstLine="596"/>
              <w:rPr>
                <w:b/>
                <w:color w:val="000000"/>
                <w:sz w:val="28"/>
                <w:szCs w:val="28"/>
              </w:rPr>
            </w:pPr>
            <w:r w:rsidRPr="00021DBF">
              <w:rPr>
                <w:b/>
                <w:color w:val="000000"/>
                <w:sz w:val="28"/>
                <w:szCs w:val="28"/>
              </w:rPr>
              <w:t>ЗАТВЕРДЖУЮ</w:t>
            </w:r>
          </w:p>
          <w:p w14:paraId="37A0BDFC" w14:textId="77777777" w:rsidR="00405C65" w:rsidRPr="00021DBF" w:rsidRDefault="00405C65" w:rsidP="00DF644C">
            <w:pPr>
              <w:pBdr>
                <w:top w:val="nil"/>
                <w:left w:val="nil"/>
                <w:bottom w:val="nil"/>
                <w:right w:val="nil"/>
                <w:between w:val="nil"/>
              </w:pBdr>
              <w:ind w:left="1" w:firstLine="596"/>
              <w:rPr>
                <w:color w:val="000000"/>
                <w:sz w:val="22"/>
                <w:szCs w:val="22"/>
              </w:rPr>
            </w:pPr>
          </w:p>
          <w:p w14:paraId="28BD4BF0" w14:textId="77777777" w:rsidR="0028415F" w:rsidRPr="00021DBF" w:rsidRDefault="0028415F" w:rsidP="009A0DB3">
            <w:pPr>
              <w:pBdr>
                <w:top w:val="nil"/>
                <w:left w:val="nil"/>
                <w:bottom w:val="nil"/>
                <w:right w:val="nil"/>
                <w:between w:val="nil"/>
              </w:pBdr>
              <w:ind w:right="-2"/>
              <w:rPr>
                <w:color w:val="000000"/>
                <w:sz w:val="28"/>
                <w:szCs w:val="28"/>
              </w:rPr>
            </w:pPr>
            <w:r w:rsidRPr="00021DBF">
              <w:rPr>
                <w:color w:val="000000"/>
                <w:sz w:val="28"/>
                <w:szCs w:val="28"/>
              </w:rPr>
              <w:t xml:space="preserve">Директор Інженерного навчально-наукового </w:t>
            </w:r>
          </w:p>
          <w:p w14:paraId="0116EFD0" w14:textId="77777777" w:rsidR="0028415F" w:rsidRPr="00021DBF" w:rsidRDefault="0028415F" w:rsidP="009A0DB3">
            <w:pPr>
              <w:pBdr>
                <w:top w:val="nil"/>
                <w:left w:val="nil"/>
                <w:bottom w:val="nil"/>
                <w:right w:val="nil"/>
                <w:between w:val="nil"/>
              </w:pBdr>
              <w:ind w:right="-2"/>
              <w:rPr>
                <w:color w:val="000000"/>
                <w:sz w:val="28"/>
                <w:szCs w:val="28"/>
              </w:rPr>
            </w:pPr>
            <w:r w:rsidRPr="00021DBF">
              <w:rPr>
                <w:color w:val="000000"/>
                <w:sz w:val="28"/>
                <w:szCs w:val="28"/>
              </w:rPr>
              <w:t>інституту ім. Ю.М. Потебні ЗНУ</w:t>
            </w:r>
          </w:p>
          <w:p w14:paraId="67FAA5D3" w14:textId="6692C294" w:rsidR="0028415F" w:rsidRPr="00021DBF" w:rsidRDefault="00DF644C" w:rsidP="00DF644C">
            <w:pPr>
              <w:numPr>
                <w:ilvl w:val="0"/>
                <w:numId w:val="5"/>
              </w:numPr>
              <w:pBdr>
                <w:top w:val="nil"/>
                <w:left w:val="nil"/>
                <w:bottom w:val="nil"/>
                <w:right w:val="nil"/>
                <w:between w:val="nil"/>
              </w:pBdr>
              <w:tabs>
                <w:tab w:val="left" w:pos="2865"/>
              </w:tabs>
              <w:suppressAutoHyphens/>
              <w:ind w:leftChars="-1" w:left="1" w:right="-2" w:hangingChars="1" w:hanging="3"/>
              <w:textDirection w:val="btLr"/>
              <w:textAlignment w:val="top"/>
              <w:outlineLvl w:val="0"/>
              <w:rPr>
                <w:color w:val="000000"/>
                <w:sz w:val="28"/>
                <w:szCs w:val="28"/>
              </w:rPr>
            </w:pPr>
            <w:r w:rsidRPr="00021DBF">
              <w:rPr>
                <w:color w:val="000000"/>
                <w:sz w:val="28"/>
                <w:szCs w:val="28"/>
                <w:u w:val="single"/>
              </w:rPr>
              <w:t xml:space="preserve">                                 </w:t>
            </w:r>
            <w:r w:rsidR="0028415F" w:rsidRPr="00021DBF">
              <w:rPr>
                <w:color w:val="000000"/>
                <w:sz w:val="28"/>
                <w:szCs w:val="28"/>
              </w:rPr>
              <w:t xml:space="preserve"> </w:t>
            </w:r>
            <w:r w:rsidRPr="00021DBF">
              <w:rPr>
                <w:color w:val="000000"/>
                <w:sz w:val="28"/>
                <w:szCs w:val="28"/>
                <w:u w:val="single"/>
              </w:rPr>
              <w:t xml:space="preserve">   </w:t>
            </w:r>
            <w:r w:rsidR="0028415F" w:rsidRPr="00021DBF">
              <w:rPr>
                <w:color w:val="000000"/>
                <w:sz w:val="28"/>
                <w:szCs w:val="28"/>
                <w:u w:val="single"/>
              </w:rPr>
              <w:t>Н</w:t>
            </w:r>
            <w:r w:rsidR="00002723" w:rsidRPr="00021DBF">
              <w:rPr>
                <w:color w:val="000000"/>
                <w:sz w:val="28"/>
                <w:szCs w:val="28"/>
                <w:u w:val="single"/>
              </w:rPr>
              <w:t>аталя</w:t>
            </w:r>
            <w:r w:rsidR="0028415F" w:rsidRPr="00021DBF">
              <w:rPr>
                <w:color w:val="000000"/>
                <w:sz w:val="28"/>
                <w:szCs w:val="28"/>
                <w:u w:val="single"/>
              </w:rPr>
              <w:t xml:space="preserve"> МЕТЕЛЕНКО</w:t>
            </w:r>
            <w:r w:rsidRPr="00021DBF">
              <w:rPr>
                <w:color w:val="000000"/>
                <w:sz w:val="28"/>
                <w:szCs w:val="28"/>
                <w:u w:val="single"/>
              </w:rPr>
              <w:t xml:space="preserve">  </w:t>
            </w:r>
          </w:p>
          <w:p w14:paraId="15B87064" w14:textId="4F0B6310" w:rsidR="0028415F" w:rsidRPr="00021DBF" w:rsidRDefault="00DF644C" w:rsidP="00DF644C">
            <w:pPr>
              <w:numPr>
                <w:ilvl w:val="0"/>
                <w:numId w:val="5"/>
              </w:numPr>
              <w:pBdr>
                <w:top w:val="nil"/>
                <w:left w:val="nil"/>
                <w:bottom w:val="nil"/>
                <w:right w:val="nil"/>
                <w:between w:val="nil"/>
              </w:pBdr>
              <w:suppressAutoHyphens/>
              <w:ind w:leftChars="-1" w:left="0" w:right="-2" w:hangingChars="1" w:hanging="2"/>
              <w:textDirection w:val="btLr"/>
              <w:textAlignment w:val="top"/>
              <w:outlineLvl w:val="0"/>
              <w:rPr>
                <w:color w:val="000000"/>
                <w:sz w:val="16"/>
                <w:szCs w:val="16"/>
              </w:rPr>
            </w:pPr>
            <w:r w:rsidRPr="00021DBF">
              <w:rPr>
                <w:color w:val="000000"/>
                <w:sz w:val="16"/>
                <w:szCs w:val="16"/>
              </w:rPr>
              <w:t xml:space="preserve">                      </w:t>
            </w:r>
            <w:r w:rsidR="0028415F" w:rsidRPr="00021DBF">
              <w:rPr>
                <w:color w:val="000000"/>
                <w:sz w:val="16"/>
                <w:szCs w:val="16"/>
              </w:rPr>
              <w:t xml:space="preserve">(підпис)                            </w:t>
            </w:r>
            <w:r w:rsidRPr="00021DBF">
              <w:rPr>
                <w:color w:val="000000"/>
                <w:sz w:val="16"/>
                <w:szCs w:val="16"/>
              </w:rPr>
              <w:t xml:space="preserve">  </w:t>
            </w:r>
            <w:r w:rsidR="0028415F" w:rsidRPr="00021DBF">
              <w:rPr>
                <w:color w:val="000000"/>
                <w:sz w:val="16"/>
                <w:szCs w:val="16"/>
              </w:rPr>
              <w:t xml:space="preserve">              (ім'я, прізвище)</w:t>
            </w:r>
          </w:p>
          <w:p w14:paraId="1F340BF2" w14:textId="7E38223E" w:rsidR="00DF644C" w:rsidRPr="00021DBF" w:rsidRDefault="00DF644C" w:rsidP="00DF644C">
            <w:pPr>
              <w:pBdr>
                <w:top w:val="nil"/>
                <w:left w:val="nil"/>
                <w:bottom w:val="nil"/>
                <w:right w:val="nil"/>
                <w:between w:val="nil"/>
              </w:pBdr>
              <w:tabs>
                <w:tab w:val="left" w:pos="2865"/>
              </w:tabs>
              <w:suppressAutoHyphens/>
              <w:ind w:left="1" w:right="-2"/>
              <w:textDirection w:val="btLr"/>
              <w:textAlignment w:val="top"/>
              <w:outlineLvl w:val="0"/>
              <w:rPr>
                <w:color w:val="000000"/>
                <w:sz w:val="28"/>
                <w:szCs w:val="28"/>
              </w:rPr>
            </w:pPr>
            <w:r w:rsidRPr="00021DBF">
              <w:rPr>
                <w:color w:val="000000"/>
                <w:sz w:val="28"/>
                <w:szCs w:val="28"/>
              </w:rPr>
              <w:t>«</w:t>
            </w:r>
            <w:r w:rsidRPr="00021DBF">
              <w:rPr>
                <w:color w:val="000000"/>
                <w:sz w:val="28"/>
                <w:szCs w:val="28"/>
                <w:u w:val="single"/>
              </w:rPr>
              <w:t xml:space="preserve">         </w:t>
            </w:r>
            <w:r w:rsidRPr="00021DBF">
              <w:rPr>
                <w:color w:val="000000"/>
                <w:sz w:val="28"/>
                <w:szCs w:val="28"/>
              </w:rPr>
              <w:t>»</w:t>
            </w:r>
            <w:r w:rsidR="00405C65" w:rsidRPr="00021DBF">
              <w:rPr>
                <w:color w:val="000000"/>
                <w:sz w:val="28"/>
                <w:szCs w:val="28"/>
                <w:u w:val="single"/>
              </w:rPr>
              <w:t xml:space="preserve">                                 </w:t>
            </w:r>
            <w:r w:rsidR="00405C65" w:rsidRPr="00021DBF">
              <w:rPr>
                <w:color w:val="000000"/>
                <w:sz w:val="28"/>
                <w:szCs w:val="28"/>
              </w:rPr>
              <w:t>202</w:t>
            </w:r>
            <w:r w:rsidR="000C3566">
              <w:rPr>
                <w:color w:val="000000"/>
                <w:sz w:val="28"/>
                <w:szCs w:val="28"/>
              </w:rPr>
              <w:t>5</w:t>
            </w:r>
            <w:r w:rsidR="00405C65" w:rsidRPr="00021DBF">
              <w:rPr>
                <w:color w:val="000000"/>
                <w:sz w:val="28"/>
                <w:szCs w:val="28"/>
              </w:rPr>
              <w:t xml:space="preserve"> р.</w:t>
            </w:r>
          </w:p>
          <w:p w14:paraId="5FBC5802" w14:textId="77777777" w:rsidR="0028415F" w:rsidRPr="00021DBF" w:rsidRDefault="0028415F" w:rsidP="009A0DB3">
            <w:pPr>
              <w:jc w:val="center"/>
              <w:rPr>
                <w:b/>
                <w:color w:val="000000"/>
              </w:rPr>
            </w:pPr>
          </w:p>
        </w:tc>
      </w:tr>
    </w:tbl>
    <w:p w14:paraId="478DD6FD" w14:textId="77777777" w:rsidR="0028415F" w:rsidRPr="00021DBF" w:rsidRDefault="0028415F" w:rsidP="0028415F">
      <w:pPr>
        <w:pBdr>
          <w:top w:val="nil"/>
          <w:left w:val="nil"/>
          <w:bottom w:val="nil"/>
          <w:right w:val="nil"/>
          <w:between w:val="nil"/>
        </w:pBdr>
        <w:rPr>
          <w:b/>
          <w:color w:val="000000"/>
        </w:rPr>
      </w:pPr>
      <w:r w:rsidRPr="00021DBF">
        <w:rPr>
          <w:b/>
          <w:color w:val="000000"/>
        </w:rPr>
        <w:t xml:space="preserve">                                            </w:t>
      </w:r>
    </w:p>
    <w:p w14:paraId="277D758A" w14:textId="77777777" w:rsidR="0028415F" w:rsidRPr="00021DBF" w:rsidRDefault="0028415F" w:rsidP="0028415F">
      <w:pPr>
        <w:pBdr>
          <w:top w:val="nil"/>
          <w:left w:val="nil"/>
          <w:bottom w:val="nil"/>
          <w:right w:val="nil"/>
          <w:between w:val="nil"/>
        </w:pBdr>
        <w:ind w:hanging="2"/>
        <w:jc w:val="center"/>
        <w:rPr>
          <w:b/>
          <w:color w:val="000000"/>
        </w:rPr>
      </w:pPr>
    </w:p>
    <w:p w14:paraId="1312E981" w14:textId="73C11CCB" w:rsidR="0028415F" w:rsidRPr="00021DBF" w:rsidRDefault="006D4C27"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bCs/>
          <w:color w:val="000000"/>
          <w:sz w:val="16"/>
          <w:szCs w:val="16"/>
        </w:rPr>
      </w:pPr>
      <w:r w:rsidRPr="00021DBF">
        <w:rPr>
          <w:bCs/>
          <w:color w:val="000000"/>
          <w:sz w:val="28"/>
          <w:szCs w:val="28"/>
        </w:rPr>
        <w:t>СИЛАБУС НАВЧАЛЬНОЇ ДИСЦИПЛІНИ</w:t>
      </w:r>
      <w:r w:rsidR="0028415F" w:rsidRPr="00021DBF">
        <w:rPr>
          <w:bCs/>
          <w:color w:val="000000"/>
          <w:sz w:val="16"/>
          <w:szCs w:val="16"/>
        </w:rPr>
        <w:t xml:space="preserve"> </w:t>
      </w:r>
    </w:p>
    <w:p w14:paraId="5794C072" w14:textId="77777777" w:rsidR="0028415F" w:rsidRPr="00021DBF" w:rsidRDefault="0028415F"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p>
    <w:p w14:paraId="710C3BE9" w14:textId="3CCAE48D" w:rsidR="00EE6646" w:rsidRPr="00021DBF" w:rsidRDefault="00A14430" w:rsidP="00A14430">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b/>
          <w:bCs/>
          <w:color w:val="000000"/>
          <w:sz w:val="28"/>
          <w:szCs w:val="28"/>
        </w:rPr>
      </w:pPr>
      <w:r>
        <w:rPr>
          <w:b/>
          <w:bCs/>
          <w:color w:val="000000"/>
          <w:sz w:val="28"/>
          <w:szCs w:val="28"/>
          <w:u w:val="single"/>
          <w:lang w:val="ru-UA"/>
        </w:rPr>
        <w:t>Обладнання для переробки вторинно</w:t>
      </w:r>
      <w:r>
        <w:rPr>
          <w:b/>
          <w:bCs/>
          <w:color w:val="000000"/>
          <w:sz w:val="28"/>
          <w:szCs w:val="28"/>
          <w:u w:val="single"/>
        </w:rPr>
        <w:t>ї</w:t>
      </w:r>
      <w:r>
        <w:rPr>
          <w:b/>
          <w:bCs/>
          <w:color w:val="000000"/>
          <w:sz w:val="28"/>
          <w:szCs w:val="28"/>
          <w:u w:val="single"/>
          <w:lang w:val="ru-UA"/>
        </w:rPr>
        <w:t xml:space="preserve"> сировини</w:t>
      </w:r>
    </w:p>
    <w:p w14:paraId="3C965B4D" w14:textId="69010F9B" w:rsidR="0028415F" w:rsidRPr="00021DBF" w:rsidRDefault="00EE6646" w:rsidP="00EE6646">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r w:rsidRPr="00021DBF">
        <w:rPr>
          <w:color w:val="000000"/>
          <w:sz w:val="16"/>
          <w:szCs w:val="16"/>
        </w:rPr>
        <w:t>(назва навчальної дисципліни)</w:t>
      </w:r>
    </w:p>
    <w:p w14:paraId="6F397A01" w14:textId="1E3A84BB" w:rsidR="0028415F" w:rsidRPr="00021DBF" w:rsidRDefault="006D4C27" w:rsidP="00EE6646">
      <w:pPr>
        <w:widowControl/>
        <w:numPr>
          <w:ilvl w:val="0"/>
          <w:numId w:val="5"/>
        </w:numPr>
        <w:pBdr>
          <w:top w:val="nil"/>
          <w:left w:val="nil"/>
          <w:bottom w:val="nil"/>
          <w:right w:val="nil"/>
          <w:between w:val="nil"/>
        </w:pBdr>
        <w:suppressAutoHyphens/>
        <w:spacing w:before="120"/>
        <w:ind w:leftChars="-1" w:left="1" w:hangingChars="1" w:hanging="3"/>
        <w:textDirection w:val="btLr"/>
        <w:textAlignment w:val="top"/>
        <w:outlineLvl w:val="0"/>
        <w:rPr>
          <w:color w:val="000000"/>
          <w:sz w:val="28"/>
          <w:szCs w:val="28"/>
        </w:rPr>
      </w:pPr>
      <w:r w:rsidRPr="00021DBF">
        <w:rPr>
          <w:color w:val="000000"/>
          <w:sz w:val="28"/>
          <w:szCs w:val="28"/>
        </w:rPr>
        <w:t xml:space="preserve">                                     </w:t>
      </w:r>
      <w:r w:rsidR="0028415F" w:rsidRPr="00021DBF">
        <w:rPr>
          <w:color w:val="000000"/>
          <w:sz w:val="28"/>
          <w:szCs w:val="28"/>
        </w:rPr>
        <w:t xml:space="preserve">підготовки </w:t>
      </w:r>
      <w:r w:rsidRPr="00021DBF">
        <w:rPr>
          <w:color w:val="000000"/>
          <w:sz w:val="28"/>
          <w:szCs w:val="28"/>
          <w:u w:val="single"/>
        </w:rPr>
        <w:t xml:space="preserve">                   </w:t>
      </w:r>
      <w:r w:rsidR="00A14430">
        <w:rPr>
          <w:color w:val="000000"/>
          <w:sz w:val="28"/>
          <w:szCs w:val="28"/>
          <w:u w:val="single"/>
        </w:rPr>
        <w:t>бакалавра</w:t>
      </w:r>
      <w:r w:rsidRPr="00021DBF">
        <w:rPr>
          <w:color w:val="000000"/>
          <w:sz w:val="28"/>
          <w:szCs w:val="28"/>
          <w:u w:val="single"/>
        </w:rPr>
        <w:t xml:space="preserve">                    </w:t>
      </w:r>
    </w:p>
    <w:p w14:paraId="0B0A6649" w14:textId="47AB8FB0" w:rsidR="0028415F" w:rsidRPr="00021DBF" w:rsidRDefault="006D4C27" w:rsidP="0028415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28"/>
          <w:szCs w:val="28"/>
        </w:rPr>
      </w:pPr>
      <w:r w:rsidRPr="00021DBF">
        <w:rPr>
          <w:color w:val="000000"/>
          <w:sz w:val="16"/>
          <w:szCs w:val="16"/>
        </w:rPr>
        <w:t xml:space="preserve">                                </w:t>
      </w:r>
      <w:r w:rsidR="0028415F" w:rsidRPr="00021DBF">
        <w:rPr>
          <w:color w:val="000000"/>
          <w:sz w:val="16"/>
          <w:szCs w:val="16"/>
        </w:rPr>
        <w:t>(назва освітнього ступеня)</w:t>
      </w:r>
    </w:p>
    <w:p w14:paraId="2902C3FB" w14:textId="6D25A491" w:rsidR="0028415F" w:rsidRPr="00021DBF" w:rsidRDefault="0028415F" w:rsidP="0028415F">
      <w:pPr>
        <w:widowControl/>
        <w:numPr>
          <w:ilvl w:val="0"/>
          <w:numId w:val="5"/>
        </w:numPr>
        <w:pBdr>
          <w:top w:val="nil"/>
          <w:left w:val="nil"/>
          <w:bottom w:val="nil"/>
          <w:right w:val="nil"/>
          <w:between w:val="nil"/>
        </w:pBdr>
        <w:suppressAutoHyphens/>
        <w:ind w:leftChars="-1" w:left="1" w:right="-2" w:hangingChars="1" w:hanging="3"/>
        <w:jc w:val="center"/>
        <w:textDirection w:val="btLr"/>
        <w:textAlignment w:val="top"/>
        <w:outlineLvl w:val="0"/>
        <w:rPr>
          <w:color w:val="000000"/>
          <w:sz w:val="16"/>
          <w:szCs w:val="16"/>
        </w:rPr>
      </w:pPr>
      <w:r w:rsidRPr="00021DBF">
        <w:rPr>
          <w:color w:val="000000"/>
          <w:sz w:val="28"/>
          <w:szCs w:val="28"/>
        </w:rPr>
        <w:t>денної та заочної форм здобуття освіти</w:t>
      </w:r>
    </w:p>
    <w:p w14:paraId="582738C6" w14:textId="012DF36D" w:rsidR="008B43D4" w:rsidRPr="00021DBF" w:rsidRDefault="008B43D4" w:rsidP="008B43D4">
      <w:pPr>
        <w:widowControl/>
        <w:pBdr>
          <w:top w:val="nil"/>
          <w:left w:val="nil"/>
          <w:bottom w:val="nil"/>
          <w:right w:val="nil"/>
          <w:between w:val="nil"/>
        </w:pBdr>
        <w:suppressAutoHyphens/>
        <w:ind w:right="-2"/>
        <w:jc w:val="center"/>
        <w:textDirection w:val="btLr"/>
        <w:textAlignment w:val="top"/>
        <w:outlineLvl w:val="0"/>
        <w:rPr>
          <w:color w:val="000000"/>
          <w:sz w:val="16"/>
          <w:szCs w:val="16"/>
        </w:rPr>
      </w:pPr>
    </w:p>
    <w:p w14:paraId="69FF7F7D" w14:textId="25BAB74C" w:rsidR="008B43D4" w:rsidRPr="00021DBF" w:rsidRDefault="008B43D4" w:rsidP="00E23428">
      <w:pPr>
        <w:widowControl/>
        <w:numPr>
          <w:ilvl w:val="0"/>
          <w:numId w:val="5"/>
        </w:numPr>
        <w:pBdr>
          <w:top w:val="nil"/>
          <w:left w:val="nil"/>
          <w:bottom w:val="nil"/>
          <w:right w:val="nil"/>
          <w:between w:val="nil"/>
        </w:pBdr>
        <w:suppressAutoHyphens/>
        <w:ind w:left="-284" w:right="-2" w:firstLine="0"/>
        <w:jc w:val="center"/>
        <w:textDirection w:val="btLr"/>
        <w:textAlignment w:val="top"/>
        <w:outlineLvl w:val="0"/>
        <w:rPr>
          <w:color w:val="000000"/>
          <w:sz w:val="28"/>
          <w:szCs w:val="28"/>
        </w:rPr>
      </w:pPr>
      <w:r w:rsidRPr="00021DBF">
        <w:rPr>
          <w:color w:val="000000"/>
          <w:sz w:val="28"/>
          <w:szCs w:val="28"/>
        </w:rPr>
        <w:t xml:space="preserve">освітньо-професійна програма </w:t>
      </w:r>
      <w:r w:rsidR="00E23428">
        <w:rPr>
          <w:color w:val="000000"/>
          <w:sz w:val="28"/>
          <w:szCs w:val="28"/>
          <w:u w:val="single"/>
          <w:lang w:val="ru-UA"/>
        </w:rPr>
        <w:t>“</w:t>
      </w:r>
      <w:r w:rsidR="00A14430" w:rsidRPr="00A14430">
        <w:rPr>
          <w:color w:val="000000"/>
          <w:sz w:val="28"/>
          <w:szCs w:val="28"/>
          <w:u w:val="single"/>
        </w:rPr>
        <w:t>Інженерна екологія та технології вторинної переробки</w:t>
      </w:r>
      <w:r w:rsidR="00E23428">
        <w:rPr>
          <w:color w:val="000000"/>
          <w:sz w:val="28"/>
          <w:szCs w:val="28"/>
          <w:u w:val="single"/>
          <w:lang w:val="ru-UA"/>
        </w:rPr>
        <w:t>”</w:t>
      </w:r>
      <w:r w:rsidRPr="00021DBF">
        <w:rPr>
          <w:color w:val="000000"/>
          <w:sz w:val="28"/>
          <w:szCs w:val="28"/>
          <w:u w:val="single"/>
        </w:rPr>
        <w:t xml:space="preserve"> </w:t>
      </w:r>
    </w:p>
    <w:p w14:paraId="09CAC66A" w14:textId="77777777" w:rsidR="008B43D4" w:rsidRPr="00021DBF" w:rsidRDefault="008B43D4" w:rsidP="008B43D4">
      <w:pPr>
        <w:widowControl/>
        <w:numPr>
          <w:ilvl w:val="1"/>
          <w:numId w:val="5"/>
        </w:numPr>
        <w:pBdr>
          <w:top w:val="nil"/>
          <w:left w:val="nil"/>
          <w:bottom w:val="nil"/>
          <w:right w:val="nil"/>
          <w:between w:val="nil"/>
        </w:pBdr>
        <w:suppressAutoHyphens/>
        <w:ind w:right="-2"/>
        <w:jc w:val="center"/>
        <w:textDirection w:val="btLr"/>
        <w:textAlignment w:val="top"/>
        <w:outlineLvl w:val="0"/>
        <w:rPr>
          <w:color w:val="000000"/>
          <w:sz w:val="28"/>
          <w:szCs w:val="28"/>
        </w:rPr>
      </w:pPr>
      <w:r w:rsidRPr="00021DBF">
        <w:rPr>
          <w:color w:val="000000"/>
          <w:sz w:val="16"/>
          <w:szCs w:val="16"/>
        </w:rPr>
        <w:t>(назва)</w:t>
      </w:r>
    </w:p>
    <w:p w14:paraId="5AE04D3A" w14:textId="77777777" w:rsidR="008B43D4" w:rsidRPr="00021DBF" w:rsidRDefault="008B43D4" w:rsidP="008B43D4">
      <w:pPr>
        <w:widowControl/>
        <w:pBdr>
          <w:top w:val="nil"/>
          <w:left w:val="nil"/>
          <w:bottom w:val="nil"/>
          <w:right w:val="nil"/>
          <w:between w:val="nil"/>
        </w:pBdr>
        <w:suppressAutoHyphens/>
        <w:ind w:right="-2"/>
        <w:jc w:val="center"/>
        <w:textDirection w:val="btLr"/>
        <w:textAlignment w:val="top"/>
        <w:outlineLvl w:val="0"/>
        <w:rPr>
          <w:color w:val="000000"/>
          <w:sz w:val="16"/>
          <w:szCs w:val="16"/>
        </w:rPr>
      </w:pPr>
    </w:p>
    <w:p w14:paraId="08E5221E" w14:textId="341BF07C" w:rsidR="002829CF" w:rsidRPr="00C52796" w:rsidRDefault="002829CF" w:rsidP="00A14430">
      <w:pPr>
        <w:widowControl/>
        <w:numPr>
          <w:ilvl w:val="0"/>
          <w:numId w:val="5"/>
        </w:numPr>
        <w:pBdr>
          <w:top w:val="nil"/>
          <w:left w:val="nil"/>
          <w:bottom w:val="nil"/>
          <w:right w:val="nil"/>
          <w:between w:val="nil"/>
        </w:pBdr>
        <w:suppressAutoHyphens/>
        <w:ind w:left="0" w:right="-2" w:firstLine="0"/>
        <w:jc w:val="center"/>
        <w:textDirection w:val="btLr"/>
        <w:textAlignment w:val="top"/>
        <w:outlineLvl w:val="0"/>
        <w:rPr>
          <w:sz w:val="28"/>
          <w:szCs w:val="28"/>
          <w:u w:val="single"/>
        </w:rPr>
      </w:pPr>
      <w:r w:rsidRPr="00C52796">
        <w:rPr>
          <w:color w:val="000000"/>
          <w:sz w:val="28"/>
          <w:szCs w:val="28"/>
        </w:rPr>
        <w:t xml:space="preserve">спеціальності </w:t>
      </w:r>
      <w:r w:rsidRPr="00C52796">
        <w:rPr>
          <w:color w:val="000000"/>
          <w:sz w:val="28"/>
          <w:szCs w:val="28"/>
          <w:u w:val="single"/>
        </w:rPr>
        <w:t xml:space="preserve"> </w:t>
      </w:r>
      <w:r w:rsidR="00A14430" w:rsidRPr="00A14430">
        <w:rPr>
          <w:sz w:val="28"/>
          <w:szCs w:val="28"/>
          <w:u w:val="single"/>
        </w:rPr>
        <w:t>183 Технології захисту навколишнього середовища</w:t>
      </w:r>
    </w:p>
    <w:p w14:paraId="595A8195" w14:textId="77777777" w:rsidR="002829CF" w:rsidRPr="00C52796" w:rsidRDefault="002829CF" w:rsidP="002829CF">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r w:rsidRPr="00C52796">
        <w:rPr>
          <w:color w:val="000000"/>
          <w:sz w:val="16"/>
          <w:szCs w:val="16"/>
        </w:rPr>
        <w:t xml:space="preserve">                                           (шифр, назва спеціальності)</w:t>
      </w:r>
    </w:p>
    <w:p w14:paraId="002A232D" w14:textId="77777777" w:rsidR="002829CF" w:rsidRPr="00C52796" w:rsidRDefault="002829CF" w:rsidP="002829CF">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6B9413FE" w14:textId="24459414" w:rsidR="002829CF" w:rsidRPr="00C52796" w:rsidRDefault="002829CF" w:rsidP="00A14430">
      <w:pPr>
        <w:widowControl/>
        <w:numPr>
          <w:ilvl w:val="0"/>
          <w:numId w:val="5"/>
        </w:numPr>
        <w:pBdr>
          <w:top w:val="nil"/>
          <w:left w:val="nil"/>
          <w:bottom w:val="nil"/>
          <w:right w:val="nil"/>
          <w:between w:val="nil"/>
        </w:pBdr>
        <w:suppressAutoHyphens/>
        <w:ind w:left="0" w:right="-2" w:firstLine="0"/>
        <w:jc w:val="center"/>
        <w:textDirection w:val="btLr"/>
        <w:textAlignment w:val="top"/>
        <w:outlineLvl w:val="0"/>
        <w:rPr>
          <w:color w:val="000000"/>
          <w:sz w:val="28"/>
          <w:szCs w:val="28"/>
        </w:rPr>
      </w:pPr>
      <w:r w:rsidRPr="00C52796">
        <w:rPr>
          <w:color w:val="000000"/>
          <w:sz w:val="28"/>
          <w:szCs w:val="28"/>
        </w:rPr>
        <w:t xml:space="preserve">галузі знань </w:t>
      </w:r>
      <w:r w:rsidRPr="00C52796">
        <w:rPr>
          <w:color w:val="000000"/>
          <w:sz w:val="28"/>
          <w:szCs w:val="28"/>
          <w:u w:val="single"/>
        </w:rPr>
        <w:t xml:space="preserve"> </w:t>
      </w:r>
      <w:r w:rsidR="00A14430" w:rsidRPr="00A14430">
        <w:rPr>
          <w:sz w:val="28"/>
          <w:szCs w:val="28"/>
          <w:u w:val="single"/>
        </w:rPr>
        <w:t>18 Виробництво та технології</w:t>
      </w:r>
    </w:p>
    <w:p w14:paraId="2C236A1A" w14:textId="69E1CC05" w:rsidR="001C0DC1" w:rsidRPr="00021DBF" w:rsidRDefault="001C0DC1" w:rsidP="001C0DC1">
      <w:pPr>
        <w:widowControl/>
        <w:pBdr>
          <w:top w:val="nil"/>
          <w:left w:val="nil"/>
          <w:bottom w:val="nil"/>
          <w:right w:val="nil"/>
          <w:between w:val="nil"/>
        </w:pBdr>
        <w:suppressAutoHyphens/>
        <w:ind w:left="4262" w:right="-2"/>
        <w:textDirection w:val="btLr"/>
        <w:textAlignment w:val="top"/>
        <w:outlineLvl w:val="0"/>
        <w:rPr>
          <w:color w:val="000000"/>
          <w:sz w:val="16"/>
          <w:szCs w:val="16"/>
        </w:rPr>
      </w:pPr>
      <w:r w:rsidRPr="00E71147">
        <w:rPr>
          <w:color w:val="000000"/>
          <w:sz w:val="16"/>
          <w:szCs w:val="16"/>
        </w:rPr>
        <w:t xml:space="preserve">                              (шифр і назва)</w:t>
      </w:r>
    </w:p>
    <w:p w14:paraId="2BB86D44" w14:textId="0467250B" w:rsidR="001C0DC1" w:rsidRDefault="001C0DC1"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0404C5D5" w14:textId="46261DA6" w:rsidR="002F5BBD" w:rsidRDefault="002F5BBD"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18843F1A" w14:textId="77777777" w:rsidR="002F5BBD" w:rsidRPr="007A1347" w:rsidRDefault="002F5BBD" w:rsidP="001C0DC1">
      <w:pPr>
        <w:widowControl/>
        <w:pBdr>
          <w:top w:val="nil"/>
          <w:left w:val="nil"/>
          <w:bottom w:val="nil"/>
          <w:right w:val="nil"/>
          <w:between w:val="nil"/>
        </w:pBdr>
        <w:suppressAutoHyphens/>
        <w:spacing w:line="276" w:lineRule="auto"/>
        <w:ind w:right="-2"/>
        <w:jc w:val="center"/>
        <w:textDirection w:val="btLr"/>
        <w:textAlignment w:val="top"/>
        <w:outlineLvl w:val="0"/>
        <w:rPr>
          <w:color w:val="000000"/>
          <w:sz w:val="16"/>
          <w:szCs w:val="16"/>
        </w:rPr>
      </w:pPr>
    </w:p>
    <w:p w14:paraId="2F8EFFC3" w14:textId="5A1B938B" w:rsidR="0028415F" w:rsidRPr="000C3566" w:rsidRDefault="002507CA" w:rsidP="00C56F51">
      <w:pPr>
        <w:widowControl/>
        <w:pBdr>
          <w:top w:val="nil"/>
          <w:left w:val="nil"/>
          <w:bottom w:val="nil"/>
          <w:right w:val="nil"/>
          <w:between w:val="nil"/>
        </w:pBdr>
        <w:suppressAutoHyphens/>
        <w:spacing w:line="276" w:lineRule="auto"/>
        <w:ind w:left="2127" w:right="-2" w:hanging="2127"/>
        <w:jc w:val="center"/>
        <w:textDirection w:val="btLr"/>
        <w:textAlignment w:val="top"/>
        <w:outlineLvl w:val="0"/>
        <w:rPr>
          <w:color w:val="000000"/>
          <w:sz w:val="24"/>
          <w:szCs w:val="24"/>
        </w:rPr>
      </w:pPr>
      <w:r w:rsidRPr="00021DBF">
        <w:rPr>
          <w:b/>
          <w:color w:val="000000"/>
          <w:sz w:val="24"/>
          <w:szCs w:val="24"/>
        </w:rPr>
        <w:t>ВИКЛАДАЧ (-ЧІ)</w:t>
      </w:r>
      <w:r w:rsidR="0028415F" w:rsidRPr="00021DBF">
        <w:rPr>
          <w:b/>
          <w:color w:val="000000"/>
          <w:sz w:val="24"/>
          <w:szCs w:val="24"/>
        </w:rPr>
        <w:t xml:space="preserve">: </w:t>
      </w:r>
      <w:r w:rsidR="009456BC" w:rsidRPr="00021DBF">
        <w:rPr>
          <w:bCs/>
          <w:color w:val="000000"/>
          <w:sz w:val="24"/>
          <w:szCs w:val="24"/>
          <w:u w:val="single"/>
        </w:rPr>
        <w:t xml:space="preserve">  </w:t>
      </w:r>
      <w:r w:rsidR="000C3566" w:rsidRPr="000C3566">
        <w:rPr>
          <w:color w:val="000000"/>
          <w:sz w:val="24"/>
          <w:szCs w:val="24"/>
          <w:u w:val="single"/>
        </w:rPr>
        <w:t>Карпенко Г.В.,</w:t>
      </w:r>
      <w:r w:rsidR="0028415F" w:rsidRPr="000C3566">
        <w:rPr>
          <w:color w:val="000000"/>
          <w:sz w:val="24"/>
          <w:szCs w:val="24"/>
          <w:u w:val="single"/>
        </w:rPr>
        <w:t xml:space="preserve"> </w:t>
      </w:r>
      <w:r w:rsidR="000C3566" w:rsidRPr="000C3566">
        <w:rPr>
          <w:color w:val="000000"/>
          <w:sz w:val="24"/>
          <w:szCs w:val="24"/>
          <w:u w:val="single"/>
        </w:rPr>
        <w:t>кандидат технічних</w:t>
      </w:r>
      <w:r w:rsidR="0028415F" w:rsidRPr="000C3566">
        <w:rPr>
          <w:color w:val="000000"/>
          <w:sz w:val="24"/>
          <w:szCs w:val="24"/>
          <w:u w:val="single"/>
        </w:rPr>
        <w:t xml:space="preserve"> наук</w:t>
      </w:r>
      <w:r w:rsidR="000C3566" w:rsidRPr="000C3566">
        <w:rPr>
          <w:color w:val="000000"/>
          <w:sz w:val="24"/>
          <w:szCs w:val="24"/>
          <w:u w:val="single"/>
        </w:rPr>
        <w:t xml:space="preserve">, доцент </w:t>
      </w:r>
      <w:r w:rsidR="0028415F" w:rsidRPr="000C3566">
        <w:rPr>
          <w:color w:val="000000"/>
          <w:sz w:val="24"/>
          <w:szCs w:val="24"/>
          <w:u w:val="single"/>
        </w:rPr>
        <w:t xml:space="preserve"> кафедри</w:t>
      </w:r>
      <w:r w:rsidR="00C56F51">
        <w:rPr>
          <w:color w:val="000000"/>
          <w:sz w:val="24"/>
          <w:szCs w:val="24"/>
          <w:u w:val="single"/>
        </w:rPr>
        <w:t xml:space="preserve"> </w:t>
      </w:r>
      <w:r w:rsidR="000C3566" w:rsidRPr="000C3566">
        <w:rPr>
          <w:color w:val="000000"/>
          <w:sz w:val="24"/>
          <w:szCs w:val="24"/>
          <w:u w:val="single"/>
        </w:rPr>
        <w:t>металургійних</w:t>
      </w:r>
      <w:r w:rsidR="00C56F51">
        <w:rPr>
          <w:color w:val="000000"/>
          <w:sz w:val="24"/>
          <w:szCs w:val="24"/>
          <w:u w:val="single"/>
        </w:rPr>
        <w:t xml:space="preserve"> </w:t>
      </w:r>
      <w:r w:rsidR="000C3566" w:rsidRPr="000C3566">
        <w:rPr>
          <w:color w:val="000000"/>
          <w:sz w:val="24"/>
          <w:szCs w:val="24"/>
          <w:u w:val="single"/>
        </w:rPr>
        <w:t>технологій, екології та техногенної безпеки</w:t>
      </w:r>
    </w:p>
    <w:p w14:paraId="1BF69D8E" w14:textId="2A9BDB90" w:rsidR="0028415F" w:rsidRPr="00021DBF" w:rsidRDefault="009456BC" w:rsidP="000C3566">
      <w:pPr>
        <w:widowControl/>
        <w:numPr>
          <w:ilvl w:val="0"/>
          <w:numId w:val="5"/>
        </w:numPr>
        <w:pBdr>
          <w:top w:val="nil"/>
          <w:left w:val="nil"/>
          <w:bottom w:val="nil"/>
          <w:right w:val="nil"/>
          <w:between w:val="nil"/>
        </w:pBdr>
        <w:suppressAutoHyphens/>
        <w:ind w:leftChars="-1" w:left="0" w:right="-2" w:hangingChars="1" w:hanging="2"/>
        <w:jc w:val="center"/>
        <w:textDirection w:val="btLr"/>
        <w:textAlignment w:val="top"/>
        <w:outlineLvl w:val="0"/>
        <w:rPr>
          <w:color w:val="000000"/>
          <w:sz w:val="16"/>
          <w:szCs w:val="16"/>
        </w:rPr>
      </w:pPr>
      <w:r w:rsidRPr="00021DBF">
        <w:rPr>
          <w:color w:val="000000"/>
          <w:sz w:val="16"/>
          <w:szCs w:val="16"/>
        </w:rPr>
        <w:t xml:space="preserve">                                                     </w:t>
      </w:r>
      <w:r w:rsidR="0028415F" w:rsidRPr="00021DBF">
        <w:rPr>
          <w:color w:val="000000"/>
          <w:sz w:val="16"/>
          <w:szCs w:val="16"/>
        </w:rPr>
        <w:t>(ПІБ,  науковий ступінь, вчене звання, посада)</w:t>
      </w:r>
    </w:p>
    <w:p w14:paraId="5F070F86" w14:textId="196A2F72" w:rsidR="0028415F" w:rsidRPr="00021DBF" w:rsidRDefault="0028415F" w:rsidP="0028415F">
      <w:pPr>
        <w:widowControl/>
        <w:pBdr>
          <w:top w:val="nil"/>
          <w:left w:val="nil"/>
          <w:bottom w:val="nil"/>
          <w:right w:val="nil"/>
          <w:between w:val="nil"/>
        </w:pBdr>
        <w:rPr>
          <w:color w:val="000000"/>
        </w:rPr>
      </w:pPr>
    </w:p>
    <w:p w14:paraId="19AAED63" w14:textId="4D61BD4D" w:rsidR="002507CA" w:rsidRPr="00021DBF" w:rsidRDefault="002507CA" w:rsidP="0028415F">
      <w:pPr>
        <w:widowControl/>
        <w:pBdr>
          <w:top w:val="nil"/>
          <w:left w:val="nil"/>
          <w:bottom w:val="nil"/>
          <w:right w:val="nil"/>
          <w:between w:val="nil"/>
        </w:pBdr>
        <w:rPr>
          <w:color w:val="000000"/>
        </w:rPr>
      </w:pPr>
    </w:p>
    <w:p w14:paraId="39A81C5C" w14:textId="77777777" w:rsidR="002507CA" w:rsidRPr="00021DBF" w:rsidRDefault="002507CA" w:rsidP="0028415F">
      <w:pPr>
        <w:widowControl/>
        <w:pBdr>
          <w:top w:val="nil"/>
          <w:left w:val="nil"/>
          <w:bottom w:val="nil"/>
          <w:right w:val="nil"/>
          <w:between w:val="nil"/>
        </w:pBdr>
        <w:rPr>
          <w:color w:val="000000"/>
        </w:rPr>
      </w:pPr>
    </w:p>
    <w:tbl>
      <w:tblPr>
        <w:tblW w:w="10566" w:type="dxa"/>
        <w:tblInd w:w="-108" w:type="dxa"/>
        <w:tblLayout w:type="fixed"/>
        <w:tblLook w:val="0000" w:firstRow="0" w:lastRow="0" w:firstColumn="0" w:lastColumn="0" w:noHBand="0" w:noVBand="0"/>
      </w:tblPr>
      <w:tblGrid>
        <w:gridCol w:w="1139"/>
        <w:gridCol w:w="236"/>
        <w:gridCol w:w="3695"/>
        <w:gridCol w:w="850"/>
        <w:gridCol w:w="1272"/>
        <w:gridCol w:w="283"/>
        <w:gridCol w:w="3091"/>
      </w:tblGrid>
      <w:tr w:rsidR="00CE743E" w:rsidRPr="00021DBF" w14:paraId="5F98793E" w14:textId="77777777" w:rsidTr="005671CD">
        <w:tc>
          <w:tcPr>
            <w:tcW w:w="5070" w:type="dxa"/>
            <w:gridSpan w:val="3"/>
          </w:tcPr>
          <w:p w14:paraId="6B6203A3" w14:textId="77777777" w:rsidR="00CE743E" w:rsidRPr="00021DBF" w:rsidRDefault="00CE743E" w:rsidP="005671CD">
            <w:pPr>
              <w:pBdr>
                <w:top w:val="nil"/>
                <w:left w:val="nil"/>
                <w:bottom w:val="nil"/>
                <w:right w:val="nil"/>
                <w:between w:val="nil"/>
              </w:pBdr>
              <w:ind w:hanging="2"/>
              <w:rPr>
                <w:color w:val="000000"/>
              </w:rPr>
            </w:pPr>
            <w:r w:rsidRPr="00021DBF">
              <w:rPr>
                <w:color w:val="000000"/>
              </w:rPr>
              <w:t>Обговорено та ухвалено</w:t>
            </w:r>
          </w:p>
          <w:p w14:paraId="2A3274FC" w14:textId="2EBD468C" w:rsidR="00CE743E" w:rsidRPr="00021DBF" w:rsidRDefault="00CE743E" w:rsidP="000C3566">
            <w:pPr>
              <w:pBdr>
                <w:top w:val="nil"/>
                <w:left w:val="nil"/>
                <w:bottom w:val="nil"/>
                <w:right w:val="nil"/>
                <w:between w:val="nil"/>
              </w:pBdr>
              <w:ind w:hanging="2"/>
              <w:rPr>
                <w:color w:val="000000"/>
              </w:rPr>
            </w:pPr>
            <w:r w:rsidRPr="00021DBF">
              <w:rPr>
                <w:color w:val="000000"/>
              </w:rPr>
              <w:t xml:space="preserve">на засіданні кафедри </w:t>
            </w:r>
            <w:r w:rsidR="000C3566">
              <w:rPr>
                <w:color w:val="000000"/>
              </w:rPr>
              <w:t>металургійних технологій, екології та техногенної безпеки</w:t>
            </w:r>
          </w:p>
        </w:tc>
        <w:tc>
          <w:tcPr>
            <w:tcW w:w="850" w:type="dxa"/>
          </w:tcPr>
          <w:p w14:paraId="6CBEA942" w14:textId="77777777" w:rsidR="00CE743E" w:rsidRPr="00021DBF" w:rsidRDefault="00CE743E" w:rsidP="005671CD">
            <w:pPr>
              <w:pBdr>
                <w:top w:val="nil"/>
                <w:left w:val="nil"/>
                <w:bottom w:val="nil"/>
                <w:right w:val="nil"/>
                <w:between w:val="nil"/>
              </w:pBdr>
              <w:ind w:hanging="2"/>
              <w:rPr>
                <w:color w:val="000000"/>
              </w:rPr>
            </w:pPr>
          </w:p>
        </w:tc>
        <w:tc>
          <w:tcPr>
            <w:tcW w:w="4646" w:type="dxa"/>
            <w:gridSpan w:val="3"/>
          </w:tcPr>
          <w:p w14:paraId="69702E47" w14:textId="77777777" w:rsidR="00CE743E" w:rsidRPr="00021DBF" w:rsidRDefault="00CE743E" w:rsidP="005671CD">
            <w:pPr>
              <w:pBdr>
                <w:top w:val="nil"/>
                <w:left w:val="nil"/>
                <w:bottom w:val="nil"/>
                <w:right w:val="nil"/>
                <w:between w:val="nil"/>
              </w:pBdr>
              <w:ind w:hanging="2"/>
              <w:rPr>
                <w:color w:val="000000"/>
              </w:rPr>
            </w:pPr>
            <w:r w:rsidRPr="00021DBF">
              <w:rPr>
                <w:color w:val="000000"/>
              </w:rPr>
              <w:t>Погоджено</w:t>
            </w:r>
          </w:p>
          <w:p w14:paraId="0FAC49D0" w14:textId="77777777" w:rsidR="00CE743E" w:rsidRPr="00021DBF" w:rsidRDefault="00CE743E" w:rsidP="005671CD">
            <w:pPr>
              <w:pBdr>
                <w:top w:val="nil"/>
                <w:left w:val="nil"/>
                <w:bottom w:val="nil"/>
                <w:right w:val="nil"/>
                <w:between w:val="nil"/>
              </w:pBdr>
              <w:ind w:hanging="2"/>
              <w:rPr>
                <w:color w:val="000000"/>
              </w:rPr>
            </w:pPr>
            <w:r w:rsidRPr="00021DBF">
              <w:rPr>
                <w:color w:val="000000"/>
              </w:rPr>
              <w:t>Гарант освітньо-професійної програми</w:t>
            </w:r>
          </w:p>
        </w:tc>
      </w:tr>
      <w:tr w:rsidR="00CE743E" w:rsidRPr="00021DBF" w14:paraId="08D6281A" w14:textId="77777777" w:rsidTr="005671CD">
        <w:trPr>
          <w:trHeight w:val="273"/>
        </w:trPr>
        <w:tc>
          <w:tcPr>
            <w:tcW w:w="5070" w:type="dxa"/>
            <w:gridSpan w:val="3"/>
            <w:vMerge w:val="restart"/>
          </w:tcPr>
          <w:p w14:paraId="777020B4" w14:textId="77777777" w:rsidR="00CE743E" w:rsidRPr="00021DBF" w:rsidRDefault="00CE743E" w:rsidP="005671CD">
            <w:pPr>
              <w:pBdr>
                <w:top w:val="nil"/>
                <w:left w:val="nil"/>
                <w:bottom w:val="nil"/>
                <w:right w:val="nil"/>
                <w:between w:val="nil"/>
              </w:pBdr>
              <w:rPr>
                <w:color w:val="000000"/>
              </w:rPr>
            </w:pPr>
          </w:p>
          <w:p w14:paraId="23A389C9" w14:textId="2474F6B3" w:rsidR="00CE743E" w:rsidRPr="00021DBF" w:rsidRDefault="00CE743E" w:rsidP="005671CD">
            <w:pPr>
              <w:pBdr>
                <w:top w:val="nil"/>
                <w:left w:val="nil"/>
                <w:bottom w:val="nil"/>
                <w:right w:val="nil"/>
                <w:between w:val="nil"/>
              </w:pBdr>
              <w:ind w:hanging="2"/>
              <w:rPr>
                <w:color w:val="000000"/>
              </w:rPr>
            </w:pPr>
            <w:r w:rsidRPr="00021DBF">
              <w:rPr>
                <w:color w:val="000000"/>
              </w:rPr>
              <w:t>Протокол №</w:t>
            </w:r>
            <w:r w:rsidRPr="00021DBF">
              <w:rPr>
                <w:color w:val="000000"/>
                <w:u w:val="single"/>
              </w:rPr>
              <w:t xml:space="preserve">      </w:t>
            </w:r>
            <w:r w:rsidRPr="00021DBF">
              <w:rPr>
                <w:color w:val="000000"/>
              </w:rPr>
              <w:t xml:space="preserve"> від “</w:t>
            </w:r>
            <w:r w:rsidRPr="00021DBF">
              <w:rPr>
                <w:color w:val="000000"/>
                <w:u w:val="single"/>
              </w:rPr>
              <w:t xml:space="preserve">      </w:t>
            </w:r>
            <w:r w:rsidRPr="00021DBF">
              <w:rPr>
                <w:color w:val="000000"/>
              </w:rPr>
              <w:t xml:space="preserve">” </w:t>
            </w:r>
            <w:r w:rsidRPr="00021DBF">
              <w:rPr>
                <w:color w:val="000000"/>
                <w:u w:val="single"/>
              </w:rPr>
              <w:t xml:space="preserve">                     </w:t>
            </w:r>
            <w:r w:rsidRPr="00021DBF">
              <w:rPr>
                <w:color w:val="000000"/>
              </w:rPr>
              <w:t xml:space="preserve"> 202</w:t>
            </w:r>
            <w:r w:rsidR="009B3AE4">
              <w:rPr>
                <w:color w:val="000000"/>
              </w:rPr>
              <w:t>5</w:t>
            </w:r>
            <w:r w:rsidRPr="00021DBF">
              <w:rPr>
                <w:color w:val="000000"/>
              </w:rPr>
              <w:t xml:space="preserve"> р.</w:t>
            </w:r>
          </w:p>
          <w:p w14:paraId="53E9A92D" w14:textId="77777777" w:rsidR="00CE743E" w:rsidRPr="00021DBF" w:rsidRDefault="00CE743E" w:rsidP="005671CD">
            <w:pPr>
              <w:pBdr>
                <w:top w:val="nil"/>
                <w:left w:val="nil"/>
                <w:bottom w:val="nil"/>
                <w:right w:val="nil"/>
                <w:between w:val="nil"/>
              </w:pBdr>
              <w:ind w:hanging="2"/>
              <w:rPr>
                <w:color w:val="000000"/>
              </w:rPr>
            </w:pPr>
            <w:r w:rsidRPr="00021DBF">
              <w:rPr>
                <w:color w:val="000000"/>
              </w:rPr>
              <w:t>Завідувач кафедри</w:t>
            </w:r>
          </w:p>
          <w:p w14:paraId="460C164A" w14:textId="77777777" w:rsidR="00CE743E" w:rsidRPr="00021DBF" w:rsidRDefault="00CE743E" w:rsidP="005671CD">
            <w:pPr>
              <w:pBdr>
                <w:top w:val="nil"/>
                <w:left w:val="nil"/>
                <w:bottom w:val="nil"/>
                <w:right w:val="nil"/>
                <w:between w:val="nil"/>
              </w:pBdr>
              <w:ind w:hanging="2"/>
              <w:rPr>
                <w:color w:val="000000"/>
                <w:sz w:val="16"/>
                <w:szCs w:val="16"/>
              </w:rPr>
            </w:pPr>
          </w:p>
        </w:tc>
        <w:tc>
          <w:tcPr>
            <w:tcW w:w="850" w:type="dxa"/>
            <w:vMerge w:val="restart"/>
          </w:tcPr>
          <w:p w14:paraId="58BFE0C9" w14:textId="77777777" w:rsidR="00CE743E" w:rsidRPr="00021DBF" w:rsidRDefault="00CE743E" w:rsidP="005671CD">
            <w:pPr>
              <w:pBdr>
                <w:top w:val="nil"/>
                <w:left w:val="nil"/>
                <w:bottom w:val="nil"/>
                <w:right w:val="nil"/>
                <w:between w:val="nil"/>
              </w:pBdr>
              <w:ind w:hanging="2"/>
              <w:rPr>
                <w:color w:val="000000"/>
              </w:rPr>
            </w:pPr>
          </w:p>
        </w:tc>
        <w:tc>
          <w:tcPr>
            <w:tcW w:w="1272" w:type="dxa"/>
          </w:tcPr>
          <w:p w14:paraId="541F58EF" w14:textId="77777777" w:rsidR="00CE743E" w:rsidRPr="00021DBF" w:rsidRDefault="00CE743E" w:rsidP="005671CD">
            <w:pPr>
              <w:pBdr>
                <w:top w:val="nil"/>
                <w:left w:val="nil"/>
                <w:bottom w:val="nil"/>
                <w:right w:val="nil"/>
                <w:between w:val="nil"/>
              </w:pBdr>
              <w:ind w:hanging="2"/>
              <w:rPr>
                <w:color w:val="000000"/>
              </w:rPr>
            </w:pPr>
            <w:r w:rsidRPr="00021DBF">
              <w:rPr>
                <w:color w:val="000000"/>
                <w:u w:val="single"/>
              </w:rPr>
              <w:t xml:space="preserve">                   </w:t>
            </w:r>
          </w:p>
        </w:tc>
        <w:tc>
          <w:tcPr>
            <w:tcW w:w="283" w:type="dxa"/>
            <w:vMerge w:val="restart"/>
          </w:tcPr>
          <w:p w14:paraId="51A3A177" w14:textId="77777777" w:rsidR="00CE743E" w:rsidRPr="00021DBF" w:rsidRDefault="00CE743E" w:rsidP="005671CD">
            <w:pPr>
              <w:pBdr>
                <w:top w:val="nil"/>
                <w:left w:val="nil"/>
                <w:bottom w:val="nil"/>
                <w:right w:val="nil"/>
                <w:between w:val="nil"/>
              </w:pBdr>
              <w:ind w:hanging="2"/>
              <w:rPr>
                <w:color w:val="000000"/>
              </w:rPr>
            </w:pPr>
          </w:p>
        </w:tc>
        <w:tc>
          <w:tcPr>
            <w:tcW w:w="3091" w:type="dxa"/>
          </w:tcPr>
          <w:p w14:paraId="0D762781" w14:textId="61830F10" w:rsidR="00CE743E" w:rsidRPr="00021DBF" w:rsidRDefault="00A14430" w:rsidP="00A14430">
            <w:pPr>
              <w:pBdr>
                <w:top w:val="nil"/>
                <w:left w:val="nil"/>
                <w:bottom w:val="nil"/>
                <w:right w:val="nil"/>
                <w:between w:val="nil"/>
              </w:pBdr>
              <w:jc w:val="center"/>
              <w:rPr>
                <w:color w:val="000000"/>
                <w:u w:val="single"/>
              </w:rPr>
            </w:pPr>
            <w:r>
              <w:rPr>
                <w:color w:val="000000"/>
                <w:u w:val="single"/>
              </w:rPr>
              <w:t xml:space="preserve">Каріна </w:t>
            </w:r>
            <w:proofErr w:type="spellStart"/>
            <w:r>
              <w:rPr>
                <w:color w:val="000000"/>
                <w:u w:val="single"/>
              </w:rPr>
              <w:t>Бєлоконь</w:t>
            </w:r>
            <w:proofErr w:type="spellEnd"/>
          </w:p>
        </w:tc>
      </w:tr>
      <w:tr w:rsidR="00CE743E" w:rsidRPr="00021DBF" w14:paraId="747F2492" w14:textId="77777777" w:rsidTr="005671CD">
        <w:trPr>
          <w:trHeight w:val="526"/>
        </w:trPr>
        <w:tc>
          <w:tcPr>
            <w:tcW w:w="5070" w:type="dxa"/>
            <w:gridSpan w:val="3"/>
            <w:vMerge/>
          </w:tcPr>
          <w:p w14:paraId="1ACD35AE" w14:textId="77777777" w:rsidR="00CE743E" w:rsidRPr="00021DBF" w:rsidRDefault="00CE743E" w:rsidP="005671CD">
            <w:pPr>
              <w:pBdr>
                <w:top w:val="nil"/>
                <w:left w:val="nil"/>
                <w:bottom w:val="nil"/>
                <w:right w:val="nil"/>
                <w:between w:val="nil"/>
              </w:pBdr>
              <w:rPr>
                <w:color w:val="000000"/>
              </w:rPr>
            </w:pPr>
          </w:p>
        </w:tc>
        <w:tc>
          <w:tcPr>
            <w:tcW w:w="850" w:type="dxa"/>
            <w:vMerge/>
          </w:tcPr>
          <w:p w14:paraId="4D910B95" w14:textId="77777777" w:rsidR="00CE743E" w:rsidRPr="00021DBF" w:rsidRDefault="00CE743E" w:rsidP="005671CD">
            <w:pPr>
              <w:pBdr>
                <w:top w:val="nil"/>
                <w:left w:val="nil"/>
                <w:bottom w:val="nil"/>
                <w:right w:val="nil"/>
                <w:between w:val="nil"/>
              </w:pBdr>
              <w:ind w:hanging="2"/>
              <w:rPr>
                <w:color w:val="000000"/>
              </w:rPr>
            </w:pPr>
          </w:p>
        </w:tc>
        <w:tc>
          <w:tcPr>
            <w:tcW w:w="1272" w:type="dxa"/>
          </w:tcPr>
          <w:p w14:paraId="507635E2"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(підпис)</w:t>
            </w:r>
          </w:p>
        </w:tc>
        <w:tc>
          <w:tcPr>
            <w:tcW w:w="283" w:type="dxa"/>
            <w:vMerge/>
          </w:tcPr>
          <w:p w14:paraId="61FE0860" w14:textId="77777777" w:rsidR="00CE743E" w:rsidRPr="00021DBF" w:rsidRDefault="00CE743E" w:rsidP="005671CD">
            <w:pPr>
              <w:pBdr>
                <w:top w:val="nil"/>
                <w:left w:val="nil"/>
                <w:bottom w:val="nil"/>
                <w:right w:val="nil"/>
                <w:between w:val="nil"/>
              </w:pBdr>
              <w:ind w:hanging="2"/>
              <w:rPr>
                <w:color w:val="000000"/>
              </w:rPr>
            </w:pPr>
          </w:p>
        </w:tc>
        <w:tc>
          <w:tcPr>
            <w:tcW w:w="3091" w:type="dxa"/>
          </w:tcPr>
          <w:p w14:paraId="69942C94"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(ініціали, прізвище)</w:t>
            </w:r>
          </w:p>
        </w:tc>
      </w:tr>
      <w:tr w:rsidR="00CE743E" w:rsidRPr="00021DBF" w14:paraId="38AE4842" w14:textId="77777777" w:rsidTr="005671CD">
        <w:tc>
          <w:tcPr>
            <w:tcW w:w="1139" w:type="dxa"/>
          </w:tcPr>
          <w:p w14:paraId="4CAAEA14" w14:textId="77777777" w:rsidR="00CE743E" w:rsidRPr="00021DBF" w:rsidRDefault="00CE743E" w:rsidP="005671CD">
            <w:pPr>
              <w:pBdr>
                <w:top w:val="nil"/>
                <w:left w:val="nil"/>
                <w:bottom w:val="nil"/>
                <w:right w:val="nil"/>
                <w:between w:val="nil"/>
              </w:pBdr>
              <w:ind w:hanging="2"/>
              <w:rPr>
                <w:color w:val="000000"/>
                <w:u w:val="single"/>
              </w:rPr>
            </w:pPr>
            <w:r w:rsidRPr="00021DBF">
              <w:rPr>
                <w:color w:val="000000"/>
                <w:u w:val="single"/>
              </w:rPr>
              <w:t xml:space="preserve">                 </w:t>
            </w:r>
          </w:p>
        </w:tc>
        <w:tc>
          <w:tcPr>
            <w:tcW w:w="236" w:type="dxa"/>
          </w:tcPr>
          <w:p w14:paraId="53E2D09D" w14:textId="77777777" w:rsidR="00CE743E" w:rsidRPr="00021DBF" w:rsidRDefault="00CE743E" w:rsidP="005671CD">
            <w:pPr>
              <w:pBdr>
                <w:top w:val="nil"/>
                <w:left w:val="nil"/>
                <w:bottom w:val="nil"/>
                <w:right w:val="nil"/>
                <w:between w:val="nil"/>
              </w:pBdr>
              <w:ind w:hanging="2"/>
              <w:jc w:val="center"/>
              <w:rPr>
                <w:color w:val="000000"/>
              </w:rPr>
            </w:pPr>
          </w:p>
        </w:tc>
        <w:tc>
          <w:tcPr>
            <w:tcW w:w="3695" w:type="dxa"/>
          </w:tcPr>
          <w:p w14:paraId="3F69FE96" w14:textId="2C977690" w:rsidR="00CE743E" w:rsidRPr="00021DBF" w:rsidRDefault="00CE743E" w:rsidP="005671CD">
            <w:pPr>
              <w:pBdr>
                <w:top w:val="nil"/>
                <w:left w:val="nil"/>
                <w:bottom w:val="nil"/>
                <w:right w:val="nil"/>
                <w:between w:val="nil"/>
              </w:pBdr>
              <w:ind w:hanging="2"/>
              <w:jc w:val="center"/>
              <w:rPr>
                <w:color w:val="000000"/>
                <w:u w:val="single"/>
              </w:rPr>
            </w:pPr>
            <w:r w:rsidRPr="00021DBF">
              <w:rPr>
                <w:color w:val="000000"/>
                <w:u w:val="single"/>
              </w:rPr>
              <w:t xml:space="preserve">  </w:t>
            </w:r>
            <w:r w:rsidR="000C3566">
              <w:rPr>
                <w:color w:val="000000"/>
                <w:u w:val="single"/>
              </w:rPr>
              <w:t>Юрій БЄЛОКОНЬ</w:t>
            </w:r>
            <w:r w:rsidRPr="00021DBF">
              <w:rPr>
                <w:color w:val="000000"/>
                <w:u w:val="single"/>
              </w:rPr>
              <w:t xml:space="preserve">  </w:t>
            </w:r>
          </w:p>
        </w:tc>
        <w:tc>
          <w:tcPr>
            <w:tcW w:w="850" w:type="dxa"/>
          </w:tcPr>
          <w:p w14:paraId="60589B61" w14:textId="77777777" w:rsidR="00CE743E" w:rsidRPr="00021DBF" w:rsidRDefault="00CE743E" w:rsidP="005671CD">
            <w:pPr>
              <w:pBdr>
                <w:top w:val="nil"/>
                <w:left w:val="nil"/>
                <w:bottom w:val="nil"/>
                <w:right w:val="nil"/>
                <w:between w:val="nil"/>
              </w:pBdr>
              <w:ind w:hanging="2"/>
              <w:jc w:val="center"/>
              <w:rPr>
                <w:color w:val="000000"/>
              </w:rPr>
            </w:pPr>
          </w:p>
        </w:tc>
        <w:tc>
          <w:tcPr>
            <w:tcW w:w="1272" w:type="dxa"/>
          </w:tcPr>
          <w:p w14:paraId="424DBEBE" w14:textId="77777777" w:rsidR="00CE743E" w:rsidRPr="00021DBF" w:rsidRDefault="00CE743E" w:rsidP="005671CD">
            <w:pPr>
              <w:pBdr>
                <w:top w:val="nil"/>
                <w:left w:val="nil"/>
                <w:bottom w:val="nil"/>
                <w:right w:val="nil"/>
                <w:between w:val="nil"/>
              </w:pBdr>
              <w:ind w:hanging="2"/>
              <w:jc w:val="center"/>
              <w:rPr>
                <w:color w:val="000000"/>
              </w:rPr>
            </w:pPr>
          </w:p>
        </w:tc>
        <w:tc>
          <w:tcPr>
            <w:tcW w:w="283" w:type="dxa"/>
          </w:tcPr>
          <w:p w14:paraId="3B9B4515" w14:textId="77777777" w:rsidR="00CE743E" w:rsidRPr="00021DBF" w:rsidRDefault="00CE743E" w:rsidP="005671CD">
            <w:pPr>
              <w:pBdr>
                <w:top w:val="nil"/>
                <w:left w:val="nil"/>
                <w:bottom w:val="nil"/>
                <w:right w:val="nil"/>
                <w:between w:val="nil"/>
              </w:pBdr>
              <w:ind w:hanging="2"/>
              <w:jc w:val="center"/>
              <w:rPr>
                <w:color w:val="000000"/>
              </w:rPr>
            </w:pPr>
          </w:p>
        </w:tc>
        <w:tc>
          <w:tcPr>
            <w:tcW w:w="3091" w:type="dxa"/>
          </w:tcPr>
          <w:p w14:paraId="4EB60A19" w14:textId="77777777" w:rsidR="00CE743E" w:rsidRPr="00021DBF" w:rsidRDefault="00CE743E" w:rsidP="005671CD">
            <w:pPr>
              <w:pBdr>
                <w:top w:val="nil"/>
                <w:left w:val="nil"/>
                <w:bottom w:val="nil"/>
                <w:right w:val="nil"/>
                <w:between w:val="nil"/>
              </w:pBdr>
              <w:ind w:hanging="2"/>
              <w:jc w:val="center"/>
              <w:rPr>
                <w:color w:val="000000"/>
                <w:u w:val="single"/>
              </w:rPr>
            </w:pPr>
          </w:p>
        </w:tc>
      </w:tr>
      <w:tr w:rsidR="00CE743E" w:rsidRPr="00021DBF" w14:paraId="19450B11" w14:textId="77777777" w:rsidTr="005671CD">
        <w:tc>
          <w:tcPr>
            <w:tcW w:w="1139" w:type="dxa"/>
          </w:tcPr>
          <w:p w14:paraId="1116EA64"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(підпис)</w:t>
            </w:r>
          </w:p>
        </w:tc>
        <w:tc>
          <w:tcPr>
            <w:tcW w:w="236" w:type="dxa"/>
          </w:tcPr>
          <w:p w14:paraId="372AACB6" w14:textId="77777777" w:rsidR="00CE743E" w:rsidRPr="00021DBF" w:rsidRDefault="00CE743E" w:rsidP="005671CD">
            <w:pPr>
              <w:pBdr>
                <w:top w:val="nil"/>
                <w:left w:val="nil"/>
                <w:bottom w:val="nil"/>
                <w:right w:val="nil"/>
                <w:between w:val="nil"/>
              </w:pBdr>
              <w:ind w:hanging="2"/>
              <w:jc w:val="center"/>
              <w:rPr>
                <w:color w:val="000000"/>
              </w:rPr>
            </w:pPr>
          </w:p>
        </w:tc>
        <w:tc>
          <w:tcPr>
            <w:tcW w:w="3695" w:type="dxa"/>
          </w:tcPr>
          <w:p w14:paraId="7B30864C" w14:textId="77777777" w:rsidR="00CE743E" w:rsidRPr="00021DBF" w:rsidRDefault="00CE743E" w:rsidP="005671CD">
            <w:pPr>
              <w:pBdr>
                <w:top w:val="nil"/>
                <w:left w:val="nil"/>
                <w:bottom w:val="nil"/>
                <w:right w:val="nil"/>
                <w:between w:val="nil"/>
              </w:pBdr>
              <w:ind w:hanging="2"/>
              <w:jc w:val="center"/>
              <w:rPr>
                <w:color w:val="000000"/>
              </w:rPr>
            </w:pPr>
            <w:r w:rsidRPr="00021DBF">
              <w:rPr>
                <w:color w:val="000000"/>
                <w:vertAlign w:val="superscript"/>
              </w:rPr>
              <w:t xml:space="preserve">    (ініціали, прізвище)</w:t>
            </w:r>
          </w:p>
        </w:tc>
        <w:tc>
          <w:tcPr>
            <w:tcW w:w="850" w:type="dxa"/>
          </w:tcPr>
          <w:p w14:paraId="0F9D1D0E" w14:textId="77777777" w:rsidR="00CE743E" w:rsidRPr="00021DBF" w:rsidRDefault="00CE743E" w:rsidP="005671CD">
            <w:pPr>
              <w:pBdr>
                <w:top w:val="nil"/>
                <w:left w:val="nil"/>
                <w:bottom w:val="nil"/>
                <w:right w:val="nil"/>
                <w:between w:val="nil"/>
              </w:pBdr>
              <w:ind w:hanging="2"/>
              <w:jc w:val="center"/>
              <w:rPr>
                <w:color w:val="000000"/>
                <w:vertAlign w:val="superscript"/>
              </w:rPr>
            </w:pPr>
          </w:p>
        </w:tc>
        <w:tc>
          <w:tcPr>
            <w:tcW w:w="1272" w:type="dxa"/>
          </w:tcPr>
          <w:p w14:paraId="197056EA" w14:textId="77777777" w:rsidR="00CE743E" w:rsidRPr="00021DBF" w:rsidRDefault="00CE743E" w:rsidP="005671CD">
            <w:pPr>
              <w:pBdr>
                <w:top w:val="nil"/>
                <w:left w:val="nil"/>
                <w:bottom w:val="nil"/>
                <w:right w:val="nil"/>
                <w:between w:val="nil"/>
              </w:pBdr>
              <w:ind w:hanging="2"/>
              <w:jc w:val="center"/>
              <w:rPr>
                <w:color w:val="000000"/>
              </w:rPr>
            </w:pPr>
          </w:p>
        </w:tc>
        <w:tc>
          <w:tcPr>
            <w:tcW w:w="283" w:type="dxa"/>
          </w:tcPr>
          <w:p w14:paraId="05C304A9" w14:textId="77777777" w:rsidR="00CE743E" w:rsidRPr="00021DBF" w:rsidRDefault="00CE743E" w:rsidP="005671CD">
            <w:pPr>
              <w:pBdr>
                <w:top w:val="nil"/>
                <w:left w:val="nil"/>
                <w:bottom w:val="nil"/>
                <w:right w:val="nil"/>
                <w:between w:val="nil"/>
              </w:pBdr>
              <w:ind w:hanging="2"/>
              <w:jc w:val="center"/>
              <w:rPr>
                <w:color w:val="000000"/>
              </w:rPr>
            </w:pPr>
          </w:p>
        </w:tc>
        <w:tc>
          <w:tcPr>
            <w:tcW w:w="3091" w:type="dxa"/>
          </w:tcPr>
          <w:p w14:paraId="25967CF8" w14:textId="77777777" w:rsidR="00CE743E" w:rsidRPr="00021DBF" w:rsidRDefault="00CE743E" w:rsidP="005671CD">
            <w:pPr>
              <w:pBdr>
                <w:top w:val="nil"/>
                <w:left w:val="nil"/>
                <w:bottom w:val="nil"/>
                <w:right w:val="nil"/>
                <w:between w:val="nil"/>
              </w:pBdr>
              <w:ind w:hanging="2"/>
              <w:jc w:val="center"/>
              <w:rPr>
                <w:color w:val="000000"/>
              </w:rPr>
            </w:pPr>
          </w:p>
        </w:tc>
      </w:tr>
    </w:tbl>
    <w:p w14:paraId="05614C2F" w14:textId="00B45E13" w:rsidR="002507CA" w:rsidRPr="00021DBF" w:rsidRDefault="002507CA" w:rsidP="0028415F">
      <w:pPr>
        <w:widowControl/>
        <w:pBdr>
          <w:top w:val="nil"/>
          <w:left w:val="nil"/>
          <w:bottom w:val="nil"/>
          <w:right w:val="nil"/>
          <w:between w:val="nil"/>
        </w:pBdr>
        <w:jc w:val="center"/>
        <w:rPr>
          <w:color w:val="000000"/>
          <w:sz w:val="28"/>
          <w:szCs w:val="28"/>
        </w:rPr>
      </w:pPr>
    </w:p>
    <w:p w14:paraId="2289BED1" w14:textId="6956D122" w:rsidR="002507CA" w:rsidRDefault="002507CA" w:rsidP="0028415F">
      <w:pPr>
        <w:widowControl/>
        <w:pBdr>
          <w:top w:val="nil"/>
          <w:left w:val="nil"/>
          <w:bottom w:val="nil"/>
          <w:right w:val="nil"/>
          <w:between w:val="nil"/>
        </w:pBdr>
        <w:jc w:val="center"/>
        <w:rPr>
          <w:color w:val="000000"/>
          <w:sz w:val="28"/>
          <w:szCs w:val="28"/>
        </w:rPr>
      </w:pPr>
    </w:p>
    <w:p w14:paraId="42A206E7" w14:textId="77777777" w:rsidR="002F71DC" w:rsidRPr="00021DBF" w:rsidRDefault="002F71DC" w:rsidP="0028415F">
      <w:pPr>
        <w:widowControl/>
        <w:pBdr>
          <w:top w:val="nil"/>
          <w:left w:val="nil"/>
          <w:bottom w:val="nil"/>
          <w:right w:val="nil"/>
          <w:between w:val="nil"/>
        </w:pBdr>
        <w:jc w:val="center"/>
        <w:rPr>
          <w:color w:val="000000"/>
          <w:sz w:val="28"/>
          <w:szCs w:val="28"/>
        </w:rPr>
      </w:pPr>
    </w:p>
    <w:p w14:paraId="13766C14" w14:textId="28DA9473" w:rsidR="0028415F" w:rsidRPr="00021DBF" w:rsidRDefault="0028415F" w:rsidP="009A0DB3">
      <w:pPr>
        <w:widowControl/>
        <w:pBdr>
          <w:top w:val="nil"/>
          <w:left w:val="nil"/>
          <w:bottom w:val="nil"/>
          <w:right w:val="nil"/>
          <w:between w:val="nil"/>
        </w:pBdr>
        <w:jc w:val="center"/>
      </w:pPr>
      <w:r w:rsidRPr="00021DBF">
        <w:rPr>
          <w:color w:val="000000"/>
          <w:sz w:val="28"/>
          <w:szCs w:val="28"/>
        </w:rPr>
        <w:t>202</w:t>
      </w:r>
      <w:r w:rsidR="000C3566">
        <w:rPr>
          <w:color w:val="000000"/>
          <w:sz w:val="28"/>
          <w:szCs w:val="28"/>
        </w:rPr>
        <w:t>5</w:t>
      </w:r>
      <w:r w:rsidRPr="00021DBF">
        <w:rPr>
          <w:color w:val="000000"/>
          <w:sz w:val="28"/>
          <w:szCs w:val="28"/>
        </w:rPr>
        <w:t xml:space="preserve"> рік</w:t>
      </w:r>
      <w:bookmarkEnd w:id="0"/>
    </w:p>
    <w:p w14:paraId="05A59507" w14:textId="50B38EB4" w:rsidR="0028415F" w:rsidRPr="00021DBF" w:rsidRDefault="0028415F">
      <w:pPr>
        <w:pStyle w:val="1"/>
        <w:spacing w:before="107"/>
        <w:ind w:left="1188"/>
        <w:sectPr w:rsidR="0028415F" w:rsidRPr="00021DBF" w:rsidSect="00CC4306">
          <w:headerReference w:type="default" r:id="rId8"/>
          <w:type w:val="continuous"/>
          <w:pgSz w:w="11910" w:h="16840"/>
          <w:pgMar w:top="851" w:right="440" w:bottom="851" w:left="1020" w:header="720" w:footer="720" w:gutter="0"/>
          <w:pgNumType w:start="1"/>
          <w:cols w:space="720"/>
          <w:titlePg/>
          <w:docGrid w:linePitch="299"/>
        </w:sectPr>
      </w:pPr>
    </w:p>
    <w:p w14:paraId="151E9694" w14:textId="4C48B117" w:rsidR="00F52358" w:rsidRDefault="00F52358" w:rsidP="00C56F51">
      <w:pPr>
        <w:rPr>
          <w:i/>
          <w:iCs/>
          <w:sz w:val="24"/>
          <w:szCs w:val="24"/>
        </w:rPr>
      </w:pPr>
      <w:r w:rsidRPr="000C3566">
        <w:rPr>
          <w:b/>
          <w:sz w:val="24"/>
          <w:szCs w:val="24"/>
        </w:rPr>
        <w:lastRenderedPageBreak/>
        <w:t>Зв'язок з викладачем:</w:t>
      </w:r>
    </w:p>
    <w:p w14:paraId="76A7CBF4" w14:textId="122344B8" w:rsidR="00C56F51" w:rsidRPr="00F72FA8" w:rsidRDefault="00C56F51" w:rsidP="00C56F51">
      <w:pPr>
        <w:rPr>
          <w:i/>
          <w:iCs/>
        </w:rPr>
      </w:pPr>
      <w:r w:rsidRPr="00070189">
        <w:rPr>
          <w:b/>
        </w:rPr>
        <w:t>E-</w:t>
      </w:r>
      <w:proofErr w:type="spellStart"/>
      <w:r w:rsidRPr="00070189">
        <w:rPr>
          <w:b/>
        </w:rPr>
        <w:t>mail</w:t>
      </w:r>
      <w:proofErr w:type="spellEnd"/>
      <w:r w:rsidRPr="00070189">
        <w:rPr>
          <w:b/>
        </w:rPr>
        <w:t xml:space="preserve">: </w:t>
      </w:r>
      <w:r w:rsidRPr="00070189">
        <w:rPr>
          <w:i/>
          <w:iCs/>
        </w:rPr>
        <w:t>Карпенко Ганна Володимирівна</w:t>
      </w:r>
      <w:r w:rsidRPr="0085015A">
        <w:rPr>
          <w:i/>
          <w:iCs/>
        </w:rPr>
        <w:t xml:space="preserve"> </w:t>
      </w:r>
      <w:r>
        <w:rPr>
          <w:i/>
          <w:iCs/>
        </w:rPr>
        <w:t xml:space="preserve">- </w:t>
      </w:r>
      <w:hyperlink r:id="rId9" w:history="1">
        <w:r w:rsidRPr="009252C1">
          <w:rPr>
            <w:rStyle w:val="a5"/>
            <w:i/>
            <w:iCs/>
          </w:rPr>
          <w:t>abkarpenko_77@meta.ua</w:t>
        </w:r>
      </w:hyperlink>
    </w:p>
    <w:p w14:paraId="1E4845A8" w14:textId="01CE6906" w:rsidR="00C56F51" w:rsidRDefault="00C56F51" w:rsidP="00C56F51">
      <w:pPr>
        <w:rPr>
          <w:b/>
        </w:rPr>
      </w:pPr>
      <w:r>
        <w:rPr>
          <w:b/>
          <w:bCs/>
          <w:sz w:val="23"/>
          <w:szCs w:val="23"/>
        </w:rPr>
        <w:t>СЕЗН ЗНУ повідомлення</w:t>
      </w:r>
      <w:r>
        <w:rPr>
          <w:b/>
        </w:rPr>
        <w:t xml:space="preserve">: </w:t>
      </w:r>
      <w:r w:rsidR="00A14430" w:rsidRPr="00A14430">
        <w:rPr>
          <w:rStyle w:val="a5"/>
        </w:rPr>
        <w:t>https://moodle.znu.edu.ua/course/view.php?id=17766</w:t>
      </w:r>
    </w:p>
    <w:p w14:paraId="34505436" w14:textId="6E1003E8" w:rsidR="00C56F51" w:rsidRDefault="00C56F51" w:rsidP="00C56F51">
      <w:pPr>
        <w:rPr>
          <w:bCs/>
          <w:i/>
          <w:iCs/>
        </w:rPr>
      </w:pPr>
      <w:r w:rsidRPr="00070189">
        <w:rPr>
          <w:b/>
        </w:rPr>
        <w:t xml:space="preserve">Телефон: </w:t>
      </w:r>
      <w:r w:rsidRPr="00070189">
        <w:rPr>
          <w:bCs/>
          <w:i/>
          <w:iCs/>
        </w:rPr>
        <w:t>(+38)</w:t>
      </w:r>
      <w:r w:rsidRPr="00070189">
        <w:rPr>
          <w:b/>
        </w:rPr>
        <w:t xml:space="preserve"> </w:t>
      </w:r>
      <w:r w:rsidRPr="00070189">
        <w:rPr>
          <w:bCs/>
          <w:i/>
          <w:iCs/>
        </w:rPr>
        <w:t>068 – 123 – 58 – 37</w:t>
      </w:r>
      <w:r>
        <w:rPr>
          <w:bCs/>
          <w:i/>
          <w:iCs/>
        </w:rPr>
        <w:t xml:space="preserve"> Карпенко Г.В.</w:t>
      </w:r>
    </w:p>
    <w:p w14:paraId="08BB5923" w14:textId="67A13509" w:rsidR="00C56F51" w:rsidRDefault="00C56F51" w:rsidP="00C56F51">
      <w:pPr>
        <w:jc w:val="both"/>
        <w:rPr>
          <w:bCs/>
          <w:i/>
          <w:iCs/>
        </w:rPr>
      </w:pPr>
      <w:r w:rsidRPr="00070189">
        <w:rPr>
          <w:b/>
        </w:rPr>
        <w:t xml:space="preserve">Інші засоби зв’язку: </w:t>
      </w:r>
      <w:proofErr w:type="spellStart"/>
      <w:r>
        <w:rPr>
          <w:bCs/>
          <w:i/>
          <w:iCs/>
        </w:rPr>
        <w:t>Viber</w:t>
      </w:r>
      <w:proofErr w:type="spellEnd"/>
      <w:r>
        <w:rPr>
          <w:bCs/>
          <w:i/>
          <w:iCs/>
        </w:rPr>
        <w:t>,</w:t>
      </w:r>
      <w:r w:rsidRPr="00070189">
        <w:rPr>
          <w:bCs/>
          <w:i/>
          <w:iCs/>
        </w:rPr>
        <w:t xml:space="preserve"> </w:t>
      </w:r>
      <w:proofErr w:type="spellStart"/>
      <w:r w:rsidRPr="00070189">
        <w:rPr>
          <w:bCs/>
          <w:i/>
          <w:iCs/>
        </w:rPr>
        <w:t>Telegram</w:t>
      </w:r>
      <w:proofErr w:type="spellEnd"/>
      <w:r>
        <w:rPr>
          <w:bCs/>
          <w:i/>
          <w:iCs/>
        </w:rPr>
        <w:t>,</w:t>
      </w:r>
      <w:r w:rsidRPr="0085015A">
        <w:rPr>
          <w:sz w:val="23"/>
          <w:szCs w:val="23"/>
        </w:rPr>
        <w:t xml:space="preserve"> </w:t>
      </w:r>
      <w:proofErr w:type="spellStart"/>
      <w:r w:rsidRPr="00C56F51">
        <w:rPr>
          <w:i/>
          <w:sz w:val="23"/>
          <w:szCs w:val="23"/>
        </w:rPr>
        <w:t>Zoom</w:t>
      </w:r>
      <w:proofErr w:type="spellEnd"/>
      <w:r w:rsidRPr="00C56F51">
        <w:rPr>
          <w:i/>
          <w:sz w:val="23"/>
          <w:szCs w:val="23"/>
        </w:rPr>
        <w:t xml:space="preserve">, </w:t>
      </w:r>
      <w:r w:rsidRPr="00C56F51">
        <w:rPr>
          <w:i/>
          <w:sz w:val="23"/>
          <w:szCs w:val="23"/>
          <w:lang w:val="en-US"/>
        </w:rPr>
        <w:t>Google</w:t>
      </w:r>
      <w:r w:rsidRPr="009B3AE4">
        <w:rPr>
          <w:i/>
          <w:sz w:val="23"/>
          <w:szCs w:val="23"/>
        </w:rPr>
        <w:t xml:space="preserve"> </w:t>
      </w:r>
      <w:r w:rsidRPr="00C56F51">
        <w:rPr>
          <w:i/>
          <w:sz w:val="23"/>
          <w:szCs w:val="23"/>
          <w:lang w:val="en-US"/>
        </w:rPr>
        <w:t>Meet</w:t>
      </w:r>
      <w:r w:rsidRPr="009B3AE4">
        <w:rPr>
          <w:sz w:val="23"/>
          <w:szCs w:val="23"/>
        </w:rPr>
        <w:t xml:space="preserve"> - </w:t>
      </w:r>
      <w:r>
        <w:rPr>
          <w:sz w:val="23"/>
          <w:szCs w:val="23"/>
        </w:rPr>
        <w:t>за попередньою домовленістю</w:t>
      </w:r>
      <w:r w:rsidRPr="00070189">
        <w:rPr>
          <w:bCs/>
          <w:i/>
          <w:iCs/>
        </w:rPr>
        <w:t xml:space="preserve"> </w:t>
      </w:r>
    </w:p>
    <w:p w14:paraId="16574C10" w14:textId="77777777" w:rsidR="00C56F51" w:rsidRPr="00070189" w:rsidRDefault="00C56F51" w:rsidP="00C56F51">
      <w:pPr>
        <w:jc w:val="both"/>
      </w:pPr>
      <w:r w:rsidRPr="00070189">
        <w:rPr>
          <w:b/>
        </w:rPr>
        <w:t xml:space="preserve">Кафедра: </w:t>
      </w:r>
      <w:r w:rsidRPr="00070189">
        <w:rPr>
          <w:i/>
          <w:iCs/>
        </w:rPr>
        <w:t xml:space="preserve">металургійних технологій, екології та техногенної безпеки, 11 корпус ЗНУ, </w:t>
      </w:r>
      <w:proofErr w:type="spellStart"/>
      <w:r w:rsidRPr="00070189">
        <w:rPr>
          <w:i/>
          <w:iCs/>
        </w:rPr>
        <w:t>ауд</w:t>
      </w:r>
      <w:proofErr w:type="spellEnd"/>
      <w:r w:rsidRPr="00070189">
        <w:rPr>
          <w:i/>
          <w:iCs/>
        </w:rPr>
        <w:t xml:space="preserve">. Л222 </w:t>
      </w:r>
    </w:p>
    <w:p w14:paraId="1BBE91C7" w14:textId="77777777" w:rsidR="00C56F51" w:rsidRPr="00021DBF" w:rsidRDefault="00C56F51" w:rsidP="00C56F51">
      <w:pPr>
        <w:rPr>
          <w:b/>
          <w:sz w:val="24"/>
          <w:szCs w:val="24"/>
        </w:rPr>
      </w:pPr>
    </w:p>
    <w:p w14:paraId="6096176D" w14:textId="69139D00" w:rsidR="00F52358" w:rsidRDefault="00F52358" w:rsidP="00054254">
      <w:pPr>
        <w:pStyle w:val="1"/>
        <w:ind w:left="0" w:right="0"/>
      </w:pPr>
      <w:r w:rsidRPr="00021DBF">
        <w:t>1. Опис навчальної дисципліни</w:t>
      </w:r>
    </w:p>
    <w:p w14:paraId="307AF247" w14:textId="77777777" w:rsidR="00054254" w:rsidRPr="00D16005" w:rsidRDefault="00054254" w:rsidP="00D16005">
      <w:pPr>
        <w:pStyle w:val="1"/>
        <w:ind w:left="0" w:right="0"/>
        <w:jc w:val="both"/>
      </w:pPr>
    </w:p>
    <w:p w14:paraId="3CB81774" w14:textId="415E0911" w:rsidR="00435E07" w:rsidRDefault="00435E07" w:rsidP="00435E07">
      <w:pPr>
        <w:jc w:val="both"/>
        <w:rPr>
          <w:sz w:val="28"/>
          <w:szCs w:val="28"/>
        </w:rPr>
      </w:pPr>
      <w:r>
        <w:rPr>
          <w:b/>
          <w:bCs/>
          <w:i/>
          <w:iCs/>
          <w:sz w:val="28"/>
          <w:szCs w:val="28"/>
        </w:rPr>
        <w:tab/>
      </w:r>
      <w:r w:rsidR="00D16005" w:rsidRPr="009B3AE4">
        <w:rPr>
          <w:b/>
          <w:bCs/>
          <w:i/>
          <w:iCs/>
          <w:sz w:val="28"/>
          <w:szCs w:val="28"/>
        </w:rPr>
        <w:t>Мет</w:t>
      </w:r>
      <w:r w:rsidR="009B3AE4" w:rsidRPr="009B3AE4">
        <w:rPr>
          <w:b/>
          <w:bCs/>
          <w:i/>
          <w:iCs/>
          <w:sz w:val="28"/>
          <w:szCs w:val="28"/>
        </w:rPr>
        <w:t>о</w:t>
      </w:r>
      <w:r w:rsidR="00D16005" w:rsidRPr="009B3AE4">
        <w:rPr>
          <w:b/>
          <w:bCs/>
          <w:i/>
          <w:iCs/>
          <w:sz w:val="28"/>
          <w:szCs w:val="28"/>
        </w:rPr>
        <w:t>ю</w:t>
      </w:r>
      <w:r w:rsidR="00D16005" w:rsidRPr="00D16005">
        <w:rPr>
          <w:b/>
          <w:bCs/>
          <w:sz w:val="28"/>
          <w:szCs w:val="28"/>
        </w:rPr>
        <w:t xml:space="preserve"> </w:t>
      </w:r>
      <w:r w:rsidR="00D16005" w:rsidRPr="00D16005">
        <w:rPr>
          <w:sz w:val="28"/>
          <w:szCs w:val="28"/>
        </w:rPr>
        <w:t>вивчення дисципліни «</w:t>
      </w:r>
      <w:r w:rsidR="00A14430">
        <w:rPr>
          <w:i/>
          <w:iCs/>
          <w:sz w:val="28"/>
          <w:szCs w:val="28"/>
        </w:rPr>
        <w:t>Обладнання для переробки вторинної сировини</w:t>
      </w:r>
      <w:r w:rsidR="00D16005" w:rsidRPr="00D16005">
        <w:rPr>
          <w:sz w:val="28"/>
          <w:szCs w:val="28"/>
        </w:rPr>
        <w:t xml:space="preserve">» є формування у майбутніх фахівців </w:t>
      </w:r>
      <w:r w:rsidR="00876F51" w:rsidRPr="00876F51">
        <w:rPr>
          <w:sz w:val="28"/>
          <w:szCs w:val="28"/>
        </w:rPr>
        <w:t>необхідний комплекс теоретичних знань про комплексну переробку вторинної</w:t>
      </w:r>
      <w:r>
        <w:rPr>
          <w:sz w:val="28"/>
          <w:szCs w:val="28"/>
        </w:rPr>
        <w:t xml:space="preserve"> сировини, </w:t>
      </w:r>
      <w:r w:rsidRPr="00435E07">
        <w:rPr>
          <w:sz w:val="28"/>
          <w:szCs w:val="28"/>
        </w:rPr>
        <w:t>методів та технологій збирання, сортування, зберігання, транспортування, видалення, знешкодження відходів</w:t>
      </w:r>
      <w:r w:rsidR="00102B70">
        <w:rPr>
          <w:sz w:val="28"/>
          <w:szCs w:val="28"/>
        </w:rPr>
        <w:t>; оцінки</w:t>
      </w:r>
      <w:r w:rsidRPr="00435E07">
        <w:rPr>
          <w:sz w:val="28"/>
          <w:szCs w:val="28"/>
        </w:rPr>
        <w:t xml:space="preserve"> їх вплив</w:t>
      </w:r>
      <w:r w:rsidR="00102B70">
        <w:rPr>
          <w:sz w:val="28"/>
          <w:szCs w:val="28"/>
        </w:rPr>
        <w:t>у</w:t>
      </w:r>
      <w:r w:rsidRPr="00435E07">
        <w:rPr>
          <w:sz w:val="28"/>
          <w:szCs w:val="28"/>
        </w:rPr>
        <w:t xml:space="preserve"> на стан об’єктів довкілля та умови проживання і безпеку людей</w:t>
      </w:r>
      <w:r>
        <w:rPr>
          <w:sz w:val="28"/>
          <w:szCs w:val="28"/>
        </w:rPr>
        <w:t>.</w:t>
      </w:r>
    </w:p>
    <w:p w14:paraId="1575BD4C" w14:textId="0CC6ABC3" w:rsidR="00D16005" w:rsidRDefault="00D16005" w:rsidP="00435E07">
      <w:pPr>
        <w:ind w:firstLine="720"/>
        <w:jc w:val="both"/>
        <w:rPr>
          <w:sz w:val="28"/>
          <w:szCs w:val="28"/>
        </w:rPr>
      </w:pPr>
      <w:r w:rsidRPr="00D16005">
        <w:rPr>
          <w:bCs/>
          <w:sz w:val="28"/>
          <w:szCs w:val="28"/>
        </w:rPr>
        <w:t>При вивченні курсу будуть розглянуті питання</w:t>
      </w:r>
      <w:r w:rsidRPr="00D16005">
        <w:rPr>
          <w:b/>
          <w:bCs/>
          <w:sz w:val="28"/>
          <w:szCs w:val="28"/>
        </w:rPr>
        <w:t xml:space="preserve"> </w:t>
      </w:r>
      <w:r w:rsidRPr="00D16005">
        <w:rPr>
          <w:sz w:val="28"/>
          <w:szCs w:val="28"/>
        </w:rPr>
        <w:t xml:space="preserve">ідентифікації небезпечних та шкідливих виробничих факторів та оцінки рівня їхнього впливу на людину в процесі праці; розробка методів та засобів запобігання або зниження негативного впливу небезпечних та шкідливих виробничих факторів на людину в процесі праці. </w:t>
      </w:r>
    </w:p>
    <w:p w14:paraId="432E6779" w14:textId="4337823F" w:rsidR="00A14430" w:rsidRPr="00A14430" w:rsidRDefault="00A14430" w:rsidP="00A14430">
      <w:pPr>
        <w:ind w:firstLine="720"/>
        <w:jc w:val="both"/>
        <w:rPr>
          <w:bCs/>
          <w:sz w:val="28"/>
          <w:szCs w:val="28"/>
        </w:rPr>
      </w:pPr>
      <w:r w:rsidRPr="00A14430">
        <w:rPr>
          <w:bCs/>
          <w:sz w:val="28"/>
          <w:szCs w:val="28"/>
        </w:rPr>
        <w:t>Вторинна металургія і переробка техногенних відходів мають важливе значення для економії природних ресурсів, підвищення ефективності металургійного виробництва та зниження техногенного навантаження на життєдіяльність людини. Питання використання вторинної сировини ґрунтуються на поділі сировини за якістю, хімічним складом, геометричних розмірів і форм. Особливе значення мають питання збору, поділу, підготовки та зберігання підготовленої сировини.</w:t>
      </w:r>
    </w:p>
    <w:p w14:paraId="664470E9" w14:textId="77777777" w:rsidR="00A14430" w:rsidRPr="00A14430" w:rsidRDefault="00A14430" w:rsidP="00A14430">
      <w:pPr>
        <w:ind w:firstLine="720"/>
        <w:jc w:val="both"/>
        <w:rPr>
          <w:bCs/>
          <w:sz w:val="28"/>
          <w:szCs w:val="28"/>
        </w:rPr>
      </w:pPr>
      <w:r w:rsidRPr="00A14430">
        <w:rPr>
          <w:bCs/>
          <w:sz w:val="28"/>
          <w:szCs w:val="28"/>
        </w:rPr>
        <w:t>До числа вторинної металургії кольорових металів відносяться відходи процесів плавки, розливання, первинної обробки ливарних заготовок і остаточної механічної обробки. До числа техногенних відходів відносяться залишки гідрометалургії, електрохімічного рафінування, збагачення рудної сировини, пилові викиди від пірометалургійних процесів. Відходи подібного роду створюють умови для забезпечення техногенної небезпеки, виводять із землекористування величезні території, вимагають величезних витрат на рекультивацію звільнених від таких відходів земельних полігонів.</w:t>
      </w:r>
    </w:p>
    <w:p w14:paraId="1CDD6659" w14:textId="6AAC8052" w:rsidR="00A14430" w:rsidRDefault="00A14430" w:rsidP="00A14430">
      <w:pPr>
        <w:ind w:firstLine="720"/>
        <w:jc w:val="both"/>
        <w:rPr>
          <w:bCs/>
          <w:sz w:val="28"/>
          <w:szCs w:val="28"/>
        </w:rPr>
      </w:pPr>
      <w:r w:rsidRPr="00A14430">
        <w:rPr>
          <w:bCs/>
          <w:sz w:val="28"/>
          <w:szCs w:val="28"/>
        </w:rPr>
        <w:t>Успішна переробка вторинної сировини і техногенних відходів передбачає вивчення фізико-хімічних процесів, що супроводжують їх технологічну переробку, розробку або вдосконалення технологічного обладнання, вдосконалення методів і засобів контролю за всіма технологічними переділами за якісними характеристиками одержуваного продукту і відходів переробки.</w:t>
      </w:r>
    </w:p>
    <w:p w14:paraId="151C8822" w14:textId="5879B327" w:rsidR="00F16912" w:rsidRDefault="00E566A9" w:rsidP="00102B70">
      <w:pPr>
        <w:ind w:firstLine="720"/>
        <w:jc w:val="both"/>
        <w:rPr>
          <w:b/>
          <w:bCs/>
          <w:sz w:val="28"/>
          <w:szCs w:val="28"/>
        </w:rPr>
      </w:pPr>
      <w:r w:rsidRPr="00D16005">
        <w:rPr>
          <w:bCs/>
          <w:sz w:val="28"/>
          <w:szCs w:val="28"/>
        </w:rPr>
        <w:t xml:space="preserve">Дисципліна викладається у </w:t>
      </w:r>
      <w:r w:rsidR="00435E07">
        <w:rPr>
          <w:bCs/>
          <w:sz w:val="28"/>
          <w:szCs w:val="28"/>
        </w:rPr>
        <w:t>п’ятому</w:t>
      </w:r>
      <w:r w:rsidRPr="00D16005">
        <w:rPr>
          <w:bCs/>
          <w:sz w:val="28"/>
          <w:szCs w:val="28"/>
        </w:rPr>
        <w:t xml:space="preserve"> семестрі відповідно до навчального</w:t>
      </w:r>
      <w:r w:rsidR="00D16005" w:rsidRPr="00D16005">
        <w:rPr>
          <w:bCs/>
          <w:sz w:val="28"/>
          <w:szCs w:val="28"/>
        </w:rPr>
        <w:t xml:space="preserve"> </w:t>
      </w:r>
      <w:r w:rsidRPr="00D16005">
        <w:rPr>
          <w:bCs/>
          <w:sz w:val="28"/>
          <w:szCs w:val="28"/>
        </w:rPr>
        <w:t xml:space="preserve">плану, </w:t>
      </w:r>
      <w:r w:rsidR="00102B70">
        <w:rPr>
          <w:bCs/>
          <w:sz w:val="28"/>
          <w:szCs w:val="28"/>
        </w:rPr>
        <w:t>та ґрунтується на знаннях з хімії, фізики, технічної термодинаміки.</w:t>
      </w:r>
      <w:r w:rsidR="00F16912">
        <w:rPr>
          <w:bCs/>
          <w:sz w:val="28"/>
          <w:szCs w:val="28"/>
        </w:rPr>
        <w:t xml:space="preserve"> </w:t>
      </w:r>
      <w:r w:rsidRPr="00D16005">
        <w:rPr>
          <w:bCs/>
          <w:sz w:val="28"/>
          <w:szCs w:val="28"/>
        </w:rPr>
        <w:t>Міждисциплінарні зв’язки: вивчення курсу ґрунтуються на знаннях, отриманих</w:t>
      </w:r>
      <w:r w:rsidR="00F16912">
        <w:rPr>
          <w:bCs/>
          <w:sz w:val="28"/>
          <w:szCs w:val="28"/>
        </w:rPr>
        <w:t xml:space="preserve"> </w:t>
      </w:r>
      <w:r w:rsidRPr="00D16005">
        <w:rPr>
          <w:bCs/>
          <w:sz w:val="28"/>
          <w:szCs w:val="28"/>
        </w:rPr>
        <w:t>з вивчених дисциплін за попереднім рівнем освіти</w:t>
      </w:r>
      <w:r w:rsidR="00F16912">
        <w:rPr>
          <w:bCs/>
          <w:sz w:val="28"/>
          <w:szCs w:val="28"/>
        </w:rPr>
        <w:t xml:space="preserve">, </w:t>
      </w:r>
      <w:r w:rsidR="00F16912" w:rsidRPr="00F16912">
        <w:rPr>
          <w:bCs/>
          <w:sz w:val="28"/>
          <w:szCs w:val="28"/>
        </w:rPr>
        <w:t>а</w:t>
      </w:r>
      <w:r w:rsidRPr="00F16912">
        <w:rPr>
          <w:bCs/>
          <w:sz w:val="28"/>
          <w:szCs w:val="28"/>
        </w:rPr>
        <w:t xml:space="preserve"> </w:t>
      </w:r>
      <w:r w:rsidR="00F16912" w:rsidRPr="00F16912">
        <w:rPr>
          <w:bCs/>
          <w:sz w:val="28"/>
          <w:szCs w:val="28"/>
        </w:rPr>
        <w:t>н</w:t>
      </w:r>
      <w:r w:rsidR="00F16912" w:rsidRPr="00014FB2">
        <w:rPr>
          <w:color w:val="000000"/>
          <w:sz w:val="28"/>
          <w:szCs w:val="28"/>
        </w:rPr>
        <w:t xml:space="preserve">абуті здобувачами програмні результати навчання та компетентності необхідні </w:t>
      </w:r>
      <w:r w:rsidR="00F16912" w:rsidRPr="00014FB2">
        <w:rPr>
          <w:sz w:val="28"/>
          <w:szCs w:val="28"/>
        </w:rPr>
        <w:t xml:space="preserve">при виконанні ними творчих завдань, аналітичних досліджень під час виробничих практик, </w:t>
      </w:r>
      <w:bookmarkStart w:id="1" w:name="_Hlk208201245"/>
      <w:r w:rsidR="00F16912" w:rsidRPr="00014FB2">
        <w:rPr>
          <w:sz w:val="28"/>
          <w:szCs w:val="28"/>
        </w:rPr>
        <w:t xml:space="preserve">при підготовці </w:t>
      </w:r>
      <w:bookmarkEnd w:id="1"/>
      <w:r w:rsidR="00102B70">
        <w:rPr>
          <w:sz w:val="28"/>
          <w:szCs w:val="28"/>
        </w:rPr>
        <w:t>кваліфікаційної роботи</w:t>
      </w:r>
      <w:r w:rsidR="00F16912" w:rsidRPr="00014FB2">
        <w:rPr>
          <w:sz w:val="28"/>
          <w:szCs w:val="28"/>
        </w:rPr>
        <w:t xml:space="preserve">, </w:t>
      </w:r>
      <w:r w:rsidR="00F16912" w:rsidRPr="00014FB2">
        <w:rPr>
          <w:color w:val="000000"/>
          <w:sz w:val="28"/>
          <w:szCs w:val="28"/>
        </w:rPr>
        <w:t xml:space="preserve">а також у </w:t>
      </w:r>
      <w:r w:rsidR="00F16912" w:rsidRPr="00014FB2">
        <w:rPr>
          <w:sz w:val="28"/>
          <w:szCs w:val="28"/>
        </w:rPr>
        <w:t>подальшій професійній діяльності.</w:t>
      </w:r>
    </w:p>
    <w:p w14:paraId="3448B7A4" w14:textId="563D9F7E" w:rsidR="00E3783D" w:rsidRPr="00021DBF" w:rsidRDefault="00E3783D" w:rsidP="00F16912">
      <w:pPr>
        <w:ind w:firstLine="720"/>
        <w:jc w:val="both"/>
        <w:rPr>
          <w:b/>
          <w:sz w:val="24"/>
          <w:szCs w:val="24"/>
        </w:rPr>
      </w:pPr>
      <w:r w:rsidRPr="00021DBF">
        <w:rPr>
          <w:b/>
          <w:sz w:val="24"/>
          <w:szCs w:val="24"/>
        </w:rPr>
        <w:br w:type="page"/>
      </w:r>
    </w:p>
    <w:p w14:paraId="48623B98" w14:textId="553B8FC5" w:rsidR="00F52358" w:rsidRPr="00021DBF" w:rsidRDefault="00F52358" w:rsidP="005A6C25">
      <w:pPr>
        <w:pStyle w:val="1"/>
        <w:spacing w:after="120" w:line="321" w:lineRule="exact"/>
        <w:ind w:left="0" w:right="0"/>
      </w:pPr>
      <w:r w:rsidRPr="00021DBF">
        <w:lastRenderedPageBreak/>
        <w:t>Паспорт навчальної дисципліни</w:t>
      </w:r>
    </w:p>
    <w:tbl>
      <w:tblPr>
        <w:tblStyle w:val="ab"/>
        <w:tblW w:w="0" w:type="auto"/>
        <w:tblLook w:val="04A0" w:firstRow="1" w:lastRow="0" w:firstColumn="1" w:lastColumn="0" w:noHBand="0" w:noVBand="1"/>
      </w:tblPr>
      <w:tblGrid>
        <w:gridCol w:w="3823"/>
        <w:gridCol w:w="3260"/>
        <w:gridCol w:w="3357"/>
      </w:tblGrid>
      <w:tr w:rsidR="00F52358" w:rsidRPr="00021DBF" w14:paraId="5A810DBF" w14:textId="77777777" w:rsidTr="00102B70">
        <w:tc>
          <w:tcPr>
            <w:tcW w:w="3823" w:type="dxa"/>
          </w:tcPr>
          <w:p w14:paraId="7389A554" w14:textId="1C0F1C27" w:rsidR="00F52358" w:rsidRPr="005136F4" w:rsidRDefault="00F52358" w:rsidP="00F52358">
            <w:pPr>
              <w:spacing w:before="60" w:after="60"/>
              <w:jc w:val="center"/>
              <w:rPr>
                <w:b/>
                <w:sz w:val="24"/>
                <w:szCs w:val="24"/>
              </w:rPr>
            </w:pPr>
            <w:r w:rsidRPr="005136F4">
              <w:rPr>
                <w:b/>
                <w:sz w:val="24"/>
                <w:szCs w:val="24"/>
              </w:rPr>
              <w:t>Нормативні показники</w:t>
            </w:r>
          </w:p>
        </w:tc>
        <w:tc>
          <w:tcPr>
            <w:tcW w:w="3260" w:type="dxa"/>
          </w:tcPr>
          <w:p w14:paraId="029874C4" w14:textId="2FD2855F" w:rsidR="00F52358" w:rsidRPr="005136F4" w:rsidRDefault="00F52358" w:rsidP="00F52358">
            <w:pPr>
              <w:spacing w:before="60" w:after="60"/>
              <w:jc w:val="center"/>
              <w:rPr>
                <w:b/>
                <w:sz w:val="24"/>
                <w:szCs w:val="24"/>
              </w:rPr>
            </w:pPr>
            <w:r w:rsidRPr="005136F4">
              <w:rPr>
                <w:b/>
                <w:sz w:val="24"/>
                <w:szCs w:val="24"/>
              </w:rPr>
              <w:t>Денна форма здобуття освіти</w:t>
            </w:r>
          </w:p>
        </w:tc>
        <w:tc>
          <w:tcPr>
            <w:tcW w:w="3357" w:type="dxa"/>
          </w:tcPr>
          <w:p w14:paraId="2DC43063" w14:textId="022964E6" w:rsidR="00F52358" w:rsidRPr="005136F4" w:rsidRDefault="00F52358" w:rsidP="00F52358">
            <w:pPr>
              <w:spacing w:before="60" w:after="60"/>
              <w:jc w:val="center"/>
              <w:rPr>
                <w:b/>
                <w:sz w:val="24"/>
                <w:szCs w:val="24"/>
              </w:rPr>
            </w:pPr>
            <w:r w:rsidRPr="005136F4">
              <w:rPr>
                <w:b/>
                <w:sz w:val="24"/>
                <w:szCs w:val="24"/>
              </w:rPr>
              <w:t>Заочна форма здобуття освіти</w:t>
            </w:r>
          </w:p>
        </w:tc>
      </w:tr>
      <w:tr w:rsidR="00F52358" w:rsidRPr="00021DBF" w14:paraId="5F649632" w14:textId="77777777" w:rsidTr="00102B70">
        <w:tc>
          <w:tcPr>
            <w:tcW w:w="3823" w:type="dxa"/>
          </w:tcPr>
          <w:p w14:paraId="23F949AE" w14:textId="656165A1" w:rsidR="00F52358" w:rsidRPr="00021DBF" w:rsidRDefault="00F52358" w:rsidP="00F52358">
            <w:pPr>
              <w:spacing w:before="60" w:after="60"/>
              <w:rPr>
                <w:bCs/>
                <w:sz w:val="24"/>
                <w:szCs w:val="24"/>
              </w:rPr>
            </w:pPr>
            <w:r w:rsidRPr="00021DBF">
              <w:rPr>
                <w:bCs/>
                <w:sz w:val="24"/>
                <w:szCs w:val="24"/>
              </w:rPr>
              <w:t>Статус дисципліни</w:t>
            </w:r>
          </w:p>
        </w:tc>
        <w:tc>
          <w:tcPr>
            <w:tcW w:w="6617" w:type="dxa"/>
            <w:gridSpan w:val="2"/>
          </w:tcPr>
          <w:p w14:paraId="7DEF4630" w14:textId="45D716C5" w:rsidR="00F52358" w:rsidRPr="00021DBF" w:rsidRDefault="00F52358" w:rsidP="00F52358">
            <w:pPr>
              <w:spacing w:before="60" w:after="60"/>
              <w:jc w:val="center"/>
              <w:rPr>
                <w:b/>
                <w:sz w:val="24"/>
                <w:szCs w:val="24"/>
              </w:rPr>
            </w:pPr>
            <w:r w:rsidRPr="00021DBF">
              <w:rPr>
                <w:b/>
                <w:sz w:val="24"/>
                <w:szCs w:val="24"/>
              </w:rPr>
              <w:t>Обов’язкова</w:t>
            </w:r>
          </w:p>
        </w:tc>
      </w:tr>
      <w:tr w:rsidR="00F52358" w:rsidRPr="00021DBF" w14:paraId="6457EF4C" w14:textId="77777777" w:rsidTr="00102B70">
        <w:tc>
          <w:tcPr>
            <w:tcW w:w="3823" w:type="dxa"/>
          </w:tcPr>
          <w:p w14:paraId="30E2F89F" w14:textId="550A6ADA" w:rsidR="00F52358" w:rsidRPr="00021DBF" w:rsidRDefault="00F52358" w:rsidP="00F52358">
            <w:pPr>
              <w:spacing w:before="60" w:after="60"/>
              <w:rPr>
                <w:bCs/>
                <w:sz w:val="24"/>
                <w:szCs w:val="24"/>
              </w:rPr>
            </w:pPr>
            <w:r w:rsidRPr="00021DBF">
              <w:rPr>
                <w:bCs/>
                <w:sz w:val="24"/>
                <w:szCs w:val="24"/>
              </w:rPr>
              <w:t>Семестр</w:t>
            </w:r>
          </w:p>
        </w:tc>
        <w:tc>
          <w:tcPr>
            <w:tcW w:w="3260" w:type="dxa"/>
          </w:tcPr>
          <w:p w14:paraId="0E68BA4A" w14:textId="165423C1" w:rsidR="00F52358" w:rsidRPr="00021DBF" w:rsidRDefault="00102B70" w:rsidP="00F52358">
            <w:pPr>
              <w:spacing w:before="60" w:after="60"/>
              <w:jc w:val="center"/>
              <w:rPr>
                <w:bCs/>
                <w:sz w:val="24"/>
                <w:szCs w:val="24"/>
              </w:rPr>
            </w:pPr>
            <w:r>
              <w:rPr>
                <w:bCs/>
                <w:sz w:val="24"/>
                <w:szCs w:val="24"/>
              </w:rPr>
              <w:t>5</w:t>
            </w:r>
            <w:r w:rsidR="00F52358" w:rsidRPr="00021DBF">
              <w:rPr>
                <w:bCs/>
                <w:sz w:val="24"/>
                <w:szCs w:val="24"/>
              </w:rPr>
              <w:t>-й</w:t>
            </w:r>
          </w:p>
        </w:tc>
        <w:tc>
          <w:tcPr>
            <w:tcW w:w="3357" w:type="dxa"/>
          </w:tcPr>
          <w:p w14:paraId="62BF6A25" w14:textId="69B4512C" w:rsidR="00F52358" w:rsidRPr="00021DBF" w:rsidRDefault="00102B70" w:rsidP="00F52358">
            <w:pPr>
              <w:spacing w:before="60" w:after="60"/>
              <w:jc w:val="center"/>
              <w:rPr>
                <w:bCs/>
                <w:sz w:val="24"/>
                <w:szCs w:val="24"/>
              </w:rPr>
            </w:pPr>
            <w:r>
              <w:rPr>
                <w:bCs/>
                <w:sz w:val="24"/>
                <w:szCs w:val="24"/>
              </w:rPr>
              <w:t>5</w:t>
            </w:r>
            <w:r w:rsidR="00F52358" w:rsidRPr="00021DBF">
              <w:rPr>
                <w:bCs/>
                <w:sz w:val="24"/>
                <w:szCs w:val="24"/>
              </w:rPr>
              <w:t>-й</w:t>
            </w:r>
          </w:p>
        </w:tc>
      </w:tr>
      <w:tr w:rsidR="00F52358" w:rsidRPr="00021DBF" w14:paraId="7C601CF5" w14:textId="77777777" w:rsidTr="00102B70">
        <w:tc>
          <w:tcPr>
            <w:tcW w:w="3823" w:type="dxa"/>
          </w:tcPr>
          <w:p w14:paraId="1C8418FE" w14:textId="7AF01710" w:rsidR="00F52358" w:rsidRPr="00021DBF" w:rsidRDefault="00F52358" w:rsidP="00F52358">
            <w:pPr>
              <w:spacing w:before="60" w:after="60"/>
              <w:rPr>
                <w:bCs/>
                <w:sz w:val="24"/>
                <w:szCs w:val="24"/>
              </w:rPr>
            </w:pPr>
            <w:r w:rsidRPr="00021DBF">
              <w:rPr>
                <w:bCs/>
                <w:sz w:val="24"/>
                <w:szCs w:val="24"/>
              </w:rPr>
              <w:t>Кількість кредитів ECTS</w:t>
            </w:r>
          </w:p>
        </w:tc>
        <w:tc>
          <w:tcPr>
            <w:tcW w:w="6617" w:type="dxa"/>
            <w:gridSpan w:val="2"/>
          </w:tcPr>
          <w:p w14:paraId="59D285B3" w14:textId="64685389" w:rsidR="00F52358" w:rsidRPr="00021DBF" w:rsidRDefault="00102B70" w:rsidP="00F52358">
            <w:pPr>
              <w:spacing w:before="60" w:after="60"/>
              <w:jc w:val="center"/>
              <w:rPr>
                <w:bCs/>
                <w:sz w:val="24"/>
                <w:szCs w:val="24"/>
              </w:rPr>
            </w:pPr>
            <w:r>
              <w:rPr>
                <w:bCs/>
                <w:sz w:val="24"/>
                <w:szCs w:val="24"/>
              </w:rPr>
              <w:t>3</w:t>
            </w:r>
          </w:p>
        </w:tc>
      </w:tr>
      <w:tr w:rsidR="00F52358" w:rsidRPr="00021DBF" w14:paraId="719A6EF6" w14:textId="77777777" w:rsidTr="00102B70">
        <w:tc>
          <w:tcPr>
            <w:tcW w:w="3823" w:type="dxa"/>
          </w:tcPr>
          <w:p w14:paraId="0E43E9A7" w14:textId="276BB64A" w:rsidR="00F52358" w:rsidRPr="00021DBF" w:rsidRDefault="00F52358" w:rsidP="00F52358">
            <w:pPr>
              <w:spacing w:before="60" w:after="60"/>
              <w:rPr>
                <w:bCs/>
                <w:sz w:val="24"/>
                <w:szCs w:val="24"/>
              </w:rPr>
            </w:pPr>
            <w:r w:rsidRPr="00021DBF">
              <w:rPr>
                <w:bCs/>
                <w:sz w:val="24"/>
                <w:szCs w:val="24"/>
              </w:rPr>
              <w:t>Кількість годин</w:t>
            </w:r>
          </w:p>
        </w:tc>
        <w:tc>
          <w:tcPr>
            <w:tcW w:w="6617" w:type="dxa"/>
            <w:gridSpan w:val="2"/>
          </w:tcPr>
          <w:p w14:paraId="411584F4" w14:textId="464D6C38" w:rsidR="00F52358" w:rsidRPr="00021DBF" w:rsidRDefault="00102B70" w:rsidP="00F52358">
            <w:pPr>
              <w:spacing w:before="60" w:after="60"/>
              <w:jc w:val="center"/>
              <w:rPr>
                <w:bCs/>
                <w:sz w:val="24"/>
                <w:szCs w:val="24"/>
              </w:rPr>
            </w:pPr>
            <w:r>
              <w:rPr>
                <w:bCs/>
                <w:sz w:val="24"/>
                <w:szCs w:val="24"/>
              </w:rPr>
              <w:t>90</w:t>
            </w:r>
          </w:p>
        </w:tc>
      </w:tr>
      <w:tr w:rsidR="00344C3F" w:rsidRPr="00021DBF" w14:paraId="1F04D714" w14:textId="77777777" w:rsidTr="00102B70">
        <w:tc>
          <w:tcPr>
            <w:tcW w:w="3823" w:type="dxa"/>
          </w:tcPr>
          <w:p w14:paraId="4C9FC9E7" w14:textId="35033355" w:rsidR="00344C3F" w:rsidRPr="00021DBF" w:rsidRDefault="00344C3F" w:rsidP="00344C3F">
            <w:pPr>
              <w:spacing w:before="60" w:after="60"/>
              <w:rPr>
                <w:bCs/>
                <w:sz w:val="24"/>
                <w:szCs w:val="24"/>
              </w:rPr>
            </w:pPr>
            <w:r w:rsidRPr="00021DBF">
              <w:rPr>
                <w:bCs/>
                <w:sz w:val="24"/>
                <w:szCs w:val="24"/>
              </w:rPr>
              <w:t>Лекційні заняття</w:t>
            </w:r>
          </w:p>
        </w:tc>
        <w:tc>
          <w:tcPr>
            <w:tcW w:w="3260" w:type="dxa"/>
          </w:tcPr>
          <w:p w14:paraId="29118A8C" w14:textId="6E604607" w:rsidR="00344C3F" w:rsidRPr="00021DBF" w:rsidRDefault="00102B70" w:rsidP="00344C3F">
            <w:pPr>
              <w:spacing w:before="60" w:after="60"/>
              <w:jc w:val="center"/>
              <w:rPr>
                <w:bCs/>
                <w:sz w:val="24"/>
                <w:szCs w:val="24"/>
              </w:rPr>
            </w:pPr>
            <w:r>
              <w:rPr>
                <w:bCs/>
                <w:sz w:val="24"/>
                <w:szCs w:val="24"/>
              </w:rPr>
              <w:t>14</w:t>
            </w:r>
            <w:r w:rsidR="00344C3F" w:rsidRPr="0061215C">
              <w:rPr>
                <w:bCs/>
                <w:sz w:val="24"/>
                <w:szCs w:val="24"/>
              </w:rPr>
              <w:t xml:space="preserve"> год.</w:t>
            </w:r>
          </w:p>
        </w:tc>
        <w:tc>
          <w:tcPr>
            <w:tcW w:w="3357" w:type="dxa"/>
          </w:tcPr>
          <w:p w14:paraId="20FCD85B" w14:textId="385F07DF" w:rsidR="00344C3F" w:rsidRPr="00021DBF" w:rsidRDefault="00102B70" w:rsidP="00344C3F">
            <w:pPr>
              <w:spacing w:before="60" w:after="60"/>
              <w:jc w:val="center"/>
              <w:rPr>
                <w:bCs/>
                <w:sz w:val="24"/>
                <w:szCs w:val="24"/>
              </w:rPr>
            </w:pPr>
            <w:r>
              <w:rPr>
                <w:bCs/>
                <w:sz w:val="24"/>
                <w:szCs w:val="24"/>
              </w:rPr>
              <w:t>2</w:t>
            </w:r>
            <w:r w:rsidR="00344C3F" w:rsidRPr="009B340F">
              <w:rPr>
                <w:bCs/>
                <w:sz w:val="24"/>
                <w:szCs w:val="24"/>
              </w:rPr>
              <w:t xml:space="preserve"> год.</w:t>
            </w:r>
          </w:p>
        </w:tc>
      </w:tr>
      <w:tr w:rsidR="00344C3F" w:rsidRPr="00021DBF" w14:paraId="4399F39C" w14:textId="77777777" w:rsidTr="00102B70">
        <w:tc>
          <w:tcPr>
            <w:tcW w:w="3823" w:type="dxa"/>
          </w:tcPr>
          <w:p w14:paraId="17BBE0B3" w14:textId="4A84E298" w:rsidR="00344C3F" w:rsidRPr="00021DBF" w:rsidRDefault="00344C3F" w:rsidP="00344C3F">
            <w:pPr>
              <w:spacing w:before="60" w:after="60"/>
              <w:rPr>
                <w:bCs/>
                <w:sz w:val="24"/>
                <w:szCs w:val="24"/>
              </w:rPr>
            </w:pPr>
            <w:r w:rsidRPr="00021DBF">
              <w:rPr>
                <w:bCs/>
                <w:sz w:val="24"/>
                <w:szCs w:val="24"/>
              </w:rPr>
              <w:t>Семінарські заняття</w:t>
            </w:r>
          </w:p>
        </w:tc>
        <w:tc>
          <w:tcPr>
            <w:tcW w:w="3260" w:type="dxa"/>
          </w:tcPr>
          <w:p w14:paraId="1DA802FA" w14:textId="79BB5ACA" w:rsidR="00344C3F" w:rsidRPr="00021DBF" w:rsidRDefault="00344C3F" w:rsidP="00344C3F">
            <w:pPr>
              <w:spacing w:before="60" w:after="60"/>
              <w:jc w:val="center"/>
              <w:rPr>
                <w:bCs/>
                <w:sz w:val="24"/>
                <w:szCs w:val="24"/>
              </w:rPr>
            </w:pPr>
            <w:r w:rsidRPr="00021DBF">
              <w:rPr>
                <w:bCs/>
                <w:sz w:val="24"/>
                <w:szCs w:val="24"/>
              </w:rPr>
              <w:t>–</w:t>
            </w:r>
          </w:p>
        </w:tc>
        <w:tc>
          <w:tcPr>
            <w:tcW w:w="3357" w:type="dxa"/>
          </w:tcPr>
          <w:p w14:paraId="51870364" w14:textId="50B004A1" w:rsidR="00344C3F" w:rsidRPr="00021DBF" w:rsidRDefault="00344C3F" w:rsidP="00344C3F">
            <w:pPr>
              <w:spacing w:before="60" w:after="60"/>
              <w:jc w:val="center"/>
              <w:rPr>
                <w:bCs/>
                <w:sz w:val="24"/>
                <w:szCs w:val="24"/>
              </w:rPr>
            </w:pPr>
            <w:r w:rsidRPr="009B340F">
              <w:rPr>
                <w:bCs/>
                <w:sz w:val="24"/>
                <w:szCs w:val="24"/>
              </w:rPr>
              <w:t>–</w:t>
            </w:r>
          </w:p>
        </w:tc>
      </w:tr>
      <w:tr w:rsidR="00344C3F" w:rsidRPr="00021DBF" w14:paraId="3C53958A" w14:textId="77777777" w:rsidTr="00102B70">
        <w:tc>
          <w:tcPr>
            <w:tcW w:w="3823" w:type="dxa"/>
          </w:tcPr>
          <w:p w14:paraId="0423912D" w14:textId="294304A2" w:rsidR="00344C3F" w:rsidRPr="00021DBF" w:rsidRDefault="00344C3F" w:rsidP="00344C3F">
            <w:pPr>
              <w:spacing w:before="60" w:after="60"/>
              <w:rPr>
                <w:bCs/>
                <w:sz w:val="24"/>
                <w:szCs w:val="24"/>
              </w:rPr>
            </w:pPr>
            <w:r w:rsidRPr="00021DBF">
              <w:rPr>
                <w:bCs/>
                <w:sz w:val="24"/>
                <w:szCs w:val="24"/>
              </w:rPr>
              <w:t>Практичні заняття</w:t>
            </w:r>
          </w:p>
        </w:tc>
        <w:tc>
          <w:tcPr>
            <w:tcW w:w="3260" w:type="dxa"/>
          </w:tcPr>
          <w:p w14:paraId="6385153B" w14:textId="3DE77F1B" w:rsidR="00344C3F" w:rsidRPr="00021DBF" w:rsidRDefault="00102B70" w:rsidP="00344C3F">
            <w:pPr>
              <w:spacing w:before="60" w:after="60"/>
              <w:jc w:val="center"/>
              <w:rPr>
                <w:bCs/>
                <w:sz w:val="24"/>
                <w:szCs w:val="24"/>
              </w:rPr>
            </w:pPr>
            <w:r>
              <w:rPr>
                <w:bCs/>
                <w:sz w:val="24"/>
                <w:szCs w:val="24"/>
              </w:rPr>
              <w:t>28</w:t>
            </w:r>
            <w:r w:rsidR="00344C3F" w:rsidRPr="00021DBF">
              <w:rPr>
                <w:bCs/>
                <w:sz w:val="24"/>
                <w:szCs w:val="24"/>
              </w:rPr>
              <w:t xml:space="preserve"> год.</w:t>
            </w:r>
          </w:p>
        </w:tc>
        <w:tc>
          <w:tcPr>
            <w:tcW w:w="3357" w:type="dxa"/>
          </w:tcPr>
          <w:p w14:paraId="038C66E2" w14:textId="7C96B2F8" w:rsidR="00344C3F" w:rsidRPr="00021DBF" w:rsidRDefault="00102B70" w:rsidP="00344C3F">
            <w:pPr>
              <w:spacing w:before="60" w:after="60"/>
              <w:jc w:val="center"/>
              <w:rPr>
                <w:bCs/>
                <w:sz w:val="24"/>
                <w:szCs w:val="24"/>
              </w:rPr>
            </w:pPr>
            <w:r>
              <w:rPr>
                <w:bCs/>
                <w:sz w:val="24"/>
                <w:szCs w:val="24"/>
              </w:rPr>
              <w:t>4</w:t>
            </w:r>
            <w:r w:rsidR="00344C3F" w:rsidRPr="009B340F">
              <w:rPr>
                <w:bCs/>
                <w:sz w:val="24"/>
                <w:szCs w:val="24"/>
              </w:rPr>
              <w:t xml:space="preserve"> год.</w:t>
            </w:r>
          </w:p>
        </w:tc>
      </w:tr>
      <w:tr w:rsidR="00344C3F" w:rsidRPr="00021DBF" w14:paraId="55774438" w14:textId="77777777" w:rsidTr="00102B70">
        <w:tc>
          <w:tcPr>
            <w:tcW w:w="3823" w:type="dxa"/>
          </w:tcPr>
          <w:p w14:paraId="2A2046F4" w14:textId="00615A83" w:rsidR="00344C3F" w:rsidRPr="00021DBF" w:rsidRDefault="00344C3F" w:rsidP="00344C3F">
            <w:pPr>
              <w:spacing w:before="60" w:after="60"/>
              <w:rPr>
                <w:bCs/>
                <w:sz w:val="24"/>
                <w:szCs w:val="24"/>
              </w:rPr>
            </w:pPr>
            <w:r w:rsidRPr="00021DBF">
              <w:rPr>
                <w:bCs/>
                <w:sz w:val="24"/>
                <w:szCs w:val="24"/>
              </w:rPr>
              <w:t>Лабораторні заняття</w:t>
            </w:r>
          </w:p>
        </w:tc>
        <w:tc>
          <w:tcPr>
            <w:tcW w:w="3260" w:type="dxa"/>
          </w:tcPr>
          <w:p w14:paraId="334EC573" w14:textId="661329F2" w:rsidR="00344C3F" w:rsidRPr="00021DBF" w:rsidRDefault="00344C3F" w:rsidP="00344C3F">
            <w:pPr>
              <w:spacing w:before="60" w:after="60"/>
              <w:jc w:val="center"/>
              <w:rPr>
                <w:bCs/>
                <w:sz w:val="24"/>
                <w:szCs w:val="24"/>
              </w:rPr>
            </w:pPr>
            <w:r w:rsidRPr="00021DBF">
              <w:rPr>
                <w:bCs/>
                <w:sz w:val="24"/>
                <w:szCs w:val="24"/>
              </w:rPr>
              <w:t>–</w:t>
            </w:r>
          </w:p>
        </w:tc>
        <w:tc>
          <w:tcPr>
            <w:tcW w:w="3357" w:type="dxa"/>
          </w:tcPr>
          <w:p w14:paraId="6FF99934" w14:textId="31764339" w:rsidR="00344C3F" w:rsidRPr="00021DBF" w:rsidRDefault="00344C3F" w:rsidP="00344C3F">
            <w:pPr>
              <w:spacing w:before="60" w:after="60"/>
              <w:jc w:val="center"/>
              <w:rPr>
                <w:bCs/>
                <w:sz w:val="24"/>
                <w:szCs w:val="24"/>
              </w:rPr>
            </w:pPr>
            <w:r w:rsidRPr="009B340F">
              <w:rPr>
                <w:bCs/>
                <w:sz w:val="24"/>
                <w:szCs w:val="24"/>
              </w:rPr>
              <w:t>–</w:t>
            </w:r>
          </w:p>
        </w:tc>
      </w:tr>
      <w:tr w:rsidR="00344C3F" w:rsidRPr="00021DBF" w14:paraId="1F06C54E" w14:textId="77777777" w:rsidTr="00102B70">
        <w:tc>
          <w:tcPr>
            <w:tcW w:w="3823" w:type="dxa"/>
          </w:tcPr>
          <w:p w14:paraId="5B80FA93" w14:textId="45F2C5EB" w:rsidR="00344C3F" w:rsidRPr="00021DBF" w:rsidRDefault="00344C3F" w:rsidP="00344C3F">
            <w:pPr>
              <w:spacing w:before="60" w:after="60"/>
              <w:rPr>
                <w:bCs/>
                <w:sz w:val="24"/>
                <w:szCs w:val="24"/>
              </w:rPr>
            </w:pPr>
            <w:r w:rsidRPr="00021DBF">
              <w:rPr>
                <w:bCs/>
                <w:sz w:val="24"/>
                <w:szCs w:val="24"/>
              </w:rPr>
              <w:t>Самостійна робота</w:t>
            </w:r>
          </w:p>
        </w:tc>
        <w:tc>
          <w:tcPr>
            <w:tcW w:w="3260" w:type="dxa"/>
          </w:tcPr>
          <w:p w14:paraId="7E19B842" w14:textId="5C2C033C" w:rsidR="00344C3F" w:rsidRPr="00021DBF" w:rsidRDefault="00102B70" w:rsidP="00102B70">
            <w:pPr>
              <w:spacing w:before="60" w:after="60"/>
              <w:jc w:val="center"/>
              <w:rPr>
                <w:bCs/>
                <w:sz w:val="24"/>
                <w:szCs w:val="24"/>
              </w:rPr>
            </w:pPr>
            <w:r>
              <w:rPr>
                <w:bCs/>
                <w:sz w:val="24"/>
                <w:szCs w:val="24"/>
              </w:rPr>
              <w:t>48</w:t>
            </w:r>
            <w:r w:rsidR="00344C3F" w:rsidRPr="00021DBF">
              <w:rPr>
                <w:bCs/>
                <w:sz w:val="24"/>
                <w:szCs w:val="24"/>
              </w:rPr>
              <w:t xml:space="preserve"> год.</w:t>
            </w:r>
          </w:p>
        </w:tc>
        <w:tc>
          <w:tcPr>
            <w:tcW w:w="3357" w:type="dxa"/>
          </w:tcPr>
          <w:p w14:paraId="3BBEBA88" w14:textId="49A9D60D" w:rsidR="00344C3F" w:rsidRPr="00021DBF" w:rsidRDefault="00102B70" w:rsidP="00344C3F">
            <w:pPr>
              <w:spacing w:before="60" w:after="60"/>
              <w:jc w:val="center"/>
              <w:rPr>
                <w:bCs/>
                <w:sz w:val="24"/>
                <w:szCs w:val="24"/>
              </w:rPr>
            </w:pPr>
            <w:r>
              <w:rPr>
                <w:bCs/>
                <w:sz w:val="24"/>
                <w:szCs w:val="24"/>
              </w:rPr>
              <w:t>8</w:t>
            </w:r>
            <w:r w:rsidR="005E5495">
              <w:rPr>
                <w:bCs/>
                <w:sz w:val="24"/>
                <w:szCs w:val="24"/>
              </w:rPr>
              <w:t>4</w:t>
            </w:r>
            <w:r w:rsidR="00344C3F" w:rsidRPr="009B340F">
              <w:rPr>
                <w:bCs/>
                <w:sz w:val="24"/>
                <w:szCs w:val="24"/>
              </w:rPr>
              <w:t xml:space="preserve"> год.</w:t>
            </w:r>
          </w:p>
        </w:tc>
      </w:tr>
      <w:tr w:rsidR="00FB3D2A" w:rsidRPr="00021DBF" w14:paraId="223D0B2B" w14:textId="77777777" w:rsidTr="00102B70">
        <w:tc>
          <w:tcPr>
            <w:tcW w:w="3823" w:type="dxa"/>
          </w:tcPr>
          <w:p w14:paraId="61CC0944" w14:textId="5B9CB4FD" w:rsidR="00FB3D2A" w:rsidRPr="00021DBF" w:rsidRDefault="00FB3D2A" w:rsidP="00FB3D2A">
            <w:pPr>
              <w:spacing w:before="60" w:after="60"/>
              <w:rPr>
                <w:bCs/>
                <w:sz w:val="24"/>
                <w:szCs w:val="24"/>
              </w:rPr>
            </w:pPr>
            <w:r w:rsidRPr="00021DBF">
              <w:rPr>
                <w:bCs/>
                <w:sz w:val="24"/>
                <w:szCs w:val="24"/>
              </w:rPr>
              <w:t>Консультації</w:t>
            </w:r>
          </w:p>
        </w:tc>
        <w:tc>
          <w:tcPr>
            <w:tcW w:w="6617" w:type="dxa"/>
            <w:gridSpan w:val="2"/>
          </w:tcPr>
          <w:p w14:paraId="02FC4057" w14:textId="267E7967" w:rsidR="00FB3D2A" w:rsidRPr="000740B3" w:rsidRDefault="003D2EB3" w:rsidP="005E5495">
            <w:pPr>
              <w:jc w:val="center"/>
              <w:rPr>
                <w:bCs/>
                <w:sz w:val="24"/>
                <w:szCs w:val="24"/>
              </w:rPr>
            </w:pPr>
            <w:r w:rsidRPr="000740B3">
              <w:rPr>
                <w:rStyle w:val="s1"/>
                <w:rFonts w:eastAsiaTheme="majorEastAsia"/>
                <w:sz w:val="24"/>
                <w:szCs w:val="24"/>
              </w:rPr>
              <w:t>Щ</w:t>
            </w:r>
            <w:r w:rsidR="00FB3D2A" w:rsidRPr="000740B3">
              <w:rPr>
                <w:rStyle w:val="s1"/>
                <w:rFonts w:eastAsiaTheme="majorEastAsia"/>
                <w:sz w:val="24"/>
                <w:szCs w:val="24"/>
              </w:rPr>
              <w:t>о</w:t>
            </w:r>
            <w:r w:rsidR="000740B3" w:rsidRPr="000740B3">
              <w:rPr>
                <w:rStyle w:val="s1"/>
                <w:rFonts w:eastAsiaTheme="majorEastAsia"/>
                <w:sz w:val="24"/>
                <w:szCs w:val="24"/>
              </w:rPr>
              <w:t>вівторка</w:t>
            </w:r>
            <w:r w:rsidRPr="000740B3">
              <w:rPr>
                <w:rStyle w:val="s1"/>
                <w:rFonts w:eastAsiaTheme="majorEastAsia"/>
                <w:sz w:val="24"/>
                <w:szCs w:val="24"/>
              </w:rPr>
              <w:t xml:space="preserve"> </w:t>
            </w:r>
            <w:r w:rsidR="000740B3" w:rsidRPr="000740B3">
              <w:rPr>
                <w:rStyle w:val="s1"/>
                <w:rFonts w:eastAsiaTheme="majorEastAsia"/>
                <w:sz w:val="24"/>
                <w:szCs w:val="24"/>
              </w:rPr>
              <w:t>з</w:t>
            </w:r>
            <w:r w:rsidR="00FB3D2A" w:rsidRPr="000740B3">
              <w:rPr>
                <w:rStyle w:val="s1"/>
                <w:rFonts w:eastAsiaTheme="majorEastAsia"/>
                <w:sz w:val="24"/>
                <w:szCs w:val="24"/>
              </w:rPr>
              <w:t xml:space="preserve"> 16:00-17:20</w:t>
            </w:r>
          </w:p>
        </w:tc>
      </w:tr>
      <w:tr w:rsidR="00F52358" w:rsidRPr="00021DBF" w14:paraId="5FA185B8" w14:textId="77777777" w:rsidTr="00102B70">
        <w:trPr>
          <w:trHeight w:val="370"/>
        </w:trPr>
        <w:tc>
          <w:tcPr>
            <w:tcW w:w="3823" w:type="dxa"/>
          </w:tcPr>
          <w:p w14:paraId="1AE247FE" w14:textId="3A7C9D28" w:rsidR="00F52358" w:rsidRPr="00021DBF" w:rsidRDefault="00F52358" w:rsidP="00F52358">
            <w:pPr>
              <w:spacing w:before="60" w:after="60"/>
              <w:rPr>
                <w:bCs/>
                <w:sz w:val="24"/>
                <w:szCs w:val="24"/>
              </w:rPr>
            </w:pPr>
            <w:r w:rsidRPr="00021DBF">
              <w:rPr>
                <w:bCs/>
                <w:sz w:val="24"/>
                <w:szCs w:val="24"/>
              </w:rPr>
              <w:t>Вид підсумкового семестрового контролю</w:t>
            </w:r>
          </w:p>
        </w:tc>
        <w:tc>
          <w:tcPr>
            <w:tcW w:w="6617" w:type="dxa"/>
            <w:gridSpan w:val="2"/>
            <w:vAlign w:val="center"/>
          </w:tcPr>
          <w:p w14:paraId="2AE2F36E" w14:textId="40CF3882" w:rsidR="00F52358" w:rsidRPr="000740B3" w:rsidRDefault="00102B70" w:rsidP="00F52358">
            <w:pPr>
              <w:spacing w:before="60" w:after="60"/>
              <w:jc w:val="center"/>
              <w:rPr>
                <w:b/>
                <w:sz w:val="24"/>
                <w:szCs w:val="24"/>
              </w:rPr>
            </w:pPr>
            <w:r>
              <w:rPr>
                <w:b/>
                <w:sz w:val="24"/>
                <w:szCs w:val="24"/>
              </w:rPr>
              <w:t>Залік</w:t>
            </w:r>
          </w:p>
        </w:tc>
      </w:tr>
      <w:tr w:rsidR="00FB3D2A" w:rsidRPr="00021DBF" w14:paraId="77F8AF68" w14:textId="77777777" w:rsidTr="00102B70">
        <w:tc>
          <w:tcPr>
            <w:tcW w:w="3823" w:type="dxa"/>
          </w:tcPr>
          <w:p w14:paraId="5293DDFA" w14:textId="47331B43" w:rsidR="00FB3D2A" w:rsidRPr="00021DBF" w:rsidRDefault="00FB3D2A" w:rsidP="00FB3D2A">
            <w:pPr>
              <w:spacing w:before="60" w:after="60"/>
              <w:rPr>
                <w:bCs/>
                <w:sz w:val="24"/>
                <w:szCs w:val="24"/>
              </w:rPr>
            </w:pPr>
            <w:r w:rsidRPr="00021DBF">
              <w:rPr>
                <w:bCs/>
                <w:sz w:val="24"/>
                <w:szCs w:val="24"/>
              </w:rPr>
              <w:t xml:space="preserve">Посилання на електронний курс у СЕЗН ЗНУ (платформа </w:t>
            </w:r>
            <w:proofErr w:type="spellStart"/>
            <w:r w:rsidRPr="00021DBF">
              <w:rPr>
                <w:bCs/>
                <w:sz w:val="24"/>
                <w:szCs w:val="24"/>
              </w:rPr>
              <w:t>Moodle</w:t>
            </w:r>
            <w:proofErr w:type="spellEnd"/>
            <w:r w:rsidRPr="00021DBF">
              <w:rPr>
                <w:bCs/>
                <w:sz w:val="24"/>
                <w:szCs w:val="24"/>
              </w:rPr>
              <w:t>)</w:t>
            </w:r>
          </w:p>
        </w:tc>
        <w:tc>
          <w:tcPr>
            <w:tcW w:w="6617" w:type="dxa"/>
            <w:gridSpan w:val="2"/>
            <w:vAlign w:val="center"/>
          </w:tcPr>
          <w:p w14:paraId="57FBF527" w14:textId="44A7CF53" w:rsidR="00FB3D2A" w:rsidRPr="00021DBF" w:rsidRDefault="00C76048" w:rsidP="00FB3D2A">
            <w:pPr>
              <w:spacing w:before="60" w:after="60"/>
              <w:rPr>
                <w:bCs/>
                <w:sz w:val="24"/>
                <w:szCs w:val="24"/>
              </w:rPr>
            </w:pPr>
            <w:hyperlink r:id="rId10" w:history="1">
              <w:r w:rsidR="00102B70" w:rsidRPr="002B5262">
                <w:rPr>
                  <w:rStyle w:val="a5"/>
                </w:rPr>
                <w:t>https://moodle.znu.edu.ua/course/view.php?id=17766</w:t>
              </w:r>
            </w:hyperlink>
            <w:r w:rsidR="00102B70">
              <w:rPr>
                <w:rStyle w:val="a5"/>
              </w:rPr>
              <w:t xml:space="preserve"> </w:t>
            </w:r>
          </w:p>
        </w:tc>
      </w:tr>
    </w:tbl>
    <w:p w14:paraId="62804AFA" w14:textId="469BF6D1" w:rsidR="00F52358" w:rsidRDefault="00F52358" w:rsidP="00054254">
      <w:pPr>
        <w:rPr>
          <w:b/>
          <w:sz w:val="24"/>
          <w:szCs w:val="24"/>
        </w:rPr>
      </w:pPr>
    </w:p>
    <w:p w14:paraId="4EBB4EF8" w14:textId="2A9B9B5D" w:rsidR="001045FD" w:rsidRDefault="005671CD" w:rsidP="00054254">
      <w:pPr>
        <w:pStyle w:val="1"/>
        <w:ind w:left="0" w:right="0"/>
      </w:pPr>
      <w:r>
        <w:t>2</w:t>
      </w:r>
      <w:r w:rsidR="001045FD" w:rsidRPr="00021DBF">
        <w:t xml:space="preserve">. Методи досягнення запланованих освітньою програмою </w:t>
      </w:r>
      <w:proofErr w:type="spellStart"/>
      <w:r w:rsidR="001045FD" w:rsidRPr="00021DBF">
        <w:t>компетентностей</w:t>
      </w:r>
      <w:proofErr w:type="spellEnd"/>
      <w:r w:rsidR="001045FD" w:rsidRPr="00021DBF">
        <w:t xml:space="preserve"> і результатів навчання </w:t>
      </w:r>
    </w:p>
    <w:p w14:paraId="60E44F4C" w14:textId="057C39F9" w:rsidR="00A046B3" w:rsidRDefault="00F16912" w:rsidP="00F16912">
      <w:pPr>
        <w:ind w:firstLine="709"/>
        <w:jc w:val="both"/>
        <w:rPr>
          <w:sz w:val="27"/>
          <w:szCs w:val="27"/>
        </w:rPr>
      </w:pPr>
      <w:r w:rsidRPr="00F16912">
        <w:rPr>
          <w:sz w:val="27"/>
          <w:szCs w:val="27"/>
        </w:rPr>
        <w:t xml:space="preserve">У процесі вивчення навчальної дисципліни формуються </w:t>
      </w:r>
      <w:r w:rsidRPr="00F16912">
        <w:rPr>
          <w:b/>
          <w:bCs/>
          <w:i/>
          <w:iCs/>
          <w:sz w:val="27"/>
          <w:szCs w:val="27"/>
        </w:rPr>
        <w:t>програмні компетентності</w:t>
      </w:r>
      <w:r>
        <w:rPr>
          <w:sz w:val="27"/>
          <w:szCs w:val="27"/>
        </w:rPr>
        <w:t>.</w:t>
      </w:r>
      <w:r w:rsidR="00D16005">
        <w:rPr>
          <w:sz w:val="27"/>
          <w:szCs w:val="27"/>
        </w:rPr>
        <w:t xml:space="preserve"> </w:t>
      </w:r>
    </w:p>
    <w:p w14:paraId="4C4A6BEE" w14:textId="740E3A6D" w:rsidR="0061366C" w:rsidRDefault="0061366C" w:rsidP="00082955">
      <w:pPr>
        <w:ind w:firstLine="709"/>
        <w:rPr>
          <w:sz w:val="28"/>
          <w:szCs w:val="28"/>
        </w:rPr>
      </w:pPr>
      <w:r>
        <w:rPr>
          <w:i/>
          <w:sz w:val="28"/>
          <w:szCs w:val="28"/>
        </w:rPr>
        <w:t>Загальні компетентності</w:t>
      </w:r>
      <w:r>
        <w:rPr>
          <w:sz w:val="28"/>
          <w:szCs w:val="28"/>
        </w:rPr>
        <w:t xml:space="preserve"> (ЗК):</w:t>
      </w:r>
    </w:p>
    <w:p w14:paraId="3C5998BB" w14:textId="73F16381" w:rsidR="00435E07" w:rsidRDefault="00E23428" w:rsidP="00102B70">
      <w:pPr>
        <w:jc w:val="both"/>
        <w:rPr>
          <w:sz w:val="28"/>
          <w:szCs w:val="28"/>
        </w:rPr>
      </w:pPr>
      <w:r>
        <w:rPr>
          <w:sz w:val="28"/>
          <w:szCs w:val="28"/>
        </w:rPr>
        <w:t>ЗК</w:t>
      </w:r>
      <w:r w:rsidR="00102B70">
        <w:rPr>
          <w:sz w:val="28"/>
          <w:szCs w:val="28"/>
        </w:rPr>
        <w:t xml:space="preserve"> </w:t>
      </w:r>
      <w:r w:rsidR="00435E07" w:rsidRPr="00435E07">
        <w:rPr>
          <w:sz w:val="28"/>
          <w:szCs w:val="28"/>
        </w:rPr>
        <w:t>7</w:t>
      </w:r>
      <w:r>
        <w:rPr>
          <w:sz w:val="28"/>
          <w:szCs w:val="28"/>
          <w:lang w:val="ru-UA"/>
        </w:rPr>
        <w:t>.</w:t>
      </w:r>
      <w:r w:rsidR="00435E07" w:rsidRPr="00435E07">
        <w:rPr>
          <w:sz w:val="28"/>
          <w:szCs w:val="28"/>
        </w:rPr>
        <w:t xml:space="preserve"> Прагнення до збереження навколишнього середовища та</w:t>
      </w:r>
      <w:r w:rsidR="00435E07">
        <w:rPr>
          <w:sz w:val="28"/>
          <w:szCs w:val="28"/>
        </w:rPr>
        <w:t xml:space="preserve"> </w:t>
      </w:r>
      <w:r w:rsidR="00435E07" w:rsidRPr="00435E07">
        <w:rPr>
          <w:sz w:val="28"/>
          <w:szCs w:val="28"/>
        </w:rPr>
        <w:t>забезпечення сталого розвитку суспільства.</w:t>
      </w:r>
    </w:p>
    <w:p w14:paraId="7D51ADA0" w14:textId="2BAA3901" w:rsidR="0061366C" w:rsidRPr="00ED2DED" w:rsidRDefault="0061366C" w:rsidP="002C4952">
      <w:pPr>
        <w:ind w:firstLine="720"/>
        <w:jc w:val="both"/>
        <w:rPr>
          <w:sz w:val="28"/>
          <w:szCs w:val="28"/>
        </w:rPr>
      </w:pPr>
      <w:bookmarkStart w:id="2" w:name="_GoBack"/>
      <w:bookmarkEnd w:id="2"/>
      <w:r w:rsidRPr="00ED2DED">
        <w:rPr>
          <w:i/>
          <w:sz w:val="28"/>
          <w:szCs w:val="28"/>
        </w:rPr>
        <w:t>Спеціальні компетентності</w:t>
      </w:r>
      <w:r w:rsidRPr="00ED2DED">
        <w:rPr>
          <w:sz w:val="28"/>
          <w:szCs w:val="28"/>
        </w:rPr>
        <w:t xml:space="preserve"> (СК):</w:t>
      </w:r>
    </w:p>
    <w:p w14:paraId="5754B4EE" w14:textId="0E834C85" w:rsidR="00102B70" w:rsidRDefault="00435E07" w:rsidP="00102B70">
      <w:pPr>
        <w:jc w:val="both"/>
        <w:rPr>
          <w:sz w:val="28"/>
          <w:szCs w:val="28"/>
        </w:rPr>
      </w:pPr>
      <w:r w:rsidRPr="00435E07">
        <w:rPr>
          <w:sz w:val="28"/>
          <w:szCs w:val="28"/>
        </w:rPr>
        <w:t>СК 2</w:t>
      </w:r>
      <w:r w:rsidR="00E23428">
        <w:rPr>
          <w:sz w:val="28"/>
          <w:szCs w:val="28"/>
          <w:lang w:val="ru-UA"/>
        </w:rPr>
        <w:t>.</w:t>
      </w:r>
      <w:r w:rsidRPr="00435E07">
        <w:rPr>
          <w:sz w:val="28"/>
          <w:szCs w:val="28"/>
        </w:rPr>
        <w:t xml:space="preserve"> Здатність обґрунтовувати, здійснювати підбір, розраховувати, </w:t>
      </w:r>
      <w:proofErr w:type="spellStart"/>
      <w:r w:rsidRPr="00435E07">
        <w:rPr>
          <w:sz w:val="28"/>
          <w:szCs w:val="28"/>
        </w:rPr>
        <w:t>проєктувати</w:t>
      </w:r>
      <w:proofErr w:type="spellEnd"/>
      <w:r w:rsidRPr="00435E07">
        <w:rPr>
          <w:sz w:val="28"/>
          <w:szCs w:val="28"/>
        </w:rPr>
        <w:t>,</w:t>
      </w:r>
      <w:r>
        <w:rPr>
          <w:sz w:val="28"/>
          <w:szCs w:val="28"/>
        </w:rPr>
        <w:t xml:space="preserve"> </w:t>
      </w:r>
      <w:r w:rsidRPr="00435E07">
        <w:rPr>
          <w:sz w:val="28"/>
          <w:szCs w:val="28"/>
        </w:rPr>
        <w:t>модифікувати, готувати до роботи та використовувати сучасну техніку і</w:t>
      </w:r>
      <w:r>
        <w:rPr>
          <w:sz w:val="28"/>
          <w:szCs w:val="28"/>
        </w:rPr>
        <w:t xml:space="preserve"> </w:t>
      </w:r>
      <w:r w:rsidRPr="00435E07">
        <w:rPr>
          <w:sz w:val="28"/>
          <w:szCs w:val="28"/>
        </w:rPr>
        <w:t>обладнання для захисту повітряного, водного середовищ, раціонального</w:t>
      </w:r>
      <w:r>
        <w:rPr>
          <w:sz w:val="28"/>
          <w:szCs w:val="28"/>
        </w:rPr>
        <w:t xml:space="preserve"> </w:t>
      </w:r>
      <w:r w:rsidRPr="00435E07">
        <w:rPr>
          <w:sz w:val="28"/>
          <w:szCs w:val="28"/>
        </w:rPr>
        <w:t>землекорис</w:t>
      </w:r>
      <w:r w:rsidR="00102B70">
        <w:rPr>
          <w:sz w:val="28"/>
          <w:szCs w:val="28"/>
        </w:rPr>
        <w:t>тування, поводження з відходами.</w:t>
      </w:r>
    </w:p>
    <w:p w14:paraId="0278EDB6" w14:textId="5E1B3925" w:rsidR="00435E07" w:rsidRDefault="00435E07" w:rsidP="00102B70">
      <w:pPr>
        <w:jc w:val="both"/>
        <w:rPr>
          <w:sz w:val="28"/>
          <w:szCs w:val="28"/>
        </w:rPr>
      </w:pPr>
      <w:r>
        <w:rPr>
          <w:sz w:val="28"/>
          <w:szCs w:val="28"/>
        </w:rPr>
        <w:t>СК 5</w:t>
      </w:r>
      <w:r w:rsidR="00E23428">
        <w:rPr>
          <w:sz w:val="28"/>
          <w:szCs w:val="28"/>
          <w:lang w:val="ru-UA"/>
        </w:rPr>
        <w:t>.</w:t>
      </w:r>
      <w:r>
        <w:rPr>
          <w:sz w:val="28"/>
          <w:szCs w:val="28"/>
        </w:rPr>
        <w:t xml:space="preserve"> </w:t>
      </w:r>
      <w:r w:rsidRPr="00435E07">
        <w:rPr>
          <w:sz w:val="28"/>
          <w:szCs w:val="28"/>
        </w:rPr>
        <w:t>Здатність до розробки методів і технологій поводження з відходами та їх</w:t>
      </w:r>
      <w:r>
        <w:rPr>
          <w:sz w:val="28"/>
          <w:szCs w:val="28"/>
        </w:rPr>
        <w:t xml:space="preserve"> </w:t>
      </w:r>
      <w:proofErr w:type="spellStart"/>
      <w:r w:rsidRPr="00435E07">
        <w:rPr>
          <w:sz w:val="28"/>
          <w:szCs w:val="28"/>
        </w:rPr>
        <w:t>р</w:t>
      </w:r>
      <w:r>
        <w:rPr>
          <w:sz w:val="28"/>
          <w:szCs w:val="28"/>
        </w:rPr>
        <w:t>ециклінгу</w:t>
      </w:r>
      <w:proofErr w:type="spellEnd"/>
      <w:r>
        <w:rPr>
          <w:sz w:val="28"/>
          <w:szCs w:val="28"/>
        </w:rPr>
        <w:t>.</w:t>
      </w:r>
    </w:p>
    <w:p w14:paraId="595CF0C0" w14:textId="556C2E6F" w:rsidR="00435E07" w:rsidRDefault="00435E07" w:rsidP="00102B70">
      <w:pPr>
        <w:jc w:val="both"/>
        <w:rPr>
          <w:sz w:val="28"/>
          <w:szCs w:val="28"/>
        </w:rPr>
      </w:pPr>
      <w:r>
        <w:rPr>
          <w:sz w:val="28"/>
          <w:szCs w:val="28"/>
        </w:rPr>
        <w:t>СК 12</w:t>
      </w:r>
      <w:r w:rsidR="00E23428">
        <w:rPr>
          <w:sz w:val="28"/>
          <w:szCs w:val="28"/>
          <w:lang w:val="ru-UA"/>
        </w:rPr>
        <w:t>.</w:t>
      </w:r>
      <w:r>
        <w:rPr>
          <w:sz w:val="28"/>
          <w:szCs w:val="28"/>
        </w:rPr>
        <w:t xml:space="preserve"> </w:t>
      </w:r>
      <w:r w:rsidRPr="00435E07">
        <w:rPr>
          <w:sz w:val="28"/>
          <w:szCs w:val="28"/>
        </w:rPr>
        <w:t>Здатність оцінювати, розраховувати та обирати сучасні металургійні</w:t>
      </w:r>
      <w:r>
        <w:rPr>
          <w:sz w:val="28"/>
          <w:szCs w:val="28"/>
        </w:rPr>
        <w:t xml:space="preserve"> </w:t>
      </w:r>
      <w:r w:rsidRPr="00435E07">
        <w:rPr>
          <w:sz w:val="28"/>
          <w:szCs w:val="28"/>
        </w:rPr>
        <w:t xml:space="preserve">процеси та обладнання для </w:t>
      </w:r>
      <w:proofErr w:type="spellStart"/>
      <w:r w:rsidRPr="00435E07">
        <w:rPr>
          <w:sz w:val="28"/>
          <w:szCs w:val="28"/>
        </w:rPr>
        <w:t>рециклінгу</w:t>
      </w:r>
      <w:proofErr w:type="spellEnd"/>
      <w:r w:rsidRPr="00435E07">
        <w:rPr>
          <w:sz w:val="28"/>
          <w:szCs w:val="28"/>
        </w:rPr>
        <w:t xml:space="preserve"> сировини та металовмісних і</w:t>
      </w:r>
      <w:r>
        <w:rPr>
          <w:sz w:val="28"/>
          <w:szCs w:val="28"/>
        </w:rPr>
        <w:t xml:space="preserve"> </w:t>
      </w:r>
      <w:r w:rsidRPr="00435E07">
        <w:rPr>
          <w:sz w:val="28"/>
          <w:szCs w:val="28"/>
        </w:rPr>
        <w:t>будівельних відходів.</w:t>
      </w:r>
    </w:p>
    <w:p w14:paraId="1ECDAD0D" w14:textId="119B617E" w:rsidR="00082955" w:rsidRDefault="002C2621" w:rsidP="00102B70">
      <w:pPr>
        <w:ind w:firstLine="709"/>
        <w:jc w:val="both"/>
        <w:rPr>
          <w:sz w:val="28"/>
          <w:szCs w:val="28"/>
        </w:rPr>
      </w:pPr>
      <w:r w:rsidRPr="00102B70">
        <w:rPr>
          <w:sz w:val="28"/>
          <w:szCs w:val="28"/>
        </w:rPr>
        <w:t xml:space="preserve">Формування цих </w:t>
      </w:r>
      <w:proofErr w:type="spellStart"/>
      <w:r w:rsidRPr="00102B70">
        <w:rPr>
          <w:sz w:val="28"/>
          <w:szCs w:val="28"/>
        </w:rPr>
        <w:t>компетентностей</w:t>
      </w:r>
      <w:proofErr w:type="spellEnd"/>
      <w:r w:rsidRPr="00102B70">
        <w:rPr>
          <w:sz w:val="28"/>
          <w:szCs w:val="28"/>
        </w:rPr>
        <w:t xml:space="preserve"> сприяє формуванню у студентів </w:t>
      </w:r>
      <w:r w:rsidRPr="00102B70">
        <w:rPr>
          <w:b/>
          <w:bCs/>
          <w:i/>
          <w:iCs/>
          <w:sz w:val="28"/>
          <w:szCs w:val="28"/>
        </w:rPr>
        <w:t>програмних результатів навчання</w:t>
      </w:r>
      <w:r w:rsidR="00653785" w:rsidRPr="00102B70">
        <w:rPr>
          <w:sz w:val="28"/>
          <w:szCs w:val="28"/>
        </w:rPr>
        <w:t xml:space="preserve"> (ПРН), визначених </w:t>
      </w:r>
      <w:r w:rsidR="00A046B3" w:rsidRPr="00102B70">
        <w:rPr>
          <w:sz w:val="28"/>
          <w:szCs w:val="28"/>
        </w:rPr>
        <w:t xml:space="preserve">Стандартом вищої освіти України підготовки магістра за спеціальністю </w:t>
      </w:r>
      <w:r w:rsidR="00102B70" w:rsidRPr="00102B70">
        <w:rPr>
          <w:sz w:val="28"/>
          <w:szCs w:val="28"/>
        </w:rPr>
        <w:t>183 Технології захисту навколишнього середовища, затвердженого наказом MOH України № 1241 від 13.11.2018 р.</w:t>
      </w:r>
      <w:r w:rsidR="00653785" w:rsidRPr="00102B70">
        <w:rPr>
          <w:sz w:val="28"/>
          <w:szCs w:val="28"/>
        </w:rPr>
        <w:t xml:space="preserve"> та узгоджен</w:t>
      </w:r>
      <w:r w:rsidR="000E21BD" w:rsidRPr="00102B70">
        <w:rPr>
          <w:sz w:val="28"/>
          <w:szCs w:val="28"/>
        </w:rPr>
        <w:t>их</w:t>
      </w:r>
      <w:r w:rsidR="00653785" w:rsidRPr="00102B70">
        <w:rPr>
          <w:sz w:val="28"/>
          <w:szCs w:val="28"/>
        </w:rPr>
        <w:t xml:space="preserve"> </w:t>
      </w:r>
      <w:r w:rsidR="000E21BD" w:rsidRPr="00102B70">
        <w:rPr>
          <w:sz w:val="28"/>
          <w:szCs w:val="28"/>
        </w:rPr>
        <w:t>і</w:t>
      </w:r>
      <w:r w:rsidR="00653785" w:rsidRPr="00102B70">
        <w:rPr>
          <w:sz w:val="28"/>
          <w:szCs w:val="28"/>
        </w:rPr>
        <w:t>з матрицями 4-5 опису ОП «</w:t>
      </w:r>
      <w:r w:rsidR="00102B70" w:rsidRPr="00102B70">
        <w:rPr>
          <w:sz w:val="28"/>
          <w:szCs w:val="28"/>
        </w:rPr>
        <w:t>Інженерна екологія та технології вторинної</w:t>
      </w:r>
      <w:r w:rsidR="00102B70">
        <w:rPr>
          <w:sz w:val="28"/>
          <w:szCs w:val="28"/>
        </w:rPr>
        <w:t xml:space="preserve"> </w:t>
      </w:r>
      <w:r w:rsidR="00102B70" w:rsidRPr="00102B70">
        <w:rPr>
          <w:sz w:val="28"/>
          <w:szCs w:val="28"/>
        </w:rPr>
        <w:t>переробки</w:t>
      </w:r>
      <w:r w:rsidR="00653785" w:rsidRPr="00102B70">
        <w:rPr>
          <w:sz w:val="28"/>
          <w:szCs w:val="28"/>
        </w:rPr>
        <w:t>»</w:t>
      </w:r>
      <w:r w:rsidRPr="00102B70">
        <w:rPr>
          <w:sz w:val="28"/>
          <w:szCs w:val="28"/>
        </w:rPr>
        <w:t>.</w:t>
      </w:r>
      <w:r w:rsidR="00082955">
        <w:rPr>
          <w:sz w:val="28"/>
          <w:szCs w:val="28"/>
        </w:rPr>
        <w:br w:type="page"/>
      </w:r>
    </w:p>
    <w:p w14:paraId="740005B8" w14:textId="2AC9D620" w:rsidR="0061366C" w:rsidRDefault="000E21BD" w:rsidP="00E70569">
      <w:pPr>
        <w:spacing w:before="120" w:after="120"/>
        <w:ind w:firstLine="709"/>
        <w:jc w:val="both"/>
        <w:rPr>
          <w:sz w:val="28"/>
          <w:szCs w:val="28"/>
        </w:rPr>
      </w:pPr>
      <w:r>
        <w:rPr>
          <w:sz w:val="28"/>
          <w:szCs w:val="28"/>
        </w:rPr>
        <w:lastRenderedPageBreak/>
        <w:t>Таблиця </w:t>
      </w:r>
      <w:r w:rsidR="00435E07">
        <w:rPr>
          <w:sz w:val="28"/>
          <w:szCs w:val="28"/>
        </w:rPr>
        <w:t>1</w:t>
      </w:r>
      <w:r>
        <w:rPr>
          <w:sz w:val="28"/>
          <w:szCs w:val="28"/>
        </w:rPr>
        <w:t xml:space="preserve"> </w:t>
      </w:r>
      <w:r w:rsidR="00C860C0">
        <w:rPr>
          <w:sz w:val="28"/>
          <w:szCs w:val="28"/>
        </w:rPr>
        <w:t>–</w:t>
      </w:r>
      <w:r w:rsidR="00C860C0" w:rsidRPr="00C860C0">
        <w:rPr>
          <w:sz w:val="28"/>
          <w:szCs w:val="28"/>
        </w:rPr>
        <w:t xml:space="preserve"> </w:t>
      </w:r>
      <w:r w:rsidR="00C860C0">
        <w:rPr>
          <w:sz w:val="28"/>
          <w:szCs w:val="28"/>
        </w:rPr>
        <w:t xml:space="preserve">Програмні результати та методи навчання, засоби діагностики за навчальною дисципліною </w:t>
      </w:r>
      <w:r w:rsidR="00C860C0" w:rsidRPr="00C56F51">
        <w:rPr>
          <w:sz w:val="28"/>
          <w:szCs w:val="28"/>
        </w:rPr>
        <w:t>«</w:t>
      </w:r>
      <w:r w:rsidR="00102B70">
        <w:rPr>
          <w:sz w:val="28"/>
          <w:szCs w:val="28"/>
        </w:rPr>
        <w:t>Обладнання для переробки вторинної сировини</w:t>
      </w:r>
      <w:r w:rsidR="00C860C0" w:rsidRPr="00C56F51">
        <w:rPr>
          <w:sz w:val="28"/>
          <w:szCs w:val="28"/>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402"/>
        <w:gridCol w:w="3686"/>
      </w:tblGrid>
      <w:tr w:rsidR="0061366C" w14:paraId="18D42D78" w14:textId="77777777" w:rsidTr="004B21E8">
        <w:tc>
          <w:tcPr>
            <w:tcW w:w="3397" w:type="dxa"/>
            <w:vAlign w:val="center"/>
          </w:tcPr>
          <w:p w14:paraId="3498D220" w14:textId="6B2C0F74" w:rsidR="0061366C" w:rsidRPr="00054254" w:rsidRDefault="0061366C" w:rsidP="00054254">
            <w:pPr>
              <w:jc w:val="center"/>
              <w:rPr>
                <w:b/>
                <w:sz w:val="24"/>
                <w:szCs w:val="24"/>
              </w:rPr>
            </w:pPr>
            <w:r w:rsidRPr="00054254">
              <w:rPr>
                <w:b/>
                <w:sz w:val="24"/>
                <w:szCs w:val="24"/>
              </w:rPr>
              <w:t>Компетентності / результати навчання</w:t>
            </w:r>
          </w:p>
        </w:tc>
        <w:tc>
          <w:tcPr>
            <w:tcW w:w="3402" w:type="dxa"/>
            <w:vAlign w:val="center"/>
          </w:tcPr>
          <w:p w14:paraId="65C1F169" w14:textId="08C23C00" w:rsidR="0061366C" w:rsidRPr="00054254" w:rsidRDefault="0061366C" w:rsidP="00054254">
            <w:pPr>
              <w:jc w:val="center"/>
              <w:rPr>
                <w:b/>
                <w:sz w:val="24"/>
                <w:szCs w:val="24"/>
              </w:rPr>
            </w:pPr>
            <w:r w:rsidRPr="00054254">
              <w:rPr>
                <w:b/>
                <w:sz w:val="24"/>
                <w:szCs w:val="24"/>
              </w:rPr>
              <w:t>Методи навчання</w:t>
            </w:r>
            <w:r w:rsidR="00247013" w:rsidRPr="00054254">
              <w:rPr>
                <w:b/>
                <w:sz w:val="24"/>
                <w:szCs w:val="24"/>
              </w:rPr>
              <w:t>*</w:t>
            </w:r>
          </w:p>
        </w:tc>
        <w:tc>
          <w:tcPr>
            <w:tcW w:w="3686" w:type="dxa"/>
            <w:vAlign w:val="center"/>
          </w:tcPr>
          <w:p w14:paraId="5C57368A" w14:textId="11856617" w:rsidR="0061366C" w:rsidRPr="00054254" w:rsidRDefault="0061366C" w:rsidP="00054254">
            <w:pPr>
              <w:jc w:val="center"/>
              <w:rPr>
                <w:b/>
                <w:sz w:val="24"/>
                <w:szCs w:val="24"/>
              </w:rPr>
            </w:pPr>
            <w:r w:rsidRPr="00054254">
              <w:rPr>
                <w:b/>
                <w:sz w:val="24"/>
                <w:szCs w:val="24"/>
              </w:rPr>
              <w:t>Форми і методи оцінювання</w:t>
            </w:r>
            <w:r w:rsidR="00247013" w:rsidRPr="00054254">
              <w:rPr>
                <w:b/>
                <w:sz w:val="24"/>
                <w:szCs w:val="24"/>
              </w:rPr>
              <w:t>*</w:t>
            </w:r>
          </w:p>
        </w:tc>
      </w:tr>
      <w:tr w:rsidR="00734639" w14:paraId="46EB3575" w14:textId="77777777" w:rsidTr="004B21E8">
        <w:tc>
          <w:tcPr>
            <w:tcW w:w="3397" w:type="dxa"/>
          </w:tcPr>
          <w:p w14:paraId="75D61B2A" w14:textId="6C82A0A3" w:rsidR="00734639" w:rsidRPr="00B95AE5" w:rsidRDefault="00734639" w:rsidP="00E23428">
            <w:pPr>
              <w:jc w:val="both"/>
              <w:rPr>
                <w:sz w:val="24"/>
                <w:szCs w:val="24"/>
                <w:highlight w:val="yellow"/>
              </w:rPr>
            </w:pPr>
            <w:r w:rsidRPr="00F17C25">
              <w:rPr>
                <w:sz w:val="24"/>
                <w:szCs w:val="24"/>
              </w:rPr>
              <w:t>ПРН 0</w:t>
            </w:r>
            <w:r w:rsidR="00435E07">
              <w:rPr>
                <w:sz w:val="24"/>
                <w:szCs w:val="24"/>
              </w:rPr>
              <w:t>7</w:t>
            </w:r>
            <w:r w:rsidRPr="00F17C25">
              <w:rPr>
                <w:sz w:val="24"/>
                <w:szCs w:val="24"/>
              </w:rPr>
              <w:t xml:space="preserve">. </w:t>
            </w:r>
            <w:r w:rsidR="00435E07">
              <w:t>Здійснювати науково-обґрунтовані технічні, технологічні та організаційні заходи щодо запобігання забруднення довкілля.</w:t>
            </w:r>
          </w:p>
        </w:tc>
        <w:tc>
          <w:tcPr>
            <w:tcW w:w="3402" w:type="dxa"/>
          </w:tcPr>
          <w:p w14:paraId="31DD1D29" w14:textId="3FB36923" w:rsidR="00734639" w:rsidRPr="007B7ED5" w:rsidRDefault="00734639" w:rsidP="00734639">
            <w:pPr>
              <w:rPr>
                <w:sz w:val="24"/>
                <w:szCs w:val="24"/>
              </w:rPr>
            </w:pPr>
            <w:r w:rsidRPr="007B7ED5">
              <w:rPr>
                <w:sz w:val="24"/>
                <w:szCs w:val="24"/>
              </w:rPr>
              <w:t>Словесні (лекція, ілюстрація, пояснення), н</w:t>
            </w:r>
            <w:r>
              <w:rPr>
                <w:sz w:val="24"/>
                <w:szCs w:val="24"/>
              </w:rPr>
              <w:t xml:space="preserve">аочні (практичні заняття, </w:t>
            </w:r>
            <w:r w:rsidRPr="007B7ED5">
              <w:rPr>
                <w:sz w:val="24"/>
                <w:szCs w:val="24"/>
              </w:rPr>
              <w:t>проблемно-пошукові (самостійна робота, робота з підручником)</w:t>
            </w:r>
          </w:p>
        </w:tc>
        <w:tc>
          <w:tcPr>
            <w:tcW w:w="3686" w:type="dxa"/>
          </w:tcPr>
          <w:p w14:paraId="0B8F7340" w14:textId="6696AD35" w:rsidR="00734639" w:rsidRPr="00AA6D21" w:rsidRDefault="00AA6D21" w:rsidP="00734639">
            <w:pPr>
              <w:rPr>
                <w:sz w:val="24"/>
                <w:szCs w:val="24"/>
              </w:rPr>
            </w:pPr>
            <w:r w:rsidRPr="00AA6D21">
              <w:rPr>
                <w:sz w:val="24"/>
                <w:szCs w:val="24"/>
              </w:rPr>
              <w:t>Тестування (Т1</w:t>
            </w:r>
            <w:r w:rsidR="00734639" w:rsidRPr="00AA6D21">
              <w:rPr>
                <w:sz w:val="24"/>
                <w:szCs w:val="24"/>
              </w:rPr>
              <w:t xml:space="preserve">), виконання практичних завдань (ПР </w:t>
            </w:r>
            <w:r w:rsidRPr="00AA6D21">
              <w:rPr>
                <w:sz w:val="24"/>
                <w:szCs w:val="24"/>
                <w:lang w:val="ru-UA"/>
              </w:rPr>
              <w:t>1-4</w:t>
            </w:r>
            <w:r w:rsidR="00734639" w:rsidRPr="00AA6D21">
              <w:rPr>
                <w:sz w:val="24"/>
                <w:szCs w:val="24"/>
              </w:rPr>
              <w:t>), іспит (ЕТ)</w:t>
            </w:r>
          </w:p>
          <w:p w14:paraId="0AB46DF6" w14:textId="74C9B226" w:rsidR="00734639" w:rsidRPr="00AA6D21" w:rsidRDefault="00734639" w:rsidP="00734639">
            <w:pPr>
              <w:rPr>
                <w:sz w:val="24"/>
                <w:szCs w:val="24"/>
              </w:rPr>
            </w:pPr>
          </w:p>
        </w:tc>
      </w:tr>
      <w:tr w:rsidR="00734639" w14:paraId="0E89C63D" w14:textId="77777777" w:rsidTr="004B21E8">
        <w:tc>
          <w:tcPr>
            <w:tcW w:w="3397" w:type="dxa"/>
          </w:tcPr>
          <w:p w14:paraId="486EA118" w14:textId="5FBB9104" w:rsidR="00734639" w:rsidRPr="00B95AE5" w:rsidRDefault="00435E07" w:rsidP="00E23428">
            <w:pPr>
              <w:jc w:val="both"/>
              <w:rPr>
                <w:sz w:val="24"/>
                <w:szCs w:val="24"/>
                <w:highlight w:val="yellow"/>
              </w:rPr>
            </w:pPr>
            <w:r>
              <w:rPr>
                <w:sz w:val="24"/>
              </w:rPr>
              <w:t>ПРН 11</w:t>
            </w:r>
            <w:r w:rsidR="00734639" w:rsidRPr="00F17C25">
              <w:rPr>
                <w:spacing w:val="-10"/>
                <w:sz w:val="24"/>
              </w:rPr>
              <w:t xml:space="preserve">. </w:t>
            </w:r>
            <w:r>
              <w:t>Вміти застосувати знання з вибору та обґрунтування методів та технологій збирання, сортування, зберігання, транспортування, видалення, знешкодження і переробки відходів виробництва й споживання; оцінювати їх вплив на якісний стан об’єктів довкілля та умови проживання і безпеку людей</w:t>
            </w:r>
          </w:p>
        </w:tc>
        <w:tc>
          <w:tcPr>
            <w:tcW w:w="3402" w:type="dxa"/>
          </w:tcPr>
          <w:p w14:paraId="5726FC85" w14:textId="0C5A3600" w:rsidR="00734639" w:rsidRPr="007B7ED5" w:rsidRDefault="00734639" w:rsidP="00734639">
            <w:pPr>
              <w:rPr>
                <w:sz w:val="24"/>
                <w:szCs w:val="24"/>
              </w:rPr>
            </w:pPr>
            <w:r w:rsidRPr="007B7ED5">
              <w:rPr>
                <w:sz w:val="24"/>
                <w:szCs w:val="24"/>
              </w:rPr>
              <w:t>Словесні (лекція, ілюстрація, пояснення), н</w:t>
            </w:r>
            <w:r>
              <w:rPr>
                <w:sz w:val="24"/>
                <w:szCs w:val="24"/>
              </w:rPr>
              <w:t xml:space="preserve">аочні (практичні заняття, </w:t>
            </w:r>
            <w:r w:rsidRPr="007B7ED5">
              <w:rPr>
                <w:sz w:val="24"/>
                <w:szCs w:val="24"/>
              </w:rPr>
              <w:t>проблемно-пошуков</w:t>
            </w:r>
            <w:r w:rsidR="00102B70">
              <w:rPr>
                <w:sz w:val="24"/>
                <w:szCs w:val="24"/>
              </w:rPr>
              <w:t>і (самостійна робота, робота з . п</w:t>
            </w:r>
            <w:r w:rsidRPr="007B7ED5">
              <w:rPr>
                <w:sz w:val="24"/>
                <w:szCs w:val="24"/>
              </w:rPr>
              <w:t>ідручником)</w:t>
            </w:r>
          </w:p>
        </w:tc>
        <w:tc>
          <w:tcPr>
            <w:tcW w:w="3686" w:type="dxa"/>
          </w:tcPr>
          <w:p w14:paraId="3F73F24A" w14:textId="2BE81FC5" w:rsidR="00734639" w:rsidRPr="00AA6D21" w:rsidRDefault="00AA6D21" w:rsidP="00734639">
            <w:pPr>
              <w:rPr>
                <w:sz w:val="24"/>
                <w:szCs w:val="24"/>
              </w:rPr>
            </w:pPr>
            <w:r w:rsidRPr="00AA6D21">
              <w:rPr>
                <w:sz w:val="24"/>
                <w:szCs w:val="24"/>
              </w:rPr>
              <w:t>Тестування (Т2</w:t>
            </w:r>
            <w:r w:rsidR="00734639" w:rsidRPr="00AA6D21">
              <w:rPr>
                <w:sz w:val="24"/>
                <w:szCs w:val="24"/>
              </w:rPr>
              <w:t>), виконання практичних завдань (</w:t>
            </w:r>
            <w:r w:rsidR="00A009BE" w:rsidRPr="00AA6D21">
              <w:rPr>
                <w:sz w:val="24"/>
                <w:szCs w:val="24"/>
              </w:rPr>
              <w:t xml:space="preserve">ПР </w:t>
            </w:r>
            <w:r w:rsidRPr="00AA6D21">
              <w:rPr>
                <w:sz w:val="24"/>
                <w:szCs w:val="24"/>
                <w:lang w:val="ru-UA"/>
              </w:rPr>
              <w:t>1-4</w:t>
            </w:r>
            <w:r w:rsidR="00734639" w:rsidRPr="00AA6D21">
              <w:rPr>
                <w:sz w:val="24"/>
                <w:szCs w:val="24"/>
              </w:rPr>
              <w:t>), іспит (ЕТ)</w:t>
            </w:r>
          </w:p>
          <w:p w14:paraId="0DB25C40" w14:textId="2DA8CAAC" w:rsidR="00734639" w:rsidRPr="00AA6D21" w:rsidRDefault="00734639" w:rsidP="00734639">
            <w:pPr>
              <w:rPr>
                <w:sz w:val="24"/>
                <w:szCs w:val="24"/>
              </w:rPr>
            </w:pPr>
          </w:p>
        </w:tc>
      </w:tr>
      <w:tr w:rsidR="00734639" w14:paraId="679577EE" w14:textId="77777777" w:rsidTr="004B21E8">
        <w:tc>
          <w:tcPr>
            <w:tcW w:w="3397" w:type="dxa"/>
          </w:tcPr>
          <w:p w14:paraId="5686D478" w14:textId="1390E81E" w:rsidR="00734639" w:rsidRPr="00B95AE5" w:rsidRDefault="00734639" w:rsidP="00E23428">
            <w:pPr>
              <w:jc w:val="both"/>
              <w:rPr>
                <w:sz w:val="24"/>
                <w:szCs w:val="24"/>
                <w:highlight w:val="yellow"/>
              </w:rPr>
            </w:pPr>
            <w:r w:rsidRPr="00F17C25">
              <w:rPr>
                <w:sz w:val="24"/>
                <w:szCs w:val="24"/>
              </w:rPr>
              <w:t>П</w:t>
            </w:r>
            <w:r w:rsidRPr="00F17C25">
              <w:rPr>
                <w:sz w:val="24"/>
              </w:rPr>
              <w:t>РН</w:t>
            </w:r>
            <w:r w:rsidRPr="00F17C25">
              <w:rPr>
                <w:spacing w:val="-3"/>
                <w:sz w:val="24"/>
              </w:rPr>
              <w:t xml:space="preserve"> </w:t>
            </w:r>
            <w:r w:rsidR="00435E07">
              <w:rPr>
                <w:spacing w:val="-3"/>
                <w:sz w:val="24"/>
              </w:rPr>
              <w:t>12</w:t>
            </w:r>
            <w:r w:rsidRPr="00F17C25">
              <w:rPr>
                <w:spacing w:val="-10"/>
                <w:sz w:val="24"/>
              </w:rPr>
              <w:t xml:space="preserve">. </w:t>
            </w:r>
            <w:r w:rsidR="00435E07">
              <w:t xml:space="preserve">Обирати інженерні методи захисту довкілля, здійснювати пошук новітніх техніко-технологічних й організаційних рішень, спрямованих на впровадження у виробництво перспективних природоохоронних розробок і сучасного обладнання, аналізувати напрямки вдосконалення існуючих природоохоронних і </w:t>
            </w:r>
            <w:proofErr w:type="spellStart"/>
            <w:r w:rsidR="00435E07">
              <w:t>природовідновлюваних</w:t>
            </w:r>
            <w:proofErr w:type="spellEnd"/>
            <w:r w:rsidR="00435E07">
              <w:t xml:space="preserve"> технологій забезпечення екологічної безпеки.</w:t>
            </w:r>
          </w:p>
        </w:tc>
        <w:tc>
          <w:tcPr>
            <w:tcW w:w="3402" w:type="dxa"/>
          </w:tcPr>
          <w:p w14:paraId="0D91F649" w14:textId="7499C620" w:rsidR="00734639" w:rsidRPr="007B7ED5" w:rsidRDefault="00734639" w:rsidP="00734639">
            <w:pPr>
              <w:rPr>
                <w:sz w:val="24"/>
                <w:szCs w:val="24"/>
              </w:rPr>
            </w:pPr>
            <w:r w:rsidRPr="007B7ED5">
              <w:rPr>
                <w:sz w:val="24"/>
                <w:szCs w:val="24"/>
              </w:rPr>
              <w:t>Словесні (лекція, ілюстрація, пояснення), н</w:t>
            </w:r>
            <w:r>
              <w:rPr>
                <w:sz w:val="24"/>
                <w:szCs w:val="24"/>
              </w:rPr>
              <w:t xml:space="preserve">аочні (практичні заняття, </w:t>
            </w:r>
            <w:r w:rsidRPr="007B7ED5">
              <w:rPr>
                <w:sz w:val="24"/>
                <w:szCs w:val="24"/>
              </w:rPr>
              <w:t>проблемно-пошукові (самостійна робота, робота з підручником)</w:t>
            </w:r>
          </w:p>
        </w:tc>
        <w:tc>
          <w:tcPr>
            <w:tcW w:w="3686" w:type="dxa"/>
          </w:tcPr>
          <w:p w14:paraId="34401852" w14:textId="6753723F" w:rsidR="00734639" w:rsidRPr="00AA6D21" w:rsidRDefault="00AA6D21" w:rsidP="00734639">
            <w:pPr>
              <w:rPr>
                <w:sz w:val="24"/>
                <w:szCs w:val="24"/>
              </w:rPr>
            </w:pPr>
            <w:r w:rsidRPr="00AA6D21">
              <w:rPr>
                <w:sz w:val="24"/>
                <w:szCs w:val="24"/>
              </w:rPr>
              <w:t>Тестування (Т1, Т2</w:t>
            </w:r>
            <w:r w:rsidR="00734639" w:rsidRPr="00AA6D21">
              <w:rPr>
                <w:sz w:val="24"/>
                <w:szCs w:val="24"/>
              </w:rPr>
              <w:t>), виконання практичних завдань (</w:t>
            </w:r>
            <w:r w:rsidR="00A009BE" w:rsidRPr="00AA6D21">
              <w:rPr>
                <w:sz w:val="24"/>
                <w:szCs w:val="24"/>
              </w:rPr>
              <w:t xml:space="preserve">ПР </w:t>
            </w:r>
            <w:r w:rsidRPr="00AA6D21">
              <w:rPr>
                <w:sz w:val="24"/>
                <w:szCs w:val="24"/>
                <w:lang w:val="ru-UA"/>
              </w:rPr>
              <w:t>1-4</w:t>
            </w:r>
            <w:r w:rsidR="00734639" w:rsidRPr="00AA6D21">
              <w:rPr>
                <w:sz w:val="24"/>
                <w:szCs w:val="24"/>
              </w:rPr>
              <w:t>), іспит (ЕТ)</w:t>
            </w:r>
          </w:p>
          <w:p w14:paraId="33A1F735" w14:textId="35D129DF" w:rsidR="00734639" w:rsidRPr="00AA6D21" w:rsidRDefault="00734639" w:rsidP="00734639">
            <w:pPr>
              <w:rPr>
                <w:sz w:val="24"/>
                <w:szCs w:val="24"/>
              </w:rPr>
            </w:pPr>
          </w:p>
        </w:tc>
      </w:tr>
      <w:tr w:rsidR="00435E07" w14:paraId="055A7A88" w14:textId="77777777" w:rsidTr="004B21E8">
        <w:tc>
          <w:tcPr>
            <w:tcW w:w="3397" w:type="dxa"/>
          </w:tcPr>
          <w:p w14:paraId="225D5792" w14:textId="6548571F" w:rsidR="00435E07" w:rsidRPr="00F17C25" w:rsidRDefault="00435E07" w:rsidP="00E23428">
            <w:pPr>
              <w:jc w:val="both"/>
              <w:rPr>
                <w:sz w:val="24"/>
                <w:szCs w:val="24"/>
              </w:rPr>
            </w:pPr>
            <w:r>
              <w:rPr>
                <w:sz w:val="24"/>
                <w:szCs w:val="24"/>
              </w:rPr>
              <w:t xml:space="preserve">ПРН 19 </w:t>
            </w:r>
            <w:r>
              <w:t>Розуміння особливостей матеріалів, що переробляються, обладнання та інструментів, інженерних технологій і процесів переробки сировини й металовмісних та будівельних відходів</w:t>
            </w:r>
          </w:p>
        </w:tc>
        <w:tc>
          <w:tcPr>
            <w:tcW w:w="3402" w:type="dxa"/>
          </w:tcPr>
          <w:p w14:paraId="71F55281" w14:textId="389E7A90" w:rsidR="00435E07" w:rsidRPr="007B7ED5" w:rsidRDefault="00102B70" w:rsidP="00734639">
            <w:pPr>
              <w:rPr>
                <w:sz w:val="24"/>
                <w:szCs w:val="24"/>
              </w:rPr>
            </w:pPr>
            <w:r w:rsidRPr="007B7ED5">
              <w:rPr>
                <w:sz w:val="24"/>
                <w:szCs w:val="24"/>
              </w:rPr>
              <w:t>Словесні (лекція, ілюстрація, пояснення), н</w:t>
            </w:r>
            <w:r>
              <w:rPr>
                <w:sz w:val="24"/>
                <w:szCs w:val="24"/>
              </w:rPr>
              <w:t xml:space="preserve">аочні (практичні заняття, </w:t>
            </w:r>
            <w:r w:rsidRPr="007B7ED5">
              <w:rPr>
                <w:sz w:val="24"/>
                <w:szCs w:val="24"/>
              </w:rPr>
              <w:t>проблемно-пошукові (самостійна робота, робота з підручником)</w:t>
            </w:r>
          </w:p>
        </w:tc>
        <w:tc>
          <w:tcPr>
            <w:tcW w:w="3686" w:type="dxa"/>
          </w:tcPr>
          <w:p w14:paraId="0BA40CF8" w14:textId="77777777" w:rsidR="00AA6D21" w:rsidRPr="00AA6D21" w:rsidRDefault="00AA6D21" w:rsidP="00AA6D21">
            <w:pPr>
              <w:rPr>
                <w:sz w:val="24"/>
                <w:szCs w:val="24"/>
              </w:rPr>
            </w:pPr>
            <w:r w:rsidRPr="00AA6D21">
              <w:rPr>
                <w:sz w:val="24"/>
                <w:szCs w:val="24"/>
              </w:rPr>
              <w:t xml:space="preserve">Тестування (Т1, Т2), виконання практичних завдань (ПР </w:t>
            </w:r>
            <w:r w:rsidRPr="00AA6D21">
              <w:rPr>
                <w:sz w:val="24"/>
                <w:szCs w:val="24"/>
                <w:lang w:val="ru-UA"/>
              </w:rPr>
              <w:t>1-4</w:t>
            </w:r>
            <w:r w:rsidRPr="00AA6D21">
              <w:rPr>
                <w:sz w:val="24"/>
                <w:szCs w:val="24"/>
              </w:rPr>
              <w:t>), іспит (ЕТ)</w:t>
            </w:r>
          </w:p>
          <w:p w14:paraId="6B6B103A" w14:textId="77777777" w:rsidR="00435E07" w:rsidRPr="00AA6D21" w:rsidRDefault="00435E07" w:rsidP="00734639">
            <w:pPr>
              <w:rPr>
                <w:sz w:val="24"/>
                <w:szCs w:val="24"/>
              </w:rPr>
            </w:pPr>
          </w:p>
        </w:tc>
      </w:tr>
      <w:tr w:rsidR="00435E07" w14:paraId="28D6372C" w14:textId="77777777" w:rsidTr="004B21E8">
        <w:tc>
          <w:tcPr>
            <w:tcW w:w="3397" w:type="dxa"/>
          </w:tcPr>
          <w:p w14:paraId="73BB9BD6" w14:textId="2AE746EE" w:rsidR="00435E07" w:rsidRPr="00F17C25" w:rsidRDefault="00435E07" w:rsidP="00E23428">
            <w:pPr>
              <w:jc w:val="both"/>
              <w:rPr>
                <w:sz w:val="24"/>
                <w:szCs w:val="24"/>
              </w:rPr>
            </w:pPr>
            <w:r>
              <w:rPr>
                <w:sz w:val="24"/>
                <w:szCs w:val="24"/>
              </w:rPr>
              <w:t xml:space="preserve">ПРН 23 </w:t>
            </w:r>
            <w:r>
              <w:t xml:space="preserve">Знати принципи </w:t>
            </w:r>
            <w:proofErr w:type="spellStart"/>
            <w:r>
              <w:t>проєктування</w:t>
            </w:r>
            <w:proofErr w:type="spellEnd"/>
            <w:r>
              <w:t>, роботи, конструкції та особливості експлуатації устаткування для переробки, знешкодження та утилізації відходів</w:t>
            </w:r>
          </w:p>
        </w:tc>
        <w:tc>
          <w:tcPr>
            <w:tcW w:w="3402" w:type="dxa"/>
          </w:tcPr>
          <w:p w14:paraId="7F565C98" w14:textId="32D0B91C" w:rsidR="00435E07" w:rsidRPr="007B7ED5" w:rsidRDefault="00102B70" w:rsidP="00734639">
            <w:pPr>
              <w:rPr>
                <w:sz w:val="24"/>
                <w:szCs w:val="24"/>
              </w:rPr>
            </w:pPr>
            <w:r w:rsidRPr="007B7ED5">
              <w:rPr>
                <w:sz w:val="24"/>
                <w:szCs w:val="24"/>
              </w:rPr>
              <w:t>Словесні (лекція, ілюстрація, пояснення), н</w:t>
            </w:r>
            <w:r>
              <w:rPr>
                <w:sz w:val="24"/>
                <w:szCs w:val="24"/>
              </w:rPr>
              <w:t xml:space="preserve">аочні (практичні заняття, </w:t>
            </w:r>
            <w:r w:rsidRPr="007B7ED5">
              <w:rPr>
                <w:sz w:val="24"/>
                <w:szCs w:val="24"/>
              </w:rPr>
              <w:t>проблемно-пошукові (самостійна робота, робота з підручником)</w:t>
            </w:r>
          </w:p>
        </w:tc>
        <w:tc>
          <w:tcPr>
            <w:tcW w:w="3686" w:type="dxa"/>
          </w:tcPr>
          <w:p w14:paraId="2F923DEB" w14:textId="77777777" w:rsidR="00AA6D21" w:rsidRPr="00AA6D21" w:rsidRDefault="00AA6D21" w:rsidP="00AA6D21">
            <w:pPr>
              <w:rPr>
                <w:sz w:val="24"/>
                <w:szCs w:val="24"/>
              </w:rPr>
            </w:pPr>
            <w:r w:rsidRPr="00AA6D21">
              <w:rPr>
                <w:sz w:val="24"/>
                <w:szCs w:val="24"/>
              </w:rPr>
              <w:t xml:space="preserve">Тестування (Т1, Т2), виконання практичних завдань (ПР </w:t>
            </w:r>
            <w:r w:rsidRPr="00AA6D21">
              <w:rPr>
                <w:sz w:val="24"/>
                <w:szCs w:val="24"/>
                <w:lang w:val="ru-UA"/>
              </w:rPr>
              <w:t>1-4</w:t>
            </w:r>
            <w:r w:rsidRPr="00AA6D21">
              <w:rPr>
                <w:sz w:val="24"/>
                <w:szCs w:val="24"/>
              </w:rPr>
              <w:t>), іспит (ЕТ)</w:t>
            </w:r>
          </w:p>
          <w:p w14:paraId="2F2B3D2A" w14:textId="77777777" w:rsidR="00435E07" w:rsidRPr="00AA6D21" w:rsidRDefault="00435E07" w:rsidP="00734639">
            <w:pPr>
              <w:rPr>
                <w:sz w:val="24"/>
                <w:szCs w:val="24"/>
                <w:lang w:val="en-US"/>
              </w:rPr>
            </w:pPr>
          </w:p>
        </w:tc>
      </w:tr>
    </w:tbl>
    <w:p w14:paraId="6397632D" w14:textId="6357F7F7" w:rsidR="00734639" w:rsidRDefault="00734639" w:rsidP="00054254">
      <w:pPr>
        <w:jc w:val="both"/>
        <w:rPr>
          <w:i/>
          <w:sz w:val="24"/>
          <w:szCs w:val="24"/>
        </w:rPr>
      </w:pPr>
    </w:p>
    <w:p w14:paraId="7604886E" w14:textId="26F2C8F7" w:rsidR="004B21E8" w:rsidRDefault="004B21E8" w:rsidP="00054254">
      <w:pPr>
        <w:jc w:val="both"/>
        <w:rPr>
          <w:i/>
          <w:sz w:val="24"/>
          <w:szCs w:val="24"/>
        </w:rPr>
      </w:pPr>
    </w:p>
    <w:p w14:paraId="4B147FE0" w14:textId="6C7A8D8A" w:rsidR="004B21E8" w:rsidRDefault="004B21E8" w:rsidP="00054254">
      <w:pPr>
        <w:jc w:val="both"/>
        <w:rPr>
          <w:i/>
          <w:sz w:val="24"/>
          <w:szCs w:val="24"/>
        </w:rPr>
      </w:pPr>
    </w:p>
    <w:p w14:paraId="3494C6D1" w14:textId="4A9C181E" w:rsidR="004B21E8" w:rsidRDefault="004B21E8" w:rsidP="00054254">
      <w:pPr>
        <w:jc w:val="both"/>
        <w:rPr>
          <w:i/>
          <w:sz w:val="24"/>
          <w:szCs w:val="24"/>
        </w:rPr>
      </w:pPr>
    </w:p>
    <w:p w14:paraId="557733BC" w14:textId="787C1D0F" w:rsidR="007277D5" w:rsidRDefault="002E4904" w:rsidP="00054254">
      <w:pPr>
        <w:pStyle w:val="1"/>
        <w:ind w:left="0" w:right="0"/>
      </w:pPr>
      <w:r>
        <w:lastRenderedPageBreak/>
        <w:t>3</w:t>
      </w:r>
      <w:r w:rsidR="007277D5" w:rsidRPr="00021DBF">
        <w:t xml:space="preserve">. Зміст навчальної дисципліни </w:t>
      </w:r>
    </w:p>
    <w:p w14:paraId="4C73C342" w14:textId="77777777" w:rsidR="00BF0928" w:rsidRPr="00C95B39" w:rsidRDefault="00BF0928" w:rsidP="00054254">
      <w:pPr>
        <w:pStyle w:val="1"/>
        <w:ind w:left="0" w:right="0"/>
      </w:pPr>
    </w:p>
    <w:p w14:paraId="2395AAD9" w14:textId="35654AD1" w:rsidR="00C95B39" w:rsidRDefault="00AD0789" w:rsidP="00C95B39">
      <w:pPr>
        <w:spacing w:line="319" w:lineRule="exact"/>
        <w:ind w:left="818"/>
        <w:jc w:val="center"/>
        <w:rPr>
          <w:spacing w:val="-2"/>
          <w:sz w:val="28"/>
          <w:szCs w:val="28"/>
        </w:rPr>
      </w:pPr>
      <w:r w:rsidRPr="00C95B39">
        <w:rPr>
          <w:b/>
          <w:spacing w:val="-2"/>
          <w:sz w:val="28"/>
          <w:szCs w:val="28"/>
        </w:rPr>
        <w:t>Змістовий</w:t>
      </w:r>
      <w:r w:rsidRPr="00C95B39">
        <w:rPr>
          <w:b/>
          <w:spacing w:val="-6"/>
          <w:sz w:val="28"/>
          <w:szCs w:val="28"/>
        </w:rPr>
        <w:t xml:space="preserve"> </w:t>
      </w:r>
      <w:r w:rsidRPr="00C95B39">
        <w:rPr>
          <w:b/>
          <w:spacing w:val="-2"/>
          <w:sz w:val="28"/>
          <w:szCs w:val="28"/>
        </w:rPr>
        <w:t>модуль</w:t>
      </w:r>
      <w:r w:rsidRPr="00C95B39">
        <w:rPr>
          <w:b/>
          <w:spacing w:val="-6"/>
          <w:sz w:val="28"/>
          <w:szCs w:val="28"/>
        </w:rPr>
        <w:t xml:space="preserve"> </w:t>
      </w:r>
      <w:r w:rsidRPr="00C95B39">
        <w:rPr>
          <w:b/>
          <w:spacing w:val="-2"/>
          <w:sz w:val="28"/>
          <w:szCs w:val="28"/>
        </w:rPr>
        <w:t>1.</w:t>
      </w:r>
      <w:r w:rsidRPr="00C95B39">
        <w:rPr>
          <w:b/>
          <w:sz w:val="28"/>
          <w:szCs w:val="28"/>
        </w:rPr>
        <w:t xml:space="preserve"> </w:t>
      </w:r>
      <w:r w:rsidR="00C95B39" w:rsidRPr="00C95B39">
        <w:rPr>
          <w:spacing w:val="-2"/>
          <w:sz w:val="28"/>
          <w:szCs w:val="28"/>
        </w:rPr>
        <w:t>Джерела утворення та ресурси вторинних кольорових металів</w:t>
      </w:r>
    </w:p>
    <w:p w14:paraId="0591B047" w14:textId="20F6B824" w:rsidR="00D14B09" w:rsidRPr="00D14B09" w:rsidRDefault="00D14B09" w:rsidP="00D14B09">
      <w:pPr>
        <w:pStyle w:val="1"/>
        <w:ind w:left="0" w:right="102" w:firstLine="709"/>
        <w:jc w:val="both"/>
        <w:rPr>
          <w:b w:val="0"/>
          <w:spacing w:val="-2"/>
        </w:rPr>
      </w:pPr>
      <w:r w:rsidRPr="00D14B09">
        <w:rPr>
          <w:b w:val="0"/>
          <w:spacing w:val="-2"/>
        </w:rPr>
        <w:t xml:space="preserve">Тема 1. </w:t>
      </w:r>
      <w:r w:rsidRPr="00D14B09">
        <w:rPr>
          <w:b w:val="0"/>
          <w:i/>
          <w:spacing w:val="-2"/>
        </w:rPr>
        <w:t>Джерела утворення відходів</w:t>
      </w:r>
      <w:r w:rsidRPr="00D14B09">
        <w:rPr>
          <w:b w:val="0"/>
          <w:spacing w:val="-2"/>
        </w:rPr>
        <w:t>. Класифікація відходів. Ресурси відх</w:t>
      </w:r>
      <w:r>
        <w:rPr>
          <w:b w:val="0"/>
          <w:spacing w:val="-2"/>
        </w:rPr>
        <w:t>одів виробництва та споживання.</w:t>
      </w:r>
    </w:p>
    <w:p w14:paraId="16174D32" w14:textId="2767FA4D" w:rsidR="00D14B09" w:rsidRPr="00D14B09" w:rsidRDefault="00D14B09" w:rsidP="00D14B09">
      <w:pPr>
        <w:pStyle w:val="1"/>
        <w:ind w:left="0" w:right="102" w:firstLine="709"/>
        <w:jc w:val="both"/>
        <w:rPr>
          <w:b w:val="0"/>
          <w:bCs w:val="0"/>
        </w:rPr>
      </w:pPr>
      <w:r w:rsidRPr="00D14B09">
        <w:rPr>
          <w:b w:val="0"/>
          <w:spacing w:val="-2"/>
        </w:rPr>
        <w:t xml:space="preserve">Тема 2. </w:t>
      </w:r>
      <w:proofErr w:type="spellStart"/>
      <w:r w:rsidRPr="00D14B09">
        <w:rPr>
          <w:b w:val="0"/>
          <w:i/>
          <w:spacing w:val="-2"/>
        </w:rPr>
        <w:t>Рециклінг</w:t>
      </w:r>
      <w:proofErr w:type="spellEnd"/>
      <w:r w:rsidRPr="00D14B09">
        <w:rPr>
          <w:b w:val="0"/>
          <w:i/>
          <w:spacing w:val="-2"/>
        </w:rPr>
        <w:t>.</w:t>
      </w:r>
      <w:r>
        <w:rPr>
          <w:b w:val="0"/>
          <w:spacing w:val="-2"/>
        </w:rPr>
        <w:t xml:space="preserve"> Р</w:t>
      </w:r>
      <w:r w:rsidRPr="00D14B09">
        <w:rPr>
          <w:b w:val="0"/>
          <w:bCs w:val="0"/>
        </w:rPr>
        <w:t>аціональн</w:t>
      </w:r>
      <w:r>
        <w:rPr>
          <w:b w:val="0"/>
          <w:bCs w:val="0"/>
        </w:rPr>
        <w:t>е</w:t>
      </w:r>
      <w:r w:rsidRPr="00D14B09">
        <w:rPr>
          <w:b w:val="0"/>
          <w:bCs w:val="0"/>
        </w:rPr>
        <w:t xml:space="preserve"> використання ресурсів. Основні положення. Методи теоретичного опису поведінки металургійних систем. </w:t>
      </w:r>
    </w:p>
    <w:p w14:paraId="09F3FAA9" w14:textId="4C5BEF32" w:rsidR="00D14B09" w:rsidRPr="00D14B09" w:rsidRDefault="00D14B09" w:rsidP="00C95B39">
      <w:pPr>
        <w:spacing w:line="319" w:lineRule="exact"/>
        <w:ind w:left="818"/>
        <w:jc w:val="center"/>
        <w:rPr>
          <w:spacing w:val="-2"/>
          <w:sz w:val="28"/>
          <w:szCs w:val="28"/>
        </w:rPr>
      </w:pPr>
    </w:p>
    <w:p w14:paraId="06B7FE83" w14:textId="7DCC8A05" w:rsidR="00AD0789" w:rsidRPr="00C95B39" w:rsidRDefault="00AD0789" w:rsidP="00C95B39">
      <w:pPr>
        <w:pStyle w:val="a3"/>
        <w:ind w:right="147" w:firstLine="709"/>
        <w:jc w:val="center"/>
        <w:rPr>
          <w:sz w:val="28"/>
          <w:szCs w:val="28"/>
        </w:rPr>
      </w:pPr>
      <w:r w:rsidRPr="00C95B39">
        <w:rPr>
          <w:b/>
          <w:spacing w:val="-2"/>
          <w:sz w:val="28"/>
          <w:szCs w:val="28"/>
        </w:rPr>
        <w:t>Змістовий</w:t>
      </w:r>
      <w:r w:rsidRPr="00C95B39">
        <w:rPr>
          <w:b/>
          <w:spacing w:val="-11"/>
          <w:sz w:val="28"/>
          <w:szCs w:val="28"/>
        </w:rPr>
        <w:t xml:space="preserve"> </w:t>
      </w:r>
      <w:r w:rsidRPr="00C95B39">
        <w:rPr>
          <w:b/>
          <w:spacing w:val="-2"/>
          <w:sz w:val="28"/>
          <w:szCs w:val="28"/>
        </w:rPr>
        <w:t>модуль</w:t>
      </w:r>
      <w:r w:rsidRPr="00C95B39">
        <w:rPr>
          <w:b/>
          <w:spacing w:val="-13"/>
          <w:sz w:val="28"/>
          <w:szCs w:val="28"/>
        </w:rPr>
        <w:t xml:space="preserve"> </w:t>
      </w:r>
      <w:r w:rsidR="00ED2DED" w:rsidRPr="00C95B39">
        <w:rPr>
          <w:b/>
          <w:spacing w:val="-2"/>
          <w:sz w:val="28"/>
          <w:szCs w:val="28"/>
        </w:rPr>
        <w:t>2</w:t>
      </w:r>
      <w:r w:rsidRPr="00C95B39">
        <w:rPr>
          <w:b/>
          <w:spacing w:val="-2"/>
          <w:sz w:val="28"/>
          <w:szCs w:val="28"/>
        </w:rPr>
        <w:t>.</w:t>
      </w:r>
      <w:r w:rsidRPr="00C95B39">
        <w:rPr>
          <w:b/>
          <w:spacing w:val="-8"/>
          <w:sz w:val="28"/>
          <w:szCs w:val="28"/>
        </w:rPr>
        <w:t xml:space="preserve"> </w:t>
      </w:r>
      <w:r w:rsidR="00C95B39" w:rsidRPr="00C95B39">
        <w:rPr>
          <w:spacing w:val="-8"/>
          <w:sz w:val="28"/>
          <w:szCs w:val="28"/>
        </w:rPr>
        <w:t>Технологія та устаткування</w:t>
      </w:r>
      <w:r w:rsidR="00D14B09">
        <w:rPr>
          <w:spacing w:val="-8"/>
          <w:sz w:val="28"/>
          <w:szCs w:val="28"/>
        </w:rPr>
        <w:t xml:space="preserve"> </w:t>
      </w:r>
      <w:r w:rsidR="00C95B39" w:rsidRPr="00C95B39">
        <w:rPr>
          <w:spacing w:val="-8"/>
          <w:sz w:val="28"/>
          <w:szCs w:val="28"/>
        </w:rPr>
        <w:t>первинної обробки</w:t>
      </w:r>
    </w:p>
    <w:p w14:paraId="57BC9E41" w14:textId="07F40C23" w:rsidR="00D14B09" w:rsidRDefault="00D14B09" w:rsidP="00D14B09">
      <w:pPr>
        <w:spacing w:line="319" w:lineRule="exact"/>
        <w:ind w:firstLine="709"/>
        <w:jc w:val="both"/>
        <w:rPr>
          <w:spacing w:val="-2"/>
          <w:sz w:val="28"/>
          <w:szCs w:val="28"/>
        </w:rPr>
      </w:pPr>
      <w:r w:rsidRPr="00D14B09">
        <w:rPr>
          <w:sz w:val="28"/>
          <w:szCs w:val="28"/>
        </w:rPr>
        <w:t xml:space="preserve">Тема </w:t>
      </w:r>
      <w:r>
        <w:rPr>
          <w:sz w:val="28"/>
          <w:szCs w:val="28"/>
        </w:rPr>
        <w:t>3</w:t>
      </w:r>
      <w:r w:rsidRPr="00D14B09">
        <w:rPr>
          <w:sz w:val="28"/>
          <w:szCs w:val="28"/>
        </w:rPr>
        <w:t xml:space="preserve">. </w:t>
      </w:r>
      <w:r w:rsidRPr="00D14B09">
        <w:rPr>
          <w:i/>
          <w:spacing w:val="-2"/>
          <w:sz w:val="28"/>
          <w:szCs w:val="28"/>
        </w:rPr>
        <w:t>Сортування лому й відходів</w:t>
      </w:r>
      <w:r>
        <w:rPr>
          <w:spacing w:val="-2"/>
          <w:sz w:val="28"/>
          <w:szCs w:val="28"/>
        </w:rPr>
        <w:t>. Піротехнічний та радіаційний контроль, видове сортування. Обладнання та устаткування для сортування.</w:t>
      </w:r>
    </w:p>
    <w:p w14:paraId="7A100923" w14:textId="784D759C" w:rsidR="00D14B09" w:rsidRDefault="00D14B09" w:rsidP="00D14B09">
      <w:pPr>
        <w:pStyle w:val="a3"/>
        <w:ind w:right="141" w:firstLine="709"/>
        <w:jc w:val="both"/>
        <w:rPr>
          <w:spacing w:val="-2"/>
          <w:sz w:val="28"/>
          <w:szCs w:val="28"/>
        </w:rPr>
      </w:pPr>
      <w:r w:rsidRPr="00D14B09">
        <w:rPr>
          <w:sz w:val="28"/>
          <w:szCs w:val="28"/>
        </w:rPr>
        <w:t xml:space="preserve">Тема </w:t>
      </w:r>
      <w:r>
        <w:rPr>
          <w:sz w:val="28"/>
          <w:szCs w:val="28"/>
        </w:rPr>
        <w:t>4.</w:t>
      </w:r>
      <w:r w:rsidRPr="00D14B09">
        <w:rPr>
          <w:sz w:val="28"/>
          <w:szCs w:val="28"/>
        </w:rPr>
        <w:t xml:space="preserve"> </w:t>
      </w:r>
      <w:r w:rsidRPr="00D14B09">
        <w:rPr>
          <w:i/>
          <w:spacing w:val="-2"/>
          <w:sz w:val="28"/>
          <w:szCs w:val="28"/>
        </w:rPr>
        <w:t>Сепарація відходів</w:t>
      </w:r>
      <w:r>
        <w:rPr>
          <w:spacing w:val="-2"/>
          <w:sz w:val="28"/>
          <w:szCs w:val="28"/>
        </w:rPr>
        <w:t xml:space="preserve">. </w:t>
      </w:r>
      <w:r w:rsidRPr="00C95B39">
        <w:rPr>
          <w:spacing w:val="-2"/>
          <w:sz w:val="28"/>
          <w:szCs w:val="28"/>
        </w:rPr>
        <w:t xml:space="preserve"> </w:t>
      </w:r>
      <w:r>
        <w:rPr>
          <w:spacing w:val="-2"/>
          <w:sz w:val="28"/>
          <w:szCs w:val="28"/>
        </w:rPr>
        <w:t xml:space="preserve">Сухі методи сепарації. </w:t>
      </w:r>
      <w:r w:rsidRPr="00C95B39">
        <w:rPr>
          <w:spacing w:val="-2"/>
          <w:sz w:val="28"/>
          <w:szCs w:val="28"/>
        </w:rPr>
        <w:t xml:space="preserve">Вологі методи сепарації </w:t>
      </w:r>
    </w:p>
    <w:p w14:paraId="5A93B33F" w14:textId="77777777" w:rsidR="00C95B39" w:rsidRPr="00C95B39" w:rsidRDefault="00C95B39" w:rsidP="00C95B39">
      <w:pPr>
        <w:pStyle w:val="a3"/>
        <w:ind w:right="147" w:firstLine="709"/>
        <w:jc w:val="both"/>
        <w:rPr>
          <w:sz w:val="28"/>
          <w:szCs w:val="28"/>
        </w:rPr>
      </w:pPr>
    </w:p>
    <w:p w14:paraId="0EAE40B0" w14:textId="272AD0AA" w:rsidR="00C95B39" w:rsidRPr="00C95B39" w:rsidRDefault="00AD0789" w:rsidP="00C95B39">
      <w:pPr>
        <w:pStyle w:val="1"/>
        <w:ind w:left="0" w:firstLine="709"/>
        <w:rPr>
          <w:rFonts w:eastAsiaTheme="minorHAnsi"/>
          <w:b w:val="0"/>
          <w:bCs w:val="0"/>
        </w:rPr>
      </w:pPr>
      <w:r w:rsidRPr="00C95B39">
        <w:t xml:space="preserve">Змістовий модуль </w:t>
      </w:r>
      <w:r w:rsidR="00ED2DED" w:rsidRPr="00C95B39">
        <w:t>3</w:t>
      </w:r>
      <w:r w:rsidRPr="00C95B39">
        <w:t xml:space="preserve">. </w:t>
      </w:r>
      <w:r w:rsidR="00C95B39">
        <w:rPr>
          <w:rFonts w:eastAsiaTheme="minorHAnsi"/>
          <w:b w:val="0"/>
          <w:bCs w:val="0"/>
        </w:rPr>
        <w:t>Переробка</w:t>
      </w:r>
      <w:r w:rsidR="00C95B39" w:rsidRPr="00C95B39">
        <w:rPr>
          <w:rFonts w:eastAsiaTheme="minorHAnsi"/>
          <w:b w:val="0"/>
          <w:bCs w:val="0"/>
          <w:lang w:val="en-US"/>
        </w:rPr>
        <w:t xml:space="preserve"> </w:t>
      </w:r>
      <w:proofErr w:type="spellStart"/>
      <w:r w:rsidR="00C95B39" w:rsidRPr="00C95B39">
        <w:rPr>
          <w:rFonts w:eastAsiaTheme="minorHAnsi"/>
          <w:b w:val="0"/>
          <w:bCs w:val="0"/>
          <w:lang w:val="en-US"/>
        </w:rPr>
        <w:t>вторинної</w:t>
      </w:r>
      <w:proofErr w:type="spellEnd"/>
      <w:r w:rsidR="00C95B39" w:rsidRPr="00C95B39">
        <w:rPr>
          <w:rFonts w:eastAsiaTheme="minorHAnsi"/>
          <w:b w:val="0"/>
          <w:bCs w:val="0"/>
          <w:lang w:val="en-US"/>
        </w:rPr>
        <w:t xml:space="preserve"> </w:t>
      </w:r>
      <w:proofErr w:type="spellStart"/>
      <w:r w:rsidR="00C95B39" w:rsidRPr="00C95B39">
        <w:rPr>
          <w:rFonts w:eastAsiaTheme="minorHAnsi"/>
          <w:b w:val="0"/>
          <w:bCs w:val="0"/>
          <w:lang w:val="en-US"/>
        </w:rPr>
        <w:t>міді</w:t>
      </w:r>
      <w:proofErr w:type="spellEnd"/>
      <w:r w:rsidR="00C95B39" w:rsidRPr="00C95B39">
        <w:rPr>
          <w:rFonts w:eastAsiaTheme="minorHAnsi"/>
          <w:b w:val="0"/>
          <w:bCs w:val="0"/>
        </w:rPr>
        <w:t xml:space="preserve"> та свинцю</w:t>
      </w:r>
    </w:p>
    <w:p w14:paraId="1CE7AE4E" w14:textId="6DB85D7B" w:rsidR="00C95B39" w:rsidRPr="00C95B39" w:rsidRDefault="00C95B39" w:rsidP="004147F3">
      <w:pPr>
        <w:pStyle w:val="1"/>
        <w:ind w:left="0" w:right="102" w:firstLine="851"/>
        <w:jc w:val="both"/>
        <w:rPr>
          <w:b w:val="0"/>
        </w:rPr>
      </w:pPr>
      <w:r w:rsidRPr="004147F3">
        <w:rPr>
          <w:b w:val="0"/>
        </w:rPr>
        <w:t>Тема 5.</w:t>
      </w:r>
      <w:r w:rsidRPr="00C95B39">
        <w:rPr>
          <w:b w:val="0"/>
        </w:rPr>
        <w:t xml:space="preserve"> </w:t>
      </w:r>
      <w:r w:rsidR="00D14B09" w:rsidRPr="004147F3">
        <w:rPr>
          <w:b w:val="0"/>
          <w:i/>
        </w:rPr>
        <w:t>Переробка лому й відходів на мідній основі</w:t>
      </w:r>
      <w:r w:rsidR="00D14B09">
        <w:rPr>
          <w:b w:val="0"/>
        </w:rPr>
        <w:t xml:space="preserve">. </w:t>
      </w:r>
      <w:r w:rsidR="009E6096">
        <w:rPr>
          <w:b w:val="0"/>
        </w:rPr>
        <w:t xml:space="preserve">Плавка </w:t>
      </w:r>
      <w:proofErr w:type="spellStart"/>
      <w:r w:rsidR="009E6096">
        <w:rPr>
          <w:b w:val="0"/>
        </w:rPr>
        <w:t>мідь</w:t>
      </w:r>
      <w:r w:rsidR="00D14B09" w:rsidRPr="00D14B09">
        <w:rPr>
          <w:b w:val="0"/>
        </w:rPr>
        <w:t>в</w:t>
      </w:r>
      <w:r w:rsidR="00D14B09">
        <w:rPr>
          <w:b w:val="0"/>
        </w:rPr>
        <w:t>місних</w:t>
      </w:r>
      <w:proofErr w:type="spellEnd"/>
      <w:r w:rsidR="00D14B09">
        <w:rPr>
          <w:b w:val="0"/>
        </w:rPr>
        <w:t xml:space="preserve"> відходів у шахтних печах. </w:t>
      </w:r>
      <w:r w:rsidR="009E6096">
        <w:rPr>
          <w:b w:val="0"/>
        </w:rPr>
        <w:t xml:space="preserve">Плавка </w:t>
      </w:r>
      <w:proofErr w:type="spellStart"/>
      <w:r w:rsidR="009E6096">
        <w:rPr>
          <w:b w:val="0"/>
        </w:rPr>
        <w:t>мідь</w:t>
      </w:r>
      <w:r w:rsidR="00D14B09" w:rsidRPr="00D14B09">
        <w:rPr>
          <w:b w:val="0"/>
        </w:rPr>
        <w:t>вмісних</w:t>
      </w:r>
      <w:proofErr w:type="spellEnd"/>
      <w:r w:rsidR="00D14B09" w:rsidRPr="00D14B09">
        <w:rPr>
          <w:b w:val="0"/>
        </w:rPr>
        <w:t xml:space="preserve"> відходів у відбивних печах</w:t>
      </w:r>
      <w:r w:rsidR="00D14B09">
        <w:rPr>
          <w:b w:val="0"/>
        </w:rPr>
        <w:t>. Т</w:t>
      </w:r>
      <w:r w:rsidR="00D14B09" w:rsidRPr="00D14B09">
        <w:rPr>
          <w:b w:val="0"/>
        </w:rPr>
        <w:t>еплова робота однокамерних печей для плавки</w:t>
      </w:r>
      <w:r w:rsidR="00D14B09">
        <w:rPr>
          <w:b w:val="0"/>
        </w:rPr>
        <w:t xml:space="preserve"> б</w:t>
      </w:r>
      <w:r w:rsidR="00D14B09" w:rsidRPr="00D14B09">
        <w:rPr>
          <w:b w:val="0"/>
        </w:rPr>
        <w:t>ронзи</w:t>
      </w:r>
      <w:r w:rsidR="00D14B09">
        <w:rPr>
          <w:b w:val="0"/>
        </w:rPr>
        <w:t xml:space="preserve">. </w:t>
      </w:r>
      <w:r w:rsidR="009E6096">
        <w:rPr>
          <w:b w:val="0"/>
        </w:rPr>
        <w:t xml:space="preserve">Плавка </w:t>
      </w:r>
      <w:proofErr w:type="spellStart"/>
      <w:r w:rsidR="009E6096">
        <w:rPr>
          <w:b w:val="0"/>
        </w:rPr>
        <w:t>мідь</w:t>
      </w:r>
      <w:r w:rsidR="00D14B09" w:rsidRPr="00D14B09">
        <w:rPr>
          <w:b w:val="0"/>
        </w:rPr>
        <w:t>вмісних</w:t>
      </w:r>
      <w:proofErr w:type="spellEnd"/>
      <w:r w:rsidR="00D14B09" w:rsidRPr="00D14B09">
        <w:rPr>
          <w:b w:val="0"/>
        </w:rPr>
        <w:t xml:space="preserve"> відходів у електричних печах</w:t>
      </w:r>
      <w:r w:rsidR="00D14B09">
        <w:rPr>
          <w:b w:val="0"/>
        </w:rPr>
        <w:t xml:space="preserve">. </w:t>
      </w:r>
      <w:r w:rsidR="00D14B09" w:rsidRPr="00D14B09">
        <w:rPr>
          <w:b w:val="0"/>
        </w:rPr>
        <w:t>Конвертація чор</w:t>
      </w:r>
      <w:r w:rsidR="00D14B09">
        <w:rPr>
          <w:b w:val="0"/>
        </w:rPr>
        <w:t xml:space="preserve">ної міді. </w:t>
      </w:r>
      <w:r w:rsidR="00D14B09" w:rsidRPr="00D14B09">
        <w:rPr>
          <w:b w:val="0"/>
        </w:rPr>
        <w:t>Вогнев</w:t>
      </w:r>
      <w:r w:rsidR="00D14B09">
        <w:rPr>
          <w:b w:val="0"/>
        </w:rPr>
        <w:t xml:space="preserve">е рафінування конвертерної міді. </w:t>
      </w:r>
    </w:p>
    <w:p w14:paraId="296C786A" w14:textId="392BA7B1" w:rsidR="00C95B39" w:rsidRDefault="00C95B39" w:rsidP="004147F3">
      <w:pPr>
        <w:pStyle w:val="1"/>
        <w:ind w:left="0" w:right="102" w:firstLine="709"/>
        <w:jc w:val="both"/>
        <w:rPr>
          <w:b w:val="0"/>
        </w:rPr>
      </w:pPr>
      <w:r w:rsidRPr="004147F3">
        <w:rPr>
          <w:b w:val="0"/>
        </w:rPr>
        <w:t>Тема 6.</w:t>
      </w:r>
      <w:r w:rsidRPr="00C95B39">
        <w:rPr>
          <w:b w:val="0"/>
        </w:rPr>
        <w:t xml:space="preserve"> </w:t>
      </w:r>
      <w:r w:rsidR="00D14B09" w:rsidRPr="004147F3">
        <w:rPr>
          <w:b w:val="0"/>
          <w:i/>
        </w:rPr>
        <w:t>Переробка лому та відходів на свинцевій основі</w:t>
      </w:r>
      <w:r w:rsidR="00D14B09">
        <w:rPr>
          <w:b w:val="0"/>
        </w:rPr>
        <w:t xml:space="preserve">. </w:t>
      </w:r>
      <w:r w:rsidR="00D14B09" w:rsidRPr="00D14B09">
        <w:rPr>
          <w:b w:val="0"/>
        </w:rPr>
        <w:t xml:space="preserve">Підготовка </w:t>
      </w:r>
      <w:proofErr w:type="spellStart"/>
      <w:r w:rsidR="00D14B09" w:rsidRPr="00D14B09">
        <w:rPr>
          <w:b w:val="0"/>
        </w:rPr>
        <w:t>свинец</w:t>
      </w:r>
      <w:r w:rsidR="00754EBA">
        <w:rPr>
          <w:b w:val="0"/>
        </w:rPr>
        <w:t>ь</w:t>
      </w:r>
      <w:r w:rsidR="00D14B09" w:rsidRPr="00D14B09">
        <w:rPr>
          <w:b w:val="0"/>
        </w:rPr>
        <w:t>вмісних</w:t>
      </w:r>
      <w:proofErr w:type="spellEnd"/>
      <w:r w:rsidR="00D14B09" w:rsidRPr="00D14B09">
        <w:rPr>
          <w:b w:val="0"/>
        </w:rPr>
        <w:t xml:space="preserve"> відходів до</w:t>
      </w:r>
      <w:r w:rsidR="00D14B09">
        <w:rPr>
          <w:b w:val="0"/>
        </w:rPr>
        <w:t xml:space="preserve"> металургійного переділу. </w:t>
      </w:r>
      <w:r w:rsidR="00D14B09" w:rsidRPr="00D14B09">
        <w:rPr>
          <w:b w:val="0"/>
        </w:rPr>
        <w:t xml:space="preserve">Плавка </w:t>
      </w:r>
      <w:proofErr w:type="spellStart"/>
      <w:r w:rsidR="00D14B09" w:rsidRPr="00D14B09">
        <w:rPr>
          <w:b w:val="0"/>
        </w:rPr>
        <w:t>свинецево</w:t>
      </w:r>
      <w:r w:rsidR="004147F3">
        <w:rPr>
          <w:b w:val="0"/>
        </w:rPr>
        <w:t>вмісних</w:t>
      </w:r>
      <w:proofErr w:type="spellEnd"/>
      <w:r w:rsidR="004147F3">
        <w:rPr>
          <w:b w:val="0"/>
        </w:rPr>
        <w:t xml:space="preserve"> відходів у шахтних, </w:t>
      </w:r>
      <w:r w:rsidR="00D14B09" w:rsidRPr="00D14B09">
        <w:rPr>
          <w:b w:val="0"/>
        </w:rPr>
        <w:t>відбивних</w:t>
      </w:r>
      <w:r w:rsidR="004147F3">
        <w:rPr>
          <w:b w:val="0"/>
        </w:rPr>
        <w:t xml:space="preserve">, роторних та </w:t>
      </w:r>
      <w:r w:rsidR="004147F3">
        <w:rPr>
          <w:b w:val="0"/>
          <w:lang w:val="en-US"/>
        </w:rPr>
        <w:t xml:space="preserve"> </w:t>
      </w:r>
      <w:r w:rsidR="00D14B09" w:rsidRPr="00D14B09">
        <w:rPr>
          <w:b w:val="0"/>
        </w:rPr>
        <w:t>е</w:t>
      </w:r>
      <w:r w:rsidR="004147F3">
        <w:rPr>
          <w:b w:val="0"/>
        </w:rPr>
        <w:t>лектротермічних печах. В</w:t>
      </w:r>
      <w:r w:rsidR="00D14B09" w:rsidRPr="00D14B09">
        <w:rPr>
          <w:b w:val="0"/>
        </w:rPr>
        <w:t xml:space="preserve">огняне </w:t>
      </w:r>
      <w:r w:rsidR="004147F3">
        <w:rPr>
          <w:b w:val="0"/>
        </w:rPr>
        <w:t xml:space="preserve">та гідрометалургійне </w:t>
      </w:r>
      <w:r w:rsidR="00D14B09" w:rsidRPr="00D14B09">
        <w:rPr>
          <w:b w:val="0"/>
        </w:rPr>
        <w:t xml:space="preserve">рафінування чорнового </w:t>
      </w:r>
      <w:r w:rsidR="004147F3">
        <w:rPr>
          <w:b w:val="0"/>
        </w:rPr>
        <w:t xml:space="preserve">свинцю. </w:t>
      </w:r>
      <w:proofErr w:type="spellStart"/>
      <w:r w:rsidR="00D14B09" w:rsidRPr="00D14B09">
        <w:rPr>
          <w:b w:val="0"/>
        </w:rPr>
        <w:t>Газоочистка</w:t>
      </w:r>
      <w:proofErr w:type="spellEnd"/>
      <w:r w:rsidR="00D14B09" w:rsidRPr="00D14B09">
        <w:rPr>
          <w:b w:val="0"/>
        </w:rPr>
        <w:t xml:space="preserve"> при переробці вторинної</w:t>
      </w:r>
      <w:r w:rsidR="004147F3">
        <w:rPr>
          <w:b w:val="0"/>
        </w:rPr>
        <w:t xml:space="preserve"> </w:t>
      </w:r>
      <w:proofErr w:type="spellStart"/>
      <w:r w:rsidR="004147F3">
        <w:rPr>
          <w:b w:val="0"/>
        </w:rPr>
        <w:t>свинецевовмісної</w:t>
      </w:r>
      <w:proofErr w:type="spellEnd"/>
      <w:r w:rsidR="004147F3">
        <w:rPr>
          <w:b w:val="0"/>
        </w:rPr>
        <w:t xml:space="preserve"> сировини.</w:t>
      </w:r>
    </w:p>
    <w:p w14:paraId="5ACCF868" w14:textId="77777777" w:rsidR="00AA6D21" w:rsidRPr="00C95B39" w:rsidRDefault="00AA6D21" w:rsidP="004147F3">
      <w:pPr>
        <w:pStyle w:val="1"/>
        <w:ind w:left="0" w:right="102" w:firstLine="709"/>
        <w:jc w:val="both"/>
        <w:rPr>
          <w:b w:val="0"/>
        </w:rPr>
      </w:pPr>
    </w:p>
    <w:p w14:paraId="642CD9E8" w14:textId="27B08002" w:rsidR="00AA6D21" w:rsidRDefault="00AD0789" w:rsidP="00AA6D21">
      <w:pPr>
        <w:pStyle w:val="1"/>
        <w:ind w:left="0" w:right="-40" w:firstLine="709"/>
        <w:rPr>
          <w:b w:val="0"/>
          <w:lang w:val="ru-UA"/>
        </w:rPr>
      </w:pPr>
      <w:r w:rsidRPr="00C95B39">
        <w:t xml:space="preserve">Змістовий модуль </w:t>
      </w:r>
      <w:r w:rsidR="0068238A" w:rsidRPr="00C95B39">
        <w:t>4</w:t>
      </w:r>
      <w:r w:rsidRPr="00C95B39">
        <w:t>.</w:t>
      </w:r>
      <w:r w:rsidRPr="00C95B39">
        <w:rPr>
          <w:b w:val="0"/>
        </w:rPr>
        <w:t xml:space="preserve"> </w:t>
      </w:r>
      <w:r w:rsidR="00C95B39">
        <w:rPr>
          <w:b w:val="0"/>
        </w:rPr>
        <w:t>Підготовка та методи переробки</w:t>
      </w:r>
      <w:r w:rsidR="00C95B39" w:rsidRPr="00C95B39">
        <w:rPr>
          <w:b w:val="0"/>
        </w:rPr>
        <w:t xml:space="preserve"> вторинного алюмінію</w:t>
      </w:r>
    </w:p>
    <w:p w14:paraId="5B955796" w14:textId="46A93396" w:rsidR="00082955" w:rsidRDefault="00C95B39" w:rsidP="00AA6D21">
      <w:pPr>
        <w:pStyle w:val="1"/>
        <w:ind w:left="0" w:right="-40" w:firstLine="709"/>
        <w:jc w:val="both"/>
        <w:rPr>
          <w:b w:val="0"/>
        </w:rPr>
      </w:pPr>
      <w:r w:rsidRPr="004147F3">
        <w:rPr>
          <w:b w:val="0"/>
        </w:rPr>
        <w:t>Тема 7.</w:t>
      </w:r>
      <w:r w:rsidRPr="00C95B39">
        <w:rPr>
          <w:b w:val="0"/>
        </w:rPr>
        <w:t xml:space="preserve"> </w:t>
      </w:r>
      <w:r w:rsidR="004147F3" w:rsidRPr="004147F3">
        <w:rPr>
          <w:b w:val="0"/>
          <w:i/>
        </w:rPr>
        <w:t>Переробка лому та відходів на алюмінієвій основі</w:t>
      </w:r>
      <w:r w:rsidR="004147F3">
        <w:rPr>
          <w:b w:val="0"/>
        </w:rPr>
        <w:t xml:space="preserve">. </w:t>
      </w:r>
      <w:r w:rsidR="004147F3" w:rsidRPr="004147F3">
        <w:rPr>
          <w:b w:val="0"/>
        </w:rPr>
        <w:t>Підготовка лому й відходів алюмінію до</w:t>
      </w:r>
      <w:r w:rsidR="004147F3">
        <w:rPr>
          <w:b w:val="0"/>
        </w:rPr>
        <w:t xml:space="preserve"> металургійного переділу. </w:t>
      </w:r>
      <w:r w:rsidR="004147F3" w:rsidRPr="004147F3">
        <w:rPr>
          <w:b w:val="0"/>
        </w:rPr>
        <w:t>Теоретичні основи плавки алюмінієвого лому та</w:t>
      </w:r>
      <w:r w:rsidR="004147F3">
        <w:rPr>
          <w:b w:val="0"/>
        </w:rPr>
        <w:t xml:space="preserve"> відходів. </w:t>
      </w:r>
      <w:r w:rsidR="004147F3" w:rsidRPr="004147F3">
        <w:rPr>
          <w:b w:val="0"/>
        </w:rPr>
        <w:t>Пічні агрегати для плавки лому й відходів</w:t>
      </w:r>
      <w:r w:rsidR="004147F3">
        <w:rPr>
          <w:b w:val="0"/>
        </w:rPr>
        <w:t xml:space="preserve"> </w:t>
      </w:r>
      <w:r w:rsidR="004147F3" w:rsidRPr="004147F3">
        <w:rPr>
          <w:b w:val="0"/>
        </w:rPr>
        <w:t>алюмінію</w:t>
      </w:r>
    </w:p>
    <w:p w14:paraId="0231019A" w14:textId="40D0B199" w:rsidR="00754EBA" w:rsidRDefault="00754EBA" w:rsidP="003D700A">
      <w:pPr>
        <w:pStyle w:val="1"/>
        <w:ind w:left="0" w:right="0"/>
      </w:pPr>
    </w:p>
    <w:p w14:paraId="2139FF85" w14:textId="490C48FD" w:rsidR="004B21E8" w:rsidRDefault="004B21E8" w:rsidP="003D700A">
      <w:pPr>
        <w:pStyle w:val="1"/>
        <w:ind w:left="0" w:right="0"/>
      </w:pPr>
    </w:p>
    <w:p w14:paraId="7758EA2C" w14:textId="291C9924" w:rsidR="004B21E8" w:rsidRDefault="004B21E8" w:rsidP="003D700A">
      <w:pPr>
        <w:pStyle w:val="1"/>
        <w:ind w:left="0" w:right="0"/>
      </w:pPr>
    </w:p>
    <w:p w14:paraId="492BB6FF" w14:textId="2D1821F7" w:rsidR="004B21E8" w:rsidRDefault="004B21E8" w:rsidP="003D700A">
      <w:pPr>
        <w:pStyle w:val="1"/>
        <w:ind w:left="0" w:right="0"/>
      </w:pPr>
    </w:p>
    <w:p w14:paraId="11DBC598" w14:textId="373808EC" w:rsidR="004B21E8" w:rsidRDefault="004B21E8" w:rsidP="003D700A">
      <w:pPr>
        <w:pStyle w:val="1"/>
        <w:ind w:left="0" w:right="0"/>
      </w:pPr>
    </w:p>
    <w:p w14:paraId="7BBB221E" w14:textId="77777777" w:rsidR="004B21E8" w:rsidRPr="00E72654" w:rsidRDefault="004B21E8" w:rsidP="003D700A">
      <w:pPr>
        <w:pStyle w:val="1"/>
        <w:ind w:left="0" w:right="0"/>
        <w:rPr>
          <w:lang w:val="ru-UA"/>
        </w:rPr>
      </w:pPr>
    </w:p>
    <w:p w14:paraId="6C41B061" w14:textId="77777777" w:rsidR="00754EBA" w:rsidRDefault="00754EBA" w:rsidP="003D700A">
      <w:pPr>
        <w:pStyle w:val="1"/>
        <w:ind w:left="0" w:right="0"/>
      </w:pPr>
    </w:p>
    <w:p w14:paraId="57FAC12D" w14:textId="77777777" w:rsidR="00754EBA" w:rsidRDefault="00754EBA" w:rsidP="003D700A">
      <w:pPr>
        <w:pStyle w:val="1"/>
        <w:ind w:left="0" w:right="0"/>
      </w:pPr>
    </w:p>
    <w:p w14:paraId="10B5BADC" w14:textId="77777777" w:rsidR="00754EBA" w:rsidRDefault="00754EBA" w:rsidP="003D700A">
      <w:pPr>
        <w:pStyle w:val="1"/>
        <w:ind w:left="0" w:right="0"/>
      </w:pPr>
    </w:p>
    <w:p w14:paraId="4F7B3638" w14:textId="77777777" w:rsidR="00754EBA" w:rsidRDefault="00754EBA" w:rsidP="003D700A">
      <w:pPr>
        <w:pStyle w:val="1"/>
        <w:ind w:left="0" w:right="0"/>
      </w:pPr>
    </w:p>
    <w:p w14:paraId="439D5199" w14:textId="77777777" w:rsidR="00754EBA" w:rsidRDefault="00754EBA" w:rsidP="003D700A">
      <w:pPr>
        <w:pStyle w:val="1"/>
        <w:ind w:left="0" w:right="0"/>
      </w:pPr>
    </w:p>
    <w:p w14:paraId="6F9654D0" w14:textId="77777777" w:rsidR="00754EBA" w:rsidRDefault="00754EBA" w:rsidP="003D700A">
      <w:pPr>
        <w:pStyle w:val="1"/>
        <w:ind w:left="0" w:right="0"/>
      </w:pPr>
    </w:p>
    <w:p w14:paraId="490C18EB" w14:textId="0BA29737" w:rsidR="00754EBA" w:rsidRDefault="00754EBA" w:rsidP="003D700A">
      <w:pPr>
        <w:pStyle w:val="1"/>
        <w:ind w:left="0" w:right="0"/>
      </w:pPr>
    </w:p>
    <w:p w14:paraId="778FD871" w14:textId="77777777" w:rsidR="00AA6D21" w:rsidRDefault="00AA6D21" w:rsidP="003D700A">
      <w:pPr>
        <w:pStyle w:val="1"/>
        <w:ind w:left="0" w:right="0"/>
      </w:pPr>
    </w:p>
    <w:p w14:paraId="265EE966" w14:textId="1A6FAC6C" w:rsidR="00754EBA" w:rsidRPr="00021DBF" w:rsidRDefault="00887627" w:rsidP="00117AA6">
      <w:pPr>
        <w:pStyle w:val="1"/>
        <w:ind w:left="0" w:right="0"/>
      </w:pPr>
      <w:r w:rsidRPr="00FC011D">
        <w:lastRenderedPageBreak/>
        <w:t>4</w:t>
      </w:r>
      <w:r w:rsidR="007277D5" w:rsidRPr="00FC011D">
        <w:t xml:space="preserve">. </w:t>
      </w:r>
      <w:r w:rsidRPr="00FC011D">
        <w:t>Структура навчальної дисципліни</w:t>
      </w:r>
      <w:r w:rsidR="007277D5" w:rsidRPr="00021DBF">
        <w:t xml:space="preserve"> </w:t>
      </w:r>
    </w:p>
    <w:tbl>
      <w:tblPr>
        <w:tblStyle w:val="ab"/>
        <w:tblpPr w:leftFromText="180" w:rightFromText="180" w:vertAnchor="text" w:tblpY="1"/>
        <w:tblOverlap w:val="never"/>
        <w:tblW w:w="0" w:type="auto"/>
        <w:tblLayout w:type="fixed"/>
        <w:tblLook w:val="04A0" w:firstRow="1" w:lastRow="0" w:firstColumn="1" w:lastColumn="0" w:noHBand="0" w:noVBand="1"/>
      </w:tblPr>
      <w:tblGrid>
        <w:gridCol w:w="1413"/>
        <w:gridCol w:w="5245"/>
        <w:gridCol w:w="850"/>
        <w:gridCol w:w="992"/>
        <w:gridCol w:w="1810"/>
      </w:tblGrid>
      <w:tr w:rsidR="00E155D2" w:rsidRPr="00754EBA" w14:paraId="557B4303" w14:textId="77777777" w:rsidTr="00780D6B">
        <w:trPr>
          <w:trHeight w:val="413"/>
        </w:trPr>
        <w:tc>
          <w:tcPr>
            <w:tcW w:w="1413" w:type="dxa"/>
            <w:vMerge w:val="restart"/>
            <w:vAlign w:val="center"/>
          </w:tcPr>
          <w:p w14:paraId="5E52838F" w14:textId="3F2ADC84" w:rsidR="00E155D2" w:rsidRPr="00754EBA" w:rsidRDefault="00FF3956" w:rsidP="00AF1514">
            <w:pPr>
              <w:jc w:val="center"/>
              <w:rPr>
                <w:b/>
                <w:sz w:val="24"/>
                <w:szCs w:val="24"/>
              </w:rPr>
            </w:pPr>
            <w:r w:rsidRPr="00754EBA">
              <w:rPr>
                <w:b/>
                <w:sz w:val="24"/>
                <w:szCs w:val="24"/>
              </w:rPr>
              <w:t>Вид заняття / роботи</w:t>
            </w:r>
          </w:p>
        </w:tc>
        <w:tc>
          <w:tcPr>
            <w:tcW w:w="5245" w:type="dxa"/>
            <w:vMerge w:val="restart"/>
            <w:vAlign w:val="center"/>
          </w:tcPr>
          <w:p w14:paraId="1E8DE323" w14:textId="435D87E0" w:rsidR="00E155D2" w:rsidRPr="00754EBA" w:rsidRDefault="00E155D2" w:rsidP="00AF1514">
            <w:pPr>
              <w:jc w:val="center"/>
              <w:rPr>
                <w:b/>
                <w:sz w:val="24"/>
                <w:szCs w:val="24"/>
              </w:rPr>
            </w:pPr>
            <w:r w:rsidRPr="00754EBA">
              <w:rPr>
                <w:b/>
                <w:sz w:val="24"/>
                <w:szCs w:val="24"/>
              </w:rPr>
              <w:t>Назва теми</w:t>
            </w:r>
            <w:r w:rsidR="00961BC3" w:rsidRPr="00754EBA">
              <w:rPr>
                <w:b/>
                <w:sz w:val="24"/>
                <w:szCs w:val="24"/>
              </w:rPr>
              <w:t>*</w:t>
            </w:r>
          </w:p>
        </w:tc>
        <w:tc>
          <w:tcPr>
            <w:tcW w:w="1842" w:type="dxa"/>
            <w:gridSpan w:val="2"/>
            <w:vAlign w:val="center"/>
          </w:tcPr>
          <w:p w14:paraId="375D9922" w14:textId="06B3B982" w:rsidR="00E155D2" w:rsidRPr="00754EBA" w:rsidRDefault="00E155D2" w:rsidP="00AF1514">
            <w:pPr>
              <w:jc w:val="center"/>
              <w:rPr>
                <w:b/>
                <w:sz w:val="24"/>
                <w:szCs w:val="24"/>
              </w:rPr>
            </w:pPr>
            <w:r w:rsidRPr="00754EBA">
              <w:rPr>
                <w:b/>
                <w:sz w:val="24"/>
                <w:szCs w:val="24"/>
              </w:rPr>
              <w:t>Кількість годин</w:t>
            </w:r>
          </w:p>
        </w:tc>
        <w:tc>
          <w:tcPr>
            <w:tcW w:w="1810" w:type="dxa"/>
            <w:vMerge w:val="restart"/>
            <w:vAlign w:val="center"/>
          </w:tcPr>
          <w:p w14:paraId="1CC8914F" w14:textId="2AF4BA31" w:rsidR="00E155D2" w:rsidRPr="00754EBA" w:rsidRDefault="00E155D2" w:rsidP="00AF1514">
            <w:pPr>
              <w:jc w:val="center"/>
              <w:rPr>
                <w:b/>
                <w:sz w:val="24"/>
                <w:szCs w:val="24"/>
              </w:rPr>
            </w:pPr>
            <w:r w:rsidRPr="00754EBA">
              <w:rPr>
                <w:b/>
                <w:sz w:val="24"/>
                <w:szCs w:val="24"/>
              </w:rPr>
              <w:t>Згідно з розкладом</w:t>
            </w:r>
          </w:p>
        </w:tc>
      </w:tr>
      <w:tr w:rsidR="00E155D2" w:rsidRPr="00754EBA" w14:paraId="222BE440" w14:textId="77777777" w:rsidTr="00780D6B">
        <w:trPr>
          <w:trHeight w:val="262"/>
        </w:trPr>
        <w:tc>
          <w:tcPr>
            <w:tcW w:w="1413" w:type="dxa"/>
            <w:vMerge/>
            <w:vAlign w:val="center"/>
          </w:tcPr>
          <w:p w14:paraId="74C6B695" w14:textId="77777777" w:rsidR="00E155D2" w:rsidRPr="00754EBA" w:rsidRDefault="00E155D2" w:rsidP="00AF1514">
            <w:pPr>
              <w:rPr>
                <w:bCs/>
                <w:sz w:val="24"/>
                <w:szCs w:val="24"/>
              </w:rPr>
            </w:pPr>
          </w:p>
        </w:tc>
        <w:tc>
          <w:tcPr>
            <w:tcW w:w="5245" w:type="dxa"/>
            <w:vMerge/>
            <w:vAlign w:val="center"/>
          </w:tcPr>
          <w:p w14:paraId="065772EF" w14:textId="77777777" w:rsidR="00E155D2" w:rsidRPr="00754EBA" w:rsidRDefault="00E155D2" w:rsidP="00AF1514">
            <w:pPr>
              <w:rPr>
                <w:bCs/>
                <w:sz w:val="24"/>
                <w:szCs w:val="24"/>
              </w:rPr>
            </w:pPr>
          </w:p>
        </w:tc>
        <w:tc>
          <w:tcPr>
            <w:tcW w:w="850" w:type="dxa"/>
            <w:vAlign w:val="center"/>
          </w:tcPr>
          <w:p w14:paraId="63E0F797" w14:textId="7FB35B90" w:rsidR="00E155D2" w:rsidRPr="00754EBA" w:rsidRDefault="00E155D2" w:rsidP="00AF1514">
            <w:pPr>
              <w:jc w:val="center"/>
              <w:rPr>
                <w:b/>
                <w:sz w:val="24"/>
                <w:szCs w:val="24"/>
              </w:rPr>
            </w:pPr>
            <w:r w:rsidRPr="00754EBA">
              <w:rPr>
                <w:b/>
                <w:sz w:val="24"/>
                <w:szCs w:val="24"/>
              </w:rPr>
              <w:t>о/</w:t>
            </w:r>
            <w:proofErr w:type="spellStart"/>
            <w:r w:rsidRPr="00754EBA">
              <w:rPr>
                <w:b/>
                <w:sz w:val="24"/>
                <w:szCs w:val="24"/>
              </w:rPr>
              <w:t>д.ф</w:t>
            </w:r>
            <w:proofErr w:type="spellEnd"/>
            <w:r w:rsidRPr="00754EBA">
              <w:rPr>
                <w:b/>
                <w:sz w:val="24"/>
                <w:szCs w:val="24"/>
              </w:rPr>
              <w:t>.</w:t>
            </w:r>
          </w:p>
        </w:tc>
        <w:tc>
          <w:tcPr>
            <w:tcW w:w="992" w:type="dxa"/>
            <w:vAlign w:val="center"/>
          </w:tcPr>
          <w:p w14:paraId="4887419C" w14:textId="72099F81" w:rsidR="00E155D2" w:rsidRPr="00754EBA" w:rsidRDefault="00E155D2" w:rsidP="00AF1514">
            <w:pPr>
              <w:jc w:val="center"/>
              <w:rPr>
                <w:b/>
                <w:sz w:val="24"/>
                <w:szCs w:val="24"/>
              </w:rPr>
            </w:pPr>
            <w:proofErr w:type="spellStart"/>
            <w:r w:rsidRPr="00754EBA">
              <w:rPr>
                <w:b/>
                <w:sz w:val="24"/>
                <w:szCs w:val="24"/>
              </w:rPr>
              <w:t>з.ф</w:t>
            </w:r>
            <w:proofErr w:type="spellEnd"/>
            <w:r w:rsidRPr="00754EBA">
              <w:rPr>
                <w:b/>
                <w:sz w:val="24"/>
                <w:szCs w:val="24"/>
              </w:rPr>
              <w:t>.</w:t>
            </w:r>
          </w:p>
        </w:tc>
        <w:tc>
          <w:tcPr>
            <w:tcW w:w="1810" w:type="dxa"/>
            <w:vMerge/>
            <w:vAlign w:val="center"/>
          </w:tcPr>
          <w:p w14:paraId="07ECCAC7" w14:textId="77777777" w:rsidR="00E155D2" w:rsidRPr="00754EBA" w:rsidRDefault="00E155D2" w:rsidP="00AF1514">
            <w:pPr>
              <w:rPr>
                <w:bCs/>
                <w:sz w:val="24"/>
                <w:szCs w:val="24"/>
              </w:rPr>
            </w:pPr>
          </w:p>
        </w:tc>
      </w:tr>
      <w:tr w:rsidR="00FF3956" w:rsidRPr="00754EBA" w14:paraId="21DF39FE" w14:textId="77777777" w:rsidTr="00F062CD">
        <w:tc>
          <w:tcPr>
            <w:tcW w:w="10310" w:type="dxa"/>
            <w:gridSpan w:val="5"/>
            <w:vAlign w:val="center"/>
          </w:tcPr>
          <w:p w14:paraId="58752A29" w14:textId="125B0CEA" w:rsidR="00FF3956" w:rsidRPr="00754EBA" w:rsidRDefault="002632B4" w:rsidP="00754EBA">
            <w:pPr>
              <w:spacing w:line="319" w:lineRule="exact"/>
              <w:ind w:left="818"/>
              <w:jc w:val="center"/>
              <w:rPr>
                <w:sz w:val="24"/>
                <w:szCs w:val="24"/>
              </w:rPr>
            </w:pPr>
            <w:r w:rsidRPr="00754EBA">
              <w:rPr>
                <w:b/>
                <w:sz w:val="24"/>
                <w:szCs w:val="24"/>
              </w:rPr>
              <w:t xml:space="preserve">Змістовий модуль 1. </w:t>
            </w:r>
            <w:r w:rsidR="00754EBA" w:rsidRPr="00754EBA">
              <w:rPr>
                <w:sz w:val="24"/>
                <w:szCs w:val="24"/>
              </w:rPr>
              <w:t>Джерела утворення та ресурси вторинних кольорових металів</w:t>
            </w:r>
          </w:p>
        </w:tc>
      </w:tr>
      <w:tr w:rsidR="00B40350" w:rsidRPr="00754EBA" w14:paraId="7AF67339" w14:textId="77777777" w:rsidTr="00780D6B">
        <w:trPr>
          <w:trHeight w:val="244"/>
        </w:trPr>
        <w:tc>
          <w:tcPr>
            <w:tcW w:w="1413" w:type="dxa"/>
            <w:vAlign w:val="center"/>
          </w:tcPr>
          <w:p w14:paraId="08E02852" w14:textId="0DB0E77C" w:rsidR="00B40350" w:rsidRPr="00754EBA" w:rsidRDefault="00B40350" w:rsidP="005E5495">
            <w:pPr>
              <w:jc w:val="center"/>
              <w:rPr>
                <w:bCs/>
                <w:sz w:val="24"/>
                <w:szCs w:val="24"/>
              </w:rPr>
            </w:pPr>
            <w:r w:rsidRPr="00754EBA">
              <w:rPr>
                <w:bCs/>
                <w:sz w:val="24"/>
                <w:szCs w:val="24"/>
              </w:rPr>
              <w:t>Лекція 1</w:t>
            </w:r>
          </w:p>
        </w:tc>
        <w:tc>
          <w:tcPr>
            <w:tcW w:w="5245" w:type="dxa"/>
            <w:vAlign w:val="center"/>
          </w:tcPr>
          <w:p w14:paraId="1A7786B1" w14:textId="22121CC6" w:rsidR="00B40350" w:rsidRPr="00754EBA" w:rsidRDefault="00B40350" w:rsidP="00754EBA">
            <w:pPr>
              <w:pStyle w:val="1"/>
              <w:ind w:left="0" w:right="102"/>
              <w:jc w:val="both"/>
              <w:outlineLvl w:val="0"/>
              <w:rPr>
                <w:b w:val="0"/>
                <w:sz w:val="24"/>
                <w:szCs w:val="24"/>
              </w:rPr>
            </w:pPr>
            <w:r w:rsidRPr="00754EBA">
              <w:rPr>
                <w:b w:val="0"/>
                <w:sz w:val="24"/>
                <w:szCs w:val="24"/>
              </w:rPr>
              <w:t xml:space="preserve">Тема 1. </w:t>
            </w:r>
            <w:r w:rsidRPr="00754EBA">
              <w:rPr>
                <w:b w:val="0"/>
                <w:i/>
                <w:sz w:val="24"/>
                <w:szCs w:val="24"/>
              </w:rPr>
              <w:t>Джерела утворення відходів</w:t>
            </w:r>
            <w:r w:rsidRPr="00754EBA">
              <w:rPr>
                <w:b w:val="0"/>
                <w:sz w:val="24"/>
                <w:szCs w:val="24"/>
              </w:rPr>
              <w:t xml:space="preserve">. </w:t>
            </w:r>
          </w:p>
        </w:tc>
        <w:tc>
          <w:tcPr>
            <w:tcW w:w="850" w:type="dxa"/>
            <w:vAlign w:val="center"/>
          </w:tcPr>
          <w:p w14:paraId="7676F0EA" w14:textId="116903AF" w:rsidR="00B40350" w:rsidRPr="00754EBA" w:rsidRDefault="00B40350" w:rsidP="00CC207F">
            <w:pPr>
              <w:jc w:val="center"/>
              <w:rPr>
                <w:bCs/>
                <w:sz w:val="24"/>
                <w:szCs w:val="24"/>
              </w:rPr>
            </w:pPr>
            <w:r>
              <w:rPr>
                <w:bCs/>
                <w:sz w:val="24"/>
                <w:szCs w:val="24"/>
              </w:rPr>
              <w:t>2</w:t>
            </w:r>
          </w:p>
        </w:tc>
        <w:tc>
          <w:tcPr>
            <w:tcW w:w="992" w:type="dxa"/>
            <w:vAlign w:val="center"/>
          </w:tcPr>
          <w:p w14:paraId="4C053F30" w14:textId="2B0E8E48" w:rsidR="00B40350" w:rsidRPr="00754EBA" w:rsidRDefault="00B40350" w:rsidP="00B40350">
            <w:pPr>
              <w:jc w:val="center"/>
              <w:rPr>
                <w:bCs/>
                <w:sz w:val="24"/>
                <w:szCs w:val="24"/>
              </w:rPr>
            </w:pPr>
            <w:r w:rsidRPr="00754EBA">
              <w:rPr>
                <w:bCs/>
                <w:sz w:val="24"/>
                <w:szCs w:val="24"/>
              </w:rPr>
              <w:t>–</w:t>
            </w:r>
          </w:p>
        </w:tc>
        <w:tc>
          <w:tcPr>
            <w:tcW w:w="1810" w:type="dxa"/>
            <w:vAlign w:val="center"/>
          </w:tcPr>
          <w:p w14:paraId="0055E9C9" w14:textId="77B42747" w:rsidR="00B40350" w:rsidRPr="00754EBA" w:rsidRDefault="00B40350" w:rsidP="008057DC">
            <w:pPr>
              <w:jc w:val="center"/>
              <w:rPr>
                <w:bCs/>
                <w:i/>
                <w:iCs/>
                <w:sz w:val="24"/>
                <w:szCs w:val="24"/>
              </w:rPr>
            </w:pPr>
            <w:r w:rsidRPr="00754EBA">
              <w:rPr>
                <w:bCs/>
                <w:i/>
                <w:iCs/>
                <w:sz w:val="24"/>
                <w:szCs w:val="24"/>
              </w:rPr>
              <w:t>тиждень 1</w:t>
            </w:r>
          </w:p>
        </w:tc>
      </w:tr>
      <w:tr w:rsidR="008057DC" w:rsidRPr="00754EBA" w14:paraId="084977BB" w14:textId="77777777" w:rsidTr="00780D6B">
        <w:trPr>
          <w:trHeight w:val="562"/>
        </w:trPr>
        <w:tc>
          <w:tcPr>
            <w:tcW w:w="1413" w:type="dxa"/>
            <w:vAlign w:val="center"/>
          </w:tcPr>
          <w:p w14:paraId="7A4F23FA" w14:textId="5104546F" w:rsidR="008057DC" w:rsidRPr="00754EBA" w:rsidRDefault="008057DC" w:rsidP="005E5495">
            <w:pPr>
              <w:jc w:val="center"/>
              <w:rPr>
                <w:bCs/>
                <w:sz w:val="24"/>
                <w:szCs w:val="24"/>
              </w:rPr>
            </w:pPr>
            <w:r w:rsidRPr="00754EBA">
              <w:rPr>
                <w:bCs/>
                <w:sz w:val="24"/>
                <w:szCs w:val="24"/>
              </w:rPr>
              <w:t>Лекція 2</w:t>
            </w:r>
          </w:p>
        </w:tc>
        <w:tc>
          <w:tcPr>
            <w:tcW w:w="5245" w:type="dxa"/>
            <w:vAlign w:val="center"/>
          </w:tcPr>
          <w:p w14:paraId="4924361D" w14:textId="2BE69A05" w:rsidR="008057DC" w:rsidRPr="00754EBA" w:rsidRDefault="008057DC" w:rsidP="00754EBA">
            <w:pPr>
              <w:pStyle w:val="1"/>
              <w:ind w:left="0" w:right="102"/>
              <w:jc w:val="both"/>
              <w:outlineLvl w:val="0"/>
              <w:rPr>
                <w:b w:val="0"/>
                <w:bCs w:val="0"/>
                <w:sz w:val="24"/>
                <w:szCs w:val="24"/>
              </w:rPr>
            </w:pPr>
            <w:r w:rsidRPr="00754EBA">
              <w:rPr>
                <w:b w:val="0"/>
                <w:sz w:val="24"/>
                <w:szCs w:val="24"/>
              </w:rPr>
              <w:t xml:space="preserve">Тема 2. </w:t>
            </w:r>
            <w:proofErr w:type="spellStart"/>
            <w:r w:rsidRPr="00754EBA">
              <w:rPr>
                <w:b w:val="0"/>
                <w:i/>
                <w:sz w:val="24"/>
                <w:szCs w:val="24"/>
              </w:rPr>
              <w:t>Рециклінг</w:t>
            </w:r>
            <w:proofErr w:type="spellEnd"/>
            <w:r w:rsidRPr="00754EBA">
              <w:rPr>
                <w:b w:val="0"/>
                <w:i/>
                <w:sz w:val="24"/>
                <w:szCs w:val="24"/>
              </w:rPr>
              <w:t>.</w:t>
            </w:r>
            <w:r w:rsidRPr="00754EBA">
              <w:rPr>
                <w:b w:val="0"/>
                <w:sz w:val="24"/>
                <w:szCs w:val="24"/>
              </w:rPr>
              <w:t xml:space="preserve"> </w:t>
            </w:r>
            <w:r w:rsidRPr="00F062CD">
              <w:rPr>
                <w:b w:val="0"/>
                <w:i/>
                <w:sz w:val="24"/>
                <w:szCs w:val="24"/>
              </w:rPr>
              <w:t>Р</w:t>
            </w:r>
            <w:r w:rsidRPr="00F062CD">
              <w:rPr>
                <w:b w:val="0"/>
                <w:bCs w:val="0"/>
                <w:i/>
                <w:sz w:val="24"/>
                <w:szCs w:val="24"/>
              </w:rPr>
              <w:t>аціональне використання ресурсів.</w:t>
            </w:r>
            <w:r w:rsidRPr="00754EBA">
              <w:rPr>
                <w:b w:val="0"/>
                <w:bCs w:val="0"/>
                <w:sz w:val="24"/>
                <w:szCs w:val="24"/>
              </w:rPr>
              <w:t xml:space="preserve"> </w:t>
            </w:r>
          </w:p>
        </w:tc>
        <w:tc>
          <w:tcPr>
            <w:tcW w:w="850" w:type="dxa"/>
            <w:vAlign w:val="center"/>
          </w:tcPr>
          <w:p w14:paraId="0D3CDFF6" w14:textId="301F2BFB" w:rsidR="008057DC" w:rsidRPr="00754EBA" w:rsidRDefault="008057DC" w:rsidP="004B21E8">
            <w:pPr>
              <w:jc w:val="center"/>
              <w:rPr>
                <w:bCs/>
                <w:sz w:val="24"/>
                <w:szCs w:val="24"/>
              </w:rPr>
            </w:pPr>
            <w:r>
              <w:rPr>
                <w:bCs/>
                <w:sz w:val="24"/>
                <w:szCs w:val="24"/>
              </w:rPr>
              <w:t>2</w:t>
            </w:r>
          </w:p>
        </w:tc>
        <w:tc>
          <w:tcPr>
            <w:tcW w:w="992" w:type="dxa"/>
            <w:vAlign w:val="center"/>
          </w:tcPr>
          <w:p w14:paraId="7368A9A5" w14:textId="03EB2D27" w:rsidR="008057DC" w:rsidRPr="008057DC" w:rsidRDefault="008057DC" w:rsidP="008057DC">
            <w:pPr>
              <w:jc w:val="center"/>
              <w:rPr>
                <w:bCs/>
                <w:sz w:val="24"/>
                <w:szCs w:val="24"/>
                <w:lang w:val="ru-UA"/>
              </w:rPr>
            </w:pPr>
            <w:r>
              <w:rPr>
                <w:bCs/>
                <w:sz w:val="24"/>
                <w:szCs w:val="24"/>
                <w:lang w:val="ru-UA"/>
              </w:rPr>
              <w:t>2</w:t>
            </w:r>
          </w:p>
        </w:tc>
        <w:tc>
          <w:tcPr>
            <w:tcW w:w="1810" w:type="dxa"/>
            <w:vAlign w:val="center"/>
          </w:tcPr>
          <w:p w14:paraId="11411183" w14:textId="664A9AF4" w:rsidR="008057DC" w:rsidRPr="00F062CD" w:rsidRDefault="008057DC" w:rsidP="00F062CD">
            <w:pPr>
              <w:jc w:val="center"/>
              <w:rPr>
                <w:bCs/>
                <w:i/>
                <w:iCs/>
                <w:sz w:val="24"/>
                <w:szCs w:val="24"/>
                <w:lang w:val="ru-UA"/>
              </w:rPr>
            </w:pPr>
            <w:r w:rsidRPr="00754EBA">
              <w:rPr>
                <w:bCs/>
                <w:i/>
                <w:iCs/>
                <w:sz w:val="24"/>
                <w:szCs w:val="24"/>
              </w:rPr>
              <w:t xml:space="preserve">тиждень </w:t>
            </w:r>
            <w:r w:rsidR="00F062CD">
              <w:rPr>
                <w:bCs/>
                <w:i/>
                <w:iCs/>
                <w:sz w:val="24"/>
                <w:szCs w:val="24"/>
                <w:lang w:val="ru-UA"/>
              </w:rPr>
              <w:t>3</w:t>
            </w:r>
          </w:p>
        </w:tc>
      </w:tr>
      <w:tr w:rsidR="00ED2DED" w:rsidRPr="00754EBA" w14:paraId="70358528" w14:textId="77777777" w:rsidTr="00780D6B">
        <w:tc>
          <w:tcPr>
            <w:tcW w:w="1413" w:type="dxa"/>
            <w:vAlign w:val="center"/>
          </w:tcPr>
          <w:p w14:paraId="2AC94DBC" w14:textId="576D1DAE" w:rsidR="00ED2DED" w:rsidRPr="00754EBA" w:rsidRDefault="00ED2DED" w:rsidP="00ED2DED">
            <w:pPr>
              <w:jc w:val="center"/>
              <w:rPr>
                <w:bCs/>
                <w:sz w:val="24"/>
                <w:szCs w:val="24"/>
              </w:rPr>
            </w:pPr>
            <w:r w:rsidRPr="00754EBA">
              <w:rPr>
                <w:bCs/>
                <w:sz w:val="24"/>
                <w:szCs w:val="24"/>
              </w:rPr>
              <w:t>Практичне заняття 1</w:t>
            </w:r>
          </w:p>
        </w:tc>
        <w:tc>
          <w:tcPr>
            <w:tcW w:w="5245" w:type="dxa"/>
            <w:vAlign w:val="center"/>
          </w:tcPr>
          <w:p w14:paraId="07B7E2E4" w14:textId="49365DE3" w:rsidR="00ED2DED" w:rsidRPr="00E72654" w:rsidRDefault="00E72654" w:rsidP="00E72654">
            <w:pPr>
              <w:jc w:val="both"/>
              <w:rPr>
                <w:bCs/>
                <w:sz w:val="24"/>
                <w:szCs w:val="24"/>
              </w:rPr>
            </w:pPr>
            <w:r>
              <w:rPr>
                <w:bCs/>
                <w:sz w:val="24"/>
                <w:szCs w:val="24"/>
              </w:rPr>
              <w:t>Розрахунок шихти та шахтової карти на окремий сплав</w:t>
            </w:r>
            <w:r w:rsidR="00117AA6">
              <w:rPr>
                <w:bCs/>
                <w:sz w:val="24"/>
                <w:szCs w:val="24"/>
              </w:rPr>
              <w:t>.</w:t>
            </w:r>
            <w:r>
              <w:rPr>
                <w:bCs/>
                <w:sz w:val="24"/>
                <w:szCs w:val="24"/>
              </w:rPr>
              <w:t xml:space="preserve"> </w:t>
            </w:r>
          </w:p>
        </w:tc>
        <w:tc>
          <w:tcPr>
            <w:tcW w:w="850" w:type="dxa"/>
            <w:vAlign w:val="center"/>
          </w:tcPr>
          <w:p w14:paraId="34880425" w14:textId="57D50015" w:rsidR="00ED2DED" w:rsidRPr="00754EBA" w:rsidRDefault="00CC207F" w:rsidP="00ED2DED">
            <w:pPr>
              <w:jc w:val="center"/>
              <w:rPr>
                <w:bCs/>
                <w:sz w:val="24"/>
                <w:szCs w:val="24"/>
              </w:rPr>
            </w:pPr>
            <w:r>
              <w:rPr>
                <w:bCs/>
                <w:sz w:val="24"/>
                <w:szCs w:val="24"/>
              </w:rPr>
              <w:t>8</w:t>
            </w:r>
          </w:p>
        </w:tc>
        <w:tc>
          <w:tcPr>
            <w:tcW w:w="992" w:type="dxa"/>
            <w:vAlign w:val="center"/>
          </w:tcPr>
          <w:p w14:paraId="6113C593" w14:textId="2B8A201B" w:rsidR="00ED2DED" w:rsidRPr="008057DC" w:rsidRDefault="008057DC" w:rsidP="00ED2DED">
            <w:pPr>
              <w:jc w:val="center"/>
              <w:rPr>
                <w:bCs/>
                <w:sz w:val="24"/>
                <w:szCs w:val="24"/>
                <w:lang w:val="ru-UA"/>
              </w:rPr>
            </w:pPr>
            <w:r w:rsidRPr="00754EBA">
              <w:rPr>
                <w:bCs/>
                <w:sz w:val="24"/>
                <w:szCs w:val="24"/>
              </w:rPr>
              <w:t>–</w:t>
            </w:r>
          </w:p>
        </w:tc>
        <w:tc>
          <w:tcPr>
            <w:tcW w:w="1810" w:type="dxa"/>
            <w:vAlign w:val="center"/>
          </w:tcPr>
          <w:p w14:paraId="4E8F72D7" w14:textId="6BAF5B91" w:rsidR="00ED2DED" w:rsidRPr="00F062CD" w:rsidRDefault="00F90566" w:rsidP="00F062CD">
            <w:pPr>
              <w:jc w:val="center"/>
              <w:rPr>
                <w:bCs/>
                <w:sz w:val="24"/>
                <w:szCs w:val="24"/>
                <w:lang w:val="ru-UA"/>
              </w:rPr>
            </w:pPr>
            <w:r w:rsidRPr="00754EBA">
              <w:rPr>
                <w:bCs/>
                <w:i/>
                <w:iCs/>
                <w:sz w:val="24"/>
                <w:szCs w:val="24"/>
              </w:rPr>
              <w:t xml:space="preserve">тиждень </w:t>
            </w:r>
            <w:r w:rsidR="00F062CD">
              <w:rPr>
                <w:bCs/>
                <w:i/>
                <w:iCs/>
                <w:sz w:val="24"/>
                <w:szCs w:val="24"/>
                <w:lang w:val="ru-UA"/>
              </w:rPr>
              <w:t>1-4</w:t>
            </w:r>
          </w:p>
        </w:tc>
      </w:tr>
      <w:tr w:rsidR="00ED2DED" w:rsidRPr="00754EBA" w14:paraId="7C4BEB53" w14:textId="77777777" w:rsidTr="00F062CD">
        <w:tc>
          <w:tcPr>
            <w:tcW w:w="10310" w:type="dxa"/>
            <w:gridSpan w:val="5"/>
            <w:vAlign w:val="center"/>
          </w:tcPr>
          <w:p w14:paraId="3C64A648" w14:textId="2A906833" w:rsidR="00ED2DED" w:rsidRPr="00754EBA" w:rsidRDefault="00ED2DED" w:rsidP="00754EBA">
            <w:pPr>
              <w:pStyle w:val="a3"/>
              <w:ind w:right="147" w:firstLine="709"/>
              <w:jc w:val="center"/>
            </w:pPr>
            <w:r w:rsidRPr="00754EBA">
              <w:rPr>
                <w:b/>
                <w:bCs/>
              </w:rPr>
              <w:t xml:space="preserve">Змістовий модуль 2. </w:t>
            </w:r>
            <w:r w:rsidR="00754EBA" w:rsidRPr="00754EBA">
              <w:t>Технологія та устаткування первинної обробки</w:t>
            </w:r>
          </w:p>
        </w:tc>
      </w:tr>
      <w:tr w:rsidR="008057DC" w:rsidRPr="00754EBA" w14:paraId="7C13ED3E" w14:textId="77777777" w:rsidTr="00780D6B">
        <w:trPr>
          <w:trHeight w:val="372"/>
        </w:trPr>
        <w:tc>
          <w:tcPr>
            <w:tcW w:w="1413" w:type="dxa"/>
            <w:vAlign w:val="center"/>
          </w:tcPr>
          <w:p w14:paraId="504254AE" w14:textId="07298CC1" w:rsidR="008057DC" w:rsidRPr="00754EBA" w:rsidRDefault="008057DC" w:rsidP="00ED2DED">
            <w:pPr>
              <w:jc w:val="center"/>
              <w:rPr>
                <w:bCs/>
                <w:sz w:val="24"/>
                <w:szCs w:val="24"/>
              </w:rPr>
            </w:pPr>
            <w:r w:rsidRPr="00754EBA">
              <w:rPr>
                <w:bCs/>
                <w:sz w:val="24"/>
                <w:szCs w:val="24"/>
              </w:rPr>
              <w:t>Лекція 3</w:t>
            </w:r>
          </w:p>
        </w:tc>
        <w:tc>
          <w:tcPr>
            <w:tcW w:w="5245" w:type="dxa"/>
            <w:vAlign w:val="center"/>
          </w:tcPr>
          <w:p w14:paraId="1BB76883" w14:textId="48AF6D3C" w:rsidR="008057DC" w:rsidRPr="00754EBA" w:rsidRDefault="008057DC" w:rsidP="00754EBA">
            <w:pPr>
              <w:spacing w:line="319" w:lineRule="exact"/>
              <w:jc w:val="both"/>
              <w:rPr>
                <w:sz w:val="24"/>
                <w:szCs w:val="24"/>
              </w:rPr>
            </w:pPr>
            <w:r w:rsidRPr="00754EBA">
              <w:rPr>
                <w:sz w:val="24"/>
                <w:szCs w:val="24"/>
              </w:rPr>
              <w:t xml:space="preserve">Тема 3. </w:t>
            </w:r>
            <w:r w:rsidRPr="00754EBA">
              <w:rPr>
                <w:i/>
                <w:sz w:val="24"/>
                <w:szCs w:val="24"/>
              </w:rPr>
              <w:t>Сортування лому й відходів</w:t>
            </w:r>
            <w:r w:rsidRPr="00754EBA">
              <w:rPr>
                <w:sz w:val="24"/>
                <w:szCs w:val="24"/>
              </w:rPr>
              <w:t xml:space="preserve">. </w:t>
            </w:r>
          </w:p>
        </w:tc>
        <w:tc>
          <w:tcPr>
            <w:tcW w:w="850" w:type="dxa"/>
            <w:vAlign w:val="center"/>
          </w:tcPr>
          <w:p w14:paraId="66312023" w14:textId="58678B52" w:rsidR="008057DC" w:rsidRPr="00754EBA" w:rsidRDefault="008057DC" w:rsidP="004B21E8">
            <w:pPr>
              <w:jc w:val="center"/>
              <w:rPr>
                <w:bCs/>
                <w:sz w:val="24"/>
                <w:szCs w:val="24"/>
              </w:rPr>
            </w:pPr>
            <w:r>
              <w:rPr>
                <w:bCs/>
                <w:sz w:val="24"/>
                <w:szCs w:val="24"/>
              </w:rPr>
              <w:t>2</w:t>
            </w:r>
          </w:p>
        </w:tc>
        <w:tc>
          <w:tcPr>
            <w:tcW w:w="992" w:type="dxa"/>
            <w:vAlign w:val="center"/>
          </w:tcPr>
          <w:p w14:paraId="05AAC18D" w14:textId="7333D235" w:rsidR="008057DC" w:rsidRPr="00754EBA" w:rsidRDefault="008057DC" w:rsidP="00C158D7">
            <w:pPr>
              <w:jc w:val="center"/>
              <w:rPr>
                <w:bCs/>
                <w:sz w:val="24"/>
                <w:szCs w:val="24"/>
              </w:rPr>
            </w:pPr>
            <w:r w:rsidRPr="00754EBA">
              <w:rPr>
                <w:bCs/>
                <w:sz w:val="24"/>
                <w:szCs w:val="24"/>
              </w:rPr>
              <w:t>–</w:t>
            </w:r>
          </w:p>
        </w:tc>
        <w:tc>
          <w:tcPr>
            <w:tcW w:w="1810" w:type="dxa"/>
            <w:vAlign w:val="center"/>
          </w:tcPr>
          <w:p w14:paraId="02CFE1BE" w14:textId="74010993" w:rsidR="008057DC" w:rsidRPr="00117AA6" w:rsidRDefault="008057DC" w:rsidP="00117AA6">
            <w:pPr>
              <w:jc w:val="center"/>
              <w:rPr>
                <w:bCs/>
                <w:sz w:val="24"/>
                <w:szCs w:val="24"/>
                <w:lang w:val="ru-UA"/>
              </w:rPr>
            </w:pPr>
            <w:r w:rsidRPr="00754EBA">
              <w:rPr>
                <w:bCs/>
                <w:i/>
                <w:iCs/>
                <w:sz w:val="24"/>
                <w:szCs w:val="24"/>
              </w:rPr>
              <w:t xml:space="preserve">тиждень </w:t>
            </w:r>
            <w:r w:rsidR="00F062CD">
              <w:rPr>
                <w:bCs/>
                <w:i/>
                <w:iCs/>
                <w:sz w:val="24"/>
                <w:szCs w:val="24"/>
                <w:lang w:val="ru-UA"/>
              </w:rPr>
              <w:t>5</w:t>
            </w:r>
          </w:p>
        </w:tc>
      </w:tr>
      <w:tr w:rsidR="00ED2DED" w:rsidRPr="00754EBA" w14:paraId="3F0D95BA" w14:textId="77777777" w:rsidTr="00780D6B">
        <w:tc>
          <w:tcPr>
            <w:tcW w:w="1413" w:type="dxa"/>
            <w:vAlign w:val="center"/>
          </w:tcPr>
          <w:p w14:paraId="7A53F696" w14:textId="6575916F" w:rsidR="00ED2DED" w:rsidRPr="00754EBA" w:rsidRDefault="00ED2DED" w:rsidP="00ED2DED">
            <w:pPr>
              <w:jc w:val="center"/>
              <w:rPr>
                <w:bCs/>
                <w:sz w:val="24"/>
                <w:szCs w:val="24"/>
              </w:rPr>
            </w:pPr>
            <w:r w:rsidRPr="00754EBA">
              <w:rPr>
                <w:bCs/>
                <w:sz w:val="24"/>
                <w:szCs w:val="24"/>
              </w:rPr>
              <w:t xml:space="preserve">Лекція </w:t>
            </w:r>
            <w:r w:rsidR="005E5495" w:rsidRPr="00754EBA">
              <w:rPr>
                <w:bCs/>
                <w:sz w:val="24"/>
                <w:szCs w:val="24"/>
              </w:rPr>
              <w:t>4</w:t>
            </w:r>
          </w:p>
        </w:tc>
        <w:tc>
          <w:tcPr>
            <w:tcW w:w="5245" w:type="dxa"/>
            <w:vAlign w:val="center"/>
          </w:tcPr>
          <w:p w14:paraId="0227E06B" w14:textId="0CFE7236" w:rsidR="00ED2DED" w:rsidRPr="00754EBA" w:rsidRDefault="00754EBA" w:rsidP="00754EBA">
            <w:pPr>
              <w:pStyle w:val="a3"/>
              <w:ind w:right="141"/>
              <w:jc w:val="both"/>
            </w:pPr>
            <w:r w:rsidRPr="00754EBA">
              <w:t xml:space="preserve">Тема 4. </w:t>
            </w:r>
            <w:r w:rsidRPr="00754EBA">
              <w:rPr>
                <w:i/>
              </w:rPr>
              <w:t>Сепарація відходів</w:t>
            </w:r>
            <w:r w:rsidRPr="00754EBA">
              <w:t xml:space="preserve">.  </w:t>
            </w:r>
          </w:p>
        </w:tc>
        <w:tc>
          <w:tcPr>
            <w:tcW w:w="850" w:type="dxa"/>
            <w:vAlign w:val="center"/>
          </w:tcPr>
          <w:p w14:paraId="4ED9092A" w14:textId="0AE7E5C5" w:rsidR="00ED2DED" w:rsidRPr="00754EBA" w:rsidRDefault="00ED2DED" w:rsidP="00ED2DED">
            <w:pPr>
              <w:jc w:val="center"/>
              <w:rPr>
                <w:bCs/>
                <w:sz w:val="24"/>
                <w:szCs w:val="24"/>
              </w:rPr>
            </w:pPr>
            <w:r w:rsidRPr="00754EBA">
              <w:rPr>
                <w:bCs/>
                <w:sz w:val="24"/>
                <w:szCs w:val="24"/>
              </w:rPr>
              <w:t>2</w:t>
            </w:r>
          </w:p>
        </w:tc>
        <w:tc>
          <w:tcPr>
            <w:tcW w:w="992" w:type="dxa"/>
            <w:vAlign w:val="center"/>
          </w:tcPr>
          <w:p w14:paraId="7741751C" w14:textId="7D666B76" w:rsidR="00ED2DED" w:rsidRPr="00754EBA" w:rsidRDefault="00ED2DED" w:rsidP="00ED2DED">
            <w:pPr>
              <w:jc w:val="center"/>
              <w:rPr>
                <w:bCs/>
                <w:sz w:val="24"/>
                <w:szCs w:val="24"/>
              </w:rPr>
            </w:pPr>
            <w:r w:rsidRPr="00754EBA">
              <w:rPr>
                <w:bCs/>
                <w:sz w:val="24"/>
                <w:szCs w:val="24"/>
              </w:rPr>
              <w:t>–</w:t>
            </w:r>
          </w:p>
        </w:tc>
        <w:tc>
          <w:tcPr>
            <w:tcW w:w="1810" w:type="dxa"/>
            <w:vAlign w:val="center"/>
          </w:tcPr>
          <w:p w14:paraId="2536B6BF" w14:textId="31C231BC" w:rsidR="00ED2DED" w:rsidRPr="00F062CD" w:rsidRDefault="00F90566" w:rsidP="00F062CD">
            <w:pPr>
              <w:jc w:val="center"/>
              <w:rPr>
                <w:bCs/>
                <w:i/>
                <w:iCs/>
                <w:sz w:val="24"/>
                <w:szCs w:val="24"/>
                <w:lang w:val="ru-UA"/>
              </w:rPr>
            </w:pPr>
            <w:r w:rsidRPr="00754EBA">
              <w:rPr>
                <w:bCs/>
                <w:i/>
                <w:iCs/>
                <w:sz w:val="24"/>
                <w:szCs w:val="24"/>
              </w:rPr>
              <w:t xml:space="preserve">тиждень </w:t>
            </w:r>
            <w:r w:rsidR="00F062CD">
              <w:rPr>
                <w:bCs/>
                <w:i/>
                <w:iCs/>
                <w:sz w:val="24"/>
                <w:szCs w:val="24"/>
                <w:lang w:val="ru-UA"/>
              </w:rPr>
              <w:t>7</w:t>
            </w:r>
          </w:p>
        </w:tc>
      </w:tr>
      <w:tr w:rsidR="00ED2DED" w:rsidRPr="00754EBA" w14:paraId="169A9CFE" w14:textId="77777777" w:rsidTr="00780D6B">
        <w:tc>
          <w:tcPr>
            <w:tcW w:w="1413" w:type="dxa"/>
            <w:vAlign w:val="center"/>
          </w:tcPr>
          <w:p w14:paraId="604C20CC" w14:textId="194316EF" w:rsidR="00ED2DED" w:rsidRPr="00754EBA" w:rsidRDefault="00ED2DED" w:rsidP="00ED2DED">
            <w:pPr>
              <w:jc w:val="center"/>
              <w:rPr>
                <w:bCs/>
                <w:sz w:val="24"/>
                <w:szCs w:val="24"/>
              </w:rPr>
            </w:pPr>
            <w:r w:rsidRPr="00754EBA">
              <w:rPr>
                <w:bCs/>
                <w:sz w:val="24"/>
                <w:szCs w:val="24"/>
              </w:rPr>
              <w:t xml:space="preserve">Практичне заняття </w:t>
            </w:r>
            <w:r w:rsidR="005E5495" w:rsidRPr="00754EBA">
              <w:rPr>
                <w:bCs/>
                <w:sz w:val="24"/>
                <w:szCs w:val="24"/>
              </w:rPr>
              <w:t>2</w:t>
            </w:r>
          </w:p>
        </w:tc>
        <w:tc>
          <w:tcPr>
            <w:tcW w:w="5245" w:type="dxa"/>
            <w:vAlign w:val="center"/>
          </w:tcPr>
          <w:p w14:paraId="63931B28" w14:textId="214A78A9" w:rsidR="00ED2DED" w:rsidRPr="00754EBA" w:rsidRDefault="00E72654" w:rsidP="00E72654">
            <w:pPr>
              <w:jc w:val="both"/>
              <w:rPr>
                <w:bCs/>
                <w:sz w:val="24"/>
                <w:szCs w:val="24"/>
              </w:rPr>
            </w:pPr>
            <w:r>
              <w:rPr>
                <w:bCs/>
                <w:sz w:val="24"/>
                <w:szCs w:val="24"/>
              </w:rPr>
              <w:t xml:space="preserve">Вибір та обґрунтування технологічної схеми первинної обробки лому та відходів кольорових металів </w:t>
            </w:r>
          </w:p>
        </w:tc>
        <w:tc>
          <w:tcPr>
            <w:tcW w:w="850" w:type="dxa"/>
            <w:vAlign w:val="center"/>
          </w:tcPr>
          <w:p w14:paraId="1D85C0B3" w14:textId="09781414" w:rsidR="00ED2DED" w:rsidRPr="00754EBA" w:rsidRDefault="00CC207F" w:rsidP="00ED2DED">
            <w:pPr>
              <w:jc w:val="center"/>
              <w:rPr>
                <w:bCs/>
                <w:sz w:val="24"/>
                <w:szCs w:val="24"/>
              </w:rPr>
            </w:pPr>
            <w:r>
              <w:rPr>
                <w:bCs/>
                <w:sz w:val="24"/>
                <w:szCs w:val="24"/>
              </w:rPr>
              <w:t>8</w:t>
            </w:r>
          </w:p>
        </w:tc>
        <w:tc>
          <w:tcPr>
            <w:tcW w:w="992" w:type="dxa"/>
            <w:vAlign w:val="center"/>
          </w:tcPr>
          <w:p w14:paraId="2F3E4D79" w14:textId="21D6F9EE" w:rsidR="00ED2DED" w:rsidRPr="008057DC" w:rsidRDefault="008057DC" w:rsidP="00ED2DED">
            <w:pPr>
              <w:jc w:val="center"/>
              <w:rPr>
                <w:bCs/>
                <w:sz w:val="24"/>
                <w:szCs w:val="24"/>
                <w:lang w:val="ru-UA"/>
              </w:rPr>
            </w:pPr>
            <w:r>
              <w:rPr>
                <w:bCs/>
                <w:sz w:val="24"/>
                <w:szCs w:val="24"/>
                <w:lang w:val="ru-UA"/>
              </w:rPr>
              <w:t>2</w:t>
            </w:r>
          </w:p>
        </w:tc>
        <w:tc>
          <w:tcPr>
            <w:tcW w:w="1810" w:type="dxa"/>
            <w:vAlign w:val="center"/>
          </w:tcPr>
          <w:p w14:paraId="042EE883" w14:textId="3B34172A" w:rsidR="00ED2DED" w:rsidRPr="00F062CD" w:rsidRDefault="00F90566" w:rsidP="00F062CD">
            <w:pPr>
              <w:jc w:val="center"/>
              <w:rPr>
                <w:bCs/>
                <w:i/>
                <w:iCs/>
                <w:sz w:val="24"/>
                <w:szCs w:val="24"/>
                <w:lang w:val="ru-UA"/>
              </w:rPr>
            </w:pPr>
            <w:r w:rsidRPr="00754EBA">
              <w:rPr>
                <w:bCs/>
                <w:i/>
                <w:iCs/>
                <w:sz w:val="24"/>
                <w:szCs w:val="24"/>
              </w:rPr>
              <w:t xml:space="preserve">тиждень </w:t>
            </w:r>
            <w:r w:rsidR="00F062CD">
              <w:rPr>
                <w:bCs/>
                <w:i/>
                <w:iCs/>
                <w:sz w:val="24"/>
                <w:szCs w:val="24"/>
                <w:lang w:val="ru-UA"/>
              </w:rPr>
              <w:t>5-8</w:t>
            </w:r>
          </w:p>
        </w:tc>
      </w:tr>
      <w:tr w:rsidR="00BF0928" w:rsidRPr="00754EBA" w14:paraId="27B7C41A" w14:textId="77777777" w:rsidTr="00780D6B">
        <w:tc>
          <w:tcPr>
            <w:tcW w:w="1413" w:type="dxa"/>
            <w:vAlign w:val="center"/>
          </w:tcPr>
          <w:p w14:paraId="591A8C84" w14:textId="1E4CDA22" w:rsidR="00BF0928" w:rsidRPr="00754EBA" w:rsidRDefault="00BF0928" w:rsidP="00BF0928">
            <w:pPr>
              <w:jc w:val="center"/>
              <w:rPr>
                <w:bCs/>
                <w:sz w:val="24"/>
                <w:szCs w:val="24"/>
              </w:rPr>
            </w:pPr>
            <w:r w:rsidRPr="00754EBA">
              <w:rPr>
                <w:bCs/>
                <w:sz w:val="24"/>
                <w:szCs w:val="24"/>
              </w:rPr>
              <w:t>Самостійна робота</w:t>
            </w:r>
          </w:p>
        </w:tc>
        <w:tc>
          <w:tcPr>
            <w:tcW w:w="5245" w:type="dxa"/>
            <w:vAlign w:val="center"/>
          </w:tcPr>
          <w:p w14:paraId="6A8D97B7" w14:textId="37EF74EF" w:rsidR="00BF0928" w:rsidRPr="00754EBA" w:rsidRDefault="00117AA6" w:rsidP="00117AA6">
            <w:pPr>
              <w:jc w:val="both"/>
              <w:rPr>
                <w:bCs/>
                <w:sz w:val="24"/>
                <w:szCs w:val="24"/>
              </w:rPr>
            </w:pPr>
            <w:r w:rsidRPr="00117AA6">
              <w:rPr>
                <w:bCs/>
                <w:sz w:val="24"/>
                <w:szCs w:val="24"/>
              </w:rPr>
              <w:t>Джерела утворення, характеристика та класифікація вторинної магнієвої сировини.</w:t>
            </w:r>
            <w:r>
              <w:rPr>
                <w:bCs/>
                <w:sz w:val="24"/>
                <w:szCs w:val="24"/>
              </w:rPr>
              <w:t xml:space="preserve"> </w:t>
            </w:r>
            <w:r w:rsidRPr="00117AA6">
              <w:rPr>
                <w:bCs/>
                <w:sz w:val="24"/>
                <w:szCs w:val="24"/>
              </w:rPr>
              <w:t xml:space="preserve">Первинна переробка </w:t>
            </w:r>
            <w:r>
              <w:rPr>
                <w:bCs/>
                <w:sz w:val="24"/>
                <w:szCs w:val="24"/>
              </w:rPr>
              <w:t xml:space="preserve">відходів титану та його сплавів. </w:t>
            </w:r>
            <w:r w:rsidRPr="00117AA6">
              <w:rPr>
                <w:bCs/>
                <w:sz w:val="24"/>
                <w:szCs w:val="24"/>
              </w:rPr>
              <w:t>Джерела утворення та характеристика вторинної титанової сировини.</w:t>
            </w:r>
            <w:r>
              <w:rPr>
                <w:bCs/>
                <w:sz w:val="24"/>
                <w:szCs w:val="24"/>
              </w:rPr>
              <w:t xml:space="preserve"> </w:t>
            </w:r>
            <w:r w:rsidRPr="00117AA6">
              <w:rPr>
                <w:bCs/>
                <w:sz w:val="24"/>
                <w:szCs w:val="24"/>
              </w:rPr>
              <w:t>Класифікація брухту та відходів титану і титанових сплавів.</w:t>
            </w:r>
            <w:r>
              <w:rPr>
                <w:bCs/>
                <w:sz w:val="24"/>
                <w:szCs w:val="24"/>
              </w:rPr>
              <w:t xml:space="preserve"> </w:t>
            </w:r>
            <w:r w:rsidRPr="00117AA6">
              <w:rPr>
                <w:bCs/>
                <w:sz w:val="24"/>
                <w:szCs w:val="24"/>
              </w:rPr>
              <w:t>Технологія первинної обробки титанових відходів.</w:t>
            </w:r>
          </w:p>
        </w:tc>
        <w:tc>
          <w:tcPr>
            <w:tcW w:w="850" w:type="dxa"/>
            <w:vAlign w:val="center"/>
          </w:tcPr>
          <w:p w14:paraId="550239AC" w14:textId="7A99845E" w:rsidR="00BF0928" w:rsidRPr="00754EBA" w:rsidRDefault="00F61933" w:rsidP="00BF0928">
            <w:pPr>
              <w:jc w:val="center"/>
              <w:rPr>
                <w:bCs/>
                <w:sz w:val="24"/>
                <w:szCs w:val="24"/>
                <w:highlight w:val="red"/>
              </w:rPr>
            </w:pPr>
            <w:r w:rsidRPr="00754EBA">
              <w:rPr>
                <w:bCs/>
                <w:sz w:val="24"/>
                <w:szCs w:val="24"/>
              </w:rPr>
              <w:t>18</w:t>
            </w:r>
          </w:p>
        </w:tc>
        <w:tc>
          <w:tcPr>
            <w:tcW w:w="992" w:type="dxa"/>
            <w:vAlign w:val="center"/>
          </w:tcPr>
          <w:p w14:paraId="516B4E6E" w14:textId="072DDB7F" w:rsidR="00BF0928" w:rsidRPr="00AA6D21" w:rsidRDefault="00F55D22" w:rsidP="00AA6D21">
            <w:pPr>
              <w:jc w:val="center"/>
              <w:rPr>
                <w:bCs/>
                <w:sz w:val="24"/>
                <w:szCs w:val="24"/>
                <w:highlight w:val="red"/>
                <w:lang w:val="ru-UA"/>
              </w:rPr>
            </w:pPr>
            <w:r w:rsidRPr="00754EBA">
              <w:rPr>
                <w:bCs/>
                <w:sz w:val="24"/>
                <w:szCs w:val="24"/>
              </w:rPr>
              <w:t>2</w:t>
            </w:r>
            <w:r w:rsidR="00AA6D21">
              <w:rPr>
                <w:bCs/>
                <w:sz w:val="24"/>
                <w:szCs w:val="24"/>
                <w:lang w:val="ru-UA"/>
              </w:rPr>
              <w:t>6</w:t>
            </w:r>
          </w:p>
        </w:tc>
        <w:tc>
          <w:tcPr>
            <w:tcW w:w="1810" w:type="dxa"/>
            <w:vAlign w:val="center"/>
          </w:tcPr>
          <w:p w14:paraId="1CACAEBA" w14:textId="5ED92984" w:rsidR="00BF0928" w:rsidRPr="00754EBA" w:rsidRDefault="00BF0928" w:rsidP="00F062CD">
            <w:pPr>
              <w:jc w:val="center"/>
              <w:rPr>
                <w:bCs/>
                <w:i/>
                <w:iCs/>
                <w:sz w:val="24"/>
                <w:szCs w:val="24"/>
              </w:rPr>
            </w:pPr>
            <w:r w:rsidRPr="00754EBA">
              <w:rPr>
                <w:bCs/>
                <w:i/>
                <w:iCs/>
                <w:sz w:val="24"/>
                <w:szCs w:val="24"/>
              </w:rPr>
              <w:t>протягом 1-</w:t>
            </w:r>
            <w:r w:rsidR="00F062CD">
              <w:rPr>
                <w:bCs/>
                <w:i/>
                <w:iCs/>
                <w:sz w:val="24"/>
                <w:szCs w:val="24"/>
                <w:lang w:val="ru-UA"/>
              </w:rPr>
              <w:t>8</w:t>
            </w:r>
            <w:r w:rsidRPr="00754EBA">
              <w:rPr>
                <w:bCs/>
                <w:i/>
                <w:iCs/>
                <w:sz w:val="24"/>
                <w:szCs w:val="24"/>
              </w:rPr>
              <w:t xml:space="preserve"> навчальних тижнів</w:t>
            </w:r>
          </w:p>
        </w:tc>
      </w:tr>
      <w:tr w:rsidR="00BF0928" w:rsidRPr="00754EBA" w14:paraId="654ED4D6" w14:textId="77777777" w:rsidTr="00F062CD">
        <w:tc>
          <w:tcPr>
            <w:tcW w:w="10310" w:type="dxa"/>
            <w:gridSpan w:val="5"/>
            <w:vAlign w:val="center"/>
          </w:tcPr>
          <w:p w14:paraId="5375B287" w14:textId="3BE96AE2" w:rsidR="00BF0928" w:rsidRPr="00754EBA" w:rsidRDefault="00BF0928" w:rsidP="00754EBA">
            <w:pPr>
              <w:pStyle w:val="1"/>
              <w:ind w:left="0" w:firstLine="709"/>
              <w:outlineLvl w:val="0"/>
              <w:rPr>
                <w:rFonts w:eastAsiaTheme="minorHAnsi"/>
                <w:b w:val="0"/>
                <w:bCs w:val="0"/>
                <w:sz w:val="24"/>
                <w:szCs w:val="24"/>
              </w:rPr>
            </w:pPr>
            <w:r w:rsidRPr="00754EBA">
              <w:rPr>
                <w:sz w:val="24"/>
                <w:szCs w:val="24"/>
              </w:rPr>
              <w:t xml:space="preserve">Змістовий модуль 3. </w:t>
            </w:r>
            <w:r w:rsidR="00754EBA" w:rsidRPr="00754EBA">
              <w:rPr>
                <w:rFonts w:eastAsiaTheme="minorHAnsi"/>
                <w:b w:val="0"/>
                <w:bCs w:val="0"/>
                <w:sz w:val="24"/>
                <w:szCs w:val="24"/>
              </w:rPr>
              <w:t xml:space="preserve"> Переробка</w:t>
            </w:r>
            <w:r w:rsidR="00754EBA" w:rsidRPr="00754EBA">
              <w:rPr>
                <w:rFonts w:eastAsiaTheme="minorHAnsi"/>
                <w:b w:val="0"/>
                <w:bCs w:val="0"/>
                <w:sz w:val="24"/>
                <w:szCs w:val="24"/>
                <w:lang w:val="en-US"/>
              </w:rPr>
              <w:t xml:space="preserve"> </w:t>
            </w:r>
            <w:proofErr w:type="spellStart"/>
            <w:r w:rsidR="00754EBA" w:rsidRPr="00754EBA">
              <w:rPr>
                <w:rFonts w:eastAsiaTheme="minorHAnsi"/>
                <w:b w:val="0"/>
                <w:bCs w:val="0"/>
                <w:sz w:val="24"/>
                <w:szCs w:val="24"/>
                <w:lang w:val="en-US"/>
              </w:rPr>
              <w:t>вторинної</w:t>
            </w:r>
            <w:proofErr w:type="spellEnd"/>
            <w:r w:rsidR="00754EBA" w:rsidRPr="00754EBA">
              <w:rPr>
                <w:rFonts w:eastAsiaTheme="minorHAnsi"/>
                <w:b w:val="0"/>
                <w:bCs w:val="0"/>
                <w:sz w:val="24"/>
                <w:szCs w:val="24"/>
                <w:lang w:val="en-US"/>
              </w:rPr>
              <w:t xml:space="preserve"> </w:t>
            </w:r>
            <w:proofErr w:type="spellStart"/>
            <w:r w:rsidR="00754EBA" w:rsidRPr="00754EBA">
              <w:rPr>
                <w:rFonts w:eastAsiaTheme="minorHAnsi"/>
                <w:b w:val="0"/>
                <w:bCs w:val="0"/>
                <w:sz w:val="24"/>
                <w:szCs w:val="24"/>
                <w:lang w:val="en-US"/>
              </w:rPr>
              <w:t>міді</w:t>
            </w:r>
            <w:proofErr w:type="spellEnd"/>
            <w:r w:rsidR="00754EBA" w:rsidRPr="00754EBA">
              <w:rPr>
                <w:rFonts w:eastAsiaTheme="minorHAnsi"/>
                <w:b w:val="0"/>
                <w:bCs w:val="0"/>
                <w:sz w:val="24"/>
                <w:szCs w:val="24"/>
              </w:rPr>
              <w:t xml:space="preserve"> та свинцю</w:t>
            </w:r>
          </w:p>
        </w:tc>
      </w:tr>
      <w:tr w:rsidR="00C158D7" w:rsidRPr="00754EBA" w14:paraId="04B00561" w14:textId="77777777" w:rsidTr="00780D6B">
        <w:trPr>
          <w:trHeight w:val="562"/>
        </w:trPr>
        <w:tc>
          <w:tcPr>
            <w:tcW w:w="1413" w:type="dxa"/>
            <w:vAlign w:val="center"/>
          </w:tcPr>
          <w:p w14:paraId="329F287E" w14:textId="01AA0BF2" w:rsidR="00C158D7" w:rsidRPr="00754EBA" w:rsidRDefault="00C158D7" w:rsidP="00BF0928">
            <w:pPr>
              <w:jc w:val="center"/>
              <w:rPr>
                <w:bCs/>
                <w:sz w:val="24"/>
                <w:szCs w:val="24"/>
              </w:rPr>
            </w:pPr>
            <w:r w:rsidRPr="00754EBA">
              <w:rPr>
                <w:bCs/>
                <w:sz w:val="24"/>
                <w:szCs w:val="24"/>
              </w:rPr>
              <w:t>Лекція 5</w:t>
            </w:r>
          </w:p>
        </w:tc>
        <w:tc>
          <w:tcPr>
            <w:tcW w:w="5245" w:type="dxa"/>
            <w:vAlign w:val="center"/>
          </w:tcPr>
          <w:p w14:paraId="1EE13275" w14:textId="0D949D8B" w:rsidR="00C158D7" w:rsidRPr="00754EBA" w:rsidRDefault="00C158D7" w:rsidP="004B5C93">
            <w:pPr>
              <w:rPr>
                <w:sz w:val="24"/>
                <w:szCs w:val="24"/>
              </w:rPr>
            </w:pPr>
            <w:r w:rsidRPr="00754EBA">
              <w:rPr>
                <w:sz w:val="24"/>
                <w:szCs w:val="24"/>
              </w:rPr>
              <w:t xml:space="preserve">Тема 5. </w:t>
            </w:r>
            <w:r w:rsidRPr="00754EBA">
              <w:rPr>
                <w:i/>
                <w:sz w:val="24"/>
                <w:szCs w:val="24"/>
              </w:rPr>
              <w:t>Переробка лому й відходів на мідній основі</w:t>
            </w:r>
            <w:r w:rsidRPr="00754EBA">
              <w:rPr>
                <w:sz w:val="24"/>
                <w:szCs w:val="24"/>
              </w:rPr>
              <w:t>.</w:t>
            </w:r>
          </w:p>
        </w:tc>
        <w:tc>
          <w:tcPr>
            <w:tcW w:w="850" w:type="dxa"/>
            <w:vAlign w:val="center"/>
          </w:tcPr>
          <w:p w14:paraId="40596D53" w14:textId="3D5B580F" w:rsidR="00C158D7" w:rsidRPr="00754EBA" w:rsidRDefault="00C158D7" w:rsidP="004B21E8">
            <w:pPr>
              <w:jc w:val="center"/>
              <w:rPr>
                <w:bCs/>
                <w:sz w:val="24"/>
                <w:szCs w:val="24"/>
              </w:rPr>
            </w:pPr>
            <w:r>
              <w:rPr>
                <w:bCs/>
                <w:sz w:val="24"/>
                <w:szCs w:val="24"/>
              </w:rPr>
              <w:t>2</w:t>
            </w:r>
          </w:p>
        </w:tc>
        <w:tc>
          <w:tcPr>
            <w:tcW w:w="992" w:type="dxa"/>
            <w:vAlign w:val="center"/>
          </w:tcPr>
          <w:p w14:paraId="41C3D32F" w14:textId="32F8F287" w:rsidR="00C158D7" w:rsidRPr="00754EBA" w:rsidRDefault="008057DC" w:rsidP="00C158D7">
            <w:pPr>
              <w:jc w:val="center"/>
              <w:rPr>
                <w:bCs/>
                <w:sz w:val="24"/>
                <w:szCs w:val="24"/>
              </w:rPr>
            </w:pPr>
            <w:r w:rsidRPr="00754EBA">
              <w:rPr>
                <w:bCs/>
                <w:sz w:val="24"/>
                <w:szCs w:val="24"/>
              </w:rPr>
              <w:t>–</w:t>
            </w:r>
          </w:p>
        </w:tc>
        <w:tc>
          <w:tcPr>
            <w:tcW w:w="1810" w:type="dxa"/>
            <w:vAlign w:val="center"/>
          </w:tcPr>
          <w:p w14:paraId="1089773C" w14:textId="353B372C" w:rsidR="00C158D7" w:rsidRPr="00F062CD" w:rsidRDefault="00C158D7" w:rsidP="00F062CD">
            <w:pPr>
              <w:jc w:val="center"/>
              <w:rPr>
                <w:bCs/>
                <w:i/>
                <w:iCs/>
                <w:sz w:val="24"/>
                <w:szCs w:val="24"/>
                <w:lang w:val="ru-UA"/>
              </w:rPr>
            </w:pPr>
            <w:r w:rsidRPr="00754EBA">
              <w:rPr>
                <w:bCs/>
                <w:i/>
                <w:iCs/>
                <w:sz w:val="24"/>
                <w:szCs w:val="24"/>
              </w:rPr>
              <w:t xml:space="preserve">тиждень </w:t>
            </w:r>
            <w:r w:rsidR="00F062CD">
              <w:rPr>
                <w:bCs/>
                <w:i/>
                <w:iCs/>
                <w:sz w:val="24"/>
                <w:szCs w:val="24"/>
                <w:lang w:val="ru-UA"/>
              </w:rPr>
              <w:t>9</w:t>
            </w:r>
          </w:p>
        </w:tc>
      </w:tr>
      <w:tr w:rsidR="00C158D7" w:rsidRPr="00754EBA" w14:paraId="62B46ADA" w14:textId="77777777" w:rsidTr="00780D6B">
        <w:trPr>
          <w:trHeight w:val="562"/>
        </w:trPr>
        <w:tc>
          <w:tcPr>
            <w:tcW w:w="1413" w:type="dxa"/>
            <w:vAlign w:val="center"/>
          </w:tcPr>
          <w:p w14:paraId="0885BE18" w14:textId="5FA55F04" w:rsidR="00C158D7" w:rsidRPr="00754EBA" w:rsidRDefault="00C158D7" w:rsidP="00BF0928">
            <w:pPr>
              <w:jc w:val="center"/>
              <w:rPr>
                <w:bCs/>
                <w:sz w:val="24"/>
                <w:szCs w:val="24"/>
              </w:rPr>
            </w:pPr>
            <w:r w:rsidRPr="00754EBA">
              <w:rPr>
                <w:bCs/>
                <w:sz w:val="24"/>
                <w:szCs w:val="24"/>
              </w:rPr>
              <w:t>Лекція 6</w:t>
            </w:r>
          </w:p>
        </w:tc>
        <w:tc>
          <w:tcPr>
            <w:tcW w:w="5245" w:type="dxa"/>
            <w:vAlign w:val="center"/>
          </w:tcPr>
          <w:p w14:paraId="0DDA4E00" w14:textId="1E94EF88" w:rsidR="00C158D7" w:rsidRPr="00754EBA" w:rsidRDefault="00C158D7" w:rsidP="004B5C93">
            <w:pPr>
              <w:rPr>
                <w:sz w:val="24"/>
                <w:szCs w:val="24"/>
              </w:rPr>
            </w:pPr>
            <w:r w:rsidRPr="00754EBA">
              <w:rPr>
                <w:sz w:val="24"/>
                <w:szCs w:val="24"/>
              </w:rPr>
              <w:t xml:space="preserve">Тема 6. </w:t>
            </w:r>
            <w:r w:rsidRPr="00754EBA">
              <w:rPr>
                <w:i/>
                <w:sz w:val="24"/>
                <w:szCs w:val="24"/>
              </w:rPr>
              <w:t>Переробка лому та відходів на свинцевій основі</w:t>
            </w:r>
            <w:r w:rsidRPr="00754EBA">
              <w:rPr>
                <w:sz w:val="24"/>
                <w:szCs w:val="24"/>
              </w:rPr>
              <w:t>.</w:t>
            </w:r>
          </w:p>
        </w:tc>
        <w:tc>
          <w:tcPr>
            <w:tcW w:w="850" w:type="dxa"/>
            <w:vAlign w:val="center"/>
          </w:tcPr>
          <w:p w14:paraId="0AEF2115" w14:textId="713C5E16" w:rsidR="00C158D7" w:rsidRPr="00754EBA" w:rsidRDefault="00C158D7" w:rsidP="004B21E8">
            <w:pPr>
              <w:jc w:val="center"/>
              <w:rPr>
                <w:bCs/>
                <w:sz w:val="24"/>
                <w:szCs w:val="24"/>
              </w:rPr>
            </w:pPr>
            <w:r>
              <w:rPr>
                <w:bCs/>
                <w:sz w:val="24"/>
                <w:szCs w:val="24"/>
              </w:rPr>
              <w:t>2</w:t>
            </w:r>
          </w:p>
        </w:tc>
        <w:tc>
          <w:tcPr>
            <w:tcW w:w="992" w:type="dxa"/>
            <w:vAlign w:val="center"/>
          </w:tcPr>
          <w:p w14:paraId="12D4D642" w14:textId="57C8A7DC" w:rsidR="00C158D7" w:rsidRPr="00754EBA" w:rsidRDefault="00C158D7" w:rsidP="00C158D7">
            <w:pPr>
              <w:jc w:val="center"/>
              <w:rPr>
                <w:bCs/>
                <w:sz w:val="24"/>
                <w:szCs w:val="24"/>
              </w:rPr>
            </w:pPr>
            <w:r w:rsidRPr="00754EBA">
              <w:rPr>
                <w:bCs/>
                <w:sz w:val="24"/>
                <w:szCs w:val="24"/>
              </w:rPr>
              <w:t>–</w:t>
            </w:r>
          </w:p>
        </w:tc>
        <w:tc>
          <w:tcPr>
            <w:tcW w:w="1810" w:type="dxa"/>
            <w:vAlign w:val="center"/>
          </w:tcPr>
          <w:p w14:paraId="0A2C5B3A" w14:textId="2AEBE881" w:rsidR="00C158D7" w:rsidRPr="00F062CD" w:rsidRDefault="00C158D7" w:rsidP="00F062CD">
            <w:pPr>
              <w:jc w:val="center"/>
              <w:rPr>
                <w:bCs/>
                <w:i/>
                <w:iCs/>
                <w:sz w:val="24"/>
                <w:szCs w:val="24"/>
                <w:lang w:val="ru-UA"/>
              </w:rPr>
            </w:pPr>
            <w:r w:rsidRPr="00754EBA">
              <w:rPr>
                <w:bCs/>
                <w:i/>
                <w:iCs/>
                <w:sz w:val="24"/>
                <w:szCs w:val="24"/>
              </w:rPr>
              <w:t xml:space="preserve">тиждень </w:t>
            </w:r>
            <w:r w:rsidR="00F062CD">
              <w:rPr>
                <w:bCs/>
                <w:i/>
                <w:iCs/>
                <w:sz w:val="24"/>
                <w:szCs w:val="24"/>
                <w:lang w:val="ru-UA"/>
              </w:rPr>
              <w:t>11</w:t>
            </w:r>
          </w:p>
        </w:tc>
      </w:tr>
      <w:tr w:rsidR="00BF0928" w:rsidRPr="00754EBA" w14:paraId="651527C4" w14:textId="77777777" w:rsidTr="00780D6B">
        <w:tc>
          <w:tcPr>
            <w:tcW w:w="1413" w:type="dxa"/>
            <w:vAlign w:val="center"/>
          </w:tcPr>
          <w:p w14:paraId="6B063C45" w14:textId="6383A863" w:rsidR="00BF0928" w:rsidRPr="00754EBA" w:rsidRDefault="00BF0928" w:rsidP="00BF0928">
            <w:pPr>
              <w:jc w:val="center"/>
              <w:rPr>
                <w:bCs/>
                <w:sz w:val="24"/>
                <w:szCs w:val="24"/>
              </w:rPr>
            </w:pPr>
            <w:r w:rsidRPr="00754EBA">
              <w:rPr>
                <w:bCs/>
                <w:sz w:val="24"/>
                <w:szCs w:val="24"/>
              </w:rPr>
              <w:t xml:space="preserve">Практичне заняття </w:t>
            </w:r>
            <w:r w:rsidR="005E5495" w:rsidRPr="00754EBA">
              <w:rPr>
                <w:bCs/>
                <w:sz w:val="24"/>
                <w:szCs w:val="24"/>
              </w:rPr>
              <w:t>3</w:t>
            </w:r>
          </w:p>
        </w:tc>
        <w:tc>
          <w:tcPr>
            <w:tcW w:w="5245" w:type="dxa"/>
            <w:vAlign w:val="center"/>
          </w:tcPr>
          <w:p w14:paraId="69431B66" w14:textId="20EEBAC6" w:rsidR="00BF0928" w:rsidRPr="00754EBA" w:rsidRDefault="00E72654" w:rsidP="00E72654">
            <w:pPr>
              <w:jc w:val="both"/>
              <w:rPr>
                <w:bCs/>
                <w:sz w:val="24"/>
                <w:szCs w:val="24"/>
              </w:rPr>
            </w:pPr>
            <w:r>
              <w:rPr>
                <w:bCs/>
                <w:sz w:val="24"/>
                <w:szCs w:val="24"/>
              </w:rPr>
              <w:t>Визначення оптимальної технології переробки лому та відходів</w:t>
            </w:r>
            <w:r w:rsidR="00117AA6">
              <w:rPr>
                <w:bCs/>
                <w:sz w:val="24"/>
                <w:szCs w:val="24"/>
              </w:rPr>
              <w:t xml:space="preserve"> (відповідно до індивідуального завдання)</w:t>
            </w:r>
          </w:p>
        </w:tc>
        <w:tc>
          <w:tcPr>
            <w:tcW w:w="850" w:type="dxa"/>
            <w:vAlign w:val="center"/>
          </w:tcPr>
          <w:p w14:paraId="4E7F0D77" w14:textId="43DC4526" w:rsidR="00BF0928" w:rsidRPr="00754EBA" w:rsidRDefault="00CC207F" w:rsidP="00BF0928">
            <w:pPr>
              <w:jc w:val="center"/>
              <w:rPr>
                <w:bCs/>
                <w:sz w:val="24"/>
                <w:szCs w:val="24"/>
              </w:rPr>
            </w:pPr>
            <w:r>
              <w:rPr>
                <w:bCs/>
                <w:sz w:val="24"/>
                <w:szCs w:val="24"/>
              </w:rPr>
              <w:t>8</w:t>
            </w:r>
          </w:p>
        </w:tc>
        <w:tc>
          <w:tcPr>
            <w:tcW w:w="992" w:type="dxa"/>
            <w:vAlign w:val="center"/>
          </w:tcPr>
          <w:p w14:paraId="7B348045" w14:textId="4D65F7E5" w:rsidR="00BF0928" w:rsidRPr="00754EBA" w:rsidRDefault="00BF0928" w:rsidP="00BF0928">
            <w:pPr>
              <w:jc w:val="center"/>
              <w:rPr>
                <w:bCs/>
                <w:sz w:val="24"/>
                <w:szCs w:val="24"/>
              </w:rPr>
            </w:pPr>
            <w:r w:rsidRPr="00754EBA">
              <w:rPr>
                <w:bCs/>
                <w:sz w:val="24"/>
                <w:szCs w:val="24"/>
              </w:rPr>
              <w:t>–</w:t>
            </w:r>
          </w:p>
        </w:tc>
        <w:tc>
          <w:tcPr>
            <w:tcW w:w="1810" w:type="dxa"/>
            <w:vAlign w:val="center"/>
          </w:tcPr>
          <w:p w14:paraId="2829C271" w14:textId="4407BB94" w:rsidR="00BF0928" w:rsidRPr="00F062CD" w:rsidRDefault="00F90566" w:rsidP="00ED0850">
            <w:pPr>
              <w:jc w:val="center"/>
              <w:rPr>
                <w:bCs/>
                <w:i/>
                <w:iCs/>
                <w:sz w:val="24"/>
                <w:szCs w:val="24"/>
                <w:lang w:val="ru-UA"/>
              </w:rPr>
            </w:pPr>
            <w:r w:rsidRPr="00754EBA">
              <w:rPr>
                <w:bCs/>
                <w:i/>
                <w:iCs/>
                <w:sz w:val="24"/>
                <w:szCs w:val="24"/>
              </w:rPr>
              <w:t xml:space="preserve">тиждень </w:t>
            </w:r>
            <w:r w:rsidR="00F062CD">
              <w:rPr>
                <w:bCs/>
                <w:i/>
                <w:iCs/>
                <w:sz w:val="24"/>
                <w:szCs w:val="24"/>
                <w:lang w:val="ru-UA"/>
              </w:rPr>
              <w:t>9-12</w:t>
            </w:r>
          </w:p>
        </w:tc>
      </w:tr>
      <w:tr w:rsidR="00754EBA" w:rsidRPr="00754EBA" w14:paraId="1593789A" w14:textId="77777777" w:rsidTr="00F062CD">
        <w:tc>
          <w:tcPr>
            <w:tcW w:w="10310" w:type="dxa"/>
            <w:gridSpan w:val="5"/>
            <w:vAlign w:val="center"/>
          </w:tcPr>
          <w:p w14:paraId="0B1A9359" w14:textId="16CA419B" w:rsidR="00754EBA" w:rsidRPr="00754EBA" w:rsidRDefault="00754EBA" w:rsidP="00ED0850">
            <w:pPr>
              <w:jc w:val="center"/>
              <w:rPr>
                <w:bCs/>
                <w:i/>
                <w:iCs/>
                <w:sz w:val="24"/>
                <w:szCs w:val="24"/>
              </w:rPr>
            </w:pPr>
            <w:r w:rsidRPr="00754EBA">
              <w:rPr>
                <w:b/>
                <w:sz w:val="24"/>
                <w:szCs w:val="24"/>
              </w:rPr>
              <w:t xml:space="preserve">Змістовий модуль 4.  </w:t>
            </w:r>
            <w:r w:rsidRPr="00754EBA">
              <w:rPr>
                <w:sz w:val="24"/>
                <w:szCs w:val="24"/>
              </w:rPr>
              <w:t>Підготовка та методи переробки вторинного алюмінію</w:t>
            </w:r>
          </w:p>
        </w:tc>
      </w:tr>
      <w:tr w:rsidR="00754EBA" w:rsidRPr="00754EBA" w14:paraId="7722576A" w14:textId="77777777" w:rsidTr="00780D6B">
        <w:tc>
          <w:tcPr>
            <w:tcW w:w="1413" w:type="dxa"/>
            <w:vAlign w:val="center"/>
          </w:tcPr>
          <w:p w14:paraId="22DD2C66" w14:textId="6DD543FA" w:rsidR="00754EBA" w:rsidRPr="00754EBA" w:rsidRDefault="00754EBA" w:rsidP="00754EBA">
            <w:pPr>
              <w:jc w:val="center"/>
              <w:rPr>
                <w:bCs/>
                <w:sz w:val="24"/>
                <w:szCs w:val="24"/>
              </w:rPr>
            </w:pPr>
            <w:r w:rsidRPr="00754EBA">
              <w:rPr>
                <w:bCs/>
                <w:sz w:val="24"/>
                <w:szCs w:val="24"/>
              </w:rPr>
              <w:t>Лекція 7</w:t>
            </w:r>
          </w:p>
        </w:tc>
        <w:tc>
          <w:tcPr>
            <w:tcW w:w="5245" w:type="dxa"/>
            <w:vAlign w:val="center"/>
          </w:tcPr>
          <w:p w14:paraId="19FCF948" w14:textId="299DCC60" w:rsidR="00754EBA" w:rsidRPr="00754EBA" w:rsidRDefault="00754EBA" w:rsidP="00754EBA">
            <w:pPr>
              <w:rPr>
                <w:bCs/>
                <w:sz w:val="24"/>
                <w:szCs w:val="24"/>
              </w:rPr>
            </w:pPr>
            <w:r w:rsidRPr="00754EBA">
              <w:rPr>
                <w:sz w:val="24"/>
                <w:szCs w:val="24"/>
              </w:rPr>
              <w:t xml:space="preserve">Тема 7. </w:t>
            </w:r>
            <w:r w:rsidRPr="00754EBA">
              <w:rPr>
                <w:i/>
                <w:sz w:val="24"/>
                <w:szCs w:val="24"/>
              </w:rPr>
              <w:t>Переробка лому та відходів на алюмінієвій основі</w:t>
            </w:r>
            <w:r w:rsidRPr="00754EBA">
              <w:rPr>
                <w:sz w:val="24"/>
                <w:szCs w:val="24"/>
              </w:rPr>
              <w:t>.</w:t>
            </w:r>
          </w:p>
        </w:tc>
        <w:tc>
          <w:tcPr>
            <w:tcW w:w="850" w:type="dxa"/>
            <w:vAlign w:val="center"/>
          </w:tcPr>
          <w:p w14:paraId="18F409CA" w14:textId="7786B4BC" w:rsidR="00754EBA" w:rsidRPr="00754EBA" w:rsidRDefault="00CC207F" w:rsidP="00754EBA">
            <w:pPr>
              <w:jc w:val="center"/>
              <w:rPr>
                <w:bCs/>
                <w:sz w:val="24"/>
                <w:szCs w:val="24"/>
              </w:rPr>
            </w:pPr>
            <w:r>
              <w:rPr>
                <w:bCs/>
                <w:sz w:val="24"/>
                <w:szCs w:val="24"/>
              </w:rPr>
              <w:t>2</w:t>
            </w:r>
          </w:p>
        </w:tc>
        <w:tc>
          <w:tcPr>
            <w:tcW w:w="992" w:type="dxa"/>
            <w:vAlign w:val="center"/>
          </w:tcPr>
          <w:p w14:paraId="65283A8F" w14:textId="3D64D49C" w:rsidR="00754EBA" w:rsidRPr="00754EBA" w:rsidRDefault="008057DC" w:rsidP="00754EBA">
            <w:pPr>
              <w:jc w:val="center"/>
              <w:rPr>
                <w:bCs/>
                <w:sz w:val="24"/>
                <w:szCs w:val="24"/>
              </w:rPr>
            </w:pPr>
            <w:r w:rsidRPr="00754EBA">
              <w:rPr>
                <w:bCs/>
                <w:sz w:val="24"/>
                <w:szCs w:val="24"/>
              </w:rPr>
              <w:t>–</w:t>
            </w:r>
          </w:p>
        </w:tc>
        <w:tc>
          <w:tcPr>
            <w:tcW w:w="1810" w:type="dxa"/>
            <w:vAlign w:val="center"/>
          </w:tcPr>
          <w:p w14:paraId="535B7848" w14:textId="37D93058" w:rsidR="00754EBA" w:rsidRPr="00F062CD" w:rsidRDefault="00754EBA" w:rsidP="00F062CD">
            <w:pPr>
              <w:jc w:val="center"/>
              <w:rPr>
                <w:bCs/>
                <w:i/>
                <w:iCs/>
                <w:sz w:val="24"/>
                <w:szCs w:val="24"/>
                <w:lang w:val="ru-UA"/>
              </w:rPr>
            </w:pPr>
            <w:r w:rsidRPr="00754EBA">
              <w:rPr>
                <w:bCs/>
                <w:i/>
                <w:iCs/>
                <w:sz w:val="24"/>
                <w:szCs w:val="24"/>
              </w:rPr>
              <w:t xml:space="preserve">тиждень </w:t>
            </w:r>
            <w:r w:rsidR="00F062CD">
              <w:rPr>
                <w:bCs/>
                <w:i/>
                <w:iCs/>
                <w:sz w:val="24"/>
                <w:szCs w:val="24"/>
                <w:lang w:val="ru-UA"/>
              </w:rPr>
              <w:t>13</w:t>
            </w:r>
          </w:p>
        </w:tc>
      </w:tr>
      <w:tr w:rsidR="00754EBA" w:rsidRPr="00754EBA" w14:paraId="7987B6CC" w14:textId="77777777" w:rsidTr="00780D6B">
        <w:tc>
          <w:tcPr>
            <w:tcW w:w="1413" w:type="dxa"/>
            <w:vAlign w:val="center"/>
          </w:tcPr>
          <w:p w14:paraId="18DEE28F" w14:textId="0A37ED67" w:rsidR="00754EBA" w:rsidRPr="00754EBA" w:rsidRDefault="00754EBA" w:rsidP="00754EBA">
            <w:pPr>
              <w:jc w:val="center"/>
              <w:rPr>
                <w:bCs/>
                <w:sz w:val="24"/>
                <w:szCs w:val="24"/>
              </w:rPr>
            </w:pPr>
            <w:r w:rsidRPr="00754EBA">
              <w:rPr>
                <w:bCs/>
                <w:sz w:val="24"/>
                <w:szCs w:val="24"/>
              </w:rPr>
              <w:t>Практичне заняття 4</w:t>
            </w:r>
          </w:p>
        </w:tc>
        <w:tc>
          <w:tcPr>
            <w:tcW w:w="5245" w:type="dxa"/>
            <w:vAlign w:val="center"/>
          </w:tcPr>
          <w:p w14:paraId="39A64B76" w14:textId="591962CE" w:rsidR="00754EBA" w:rsidRPr="00754EBA" w:rsidRDefault="00E72654" w:rsidP="00754EBA">
            <w:pPr>
              <w:rPr>
                <w:bCs/>
                <w:sz w:val="24"/>
                <w:szCs w:val="24"/>
              </w:rPr>
            </w:pPr>
            <w:r>
              <w:rPr>
                <w:bCs/>
                <w:sz w:val="24"/>
                <w:szCs w:val="24"/>
                <w:lang w:val="ru-UA"/>
              </w:rPr>
              <w:t>Визначення масси нетто металу що отр</w:t>
            </w:r>
            <w:proofErr w:type="spellStart"/>
            <w:r>
              <w:rPr>
                <w:bCs/>
                <w:sz w:val="24"/>
                <w:szCs w:val="24"/>
              </w:rPr>
              <w:t>имало</w:t>
            </w:r>
            <w:proofErr w:type="spellEnd"/>
            <w:r>
              <w:rPr>
                <w:bCs/>
                <w:sz w:val="24"/>
                <w:szCs w:val="24"/>
              </w:rPr>
              <w:t xml:space="preserve"> підприємство </w:t>
            </w:r>
            <w:r>
              <w:rPr>
                <w:bCs/>
                <w:sz w:val="24"/>
                <w:szCs w:val="24"/>
                <w:lang w:val="ru-UA"/>
              </w:rPr>
              <w:t>для зарахування</w:t>
            </w:r>
            <w:r>
              <w:rPr>
                <w:bCs/>
                <w:sz w:val="24"/>
                <w:szCs w:val="24"/>
              </w:rPr>
              <w:t xml:space="preserve">, </w:t>
            </w:r>
            <w:r>
              <w:rPr>
                <w:bCs/>
                <w:sz w:val="24"/>
                <w:szCs w:val="24"/>
                <w:lang w:val="ru-UA"/>
              </w:rPr>
              <w:t xml:space="preserve">заготовку </w:t>
            </w:r>
            <w:r>
              <w:rPr>
                <w:bCs/>
                <w:sz w:val="24"/>
                <w:szCs w:val="24"/>
              </w:rPr>
              <w:t>та оцінка даної партії лому та відходів</w:t>
            </w:r>
          </w:p>
        </w:tc>
        <w:tc>
          <w:tcPr>
            <w:tcW w:w="850" w:type="dxa"/>
            <w:vAlign w:val="center"/>
          </w:tcPr>
          <w:p w14:paraId="3BA9BA98" w14:textId="113990B5" w:rsidR="00754EBA" w:rsidRPr="00754EBA" w:rsidRDefault="00CC207F" w:rsidP="00754EBA">
            <w:pPr>
              <w:jc w:val="center"/>
              <w:rPr>
                <w:bCs/>
                <w:sz w:val="24"/>
                <w:szCs w:val="24"/>
              </w:rPr>
            </w:pPr>
            <w:r>
              <w:rPr>
                <w:bCs/>
                <w:sz w:val="24"/>
                <w:szCs w:val="24"/>
              </w:rPr>
              <w:t>4</w:t>
            </w:r>
          </w:p>
        </w:tc>
        <w:tc>
          <w:tcPr>
            <w:tcW w:w="992" w:type="dxa"/>
            <w:vAlign w:val="center"/>
          </w:tcPr>
          <w:p w14:paraId="7968330E" w14:textId="28B397D7" w:rsidR="00754EBA" w:rsidRPr="008057DC" w:rsidRDefault="008057DC" w:rsidP="00754EBA">
            <w:pPr>
              <w:jc w:val="center"/>
              <w:rPr>
                <w:bCs/>
                <w:sz w:val="24"/>
                <w:szCs w:val="24"/>
                <w:lang w:val="ru-UA"/>
              </w:rPr>
            </w:pPr>
            <w:r>
              <w:rPr>
                <w:bCs/>
                <w:sz w:val="24"/>
                <w:szCs w:val="24"/>
                <w:lang w:val="ru-UA"/>
              </w:rPr>
              <w:t>2</w:t>
            </w:r>
          </w:p>
        </w:tc>
        <w:tc>
          <w:tcPr>
            <w:tcW w:w="1810" w:type="dxa"/>
            <w:vAlign w:val="center"/>
          </w:tcPr>
          <w:p w14:paraId="2D7B981F" w14:textId="41DBB57B" w:rsidR="00754EBA" w:rsidRPr="00F062CD" w:rsidRDefault="00754EBA" w:rsidP="00F062CD">
            <w:pPr>
              <w:jc w:val="center"/>
              <w:rPr>
                <w:bCs/>
                <w:i/>
                <w:iCs/>
                <w:sz w:val="24"/>
                <w:szCs w:val="24"/>
                <w:lang w:val="ru-UA"/>
              </w:rPr>
            </w:pPr>
            <w:r w:rsidRPr="00754EBA">
              <w:rPr>
                <w:bCs/>
                <w:i/>
                <w:iCs/>
                <w:sz w:val="24"/>
                <w:szCs w:val="24"/>
              </w:rPr>
              <w:t xml:space="preserve">тиждень </w:t>
            </w:r>
            <w:r w:rsidR="00F062CD">
              <w:rPr>
                <w:bCs/>
                <w:i/>
                <w:iCs/>
                <w:sz w:val="24"/>
                <w:szCs w:val="24"/>
                <w:lang w:val="ru-UA"/>
              </w:rPr>
              <w:t>14-15</w:t>
            </w:r>
          </w:p>
        </w:tc>
      </w:tr>
      <w:tr w:rsidR="00754EBA" w:rsidRPr="00754EBA" w14:paraId="35DCE75A" w14:textId="77777777" w:rsidTr="00780D6B">
        <w:tc>
          <w:tcPr>
            <w:tcW w:w="1413" w:type="dxa"/>
            <w:vAlign w:val="center"/>
          </w:tcPr>
          <w:p w14:paraId="68532A42" w14:textId="76A4347E" w:rsidR="00754EBA" w:rsidRPr="00754EBA" w:rsidRDefault="00754EBA" w:rsidP="00754EBA">
            <w:pPr>
              <w:jc w:val="center"/>
              <w:rPr>
                <w:bCs/>
                <w:sz w:val="24"/>
                <w:szCs w:val="24"/>
              </w:rPr>
            </w:pPr>
            <w:r w:rsidRPr="00754EBA">
              <w:rPr>
                <w:bCs/>
                <w:sz w:val="24"/>
                <w:szCs w:val="24"/>
              </w:rPr>
              <w:t>Самостійна робота</w:t>
            </w:r>
          </w:p>
        </w:tc>
        <w:tc>
          <w:tcPr>
            <w:tcW w:w="5245" w:type="dxa"/>
            <w:vAlign w:val="center"/>
          </w:tcPr>
          <w:p w14:paraId="598913BF" w14:textId="2E6370E9" w:rsidR="00754EBA" w:rsidRPr="00754EBA" w:rsidRDefault="00117AA6" w:rsidP="00117AA6">
            <w:pPr>
              <w:jc w:val="both"/>
              <w:rPr>
                <w:bCs/>
                <w:sz w:val="24"/>
                <w:szCs w:val="24"/>
              </w:rPr>
            </w:pPr>
            <w:r w:rsidRPr="00117AA6">
              <w:rPr>
                <w:bCs/>
                <w:sz w:val="24"/>
                <w:szCs w:val="24"/>
              </w:rPr>
              <w:t xml:space="preserve">Характеристика та класифікація вторинної </w:t>
            </w:r>
            <w:proofErr w:type="spellStart"/>
            <w:r w:rsidRPr="00117AA6">
              <w:rPr>
                <w:bCs/>
                <w:sz w:val="24"/>
                <w:szCs w:val="24"/>
              </w:rPr>
              <w:t>вольфрамовмісної</w:t>
            </w:r>
            <w:proofErr w:type="spellEnd"/>
            <w:r w:rsidRPr="00117AA6">
              <w:rPr>
                <w:bCs/>
                <w:sz w:val="24"/>
                <w:szCs w:val="24"/>
              </w:rPr>
              <w:t xml:space="preserve"> сировини.</w:t>
            </w:r>
            <w:r>
              <w:rPr>
                <w:bCs/>
                <w:sz w:val="24"/>
                <w:szCs w:val="24"/>
              </w:rPr>
              <w:t xml:space="preserve"> П</w:t>
            </w:r>
            <w:r w:rsidRPr="00117AA6">
              <w:rPr>
                <w:bCs/>
                <w:sz w:val="24"/>
                <w:szCs w:val="24"/>
              </w:rPr>
              <w:t>ереробка втори</w:t>
            </w:r>
            <w:r>
              <w:rPr>
                <w:bCs/>
                <w:sz w:val="24"/>
                <w:szCs w:val="24"/>
              </w:rPr>
              <w:t xml:space="preserve">нної </w:t>
            </w:r>
            <w:proofErr w:type="spellStart"/>
            <w:r>
              <w:rPr>
                <w:bCs/>
                <w:sz w:val="24"/>
                <w:szCs w:val="24"/>
              </w:rPr>
              <w:t>вольфрамовмісної</w:t>
            </w:r>
            <w:proofErr w:type="spellEnd"/>
            <w:r>
              <w:rPr>
                <w:bCs/>
                <w:sz w:val="24"/>
                <w:szCs w:val="24"/>
              </w:rPr>
              <w:t xml:space="preserve"> сировини. </w:t>
            </w:r>
            <w:r w:rsidRPr="00117AA6">
              <w:rPr>
                <w:bCs/>
                <w:sz w:val="24"/>
                <w:szCs w:val="24"/>
              </w:rPr>
              <w:t>Переробка шматкових відходів твердих сплавів.</w:t>
            </w:r>
            <w:r>
              <w:rPr>
                <w:bCs/>
                <w:sz w:val="24"/>
                <w:szCs w:val="24"/>
              </w:rPr>
              <w:t xml:space="preserve"> </w:t>
            </w:r>
            <w:r w:rsidRPr="00117AA6">
              <w:rPr>
                <w:bCs/>
                <w:sz w:val="24"/>
                <w:szCs w:val="24"/>
              </w:rPr>
              <w:t xml:space="preserve">Переробка відходів </w:t>
            </w:r>
            <w:proofErr w:type="spellStart"/>
            <w:r w:rsidRPr="00117AA6">
              <w:rPr>
                <w:bCs/>
                <w:sz w:val="24"/>
                <w:szCs w:val="24"/>
              </w:rPr>
              <w:t>вольфрамовмісних</w:t>
            </w:r>
            <w:proofErr w:type="spellEnd"/>
            <w:r w:rsidRPr="00117AA6">
              <w:rPr>
                <w:bCs/>
                <w:sz w:val="24"/>
                <w:szCs w:val="24"/>
              </w:rPr>
              <w:t xml:space="preserve"> сталей та інших видів відходів.</w:t>
            </w:r>
          </w:p>
        </w:tc>
        <w:tc>
          <w:tcPr>
            <w:tcW w:w="850" w:type="dxa"/>
            <w:vAlign w:val="center"/>
          </w:tcPr>
          <w:p w14:paraId="7AC76432" w14:textId="657C5ED1" w:rsidR="00754EBA" w:rsidRPr="00B40350" w:rsidRDefault="00CC207F" w:rsidP="00754EBA">
            <w:pPr>
              <w:jc w:val="center"/>
              <w:rPr>
                <w:bCs/>
                <w:sz w:val="24"/>
                <w:szCs w:val="24"/>
                <w:lang w:val="en-US"/>
              </w:rPr>
            </w:pPr>
            <w:r>
              <w:rPr>
                <w:bCs/>
                <w:sz w:val="24"/>
                <w:szCs w:val="24"/>
              </w:rPr>
              <w:t>18</w:t>
            </w:r>
          </w:p>
        </w:tc>
        <w:tc>
          <w:tcPr>
            <w:tcW w:w="992" w:type="dxa"/>
            <w:vAlign w:val="center"/>
          </w:tcPr>
          <w:p w14:paraId="4E5BBBE3" w14:textId="5F892D77" w:rsidR="00754EBA" w:rsidRPr="00754EBA" w:rsidRDefault="00754EBA" w:rsidP="00754EBA">
            <w:pPr>
              <w:jc w:val="center"/>
              <w:rPr>
                <w:bCs/>
                <w:sz w:val="24"/>
                <w:szCs w:val="24"/>
              </w:rPr>
            </w:pPr>
            <w:r w:rsidRPr="00754EBA">
              <w:rPr>
                <w:bCs/>
                <w:sz w:val="24"/>
                <w:szCs w:val="24"/>
              </w:rPr>
              <w:t>28</w:t>
            </w:r>
          </w:p>
        </w:tc>
        <w:tc>
          <w:tcPr>
            <w:tcW w:w="1810" w:type="dxa"/>
            <w:vAlign w:val="center"/>
          </w:tcPr>
          <w:p w14:paraId="3043D8B2" w14:textId="01CBAD97" w:rsidR="00754EBA" w:rsidRPr="00754EBA" w:rsidRDefault="00754EBA" w:rsidP="00F062CD">
            <w:pPr>
              <w:jc w:val="center"/>
              <w:rPr>
                <w:bCs/>
                <w:i/>
                <w:iCs/>
                <w:sz w:val="24"/>
                <w:szCs w:val="24"/>
              </w:rPr>
            </w:pPr>
            <w:r w:rsidRPr="00754EBA">
              <w:rPr>
                <w:bCs/>
                <w:i/>
                <w:iCs/>
                <w:sz w:val="24"/>
                <w:szCs w:val="24"/>
              </w:rPr>
              <w:t xml:space="preserve">протягом </w:t>
            </w:r>
            <w:r w:rsidR="00F062CD">
              <w:rPr>
                <w:bCs/>
                <w:i/>
                <w:iCs/>
                <w:sz w:val="24"/>
                <w:szCs w:val="24"/>
                <w:lang w:val="ru-UA"/>
              </w:rPr>
              <w:t>9-15</w:t>
            </w:r>
            <w:r w:rsidRPr="00754EBA">
              <w:rPr>
                <w:bCs/>
                <w:i/>
                <w:iCs/>
                <w:sz w:val="24"/>
                <w:szCs w:val="24"/>
              </w:rPr>
              <w:t xml:space="preserve"> навчальних тижнів</w:t>
            </w:r>
          </w:p>
        </w:tc>
      </w:tr>
      <w:tr w:rsidR="00754EBA" w:rsidRPr="00754EBA" w14:paraId="7568C6CC" w14:textId="77777777" w:rsidTr="00780D6B">
        <w:tc>
          <w:tcPr>
            <w:tcW w:w="1413" w:type="dxa"/>
            <w:vAlign w:val="center"/>
          </w:tcPr>
          <w:p w14:paraId="2FB67632" w14:textId="219C6F28" w:rsidR="00754EBA" w:rsidRPr="00754EBA" w:rsidRDefault="00754EBA" w:rsidP="00754EBA">
            <w:pPr>
              <w:jc w:val="center"/>
              <w:rPr>
                <w:bCs/>
                <w:sz w:val="24"/>
                <w:szCs w:val="24"/>
              </w:rPr>
            </w:pPr>
            <w:r w:rsidRPr="00754EBA">
              <w:rPr>
                <w:bCs/>
                <w:sz w:val="24"/>
                <w:szCs w:val="24"/>
              </w:rPr>
              <w:t>Залік</w:t>
            </w:r>
          </w:p>
        </w:tc>
        <w:tc>
          <w:tcPr>
            <w:tcW w:w="5245" w:type="dxa"/>
            <w:vAlign w:val="center"/>
          </w:tcPr>
          <w:p w14:paraId="05E11663" w14:textId="09611EA3" w:rsidR="00754EBA" w:rsidRPr="00754EBA" w:rsidRDefault="00754EBA" w:rsidP="00754EBA">
            <w:pPr>
              <w:rPr>
                <w:bCs/>
                <w:sz w:val="24"/>
                <w:szCs w:val="24"/>
              </w:rPr>
            </w:pPr>
            <w:r w:rsidRPr="00754EBA">
              <w:rPr>
                <w:bCs/>
                <w:sz w:val="24"/>
                <w:szCs w:val="24"/>
              </w:rPr>
              <w:t>Підсумковий контроль за темами 1-7</w:t>
            </w:r>
          </w:p>
        </w:tc>
        <w:tc>
          <w:tcPr>
            <w:tcW w:w="850" w:type="dxa"/>
            <w:vAlign w:val="center"/>
          </w:tcPr>
          <w:p w14:paraId="27248C9D" w14:textId="6DE1032B" w:rsidR="00754EBA" w:rsidRPr="00754EBA" w:rsidRDefault="00754EBA" w:rsidP="00754EBA">
            <w:pPr>
              <w:jc w:val="center"/>
              <w:rPr>
                <w:bCs/>
                <w:sz w:val="24"/>
                <w:szCs w:val="24"/>
              </w:rPr>
            </w:pPr>
            <w:r w:rsidRPr="00754EBA">
              <w:rPr>
                <w:bCs/>
                <w:sz w:val="24"/>
                <w:szCs w:val="24"/>
              </w:rPr>
              <w:t>30</w:t>
            </w:r>
          </w:p>
        </w:tc>
        <w:tc>
          <w:tcPr>
            <w:tcW w:w="992" w:type="dxa"/>
            <w:vAlign w:val="center"/>
          </w:tcPr>
          <w:p w14:paraId="403322CD" w14:textId="6C436C0C" w:rsidR="00754EBA" w:rsidRPr="00754EBA" w:rsidRDefault="00754EBA" w:rsidP="00754EBA">
            <w:pPr>
              <w:jc w:val="center"/>
              <w:rPr>
                <w:bCs/>
                <w:sz w:val="24"/>
                <w:szCs w:val="24"/>
              </w:rPr>
            </w:pPr>
            <w:r w:rsidRPr="00754EBA">
              <w:rPr>
                <w:bCs/>
                <w:sz w:val="24"/>
                <w:szCs w:val="24"/>
              </w:rPr>
              <w:t>30</w:t>
            </w:r>
          </w:p>
        </w:tc>
        <w:tc>
          <w:tcPr>
            <w:tcW w:w="1810" w:type="dxa"/>
            <w:vAlign w:val="center"/>
          </w:tcPr>
          <w:p w14:paraId="04CADC0E" w14:textId="71950A0F" w:rsidR="00754EBA" w:rsidRPr="00754EBA" w:rsidRDefault="00754EBA" w:rsidP="00754EBA">
            <w:pPr>
              <w:jc w:val="center"/>
              <w:rPr>
                <w:bCs/>
                <w:i/>
                <w:iCs/>
                <w:sz w:val="24"/>
                <w:szCs w:val="24"/>
              </w:rPr>
            </w:pPr>
            <w:r w:rsidRPr="00754EBA">
              <w:rPr>
                <w:bCs/>
                <w:i/>
                <w:iCs/>
                <w:sz w:val="24"/>
                <w:szCs w:val="24"/>
              </w:rPr>
              <w:t>за розкладом сесії</w:t>
            </w:r>
          </w:p>
        </w:tc>
      </w:tr>
      <w:tr w:rsidR="00754EBA" w:rsidRPr="00754EBA" w14:paraId="52590A72" w14:textId="77777777" w:rsidTr="00780D6B">
        <w:tc>
          <w:tcPr>
            <w:tcW w:w="6658" w:type="dxa"/>
            <w:gridSpan w:val="2"/>
            <w:vAlign w:val="center"/>
          </w:tcPr>
          <w:p w14:paraId="5A1E189B" w14:textId="1D831E1F" w:rsidR="00754EBA" w:rsidRPr="00754EBA" w:rsidRDefault="00754EBA" w:rsidP="00754EBA">
            <w:pPr>
              <w:rPr>
                <w:bCs/>
                <w:sz w:val="24"/>
                <w:szCs w:val="24"/>
              </w:rPr>
            </w:pPr>
            <w:r w:rsidRPr="00754EBA">
              <w:rPr>
                <w:bCs/>
                <w:sz w:val="24"/>
                <w:szCs w:val="24"/>
              </w:rPr>
              <w:t>Разом</w:t>
            </w:r>
          </w:p>
        </w:tc>
        <w:tc>
          <w:tcPr>
            <w:tcW w:w="850" w:type="dxa"/>
            <w:vAlign w:val="center"/>
          </w:tcPr>
          <w:p w14:paraId="4FA2E493" w14:textId="4A275751" w:rsidR="00754EBA" w:rsidRPr="00754EBA" w:rsidRDefault="00754EBA" w:rsidP="00754EBA">
            <w:pPr>
              <w:jc w:val="center"/>
              <w:rPr>
                <w:bCs/>
                <w:sz w:val="24"/>
                <w:szCs w:val="24"/>
              </w:rPr>
            </w:pPr>
            <w:r w:rsidRPr="00754EBA">
              <w:rPr>
                <w:bCs/>
                <w:sz w:val="24"/>
                <w:szCs w:val="24"/>
              </w:rPr>
              <w:t>90</w:t>
            </w:r>
          </w:p>
        </w:tc>
        <w:tc>
          <w:tcPr>
            <w:tcW w:w="992" w:type="dxa"/>
            <w:vAlign w:val="center"/>
          </w:tcPr>
          <w:p w14:paraId="3727B551" w14:textId="624D96EA" w:rsidR="00754EBA" w:rsidRPr="00754EBA" w:rsidRDefault="00754EBA" w:rsidP="00754EBA">
            <w:pPr>
              <w:jc w:val="center"/>
              <w:rPr>
                <w:bCs/>
                <w:sz w:val="24"/>
                <w:szCs w:val="24"/>
              </w:rPr>
            </w:pPr>
            <w:r w:rsidRPr="00754EBA">
              <w:rPr>
                <w:bCs/>
                <w:sz w:val="24"/>
                <w:szCs w:val="24"/>
              </w:rPr>
              <w:t>90</w:t>
            </w:r>
          </w:p>
        </w:tc>
        <w:tc>
          <w:tcPr>
            <w:tcW w:w="1810" w:type="dxa"/>
            <w:vAlign w:val="center"/>
          </w:tcPr>
          <w:p w14:paraId="0963BD12" w14:textId="77777777" w:rsidR="00754EBA" w:rsidRPr="00754EBA" w:rsidRDefault="00754EBA" w:rsidP="00754EBA">
            <w:pPr>
              <w:jc w:val="center"/>
              <w:rPr>
                <w:bCs/>
                <w:i/>
                <w:iCs/>
                <w:sz w:val="24"/>
                <w:szCs w:val="24"/>
              </w:rPr>
            </w:pPr>
          </w:p>
        </w:tc>
      </w:tr>
    </w:tbl>
    <w:p w14:paraId="6C96905D" w14:textId="2D1C3842" w:rsidR="00764BEC" w:rsidRDefault="00961BC3" w:rsidP="00F21A8F">
      <w:pPr>
        <w:pStyle w:val="a3"/>
        <w:ind w:left="426" w:hanging="426"/>
        <w:jc w:val="both"/>
        <w:rPr>
          <w:b/>
          <w:bCs/>
          <w:sz w:val="28"/>
          <w:szCs w:val="28"/>
        </w:rPr>
      </w:pPr>
      <w:r w:rsidRPr="00961BC3">
        <w:rPr>
          <w:bCs/>
          <w:i/>
          <w:iCs/>
        </w:rPr>
        <w:t xml:space="preserve">* - деталізований </w:t>
      </w:r>
      <w:r>
        <w:rPr>
          <w:bCs/>
          <w:i/>
          <w:iCs/>
        </w:rPr>
        <w:t xml:space="preserve">перелік теоретичних питань та </w:t>
      </w:r>
      <w:r w:rsidR="00A55934">
        <w:rPr>
          <w:bCs/>
          <w:i/>
          <w:iCs/>
        </w:rPr>
        <w:t xml:space="preserve">практичних завдань розміщено на сторінці дисципліни в СЕЗН ЗНУ </w:t>
      </w:r>
      <w:r w:rsidR="00A55934">
        <w:rPr>
          <w:bCs/>
          <w:i/>
          <w:iCs/>
          <w:lang w:val="en-US"/>
        </w:rPr>
        <w:t>Moodle</w:t>
      </w:r>
      <w:r w:rsidR="00764BEC">
        <w:br w:type="page"/>
      </w:r>
    </w:p>
    <w:p w14:paraId="6EE46B92" w14:textId="0A859012" w:rsidR="007277D5" w:rsidRDefault="00F67082" w:rsidP="00FE6F2E">
      <w:pPr>
        <w:pStyle w:val="1"/>
        <w:spacing w:after="120"/>
        <w:ind w:left="0" w:right="0"/>
      </w:pPr>
      <w:r w:rsidRPr="00A73DAE">
        <w:lastRenderedPageBreak/>
        <w:t>5</w:t>
      </w:r>
      <w:r w:rsidR="007277D5" w:rsidRPr="00A73DAE">
        <w:t>. Види і зміст контрольних заходів</w:t>
      </w:r>
      <w:r w:rsidR="007277D5" w:rsidRPr="00021DBF">
        <w:t xml:space="preserve"> </w:t>
      </w:r>
    </w:p>
    <w:tbl>
      <w:tblPr>
        <w:tblStyle w:val="TableNormal"/>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9"/>
        <w:gridCol w:w="1420"/>
        <w:gridCol w:w="3685"/>
        <w:gridCol w:w="6"/>
        <w:gridCol w:w="2971"/>
        <w:gridCol w:w="1007"/>
      </w:tblGrid>
      <w:tr w:rsidR="00696A32" w:rsidRPr="00AA6D21" w14:paraId="08BFBD3C" w14:textId="77777777" w:rsidTr="00052DA9">
        <w:trPr>
          <w:trHeight w:val="762"/>
          <w:jc w:val="center"/>
        </w:trPr>
        <w:tc>
          <w:tcPr>
            <w:tcW w:w="1269" w:type="dxa"/>
            <w:tcMar>
              <w:left w:w="108" w:type="dxa"/>
              <w:right w:w="108" w:type="dxa"/>
            </w:tcMar>
            <w:vAlign w:val="center"/>
          </w:tcPr>
          <w:p w14:paraId="1B00E199" w14:textId="77777777" w:rsidR="009E5D4B" w:rsidRPr="00AA6D21" w:rsidRDefault="009E5D4B" w:rsidP="00A64393">
            <w:pPr>
              <w:widowControl/>
              <w:autoSpaceDE/>
              <w:autoSpaceDN/>
              <w:jc w:val="center"/>
              <w:rPr>
                <w:b/>
              </w:rPr>
            </w:pPr>
            <w:r w:rsidRPr="00AA6D21">
              <w:rPr>
                <w:b/>
              </w:rPr>
              <w:t>Вид заняття / роботи</w:t>
            </w:r>
          </w:p>
        </w:tc>
        <w:tc>
          <w:tcPr>
            <w:tcW w:w="1420" w:type="dxa"/>
            <w:tcMar>
              <w:left w:w="108" w:type="dxa"/>
              <w:right w:w="108" w:type="dxa"/>
            </w:tcMar>
            <w:vAlign w:val="center"/>
          </w:tcPr>
          <w:p w14:paraId="0BDB6EC5" w14:textId="77777777" w:rsidR="009E5D4B" w:rsidRPr="00AA6D21" w:rsidRDefault="009E5D4B" w:rsidP="00A64393">
            <w:pPr>
              <w:widowControl/>
              <w:autoSpaceDE/>
              <w:autoSpaceDN/>
              <w:jc w:val="center"/>
              <w:rPr>
                <w:b/>
              </w:rPr>
            </w:pPr>
            <w:r w:rsidRPr="00AA6D21">
              <w:rPr>
                <w:b/>
              </w:rPr>
              <w:t>Вид контроль-ного заходу</w:t>
            </w:r>
          </w:p>
        </w:tc>
        <w:tc>
          <w:tcPr>
            <w:tcW w:w="3691" w:type="dxa"/>
            <w:gridSpan w:val="2"/>
            <w:tcMar>
              <w:left w:w="108" w:type="dxa"/>
              <w:right w:w="108" w:type="dxa"/>
            </w:tcMar>
            <w:vAlign w:val="center"/>
          </w:tcPr>
          <w:p w14:paraId="7C353A47" w14:textId="77777777" w:rsidR="009E5D4B" w:rsidRPr="00AA6D21" w:rsidRDefault="009E5D4B" w:rsidP="00A64393">
            <w:pPr>
              <w:widowControl/>
              <w:autoSpaceDE/>
              <w:autoSpaceDN/>
              <w:jc w:val="center"/>
              <w:rPr>
                <w:b/>
              </w:rPr>
            </w:pPr>
            <w:r w:rsidRPr="00AA6D21">
              <w:rPr>
                <w:b/>
              </w:rPr>
              <w:t>Зміст контрольного заходу*</w:t>
            </w:r>
          </w:p>
        </w:tc>
        <w:tc>
          <w:tcPr>
            <w:tcW w:w="2971" w:type="dxa"/>
            <w:tcMar>
              <w:left w:w="108" w:type="dxa"/>
              <w:right w:w="108" w:type="dxa"/>
            </w:tcMar>
            <w:vAlign w:val="center"/>
          </w:tcPr>
          <w:p w14:paraId="2109B745" w14:textId="77777777" w:rsidR="009E5D4B" w:rsidRPr="00AA6D21" w:rsidRDefault="009E5D4B" w:rsidP="00A64393">
            <w:pPr>
              <w:widowControl/>
              <w:autoSpaceDE/>
              <w:autoSpaceDN/>
              <w:jc w:val="center"/>
              <w:rPr>
                <w:b/>
              </w:rPr>
            </w:pPr>
            <w:r w:rsidRPr="00AA6D21">
              <w:rPr>
                <w:b/>
              </w:rPr>
              <w:t>Критерії оцінювання та терміни виконання*</w:t>
            </w:r>
          </w:p>
        </w:tc>
        <w:tc>
          <w:tcPr>
            <w:tcW w:w="1007" w:type="dxa"/>
            <w:tcMar>
              <w:left w:w="108" w:type="dxa"/>
              <w:right w:w="108" w:type="dxa"/>
            </w:tcMar>
            <w:vAlign w:val="center"/>
          </w:tcPr>
          <w:p w14:paraId="0CC8A71D" w14:textId="77777777" w:rsidR="009E5D4B" w:rsidRPr="00AA6D21" w:rsidRDefault="009E5D4B" w:rsidP="00A64393">
            <w:pPr>
              <w:widowControl/>
              <w:autoSpaceDE/>
              <w:autoSpaceDN/>
              <w:jc w:val="center"/>
              <w:rPr>
                <w:b/>
              </w:rPr>
            </w:pPr>
            <w:r w:rsidRPr="00AA6D21">
              <w:rPr>
                <w:b/>
              </w:rPr>
              <w:t>Усього балів</w:t>
            </w:r>
          </w:p>
        </w:tc>
      </w:tr>
      <w:tr w:rsidR="00696A32" w:rsidRPr="00AA6D21" w14:paraId="2B87A45C" w14:textId="77777777" w:rsidTr="00052DA9">
        <w:trPr>
          <w:trHeight w:val="70"/>
          <w:jc w:val="center"/>
        </w:trPr>
        <w:tc>
          <w:tcPr>
            <w:tcW w:w="1269" w:type="dxa"/>
            <w:tcMar>
              <w:left w:w="108" w:type="dxa"/>
              <w:right w:w="108" w:type="dxa"/>
            </w:tcMar>
            <w:vAlign w:val="center"/>
          </w:tcPr>
          <w:p w14:paraId="3ECB5507" w14:textId="77777777" w:rsidR="009E5D4B" w:rsidRPr="00AA6D21" w:rsidRDefault="009E5D4B" w:rsidP="00A64393">
            <w:pPr>
              <w:widowControl/>
              <w:autoSpaceDE/>
              <w:autoSpaceDN/>
              <w:jc w:val="center"/>
              <w:rPr>
                <w:b/>
              </w:rPr>
            </w:pPr>
            <w:r w:rsidRPr="00AA6D21">
              <w:rPr>
                <w:b/>
              </w:rPr>
              <w:t>1</w:t>
            </w:r>
          </w:p>
        </w:tc>
        <w:tc>
          <w:tcPr>
            <w:tcW w:w="1420" w:type="dxa"/>
            <w:tcMar>
              <w:left w:w="108" w:type="dxa"/>
              <w:right w:w="108" w:type="dxa"/>
            </w:tcMar>
            <w:vAlign w:val="center"/>
          </w:tcPr>
          <w:p w14:paraId="1989CA28" w14:textId="77777777" w:rsidR="009E5D4B" w:rsidRPr="00AA6D21" w:rsidRDefault="009E5D4B" w:rsidP="00A64393">
            <w:pPr>
              <w:widowControl/>
              <w:autoSpaceDE/>
              <w:autoSpaceDN/>
              <w:jc w:val="center"/>
              <w:rPr>
                <w:b/>
              </w:rPr>
            </w:pPr>
            <w:r w:rsidRPr="00AA6D21">
              <w:rPr>
                <w:b/>
              </w:rPr>
              <w:t>2</w:t>
            </w:r>
          </w:p>
        </w:tc>
        <w:tc>
          <w:tcPr>
            <w:tcW w:w="3691" w:type="dxa"/>
            <w:gridSpan w:val="2"/>
            <w:tcMar>
              <w:left w:w="108" w:type="dxa"/>
              <w:right w:w="108" w:type="dxa"/>
            </w:tcMar>
            <w:vAlign w:val="center"/>
          </w:tcPr>
          <w:p w14:paraId="561D277D" w14:textId="77777777" w:rsidR="009E5D4B" w:rsidRPr="00AA6D21" w:rsidRDefault="009E5D4B" w:rsidP="00A64393">
            <w:pPr>
              <w:widowControl/>
              <w:autoSpaceDE/>
              <w:autoSpaceDN/>
              <w:jc w:val="center"/>
              <w:rPr>
                <w:b/>
              </w:rPr>
            </w:pPr>
            <w:r w:rsidRPr="00AA6D21">
              <w:rPr>
                <w:b/>
              </w:rPr>
              <w:t>3</w:t>
            </w:r>
          </w:p>
        </w:tc>
        <w:tc>
          <w:tcPr>
            <w:tcW w:w="2971" w:type="dxa"/>
            <w:tcMar>
              <w:left w:w="108" w:type="dxa"/>
              <w:right w:w="108" w:type="dxa"/>
            </w:tcMar>
            <w:vAlign w:val="center"/>
          </w:tcPr>
          <w:p w14:paraId="3780C0C6" w14:textId="77777777" w:rsidR="009E5D4B" w:rsidRPr="00AA6D21" w:rsidRDefault="009E5D4B" w:rsidP="00A64393">
            <w:pPr>
              <w:widowControl/>
              <w:autoSpaceDE/>
              <w:autoSpaceDN/>
              <w:jc w:val="center"/>
              <w:rPr>
                <w:b/>
              </w:rPr>
            </w:pPr>
            <w:r w:rsidRPr="00AA6D21">
              <w:rPr>
                <w:b/>
              </w:rPr>
              <w:t>4</w:t>
            </w:r>
          </w:p>
        </w:tc>
        <w:tc>
          <w:tcPr>
            <w:tcW w:w="1007" w:type="dxa"/>
            <w:tcMar>
              <w:left w:w="108" w:type="dxa"/>
              <w:right w:w="108" w:type="dxa"/>
            </w:tcMar>
            <w:vAlign w:val="center"/>
          </w:tcPr>
          <w:p w14:paraId="61704804" w14:textId="77777777" w:rsidR="009E5D4B" w:rsidRPr="00AA6D21" w:rsidRDefault="009E5D4B" w:rsidP="00A64393">
            <w:pPr>
              <w:widowControl/>
              <w:autoSpaceDE/>
              <w:autoSpaceDN/>
              <w:jc w:val="center"/>
              <w:rPr>
                <w:b/>
              </w:rPr>
            </w:pPr>
            <w:r w:rsidRPr="00AA6D21">
              <w:rPr>
                <w:b/>
              </w:rPr>
              <w:t>5</w:t>
            </w:r>
          </w:p>
        </w:tc>
      </w:tr>
      <w:tr w:rsidR="00696A32" w:rsidRPr="00AA6D21" w14:paraId="1430E689" w14:textId="77777777" w:rsidTr="009E5D4B">
        <w:trPr>
          <w:trHeight w:val="70"/>
          <w:jc w:val="center"/>
        </w:trPr>
        <w:tc>
          <w:tcPr>
            <w:tcW w:w="10358" w:type="dxa"/>
            <w:gridSpan w:val="6"/>
            <w:tcMar>
              <w:left w:w="108" w:type="dxa"/>
              <w:right w:w="108" w:type="dxa"/>
            </w:tcMar>
            <w:vAlign w:val="center"/>
          </w:tcPr>
          <w:p w14:paraId="0DB92E46" w14:textId="77777777" w:rsidR="009E5D4B" w:rsidRPr="00AA6D21" w:rsidRDefault="009E5D4B" w:rsidP="00A64393">
            <w:pPr>
              <w:widowControl/>
              <w:autoSpaceDE/>
              <w:autoSpaceDN/>
              <w:jc w:val="center"/>
              <w:rPr>
                <w:b/>
              </w:rPr>
            </w:pPr>
            <w:r w:rsidRPr="00AA6D21">
              <w:rPr>
                <w:b/>
              </w:rPr>
              <w:t>Поточний контроль</w:t>
            </w:r>
          </w:p>
        </w:tc>
      </w:tr>
      <w:tr w:rsidR="00696A32" w:rsidRPr="00AA6D21" w14:paraId="726B0F93" w14:textId="77777777" w:rsidTr="009E5D4B">
        <w:trPr>
          <w:trHeight w:val="70"/>
          <w:jc w:val="center"/>
        </w:trPr>
        <w:tc>
          <w:tcPr>
            <w:tcW w:w="10358" w:type="dxa"/>
            <w:gridSpan w:val="6"/>
            <w:tcMar>
              <w:left w:w="108" w:type="dxa"/>
              <w:right w:w="108" w:type="dxa"/>
            </w:tcMar>
            <w:vAlign w:val="center"/>
          </w:tcPr>
          <w:p w14:paraId="3308C49A" w14:textId="32D10F68" w:rsidR="009E5D4B" w:rsidRPr="00AA6D21" w:rsidRDefault="00F953CC" w:rsidP="00A64393">
            <w:pPr>
              <w:jc w:val="center"/>
              <w:rPr>
                <w:bCs/>
              </w:rPr>
            </w:pPr>
            <w:r>
              <w:rPr>
                <w:bCs/>
                <w:i/>
                <w:iCs/>
              </w:rPr>
              <w:t>Змістовий модуль 1</w:t>
            </w:r>
          </w:p>
        </w:tc>
      </w:tr>
      <w:tr w:rsidR="00696A32" w:rsidRPr="00AA6D21" w14:paraId="7A936885" w14:textId="77777777" w:rsidTr="00052DA9">
        <w:trPr>
          <w:trHeight w:val="2884"/>
          <w:jc w:val="center"/>
        </w:trPr>
        <w:tc>
          <w:tcPr>
            <w:tcW w:w="1269" w:type="dxa"/>
            <w:tcMar>
              <w:left w:w="108" w:type="dxa"/>
              <w:right w:w="108" w:type="dxa"/>
            </w:tcMar>
            <w:vAlign w:val="center"/>
          </w:tcPr>
          <w:p w14:paraId="10416D1F" w14:textId="36256DAE" w:rsidR="009E5D4B" w:rsidRPr="00AA6D21" w:rsidRDefault="009E5D4B" w:rsidP="00A64393">
            <w:pPr>
              <w:widowControl/>
              <w:autoSpaceDE/>
              <w:autoSpaceDN/>
              <w:jc w:val="center"/>
              <w:rPr>
                <w:bCs/>
              </w:rPr>
            </w:pPr>
            <w:r w:rsidRPr="00AA6D21">
              <w:rPr>
                <w:bCs/>
              </w:rPr>
              <w:t>Практичне заняття 1</w:t>
            </w:r>
          </w:p>
        </w:tc>
        <w:tc>
          <w:tcPr>
            <w:tcW w:w="1420" w:type="dxa"/>
            <w:tcMar>
              <w:left w:w="108" w:type="dxa"/>
              <w:right w:w="108" w:type="dxa"/>
            </w:tcMar>
            <w:vAlign w:val="center"/>
          </w:tcPr>
          <w:p w14:paraId="3903F556" w14:textId="5E54AC75" w:rsidR="009E5D4B" w:rsidRPr="00AA6D21" w:rsidRDefault="009E5D4B" w:rsidP="00AA6D21">
            <w:pPr>
              <w:pStyle w:val="TableParagraph"/>
              <w:jc w:val="center"/>
              <w:rPr>
                <w:i/>
                <w:iCs/>
              </w:rPr>
            </w:pPr>
            <w:r w:rsidRPr="00AA6D21">
              <w:t>Практична робота (</w:t>
            </w:r>
            <w:r w:rsidR="00AA6D21" w:rsidRPr="00AA6D21">
              <w:rPr>
                <w:i/>
                <w:iCs/>
              </w:rPr>
              <w:t>ПР </w:t>
            </w:r>
            <w:r w:rsidR="00AA6D21" w:rsidRPr="00AA6D21">
              <w:rPr>
                <w:i/>
                <w:iCs/>
                <w:lang w:val="ru-UA"/>
              </w:rPr>
              <w:t>1</w:t>
            </w:r>
            <w:r w:rsidRPr="00AA6D21">
              <w:t>)</w:t>
            </w:r>
          </w:p>
        </w:tc>
        <w:tc>
          <w:tcPr>
            <w:tcW w:w="3691" w:type="dxa"/>
            <w:gridSpan w:val="2"/>
            <w:tcMar>
              <w:left w:w="108" w:type="dxa"/>
              <w:right w:w="108" w:type="dxa"/>
            </w:tcMar>
          </w:tcPr>
          <w:p w14:paraId="2D5D6AA3" w14:textId="137DFC1D" w:rsidR="00AA6D21" w:rsidRPr="00AA6D21" w:rsidRDefault="009E5D4B" w:rsidP="00A64393">
            <w:pPr>
              <w:widowControl/>
              <w:autoSpaceDE/>
              <w:autoSpaceDN/>
              <w:jc w:val="both"/>
              <w:rPr>
                <w:bCs/>
              </w:rPr>
            </w:pPr>
            <w:r w:rsidRPr="00AA6D21">
              <w:rPr>
                <w:bCs/>
              </w:rPr>
              <w:t xml:space="preserve">Повністю виконана </w:t>
            </w:r>
            <w:r w:rsidRPr="00AA6D21">
              <w:rPr>
                <w:bCs/>
                <w:iCs/>
              </w:rPr>
              <w:t>ПР 1</w:t>
            </w:r>
            <w:r w:rsidRPr="00AA6D21">
              <w:rPr>
                <w:bCs/>
              </w:rPr>
              <w:t xml:space="preserve"> передбачає </w:t>
            </w:r>
            <w:r w:rsidR="00AA6D21" w:rsidRPr="00AA6D21">
              <w:rPr>
                <w:bCs/>
                <w:lang w:val="ru-UA"/>
              </w:rPr>
              <w:t>р</w:t>
            </w:r>
            <w:proofErr w:type="spellStart"/>
            <w:r w:rsidR="00AA6D21" w:rsidRPr="00AA6D21">
              <w:rPr>
                <w:bCs/>
              </w:rPr>
              <w:t>озрахунок</w:t>
            </w:r>
            <w:proofErr w:type="spellEnd"/>
            <w:r w:rsidR="00AA6D21" w:rsidRPr="00AA6D21">
              <w:rPr>
                <w:bCs/>
              </w:rPr>
              <w:t xml:space="preserve"> шихти та шахтової карти на окремий сплав. </w:t>
            </w:r>
          </w:p>
          <w:p w14:paraId="4132A606" w14:textId="2EFC3A00" w:rsidR="009E5D4B" w:rsidRPr="00AA6D21" w:rsidRDefault="009E5D4B" w:rsidP="00A64393">
            <w:pPr>
              <w:widowControl/>
              <w:autoSpaceDE/>
              <w:autoSpaceDN/>
              <w:jc w:val="both"/>
              <w:rPr>
                <w:bCs/>
                <w:i/>
                <w:iCs/>
              </w:rPr>
            </w:pPr>
            <w:r w:rsidRPr="00AA6D21">
              <w:rPr>
                <w:iCs/>
                <w:lang w:eastAsia="ar-SA"/>
              </w:rPr>
              <w:t xml:space="preserve">Методичні рекомендації та вимоги щодо виконання та оформлення </w:t>
            </w:r>
            <w:r w:rsidRPr="00AA6D21">
              <w:rPr>
                <w:bCs/>
                <w:iCs/>
              </w:rPr>
              <w:t xml:space="preserve">ПР 1 </w:t>
            </w:r>
            <w:r w:rsidRPr="00AA6D21">
              <w:rPr>
                <w:iCs/>
                <w:lang w:eastAsia="ar-SA"/>
              </w:rPr>
              <w:t xml:space="preserve">розміщено </w:t>
            </w:r>
            <w:r w:rsidRPr="00AA6D21">
              <w:rPr>
                <w:bCs/>
                <w:iCs/>
              </w:rPr>
              <w:t>в профілі даної дисципліни у</w:t>
            </w:r>
            <w:r w:rsidRPr="00AA6D21">
              <w:rPr>
                <w:bCs/>
                <w:i/>
                <w:iCs/>
              </w:rPr>
              <w:t xml:space="preserve"> СЕЗН ЗНУ </w:t>
            </w:r>
            <w:proofErr w:type="spellStart"/>
            <w:r w:rsidRPr="00AA6D21">
              <w:rPr>
                <w:bCs/>
                <w:i/>
                <w:iCs/>
              </w:rPr>
              <w:t>Moodle</w:t>
            </w:r>
            <w:proofErr w:type="spellEnd"/>
            <w:r w:rsidRPr="00AA6D21">
              <w:rPr>
                <w:i/>
                <w:iCs/>
                <w:lang w:eastAsia="ar-SA"/>
              </w:rPr>
              <w:t>.</w:t>
            </w:r>
          </w:p>
        </w:tc>
        <w:tc>
          <w:tcPr>
            <w:tcW w:w="2971" w:type="dxa"/>
            <w:tcMar>
              <w:left w:w="108" w:type="dxa"/>
              <w:right w:w="108" w:type="dxa"/>
            </w:tcMar>
          </w:tcPr>
          <w:p w14:paraId="4F1816B6" w14:textId="574E70E3" w:rsidR="009E5D4B" w:rsidRPr="00AA6D21" w:rsidRDefault="009E5D4B" w:rsidP="00780D6B">
            <w:pPr>
              <w:widowControl/>
              <w:autoSpaceDE/>
              <w:autoSpaceDN/>
              <w:jc w:val="both"/>
              <w:rPr>
                <w:bCs/>
              </w:rPr>
            </w:pPr>
            <w:r w:rsidRPr="00AA6D21">
              <w:rPr>
                <w:bCs/>
              </w:rPr>
              <w:t>Завдання ПР1 оцінюється комплексно максимально у 1</w:t>
            </w:r>
            <w:r w:rsidR="0053530A">
              <w:rPr>
                <w:bCs/>
              </w:rPr>
              <w:t>0</w:t>
            </w:r>
            <w:r w:rsidRPr="00AA6D21">
              <w:rPr>
                <w:bCs/>
              </w:rPr>
              <w:t xml:space="preserve"> балів:</w:t>
            </w:r>
          </w:p>
          <w:p w14:paraId="6A2C187C" w14:textId="72BC1D60" w:rsidR="009E5D4B" w:rsidRPr="00AA6D21" w:rsidRDefault="009E5D4B" w:rsidP="00780D6B">
            <w:pPr>
              <w:pStyle w:val="a4"/>
              <w:numPr>
                <w:ilvl w:val="0"/>
                <w:numId w:val="6"/>
              </w:numPr>
              <w:autoSpaceDE/>
              <w:autoSpaceDN/>
              <w:ind w:left="0" w:hanging="264"/>
              <w:contextualSpacing/>
              <w:jc w:val="both"/>
            </w:pPr>
            <w:r w:rsidRPr="00AA6D21">
              <w:t>незадовільний рівень –  0 балів (</w:t>
            </w:r>
            <w:r w:rsidRPr="00AA6D21">
              <w:rPr>
                <w:i/>
              </w:rPr>
              <w:t>не зараховано</w:t>
            </w:r>
            <w:r w:rsidRPr="00AA6D21">
              <w:t>);</w:t>
            </w:r>
          </w:p>
          <w:p w14:paraId="38B43B1E" w14:textId="4B80EDD2" w:rsidR="009E5D4B" w:rsidRPr="00AA6D21" w:rsidRDefault="009E5D4B" w:rsidP="00780D6B">
            <w:pPr>
              <w:pStyle w:val="a4"/>
              <w:numPr>
                <w:ilvl w:val="0"/>
                <w:numId w:val="6"/>
              </w:numPr>
              <w:autoSpaceDE/>
              <w:autoSpaceDN/>
              <w:ind w:left="0" w:hanging="264"/>
              <w:contextualSpacing/>
              <w:jc w:val="both"/>
            </w:pPr>
            <w:r w:rsidRPr="00AA6D21">
              <w:t xml:space="preserve">достатній рівень (60% - 100% від максимального балу) – </w:t>
            </w:r>
            <w:r w:rsidR="00AA6D21">
              <w:rPr>
                <w:lang w:val="ru-UA"/>
              </w:rPr>
              <w:t>8</w:t>
            </w:r>
            <w:r w:rsidRPr="00AA6D21">
              <w:t xml:space="preserve"> -1</w:t>
            </w:r>
            <w:r w:rsidR="0053530A">
              <w:t>0</w:t>
            </w:r>
            <w:r w:rsidRPr="00AA6D21">
              <w:t xml:space="preserve"> балів (</w:t>
            </w:r>
            <w:r w:rsidRPr="00AA6D21">
              <w:rPr>
                <w:i/>
                <w:iCs/>
              </w:rPr>
              <w:t>зараховано</w:t>
            </w:r>
            <w:r w:rsidRPr="00AA6D21">
              <w:t>).</w:t>
            </w:r>
          </w:p>
          <w:p w14:paraId="1C9D5A96" w14:textId="6A614FBF" w:rsidR="009E5D4B" w:rsidRPr="00AA6D21" w:rsidRDefault="009E5D4B" w:rsidP="00780D6B">
            <w:pPr>
              <w:widowControl/>
              <w:autoSpaceDE/>
              <w:autoSpaceDN/>
              <w:jc w:val="both"/>
            </w:pPr>
            <w:r w:rsidRPr="00AA6D21">
              <w:rPr>
                <w:bCs/>
              </w:rPr>
              <w:t xml:space="preserve">При формуванні шкали бальної оцінки стимулюється систематична робота здобувачів протягом семестру. </w:t>
            </w:r>
          </w:p>
        </w:tc>
        <w:tc>
          <w:tcPr>
            <w:tcW w:w="1007" w:type="dxa"/>
            <w:tcMar>
              <w:left w:w="108" w:type="dxa"/>
              <w:right w:w="108" w:type="dxa"/>
            </w:tcMar>
            <w:vAlign w:val="center"/>
          </w:tcPr>
          <w:p w14:paraId="5BA8ECDB" w14:textId="47ECC82A" w:rsidR="009E5D4B" w:rsidRPr="0053530A" w:rsidRDefault="009E5D4B" w:rsidP="0053530A">
            <w:pPr>
              <w:widowControl/>
              <w:autoSpaceDE/>
              <w:autoSpaceDN/>
              <w:jc w:val="center"/>
              <w:rPr>
                <w:bCs/>
              </w:rPr>
            </w:pPr>
            <w:r w:rsidRPr="00AA6D21">
              <w:rPr>
                <w:bCs/>
              </w:rPr>
              <w:t>1</w:t>
            </w:r>
            <w:r w:rsidR="0053530A">
              <w:rPr>
                <w:bCs/>
              </w:rPr>
              <w:t>0</w:t>
            </w:r>
          </w:p>
        </w:tc>
      </w:tr>
      <w:tr w:rsidR="00CB079F" w:rsidRPr="00AA6D21" w14:paraId="2700F34F" w14:textId="77777777" w:rsidTr="00052DA9">
        <w:trPr>
          <w:trHeight w:val="2884"/>
          <w:jc w:val="center"/>
        </w:trPr>
        <w:tc>
          <w:tcPr>
            <w:tcW w:w="1269" w:type="dxa"/>
            <w:tcMar>
              <w:left w:w="108" w:type="dxa"/>
              <w:right w:w="108" w:type="dxa"/>
            </w:tcMar>
            <w:vAlign w:val="center"/>
          </w:tcPr>
          <w:p w14:paraId="2F0C4A71" w14:textId="73BC7675" w:rsidR="00CB079F" w:rsidRPr="00AA6D21" w:rsidRDefault="00CB079F" w:rsidP="00CB079F">
            <w:pPr>
              <w:widowControl/>
              <w:autoSpaceDE/>
              <w:autoSpaceDN/>
              <w:jc w:val="center"/>
              <w:rPr>
                <w:bCs/>
              </w:rPr>
            </w:pPr>
            <w:r w:rsidRPr="00AA6D21">
              <w:rPr>
                <w:bCs/>
              </w:rPr>
              <w:t xml:space="preserve">Лекція </w:t>
            </w:r>
            <w:r>
              <w:rPr>
                <w:bCs/>
              </w:rPr>
              <w:t>2</w:t>
            </w:r>
          </w:p>
        </w:tc>
        <w:tc>
          <w:tcPr>
            <w:tcW w:w="1420" w:type="dxa"/>
            <w:tcMar>
              <w:left w:w="108" w:type="dxa"/>
              <w:right w:w="108" w:type="dxa"/>
            </w:tcMar>
            <w:vAlign w:val="center"/>
          </w:tcPr>
          <w:p w14:paraId="4192D14C" w14:textId="2FB1CC8F" w:rsidR="00CB079F" w:rsidRPr="00AA6D21" w:rsidRDefault="00CB079F" w:rsidP="00CB079F">
            <w:pPr>
              <w:pStyle w:val="TableParagraph"/>
              <w:jc w:val="center"/>
            </w:pPr>
            <w:r w:rsidRPr="00AA6D21">
              <w:t>Тестування за змістовим модул</w:t>
            </w:r>
            <w:r>
              <w:t>ем</w:t>
            </w:r>
            <w:r w:rsidRPr="00AA6D21">
              <w:t xml:space="preserve"> </w:t>
            </w:r>
          </w:p>
          <w:p w14:paraId="38742308" w14:textId="766F1008" w:rsidR="00CB079F" w:rsidRPr="00AA6D21" w:rsidRDefault="00CB079F" w:rsidP="00CB079F">
            <w:pPr>
              <w:pStyle w:val="TableParagraph"/>
              <w:jc w:val="center"/>
            </w:pPr>
            <w:r>
              <w:t>1</w:t>
            </w:r>
          </w:p>
          <w:p w14:paraId="05909577" w14:textId="7033DA88" w:rsidR="00CB079F" w:rsidRPr="00AA6D21" w:rsidRDefault="00CB079F" w:rsidP="00CB079F">
            <w:pPr>
              <w:pStyle w:val="TableParagraph"/>
              <w:jc w:val="center"/>
            </w:pPr>
            <w:r w:rsidRPr="00AA6D21">
              <w:t>(</w:t>
            </w:r>
            <w:r w:rsidRPr="00AA6D21">
              <w:rPr>
                <w:i/>
                <w:iCs/>
              </w:rPr>
              <w:t>Т 1</w:t>
            </w:r>
            <w:r w:rsidRPr="00AA6D21">
              <w:t>)</w:t>
            </w:r>
          </w:p>
        </w:tc>
        <w:tc>
          <w:tcPr>
            <w:tcW w:w="3691" w:type="dxa"/>
            <w:gridSpan w:val="2"/>
            <w:tcMar>
              <w:left w:w="108" w:type="dxa"/>
              <w:right w:w="108" w:type="dxa"/>
            </w:tcMar>
          </w:tcPr>
          <w:p w14:paraId="31F2D4FE" w14:textId="77777777" w:rsidR="00CB079F" w:rsidRPr="00AA6D21" w:rsidRDefault="00CB079F" w:rsidP="00CB079F">
            <w:pPr>
              <w:widowControl/>
              <w:autoSpaceDE/>
              <w:autoSpaceDN/>
              <w:jc w:val="both"/>
              <w:rPr>
                <w:bCs/>
              </w:rPr>
            </w:pPr>
            <w:r w:rsidRPr="00AA6D21">
              <w:rPr>
                <w:bCs/>
              </w:rPr>
              <w:t xml:space="preserve">Питання для підготовки: </w:t>
            </w:r>
          </w:p>
          <w:p w14:paraId="4BE1E3C6" w14:textId="77777777" w:rsidR="00CB079F" w:rsidRPr="00AA6D21" w:rsidRDefault="00CB079F" w:rsidP="00CB079F">
            <w:pPr>
              <w:widowControl/>
              <w:autoSpaceDE/>
              <w:autoSpaceDN/>
              <w:jc w:val="both"/>
              <w:rPr>
                <w:bCs/>
              </w:rPr>
            </w:pPr>
            <w:r w:rsidRPr="00AA6D21">
              <w:rPr>
                <w:bCs/>
              </w:rPr>
              <w:t>Характеристика вторинної сировини кольорової та чорної металургії</w:t>
            </w:r>
          </w:p>
          <w:p w14:paraId="33EBF20E" w14:textId="77777777" w:rsidR="00CB079F" w:rsidRPr="00AA6D21" w:rsidRDefault="00CB079F" w:rsidP="00CB079F">
            <w:pPr>
              <w:widowControl/>
              <w:autoSpaceDE/>
              <w:autoSpaceDN/>
              <w:jc w:val="both"/>
              <w:rPr>
                <w:bCs/>
              </w:rPr>
            </w:pPr>
            <w:r w:rsidRPr="00AA6D21">
              <w:rPr>
                <w:bCs/>
              </w:rPr>
              <w:t>Вторинна сировина — додаткові джерела сировини для отримання цінних металів.</w:t>
            </w:r>
          </w:p>
          <w:p w14:paraId="7DB1D5BA" w14:textId="77777777" w:rsidR="00CB079F" w:rsidRPr="00AA6D21" w:rsidRDefault="00CB079F" w:rsidP="00CB079F">
            <w:pPr>
              <w:widowControl/>
              <w:autoSpaceDE/>
              <w:autoSpaceDN/>
              <w:jc w:val="both"/>
              <w:rPr>
                <w:bCs/>
              </w:rPr>
            </w:pPr>
            <w:r w:rsidRPr="00AA6D21">
              <w:rPr>
                <w:bCs/>
              </w:rPr>
              <w:t>Економічна оцінка та аналіз переробки вторинної сировини</w:t>
            </w:r>
          </w:p>
          <w:p w14:paraId="2A614E30" w14:textId="77777777" w:rsidR="00CB079F" w:rsidRPr="00AA6D21" w:rsidRDefault="00CB079F" w:rsidP="00CB079F">
            <w:pPr>
              <w:widowControl/>
              <w:autoSpaceDE/>
              <w:autoSpaceDN/>
              <w:jc w:val="both"/>
              <w:rPr>
                <w:bCs/>
              </w:rPr>
            </w:pPr>
            <w:r w:rsidRPr="00AA6D21">
              <w:rPr>
                <w:bCs/>
              </w:rPr>
              <w:t>Аналіз сучасного стану переробки вторинної сировини кольорової металургії.</w:t>
            </w:r>
          </w:p>
          <w:p w14:paraId="72014699" w14:textId="77777777" w:rsidR="00CB079F" w:rsidRPr="00AA6D21" w:rsidRDefault="00CB079F" w:rsidP="00CB079F">
            <w:pPr>
              <w:widowControl/>
              <w:autoSpaceDE/>
              <w:autoSpaceDN/>
              <w:jc w:val="both"/>
              <w:rPr>
                <w:bCs/>
              </w:rPr>
            </w:pPr>
            <w:r w:rsidRPr="00AA6D21">
              <w:rPr>
                <w:bCs/>
              </w:rPr>
              <w:t>Класифікація вторинної сировини металургійного виробництва</w:t>
            </w:r>
          </w:p>
          <w:p w14:paraId="35FE6081" w14:textId="77777777" w:rsidR="00CB079F" w:rsidRPr="00AA6D21" w:rsidRDefault="00CB079F" w:rsidP="00CB079F">
            <w:pPr>
              <w:widowControl/>
              <w:autoSpaceDE/>
              <w:autoSpaceDN/>
              <w:jc w:val="both"/>
              <w:rPr>
                <w:bCs/>
              </w:rPr>
            </w:pPr>
            <w:r w:rsidRPr="00AA6D21">
              <w:rPr>
                <w:bCs/>
              </w:rPr>
              <w:t>Форми знаходження цінних металів у вторинній сировині свинцевого та мідного виробництва.</w:t>
            </w:r>
          </w:p>
          <w:p w14:paraId="7AC917B1" w14:textId="77777777" w:rsidR="00CB079F" w:rsidRPr="00AA6D21" w:rsidRDefault="00CB079F" w:rsidP="00CB079F">
            <w:pPr>
              <w:widowControl/>
              <w:autoSpaceDE/>
              <w:autoSpaceDN/>
              <w:jc w:val="both"/>
              <w:rPr>
                <w:bCs/>
              </w:rPr>
            </w:pPr>
            <w:r w:rsidRPr="00AA6D21">
              <w:rPr>
                <w:bCs/>
              </w:rPr>
              <w:t>Сучасні способи переробки вторинної сировини свинцевого виробництва</w:t>
            </w:r>
          </w:p>
          <w:p w14:paraId="0F9ED18C" w14:textId="77777777" w:rsidR="00CB079F" w:rsidRPr="00AA6D21" w:rsidRDefault="00CB079F" w:rsidP="00CB079F">
            <w:pPr>
              <w:widowControl/>
              <w:autoSpaceDE/>
              <w:autoSpaceDN/>
              <w:jc w:val="both"/>
              <w:rPr>
                <w:bCs/>
              </w:rPr>
            </w:pPr>
            <w:r w:rsidRPr="00AA6D21">
              <w:rPr>
                <w:bCs/>
              </w:rPr>
              <w:t>Розрахунки переробки вторинної свинцевої сировини.</w:t>
            </w:r>
          </w:p>
          <w:p w14:paraId="5AD99F3B" w14:textId="77777777" w:rsidR="00CB079F" w:rsidRPr="00AA6D21" w:rsidRDefault="00CB079F" w:rsidP="00CB079F">
            <w:pPr>
              <w:widowControl/>
              <w:autoSpaceDE/>
              <w:autoSpaceDN/>
              <w:jc w:val="both"/>
              <w:rPr>
                <w:bCs/>
              </w:rPr>
            </w:pPr>
            <w:r w:rsidRPr="00AA6D21">
              <w:rPr>
                <w:bCs/>
              </w:rPr>
              <w:t>Сучасні способи переробки вторинної сировини мідного виробництва</w:t>
            </w:r>
          </w:p>
          <w:p w14:paraId="16C2A37D" w14:textId="69BE7D30" w:rsidR="00CB079F" w:rsidRPr="00AA6D21" w:rsidRDefault="00CB079F" w:rsidP="00CB079F">
            <w:pPr>
              <w:widowControl/>
              <w:autoSpaceDE/>
              <w:autoSpaceDN/>
              <w:jc w:val="both"/>
              <w:rPr>
                <w:bCs/>
              </w:rPr>
            </w:pPr>
            <w:r w:rsidRPr="00AA6D21">
              <w:rPr>
                <w:bCs/>
                <w:iCs/>
              </w:rPr>
              <w:t xml:space="preserve">Тест розміщено в профілі даної дисципліни у СЕЗН ЗНУ </w:t>
            </w:r>
            <w:proofErr w:type="spellStart"/>
            <w:r w:rsidRPr="00AA6D21">
              <w:rPr>
                <w:bCs/>
                <w:iCs/>
              </w:rPr>
              <w:t>Moodle</w:t>
            </w:r>
            <w:proofErr w:type="spellEnd"/>
            <w:r w:rsidRPr="00AA6D21">
              <w:rPr>
                <w:iCs/>
                <w:lang w:eastAsia="ar-SA"/>
              </w:rPr>
              <w:t>.</w:t>
            </w:r>
          </w:p>
        </w:tc>
        <w:tc>
          <w:tcPr>
            <w:tcW w:w="2971" w:type="dxa"/>
            <w:tcMar>
              <w:left w:w="108" w:type="dxa"/>
              <w:right w:w="108" w:type="dxa"/>
            </w:tcMar>
          </w:tcPr>
          <w:p w14:paraId="4BD583B6" w14:textId="77777777" w:rsidR="00CB079F" w:rsidRPr="00AA6D21" w:rsidRDefault="00CB079F" w:rsidP="00CB079F">
            <w:pPr>
              <w:widowControl/>
              <w:autoSpaceDE/>
              <w:autoSpaceDN/>
              <w:rPr>
                <w:bCs/>
              </w:rPr>
            </w:pPr>
            <w:r w:rsidRPr="00AA6D21">
              <w:rPr>
                <w:bCs/>
              </w:rPr>
              <w:t xml:space="preserve">Тестові питання оцінюються: правильно/неправильно. Кількість рівнозначних питань – 10. </w:t>
            </w:r>
          </w:p>
          <w:p w14:paraId="592ABED3" w14:textId="77777777" w:rsidR="00CB079F" w:rsidRPr="00AA6D21" w:rsidRDefault="00CB079F" w:rsidP="00CB079F">
            <w:pPr>
              <w:widowControl/>
              <w:autoSpaceDE/>
              <w:autoSpaceDN/>
              <w:rPr>
                <w:bCs/>
              </w:rPr>
            </w:pPr>
            <w:r w:rsidRPr="00AA6D21">
              <w:rPr>
                <w:bCs/>
              </w:rPr>
              <w:t>Застосовується шкала переведення кількості правильних відповідей у бали з діапазону 0-5:</w:t>
            </w:r>
          </w:p>
          <w:p w14:paraId="57E77918" w14:textId="77777777" w:rsidR="00CB079F" w:rsidRPr="00AA6D21" w:rsidRDefault="00CB079F" w:rsidP="00CB079F">
            <w:pPr>
              <w:widowControl/>
              <w:autoSpaceDE/>
              <w:autoSpaceDN/>
              <w:rPr>
                <w:bCs/>
              </w:rPr>
            </w:pPr>
            <w:r w:rsidRPr="00AA6D21">
              <w:rPr>
                <w:bCs/>
              </w:rPr>
              <w:t xml:space="preserve">незадовільний рівень: </w:t>
            </w:r>
          </w:p>
          <w:p w14:paraId="661D82C1" w14:textId="77777777" w:rsidR="00CB079F" w:rsidRPr="00AA6D21" w:rsidRDefault="00CB079F" w:rsidP="00CB079F">
            <w:pPr>
              <w:widowControl/>
              <w:autoSpaceDE/>
              <w:autoSpaceDN/>
              <w:rPr>
                <w:bCs/>
              </w:rPr>
            </w:pPr>
            <w:r w:rsidRPr="00AA6D21">
              <w:rPr>
                <w:bCs/>
              </w:rPr>
              <w:t>0-4 – 0 балів (не зараховано);</w:t>
            </w:r>
          </w:p>
          <w:p w14:paraId="152E1BAE" w14:textId="77777777" w:rsidR="00CB079F" w:rsidRPr="00AA6D21" w:rsidRDefault="00CB079F" w:rsidP="00CB079F">
            <w:pPr>
              <w:widowControl/>
              <w:autoSpaceDE/>
              <w:autoSpaceDN/>
              <w:rPr>
                <w:bCs/>
              </w:rPr>
            </w:pPr>
            <w:r w:rsidRPr="00AA6D21">
              <w:rPr>
                <w:bCs/>
              </w:rPr>
              <w:t xml:space="preserve">достатній рівень </w:t>
            </w:r>
          </w:p>
          <w:p w14:paraId="24E89577" w14:textId="77777777" w:rsidR="00CB079F" w:rsidRPr="00AA6D21" w:rsidRDefault="00CB079F" w:rsidP="00CB079F">
            <w:pPr>
              <w:widowControl/>
              <w:autoSpaceDE/>
              <w:autoSpaceDN/>
              <w:rPr>
                <w:bCs/>
              </w:rPr>
            </w:pPr>
            <w:r w:rsidRPr="00AA6D21">
              <w:rPr>
                <w:bCs/>
              </w:rPr>
              <w:t>(60% - 100% від максимального балу):</w:t>
            </w:r>
          </w:p>
          <w:p w14:paraId="09BAB300" w14:textId="77777777" w:rsidR="00CB079F" w:rsidRPr="00AA6D21" w:rsidRDefault="00CB079F" w:rsidP="00CB079F">
            <w:pPr>
              <w:widowControl/>
              <w:autoSpaceDE/>
              <w:autoSpaceDN/>
              <w:rPr>
                <w:bCs/>
              </w:rPr>
            </w:pPr>
            <w:r w:rsidRPr="00AA6D21">
              <w:rPr>
                <w:bCs/>
              </w:rPr>
              <w:t>3-10 – 3, 4, 5 балів (зараховано), а саме:</w:t>
            </w:r>
          </w:p>
          <w:p w14:paraId="5A71C663" w14:textId="77777777" w:rsidR="00CB079F" w:rsidRPr="00AA6D21" w:rsidRDefault="00CB079F" w:rsidP="00CB079F">
            <w:pPr>
              <w:widowControl/>
              <w:autoSpaceDE/>
              <w:autoSpaceDN/>
              <w:rPr>
                <w:bCs/>
              </w:rPr>
            </w:pPr>
            <w:r w:rsidRPr="00AA6D21">
              <w:rPr>
                <w:bCs/>
              </w:rPr>
              <w:t>5-6 – 3 бали;</w:t>
            </w:r>
          </w:p>
          <w:p w14:paraId="59D4B76E" w14:textId="77777777" w:rsidR="00CB079F" w:rsidRPr="00AA6D21" w:rsidRDefault="00CB079F" w:rsidP="00CB079F">
            <w:pPr>
              <w:widowControl/>
              <w:autoSpaceDE/>
              <w:autoSpaceDN/>
              <w:rPr>
                <w:bCs/>
              </w:rPr>
            </w:pPr>
            <w:r w:rsidRPr="00AA6D21">
              <w:rPr>
                <w:bCs/>
              </w:rPr>
              <w:t>7-8 – 4 бали;</w:t>
            </w:r>
          </w:p>
          <w:p w14:paraId="508DCD47" w14:textId="77777777" w:rsidR="00CB079F" w:rsidRPr="00AA6D21" w:rsidRDefault="00CB079F" w:rsidP="00CB079F">
            <w:pPr>
              <w:widowControl/>
              <w:autoSpaceDE/>
              <w:autoSpaceDN/>
              <w:rPr>
                <w:bCs/>
              </w:rPr>
            </w:pPr>
            <w:r w:rsidRPr="00AA6D21">
              <w:rPr>
                <w:bCs/>
              </w:rPr>
              <w:t>9-10 – 5 балів.</w:t>
            </w:r>
          </w:p>
          <w:p w14:paraId="4406C129" w14:textId="6B090038" w:rsidR="00CB079F" w:rsidRPr="00AA6D21" w:rsidRDefault="00CB079F" w:rsidP="00CB079F">
            <w:pPr>
              <w:widowControl/>
              <w:autoSpaceDE/>
              <w:autoSpaceDN/>
              <w:jc w:val="both"/>
              <w:rPr>
                <w:bCs/>
              </w:rPr>
            </w:pPr>
            <w:r w:rsidRPr="00AA6D21">
              <w:rPr>
                <w:bCs/>
                <w:i/>
                <w:iCs/>
              </w:rPr>
              <w:t>Тест розміщено</w:t>
            </w:r>
            <w:r w:rsidRPr="00AA6D21">
              <w:rPr>
                <w:bCs/>
              </w:rPr>
              <w:t xml:space="preserve"> </w:t>
            </w:r>
            <w:r w:rsidRPr="00AA6D21">
              <w:rPr>
                <w:bCs/>
                <w:i/>
                <w:iCs/>
              </w:rPr>
              <w:t xml:space="preserve">в профілі даної дисципліни у СЕЗН ЗНУ </w:t>
            </w:r>
            <w:proofErr w:type="spellStart"/>
            <w:r w:rsidRPr="00AA6D21">
              <w:rPr>
                <w:bCs/>
                <w:i/>
                <w:iCs/>
              </w:rPr>
              <w:t>Moodle</w:t>
            </w:r>
            <w:proofErr w:type="spellEnd"/>
            <w:r w:rsidRPr="00AA6D21">
              <w:rPr>
                <w:i/>
                <w:iCs/>
                <w:lang w:eastAsia="ar-SA"/>
              </w:rPr>
              <w:t>.</w:t>
            </w:r>
          </w:p>
        </w:tc>
        <w:tc>
          <w:tcPr>
            <w:tcW w:w="1007" w:type="dxa"/>
            <w:tcMar>
              <w:left w:w="108" w:type="dxa"/>
              <w:right w:w="108" w:type="dxa"/>
            </w:tcMar>
            <w:vAlign w:val="center"/>
          </w:tcPr>
          <w:p w14:paraId="522D1810" w14:textId="535A65F8" w:rsidR="00CB079F" w:rsidRPr="00AA6D21" w:rsidRDefault="00CB079F" w:rsidP="00CB079F">
            <w:pPr>
              <w:widowControl/>
              <w:autoSpaceDE/>
              <w:autoSpaceDN/>
              <w:jc w:val="center"/>
              <w:rPr>
                <w:bCs/>
              </w:rPr>
            </w:pPr>
            <w:r w:rsidRPr="00AA6D21">
              <w:rPr>
                <w:bCs/>
              </w:rPr>
              <w:t>5</w:t>
            </w:r>
          </w:p>
        </w:tc>
      </w:tr>
      <w:tr w:rsidR="00F953CC" w:rsidRPr="00AA6D21" w14:paraId="2A679D78" w14:textId="77777777" w:rsidTr="00F953CC">
        <w:trPr>
          <w:trHeight w:val="249"/>
          <w:jc w:val="center"/>
        </w:trPr>
        <w:tc>
          <w:tcPr>
            <w:tcW w:w="10358" w:type="dxa"/>
            <w:gridSpan w:val="6"/>
            <w:tcMar>
              <w:left w:w="108" w:type="dxa"/>
              <w:right w:w="108" w:type="dxa"/>
            </w:tcMar>
            <w:vAlign w:val="center"/>
          </w:tcPr>
          <w:p w14:paraId="3A4955A6" w14:textId="0F039556" w:rsidR="00F953CC" w:rsidRPr="00F953CC" w:rsidRDefault="00F953CC" w:rsidP="00CB079F">
            <w:pPr>
              <w:widowControl/>
              <w:autoSpaceDE/>
              <w:autoSpaceDN/>
              <w:jc w:val="center"/>
              <w:rPr>
                <w:bCs/>
                <w:i/>
              </w:rPr>
            </w:pPr>
            <w:r w:rsidRPr="00F953CC">
              <w:rPr>
                <w:bCs/>
                <w:i/>
              </w:rPr>
              <w:t>Змістовий модуль 2</w:t>
            </w:r>
          </w:p>
        </w:tc>
      </w:tr>
      <w:tr w:rsidR="00F953CC" w:rsidRPr="00AA6D21" w14:paraId="7F1941E0" w14:textId="77777777" w:rsidTr="00F953CC">
        <w:trPr>
          <w:trHeight w:val="64"/>
          <w:jc w:val="center"/>
        </w:trPr>
        <w:tc>
          <w:tcPr>
            <w:tcW w:w="1269" w:type="dxa"/>
            <w:tcMar>
              <w:left w:w="108" w:type="dxa"/>
              <w:right w:w="108" w:type="dxa"/>
            </w:tcMar>
            <w:vAlign w:val="center"/>
          </w:tcPr>
          <w:p w14:paraId="5740647C" w14:textId="5A90DC00" w:rsidR="00F953CC" w:rsidRPr="00AA6D21" w:rsidRDefault="00F953CC" w:rsidP="00F953CC">
            <w:pPr>
              <w:widowControl/>
              <w:autoSpaceDE/>
              <w:autoSpaceDN/>
              <w:jc w:val="center"/>
              <w:rPr>
                <w:bCs/>
              </w:rPr>
            </w:pPr>
            <w:r w:rsidRPr="00AA6D21">
              <w:rPr>
                <w:bCs/>
              </w:rPr>
              <w:t>Практичне заняття 2</w:t>
            </w:r>
          </w:p>
        </w:tc>
        <w:tc>
          <w:tcPr>
            <w:tcW w:w="1420" w:type="dxa"/>
            <w:tcMar>
              <w:left w:w="108" w:type="dxa"/>
              <w:right w:w="108" w:type="dxa"/>
            </w:tcMar>
            <w:vAlign w:val="center"/>
          </w:tcPr>
          <w:p w14:paraId="5C5BD2B2" w14:textId="0254C5EB" w:rsidR="00F953CC" w:rsidRPr="00AA6D21" w:rsidRDefault="00F953CC" w:rsidP="00F953CC">
            <w:pPr>
              <w:pStyle w:val="TableParagraph"/>
              <w:jc w:val="center"/>
            </w:pPr>
            <w:r w:rsidRPr="00AA6D21">
              <w:t>Практична робота (</w:t>
            </w:r>
            <w:r w:rsidRPr="00AA6D21">
              <w:rPr>
                <w:i/>
                <w:iCs/>
              </w:rPr>
              <w:t>ПР 2</w:t>
            </w:r>
            <w:r w:rsidRPr="00AA6D21">
              <w:t>)</w:t>
            </w:r>
          </w:p>
        </w:tc>
        <w:tc>
          <w:tcPr>
            <w:tcW w:w="3691" w:type="dxa"/>
            <w:gridSpan w:val="2"/>
            <w:tcMar>
              <w:left w:w="108" w:type="dxa"/>
              <w:right w:w="108" w:type="dxa"/>
            </w:tcMar>
          </w:tcPr>
          <w:p w14:paraId="09397AA7" w14:textId="77777777" w:rsidR="00F953CC" w:rsidRPr="00AA6D21" w:rsidRDefault="00F953CC" w:rsidP="00F953CC">
            <w:pPr>
              <w:widowControl/>
              <w:autoSpaceDE/>
              <w:autoSpaceDN/>
              <w:jc w:val="both"/>
              <w:rPr>
                <w:bCs/>
                <w:lang w:val="ru-UA"/>
              </w:rPr>
            </w:pPr>
            <w:r w:rsidRPr="00AA6D21">
              <w:rPr>
                <w:bCs/>
              </w:rPr>
              <w:t xml:space="preserve">Повністю виконана </w:t>
            </w:r>
            <w:r w:rsidRPr="00AA6D21">
              <w:rPr>
                <w:bCs/>
                <w:iCs/>
              </w:rPr>
              <w:t>ПР </w:t>
            </w:r>
            <w:r w:rsidRPr="00AA6D21">
              <w:rPr>
                <w:bCs/>
                <w:iCs/>
                <w:lang w:val="ru-UA"/>
              </w:rPr>
              <w:t>2</w:t>
            </w:r>
            <w:r w:rsidRPr="00AA6D21">
              <w:rPr>
                <w:bCs/>
              </w:rPr>
              <w:t xml:space="preserve"> передбачає </w:t>
            </w:r>
            <w:r w:rsidRPr="00AA6D21">
              <w:rPr>
                <w:bCs/>
                <w:lang w:val="ru-UA"/>
              </w:rPr>
              <w:t>в</w:t>
            </w:r>
            <w:proofErr w:type="spellStart"/>
            <w:r w:rsidRPr="00AA6D21">
              <w:rPr>
                <w:bCs/>
              </w:rPr>
              <w:t>ибір</w:t>
            </w:r>
            <w:proofErr w:type="spellEnd"/>
            <w:r w:rsidRPr="00AA6D21">
              <w:rPr>
                <w:bCs/>
              </w:rPr>
              <w:t xml:space="preserve"> та обґрунтування технологічної схеми первинної обробки лому та відходів кольорових металів</w:t>
            </w:r>
            <w:r w:rsidRPr="00AA6D21">
              <w:rPr>
                <w:bCs/>
                <w:lang w:val="ru-UA"/>
              </w:rPr>
              <w:t>.</w:t>
            </w:r>
          </w:p>
          <w:p w14:paraId="49AED4D9" w14:textId="7D230792" w:rsidR="00F953CC" w:rsidRPr="00AA6D21" w:rsidRDefault="00F953CC" w:rsidP="00F953CC">
            <w:pPr>
              <w:widowControl/>
              <w:autoSpaceDE/>
              <w:autoSpaceDN/>
              <w:jc w:val="both"/>
              <w:rPr>
                <w:bCs/>
                <w:i/>
                <w:iCs/>
                <w:u w:val="single"/>
              </w:rPr>
            </w:pPr>
            <w:r w:rsidRPr="00AA6D21">
              <w:rPr>
                <w:iCs/>
                <w:lang w:eastAsia="ar-SA"/>
              </w:rPr>
              <w:t xml:space="preserve">Методичні рекомендації та вимоги щодо виконання та оформлення </w:t>
            </w:r>
            <w:r w:rsidRPr="00AA6D21">
              <w:rPr>
                <w:bCs/>
                <w:iCs/>
              </w:rPr>
              <w:t xml:space="preserve">ПР 1 </w:t>
            </w:r>
            <w:r w:rsidRPr="00AA6D21">
              <w:rPr>
                <w:bCs/>
                <w:iCs/>
              </w:rPr>
              <w:lastRenderedPageBreak/>
              <w:t xml:space="preserve">та ПР 2 </w:t>
            </w:r>
            <w:r w:rsidRPr="00AA6D21">
              <w:rPr>
                <w:iCs/>
                <w:lang w:eastAsia="ar-SA"/>
              </w:rPr>
              <w:t xml:space="preserve">розміщено </w:t>
            </w:r>
            <w:r w:rsidRPr="00AA6D21">
              <w:rPr>
                <w:bCs/>
                <w:iCs/>
              </w:rPr>
              <w:t>в профілі даної дисципліни у</w:t>
            </w:r>
            <w:r w:rsidRPr="00AA6D21">
              <w:rPr>
                <w:bCs/>
                <w:i/>
                <w:iCs/>
              </w:rPr>
              <w:t xml:space="preserve"> СЕЗН ЗНУ </w:t>
            </w:r>
            <w:proofErr w:type="spellStart"/>
            <w:r w:rsidRPr="00AA6D21">
              <w:rPr>
                <w:bCs/>
                <w:i/>
                <w:iCs/>
              </w:rPr>
              <w:t>Moodle</w:t>
            </w:r>
            <w:proofErr w:type="spellEnd"/>
            <w:r w:rsidRPr="00AA6D21">
              <w:rPr>
                <w:i/>
                <w:iCs/>
                <w:lang w:eastAsia="ar-SA"/>
              </w:rPr>
              <w:t>.</w:t>
            </w:r>
          </w:p>
        </w:tc>
        <w:tc>
          <w:tcPr>
            <w:tcW w:w="2971" w:type="dxa"/>
            <w:tcMar>
              <w:left w:w="108" w:type="dxa"/>
              <w:right w:w="108" w:type="dxa"/>
            </w:tcMar>
          </w:tcPr>
          <w:p w14:paraId="43E677FF" w14:textId="3B1C3DBB" w:rsidR="00F953CC" w:rsidRPr="00AA6D21" w:rsidRDefault="00F953CC" w:rsidP="00F953CC">
            <w:pPr>
              <w:widowControl/>
              <w:autoSpaceDE/>
              <w:autoSpaceDN/>
              <w:jc w:val="both"/>
              <w:rPr>
                <w:bCs/>
              </w:rPr>
            </w:pPr>
            <w:r w:rsidRPr="00AA6D21">
              <w:rPr>
                <w:bCs/>
              </w:rPr>
              <w:lastRenderedPageBreak/>
              <w:t>Завдання ПР</w:t>
            </w:r>
            <w:r w:rsidR="004021DC">
              <w:rPr>
                <w:bCs/>
              </w:rPr>
              <w:t>2</w:t>
            </w:r>
            <w:r w:rsidRPr="00AA6D21">
              <w:rPr>
                <w:bCs/>
              </w:rPr>
              <w:t xml:space="preserve"> оцінюється комплексно максимально у 10 балів:</w:t>
            </w:r>
          </w:p>
          <w:p w14:paraId="7B964807" w14:textId="77777777" w:rsidR="00F953CC" w:rsidRPr="00AA6D21" w:rsidRDefault="00F953CC" w:rsidP="00F953CC">
            <w:pPr>
              <w:pStyle w:val="a4"/>
              <w:numPr>
                <w:ilvl w:val="0"/>
                <w:numId w:val="6"/>
              </w:numPr>
              <w:autoSpaceDE/>
              <w:autoSpaceDN/>
              <w:ind w:left="0" w:hanging="264"/>
              <w:contextualSpacing/>
              <w:jc w:val="both"/>
            </w:pPr>
            <w:r w:rsidRPr="00AA6D21">
              <w:t>незадовільний рівень –  0 балів (</w:t>
            </w:r>
            <w:r w:rsidRPr="00AA6D21">
              <w:rPr>
                <w:i/>
              </w:rPr>
              <w:t>не зараховано</w:t>
            </w:r>
            <w:r w:rsidRPr="00AA6D21">
              <w:t>);</w:t>
            </w:r>
          </w:p>
          <w:p w14:paraId="4F561EF1" w14:textId="77777777" w:rsidR="00F953CC" w:rsidRPr="00AA6D21" w:rsidRDefault="00F953CC" w:rsidP="00F953CC">
            <w:pPr>
              <w:pStyle w:val="a4"/>
              <w:numPr>
                <w:ilvl w:val="0"/>
                <w:numId w:val="6"/>
              </w:numPr>
              <w:autoSpaceDE/>
              <w:autoSpaceDN/>
              <w:ind w:left="0" w:hanging="264"/>
              <w:contextualSpacing/>
              <w:jc w:val="both"/>
            </w:pPr>
            <w:r w:rsidRPr="00AA6D21">
              <w:t>достатній рівень (60% - 100% від максимального балу) – 6 -</w:t>
            </w:r>
            <w:r w:rsidRPr="00AA6D21">
              <w:lastRenderedPageBreak/>
              <w:t>10 балів (</w:t>
            </w:r>
            <w:r w:rsidRPr="00AA6D21">
              <w:rPr>
                <w:i/>
                <w:iCs/>
              </w:rPr>
              <w:t>зараховано</w:t>
            </w:r>
            <w:r w:rsidRPr="00AA6D21">
              <w:t>).</w:t>
            </w:r>
          </w:p>
          <w:p w14:paraId="53286F09" w14:textId="35EDDAB1" w:rsidR="00F953CC" w:rsidRPr="00AA6D21" w:rsidRDefault="00F953CC" w:rsidP="00F953CC">
            <w:pPr>
              <w:widowControl/>
              <w:autoSpaceDE/>
              <w:autoSpaceDN/>
              <w:jc w:val="both"/>
              <w:rPr>
                <w:bCs/>
              </w:rPr>
            </w:pPr>
            <w:r w:rsidRPr="00AA6D21">
              <w:rPr>
                <w:bCs/>
              </w:rPr>
              <w:t xml:space="preserve">При формуванні шкали бальної оцінки стимулюється систематична робота здобувачів протягом семестру. </w:t>
            </w:r>
          </w:p>
        </w:tc>
        <w:tc>
          <w:tcPr>
            <w:tcW w:w="1007" w:type="dxa"/>
            <w:tcMar>
              <w:left w:w="108" w:type="dxa"/>
              <w:right w:w="108" w:type="dxa"/>
            </w:tcMar>
            <w:vAlign w:val="center"/>
          </w:tcPr>
          <w:p w14:paraId="51387CD1" w14:textId="00EB9BA9" w:rsidR="00F953CC" w:rsidRPr="00AA6D21" w:rsidRDefault="00F953CC" w:rsidP="00F953CC">
            <w:pPr>
              <w:widowControl/>
              <w:autoSpaceDE/>
              <w:autoSpaceDN/>
              <w:jc w:val="center"/>
              <w:rPr>
                <w:bCs/>
              </w:rPr>
            </w:pPr>
            <w:r w:rsidRPr="00AA6D21">
              <w:rPr>
                <w:bCs/>
              </w:rPr>
              <w:lastRenderedPageBreak/>
              <w:t>10</w:t>
            </w:r>
          </w:p>
        </w:tc>
      </w:tr>
      <w:tr w:rsidR="00F953CC" w:rsidRPr="00AA6D21" w14:paraId="2610E4FF" w14:textId="77777777" w:rsidTr="00052DA9">
        <w:trPr>
          <w:trHeight w:val="2826"/>
          <w:jc w:val="center"/>
        </w:trPr>
        <w:tc>
          <w:tcPr>
            <w:tcW w:w="1269" w:type="dxa"/>
            <w:tcMar>
              <w:left w:w="108" w:type="dxa"/>
              <w:right w:w="108" w:type="dxa"/>
            </w:tcMar>
            <w:vAlign w:val="center"/>
          </w:tcPr>
          <w:p w14:paraId="1ADD0E26" w14:textId="76999FAC" w:rsidR="00F953CC" w:rsidRPr="00AA6D21" w:rsidRDefault="00F953CC" w:rsidP="00F953CC">
            <w:pPr>
              <w:widowControl/>
              <w:autoSpaceDE/>
              <w:autoSpaceDN/>
              <w:jc w:val="center"/>
              <w:rPr>
                <w:bCs/>
              </w:rPr>
            </w:pPr>
            <w:r w:rsidRPr="00AA6D21">
              <w:rPr>
                <w:bCs/>
              </w:rPr>
              <w:t>Лекція 4</w:t>
            </w:r>
          </w:p>
        </w:tc>
        <w:tc>
          <w:tcPr>
            <w:tcW w:w="1420" w:type="dxa"/>
            <w:tcMar>
              <w:left w:w="108" w:type="dxa"/>
              <w:right w:w="108" w:type="dxa"/>
            </w:tcMar>
            <w:vAlign w:val="center"/>
          </w:tcPr>
          <w:p w14:paraId="7E8F882F" w14:textId="77777777" w:rsidR="00F953CC" w:rsidRPr="00AA6D21" w:rsidRDefault="00F953CC" w:rsidP="00F953CC">
            <w:pPr>
              <w:pStyle w:val="TableParagraph"/>
              <w:jc w:val="center"/>
            </w:pPr>
            <w:r>
              <w:t>Тестування за змістовим модулем</w:t>
            </w:r>
          </w:p>
          <w:p w14:paraId="63687945" w14:textId="77777777" w:rsidR="00F953CC" w:rsidRPr="00AA6D21" w:rsidRDefault="00F953CC" w:rsidP="00F953CC">
            <w:pPr>
              <w:pStyle w:val="TableParagraph"/>
              <w:jc w:val="center"/>
            </w:pPr>
            <w:r w:rsidRPr="00AA6D21">
              <w:t>2</w:t>
            </w:r>
          </w:p>
          <w:p w14:paraId="2D748792" w14:textId="3A013232" w:rsidR="00F953CC" w:rsidRPr="00AA6D21" w:rsidRDefault="00F953CC" w:rsidP="00F953CC">
            <w:pPr>
              <w:pStyle w:val="TableParagraph"/>
              <w:jc w:val="center"/>
            </w:pPr>
            <w:r w:rsidRPr="00AA6D21">
              <w:t>(</w:t>
            </w:r>
            <w:r>
              <w:rPr>
                <w:i/>
                <w:iCs/>
              </w:rPr>
              <w:t>Т2</w:t>
            </w:r>
            <w:r w:rsidRPr="00AA6D21">
              <w:t>)</w:t>
            </w:r>
          </w:p>
        </w:tc>
        <w:tc>
          <w:tcPr>
            <w:tcW w:w="3691" w:type="dxa"/>
            <w:gridSpan w:val="2"/>
            <w:tcMar>
              <w:left w:w="108" w:type="dxa"/>
              <w:right w:w="108" w:type="dxa"/>
            </w:tcMar>
          </w:tcPr>
          <w:p w14:paraId="5AEF71BE" w14:textId="77777777" w:rsidR="00F953CC" w:rsidRPr="00AA6D21" w:rsidRDefault="00F953CC" w:rsidP="00F953CC">
            <w:pPr>
              <w:widowControl/>
              <w:autoSpaceDE/>
              <w:autoSpaceDN/>
              <w:jc w:val="both"/>
              <w:rPr>
                <w:bCs/>
              </w:rPr>
            </w:pPr>
            <w:r w:rsidRPr="00AA6D21">
              <w:rPr>
                <w:bCs/>
              </w:rPr>
              <w:t xml:space="preserve">Питання для підготовки: </w:t>
            </w:r>
          </w:p>
          <w:p w14:paraId="2EEB6E1A" w14:textId="77777777" w:rsidR="00F953CC" w:rsidRPr="00AA6D21" w:rsidRDefault="00F953CC" w:rsidP="00F953CC">
            <w:pPr>
              <w:widowControl/>
              <w:autoSpaceDE/>
              <w:autoSpaceDN/>
              <w:jc w:val="both"/>
              <w:rPr>
                <w:bCs/>
              </w:rPr>
            </w:pPr>
            <w:r w:rsidRPr="00AA6D21">
              <w:rPr>
                <w:bCs/>
              </w:rPr>
              <w:t>Характеристика вторинної сировини кольорової та чорної металургії</w:t>
            </w:r>
          </w:p>
          <w:p w14:paraId="18EB9A63" w14:textId="77777777" w:rsidR="00F953CC" w:rsidRPr="00AA6D21" w:rsidRDefault="00F953CC" w:rsidP="00F953CC">
            <w:pPr>
              <w:widowControl/>
              <w:autoSpaceDE/>
              <w:autoSpaceDN/>
              <w:jc w:val="both"/>
              <w:rPr>
                <w:bCs/>
              </w:rPr>
            </w:pPr>
            <w:r w:rsidRPr="00AA6D21">
              <w:rPr>
                <w:bCs/>
              </w:rPr>
              <w:t>Вторинна сировина — додаткові джерела сировини для отримання цінних металів.</w:t>
            </w:r>
          </w:p>
          <w:p w14:paraId="218E919F" w14:textId="77777777" w:rsidR="00F953CC" w:rsidRPr="00AA6D21" w:rsidRDefault="00F953CC" w:rsidP="00F953CC">
            <w:pPr>
              <w:widowControl/>
              <w:autoSpaceDE/>
              <w:autoSpaceDN/>
              <w:jc w:val="both"/>
              <w:rPr>
                <w:bCs/>
              </w:rPr>
            </w:pPr>
            <w:r w:rsidRPr="00AA6D21">
              <w:rPr>
                <w:bCs/>
              </w:rPr>
              <w:t>Економічна оцінка та аналіз переробки вторинної сировини</w:t>
            </w:r>
          </w:p>
          <w:p w14:paraId="75754970" w14:textId="77777777" w:rsidR="00F953CC" w:rsidRPr="00AA6D21" w:rsidRDefault="00F953CC" w:rsidP="00F953CC">
            <w:pPr>
              <w:widowControl/>
              <w:autoSpaceDE/>
              <w:autoSpaceDN/>
              <w:jc w:val="both"/>
              <w:rPr>
                <w:bCs/>
              </w:rPr>
            </w:pPr>
            <w:r w:rsidRPr="00AA6D21">
              <w:rPr>
                <w:bCs/>
              </w:rPr>
              <w:t>Аналіз сучасного стану переробки вторинної сировини кольорової металургії.</w:t>
            </w:r>
          </w:p>
          <w:p w14:paraId="2F8F553C" w14:textId="77777777" w:rsidR="00F953CC" w:rsidRPr="00AA6D21" w:rsidRDefault="00F953CC" w:rsidP="00F953CC">
            <w:pPr>
              <w:widowControl/>
              <w:autoSpaceDE/>
              <w:autoSpaceDN/>
              <w:jc w:val="both"/>
              <w:rPr>
                <w:bCs/>
              </w:rPr>
            </w:pPr>
            <w:r w:rsidRPr="00AA6D21">
              <w:rPr>
                <w:bCs/>
              </w:rPr>
              <w:t>Класифікація вторинної сировини металургійного виробництва</w:t>
            </w:r>
          </w:p>
          <w:p w14:paraId="28C5A8E7" w14:textId="77777777" w:rsidR="00F953CC" w:rsidRPr="00AA6D21" w:rsidRDefault="00F953CC" w:rsidP="00F953CC">
            <w:pPr>
              <w:widowControl/>
              <w:autoSpaceDE/>
              <w:autoSpaceDN/>
              <w:jc w:val="both"/>
              <w:rPr>
                <w:bCs/>
              </w:rPr>
            </w:pPr>
            <w:r w:rsidRPr="00AA6D21">
              <w:rPr>
                <w:bCs/>
              </w:rPr>
              <w:t>Форми знаходження цінних металів у вторинній сировині свинцевого та мідного виробництва.</w:t>
            </w:r>
          </w:p>
          <w:p w14:paraId="41ED720C" w14:textId="77777777" w:rsidR="00F953CC" w:rsidRPr="00AA6D21" w:rsidRDefault="00F953CC" w:rsidP="00F953CC">
            <w:pPr>
              <w:widowControl/>
              <w:autoSpaceDE/>
              <w:autoSpaceDN/>
              <w:jc w:val="both"/>
              <w:rPr>
                <w:bCs/>
              </w:rPr>
            </w:pPr>
            <w:r w:rsidRPr="00AA6D21">
              <w:rPr>
                <w:bCs/>
              </w:rPr>
              <w:t>Сучасні способи переробки вторинної сировини свинцевого виробництва</w:t>
            </w:r>
          </w:p>
          <w:p w14:paraId="4D3CFED1" w14:textId="77777777" w:rsidR="00F953CC" w:rsidRPr="00AA6D21" w:rsidRDefault="00F953CC" w:rsidP="00F953CC">
            <w:pPr>
              <w:widowControl/>
              <w:autoSpaceDE/>
              <w:autoSpaceDN/>
              <w:jc w:val="both"/>
              <w:rPr>
                <w:bCs/>
              </w:rPr>
            </w:pPr>
            <w:r w:rsidRPr="00AA6D21">
              <w:rPr>
                <w:bCs/>
              </w:rPr>
              <w:t>Розрахунки переробки вторинної свинцевої сировини.</w:t>
            </w:r>
          </w:p>
          <w:p w14:paraId="38086434" w14:textId="77777777" w:rsidR="00F953CC" w:rsidRPr="00AA6D21" w:rsidRDefault="00F953CC" w:rsidP="00F953CC">
            <w:pPr>
              <w:widowControl/>
              <w:autoSpaceDE/>
              <w:autoSpaceDN/>
              <w:jc w:val="both"/>
              <w:rPr>
                <w:bCs/>
              </w:rPr>
            </w:pPr>
            <w:r w:rsidRPr="00AA6D21">
              <w:rPr>
                <w:bCs/>
              </w:rPr>
              <w:t>Сучасні способи переробки вторинної сировини мідного виробництва</w:t>
            </w:r>
          </w:p>
          <w:p w14:paraId="6A81B59E" w14:textId="34F8F549" w:rsidR="00F953CC" w:rsidRPr="00AA6D21" w:rsidRDefault="00F953CC" w:rsidP="00F953CC">
            <w:pPr>
              <w:widowControl/>
              <w:autoSpaceDE/>
              <w:autoSpaceDN/>
              <w:jc w:val="both"/>
              <w:rPr>
                <w:bCs/>
              </w:rPr>
            </w:pPr>
            <w:r w:rsidRPr="00AA6D21">
              <w:rPr>
                <w:bCs/>
                <w:iCs/>
              </w:rPr>
              <w:t xml:space="preserve">Тест розміщено в профілі даної дисципліни у СЕЗН ЗНУ </w:t>
            </w:r>
            <w:proofErr w:type="spellStart"/>
            <w:r w:rsidRPr="00AA6D21">
              <w:rPr>
                <w:bCs/>
                <w:iCs/>
              </w:rPr>
              <w:t>Moodle</w:t>
            </w:r>
            <w:proofErr w:type="spellEnd"/>
            <w:r w:rsidRPr="00AA6D21">
              <w:rPr>
                <w:iCs/>
                <w:lang w:eastAsia="ar-SA"/>
              </w:rPr>
              <w:t>.</w:t>
            </w:r>
          </w:p>
        </w:tc>
        <w:tc>
          <w:tcPr>
            <w:tcW w:w="2971" w:type="dxa"/>
            <w:tcMar>
              <w:left w:w="108" w:type="dxa"/>
              <w:right w:w="108" w:type="dxa"/>
            </w:tcMar>
          </w:tcPr>
          <w:p w14:paraId="4DE6B58E" w14:textId="77777777" w:rsidR="00F953CC" w:rsidRPr="00AA6D21" w:rsidRDefault="00F953CC" w:rsidP="00F953CC">
            <w:pPr>
              <w:widowControl/>
              <w:autoSpaceDE/>
              <w:autoSpaceDN/>
              <w:rPr>
                <w:bCs/>
              </w:rPr>
            </w:pPr>
            <w:r w:rsidRPr="00AA6D21">
              <w:rPr>
                <w:bCs/>
              </w:rPr>
              <w:t xml:space="preserve">Тестові питання оцінюються: правильно/неправильно. Кількість рівнозначних питань – 10. </w:t>
            </w:r>
          </w:p>
          <w:p w14:paraId="26CFDFBB" w14:textId="77777777" w:rsidR="00F953CC" w:rsidRPr="00AA6D21" w:rsidRDefault="00F953CC" w:rsidP="00F953CC">
            <w:pPr>
              <w:widowControl/>
              <w:autoSpaceDE/>
              <w:autoSpaceDN/>
              <w:rPr>
                <w:bCs/>
              </w:rPr>
            </w:pPr>
            <w:r w:rsidRPr="00AA6D21">
              <w:rPr>
                <w:bCs/>
              </w:rPr>
              <w:t>Застосовується шкала переведення кількості правильних відповідей у бали з діапазону 0-5:</w:t>
            </w:r>
          </w:p>
          <w:p w14:paraId="0FC6C5EE" w14:textId="77777777" w:rsidR="00F953CC" w:rsidRPr="00AA6D21" w:rsidRDefault="00F953CC" w:rsidP="00F953CC">
            <w:pPr>
              <w:widowControl/>
              <w:autoSpaceDE/>
              <w:autoSpaceDN/>
              <w:rPr>
                <w:bCs/>
              </w:rPr>
            </w:pPr>
            <w:r w:rsidRPr="00AA6D21">
              <w:rPr>
                <w:bCs/>
              </w:rPr>
              <w:t xml:space="preserve">незадовільний рівень: </w:t>
            </w:r>
          </w:p>
          <w:p w14:paraId="57A3E964" w14:textId="77777777" w:rsidR="00F953CC" w:rsidRPr="00AA6D21" w:rsidRDefault="00F953CC" w:rsidP="00F953CC">
            <w:pPr>
              <w:widowControl/>
              <w:autoSpaceDE/>
              <w:autoSpaceDN/>
              <w:rPr>
                <w:bCs/>
              </w:rPr>
            </w:pPr>
            <w:r w:rsidRPr="00AA6D21">
              <w:rPr>
                <w:bCs/>
              </w:rPr>
              <w:t>0-4 – 0 балів (не зараховано);</w:t>
            </w:r>
          </w:p>
          <w:p w14:paraId="463D886E" w14:textId="77777777" w:rsidR="00F953CC" w:rsidRPr="00AA6D21" w:rsidRDefault="00F953CC" w:rsidP="00F953CC">
            <w:pPr>
              <w:widowControl/>
              <w:autoSpaceDE/>
              <w:autoSpaceDN/>
              <w:rPr>
                <w:bCs/>
              </w:rPr>
            </w:pPr>
            <w:r w:rsidRPr="00AA6D21">
              <w:rPr>
                <w:bCs/>
              </w:rPr>
              <w:t xml:space="preserve">достатній рівень </w:t>
            </w:r>
          </w:p>
          <w:p w14:paraId="41A7BB67" w14:textId="77777777" w:rsidR="00F953CC" w:rsidRPr="00AA6D21" w:rsidRDefault="00F953CC" w:rsidP="00F953CC">
            <w:pPr>
              <w:widowControl/>
              <w:autoSpaceDE/>
              <w:autoSpaceDN/>
              <w:rPr>
                <w:bCs/>
              </w:rPr>
            </w:pPr>
            <w:r w:rsidRPr="00AA6D21">
              <w:rPr>
                <w:bCs/>
              </w:rPr>
              <w:t>(60% - 100% від максимального балу):</w:t>
            </w:r>
          </w:p>
          <w:p w14:paraId="5ACD3748" w14:textId="77777777" w:rsidR="00F953CC" w:rsidRPr="00AA6D21" w:rsidRDefault="00F953CC" w:rsidP="00F953CC">
            <w:pPr>
              <w:widowControl/>
              <w:autoSpaceDE/>
              <w:autoSpaceDN/>
              <w:rPr>
                <w:bCs/>
              </w:rPr>
            </w:pPr>
            <w:r w:rsidRPr="00AA6D21">
              <w:rPr>
                <w:bCs/>
              </w:rPr>
              <w:t>3-10 – 3, 4, 5 балів (зараховано), а саме:</w:t>
            </w:r>
          </w:p>
          <w:p w14:paraId="0DCEAF55" w14:textId="77777777" w:rsidR="00F953CC" w:rsidRPr="00AA6D21" w:rsidRDefault="00F953CC" w:rsidP="00F953CC">
            <w:pPr>
              <w:widowControl/>
              <w:autoSpaceDE/>
              <w:autoSpaceDN/>
              <w:rPr>
                <w:bCs/>
              </w:rPr>
            </w:pPr>
            <w:r w:rsidRPr="00AA6D21">
              <w:rPr>
                <w:bCs/>
              </w:rPr>
              <w:t>5-6 – 3 бали;</w:t>
            </w:r>
          </w:p>
          <w:p w14:paraId="4D29121D" w14:textId="77777777" w:rsidR="00F953CC" w:rsidRPr="00AA6D21" w:rsidRDefault="00F953CC" w:rsidP="00F953CC">
            <w:pPr>
              <w:widowControl/>
              <w:autoSpaceDE/>
              <w:autoSpaceDN/>
              <w:rPr>
                <w:bCs/>
              </w:rPr>
            </w:pPr>
            <w:r w:rsidRPr="00AA6D21">
              <w:rPr>
                <w:bCs/>
              </w:rPr>
              <w:t>7-8 – 4 бали;</w:t>
            </w:r>
          </w:p>
          <w:p w14:paraId="3BA8D241" w14:textId="77777777" w:rsidR="00F953CC" w:rsidRPr="00AA6D21" w:rsidRDefault="00F953CC" w:rsidP="00F953CC">
            <w:pPr>
              <w:widowControl/>
              <w:autoSpaceDE/>
              <w:autoSpaceDN/>
              <w:rPr>
                <w:bCs/>
              </w:rPr>
            </w:pPr>
            <w:r w:rsidRPr="00AA6D21">
              <w:rPr>
                <w:bCs/>
              </w:rPr>
              <w:t>9-10 – 5 балів.</w:t>
            </w:r>
          </w:p>
          <w:p w14:paraId="0D21567A" w14:textId="5696DAC8" w:rsidR="00F953CC" w:rsidRPr="00AA6D21" w:rsidRDefault="00F953CC" w:rsidP="00F953CC">
            <w:pPr>
              <w:widowControl/>
              <w:autoSpaceDE/>
              <w:autoSpaceDN/>
              <w:jc w:val="both"/>
              <w:rPr>
                <w:bCs/>
              </w:rPr>
            </w:pPr>
            <w:r w:rsidRPr="00AA6D21">
              <w:rPr>
                <w:bCs/>
                <w:i/>
                <w:iCs/>
              </w:rPr>
              <w:t>Тест розміщено</w:t>
            </w:r>
            <w:r w:rsidRPr="00AA6D21">
              <w:rPr>
                <w:bCs/>
              </w:rPr>
              <w:t xml:space="preserve"> </w:t>
            </w:r>
            <w:r w:rsidRPr="00AA6D21">
              <w:rPr>
                <w:bCs/>
                <w:i/>
                <w:iCs/>
              </w:rPr>
              <w:t xml:space="preserve">в профілі даної дисципліни у СЕЗН ЗНУ </w:t>
            </w:r>
            <w:proofErr w:type="spellStart"/>
            <w:r w:rsidRPr="00AA6D21">
              <w:rPr>
                <w:bCs/>
                <w:i/>
                <w:iCs/>
              </w:rPr>
              <w:t>Moodle</w:t>
            </w:r>
            <w:proofErr w:type="spellEnd"/>
            <w:r w:rsidRPr="00AA6D21">
              <w:rPr>
                <w:i/>
                <w:iCs/>
                <w:lang w:eastAsia="ar-SA"/>
              </w:rPr>
              <w:t>.</w:t>
            </w:r>
          </w:p>
        </w:tc>
        <w:tc>
          <w:tcPr>
            <w:tcW w:w="1007" w:type="dxa"/>
            <w:tcMar>
              <w:left w:w="108" w:type="dxa"/>
              <w:right w:w="108" w:type="dxa"/>
            </w:tcMar>
            <w:vAlign w:val="center"/>
          </w:tcPr>
          <w:p w14:paraId="52FF4542" w14:textId="74541C52" w:rsidR="00F953CC" w:rsidRPr="00AA6D21" w:rsidRDefault="00F953CC" w:rsidP="00F953CC">
            <w:pPr>
              <w:widowControl/>
              <w:autoSpaceDE/>
              <w:autoSpaceDN/>
              <w:jc w:val="center"/>
              <w:rPr>
                <w:bCs/>
              </w:rPr>
            </w:pPr>
            <w:r w:rsidRPr="00AA6D21">
              <w:rPr>
                <w:bCs/>
              </w:rPr>
              <w:t>5</w:t>
            </w:r>
          </w:p>
        </w:tc>
      </w:tr>
      <w:tr w:rsidR="00F953CC" w:rsidRPr="00AA6D21" w14:paraId="3302C6CB" w14:textId="77777777" w:rsidTr="009E5D4B">
        <w:trPr>
          <w:trHeight w:val="70"/>
          <w:jc w:val="center"/>
        </w:trPr>
        <w:tc>
          <w:tcPr>
            <w:tcW w:w="10358" w:type="dxa"/>
            <w:gridSpan w:val="6"/>
            <w:tcMar>
              <w:left w:w="108" w:type="dxa"/>
              <w:right w:w="108" w:type="dxa"/>
            </w:tcMar>
            <w:vAlign w:val="center"/>
          </w:tcPr>
          <w:p w14:paraId="1FE1C301" w14:textId="26537649" w:rsidR="00F953CC" w:rsidRPr="00AA6D21" w:rsidRDefault="00F953CC" w:rsidP="00F953CC">
            <w:pPr>
              <w:jc w:val="center"/>
              <w:rPr>
                <w:bCs/>
              </w:rPr>
            </w:pPr>
            <w:r>
              <w:rPr>
                <w:bCs/>
                <w:i/>
                <w:iCs/>
              </w:rPr>
              <w:t>Змістовий модуль 3</w:t>
            </w:r>
          </w:p>
        </w:tc>
      </w:tr>
      <w:tr w:rsidR="00F953CC" w:rsidRPr="00AA6D21" w14:paraId="6A1CC9AD" w14:textId="77777777" w:rsidTr="00052DA9">
        <w:trPr>
          <w:trHeight w:val="70"/>
          <w:jc w:val="center"/>
        </w:trPr>
        <w:tc>
          <w:tcPr>
            <w:tcW w:w="1269" w:type="dxa"/>
            <w:tcMar>
              <w:left w:w="108" w:type="dxa"/>
              <w:right w:w="108" w:type="dxa"/>
            </w:tcMar>
            <w:vAlign w:val="center"/>
          </w:tcPr>
          <w:p w14:paraId="20E863BD" w14:textId="24E8FD67" w:rsidR="00F953CC" w:rsidRPr="00AA6D21" w:rsidRDefault="00F953CC" w:rsidP="00F953CC">
            <w:pPr>
              <w:jc w:val="center"/>
              <w:rPr>
                <w:bCs/>
                <w:i/>
                <w:iCs/>
                <w:lang w:val="ru-UA"/>
              </w:rPr>
            </w:pPr>
            <w:r w:rsidRPr="00AA6D21">
              <w:rPr>
                <w:bCs/>
              </w:rPr>
              <w:t xml:space="preserve">Практичне заняття </w:t>
            </w:r>
            <w:r w:rsidRPr="00AA6D21">
              <w:rPr>
                <w:bCs/>
                <w:lang w:val="ru-UA"/>
              </w:rPr>
              <w:t>3</w:t>
            </w:r>
          </w:p>
        </w:tc>
        <w:tc>
          <w:tcPr>
            <w:tcW w:w="1420" w:type="dxa"/>
            <w:vAlign w:val="center"/>
          </w:tcPr>
          <w:p w14:paraId="468B4176" w14:textId="6AD0EB13" w:rsidR="00F953CC" w:rsidRPr="00AA6D21" w:rsidRDefault="00F953CC" w:rsidP="00F953CC">
            <w:pPr>
              <w:pStyle w:val="TableParagraph"/>
              <w:jc w:val="center"/>
            </w:pPr>
            <w:r w:rsidRPr="00AA6D21">
              <w:t xml:space="preserve">Практична робота </w:t>
            </w:r>
            <w:r w:rsidRPr="00AA6D21">
              <w:rPr>
                <w:lang w:val="ru-UA"/>
              </w:rPr>
              <w:t>3</w:t>
            </w:r>
            <w:r w:rsidRPr="00AA6D21">
              <w:t xml:space="preserve"> </w:t>
            </w:r>
            <w:r w:rsidRPr="00AA6D21">
              <w:rPr>
                <w:bCs/>
              </w:rPr>
              <w:t>(</w:t>
            </w:r>
            <w:r w:rsidRPr="00AA6D21">
              <w:rPr>
                <w:bCs/>
                <w:i/>
                <w:iCs/>
              </w:rPr>
              <w:t>ПР </w:t>
            </w:r>
            <w:r w:rsidRPr="00AA6D21">
              <w:rPr>
                <w:bCs/>
                <w:i/>
                <w:iCs/>
                <w:lang w:val="ru-UA"/>
              </w:rPr>
              <w:t>3</w:t>
            </w:r>
            <w:r w:rsidRPr="00AA6D21">
              <w:rPr>
                <w:bCs/>
              </w:rPr>
              <w:t>)</w:t>
            </w:r>
            <w:r w:rsidRPr="00AA6D21">
              <w:t xml:space="preserve">, </w:t>
            </w:r>
          </w:p>
          <w:p w14:paraId="0E4718CA" w14:textId="77777777" w:rsidR="00F953CC" w:rsidRPr="00AA6D21" w:rsidRDefault="00F953CC" w:rsidP="00F953CC">
            <w:pPr>
              <w:jc w:val="center"/>
              <w:rPr>
                <w:bCs/>
                <w:i/>
                <w:iCs/>
              </w:rPr>
            </w:pPr>
          </w:p>
        </w:tc>
        <w:tc>
          <w:tcPr>
            <w:tcW w:w="3685" w:type="dxa"/>
          </w:tcPr>
          <w:p w14:paraId="312C669F" w14:textId="26559B7B" w:rsidR="00F953CC" w:rsidRPr="00AA6D21" w:rsidRDefault="00F953CC" w:rsidP="00F953CC">
            <w:pPr>
              <w:widowControl/>
              <w:autoSpaceDE/>
              <w:autoSpaceDN/>
              <w:jc w:val="both"/>
              <w:rPr>
                <w:bCs/>
              </w:rPr>
            </w:pPr>
            <w:r w:rsidRPr="00AA6D21">
              <w:rPr>
                <w:bCs/>
              </w:rPr>
              <w:t xml:space="preserve">Повністю виконана </w:t>
            </w:r>
            <w:r w:rsidRPr="00AA6D21">
              <w:rPr>
                <w:bCs/>
                <w:i/>
                <w:iCs/>
              </w:rPr>
              <w:t>ПР </w:t>
            </w:r>
            <w:r>
              <w:rPr>
                <w:bCs/>
                <w:i/>
                <w:iCs/>
              </w:rPr>
              <w:t>3</w:t>
            </w:r>
            <w:r w:rsidRPr="00AA6D21">
              <w:rPr>
                <w:bCs/>
              </w:rPr>
              <w:t xml:space="preserve"> передбачає визначення класу умов праці і ступеню шкідливості при професійному контакті з аерозолями переважно </w:t>
            </w:r>
            <w:proofErr w:type="spellStart"/>
            <w:r w:rsidRPr="00AA6D21">
              <w:rPr>
                <w:bCs/>
              </w:rPr>
              <w:t>фіброгенної</w:t>
            </w:r>
            <w:proofErr w:type="spellEnd"/>
            <w:r w:rsidRPr="00AA6D21">
              <w:rPr>
                <w:bCs/>
              </w:rPr>
              <w:t xml:space="preserve"> дії.</w:t>
            </w:r>
          </w:p>
          <w:p w14:paraId="588EA9AA" w14:textId="0F69B77C" w:rsidR="00F953CC" w:rsidRPr="00AA6D21" w:rsidRDefault="00F953CC" w:rsidP="00F953CC">
            <w:pPr>
              <w:jc w:val="both"/>
              <w:rPr>
                <w:bCs/>
                <w:i/>
                <w:iCs/>
              </w:rPr>
            </w:pPr>
            <w:r w:rsidRPr="00AA6D21">
              <w:rPr>
                <w:i/>
                <w:iCs/>
                <w:lang w:eastAsia="ar-SA"/>
              </w:rPr>
              <w:t xml:space="preserve">Перелік індивідуальних завдань, методичні рекомендації та вимоги щодо виконання та оформлення </w:t>
            </w:r>
            <w:r w:rsidRPr="00AA6D21">
              <w:rPr>
                <w:bCs/>
                <w:i/>
                <w:iCs/>
              </w:rPr>
              <w:t xml:space="preserve">ПР 2 </w:t>
            </w:r>
            <w:r w:rsidRPr="00AA6D21">
              <w:rPr>
                <w:i/>
                <w:iCs/>
                <w:lang w:eastAsia="ar-SA"/>
              </w:rPr>
              <w:t xml:space="preserve">розміщено </w:t>
            </w:r>
            <w:r w:rsidRPr="00AA6D21">
              <w:rPr>
                <w:bCs/>
                <w:i/>
                <w:iCs/>
              </w:rPr>
              <w:t xml:space="preserve">в профілі даної дисципліни у СЕЗН ЗНУ </w:t>
            </w:r>
            <w:proofErr w:type="spellStart"/>
            <w:r w:rsidRPr="00AA6D21">
              <w:rPr>
                <w:bCs/>
                <w:i/>
                <w:iCs/>
              </w:rPr>
              <w:t>Moodle</w:t>
            </w:r>
            <w:proofErr w:type="spellEnd"/>
            <w:r w:rsidRPr="00AA6D21">
              <w:rPr>
                <w:i/>
                <w:iCs/>
                <w:lang w:eastAsia="ar-SA"/>
              </w:rPr>
              <w:t>.</w:t>
            </w:r>
          </w:p>
        </w:tc>
        <w:tc>
          <w:tcPr>
            <w:tcW w:w="2977" w:type="dxa"/>
            <w:gridSpan w:val="2"/>
          </w:tcPr>
          <w:p w14:paraId="65B0BBBA" w14:textId="5BDAFC6D" w:rsidR="00F953CC" w:rsidRPr="00AA6D21" w:rsidRDefault="00F953CC" w:rsidP="00F953CC">
            <w:pPr>
              <w:widowControl/>
              <w:autoSpaceDE/>
              <w:autoSpaceDN/>
              <w:rPr>
                <w:bCs/>
              </w:rPr>
            </w:pPr>
            <w:r w:rsidRPr="00AA6D21">
              <w:rPr>
                <w:bCs/>
              </w:rPr>
              <w:t>Завдання ПР</w:t>
            </w:r>
            <w:r w:rsidR="004021DC">
              <w:rPr>
                <w:bCs/>
              </w:rPr>
              <w:t> 3</w:t>
            </w:r>
            <w:r w:rsidRPr="00AA6D21">
              <w:rPr>
                <w:bCs/>
              </w:rPr>
              <w:t xml:space="preserve"> оцінюється комплексно максимально у 1</w:t>
            </w:r>
            <w:r>
              <w:rPr>
                <w:bCs/>
              </w:rPr>
              <w:t>0</w:t>
            </w:r>
            <w:r w:rsidRPr="00AA6D21">
              <w:rPr>
                <w:bCs/>
              </w:rPr>
              <w:t xml:space="preserve"> балів:</w:t>
            </w:r>
          </w:p>
          <w:p w14:paraId="481ECACD" w14:textId="77777777" w:rsidR="00F953CC" w:rsidRPr="00AA6D21" w:rsidRDefault="00F953CC" w:rsidP="00F953CC">
            <w:pPr>
              <w:pStyle w:val="a4"/>
              <w:numPr>
                <w:ilvl w:val="0"/>
                <w:numId w:val="6"/>
              </w:numPr>
              <w:autoSpaceDE/>
              <w:autoSpaceDN/>
              <w:ind w:left="264" w:right="-111" w:hanging="264"/>
              <w:contextualSpacing/>
            </w:pPr>
            <w:r w:rsidRPr="00AA6D21">
              <w:t xml:space="preserve">незадовільний рівень – </w:t>
            </w:r>
            <w:r w:rsidRPr="00AA6D21">
              <w:br/>
              <w:t>0 балів (</w:t>
            </w:r>
            <w:r w:rsidRPr="00AA6D21">
              <w:rPr>
                <w:i/>
              </w:rPr>
              <w:t>не зараховано</w:t>
            </w:r>
            <w:r w:rsidRPr="00AA6D21">
              <w:t>);</w:t>
            </w:r>
          </w:p>
          <w:p w14:paraId="6056FA74" w14:textId="1B78FC2E" w:rsidR="00F953CC" w:rsidRPr="00AA6D21" w:rsidRDefault="00F953CC" w:rsidP="00F953CC">
            <w:pPr>
              <w:pStyle w:val="a4"/>
              <w:numPr>
                <w:ilvl w:val="0"/>
                <w:numId w:val="6"/>
              </w:numPr>
              <w:autoSpaceDE/>
              <w:autoSpaceDN/>
              <w:ind w:left="264" w:right="-111" w:hanging="264"/>
              <w:contextualSpacing/>
            </w:pPr>
            <w:r w:rsidRPr="00AA6D21">
              <w:t xml:space="preserve">достатній рівень (60% - 100% від максимального балу) – </w:t>
            </w:r>
            <w:r>
              <w:rPr>
                <w:lang w:val="ru-UA"/>
              </w:rPr>
              <w:t>8</w:t>
            </w:r>
            <w:r w:rsidRPr="00AA6D21">
              <w:t xml:space="preserve"> -10 балів (</w:t>
            </w:r>
            <w:r w:rsidRPr="00AA6D21">
              <w:rPr>
                <w:i/>
                <w:iCs/>
              </w:rPr>
              <w:t>зараховано</w:t>
            </w:r>
            <w:r w:rsidRPr="00AA6D21">
              <w:t>).</w:t>
            </w:r>
          </w:p>
          <w:p w14:paraId="0ECA801D" w14:textId="3ED274EE" w:rsidR="00F953CC" w:rsidRPr="00AA6D21" w:rsidRDefault="00F953CC" w:rsidP="00F953CC">
            <w:pPr>
              <w:widowControl/>
              <w:autoSpaceDE/>
              <w:autoSpaceDN/>
              <w:spacing w:before="120"/>
              <w:rPr>
                <w:bCs/>
                <w:i/>
                <w:iCs/>
              </w:rPr>
            </w:pPr>
            <w:r w:rsidRPr="00AA6D21">
              <w:rPr>
                <w:bCs/>
              </w:rPr>
              <w:t xml:space="preserve">При формуванні шкали бальної оцінки стимулюється систематична робота здобувачів протягом семестру. </w:t>
            </w:r>
          </w:p>
        </w:tc>
        <w:tc>
          <w:tcPr>
            <w:tcW w:w="1007" w:type="dxa"/>
            <w:vAlign w:val="center"/>
          </w:tcPr>
          <w:p w14:paraId="0DB8157B" w14:textId="7439A4F0" w:rsidR="00F953CC" w:rsidRPr="0053530A" w:rsidRDefault="00F953CC" w:rsidP="00F953CC">
            <w:pPr>
              <w:jc w:val="center"/>
              <w:rPr>
                <w:bCs/>
                <w:i/>
                <w:iCs/>
              </w:rPr>
            </w:pPr>
            <w:r w:rsidRPr="00AA6D21">
              <w:rPr>
                <w:bCs/>
              </w:rPr>
              <w:t>1</w:t>
            </w:r>
            <w:r>
              <w:rPr>
                <w:bCs/>
              </w:rPr>
              <w:t>0</w:t>
            </w:r>
          </w:p>
        </w:tc>
      </w:tr>
      <w:tr w:rsidR="00F953CC" w:rsidRPr="00AA6D21" w14:paraId="19A4DE39" w14:textId="77777777" w:rsidTr="00052DA9">
        <w:trPr>
          <w:trHeight w:val="70"/>
          <w:jc w:val="center"/>
        </w:trPr>
        <w:tc>
          <w:tcPr>
            <w:tcW w:w="1269" w:type="dxa"/>
            <w:tcMar>
              <w:left w:w="108" w:type="dxa"/>
              <w:right w:w="108" w:type="dxa"/>
            </w:tcMar>
            <w:vAlign w:val="center"/>
          </w:tcPr>
          <w:p w14:paraId="4FB9886E" w14:textId="58A50D91" w:rsidR="00F953CC" w:rsidRPr="00CB079F" w:rsidRDefault="00F953CC" w:rsidP="00F953CC">
            <w:pPr>
              <w:jc w:val="center"/>
              <w:rPr>
                <w:bCs/>
              </w:rPr>
            </w:pPr>
            <w:r w:rsidRPr="00AA6D21">
              <w:rPr>
                <w:bCs/>
              </w:rPr>
              <w:t xml:space="preserve">Лекція </w:t>
            </w:r>
            <w:r>
              <w:rPr>
                <w:bCs/>
              </w:rPr>
              <w:t>6</w:t>
            </w:r>
          </w:p>
        </w:tc>
        <w:tc>
          <w:tcPr>
            <w:tcW w:w="1420" w:type="dxa"/>
            <w:vAlign w:val="center"/>
          </w:tcPr>
          <w:p w14:paraId="494EF318" w14:textId="4985063B" w:rsidR="00F953CC" w:rsidRPr="00AA6D21" w:rsidRDefault="00F953CC" w:rsidP="00F953CC">
            <w:pPr>
              <w:pStyle w:val="TableParagraph"/>
              <w:jc w:val="center"/>
            </w:pPr>
            <w:r>
              <w:t>Тестування за змістовим</w:t>
            </w:r>
            <w:r w:rsidRPr="00AA6D21">
              <w:t xml:space="preserve"> </w:t>
            </w:r>
            <w:r>
              <w:t>модулем</w:t>
            </w:r>
            <w:r w:rsidRPr="00AA6D21">
              <w:t xml:space="preserve"> </w:t>
            </w:r>
          </w:p>
          <w:p w14:paraId="74D0C28C" w14:textId="1959829D" w:rsidR="00F953CC" w:rsidRPr="00AA6D21" w:rsidRDefault="00F953CC" w:rsidP="00F953CC">
            <w:pPr>
              <w:pStyle w:val="TableParagraph"/>
              <w:jc w:val="center"/>
            </w:pPr>
            <w:r>
              <w:t>3</w:t>
            </w:r>
          </w:p>
          <w:p w14:paraId="1BB3B722" w14:textId="19DE29A6" w:rsidR="00F953CC" w:rsidRPr="00AA6D21" w:rsidRDefault="00F953CC" w:rsidP="00F953CC">
            <w:pPr>
              <w:pStyle w:val="TableParagraph"/>
              <w:jc w:val="center"/>
            </w:pPr>
            <w:r w:rsidRPr="00AA6D21">
              <w:rPr>
                <w:i/>
              </w:rPr>
              <w:t>(</w:t>
            </w:r>
            <w:r>
              <w:rPr>
                <w:i/>
                <w:iCs/>
              </w:rPr>
              <w:t>Т 3</w:t>
            </w:r>
            <w:r w:rsidRPr="00AA6D21">
              <w:rPr>
                <w:i/>
              </w:rPr>
              <w:t>)</w:t>
            </w:r>
          </w:p>
        </w:tc>
        <w:tc>
          <w:tcPr>
            <w:tcW w:w="3685" w:type="dxa"/>
          </w:tcPr>
          <w:p w14:paraId="1467742F" w14:textId="77777777" w:rsidR="00F953CC" w:rsidRPr="00AA6D21" w:rsidRDefault="00F953CC" w:rsidP="00F953CC">
            <w:pPr>
              <w:rPr>
                <w:bCs/>
              </w:rPr>
            </w:pPr>
            <w:r w:rsidRPr="00AA6D21">
              <w:rPr>
                <w:bCs/>
              </w:rPr>
              <w:t xml:space="preserve">Питання для підготовки: </w:t>
            </w:r>
          </w:p>
          <w:p w14:paraId="5FE0EB77" w14:textId="77777777" w:rsidR="00F953CC" w:rsidRPr="00AA6D21" w:rsidRDefault="00F953CC" w:rsidP="00F953CC">
            <w:pPr>
              <w:widowControl/>
              <w:autoSpaceDE/>
              <w:autoSpaceDN/>
              <w:jc w:val="both"/>
              <w:rPr>
                <w:bCs/>
                <w:iCs/>
              </w:rPr>
            </w:pPr>
            <w:r w:rsidRPr="00AA6D21">
              <w:rPr>
                <w:bCs/>
                <w:iCs/>
              </w:rPr>
              <w:t>Термодинаміка рівноваги системи штейн–шлак–газова фаза</w:t>
            </w:r>
          </w:p>
          <w:p w14:paraId="52B61D81" w14:textId="77777777" w:rsidR="00F953CC" w:rsidRPr="00AA6D21" w:rsidRDefault="00F953CC" w:rsidP="00F953CC">
            <w:pPr>
              <w:widowControl/>
              <w:autoSpaceDE/>
              <w:autoSpaceDN/>
              <w:jc w:val="both"/>
              <w:rPr>
                <w:bCs/>
                <w:iCs/>
              </w:rPr>
            </w:pPr>
            <w:r w:rsidRPr="00AA6D21">
              <w:rPr>
                <w:bCs/>
                <w:iCs/>
              </w:rPr>
              <w:t>Термодинаміка рівноваги систем штейн–шлак–газова фаза та метал–шлак–газова фаза. Дослідження</w:t>
            </w:r>
          </w:p>
          <w:p w14:paraId="2F96BF92" w14:textId="77777777" w:rsidR="00F953CC" w:rsidRPr="00AA6D21" w:rsidRDefault="00F953CC" w:rsidP="00F953CC">
            <w:pPr>
              <w:widowControl/>
              <w:autoSpaceDE/>
              <w:autoSpaceDN/>
              <w:jc w:val="both"/>
              <w:rPr>
                <w:bCs/>
                <w:iCs/>
              </w:rPr>
            </w:pPr>
            <w:r w:rsidRPr="00AA6D21">
              <w:rPr>
                <w:bCs/>
                <w:iCs/>
              </w:rPr>
              <w:t>Термодинаміка рівноваги системи метал–шлак–газова фаза</w:t>
            </w:r>
          </w:p>
          <w:p w14:paraId="4540187C" w14:textId="77777777" w:rsidR="00F953CC" w:rsidRPr="00AA6D21" w:rsidRDefault="00F953CC" w:rsidP="00F953CC">
            <w:pPr>
              <w:widowControl/>
              <w:autoSpaceDE/>
              <w:autoSpaceDN/>
              <w:jc w:val="both"/>
              <w:rPr>
                <w:bCs/>
                <w:iCs/>
              </w:rPr>
            </w:pPr>
            <w:r w:rsidRPr="00AA6D21">
              <w:rPr>
                <w:bCs/>
                <w:iCs/>
              </w:rPr>
              <w:lastRenderedPageBreak/>
              <w:t>Вибір і обґрунтування оптимальних параметрів при переробці вторинної сировини кольорової металургії</w:t>
            </w:r>
          </w:p>
          <w:p w14:paraId="46F81BB9" w14:textId="77777777" w:rsidR="00F953CC" w:rsidRPr="00AA6D21" w:rsidRDefault="00F953CC" w:rsidP="00F953CC">
            <w:pPr>
              <w:widowControl/>
              <w:autoSpaceDE/>
              <w:autoSpaceDN/>
              <w:jc w:val="both"/>
              <w:rPr>
                <w:bCs/>
                <w:iCs/>
              </w:rPr>
            </w:pPr>
            <w:r w:rsidRPr="00AA6D21">
              <w:rPr>
                <w:bCs/>
                <w:iCs/>
              </w:rPr>
              <w:t>Теоретичні та технологічні особливості переробки вторинної сировини свинцевого та мідного виробництва</w:t>
            </w:r>
          </w:p>
          <w:p w14:paraId="374C5768" w14:textId="77777777" w:rsidR="00F953CC" w:rsidRPr="00AA6D21" w:rsidRDefault="00F953CC" w:rsidP="00F953CC">
            <w:pPr>
              <w:widowControl/>
              <w:autoSpaceDE/>
              <w:autoSpaceDN/>
              <w:jc w:val="both"/>
              <w:rPr>
                <w:bCs/>
                <w:iCs/>
              </w:rPr>
            </w:pPr>
            <w:r w:rsidRPr="00AA6D21">
              <w:rPr>
                <w:bCs/>
                <w:iCs/>
              </w:rPr>
              <w:t>Порівняльний аналіз способів переробки вторинної сировини металургійного виробництва з точки зору комплексного використання сировини, еколого-економічної доцільності</w:t>
            </w:r>
          </w:p>
          <w:p w14:paraId="58855EA7" w14:textId="06C20A66" w:rsidR="00F953CC" w:rsidRPr="00AA6D21" w:rsidRDefault="00F953CC" w:rsidP="00F953CC">
            <w:pPr>
              <w:widowControl/>
              <w:autoSpaceDE/>
              <w:autoSpaceDN/>
              <w:jc w:val="both"/>
              <w:rPr>
                <w:bCs/>
                <w:i/>
                <w:iCs/>
                <w:u w:val="single"/>
              </w:rPr>
            </w:pPr>
            <w:r w:rsidRPr="00AA6D21">
              <w:rPr>
                <w:bCs/>
                <w:iCs/>
              </w:rPr>
              <w:t>Тест розміщено</w:t>
            </w:r>
            <w:r w:rsidRPr="00AA6D21">
              <w:rPr>
                <w:bCs/>
              </w:rPr>
              <w:t xml:space="preserve"> </w:t>
            </w:r>
            <w:r w:rsidRPr="00AA6D21">
              <w:rPr>
                <w:bCs/>
                <w:iCs/>
              </w:rPr>
              <w:t xml:space="preserve">в профілі даної дисципліни у СЕЗН ЗНУ </w:t>
            </w:r>
            <w:proofErr w:type="spellStart"/>
            <w:r w:rsidRPr="00AA6D21">
              <w:rPr>
                <w:bCs/>
                <w:iCs/>
              </w:rPr>
              <w:t>Moodle</w:t>
            </w:r>
            <w:proofErr w:type="spellEnd"/>
            <w:r w:rsidRPr="00AA6D21">
              <w:rPr>
                <w:iCs/>
                <w:lang w:eastAsia="ar-SA"/>
              </w:rPr>
              <w:t>.</w:t>
            </w:r>
          </w:p>
        </w:tc>
        <w:tc>
          <w:tcPr>
            <w:tcW w:w="2977" w:type="dxa"/>
            <w:gridSpan w:val="2"/>
          </w:tcPr>
          <w:p w14:paraId="5D15A7D2" w14:textId="77777777" w:rsidR="00F953CC" w:rsidRPr="00AA6D21" w:rsidRDefault="00F953CC" w:rsidP="00F953CC">
            <w:pPr>
              <w:rPr>
                <w:bCs/>
              </w:rPr>
            </w:pPr>
            <w:r w:rsidRPr="00AA6D21">
              <w:rPr>
                <w:bCs/>
              </w:rPr>
              <w:lastRenderedPageBreak/>
              <w:t>Тестові питання оцінюються: правильно/неправильно. Кількість рівнозначних питань – 10. Застосовується шкала переведення кількості правильних відповідей у бали з діапазону 0-5:</w:t>
            </w:r>
          </w:p>
          <w:p w14:paraId="22D4090B" w14:textId="77777777" w:rsidR="00F953CC" w:rsidRPr="00AA6D21" w:rsidRDefault="00F953CC" w:rsidP="00F953CC">
            <w:pPr>
              <w:rPr>
                <w:bCs/>
              </w:rPr>
            </w:pPr>
            <w:r w:rsidRPr="00AA6D21">
              <w:rPr>
                <w:bCs/>
              </w:rPr>
              <w:t xml:space="preserve">незадовільний рівень: </w:t>
            </w:r>
          </w:p>
          <w:p w14:paraId="3B6BB819" w14:textId="77777777" w:rsidR="00F953CC" w:rsidRPr="00AA6D21" w:rsidRDefault="00F953CC" w:rsidP="00F953CC">
            <w:pPr>
              <w:rPr>
                <w:bCs/>
              </w:rPr>
            </w:pPr>
            <w:r w:rsidRPr="00AA6D21">
              <w:rPr>
                <w:bCs/>
              </w:rPr>
              <w:t>0-4 – 0 балів (не зараховано);</w:t>
            </w:r>
          </w:p>
          <w:p w14:paraId="2E826D67" w14:textId="77777777" w:rsidR="00F953CC" w:rsidRPr="00AA6D21" w:rsidRDefault="00F953CC" w:rsidP="00F953CC">
            <w:pPr>
              <w:rPr>
                <w:bCs/>
              </w:rPr>
            </w:pPr>
            <w:r w:rsidRPr="00AA6D21">
              <w:rPr>
                <w:bCs/>
              </w:rPr>
              <w:lastRenderedPageBreak/>
              <w:t xml:space="preserve">достатній рівень </w:t>
            </w:r>
          </w:p>
          <w:p w14:paraId="5CABC57C" w14:textId="77777777" w:rsidR="00F953CC" w:rsidRPr="00AA6D21" w:rsidRDefault="00F953CC" w:rsidP="00F953CC">
            <w:pPr>
              <w:rPr>
                <w:bCs/>
              </w:rPr>
            </w:pPr>
            <w:r w:rsidRPr="00AA6D21">
              <w:rPr>
                <w:bCs/>
              </w:rPr>
              <w:t>(60% - 100% від максимального балу):</w:t>
            </w:r>
          </w:p>
          <w:p w14:paraId="44C4014F" w14:textId="77777777" w:rsidR="00F953CC" w:rsidRPr="00AA6D21" w:rsidRDefault="00F953CC" w:rsidP="00F953CC">
            <w:pPr>
              <w:rPr>
                <w:bCs/>
              </w:rPr>
            </w:pPr>
            <w:r w:rsidRPr="00AA6D21">
              <w:rPr>
                <w:bCs/>
              </w:rPr>
              <w:t>3-10 – 3, 4, 5 балів (зараховано), а саме:</w:t>
            </w:r>
          </w:p>
          <w:p w14:paraId="2E7316AE" w14:textId="77777777" w:rsidR="00F953CC" w:rsidRPr="00AA6D21" w:rsidRDefault="00F953CC" w:rsidP="00F953CC">
            <w:pPr>
              <w:rPr>
                <w:bCs/>
              </w:rPr>
            </w:pPr>
            <w:r w:rsidRPr="00AA6D21">
              <w:rPr>
                <w:bCs/>
              </w:rPr>
              <w:t>5-6 – 3 бали;</w:t>
            </w:r>
          </w:p>
          <w:p w14:paraId="1039E908" w14:textId="77777777" w:rsidR="00F953CC" w:rsidRPr="00AA6D21" w:rsidRDefault="00F953CC" w:rsidP="00F953CC">
            <w:pPr>
              <w:rPr>
                <w:bCs/>
              </w:rPr>
            </w:pPr>
            <w:r w:rsidRPr="00AA6D21">
              <w:rPr>
                <w:bCs/>
              </w:rPr>
              <w:t>7-8 – 4 бали;</w:t>
            </w:r>
          </w:p>
          <w:p w14:paraId="18AD86E4" w14:textId="77777777" w:rsidR="00F953CC" w:rsidRPr="00AA6D21" w:rsidRDefault="00F953CC" w:rsidP="00F953CC">
            <w:pPr>
              <w:rPr>
                <w:bCs/>
              </w:rPr>
            </w:pPr>
            <w:r w:rsidRPr="00AA6D21">
              <w:rPr>
                <w:bCs/>
              </w:rPr>
              <w:t>9-10 – 5 балів.</w:t>
            </w:r>
          </w:p>
          <w:p w14:paraId="0F8D1B91" w14:textId="541C8808" w:rsidR="00F953CC" w:rsidRPr="00AA6D21" w:rsidRDefault="00F953CC" w:rsidP="00F953CC">
            <w:pPr>
              <w:widowControl/>
              <w:autoSpaceDE/>
              <w:autoSpaceDN/>
              <w:rPr>
                <w:bCs/>
              </w:rPr>
            </w:pPr>
            <w:r w:rsidRPr="00AA6D21">
              <w:rPr>
                <w:bCs/>
                <w:iCs/>
              </w:rPr>
              <w:t>Тест</w:t>
            </w:r>
            <w:r>
              <w:rPr>
                <w:bCs/>
                <w:iCs/>
              </w:rPr>
              <w:t>и</w:t>
            </w:r>
            <w:r w:rsidRPr="00AA6D21">
              <w:rPr>
                <w:bCs/>
                <w:iCs/>
              </w:rPr>
              <w:t xml:space="preserve"> розміщено</w:t>
            </w:r>
            <w:r w:rsidRPr="00AA6D21">
              <w:rPr>
                <w:bCs/>
              </w:rPr>
              <w:t xml:space="preserve"> </w:t>
            </w:r>
            <w:r w:rsidRPr="00AA6D21">
              <w:rPr>
                <w:bCs/>
                <w:iCs/>
              </w:rPr>
              <w:t xml:space="preserve">в профілі даної дисципліни у СЕЗН ЗНУ </w:t>
            </w:r>
            <w:proofErr w:type="spellStart"/>
            <w:r w:rsidRPr="00AA6D21">
              <w:rPr>
                <w:bCs/>
                <w:iCs/>
              </w:rPr>
              <w:t>Moodle</w:t>
            </w:r>
            <w:proofErr w:type="spellEnd"/>
            <w:r w:rsidRPr="00AA6D21">
              <w:rPr>
                <w:iCs/>
                <w:lang w:eastAsia="ar-SA"/>
              </w:rPr>
              <w:t>.</w:t>
            </w:r>
          </w:p>
        </w:tc>
        <w:tc>
          <w:tcPr>
            <w:tcW w:w="1007" w:type="dxa"/>
            <w:vAlign w:val="center"/>
          </w:tcPr>
          <w:p w14:paraId="3367368F" w14:textId="659B8561" w:rsidR="00F953CC" w:rsidRPr="00AA6D21" w:rsidRDefault="00F953CC" w:rsidP="00F953CC">
            <w:pPr>
              <w:jc w:val="center"/>
              <w:rPr>
                <w:bCs/>
              </w:rPr>
            </w:pPr>
            <w:r w:rsidRPr="00AA6D21">
              <w:rPr>
                <w:bCs/>
              </w:rPr>
              <w:lastRenderedPageBreak/>
              <w:t>5</w:t>
            </w:r>
          </w:p>
        </w:tc>
      </w:tr>
      <w:tr w:rsidR="00F953CC" w:rsidRPr="00AA6D21" w14:paraId="03B4F261" w14:textId="77777777" w:rsidTr="00544251">
        <w:trPr>
          <w:trHeight w:val="70"/>
          <w:jc w:val="center"/>
        </w:trPr>
        <w:tc>
          <w:tcPr>
            <w:tcW w:w="10358" w:type="dxa"/>
            <w:gridSpan w:val="6"/>
            <w:tcMar>
              <w:left w:w="108" w:type="dxa"/>
              <w:right w:w="108" w:type="dxa"/>
            </w:tcMar>
            <w:vAlign w:val="center"/>
          </w:tcPr>
          <w:p w14:paraId="2C7E48A0" w14:textId="45433569" w:rsidR="00F953CC" w:rsidRPr="00F953CC" w:rsidRDefault="00F953CC" w:rsidP="00F953CC">
            <w:pPr>
              <w:jc w:val="center"/>
              <w:rPr>
                <w:bCs/>
                <w:i/>
              </w:rPr>
            </w:pPr>
            <w:r w:rsidRPr="00F953CC">
              <w:rPr>
                <w:bCs/>
                <w:i/>
              </w:rPr>
              <w:t>Змістовий модуль 4</w:t>
            </w:r>
          </w:p>
        </w:tc>
      </w:tr>
      <w:tr w:rsidR="00F953CC" w:rsidRPr="00AA6D21" w14:paraId="21979087" w14:textId="77777777" w:rsidTr="00052DA9">
        <w:trPr>
          <w:trHeight w:val="70"/>
          <w:jc w:val="center"/>
        </w:trPr>
        <w:tc>
          <w:tcPr>
            <w:tcW w:w="1269" w:type="dxa"/>
            <w:tcMar>
              <w:left w:w="108" w:type="dxa"/>
              <w:right w:w="108" w:type="dxa"/>
            </w:tcMar>
            <w:vAlign w:val="center"/>
          </w:tcPr>
          <w:p w14:paraId="0C8BC011" w14:textId="1E9B8AD9" w:rsidR="00F953CC" w:rsidRPr="00AA6D21" w:rsidRDefault="00F953CC" w:rsidP="00F953CC">
            <w:pPr>
              <w:jc w:val="center"/>
              <w:rPr>
                <w:bCs/>
              </w:rPr>
            </w:pPr>
            <w:r w:rsidRPr="00AA6D21">
              <w:rPr>
                <w:bCs/>
              </w:rPr>
              <w:t>Практичне заняття</w:t>
            </w:r>
            <w:r w:rsidRPr="00AA6D21">
              <w:rPr>
                <w:bCs/>
                <w:lang w:val="ru-UA"/>
              </w:rPr>
              <w:t xml:space="preserve"> 4</w:t>
            </w:r>
          </w:p>
        </w:tc>
        <w:tc>
          <w:tcPr>
            <w:tcW w:w="1420" w:type="dxa"/>
            <w:vAlign w:val="center"/>
          </w:tcPr>
          <w:p w14:paraId="21751A14" w14:textId="1A5CDD52" w:rsidR="00F953CC" w:rsidRPr="00AA6D21" w:rsidRDefault="00F953CC" w:rsidP="00F953CC">
            <w:pPr>
              <w:pStyle w:val="TableParagraph"/>
              <w:jc w:val="center"/>
            </w:pPr>
            <w:r w:rsidRPr="00AA6D21">
              <w:t xml:space="preserve">Практична робота </w:t>
            </w:r>
            <w:r w:rsidRPr="00AA6D21">
              <w:rPr>
                <w:lang w:val="ru-UA"/>
              </w:rPr>
              <w:t>4</w:t>
            </w:r>
            <w:r w:rsidRPr="00AA6D21">
              <w:t xml:space="preserve"> </w:t>
            </w:r>
            <w:r w:rsidRPr="00AA6D21">
              <w:rPr>
                <w:bCs/>
              </w:rPr>
              <w:t>(</w:t>
            </w:r>
            <w:r w:rsidRPr="00AA6D21">
              <w:rPr>
                <w:bCs/>
                <w:i/>
                <w:iCs/>
              </w:rPr>
              <w:t>ПР </w:t>
            </w:r>
            <w:r w:rsidRPr="00AA6D21">
              <w:rPr>
                <w:bCs/>
                <w:i/>
                <w:iCs/>
                <w:lang w:val="ru-UA"/>
              </w:rPr>
              <w:t>4</w:t>
            </w:r>
            <w:r w:rsidRPr="00AA6D21">
              <w:rPr>
                <w:bCs/>
              </w:rPr>
              <w:t>)</w:t>
            </w:r>
            <w:r w:rsidRPr="00AA6D21">
              <w:t xml:space="preserve">, </w:t>
            </w:r>
          </w:p>
          <w:p w14:paraId="6854015F" w14:textId="77777777" w:rsidR="00F953CC" w:rsidRPr="00AA6D21" w:rsidRDefault="00F953CC" w:rsidP="00F953CC">
            <w:pPr>
              <w:pStyle w:val="TableParagraph"/>
              <w:jc w:val="center"/>
            </w:pPr>
          </w:p>
        </w:tc>
        <w:tc>
          <w:tcPr>
            <w:tcW w:w="3685" w:type="dxa"/>
          </w:tcPr>
          <w:p w14:paraId="63F4E88D" w14:textId="3D6D3529" w:rsidR="00F953CC" w:rsidRPr="00AA6D21" w:rsidRDefault="00F953CC" w:rsidP="00F953CC">
            <w:pPr>
              <w:widowControl/>
              <w:autoSpaceDE/>
              <w:autoSpaceDN/>
              <w:jc w:val="both"/>
              <w:rPr>
                <w:bCs/>
              </w:rPr>
            </w:pPr>
            <w:r w:rsidRPr="00AA6D21">
              <w:rPr>
                <w:bCs/>
              </w:rPr>
              <w:t xml:space="preserve">Повністю виконана </w:t>
            </w:r>
            <w:r w:rsidRPr="00AA6D21">
              <w:rPr>
                <w:bCs/>
                <w:i/>
                <w:iCs/>
              </w:rPr>
              <w:t>ПР </w:t>
            </w:r>
            <w:r>
              <w:rPr>
                <w:bCs/>
                <w:i/>
                <w:iCs/>
              </w:rPr>
              <w:t>4</w:t>
            </w:r>
            <w:r w:rsidRPr="00AA6D21">
              <w:rPr>
                <w:bCs/>
              </w:rPr>
              <w:t xml:space="preserve"> передбачає визначення класу умов праці і ступеню шкідливості при професійному контакті з аерозолями переважно </w:t>
            </w:r>
            <w:proofErr w:type="spellStart"/>
            <w:r w:rsidRPr="00AA6D21">
              <w:rPr>
                <w:bCs/>
              </w:rPr>
              <w:t>фіброгенної</w:t>
            </w:r>
            <w:proofErr w:type="spellEnd"/>
            <w:r w:rsidRPr="00AA6D21">
              <w:rPr>
                <w:bCs/>
              </w:rPr>
              <w:t xml:space="preserve"> дії.</w:t>
            </w:r>
          </w:p>
          <w:p w14:paraId="79C5985D" w14:textId="458A51DC" w:rsidR="00F953CC" w:rsidRPr="00AA6D21" w:rsidRDefault="00F953CC" w:rsidP="00F953CC">
            <w:pPr>
              <w:widowControl/>
              <w:autoSpaceDE/>
              <w:autoSpaceDN/>
              <w:jc w:val="both"/>
              <w:rPr>
                <w:bCs/>
                <w:i/>
                <w:iCs/>
                <w:u w:val="single"/>
              </w:rPr>
            </w:pPr>
            <w:r w:rsidRPr="00AA6D21">
              <w:rPr>
                <w:i/>
                <w:iCs/>
                <w:lang w:eastAsia="ar-SA"/>
              </w:rPr>
              <w:t xml:space="preserve">Перелік індивідуальних завдань, методичні рекомендації та вимоги щодо виконання та оформлення </w:t>
            </w:r>
            <w:r w:rsidRPr="00AA6D21">
              <w:rPr>
                <w:bCs/>
                <w:i/>
                <w:iCs/>
              </w:rPr>
              <w:t xml:space="preserve">ПР 2 </w:t>
            </w:r>
            <w:r w:rsidRPr="00AA6D21">
              <w:rPr>
                <w:i/>
                <w:iCs/>
                <w:lang w:eastAsia="ar-SA"/>
              </w:rPr>
              <w:t xml:space="preserve">розміщено </w:t>
            </w:r>
            <w:r w:rsidRPr="00AA6D21">
              <w:rPr>
                <w:bCs/>
                <w:i/>
                <w:iCs/>
              </w:rPr>
              <w:t xml:space="preserve">в профілі даної дисципліни у СЕЗН ЗНУ </w:t>
            </w:r>
            <w:proofErr w:type="spellStart"/>
            <w:r w:rsidRPr="00AA6D21">
              <w:rPr>
                <w:bCs/>
                <w:i/>
                <w:iCs/>
              </w:rPr>
              <w:t>Moodle</w:t>
            </w:r>
            <w:proofErr w:type="spellEnd"/>
            <w:r w:rsidRPr="00AA6D21">
              <w:rPr>
                <w:i/>
                <w:iCs/>
                <w:lang w:eastAsia="ar-SA"/>
              </w:rPr>
              <w:t>.</w:t>
            </w:r>
          </w:p>
        </w:tc>
        <w:tc>
          <w:tcPr>
            <w:tcW w:w="2977" w:type="dxa"/>
            <w:gridSpan w:val="2"/>
          </w:tcPr>
          <w:p w14:paraId="667344FA" w14:textId="72C71E1C" w:rsidR="00F953CC" w:rsidRPr="00AA6D21" w:rsidRDefault="00F953CC" w:rsidP="00F953CC">
            <w:pPr>
              <w:widowControl/>
              <w:autoSpaceDE/>
              <w:autoSpaceDN/>
              <w:rPr>
                <w:bCs/>
              </w:rPr>
            </w:pPr>
            <w:r w:rsidRPr="00AA6D21">
              <w:rPr>
                <w:bCs/>
              </w:rPr>
              <w:t>Завдання ПР</w:t>
            </w:r>
            <w:r w:rsidR="004021DC">
              <w:rPr>
                <w:bCs/>
              </w:rPr>
              <w:t> 4</w:t>
            </w:r>
            <w:r w:rsidRPr="00AA6D21">
              <w:rPr>
                <w:bCs/>
              </w:rPr>
              <w:t xml:space="preserve"> оцінюється комплексно максимально у 10 балів:</w:t>
            </w:r>
          </w:p>
          <w:p w14:paraId="6F2A25C6" w14:textId="77777777" w:rsidR="00F953CC" w:rsidRPr="00AA6D21" w:rsidRDefault="00F953CC" w:rsidP="00F953CC">
            <w:pPr>
              <w:pStyle w:val="a4"/>
              <w:numPr>
                <w:ilvl w:val="0"/>
                <w:numId w:val="6"/>
              </w:numPr>
              <w:autoSpaceDE/>
              <w:autoSpaceDN/>
              <w:ind w:left="264" w:right="-111" w:hanging="264"/>
              <w:contextualSpacing/>
            </w:pPr>
            <w:r w:rsidRPr="00AA6D21">
              <w:t xml:space="preserve">незадовільний рівень – </w:t>
            </w:r>
            <w:r w:rsidRPr="00AA6D21">
              <w:br/>
              <w:t>0 балів (</w:t>
            </w:r>
            <w:r w:rsidRPr="00AA6D21">
              <w:rPr>
                <w:i/>
              </w:rPr>
              <w:t>не зараховано</w:t>
            </w:r>
            <w:r w:rsidRPr="00AA6D21">
              <w:t>);</w:t>
            </w:r>
          </w:p>
          <w:p w14:paraId="3EF81FE8" w14:textId="77777777" w:rsidR="00F953CC" w:rsidRPr="00AA6D21" w:rsidRDefault="00F953CC" w:rsidP="00F953CC">
            <w:pPr>
              <w:pStyle w:val="a4"/>
              <w:numPr>
                <w:ilvl w:val="0"/>
                <w:numId w:val="6"/>
              </w:numPr>
              <w:autoSpaceDE/>
              <w:autoSpaceDN/>
              <w:ind w:left="264" w:right="-111" w:hanging="264"/>
              <w:contextualSpacing/>
            </w:pPr>
            <w:r w:rsidRPr="00AA6D21">
              <w:t>достатній рівень (60% - 100% від максимального балу) – 6 -10 балів (</w:t>
            </w:r>
            <w:r w:rsidRPr="00AA6D21">
              <w:rPr>
                <w:i/>
                <w:iCs/>
              </w:rPr>
              <w:t>зараховано</w:t>
            </w:r>
            <w:r w:rsidRPr="00AA6D21">
              <w:t>).</w:t>
            </w:r>
          </w:p>
          <w:p w14:paraId="2C73157B" w14:textId="4FECCE3D" w:rsidR="00F953CC" w:rsidRPr="00AA6D21" w:rsidRDefault="00F953CC" w:rsidP="00F953CC">
            <w:pPr>
              <w:widowControl/>
              <w:autoSpaceDE/>
              <w:autoSpaceDN/>
              <w:rPr>
                <w:bCs/>
              </w:rPr>
            </w:pPr>
            <w:r w:rsidRPr="00AA6D21">
              <w:rPr>
                <w:bCs/>
              </w:rPr>
              <w:t xml:space="preserve">При формуванні шкали бальної оцінки стимулюється систематична робота здобувачів протягом семестру. </w:t>
            </w:r>
          </w:p>
        </w:tc>
        <w:tc>
          <w:tcPr>
            <w:tcW w:w="1007" w:type="dxa"/>
            <w:vAlign w:val="center"/>
          </w:tcPr>
          <w:p w14:paraId="560BE686" w14:textId="4AB0D486" w:rsidR="00F953CC" w:rsidRPr="00AA6D21" w:rsidRDefault="00F953CC" w:rsidP="00F953CC">
            <w:pPr>
              <w:jc w:val="center"/>
              <w:rPr>
                <w:bCs/>
              </w:rPr>
            </w:pPr>
            <w:r w:rsidRPr="00AA6D21">
              <w:rPr>
                <w:bCs/>
              </w:rPr>
              <w:t>10</w:t>
            </w:r>
          </w:p>
        </w:tc>
      </w:tr>
      <w:tr w:rsidR="00F953CC" w:rsidRPr="00AA6D21" w14:paraId="558D978E" w14:textId="77777777" w:rsidTr="00052DA9">
        <w:trPr>
          <w:trHeight w:val="70"/>
          <w:jc w:val="center"/>
        </w:trPr>
        <w:tc>
          <w:tcPr>
            <w:tcW w:w="1269" w:type="dxa"/>
            <w:tcMar>
              <w:left w:w="108" w:type="dxa"/>
              <w:right w:w="108" w:type="dxa"/>
            </w:tcMar>
            <w:vAlign w:val="center"/>
          </w:tcPr>
          <w:p w14:paraId="6757D9F6" w14:textId="33A68230" w:rsidR="00F953CC" w:rsidRPr="00AA6D21" w:rsidRDefault="00F953CC" w:rsidP="00F953CC">
            <w:pPr>
              <w:jc w:val="center"/>
              <w:rPr>
                <w:bCs/>
                <w:lang w:val="ru-UA"/>
              </w:rPr>
            </w:pPr>
            <w:r w:rsidRPr="00AA6D21">
              <w:rPr>
                <w:bCs/>
              </w:rPr>
              <w:t xml:space="preserve">Лекція </w:t>
            </w:r>
            <w:r w:rsidRPr="00AA6D21">
              <w:rPr>
                <w:bCs/>
                <w:lang w:val="ru-UA"/>
              </w:rPr>
              <w:t>7</w:t>
            </w:r>
          </w:p>
        </w:tc>
        <w:tc>
          <w:tcPr>
            <w:tcW w:w="1420" w:type="dxa"/>
            <w:vAlign w:val="center"/>
          </w:tcPr>
          <w:p w14:paraId="7A204C7C" w14:textId="77777777" w:rsidR="00F953CC" w:rsidRDefault="00F953CC" w:rsidP="00F953CC">
            <w:pPr>
              <w:pStyle w:val="TableParagraph"/>
              <w:jc w:val="center"/>
            </w:pPr>
            <w:r>
              <w:t>Тестування за змістовим</w:t>
            </w:r>
          </w:p>
          <w:p w14:paraId="0E694C4C" w14:textId="0BB2155A" w:rsidR="00F953CC" w:rsidRPr="00AA6D21" w:rsidRDefault="00F953CC" w:rsidP="00F953CC">
            <w:pPr>
              <w:pStyle w:val="TableParagraph"/>
              <w:jc w:val="center"/>
            </w:pPr>
            <w:r>
              <w:t>модулем</w:t>
            </w:r>
            <w:r w:rsidRPr="00AA6D21">
              <w:t xml:space="preserve"> </w:t>
            </w:r>
          </w:p>
          <w:p w14:paraId="78A0B76E" w14:textId="1598F3C1" w:rsidR="00F953CC" w:rsidRPr="00AA6D21" w:rsidRDefault="00F953CC" w:rsidP="00F953CC">
            <w:pPr>
              <w:pStyle w:val="TableParagraph"/>
              <w:jc w:val="center"/>
            </w:pPr>
            <w:r w:rsidRPr="00AA6D21">
              <w:t xml:space="preserve">4 </w:t>
            </w:r>
          </w:p>
          <w:p w14:paraId="3051A5E9" w14:textId="5C098168" w:rsidR="00F953CC" w:rsidRPr="00AA6D21" w:rsidRDefault="00F953CC" w:rsidP="00F953CC">
            <w:pPr>
              <w:pStyle w:val="TableParagraph"/>
              <w:jc w:val="center"/>
              <w:rPr>
                <w:i/>
              </w:rPr>
            </w:pPr>
            <w:r w:rsidRPr="00AA6D21">
              <w:rPr>
                <w:i/>
              </w:rPr>
              <w:t>(</w:t>
            </w:r>
            <w:r>
              <w:rPr>
                <w:i/>
                <w:iCs/>
              </w:rPr>
              <w:t xml:space="preserve"> Т4</w:t>
            </w:r>
            <w:r w:rsidRPr="00AA6D21">
              <w:rPr>
                <w:i/>
              </w:rPr>
              <w:t>)</w:t>
            </w:r>
          </w:p>
        </w:tc>
        <w:tc>
          <w:tcPr>
            <w:tcW w:w="3685" w:type="dxa"/>
          </w:tcPr>
          <w:p w14:paraId="1FA616CB" w14:textId="77777777" w:rsidR="00F953CC" w:rsidRPr="00AA6D21" w:rsidRDefault="00F953CC" w:rsidP="00F953CC">
            <w:pPr>
              <w:rPr>
                <w:bCs/>
              </w:rPr>
            </w:pPr>
            <w:r w:rsidRPr="00AA6D21">
              <w:rPr>
                <w:bCs/>
              </w:rPr>
              <w:t xml:space="preserve">Питання для підготовки: </w:t>
            </w:r>
          </w:p>
          <w:p w14:paraId="7788A071" w14:textId="77777777" w:rsidR="00F953CC" w:rsidRPr="00AA6D21" w:rsidRDefault="00F953CC" w:rsidP="00F953CC">
            <w:pPr>
              <w:widowControl/>
              <w:autoSpaceDE/>
              <w:autoSpaceDN/>
              <w:jc w:val="both"/>
              <w:rPr>
                <w:bCs/>
                <w:iCs/>
              </w:rPr>
            </w:pPr>
            <w:r w:rsidRPr="00AA6D21">
              <w:rPr>
                <w:bCs/>
                <w:iCs/>
              </w:rPr>
              <w:t>Термодинаміка рівноваги системи штейн–шлак–газова фаза</w:t>
            </w:r>
          </w:p>
          <w:p w14:paraId="4F800C1B" w14:textId="77777777" w:rsidR="00F953CC" w:rsidRPr="00AA6D21" w:rsidRDefault="00F953CC" w:rsidP="00F953CC">
            <w:pPr>
              <w:widowControl/>
              <w:autoSpaceDE/>
              <w:autoSpaceDN/>
              <w:jc w:val="both"/>
              <w:rPr>
                <w:bCs/>
                <w:iCs/>
              </w:rPr>
            </w:pPr>
            <w:r w:rsidRPr="00AA6D21">
              <w:rPr>
                <w:bCs/>
                <w:iCs/>
              </w:rPr>
              <w:t>Термодинаміка рівноваги систем штейн–шлак–газова фаза та метал–шлак–газова фаза. Дослідження</w:t>
            </w:r>
          </w:p>
          <w:p w14:paraId="7E5D47CA" w14:textId="77777777" w:rsidR="00F953CC" w:rsidRPr="00AA6D21" w:rsidRDefault="00F953CC" w:rsidP="00F953CC">
            <w:pPr>
              <w:widowControl/>
              <w:autoSpaceDE/>
              <w:autoSpaceDN/>
              <w:jc w:val="both"/>
              <w:rPr>
                <w:bCs/>
                <w:iCs/>
              </w:rPr>
            </w:pPr>
            <w:r w:rsidRPr="00AA6D21">
              <w:rPr>
                <w:bCs/>
                <w:iCs/>
              </w:rPr>
              <w:t>Термодинаміка рівноваги системи метал–шлак–газова фаза</w:t>
            </w:r>
          </w:p>
          <w:p w14:paraId="5B98045F" w14:textId="77777777" w:rsidR="00F953CC" w:rsidRPr="00AA6D21" w:rsidRDefault="00F953CC" w:rsidP="00F953CC">
            <w:pPr>
              <w:widowControl/>
              <w:autoSpaceDE/>
              <w:autoSpaceDN/>
              <w:jc w:val="both"/>
              <w:rPr>
                <w:bCs/>
                <w:iCs/>
              </w:rPr>
            </w:pPr>
            <w:r w:rsidRPr="00AA6D21">
              <w:rPr>
                <w:bCs/>
                <w:iCs/>
              </w:rPr>
              <w:t>Вибір і обґрунтування оптимальних параметрів при переробці вторинної сировини кольорової металургії</w:t>
            </w:r>
          </w:p>
          <w:p w14:paraId="71EC913E" w14:textId="77777777" w:rsidR="00F953CC" w:rsidRPr="00AA6D21" w:rsidRDefault="00F953CC" w:rsidP="00F953CC">
            <w:pPr>
              <w:widowControl/>
              <w:autoSpaceDE/>
              <w:autoSpaceDN/>
              <w:jc w:val="both"/>
              <w:rPr>
                <w:bCs/>
                <w:iCs/>
              </w:rPr>
            </w:pPr>
            <w:r w:rsidRPr="00AA6D21">
              <w:rPr>
                <w:bCs/>
                <w:iCs/>
              </w:rPr>
              <w:t>Теоретичні та технологічні особливості переробки вторинної сировини свинцевого та мідного виробництва</w:t>
            </w:r>
          </w:p>
          <w:p w14:paraId="65166232" w14:textId="1B8CE479" w:rsidR="00F953CC" w:rsidRPr="00AA6D21" w:rsidRDefault="00F953CC" w:rsidP="00F953CC">
            <w:pPr>
              <w:widowControl/>
              <w:autoSpaceDE/>
              <w:autoSpaceDN/>
              <w:jc w:val="both"/>
              <w:rPr>
                <w:bCs/>
                <w:iCs/>
              </w:rPr>
            </w:pPr>
            <w:r w:rsidRPr="00AA6D21">
              <w:rPr>
                <w:bCs/>
                <w:iCs/>
              </w:rPr>
              <w:t>Порівняльний аналіз способів переробки вторинної сировини металургійного виробництва з точки зору комплексного використання сировини, еколого-економічної доцільності</w:t>
            </w:r>
          </w:p>
          <w:p w14:paraId="47569E08" w14:textId="4FF531D7" w:rsidR="00F953CC" w:rsidRPr="00AA6D21" w:rsidRDefault="00F953CC" w:rsidP="00F953CC">
            <w:pPr>
              <w:widowControl/>
              <w:autoSpaceDE/>
              <w:autoSpaceDN/>
              <w:jc w:val="both"/>
              <w:rPr>
                <w:bCs/>
                <w:i/>
                <w:iCs/>
                <w:u w:val="single"/>
              </w:rPr>
            </w:pPr>
            <w:r w:rsidRPr="00AA6D21">
              <w:rPr>
                <w:bCs/>
                <w:iCs/>
              </w:rPr>
              <w:t>Тест розміщено</w:t>
            </w:r>
            <w:r w:rsidRPr="00AA6D21">
              <w:rPr>
                <w:bCs/>
              </w:rPr>
              <w:t xml:space="preserve"> </w:t>
            </w:r>
            <w:r w:rsidRPr="00AA6D21">
              <w:rPr>
                <w:bCs/>
                <w:iCs/>
              </w:rPr>
              <w:t xml:space="preserve">в профілі даної дисципліни у СЕЗН ЗНУ </w:t>
            </w:r>
            <w:proofErr w:type="spellStart"/>
            <w:r w:rsidRPr="00AA6D21">
              <w:rPr>
                <w:bCs/>
                <w:iCs/>
              </w:rPr>
              <w:t>Moodle</w:t>
            </w:r>
            <w:proofErr w:type="spellEnd"/>
            <w:r w:rsidRPr="00AA6D21">
              <w:rPr>
                <w:iCs/>
                <w:lang w:eastAsia="ar-SA"/>
              </w:rPr>
              <w:t>.</w:t>
            </w:r>
          </w:p>
        </w:tc>
        <w:tc>
          <w:tcPr>
            <w:tcW w:w="2977" w:type="dxa"/>
            <w:gridSpan w:val="2"/>
          </w:tcPr>
          <w:p w14:paraId="7A27EE59" w14:textId="77777777" w:rsidR="00F953CC" w:rsidRPr="00AA6D21" w:rsidRDefault="00F953CC" w:rsidP="00F953CC">
            <w:pPr>
              <w:rPr>
                <w:bCs/>
              </w:rPr>
            </w:pPr>
            <w:r w:rsidRPr="00AA6D21">
              <w:rPr>
                <w:bCs/>
              </w:rPr>
              <w:t>Тестові питання оцінюються: правильно/неправильно. Кількість рівнозначних питань – 10. Застосовується шкала переведення кількості правильних відповідей у бали з діапазону 0-5:</w:t>
            </w:r>
          </w:p>
          <w:p w14:paraId="68EFD5C0" w14:textId="77777777" w:rsidR="00F953CC" w:rsidRPr="00AA6D21" w:rsidRDefault="00F953CC" w:rsidP="00F953CC">
            <w:pPr>
              <w:rPr>
                <w:bCs/>
              </w:rPr>
            </w:pPr>
            <w:r w:rsidRPr="00AA6D21">
              <w:rPr>
                <w:bCs/>
              </w:rPr>
              <w:t xml:space="preserve">незадовільний рівень: </w:t>
            </w:r>
          </w:p>
          <w:p w14:paraId="53E805AF" w14:textId="77777777" w:rsidR="00F953CC" w:rsidRPr="00AA6D21" w:rsidRDefault="00F953CC" w:rsidP="00F953CC">
            <w:pPr>
              <w:rPr>
                <w:bCs/>
              </w:rPr>
            </w:pPr>
            <w:r w:rsidRPr="00AA6D21">
              <w:rPr>
                <w:bCs/>
              </w:rPr>
              <w:t>0-4 – 0 балів (не зараховано);</w:t>
            </w:r>
          </w:p>
          <w:p w14:paraId="072EE9BD" w14:textId="77777777" w:rsidR="00F953CC" w:rsidRPr="00AA6D21" w:rsidRDefault="00F953CC" w:rsidP="00F953CC">
            <w:pPr>
              <w:rPr>
                <w:bCs/>
              </w:rPr>
            </w:pPr>
            <w:r w:rsidRPr="00AA6D21">
              <w:rPr>
                <w:bCs/>
              </w:rPr>
              <w:t xml:space="preserve">достатній рівень </w:t>
            </w:r>
          </w:p>
          <w:p w14:paraId="2DC99F00" w14:textId="77777777" w:rsidR="00F953CC" w:rsidRPr="00AA6D21" w:rsidRDefault="00F953CC" w:rsidP="00F953CC">
            <w:pPr>
              <w:rPr>
                <w:bCs/>
              </w:rPr>
            </w:pPr>
            <w:r w:rsidRPr="00AA6D21">
              <w:rPr>
                <w:bCs/>
              </w:rPr>
              <w:t>(60% - 100% від максимального балу):</w:t>
            </w:r>
          </w:p>
          <w:p w14:paraId="2AE58457" w14:textId="77777777" w:rsidR="00F953CC" w:rsidRPr="00AA6D21" w:rsidRDefault="00F953CC" w:rsidP="00F953CC">
            <w:pPr>
              <w:rPr>
                <w:bCs/>
              </w:rPr>
            </w:pPr>
            <w:r w:rsidRPr="00AA6D21">
              <w:rPr>
                <w:bCs/>
              </w:rPr>
              <w:t>3-10 – 3, 4, 5 балів (зараховано), а саме:</w:t>
            </w:r>
          </w:p>
          <w:p w14:paraId="4212C011" w14:textId="77777777" w:rsidR="00F953CC" w:rsidRPr="00AA6D21" w:rsidRDefault="00F953CC" w:rsidP="00F953CC">
            <w:pPr>
              <w:rPr>
                <w:bCs/>
              </w:rPr>
            </w:pPr>
            <w:r w:rsidRPr="00AA6D21">
              <w:rPr>
                <w:bCs/>
              </w:rPr>
              <w:t>5-6 – 3 бали;</w:t>
            </w:r>
          </w:p>
          <w:p w14:paraId="645F2A6F" w14:textId="77777777" w:rsidR="00F953CC" w:rsidRPr="00AA6D21" w:rsidRDefault="00F953CC" w:rsidP="00F953CC">
            <w:pPr>
              <w:rPr>
                <w:bCs/>
              </w:rPr>
            </w:pPr>
            <w:r w:rsidRPr="00AA6D21">
              <w:rPr>
                <w:bCs/>
              </w:rPr>
              <w:t>7-8 – 4 бали;</w:t>
            </w:r>
          </w:p>
          <w:p w14:paraId="31EBD17F" w14:textId="77777777" w:rsidR="00F953CC" w:rsidRPr="00AA6D21" w:rsidRDefault="00F953CC" w:rsidP="00F953CC">
            <w:pPr>
              <w:rPr>
                <w:bCs/>
              </w:rPr>
            </w:pPr>
            <w:r w:rsidRPr="00AA6D21">
              <w:rPr>
                <w:bCs/>
              </w:rPr>
              <w:t>9-10 – 5 балів.</w:t>
            </w:r>
          </w:p>
          <w:p w14:paraId="60F97032" w14:textId="549735D5" w:rsidR="00F953CC" w:rsidRPr="00AA6D21" w:rsidRDefault="00F953CC" w:rsidP="00F953CC">
            <w:pPr>
              <w:widowControl/>
              <w:autoSpaceDE/>
              <w:autoSpaceDN/>
              <w:rPr>
                <w:bCs/>
              </w:rPr>
            </w:pPr>
            <w:r w:rsidRPr="00AA6D21">
              <w:rPr>
                <w:bCs/>
                <w:iCs/>
              </w:rPr>
              <w:t>Тест</w:t>
            </w:r>
            <w:r>
              <w:rPr>
                <w:bCs/>
                <w:iCs/>
              </w:rPr>
              <w:t>и</w:t>
            </w:r>
            <w:r w:rsidRPr="00AA6D21">
              <w:rPr>
                <w:bCs/>
                <w:iCs/>
              </w:rPr>
              <w:t xml:space="preserve"> розміщено</w:t>
            </w:r>
            <w:r w:rsidRPr="00AA6D21">
              <w:rPr>
                <w:bCs/>
              </w:rPr>
              <w:t xml:space="preserve"> </w:t>
            </w:r>
            <w:r w:rsidRPr="00AA6D21">
              <w:rPr>
                <w:bCs/>
                <w:iCs/>
              </w:rPr>
              <w:t xml:space="preserve">в профілі даної дисципліни у СЕЗН ЗНУ </w:t>
            </w:r>
            <w:proofErr w:type="spellStart"/>
            <w:r w:rsidRPr="00AA6D21">
              <w:rPr>
                <w:bCs/>
                <w:iCs/>
              </w:rPr>
              <w:t>Moodle</w:t>
            </w:r>
            <w:proofErr w:type="spellEnd"/>
            <w:r w:rsidRPr="00AA6D21">
              <w:rPr>
                <w:iCs/>
                <w:lang w:eastAsia="ar-SA"/>
              </w:rPr>
              <w:t>.</w:t>
            </w:r>
          </w:p>
        </w:tc>
        <w:tc>
          <w:tcPr>
            <w:tcW w:w="1007" w:type="dxa"/>
            <w:vAlign w:val="center"/>
          </w:tcPr>
          <w:p w14:paraId="5C521F74" w14:textId="699E95A4" w:rsidR="00F953CC" w:rsidRPr="00AA6D21" w:rsidRDefault="00F953CC" w:rsidP="00F953CC">
            <w:pPr>
              <w:jc w:val="center"/>
              <w:rPr>
                <w:bCs/>
              </w:rPr>
            </w:pPr>
            <w:r w:rsidRPr="00AA6D21">
              <w:rPr>
                <w:bCs/>
              </w:rPr>
              <w:t>5</w:t>
            </w:r>
          </w:p>
        </w:tc>
      </w:tr>
      <w:tr w:rsidR="00F953CC" w:rsidRPr="00AA6D21" w14:paraId="4DD34EC4" w14:textId="77777777" w:rsidTr="00052DA9">
        <w:trPr>
          <w:trHeight w:val="70"/>
          <w:jc w:val="center"/>
        </w:trPr>
        <w:tc>
          <w:tcPr>
            <w:tcW w:w="1269" w:type="dxa"/>
            <w:tcMar>
              <w:left w:w="108" w:type="dxa"/>
              <w:right w:w="108" w:type="dxa"/>
            </w:tcMar>
            <w:vAlign w:val="center"/>
          </w:tcPr>
          <w:p w14:paraId="5F62AC9B" w14:textId="77777777" w:rsidR="00F953CC" w:rsidRDefault="00F953CC" w:rsidP="00F953CC">
            <w:pPr>
              <w:jc w:val="center"/>
              <w:rPr>
                <w:b/>
              </w:rPr>
            </w:pPr>
            <w:r w:rsidRPr="00AA6D21">
              <w:rPr>
                <w:b/>
              </w:rPr>
              <w:t>Усього за ПТК</w:t>
            </w:r>
          </w:p>
          <w:p w14:paraId="63E5901D" w14:textId="77777777" w:rsidR="00F953CC" w:rsidRDefault="00F953CC" w:rsidP="00F953CC">
            <w:pPr>
              <w:jc w:val="center"/>
              <w:rPr>
                <w:b/>
              </w:rPr>
            </w:pPr>
          </w:p>
          <w:p w14:paraId="2CCD916C" w14:textId="67849218" w:rsidR="00F953CC" w:rsidRPr="00AA6D21" w:rsidRDefault="00F953CC" w:rsidP="00F953CC">
            <w:pPr>
              <w:jc w:val="center"/>
              <w:rPr>
                <w:bCs/>
              </w:rPr>
            </w:pPr>
          </w:p>
        </w:tc>
        <w:tc>
          <w:tcPr>
            <w:tcW w:w="1420" w:type="dxa"/>
            <w:vAlign w:val="center"/>
          </w:tcPr>
          <w:p w14:paraId="65509BC6" w14:textId="21AD527B" w:rsidR="00F953CC" w:rsidRPr="00F953CC" w:rsidRDefault="00F953CC" w:rsidP="00F953CC">
            <w:pPr>
              <w:pStyle w:val="TableParagraph"/>
              <w:jc w:val="center"/>
            </w:pPr>
            <w:r>
              <w:rPr>
                <w:b/>
                <w:w w:val="99"/>
              </w:rPr>
              <w:t>8</w:t>
            </w:r>
          </w:p>
        </w:tc>
        <w:tc>
          <w:tcPr>
            <w:tcW w:w="3685" w:type="dxa"/>
          </w:tcPr>
          <w:p w14:paraId="6074D5F7" w14:textId="77777777" w:rsidR="00F953CC" w:rsidRPr="00AA6D21" w:rsidRDefault="00F953CC" w:rsidP="00F953CC">
            <w:pPr>
              <w:widowControl/>
              <w:autoSpaceDE/>
              <w:autoSpaceDN/>
              <w:jc w:val="both"/>
              <w:rPr>
                <w:bCs/>
                <w:i/>
                <w:iCs/>
                <w:u w:val="single"/>
              </w:rPr>
            </w:pPr>
          </w:p>
        </w:tc>
        <w:tc>
          <w:tcPr>
            <w:tcW w:w="2977" w:type="dxa"/>
            <w:gridSpan w:val="2"/>
          </w:tcPr>
          <w:p w14:paraId="7D41592A" w14:textId="77777777" w:rsidR="00F953CC" w:rsidRPr="00AA6D21" w:rsidRDefault="00F953CC" w:rsidP="00F953CC">
            <w:pPr>
              <w:widowControl/>
              <w:autoSpaceDE/>
              <w:autoSpaceDN/>
              <w:rPr>
                <w:bCs/>
              </w:rPr>
            </w:pPr>
          </w:p>
        </w:tc>
        <w:tc>
          <w:tcPr>
            <w:tcW w:w="1007" w:type="dxa"/>
            <w:vAlign w:val="center"/>
          </w:tcPr>
          <w:p w14:paraId="4F06AACD" w14:textId="4716E22F" w:rsidR="00F953CC" w:rsidRPr="00AA6D21" w:rsidRDefault="00F953CC" w:rsidP="00F953CC">
            <w:pPr>
              <w:jc w:val="center"/>
              <w:rPr>
                <w:bCs/>
              </w:rPr>
            </w:pPr>
            <w:r w:rsidRPr="00AA6D21">
              <w:rPr>
                <w:b/>
              </w:rPr>
              <w:t>60</w:t>
            </w:r>
          </w:p>
        </w:tc>
      </w:tr>
      <w:tr w:rsidR="00F953CC" w:rsidRPr="00AA6D21" w14:paraId="672F91EA" w14:textId="77777777" w:rsidTr="009E6096">
        <w:trPr>
          <w:trHeight w:val="70"/>
          <w:jc w:val="center"/>
        </w:trPr>
        <w:tc>
          <w:tcPr>
            <w:tcW w:w="10358" w:type="dxa"/>
            <w:gridSpan w:val="6"/>
            <w:tcMar>
              <w:left w:w="108" w:type="dxa"/>
              <w:right w:w="108" w:type="dxa"/>
            </w:tcMar>
            <w:vAlign w:val="center"/>
          </w:tcPr>
          <w:p w14:paraId="288DE8FA" w14:textId="1716A427" w:rsidR="00F953CC" w:rsidRPr="00AA6D21" w:rsidRDefault="00F953CC" w:rsidP="00F953CC">
            <w:pPr>
              <w:jc w:val="center"/>
              <w:rPr>
                <w:bCs/>
              </w:rPr>
            </w:pPr>
            <w:r w:rsidRPr="00AA6D21">
              <w:rPr>
                <w:b/>
              </w:rPr>
              <w:lastRenderedPageBreak/>
              <w:t>Підсумковий контроль</w:t>
            </w:r>
          </w:p>
        </w:tc>
      </w:tr>
      <w:tr w:rsidR="00F953CC" w:rsidRPr="00AA6D21" w14:paraId="5A9FE85E" w14:textId="77777777" w:rsidTr="00052DA9">
        <w:trPr>
          <w:trHeight w:val="70"/>
          <w:jc w:val="center"/>
        </w:trPr>
        <w:tc>
          <w:tcPr>
            <w:tcW w:w="1269" w:type="dxa"/>
            <w:vMerge w:val="restart"/>
            <w:tcMar>
              <w:left w:w="108" w:type="dxa"/>
              <w:right w:w="108" w:type="dxa"/>
            </w:tcMar>
            <w:textDirection w:val="btLr"/>
            <w:vAlign w:val="center"/>
          </w:tcPr>
          <w:p w14:paraId="2E336715" w14:textId="3AFC00C0" w:rsidR="00F953CC" w:rsidRPr="00AA6D21" w:rsidRDefault="00F953CC" w:rsidP="00F953CC">
            <w:pPr>
              <w:jc w:val="center"/>
              <w:rPr>
                <w:bCs/>
              </w:rPr>
            </w:pPr>
            <w:r w:rsidRPr="00AA6D21">
              <w:t xml:space="preserve">Екзамен </w:t>
            </w:r>
          </w:p>
        </w:tc>
        <w:tc>
          <w:tcPr>
            <w:tcW w:w="1420" w:type="dxa"/>
            <w:vAlign w:val="center"/>
          </w:tcPr>
          <w:p w14:paraId="70B594CC" w14:textId="77777777" w:rsidR="00F953CC" w:rsidRPr="00AA6D21" w:rsidRDefault="00F953CC" w:rsidP="00F953CC">
            <w:pPr>
              <w:jc w:val="center"/>
              <w:rPr>
                <w:i/>
              </w:rPr>
            </w:pPr>
            <w:r w:rsidRPr="00AA6D21">
              <w:rPr>
                <w:i/>
              </w:rPr>
              <w:t>Теоретичне завдання:</w:t>
            </w:r>
          </w:p>
          <w:p w14:paraId="05066CA5" w14:textId="011A4828" w:rsidR="00F953CC" w:rsidRPr="00AA6D21" w:rsidRDefault="00F953CC" w:rsidP="00F953CC">
            <w:pPr>
              <w:pStyle w:val="TableParagraph"/>
              <w:jc w:val="center"/>
            </w:pPr>
            <w:r w:rsidRPr="00AA6D21">
              <w:rPr>
                <w:bCs/>
              </w:rPr>
              <w:t>Тестування (</w:t>
            </w:r>
            <w:r w:rsidRPr="00AA6D21">
              <w:rPr>
                <w:bCs/>
                <w:i/>
                <w:iCs/>
              </w:rPr>
              <w:t>ЕТ</w:t>
            </w:r>
            <w:r w:rsidRPr="00AA6D21">
              <w:rPr>
                <w:bCs/>
              </w:rPr>
              <w:t>)</w:t>
            </w:r>
          </w:p>
        </w:tc>
        <w:tc>
          <w:tcPr>
            <w:tcW w:w="3685" w:type="dxa"/>
          </w:tcPr>
          <w:p w14:paraId="684EC553" w14:textId="65210E75" w:rsidR="00F953CC" w:rsidRPr="00AA6D21" w:rsidRDefault="00F953CC" w:rsidP="00F953CC">
            <w:pPr>
              <w:widowControl/>
              <w:autoSpaceDE/>
              <w:autoSpaceDN/>
              <w:rPr>
                <w:bCs/>
                <w:i/>
                <w:iCs/>
                <w:u w:val="single"/>
                <w:lang w:val="ru-UA"/>
              </w:rPr>
            </w:pPr>
            <w:r w:rsidRPr="00AA6D21">
              <w:rPr>
                <w:bCs/>
                <w:i/>
                <w:iCs/>
                <w:u w:val="single"/>
              </w:rPr>
              <w:t>Перевірка рівня теоретичної складової сформованих програмних результатів навчання ПРН </w:t>
            </w:r>
            <w:r>
              <w:rPr>
                <w:bCs/>
                <w:i/>
                <w:iCs/>
                <w:u w:val="single"/>
                <w:lang w:val="ru-UA"/>
              </w:rPr>
              <w:t>7</w:t>
            </w:r>
            <w:r w:rsidRPr="00AA6D21">
              <w:rPr>
                <w:bCs/>
                <w:i/>
                <w:iCs/>
                <w:u w:val="single"/>
              </w:rPr>
              <w:t>, ПРН </w:t>
            </w:r>
            <w:r>
              <w:rPr>
                <w:bCs/>
                <w:i/>
                <w:iCs/>
                <w:u w:val="single"/>
                <w:lang w:val="ru-UA"/>
              </w:rPr>
              <w:t>11</w:t>
            </w:r>
            <w:r w:rsidRPr="00AA6D21">
              <w:rPr>
                <w:bCs/>
                <w:i/>
                <w:iCs/>
                <w:u w:val="single"/>
              </w:rPr>
              <w:t>, ПРН </w:t>
            </w:r>
            <w:r>
              <w:rPr>
                <w:bCs/>
                <w:i/>
                <w:iCs/>
                <w:u w:val="single"/>
                <w:lang w:val="ru-UA"/>
              </w:rPr>
              <w:t>12, ПРН 19, ПРН 23</w:t>
            </w:r>
          </w:p>
          <w:p w14:paraId="30F4F418" w14:textId="77777777" w:rsidR="00F953CC" w:rsidRPr="00AA6D21" w:rsidRDefault="00F953CC" w:rsidP="00F953CC">
            <w:pPr>
              <w:widowControl/>
              <w:autoSpaceDE/>
              <w:autoSpaceDN/>
              <w:rPr>
                <w:bCs/>
              </w:rPr>
            </w:pPr>
            <w:r w:rsidRPr="00AA6D21">
              <w:rPr>
                <w:bCs/>
              </w:rPr>
              <w:t>здійснюється комплексно відповідно до змісту навчальної дисципліни (</w:t>
            </w:r>
            <w:proofErr w:type="spellStart"/>
            <w:r w:rsidRPr="00AA6D21">
              <w:rPr>
                <w:bCs/>
              </w:rPr>
              <w:t>розд</w:t>
            </w:r>
            <w:proofErr w:type="spellEnd"/>
            <w:r w:rsidRPr="00AA6D21">
              <w:rPr>
                <w:bCs/>
              </w:rPr>
              <w:t>. 3).</w:t>
            </w:r>
          </w:p>
          <w:p w14:paraId="40451416" w14:textId="77777777" w:rsidR="00F953CC" w:rsidRPr="00AA6D21" w:rsidRDefault="00F953CC" w:rsidP="00F953CC">
            <w:pPr>
              <w:pStyle w:val="TableParagraph"/>
              <w:rPr>
                <w:bCs/>
              </w:rPr>
            </w:pPr>
            <w:r w:rsidRPr="00AA6D21">
              <w:rPr>
                <w:iCs/>
              </w:rPr>
              <w:t>Теоретичне завдання представлено у форматі комплексного тесту, до якого включено 20</w:t>
            </w:r>
            <w:r w:rsidRPr="00AA6D21">
              <w:t xml:space="preserve"> рівнозначних</w:t>
            </w:r>
            <w:r w:rsidRPr="00AA6D21">
              <w:rPr>
                <w:iCs/>
              </w:rPr>
              <w:t xml:space="preserve"> тестових питань з тем усіх змістових модулів. </w:t>
            </w:r>
            <w:r w:rsidRPr="00AA6D21">
              <w:t>Тестування передбачає відповідь на теоретичні питання (вірною є лише один з альтернативних варіантів відповідей).</w:t>
            </w:r>
          </w:p>
          <w:p w14:paraId="6282AB83" w14:textId="352061E4" w:rsidR="00F953CC" w:rsidRPr="00AA6D21" w:rsidRDefault="00F953CC" w:rsidP="00F953CC">
            <w:pPr>
              <w:widowControl/>
              <w:autoSpaceDE/>
              <w:autoSpaceDN/>
              <w:jc w:val="both"/>
              <w:rPr>
                <w:bCs/>
                <w:i/>
                <w:iCs/>
                <w:u w:val="single"/>
              </w:rPr>
            </w:pPr>
            <w:r w:rsidRPr="00AA6D21">
              <w:rPr>
                <w:bCs/>
                <w:i/>
                <w:iCs/>
              </w:rPr>
              <w:t xml:space="preserve">Перелік тестових питань для самопідготовки розміщено в профілі даної дисципліни у СЕЗН ЗНУ </w:t>
            </w:r>
            <w:proofErr w:type="spellStart"/>
            <w:r w:rsidRPr="00AA6D21">
              <w:rPr>
                <w:bCs/>
                <w:i/>
                <w:iCs/>
              </w:rPr>
              <w:t>Moodle</w:t>
            </w:r>
            <w:proofErr w:type="spellEnd"/>
            <w:r w:rsidRPr="00AA6D21">
              <w:rPr>
                <w:i/>
                <w:iCs/>
                <w:lang w:eastAsia="ar-SA"/>
              </w:rPr>
              <w:t>.</w:t>
            </w:r>
          </w:p>
        </w:tc>
        <w:tc>
          <w:tcPr>
            <w:tcW w:w="2977" w:type="dxa"/>
            <w:gridSpan w:val="2"/>
          </w:tcPr>
          <w:p w14:paraId="36582FC3" w14:textId="77777777" w:rsidR="00F953CC" w:rsidRPr="00AA6D21" w:rsidRDefault="00F953CC" w:rsidP="00F953CC">
            <w:pPr>
              <w:widowControl/>
              <w:autoSpaceDE/>
              <w:autoSpaceDN/>
            </w:pPr>
            <w:r w:rsidRPr="00AA6D21">
              <w:rPr>
                <w:bCs/>
              </w:rPr>
              <w:t xml:space="preserve">Тестові питання оцінюються: </w:t>
            </w:r>
            <w:r w:rsidRPr="00AA6D21">
              <w:rPr>
                <w:bCs/>
                <w:i/>
                <w:iCs/>
              </w:rPr>
              <w:t>правильно/неправильно</w:t>
            </w:r>
            <w:r w:rsidRPr="00AA6D21">
              <w:rPr>
                <w:bCs/>
              </w:rPr>
              <w:t xml:space="preserve">. </w:t>
            </w:r>
            <w:r w:rsidRPr="00AA6D21">
              <w:t>Застосовується шкала переведення кількості правильних відповідей у бали з діапазону 6-10:</w:t>
            </w:r>
          </w:p>
          <w:p w14:paraId="702D0DB3" w14:textId="77777777" w:rsidR="00F953CC" w:rsidRPr="00AA6D21" w:rsidRDefault="00F953CC" w:rsidP="00F953CC">
            <w:pPr>
              <w:pStyle w:val="a4"/>
              <w:numPr>
                <w:ilvl w:val="0"/>
                <w:numId w:val="6"/>
              </w:numPr>
              <w:tabs>
                <w:tab w:val="left" w:pos="322"/>
              </w:tabs>
              <w:autoSpaceDE/>
              <w:autoSpaceDN/>
              <w:ind w:left="0" w:right="-111" w:firstLine="0"/>
              <w:contextualSpacing/>
            </w:pPr>
            <w:r w:rsidRPr="00AA6D21">
              <w:t xml:space="preserve">незадовільний рівень: </w:t>
            </w:r>
            <w:r w:rsidRPr="00AA6D21">
              <w:br/>
              <w:t xml:space="preserve">0-4 – </w:t>
            </w:r>
            <w:r w:rsidRPr="00AA6D21">
              <w:rPr>
                <w:i/>
                <w:iCs/>
              </w:rPr>
              <w:t>0 балів</w:t>
            </w:r>
            <w:r w:rsidRPr="00AA6D21">
              <w:t xml:space="preserve"> (</w:t>
            </w:r>
            <w:r w:rsidRPr="00AA6D21">
              <w:rPr>
                <w:i/>
              </w:rPr>
              <w:t>не зараховано</w:t>
            </w:r>
            <w:r w:rsidRPr="00AA6D21">
              <w:t>);</w:t>
            </w:r>
          </w:p>
          <w:p w14:paraId="0B737F45" w14:textId="77777777" w:rsidR="00F953CC" w:rsidRPr="00AA6D21" w:rsidRDefault="00F953CC" w:rsidP="00F953CC">
            <w:pPr>
              <w:pStyle w:val="a4"/>
              <w:numPr>
                <w:ilvl w:val="0"/>
                <w:numId w:val="6"/>
              </w:numPr>
              <w:tabs>
                <w:tab w:val="left" w:pos="322"/>
              </w:tabs>
              <w:autoSpaceDE/>
              <w:autoSpaceDN/>
              <w:ind w:left="0" w:right="-111" w:firstLine="0"/>
              <w:contextualSpacing/>
            </w:pPr>
            <w:r w:rsidRPr="00AA6D21">
              <w:t>достатній рівень (60% - 100% від максимального балу):</w:t>
            </w:r>
            <w:r w:rsidRPr="00AA6D21">
              <w:br/>
              <w:t xml:space="preserve">5-20 – </w:t>
            </w:r>
            <w:r w:rsidRPr="00AA6D21">
              <w:rPr>
                <w:i/>
                <w:iCs/>
              </w:rPr>
              <w:t>6, 7, 8, 9, 10 балів</w:t>
            </w:r>
            <w:r w:rsidRPr="00AA6D21">
              <w:t xml:space="preserve"> (</w:t>
            </w:r>
            <w:r w:rsidRPr="00AA6D21">
              <w:rPr>
                <w:i/>
                <w:iCs/>
              </w:rPr>
              <w:t>зараховано</w:t>
            </w:r>
            <w:r w:rsidRPr="00AA6D21">
              <w:t>):</w:t>
            </w:r>
          </w:p>
          <w:p w14:paraId="68E63BA0" w14:textId="77777777" w:rsidR="00F953CC" w:rsidRPr="00AA6D21" w:rsidRDefault="00F953CC" w:rsidP="00F953CC">
            <w:pPr>
              <w:autoSpaceDE/>
              <w:autoSpaceDN/>
              <w:ind w:left="318"/>
              <w:contextualSpacing/>
            </w:pPr>
            <w:r w:rsidRPr="00AA6D21">
              <w:t>5-8 – 6 балів;</w:t>
            </w:r>
          </w:p>
          <w:p w14:paraId="638A66DA" w14:textId="77777777" w:rsidR="00F953CC" w:rsidRPr="00AA6D21" w:rsidRDefault="00F953CC" w:rsidP="00F953CC">
            <w:pPr>
              <w:autoSpaceDE/>
              <w:autoSpaceDN/>
              <w:ind w:left="318"/>
              <w:contextualSpacing/>
            </w:pPr>
            <w:r w:rsidRPr="00AA6D21">
              <w:t>9-12 – 7 балів;</w:t>
            </w:r>
          </w:p>
          <w:p w14:paraId="4F98B174" w14:textId="77777777" w:rsidR="00F953CC" w:rsidRPr="00AA6D21" w:rsidRDefault="00F953CC" w:rsidP="00F953CC">
            <w:pPr>
              <w:autoSpaceDE/>
              <w:autoSpaceDN/>
              <w:ind w:left="318"/>
              <w:contextualSpacing/>
            </w:pPr>
            <w:r w:rsidRPr="00AA6D21">
              <w:t>13-15 – 8 балів;</w:t>
            </w:r>
          </w:p>
          <w:p w14:paraId="2FDC9D70" w14:textId="77777777" w:rsidR="00F953CC" w:rsidRPr="00AA6D21" w:rsidRDefault="00F953CC" w:rsidP="00F953CC">
            <w:pPr>
              <w:autoSpaceDE/>
              <w:autoSpaceDN/>
              <w:ind w:left="318"/>
              <w:contextualSpacing/>
              <w:rPr>
                <w:bCs/>
              </w:rPr>
            </w:pPr>
            <w:r w:rsidRPr="00AA6D21">
              <w:t>16-18 – 9 балів;</w:t>
            </w:r>
          </w:p>
          <w:p w14:paraId="3D90938D" w14:textId="77777777" w:rsidR="00F953CC" w:rsidRPr="00AA6D21" w:rsidRDefault="00F953CC" w:rsidP="00F953CC">
            <w:pPr>
              <w:autoSpaceDE/>
              <w:autoSpaceDN/>
              <w:spacing w:line="259" w:lineRule="auto"/>
              <w:ind w:left="323"/>
              <w:contextualSpacing/>
            </w:pPr>
            <w:r w:rsidRPr="00AA6D21">
              <w:t>19-20 – 10 балів.</w:t>
            </w:r>
          </w:p>
          <w:p w14:paraId="49FABBEC" w14:textId="5973E19D" w:rsidR="00F953CC" w:rsidRPr="00AA6D21" w:rsidRDefault="00F953CC" w:rsidP="00F953CC">
            <w:pPr>
              <w:widowControl/>
              <w:autoSpaceDE/>
              <w:autoSpaceDN/>
              <w:rPr>
                <w:bCs/>
              </w:rPr>
            </w:pPr>
            <w:r w:rsidRPr="00AA6D21">
              <w:rPr>
                <w:bCs/>
                <w:i/>
                <w:iCs/>
              </w:rPr>
              <w:t>Тест розміщено</w:t>
            </w:r>
            <w:r w:rsidRPr="00AA6D21">
              <w:rPr>
                <w:bCs/>
              </w:rPr>
              <w:t xml:space="preserve"> </w:t>
            </w:r>
            <w:r w:rsidRPr="00AA6D21">
              <w:rPr>
                <w:bCs/>
                <w:i/>
                <w:iCs/>
              </w:rPr>
              <w:t xml:space="preserve">в профілі даної дисципліни у СЕЗН ЗНУ </w:t>
            </w:r>
            <w:proofErr w:type="spellStart"/>
            <w:r w:rsidRPr="00AA6D21">
              <w:rPr>
                <w:bCs/>
                <w:i/>
                <w:iCs/>
              </w:rPr>
              <w:t>Moodle</w:t>
            </w:r>
            <w:proofErr w:type="spellEnd"/>
            <w:r w:rsidRPr="00AA6D21">
              <w:rPr>
                <w:i/>
                <w:iCs/>
                <w:lang w:eastAsia="ar-SA"/>
              </w:rPr>
              <w:t>.</w:t>
            </w:r>
          </w:p>
        </w:tc>
        <w:tc>
          <w:tcPr>
            <w:tcW w:w="1007" w:type="dxa"/>
            <w:vAlign w:val="center"/>
          </w:tcPr>
          <w:p w14:paraId="330825D3" w14:textId="3FC287DC" w:rsidR="00F953CC" w:rsidRPr="00AA6D21" w:rsidRDefault="00F953CC" w:rsidP="00F953CC">
            <w:pPr>
              <w:jc w:val="center"/>
              <w:rPr>
                <w:bCs/>
              </w:rPr>
            </w:pPr>
            <w:r w:rsidRPr="00AA6D21">
              <w:t>10</w:t>
            </w:r>
          </w:p>
        </w:tc>
      </w:tr>
      <w:tr w:rsidR="00F953CC" w:rsidRPr="00AA6D21" w14:paraId="1840D915" w14:textId="77777777" w:rsidTr="00052DA9">
        <w:trPr>
          <w:trHeight w:val="70"/>
          <w:jc w:val="center"/>
        </w:trPr>
        <w:tc>
          <w:tcPr>
            <w:tcW w:w="1269" w:type="dxa"/>
            <w:vMerge/>
            <w:tcMar>
              <w:left w:w="108" w:type="dxa"/>
              <w:right w:w="108" w:type="dxa"/>
            </w:tcMar>
            <w:vAlign w:val="center"/>
          </w:tcPr>
          <w:p w14:paraId="7365F33B" w14:textId="77777777" w:rsidR="00F953CC" w:rsidRPr="00AA6D21" w:rsidRDefault="00F953CC" w:rsidP="00F953CC">
            <w:pPr>
              <w:jc w:val="center"/>
              <w:rPr>
                <w:bCs/>
              </w:rPr>
            </w:pPr>
          </w:p>
        </w:tc>
        <w:tc>
          <w:tcPr>
            <w:tcW w:w="1420" w:type="dxa"/>
            <w:vAlign w:val="center"/>
          </w:tcPr>
          <w:p w14:paraId="24E2CC6E" w14:textId="77777777" w:rsidR="00F953CC" w:rsidRPr="00AA6D21" w:rsidRDefault="00F953CC" w:rsidP="00F953CC">
            <w:pPr>
              <w:jc w:val="center"/>
            </w:pPr>
            <w:r w:rsidRPr="00AA6D21">
              <w:rPr>
                <w:i/>
              </w:rPr>
              <w:t>Практичне завдання:</w:t>
            </w:r>
          </w:p>
          <w:p w14:paraId="2BC952B5" w14:textId="77777777" w:rsidR="00F953CC" w:rsidRPr="00AA6D21" w:rsidRDefault="00F953CC" w:rsidP="00F953CC">
            <w:pPr>
              <w:pStyle w:val="TableParagraph"/>
              <w:jc w:val="center"/>
              <w:rPr>
                <w:bCs/>
              </w:rPr>
            </w:pPr>
            <w:r w:rsidRPr="00AA6D21">
              <w:rPr>
                <w:bCs/>
              </w:rPr>
              <w:t>Розв’язання практичної задачі</w:t>
            </w:r>
          </w:p>
          <w:p w14:paraId="293114E6" w14:textId="77777777" w:rsidR="00F953CC" w:rsidRPr="00AA6D21" w:rsidRDefault="00F953CC" w:rsidP="00F953CC">
            <w:pPr>
              <w:pStyle w:val="TableParagraph"/>
              <w:jc w:val="center"/>
            </w:pPr>
          </w:p>
        </w:tc>
        <w:tc>
          <w:tcPr>
            <w:tcW w:w="3685" w:type="dxa"/>
          </w:tcPr>
          <w:p w14:paraId="0D3B96E9" w14:textId="77777777" w:rsidR="00F953CC" w:rsidRPr="00AA6D21" w:rsidRDefault="00F953CC" w:rsidP="00F953CC">
            <w:pPr>
              <w:widowControl/>
              <w:autoSpaceDE/>
              <w:autoSpaceDN/>
              <w:rPr>
                <w:bCs/>
                <w:i/>
                <w:iCs/>
                <w:u w:val="single"/>
                <w:lang w:val="ru-UA"/>
              </w:rPr>
            </w:pPr>
            <w:r w:rsidRPr="00AA6D21">
              <w:rPr>
                <w:bCs/>
                <w:i/>
                <w:iCs/>
                <w:u w:val="single"/>
              </w:rPr>
              <w:t>Перевірка рівня практичної складової сформованих програмних результатів навчання ПРН </w:t>
            </w:r>
            <w:r>
              <w:rPr>
                <w:bCs/>
                <w:i/>
                <w:iCs/>
                <w:u w:val="single"/>
                <w:lang w:val="ru-UA"/>
              </w:rPr>
              <w:t>7</w:t>
            </w:r>
            <w:r w:rsidRPr="00AA6D21">
              <w:rPr>
                <w:bCs/>
                <w:i/>
                <w:iCs/>
                <w:u w:val="single"/>
              </w:rPr>
              <w:t>, ПРН </w:t>
            </w:r>
            <w:r>
              <w:rPr>
                <w:bCs/>
                <w:i/>
                <w:iCs/>
                <w:u w:val="single"/>
                <w:lang w:val="ru-UA"/>
              </w:rPr>
              <w:t>11</w:t>
            </w:r>
            <w:r w:rsidRPr="00AA6D21">
              <w:rPr>
                <w:bCs/>
                <w:i/>
                <w:iCs/>
                <w:u w:val="single"/>
              </w:rPr>
              <w:t>, ПРН </w:t>
            </w:r>
            <w:r>
              <w:rPr>
                <w:bCs/>
                <w:i/>
                <w:iCs/>
                <w:u w:val="single"/>
                <w:lang w:val="ru-UA"/>
              </w:rPr>
              <w:t>12, ПРН 19, ПРН 23</w:t>
            </w:r>
          </w:p>
          <w:p w14:paraId="5AFB75C6" w14:textId="14D09735" w:rsidR="00F953CC" w:rsidRPr="00AA6D21" w:rsidRDefault="00F953CC" w:rsidP="00F953CC">
            <w:pPr>
              <w:widowControl/>
              <w:autoSpaceDE/>
              <w:autoSpaceDN/>
              <w:jc w:val="both"/>
              <w:rPr>
                <w:bCs/>
                <w:i/>
                <w:iCs/>
                <w:u w:val="single"/>
              </w:rPr>
            </w:pPr>
            <w:r w:rsidRPr="00AA6D21">
              <w:rPr>
                <w:bCs/>
              </w:rPr>
              <w:t xml:space="preserve">здійснюється комплексно та </w:t>
            </w:r>
            <w:r w:rsidRPr="00AA6D21">
              <w:t xml:space="preserve">передбачає розв’язування задачі. </w:t>
            </w:r>
            <w:r w:rsidRPr="00AA6D21">
              <w:rPr>
                <w:bCs/>
              </w:rPr>
              <w:t xml:space="preserve">У разі дистанційного навчання, іспит проводиться з використанням інформаційно-комунікаційних технологій, зокрема при увімкненому відео-режимі </w:t>
            </w:r>
            <w:proofErr w:type="spellStart"/>
            <w:r w:rsidRPr="00AA6D21">
              <w:rPr>
                <w:bCs/>
              </w:rPr>
              <w:t>Google</w:t>
            </w:r>
            <w:proofErr w:type="spellEnd"/>
            <w:r w:rsidRPr="00AA6D21">
              <w:rPr>
                <w:bCs/>
              </w:rPr>
              <w:t xml:space="preserve"> </w:t>
            </w:r>
            <w:proofErr w:type="spellStart"/>
            <w:r w:rsidRPr="00AA6D21">
              <w:rPr>
                <w:bCs/>
              </w:rPr>
              <w:t>Meet</w:t>
            </w:r>
            <w:proofErr w:type="spellEnd"/>
            <w:r w:rsidRPr="00AA6D21">
              <w:rPr>
                <w:bCs/>
              </w:rPr>
              <w:t>-конференції.</w:t>
            </w:r>
          </w:p>
        </w:tc>
        <w:tc>
          <w:tcPr>
            <w:tcW w:w="2977" w:type="dxa"/>
            <w:gridSpan w:val="2"/>
          </w:tcPr>
          <w:p w14:paraId="21459875" w14:textId="77777777" w:rsidR="00F953CC" w:rsidRPr="00AA6D21" w:rsidRDefault="00F953CC" w:rsidP="00F953CC">
            <w:pPr>
              <w:pStyle w:val="TableParagraph"/>
              <w:rPr>
                <w:bCs/>
              </w:rPr>
            </w:pPr>
            <w:r w:rsidRPr="00AA6D21">
              <w:t>Задача оцінюється максимально у 30 балів з урахуванням правильності отриманого розв'язку, повноти відповідей на запитання щодо змісту обчислюваних показників, правил і формул їх розрахунків, логічної та змістовної обґрунтованості висновків тощо:</w:t>
            </w:r>
          </w:p>
          <w:p w14:paraId="05F68FEF" w14:textId="77777777" w:rsidR="00F953CC" w:rsidRPr="00AA6D21" w:rsidRDefault="00F953CC" w:rsidP="00F953CC">
            <w:pPr>
              <w:pStyle w:val="a4"/>
              <w:numPr>
                <w:ilvl w:val="0"/>
                <w:numId w:val="6"/>
              </w:numPr>
              <w:autoSpaceDE/>
              <w:autoSpaceDN/>
              <w:ind w:left="264" w:right="-111" w:hanging="264"/>
              <w:contextualSpacing/>
              <w:rPr>
                <w:b/>
              </w:rPr>
            </w:pPr>
            <w:r w:rsidRPr="00AA6D21">
              <w:t xml:space="preserve">незадовільний рівень – </w:t>
            </w:r>
            <w:r w:rsidRPr="00AA6D21">
              <w:br/>
              <w:t>0 балів (</w:t>
            </w:r>
            <w:r w:rsidRPr="00AA6D21">
              <w:rPr>
                <w:i/>
              </w:rPr>
              <w:t>не зараховано</w:t>
            </w:r>
            <w:r w:rsidRPr="00AA6D21">
              <w:t>);</w:t>
            </w:r>
          </w:p>
          <w:p w14:paraId="7BE20BEF" w14:textId="5EFC659E" w:rsidR="00F953CC" w:rsidRPr="00AA6D21" w:rsidRDefault="00F953CC" w:rsidP="00F953CC">
            <w:pPr>
              <w:widowControl/>
              <w:autoSpaceDE/>
              <w:autoSpaceDN/>
              <w:rPr>
                <w:bCs/>
              </w:rPr>
            </w:pPr>
            <w:r w:rsidRPr="00AA6D21">
              <w:t>достатній рівень (60% - 100% від максимального балу) – 18-30 балів (</w:t>
            </w:r>
            <w:r w:rsidRPr="00AA6D21">
              <w:rPr>
                <w:i/>
                <w:iCs/>
              </w:rPr>
              <w:t>зараховано</w:t>
            </w:r>
            <w:r w:rsidRPr="00AA6D21">
              <w:t>).</w:t>
            </w:r>
          </w:p>
        </w:tc>
        <w:tc>
          <w:tcPr>
            <w:tcW w:w="1007" w:type="dxa"/>
            <w:vAlign w:val="center"/>
          </w:tcPr>
          <w:p w14:paraId="29F0DC51" w14:textId="13D3352B" w:rsidR="00F953CC" w:rsidRPr="00AA6D21" w:rsidRDefault="00F953CC" w:rsidP="00F953CC">
            <w:pPr>
              <w:jc w:val="center"/>
              <w:rPr>
                <w:bCs/>
              </w:rPr>
            </w:pPr>
            <w:r w:rsidRPr="00AA6D21">
              <w:t>30</w:t>
            </w:r>
          </w:p>
        </w:tc>
      </w:tr>
      <w:tr w:rsidR="00F953CC" w:rsidRPr="00AA6D21" w14:paraId="31EDB9BA" w14:textId="77777777" w:rsidTr="00052DA9">
        <w:trPr>
          <w:trHeight w:val="70"/>
          <w:jc w:val="center"/>
        </w:trPr>
        <w:tc>
          <w:tcPr>
            <w:tcW w:w="1269" w:type="dxa"/>
            <w:tcMar>
              <w:left w:w="108" w:type="dxa"/>
              <w:right w:w="108" w:type="dxa"/>
            </w:tcMar>
            <w:vAlign w:val="center"/>
          </w:tcPr>
          <w:p w14:paraId="4E82EE86" w14:textId="1FF187BE" w:rsidR="00F953CC" w:rsidRPr="00AA6D21" w:rsidRDefault="00F953CC" w:rsidP="00F953CC">
            <w:pPr>
              <w:jc w:val="center"/>
              <w:rPr>
                <w:bCs/>
              </w:rPr>
            </w:pPr>
            <w:r w:rsidRPr="00AA6D21">
              <w:rPr>
                <w:b/>
                <w:bCs/>
              </w:rPr>
              <w:t>Усього за ПК</w:t>
            </w:r>
          </w:p>
        </w:tc>
        <w:tc>
          <w:tcPr>
            <w:tcW w:w="1420" w:type="dxa"/>
            <w:vAlign w:val="center"/>
          </w:tcPr>
          <w:p w14:paraId="10056499" w14:textId="0FF1400B" w:rsidR="00F953CC" w:rsidRPr="00AA6D21" w:rsidRDefault="00F953CC" w:rsidP="00F953CC">
            <w:pPr>
              <w:pStyle w:val="TableParagraph"/>
              <w:jc w:val="center"/>
            </w:pPr>
            <w:r w:rsidRPr="00AA6D21">
              <w:rPr>
                <w:b/>
                <w:w w:val="99"/>
              </w:rPr>
              <w:t>2</w:t>
            </w:r>
          </w:p>
        </w:tc>
        <w:tc>
          <w:tcPr>
            <w:tcW w:w="3685" w:type="dxa"/>
          </w:tcPr>
          <w:p w14:paraId="39F0F3DC" w14:textId="77777777" w:rsidR="00F953CC" w:rsidRPr="00AA6D21" w:rsidRDefault="00F953CC" w:rsidP="00F953CC">
            <w:pPr>
              <w:widowControl/>
              <w:autoSpaceDE/>
              <w:autoSpaceDN/>
              <w:jc w:val="both"/>
              <w:rPr>
                <w:bCs/>
                <w:i/>
                <w:iCs/>
                <w:u w:val="single"/>
              </w:rPr>
            </w:pPr>
          </w:p>
        </w:tc>
        <w:tc>
          <w:tcPr>
            <w:tcW w:w="2977" w:type="dxa"/>
            <w:gridSpan w:val="2"/>
          </w:tcPr>
          <w:p w14:paraId="6BC81430" w14:textId="77777777" w:rsidR="00F953CC" w:rsidRPr="00AA6D21" w:rsidRDefault="00F953CC" w:rsidP="00F953CC">
            <w:pPr>
              <w:widowControl/>
              <w:autoSpaceDE/>
              <w:autoSpaceDN/>
              <w:rPr>
                <w:bCs/>
              </w:rPr>
            </w:pPr>
          </w:p>
        </w:tc>
        <w:tc>
          <w:tcPr>
            <w:tcW w:w="1007" w:type="dxa"/>
            <w:vAlign w:val="center"/>
          </w:tcPr>
          <w:p w14:paraId="75BB6A66" w14:textId="3532AC6E" w:rsidR="00F953CC" w:rsidRPr="00AA6D21" w:rsidRDefault="00F953CC" w:rsidP="00F953CC">
            <w:pPr>
              <w:jc w:val="center"/>
              <w:rPr>
                <w:bCs/>
              </w:rPr>
            </w:pPr>
            <w:r w:rsidRPr="00AA6D21">
              <w:rPr>
                <w:b/>
                <w:bCs/>
              </w:rPr>
              <w:t>40</w:t>
            </w:r>
          </w:p>
        </w:tc>
      </w:tr>
    </w:tbl>
    <w:p w14:paraId="5A30BC09" w14:textId="77777777" w:rsidR="00AA6D21" w:rsidRPr="00AA6D21" w:rsidRDefault="00AA6D21" w:rsidP="00AA6D21">
      <w:pPr>
        <w:spacing w:before="120" w:after="120"/>
        <w:jc w:val="both"/>
        <w:rPr>
          <w:bCs/>
          <w:i/>
          <w:iCs/>
        </w:rPr>
      </w:pPr>
      <w:r w:rsidRPr="00AA6D21">
        <w:rPr>
          <w:bCs/>
          <w:i/>
          <w:iCs/>
        </w:rPr>
        <w:t>*Засоби діагностики рівня досягнення результатів навчання дисципліни та критерії оцінювання контрольних заходів</w:t>
      </w:r>
    </w:p>
    <w:p w14:paraId="7F9B4E90" w14:textId="6625DC07" w:rsidR="00025636" w:rsidRPr="00AA6D21" w:rsidRDefault="00025636">
      <w:r>
        <w:rPr>
          <w:bCs/>
          <w:i/>
          <w:iCs/>
          <w:sz w:val="20"/>
          <w:szCs w:val="20"/>
        </w:rPr>
        <w:br w:type="page"/>
      </w:r>
    </w:p>
    <w:p w14:paraId="1EFD8247" w14:textId="77777777" w:rsidR="00AA6D21" w:rsidRDefault="00F20DEB" w:rsidP="0025113C">
      <w:pPr>
        <w:ind w:firstLine="709"/>
        <w:jc w:val="both"/>
        <w:rPr>
          <w:bCs/>
          <w:sz w:val="28"/>
          <w:szCs w:val="28"/>
        </w:rPr>
      </w:pPr>
      <w:r w:rsidRPr="00025636">
        <w:rPr>
          <w:bCs/>
          <w:i/>
          <w:iCs/>
          <w:sz w:val="28"/>
          <w:szCs w:val="28"/>
        </w:rPr>
        <w:lastRenderedPageBreak/>
        <w:t>Тестування</w:t>
      </w:r>
      <w:r w:rsidRPr="00025636">
        <w:rPr>
          <w:bCs/>
          <w:sz w:val="28"/>
          <w:szCs w:val="28"/>
        </w:rPr>
        <w:t xml:space="preserve">. </w:t>
      </w:r>
    </w:p>
    <w:p w14:paraId="22494CB5" w14:textId="1E00C7CB" w:rsidR="00286206" w:rsidRPr="00025636" w:rsidRDefault="00C56050" w:rsidP="0025113C">
      <w:pPr>
        <w:ind w:firstLine="709"/>
        <w:jc w:val="both"/>
        <w:rPr>
          <w:bCs/>
          <w:sz w:val="28"/>
          <w:szCs w:val="28"/>
        </w:rPr>
      </w:pPr>
      <w:r w:rsidRPr="00025636">
        <w:rPr>
          <w:bCs/>
          <w:sz w:val="28"/>
          <w:szCs w:val="28"/>
        </w:rPr>
        <w:t xml:space="preserve">Поточне та підсумкове оцінювання теоретичних завдань здійснюється у формі тестування з використанням платформи </w:t>
      </w:r>
      <w:r w:rsidR="006652B4" w:rsidRPr="00025636">
        <w:rPr>
          <w:bCs/>
          <w:sz w:val="28"/>
          <w:szCs w:val="28"/>
        </w:rPr>
        <w:t xml:space="preserve">дистанційного навчання </w:t>
      </w:r>
      <w:r w:rsidRPr="00025636">
        <w:rPr>
          <w:bCs/>
          <w:sz w:val="28"/>
          <w:szCs w:val="28"/>
        </w:rPr>
        <w:t xml:space="preserve">СЕЗН ЗНУ </w:t>
      </w:r>
      <w:r w:rsidRPr="00025636">
        <w:rPr>
          <w:bCs/>
          <w:sz w:val="28"/>
          <w:szCs w:val="28"/>
          <w:lang w:val="en-US"/>
        </w:rPr>
        <w:t>Moodle</w:t>
      </w:r>
      <w:r w:rsidRPr="00025636">
        <w:rPr>
          <w:bCs/>
          <w:sz w:val="28"/>
          <w:szCs w:val="28"/>
        </w:rPr>
        <w:t xml:space="preserve"> відповідно до календарного графіку поточних і підсумкового контролів. Проходження тестів </w:t>
      </w:r>
      <w:r w:rsidR="006652B4" w:rsidRPr="00025636">
        <w:rPr>
          <w:bCs/>
          <w:sz w:val="28"/>
          <w:szCs w:val="28"/>
        </w:rPr>
        <w:t xml:space="preserve">відбувається після ідентифікації здобувача через його персональний аккаунт на сторінці дисципліни при увімкненому відео-режимі </w:t>
      </w:r>
      <w:r w:rsidR="00825421" w:rsidRPr="00025636">
        <w:rPr>
          <w:bCs/>
          <w:sz w:val="28"/>
          <w:szCs w:val="28"/>
          <w:lang w:val="en-US"/>
        </w:rPr>
        <w:t>Google</w:t>
      </w:r>
      <w:r w:rsidR="00825421" w:rsidRPr="00025636">
        <w:rPr>
          <w:bCs/>
          <w:sz w:val="28"/>
          <w:szCs w:val="28"/>
        </w:rPr>
        <w:t xml:space="preserve"> </w:t>
      </w:r>
      <w:r w:rsidR="00825421" w:rsidRPr="00025636">
        <w:rPr>
          <w:bCs/>
          <w:sz w:val="28"/>
          <w:szCs w:val="28"/>
          <w:lang w:val="en-US"/>
        </w:rPr>
        <w:t>Meet</w:t>
      </w:r>
      <w:r w:rsidR="00825421" w:rsidRPr="00025636">
        <w:rPr>
          <w:bCs/>
          <w:sz w:val="28"/>
          <w:szCs w:val="28"/>
        </w:rPr>
        <w:t xml:space="preserve"> або </w:t>
      </w:r>
      <w:r w:rsidR="006652B4" w:rsidRPr="00025636">
        <w:rPr>
          <w:bCs/>
          <w:sz w:val="28"/>
          <w:szCs w:val="28"/>
          <w:lang w:val="en-US"/>
        </w:rPr>
        <w:t>Zoom</w:t>
      </w:r>
      <w:r w:rsidR="006652B4" w:rsidRPr="00025636">
        <w:rPr>
          <w:bCs/>
          <w:sz w:val="28"/>
          <w:szCs w:val="28"/>
        </w:rPr>
        <w:t xml:space="preserve">-конференції за умови дистанційної присутності викладача та </w:t>
      </w:r>
      <w:r w:rsidR="00286206" w:rsidRPr="00025636">
        <w:rPr>
          <w:bCs/>
          <w:sz w:val="28"/>
          <w:szCs w:val="28"/>
        </w:rPr>
        <w:t>передбачає обмежену у часі відповідь на теоретичні питання</w:t>
      </w:r>
      <w:r w:rsidRPr="00025636">
        <w:rPr>
          <w:bCs/>
          <w:sz w:val="28"/>
          <w:szCs w:val="28"/>
        </w:rPr>
        <w:t>: для поточних контролів (Тести 1-</w:t>
      </w:r>
      <w:r w:rsidR="00AA6D21">
        <w:rPr>
          <w:bCs/>
          <w:sz w:val="28"/>
          <w:szCs w:val="28"/>
          <w:lang w:val="ru-UA"/>
        </w:rPr>
        <w:t>2</w:t>
      </w:r>
      <w:r w:rsidRPr="00025636">
        <w:rPr>
          <w:bCs/>
          <w:sz w:val="28"/>
          <w:szCs w:val="28"/>
        </w:rPr>
        <w:t>) – до 20 хвилин</w:t>
      </w:r>
      <w:r w:rsidR="00F20DEB" w:rsidRPr="00025636">
        <w:rPr>
          <w:bCs/>
          <w:sz w:val="28"/>
          <w:szCs w:val="28"/>
        </w:rPr>
        <w:t>, як правило, або під час лекційного заняття перед завершенням поточного змістового модуля, або під час консультації за встановленим графіком</w:t>
      </w:r>
      <w:r w:rsidRPr="00025636">
        <w:rPr>
          <w:bCs/>
          <w:sz w:val="28"/>
          <w:szCs w:val="28"/>
        </w:rPr>
        <w:t>;</w:t>
      </w:r>
      <w:r w:rsidR="00F20DEB" w:rsidRPr="00025636">
        <w:rPr>
          <w:bCs/>
          <w:sz w:val="28"/>
          <w:szCs w:val="28"/>
        </w:rPr>
        <w:t xml:space="preserve"> </w:t>
      </w:r>
      <w:r w:rsidRPr="00025636">
        <w:rPr>
          <w:bCs/>
          <w:sz w:val="28"/>
          <w:szCs w:val="28"/>
        </w:rPr>
        <w:t xml:space="preserve">для </w:t>
      </w:r>
      <w:r w:rsidR="00286206" w:rsidRPr="00025636">
        <w:rPr>
          <w:bCs/>
          <w:sz w:val="28"/>
          <w:szCs w:val="28"/>
        </w:rPr>
        <w:t xml:space="preserve">підсумкового (екзаменаційного) тесту – до 40 хвилин </w:t>
      </w:r>
      <w:r w:rsidR="00F20DEB" w:rsidRPr="00025636">
        <w:rPr>
          <w:bCs/>
          <w:sz w:val="28"/>
          <w:szCs w:val="28"/>
        </w:rPr>
        <w:t>під час екзаменаційного контролю</w:t>
      </w:r>
      <w:r w:rsidR="00286206" w:rsidRPr="00025636">
        <w:rPr>
          <w:bCs/>
          <w:sz w:val="28"/>
          <w:szCs w:val="28"/>
        </w:rPr>
        <w:t xml:space="preserve"> </w:t>
      </w:r>
      <w:r w:rsidR="00F20DEB" w:rsidRPr="00025636">
        <w:rPr>
          <w:bCs/>
          <w:sz w:val="28"/>
          <w:szCs w:val="28"/>
        </w:rPr>
        <w:t>за складеним розкладом.</w:t>
      </w:r>
    </w:p>
    <w:p w14:paraId="253D84DF" w14:textId="6C57EE28" w:rsidR="004A53AF" w:rsidRDefault="004A53AF" w:rsidP="0025113C">
      <w:pPr>
        <w:ind w:firstLine="709"/>
        <w:jc w:val="both"/>
        <w:rPr>
          <w:bCs/>
          <w:sz w:val="28"/>
          <w:szCs w:val="28"/>
        </w:rPr>
      </w:pPr>
      <w:r>
        <w:rPr>
          <w:bCs/>
          <w:i/>
          <w:iCs/>
          <w:sz w:val="28"/>
          <w:szCs w:val="28"/>
        </w:rPr>
        <w:t>Процедура о</w:t>
      </w:r>
      <w:r w:rsidRPr="002108B1">
        <w:rPr>
          <w:bCs/>
          <w:i/>
          <w:iCs/>
          <w:sz w:val="28"/>
          <w:szCs w:val="28"/>
        </w:rPr>
        <w:t>цінювання</w:t>
      </w:r>
      <w:r>
        <w:rPr>
          <w:bCs/>
          <w:i/>
          <w:iCs/>
          <w:sz w:val="28"/>
          <w:szCs w:val="28"/>
        </w:rPr>
        <w:t xml:space="preserve"> </w:t>
      </w:r>
      <w:r w:rsidRPr="005A63D1">
        <w:rPr>
          <w:bCs/>
          <w:i/>
          <w:iCs/>
          <w:sz w:val="28"/>
          <w:szCs w:val="28"/>
        </w:rPr>
        <w:t xml:space="preserve">практичних завдань </w:t>
      </w:r>
      <w:r w:rsidR="00825421">
        <w:rPr>
          <w:bCs/>
          <w:i/>
          <w:iCs/>
          <w:sz w:val="28"/>
          <w:szCs w:val="28"/>
        </w:rPr>
        <w:t>ПР 1-4.</w:t>
      </w:r>
    </w:p>
    <w:p w14:paraId="24BDC214" w14:textId="362C385C" w:rsidR="004A53AF" w:rsidRDefault="004A53AF" w:rsidP="0025113C">
      <w:pPr>
        <w:ind w:firstLine="709"/>
        <w:jc w:val="both"/>
        <w:rPr>
          <w:bCs/>
          <w:sz w:val="28"/>
          <w:szCs w:val="28"/>
        </w:rPr>
      </w:pPr>
      <w:r w:rsidRPr="004A53AF">
        <w:rPr>
          <w:bCs/>
          <w:sz w:val="28"/>
          <w:szCs w:val="28"/>
        </w:rPr>
        <w:t xml:space="preserve">Оцінюванню підлягає виконання здобувачами індивідуальних завдань </w:t>
      </w:r>
      <w:r w:rsidR="005C6A22">
        <w:rPr>
          <w:bCs/>
          <w:sz w:val="28"/>
          <w:szCs w:val="28"/>
        </w:rPr>
        <w:t xml:space="preserve">кожної з </w:t>
      </w:r>
      <w:r w:rsidR="00825421">
        <w:rPr>
          <w:bCs/>
          <w:sz w:val="28"/>
          <w:szCs w:val="28"/>
        </w:rPr>
        <w:t>практичної роботи</w:t>
      </w:r>
      <w:r w:rsidRPr="004A53AF">
        <w:rPr>
          <w:bCs/>
          <w:sz w:val="28"/>
          <w:szCs w:val="28"/>
        </w:rPr>
        <w:t xml:space="preserve"> під час аудиторних практичних занять</w:t>
      </w:r>
      <w:r w:rsidR="00825421">
        <w:rPr>
          <w:bCs/>
          <w:sz w:val="28"/>
          <w:szCs w:val="28"/>
        </w:rPr>
        <w:t>.</w:t>
      </w:r>
      <w:r w:rsidRPr="004A53AF">
        <w:rPr>
          <w:bCs/>
          <w:sz w:val="28"/>
          <w:szCs w:val="28"/>
        </w:rPr>
        <w:t xml:space="preserve"> Кожне завдання </w:t>
      </w:r>
      <w:r w:rsidR="00825421">
        <w:rPr>
          <w:bCs/>
          <w:sz w:val="28"/>
          <w:szCs w:val="28"/>
        </w:rPr>
        <w:t>П</w:t>
      </w:r>
      <w:r w:rsidR="00B747B2">
        <w:rPr>
          <w:bCs/>
          <w:sz w:val="28"/>
          <w:szCs w:val="28"/>
        </w:rPr>
        <w:t>Р</w:t>
      </w:r>
      <w:r w:rsidR="00825421">
        <w:rPr>
          <w:bCs/>
          <w:sz w:val="28"/>
          <w:szCs w:val="28"/>
        </w:rPr>
        <w:t xml:space="preserve"> 1-4</w:t>
      </w:r>
      <w:r w:rsidRPr="004A53AF">
        <w:rPr>
          <w:bCs/>
          <w:sz w:val="28"/>
          <w:szCs w:val="28"/>
        </w:rPr>
        <w:t xml:space="preserve"> виконується послідовно по мірі опанування здобувачем матеріалу тем </w:t>
      </w:r>
      <w:r w:rsidR="005C6A22" w:rsidRPr="004A53AF">
        <w:rPr>
          <w:bCs/>
          <w:sz w:val="28"/>
          <w:szCs w:val="28"/>
        </w:rPr>
        <w:t>відповідн</w:t>
      </w:r>
      <w:r w:rsidR="005C6A22">
        <w:rPr>
          <w:bCs/>
          <w:sz w:val="28"/>
          <w:szCs w:val="28"/>
        </w:rPr>
        <w:t>ого</w:t>
      </w:r>
      <w:r w:rsidR="005C6A22" w:rsidRPr="004A53AF">
        <w:rPr>
          <w:bCs/>
          <w:sz w:val="28"/>
          <w:szCs w:val="28"/>
        </w:rPr>
        <w:t xml:space="preserve"> </w:t>
      </w:r>
      <w:r w:rsidRPr="004A53AF">
        <w:rPr>
          <w:bCs/>
          <w:sz w:val="28"/>
          <w:szCs w:val="28"/>
        </w:rPr>
        <w:t>змістового модуля</w:t>
      </w:r>
      <w:r w:rsidR="00825421">
        <w:rPr>
          <w:bCs/>
          <w:sz w:val="28"/>
          <w:szCs w:val="28"/>
        </w:rPr>
        <w:t xml:space="preserve">, оформлюється у </w:t>
      </w:r>
      <w:r w:rsidRPr="004A53AF">
        <w:rPr>
          <w:bCs/>
          <w:sz w:val="28"/>
          <w:szCs w:val="28"/>
        </w:rPr>
        <w:t xml:space="preserve">вигляді файлів MS, здається на перевірку через персональний аккаунт у профілі цієї дисципліни в СЕЗН ЗНУ </w:t>
      </w:r>
      <w:r w:rsidRPr="004A53AF">
        <w:rPr>
          <w:bCs/>
          <w:sz w:val="28"/>
          <w:szCs w:val="28"/>
          <w:lang w:val="en-US"/>
        </w:rPr>
        <w:t>Moodle</w:t>
      </w:r>
      <w:r w:rsidRPr="004A53AF">
        <w:rPr>
          <w:bCs/>
          <w:sz w:val="28"/>
          <w:szCs w:val="28"/>
        </w:rPr>
        <w:t xml:space="preserve"> та </w:t>
      </w:r>
      <w:r w:rsidR="005C6A22">
        <w:rPr>
          <w:bCs/>
          <w:sz w:val="28"/>
          <w:szCs w:val="28"/>
        </w:rPr>
        <w:t>після позитивного відгуку викладача</w:t>
      </w:r>
      <w:r w:rsidR="005C6A22" w:rsidRPr="002108B1">
        <w:rPr>
          <w:bCs/>
          <w:sz w:val="28"/>
          <w:szCs w:val="28"/>
        </w:rPr>
        <w:t xml:space="preserve"> </w:t>
      </w:r>
      <w:r w:rsidRPr="004A53AF">
        <w:rPr>
          <w:bCs/>
          <w:sz w:val="28"/>
          <w:szCs w:val="28"/>
        </w:rPr>
        <w:t>захищається викладачеві у передбачений спосіб (на практичному занятті та/або консультації).</w:t>
      </w:r>
      <w:r w:rsidR="005C6A22">
        <w:rPr>
          <w:bCs/>
          <w:sz w:val="28"/>
          <w:szCs w:val="28"/>
        </w:rPr>
        <w:t xml:space="preserve"> </w:t>
      </w:r>
      <w:r w:rsidR="009D6993" w:rsidRPr="00251255">
        <w:rPr>
          <w:bCs/>
          <w:sz w:val="28"/>
          <w:szCs w:val="28"/>
        </w:rPr>
        <w:t xml:space="preserve">Якщо відгук має </w:t>
      </w:r>
      <w:r w:rsidR="009D6993">
        <w:rPr>
          <w:bCs/>
          <w:sz w:val="28"/>
          <w:szCs w:val="28"/>
        </w:rPr>
        <w:t>критичні</w:t>
      </w:r>
      <w:r w:rsidR="009D6993" w:rsidRPr="00251255">
        <w:rPr>
          <w:bCs/>
          <w:sz w:val="28"/>
          <w:szCs w:val="28"/>
        </w:rPr>
        <w:t xml:space="preserve"> зауваження з боку викладача, то робота з відповідними коментарями повертається </w:t>
      </w:r>
      <w:r w:rsidR="008E6749">
        <w:rPr>
          <w:bCs/>
          <w:sz w:val="28"/>
          <w:szCs w:val="28"/>
        </w:rPr>
        <w:t>здобувачеві</w:t>
      </w:r>
      <w:r w:rsidR="009D6993" w:rsidRPr="00251255">
        <w:rPr>
          <w:bCs/>
          <w:sz w:val="28"/>
          <w:szCs w:val="28"/>
        </w:rPr>
        <w:t xml:space="preserve"> на доопрацювання.</w:t>
      </w:r>
      <w:r w:rsidR="009D6993">
        <w:rPr>
          <w:bCs/>
          <w:sz w:val="28"/>
          <w:szCs w:val="28"/>
        </w:rPr>
        <w:t xml:space="preserve"> </w:t>
      </w:r>
      <w:r w:rsidR="005C6A22" w:rsidRPr="006A7441">
        <w:rPr>
          <w:bCs/>
          <w:sz w:val="28"/>
          <w:szCs w:val="28"/>
        </w:rPr>
        <w:t>Обов`язковою умовою зарахування контрольної роботи є усна перевірочна комунікація «здобувач-викладач».</w:t>
      </w:r>
      <w:r w:rsidR="009D6993" w:rsidRPr="006A7441">
        <w:rPr>
          <w:bCs/>
          <w:sz w:val="28"/>
          <w:szCs w:val="28"/>
        </w:rPr>
        <w:t xml:space="preserve"> У разі дистанційного навчання</w:t>
      </w:r>
      <w:r w:rsidR="009D6993" w:rsidRPr="00216D28">
        <w:rPr>
          <w:bCs/>
          <w:sz w:val="28"/>
          <w:szCs w:val="28"/>
        </w:rPr>
        <w:t xml:space="preserve">, захист </w:t>
      </w:r>
      <w:r w:rsidR="00825421">
        <w:rPr>
          <w:bCs/>
          <w:sz w:val="28"/>
          <w:szCs w:val="28"/>
        </w:rPr>
        <w:t>ПР 1 - 4</w:t>
      </w:r>
      <w:r w:rsidR="009D6993" w:rsidRPr="00216D28">
        <w:rPr>
          <w:bCs/>
          <w:sz w:val="28"/>
          <w:szCs w:val="28"/>
        </w:rPr>
        <w:t xml:space="preserve"> відбувається з використанням інформаційно-комунікаційних технологій, зокрема при увімкненому відео-режимі</w:t>
      </w:r>
      <w:r w:rsidR="00825421">
        <w:rPr>
          <w:bCs/>
          <w:sz w:val="28"/>
          <w:szCs w:val="28"/>
        </w:rPr>
        <w:t xml:space="preserve"> </w:t>
      </w:r>
      <w:r w:rsidR="00825421">
        <w:rPr>
          <w:bCs/>
          <w:sz w:val="28"/>
          <w:szCs w:val="28"/>
          <w:lang w:val="en-US"/>
        </w:rPr>
        <w:t>Google</w:t>
      </w:r>
      <w:r w:rsidR="00825421" w:rsidRPr="00F16912">
        <w:rPr>
          <w:bCs/>
          <w:sz w:val="28"/>
          <w:szCs w:val="28"/>
        </w:rPr>
        <w:t xml:space="preserve"> </w:t>
      </w:r>
      <w:r w:rsidR="00825421">
        <w:rPr>
          <w:bCs/>
          <w:sz w:val="28"/>
          <w:szCs w:val="28"/>
          <w:lang w:val="en-US"/>
        </w:rPr>
        <w:t>Meet</w:t>
      </w:r>
      <w:r w:rsidR="00825421">
        <w:rPr>
          <w:bCs/>
          <w:sz w:val="28"/>
          <w:szCs w:val="28"/>
        </w:rPr>
        <w:t xml:space="preserve"> та </w:t>
      </w:r>
      <w:r w:rsidR="009D6993" w:rsidRPr="00216D28">
        <w:rPr>
          <w:bCs/>
          <w:sz w:val="28"/>
          <w:szCs w:val="28"/>
        </w:rPr>
        <w:t xml:space="preserve"> </w:t>
      </w:r>
      <w:r w:rsidR="009D6993" w:rsidRPr="00216D28">
        <w:rPr>
          <w:bCs/>
          <w:sz w:val="28"/>
          <w:szCs w:val="28"/>
          <w:lang w:val="en-US"/>
        </w:rPr>
        <w:t>Zoom</w:t>
      </w:r>
      <w:r w:rsidR="009D6993" w:rsidRPr="00216D28">
        <w:rPr>
          <w:bCs/>
          <w:sz w:val="28"/>
          <w:szCs w:val="28"/>
        </w:rPr>
        <w:t>-конференції</w:t>
      </w:r>
      <w:r w:rsidR="009D6993">
        <w:rPr>
          <w:bCs/>
          <w:sz w:val="28"/>
          <w:szCs w:val="28"/>
        </w:rPr>
        <w:t>.</w:t>
      </w:r>
      <w:r w:rsidR="005C6A22">
        <w:rPr>
          <w:bCs/>
          <w:sz w:val="28"/>
          <w:szCs w:val="28"/>
        </w:rPr>
        <w:t xml:space="preserve"> </w:t>
      </w:r>
    </w:p>
    <w:p w14:paraId="72645D59" w14:textId="60CF1299" w:rsidR="005A63D1" w:rsidRPr="005A63D1" w:rsidRDefault="005A63D1" w:rsidP="0025113C">
      <w:pPr>
        <w:ind w:firstLine="709"/>
        <w:jc w:val="both"/>
        <w:rPr>
          <w:bCs/>
          <w:i/>
          <w:iCs/>
          <w:sz w:val="28"/>
          <w:szCs w:val="28"/>
        </w:rPr>
      </w:pPr>
      <w:r w:rsidRPr="006A7441">
        <w:rPr>
          <w:bCs/>
          <w:i/>
          <w:iCs/>
          <w:sz w:val="28"/>
          <w:szCs w:val="28"/>
        </w:rPr>
        <w:t xml:space="preserve">Критерії оцінювання практичних завдань контрольних робіт </w:t>
      </w:r>
      <w:r w:rsidR="00825421" w:rsidRPr="006A7441">
        <w:rPr>
          <w:bCs/>
          <w:i/>
          <w:iCs/>
          <w:sz w:val="28"/>
          <w:szCs w:val="28"/>
        </w:rPr>
        <w:t>ПР 1 -4.</w:t>
      </w:r>
    </w:p>
    <w:p w14:paraId="2880C724" w14:textId="4478826C" w:rsidR="00BC0183" w:rsidRPr="0025113C" w:rsidRDefault="0025113C" w:rsidP="0025113C">
      <w:pPr>
        <w:widowControl/>
        <w:autoSpaceDE/>
        <w:autoSpaceDN/>
        <w:ind w:firstLine="709"/>
        <w:jc w:val="both"/>
        <w:rPr>
          <w:bCs/>
          <w:sz w:val="28"/>
          <w:szCs w:val="28"/>
        </w:rPr>
      </w:pPr>
      <w:r w:rsidRPr="0025113C">
        <w:rPr>
          <w:bCs/>
          <w:i/>
          <w:iCs/>
          <w:sz w:val="28"/>
          <w:szCs w:val="28"/>
        </w:rPr>
        <w:t>10</w:t>
      </w:r>
      <w:r w:rsidR="00BC0183" w:rsidRPr="0025113C">
        <w:rPr>
          <w:bCs/>
          <w:i/>
          <w:iCs/>
          <w:sz w:val="28"/>
          <w:szCs w:val="28"/>
        </w:rPr>
        <w:t xml:space="preserve"> балів</w:t>
      </w:r>
      <w:r w:rsidR="00BC0183" w:rsidRPr="0025113C">
        <w:rPr>
          <w:bCs/>
          <w:sz w:val="28"/>
          <w:szCs w:val="28"/>
        </w:rPr>
        <w:t xml:space="preserve"> – ро</w:t>
      </w:r>
      <w:r w:rsidR="00825421" w:rsidRPr="0025113C">
        <w:rPr>
          <w:bCs/>
          <w:sz w:val="28"/>
          <w:szCs w:val="28"/>
        </w:rPr>
        <w:t xml:space="preserve">зрахунки виконано самостійно, </w:t>
      </w:r>
      <w:r w:rsidR="00BC0183" w:rsidRPr="0025113C">
        <w:rPr>
          <w:bCs/>
          <w:sz w:val="28"/>
          <w:szCs w:val="28"/>
        </w:rPr>
        <w:t>правильно</w:t>
      </w:r>
      <w:r w:rsidR="00825421" w:rsidRPr="0025113C">
        <w:rPr>
          <w:bCs/>
          <w:sz w:val="28"/>
          <w:szCs w:val="28"/>
        </w:rPr>
        <w:t xml:space="preserve"> та</w:t>
      </w:r>
      <w:r w:rsidR="00BC0183" w:rsidRPr="0025113C">
        <w:rPr>
          <w:bCs/>
          <w:sz w:val="28"/>
          <w:szCs w:val="28"/>
        </w:rPr>
        <w:t xml:space="preserve"> в повному обсязі; роботу здано на перевірку </w:t>
      </w:r>
      <w:r w:rsidR="00825421" w:rsidRPr="0025113C">
        <w:rPr>
          <w:bCs/>
          <w:sz w:val="28"/>
          <w:szCs w:val="28"/>
        </w:rPr>
        <w:t>в</w:t>
      </w:r>
      <w:r w:rsidR="00BC0183" w:rsidRPr="0025113C">
        <w:rPr>
          <w:bCs/>
          <w:sz w:val="28"/>
          <w:szCs w:val="28"/>
        </w:rPr>
        <w:t>часно, оформлено охайно; відповіді на запитання, зокрема уточнюючі, при захисті роботи повні та аргументовані</w:t>
      </w:r>
      <w:r w:rsidR="00825421" w:rsidRPr="0025113C">
        <w:rPr>
          <w:bCs/>
          <w:sz w:val="28"/>
          <w:szCs w:val="28"/>
        </w:rPr>
        <w:t>.</w:t>
      </w:r>
    </w:p>
    <w:p w14:paraId="6F6466C6" w14:textId="04BE71B0" w:rsidR="00BC0183" w:rsidRPr="0025113C" w:rsidRDefault="0025113C" w:rsidP="0025113C">
      <w:pPr>
        <w:widowControl/>
        <w:autoSpaceDE/>
        <w:autoSpaceDN/>
        <w:ind w:firstLine="709"/>
        <w:jc w:val="both"/>
        <w:rPr>
          <w:sz w:val="28"/>
          <w:szCs w:val="28"/>
        </w:rPr>
      </w:pPr>
      <w:r w:rsidRPr="0025113C">
        <w:rPr>
          <w:bCs/>
          <w:i/>
          <w:iCs/>
          <w:sz w:val="28"/>
          <w:szCs w:val="28"/>
        </w:rPr>
        <w:t>8-9</w:t>
      </w:r>
      <w:r w:rsidR="00BC0183" w:rsidRPr="0025113C">
        <w:rPr>
          <w:bCs/>
          <w:i/>
          <w:iCs/>
          <w:sz w:val="28"/>
          <w:szCs w:val="28"/>
        </w:rPr>
        <w:t xml:space="preserve"> бали</w:t>
      </w:r>
      <w:r w:rsidR="00BC0183" w:rsidRPr="0025113C">
        <w:rPr>
          <w:bCs/>
          <w:sz w:val="28"/>
          <w:szCs w:val="28"/>
        </w:rPr>
        <w:t xml:space="preserve"> – розрахунки виконано самостійно, в повному обсязі, загалом правильно, але міст</w:t>
      </w:r>
      <w:r w:rsidR="002823C5" w:rsidRPr="0025113C">
        <w:rPr>
          <w:bCs/>
          <w:sz w:val="28"/>
          <w:szCs w:val="28"/>
        </w:rPr>
        <w:t>я</w:t>
      </w:r>
      <w:r w:rsidR="00BC0183" w:rsidRPr="0025113C">
        <w:rPr>
          <w:bCs/>
          <w:sz w:val="28"/>
          <w:szCs w:val="28"/>
        </w:rPr>
        <w:t xml:space="preserve">ть незначні помилки; роботу здано на перевірку </w:t>
      </w:r>
      <w:r w:rsidR="00825421" w:rsidRPr="0025113C">
        <w:rPr>
          <w:bCs/>
          <w:sz w:val="28"/>
          <w:szCs w:val="28"/>
        </w:rPr>
        <w:t>в</w:t>
      </w:r>
      <w:r w:rsidR="00BC0183" w:rsidRPr="0025113C">
        <w:rPr>
          <w:bCs/>
          <w:sz w:val="28"/>
          <w:szCs w:val="28"/>
        </w:rPr>
        <w:t>часно, оформлення має несуттєві зауваження; відповіді на запитання при захисті роботи в цілому повні з незначними недоліками</w:t>
      </w:r>
      <w:r w:rsidR="00BC0183" w:rsidRPr="0025113C">
        <w:rPr>
          <w:sz w:val="28"/>
          <w:szCs w:val="28"/>
        </w:rPr>
        <w:t>;</w:t>
      </w:r>
    </w:p>
    <w:p w14:paraId="79C7AAB2" w14:textId="655C87F7" w:rsidR="00BC0183" w:rsidRDefault="0025113C" w:rsidP="0025113C">
      <w:pPr>
        <w:widowControl/>
        <w:autoSpaceDE/>
        <w:autoSpaceDN/>
        <w:ind w:firstLine="709"/>
        <w:jc w:val="both"/>
        <w:rPr>
          <w:sz w:val="28"/>
          <w:szCs w:val="28"/>
        </w:rPr>
      </w:pPr>
      <w:r w:rsidRPr="0025113C">
        <w:rPr>
          <w:i/>
          <w:iCs/>
          <w:sz w:val="28"/>
          <w:szCs w:val="28"/>
        </w:rPr>
        <w:t>6-7</w:t>
      </w:r>
      <w:r w:rsidR="00BC0183" w:rsidRPr="0025113C">
        <w:rPr>
          <w:i/>
          <w:iCs/>
          <w:sz w:val="28"/>
          <w:szCs w:val="28"/>
        </w:rPr>
        <w:t xml:space="preserve"> </w:t>
      </w:r>
      <w:r w:rsidR="00BC0183" w:rsidRPr="0025113C">
        <w:rPr>
          <w:bCs/>
          <w:i/>
          <w:iCs/>
          <w:sz w:val="28"/>
          <w:szCs w:val="28"/>
        </w:rPr>
        <w:t>бали</w:t>
      </w:r>
      <w:r w:rsidR="00BC0183" w:rsidRPr="0025113C">
        <w:rPr>
          <w:bCs/>
          <w:sz w:val="28"/>
          <w:szCs w:val="28"/>
        </w:rPr>
        <w:t xml:space="preserve"> –</w:t>
      </w:r>
      <w:r w:rsidR="00973CD6" w:rsidRPr="0025113C">
        <w:rPr>
          <w:bCs/>
          <w:sz w:val="28"/>
          <w:szCs w:val="28"/>
        </w:rPr>
        <w:t xml:space="preserve"> </w:t>
      </w:r>
      <w:r w:rsidR="00C7603E" w:rsidRPr="0025113C">
        <w:rPr>
          <w:bCs/>
          <w:sz w:val="28"/>
          <w:szCs w:val="28"/>
        </w:rPr>
        <w:t>розрахунки</w:t>
      </w:r>
      <w:r w:rsidR="00C7603E" w:rsidRPr="00BC0183">
        <w:rPr>
          <w:bCs/>
          <w:sz w:val="28"/>
          <w:szCs w:val="28"/>
        </w:rPr>
        <w:t xml:space="preserve"> виконано самостійно, в повному обсязі, загалом правильно, </w:t>
      </w:r>
      <w:r w:rsidR="005325A9" w:rsidRPr="005325A9">
        <w:rPr>
          <w:bCs/>
          <w:sz w:val="28"/>
          <w:szCs w:val="28"/>
        </w:rPr>
        <w:t xml:space="preserve">але </w:t>
      </w:r>
      <w:r w:rsidR="005325A9" w:rsidRPr="005325A9">
        <w:rPr>
          <w:sz w:val="28"/>
          <w:szCs w:val="28"/>
        </w:rPr>
        <w:t xml:space="preserve">наявні </w:t>
      </w:r>
      <w:r w:rsidR="005325A9">
        <w:rPr>
          <w:sz w:val="28"/>
          <w:szCs w:val="28"/>
        </w:rPr>
        <w:t>окремі</w:t>
      </w:r>
      <w:r w:rsidR="005325A9" w:rsidRPr="005325A9">
        <w:rPr>
          <w:sz w:val="28"/>
          <w:szCs w:val="28"/>
        </w:rPr>
        <w:t xml:space="preserve"> помилки у розрахунках</w:t>
      </w:r>
      <w:r w:rsidR="005325A9">
        <w:rPr>
          <w:sz w:val="28"/>
          <w:szCs w:val="28"/>
        </w:rPr>
        <w:t xml:space="preserve">; </w:t>
      </w:r>
      <w:r w:rsidR="00C7603E" w:rsidRPr="00BC0183">
        <w:rPr>
          <w:bCs/>
          <w:sz w:val="28"/>
          <w:szCs w:val="28"/>
        </w:rPr>
        <w:t xml:space="preserve">роботу здано на перевірку </w:t>
      </w:r>
      <w:r w:rsidR="00C7603E">
        <w:rPr>
          <w:bCs/>
          <w:sz w:val="28"/>
          <w:szCs w:val="28"/>
        </w:rPr>
        <w:t xml:space="preserve">не </w:t>
      </w:r>
      <w:r w:rsidR="00B8756B">
        <w:rPr>
          <w:bCs/>
          <w:sz w:val="28"/>
          <w:szCs w:val="28"/>
        </w:rPr>
        <w:t>в</w:t>
      </w:r>
      <w:r w:rsidR="00C7603E" w:rsidRPr="00BC0183">
        <w:rPr>
          <w:bCs/>
          <w:sz w:val="28"/>
          <w:szCs w:val="28"/>
        </w:rPr>
        <w:t>часно</w:t>
      </w:r>
      <w:r w:rsidR="00945BF3">
        <w:rPr>
          <w:bCs/>
          <w:sz w:val="28"/>
          <w:szCs w:val="28"/>
        </w:rPr>
        <w:t>, але без порушення семестрового графіку освітнього процесу поточного навчального семестру</w:t>
      </w:r>
      <w:r w:rsidR="007D79C6">
        <w:rPr>
          <w:bCs/>
          <w:sz w:val="28"/>
          <w:szCs w:val="28"/>
        </w:rPr>
        <w:t>;</w:t>
      </w:r>
      <w:r w:rsidR="00C7603E" w:rsidRPr="00BC0183">
        <w:rPr>
          <w:bCs/>
          <w:sz w:val="28"/>
          <w:szCs w:val="28"/>
        </w:rPr>
        <w:t xml:space="preserve"> </w:t>
      </w:r>
      <w:r w:rsidR="005325A9">
        <w:rPr>
          <w:bCs/>
          <w:sz w:val="28"/>
          <w:szCs w:val="28"/>
        </w:rPr>
        <w:t xml:space="preserve">зміст роботи не структуровано, </w:t>
      </w:r>
      <w:r w:rsidR="007D79C6">
        <w:rPr>
          <w:bCs/>
          <w:sz w:val="28"/>
          <w:szCs w:val="28"/>
        </w:rPr>
        <w:t xml:space="preserve">робота </w:t>
      </w:r>
      <w:r w:rsidR="007D79C6">
        <w:rPr>
          <w:color w:val="000000"/>
          <w:spacing w:val="-1"/>
          <w:sz w:val="28"/>
          <w:szCs w:val="28"/>
        </w:rPr>
        <w:t xml:space="preserve">оформлена в межах вимог, але </w:t>
      </w:r>
      <w:r w:rsidR="007D79C6">
        <w:rPr>
          <w:bCs/>
          <w:sz w:val="28"/>
          <w:szCs w:val="28"/>
        </w:rPr>
        <w:t xml:space="preserve">має </w:t>
      </w:r>
      <w:r w:rsidR="007D79C6" w:rsidRPr="00D51A28">
        <w:rPr>
          <w:color w:val="000000"/>
          <w:spacing w:val="-1"/>
          <w:sz w:val="28"/>
          <w:szCs w:val="28"/>
        </w:rPr>
        <w:t>виражений компілятивний характер</w:t>
      </w:r>
      <w:r w:rsidR="00C7603E" w:rsidRPr="00BC0183">
        <w:rPr>
          <w:bCs/>
          <w:sz w:val="28"/>
          <w:szCs w:val="28"/>
        </w:rPr>
        <w:t>; відповіді на запитання</w:t>
      </w:r>
      <w:r w:rsidR="005325A9">
        <w:rPr>
          <w:bCs/>
          <w:sz w:val="28"/>
          <w:szCs w:val="28"/>
        </w:rPr>
        <w:t xml:space="preserve">, </w:t>
      </w:r>
      <w:r w:rsidR="005325A9" w:rsidRPr="00BC0183">
        <w:rPr>
          <w:bCs/>
          <w:sz w:val="28"/>
          <w:szCs w:val="28"/>
        </w:rPr>
        <w:t>зокрема уточнюючі</w:t>
      </w:r>
      <w:r w:rsidR="005325A9">
        <w:rPr>
          <w:bCs/>
          <w:sz w:val="28"/>
          <w:szCs w:val="28"/>
        </w:rPr>
        <w:t xml:space="preserve"> та додаткові</w:t>
      </w:r>
      <w:r w:rsidR="005325A9" w:rsidRPr="00BC0183">
        <w:rPr>
          <w:bCs/>
          <w:sz w:val="28"/>
          <w:szCs w:val="28"/>
        </w:rPr>
        <w:t>,</w:t>
      </w:r>
      <w:r w:rsidR="00C7603E" w:rsidRPr="00BC0183">
        <w:rPr>
          <w:bCs/>
          <w:sz w:val="28"/>
          <w:szCs w:val="28"/>
        </w:rPr>
        <w:t xml:space="preserve"> при захисті роботи </w:t>
      </w:r>
      <w:r w:rsidR="005325A9">
        <w:rPr>
          <w:bCs/>
          <w:sz w:val="28"/>
          <w:szCs w:val="28"/>
        </w:rPr>
        <w:t>не</w:t>
      </w:r>
      <w:r w:rsidR="00C7603E" w:rsidRPr="00BC0183">
        <w:rPr>
          <w:bCs/>
          <w:sz w:val="28"/>
          <w:szCs w:val="28"/>
        </w:rPr>
        <w:t xml:space="preserve"> повні</w:t>
      </w:r>
      <w:r w:rsidR="005325A9">
        <w:rPr>
          <w:bCs/>
          <w:sz w:val="28"/>
          <w:szCs w:val="28"/>
        </w:rPr>
        <w:t xml:space="preserve"> або відсутні</w:t>
      </w:r>
      <w:r w:rsidR="00C7603E" w:rsidRPr="00BC0183">
        <w:rPr>
          <w:sz w:val="28"/>
          <w:szCs w:val="28"/>
        </w:rPr>
        <w:t>;</w:t>
      </w:r>
    </w:p>
    <w:p w14:paraId="20297D7E" w14:textId="5494D422" w:rsidR="005325A9" w:rsidRDefault="005325A9" w:rsidP="00025636">
      <w:pPr>
        <w:widowControl/>
        <w:autoSpaceDE/>
        <w:autoSpaceDN/>
        <w:ind w:firstLine="709"/>
        <w:jc w:val="both"/>
        <w:rPr>
          <w:bCs/>
          <w:sz w:val="28"/>
          <w:szCs w:val="28"/>
        </w:rPr>
      </w:pPr>
      <w:r w:rsidRPr="005325A9">
        <w:rPr>
          <w:i/>
          <w:iCs/>
          <w:sz w:val="28"/>
          <w:szCs w:val="28"/>
        </w:rPr>
        <w:t>0 балів</w:t>
      </w:r>
      <w:r>
        <w:rPr>
          <w:sz w:val="28"/>
          <w:szCs w:val="28"/>
        </w:rPr>
        <w:t xml:space="preserve"> </w:t>
      </w:r>
      <w:r w:rsidRPr="00BC0183">
        <w:rPr>
          <w:bCs/>
          <w:sz w:val="28"/>
          <w:szCs w:val="28"/>
        </w:rPr>
        <w:t>–</w:t>
      </w:r>
      <w:r>
        <w:rPr>
          <w:bCs/>
          <w:sz w:val="28"/>
          <w:szCs w:val="28"/>
        </w:rPr>
        <w:t xml:space="preserve"> роботу </w:t>
      </w:r>
      <w:r w:rsidR="005A63D1">
        <w:rPr>
          <w:bCs/>
          <w:sz w:val="28"/>
          <w:szCs w:val="28"/>
        </w:rPr>
        <w:t xml:space="preserve">не виконано або </w:t>
      </w:r>
      <w:r w:rsidR="00945BF3">
        <w:rPr>
          <w:bCs/>
          <w:sz w:val="28"/>
          <w:szCs w:val="28"/>
        </w:rPr>
        <w:t>виконано</w:t>
      </w:r>
      <w:r>
        <w:rPr>
          <w:bCs/>
          <w:sz w:val="28"/>
          <w:szCs w:val="28"/>
        </w:rPr>
        <w:t xml:space="preserve"> не самостійно з порушенням принципів академічної доброчесності</w:t>
      </w:r>
      <w:r w:rsidR="00945BF3">
        <w:rPr>
          <w:bCs/>
          <w:sz w:val="28"/>
          <w:szCs w:val="28"/>
        </w:rPr>
        <w:t xml:space="preserve">, зокрема </w:t>
      </w:r>
      <w:r w:rsidR="005A63D1">
        <w:rPr>
          <w:bCs/>
          <w:sz w:val="28"/>
          <w:szCs w:val="28"/>
        </w:rPr>
        <w:t>виконано інший</w:t>
      </w:r>
      <w:r w:rsidR="00945BF3">
        <w:rPr>
          <w:bCs/>
          <w:sz w:val="28"/>
          <w:szCs w:val="28"/>
        </w:rPr>
        <w:t xml:space="preserve"> варіант</w:t>
      </w:r>
      <w:r w:rsidR="005A63D1">
        <w:rPr>
          <w:bCs/>
          <w:sz w:val="28"/>
          <w:szCs w:val="28"/>
        </w:rPr>
        <w:t xml:space="preserve"> завдання</w:t>
      </w:r>
      <w:r w:rsidR="00945BF3">
        <w:rPr>
          <w:bCs/>
          <w:sz w:val="28"/>
          <w:szCs w:val="28"/>
        </w:rPr>
        <w:t xml:space="preserve">, та/або не в повному обсязі; наявні численні </w:t>
      </w:r>
      <w:r w:rsidR="00945BF3">
        <w:rPr>
          <w:sz w:val="28"/>
          <w:szCs w:val="28"/>
        </w:rPr>
        <w:t xml:space="preserve">змістовні </w:t>
      </w:r>
      <w:r w:rsidR="00945BF3" w:rsidRPr="005325A9">
        <w:rPr>
          <w:sz w:val="28"/>
          <w:szCs w:val="28"/>
        </w:rPr>
        <w:t>помилки у розрахунках</w:t>
      </w:r>
      <w:r w:rsidR="00945BF3">
        <w:rPr>
          <w:bCs/>
          <w:sz w:val="28"/>
          <w:szCs w:val="28"/>
        </w:rPr>
        <w:t xml:space="preserve">; </w:t>
      </w:r>
      <w:r w:rsidR="00945BF3" w:rsidRPr="00BC0183">
        <w:rPr>
          <w:bCs/>
          <w:sz w:val="28"/>
          <w:szCs w:val="28"/>
        </w:rPr>
        <w:t>роботу здано на перевірку</w:t>
      </w:r>
      <w:r w:rsidR="00945BF3">
        <w:rPr>
          <w:bCs/>
          <w:sz w:val="28"/>
          <w:szCs w:val="28"/>
        </w:rPr>
        <w:t xml:space="preserve"> з порушенням семестрового графіку освітнього процесу поточного </w:t>
      </w:r>
      <w:r w:rsidR="00945BF3">
        <w:rPr>
          <w:bCs/>
          <w:sz w:val="28"/>
          <w:szCs w:val="28"/>
        </w:rPr>
        <w:lastRenderedPageBreak/>
        <w:t>навчального семестру; оформлен</w:t>
      </w:r>
      <w:r w:rsidR="00B8756B">
        <w:rPr>
          <w:bCs/>
          <w:sz w:val="28"/>
          <w:szCs w:val="28"/>
        </w:rPr>
        <w:t>ня роботи не відповідає вимогам</w:t>
      </w:r>
      <w:r w:rsidR="00945BF3">
        <w:rPr>
          <w:bCs/>
          <w:sz w:val="28"/>
          <w:szCs w:val="28"/>
        </w:rPr>
        <w:t xml:space="preserve">; </w:t>
      </w:r>
      <w:r w:rsidR="005A63D1" w:rsidRPr="00BC0183">
        <w:rPr>
          <w:bCs/>
          <w:sz w:val="28"/>
          <w:szCs w:val="28"/>
        </w:rPr>
        <w:t>при захисті роботи</w:t>
      </w:r>
      <w:r w:rsidR="005A63D1">
        <w:rPr>
          <w:bCs/>
          <w:sz w:val="28"/>
          <w:szCs w:val="28"/>
        </w:rPr>
        <w:t xml:space="preserve"> студент не володіє навчальним матеріалом та/або відповіді на запитання відсутні.</w:t>
      </w:r>
    </w:p>
    <w:p w14:paraId="19CD78AC" w14:textId="110D6BD1" w:rsidR="0073553F" w:rsidRDefault="0073553F" w:rsidP="0025113C">
      <w:pPr>
        <w:widowControl/>
        <w:autoSpaceDE/>
        <w:autoSpaceDN/>
        <w:ind w:firstLine="709"/>
        <w:jc w:val="both"/>
        <w:rPr>
          <w:bCs/>
          <w:i/>
          <w:iCs/>
          <w:sz w:val="28"/>
          <w:szCs w:val="28"/>
        </w:rPr>
      </w:pPr>
      <w:r w:rsidRPr="00B8756B">
        <w:rPr>
          <w:bCs/>
          <w:i/>
          <w:iCs/>
          <w:sz w:val="28"/>
          <w:szCs w:val="28"/>
        </w:rPr>
        <w:t>Додаткові (заохочувальні) бали</w:t>
      </w:r>
      <w:r w:rsidR="009C2F34" w:rsidRPr="00B8756B">
        <w:rPr>
          <w:bCs/>
          <w:i/>
          <w:iCs/>
          <w:sz w:val="28"/>
          <w:szCs w:val="28"/>
        </w:rPr>
        <w:t xml:space="preserve"> – до 10 балів</w:t>
      </w:r>
      <w:r w:rsidRPr="00B8756B">
        <w:rPr>
          <w:bCs/>
          <w:i/>
          <w:iCs/>
          <w:sz w:val="28"/>
          <w:szCs w:val="28"/>
        </w:rPr>
        <w:t>.</w:t>
      </w:r>
    </w:p>
    <w:p w14:paraId="19AE02E5" w14:textId="1F8AB987" w:rsidR="005F1B33" w:rsidRDefault="00132BBC" w:rsidP="0025113C">
      <w:pPr>
        <w:widowControl/>
        <w:autoSpaceDE/>
        <w:autoSpaceDN/>
        <w:ind w:firstLine="709"/>
        <w:jc w:val="both"/>
        <w:rPr>
          <w:color w:val="000000"/>
          <w:spacing w:val="-1"/>
          <w:sz w:val="28"/>
          <w:szCs w:val="28"/>
        </w:rPr>
      </w:pPr>
      <w:r w:rsidRPr="00132BBC">
        <w:rPr>
          <w:color w:val="000000"/>
          <w:spacing w:val="-1"/>
          <w:sz w:val="28"/>
          <w:szCs w:val="28"/>
        </w:rPr>
        <w:t xml:space="preserve">Бальна система стимулювання </w:t>
      </w:r>
      <w:r w:rsidR="00BC7DB5">
        <w:rPr>
          <w:iCs/>
          <w:sz w:val="28"/>
          <w:szCs w:val="28"/>
        </w:rPr>
        <w:t>поза аудиторної навчально-наукової</w:t>
      </w:r>
      <w:r w:rsidR="00BC7DB5" w:rsidRPr="00452D93">
        <w:rPr>
          <w:iCs/>
          <w:sz w:val="28"/>
          <w:szCs w:val="28"/>
        </w:rPr>
        <w:t xml:space="preserve"> </w:t>
      </w:r>
      <w:r w:rsidRPr="00132BBC">
        <w:rPr>
          <w:color w:val="000000"/>
          <w:spacing w:val="-1"/>
          <w:sz w:val="28"/>
          <w:szCs w:val="28"/>
        </w:rPr>
        <w:t xml:space="preserve">активності </w:t>
      </w:r>
      <w:r w:rsidR="00113B74">
        <w:rPr>
          <w:color w:val="000000"/>
          <w:spacing w:val="-1"/>
          <w:sz w:val="28"/>
          <w:szCs w:val="28"/>
        </w:rPr>
        <w:t>здобувачів</w:t>
      </w:r>
      <w:r w:rsidRPr="00132BBC">
        <w:rPr>
          <w:color w:val="000000"/>
          <w:spacing w:val="-1"/>
          <w:sz w:val="28"/>
          <w:szCs w:val="28"/>
        </w:rPr>
        <w:t xml:space="preserve"> - це система додаткових балів, яку введено з метою заохочування </w:t>
      </w:r>
      <w:r w:rsidR="00113B74">
        <w:rPr>
          <w:color w:val="000000"/>
          <w:spacing w:val="-1"/>
          <w:sz w:val="28"/>
          <w:szCs w:val="28"/>
        </w:rPr>
        <w:t>здобувачів</w:t>
      </w:r>
      <w:r w:rsidR="00113B74" w:rsidRPr="00132BBC">
        <w:rPr>
          <w:color w:val="000000"/>
          <w:spacing w:val="-1"/>
          <w:sz w:val="28"/>
          <w:szCs w:val="28"/>
        </w:rPr>
        <w:t xml:space="preserve"> </w:t>
      </w:r>
      <w:r w:rsidRPr="00132BBC">
        <w:rPr>
          <w:color w:val="000000"/>
          <w:spacing w:val="-1"/>
          <w:sz w:val="28"/>
          <w:szCs w:val="28"/>
        </w:rPr>
        <w:t>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r w:rsidR="00113B74">
        <w:rPr>
          <w:color w:val="000000"/>
          <w:spacing w:val="-1"/>
          <w:sz w:val="28"/>
          <w:szCs w:val="28"/>
        </w:rPr>
        <w:t xml:space="preserve"> </w:t>
      </w:r>
    </w:p>
    <w:p w14:paraId="5066D48D" w14:textId="65D1366E" w:rsidR="005F1B33" w:rsidRDefault="00FE1BFD" w:rsidP="0025113C">
      <w:pPr>
        <w:widowControl/>
        <w:autoSpaceDE/>
        <w:autoSpaceDN/>
        <w:ind w:firstLine="709"/>
        <w:jc w:val="both"/>
        <w:rPr>
          <w:iCs/>
          <w:spacing w:val="1"/>
          <w:sz w:val="28"/>
          <w:szCs w:val="28"/>
        </w:rPr>
      </w:pPr>
      <w:r w:rsidRPr="006A7441">
        <w:rPr>
          <w:bCs/>
          <w:i/>
          <w:spacing w:val="-1"/>
          <w:sz w:val="28"/>
          <w:szCs w:val="28"/>
        </w:rPr>
        <w:t>Поза аудиторна</w:t>
      </w:r>
      <w:r w:rsidRPr="006A7441">
        <w:rPr>
          <w:bCs/>
          <w:i/>
          <w:spacing w:val="-15"/>
          <w:sz w:val="28"/>
          <w:szCs w:val="28"/>
        </w:rPr>
        <w:t xml:space="preserve"> </w:t>
      </w:r>
      <w:r w:rsidRPr="006A7441">
        <w:rPr>
          <w:bCs/>
          <w:i/>
          <w:spacing w:val="-1"/>
          <w:sz w:val="28"/>
          <w:szCs w:val="28"/>
        </w:rPr>
        <w:t>навчально-наукова</w:t>
      </w:r>
      <w:r w:rsidRPr="006A7441">
        <w:rPr>
          <w:bCs/>
          <w:i/>
          <w:spacing w:val="-15"/>
          <w:sz w:val="28"/>
          <w:szCs w:val="28"/>
        </w:rPr>
        <w:t xml:space="preserve"> </w:t>
      </w:r>
      <w:r w:rsidRPr="006A7441">
        <w:rPr>
          <w:bCs/>
          <w:i/>
          <w:sz w:val="28"/>
          <w:szCs w:val="28"/>
        </w:rPr>
        <w:t>активність</w:t>
      </w:r>
      <w:r w:rsidRPr="00CC5CAB">
        <w:rPr>
          <w:b/>
          <w:iCs/>
          <w:spacing w:val="-11"/>
          <w:sz w:val="28"/>
          <w:szCs w:val="28"/>
        </w:rPr>
        <w:t xml:space="preserve"> </w:t>
      </w:r>
      <w:r>
        <w:rPr>
          <w:iCs/>
          <w:sz w:val="28"/>
          <w:szCs w:val="28"/>
        </w:rPr>
        <w:t>здобувача</w:t>
      </w:r>
      <w:r w:rsidRPr="00CC5CAB">
        <w:rPr>
          <w:iCs/>
          <w:spacing w:val="1"/>
          <w:sz w:val="28"/>
          <w:szCs w:val="28"/>
        </w:rPr>
        <w:t xml:space="preserve"> </w:t>
      </w:r>
      <w:r>
        <w:rPr>
          <w:iCs/>
          <w:sz w:val="28"/>
          <w:szCs w:val="28"/>
        </w:rPr>
        <w:t>є</w:t>
      </w:r>
      <w:r w:rsidRPr="00CC5CAB">
        <w:rPr>
          <w:iCs/>
          <w:spacing w:val="-14"/>
          <w:sz w:val="28"/>
          <w:szCs w:val="28"/>
        </w:rPr>
        <w:t xml:space="preserve"> </w:t>
      </w:r>
      <w:r w:rsidRPr="00CC5CAB">
        <w:rPr>
          <w:iCs/>
          <w:sz w:val="28"/>
          <w:szCs w:val="28"/>
        </w:rPr>
        <w:t>одн</w:t>
      </w:r>
      <w:r>
        <w:rPr>
          <w:iCs/>
          <w:sz w:val="28"/>
          <w:szCs w:val="28"/>
        </w:rPr>
        <w:t>ією</w:t>
      </w:r>
      <w:r w:rsidRPr="00CC5CAB">
        <w:rPr>
          <w:iCs/>
          <w:spacing w:val="-13"/>
          <w:sz w:val="28"/>
          <w:szCs w:val="28"/>
        </w:rPr>
        <w:t xml:space="preserve"> </w:t>
      </w:r>
      <w:r>
        <w:rPr>
          <w:iCs/>
          <w:spacing w:val="-13"/>
          <w:sz w:val="28"/>
          <w:szCs w:val="28"/>
        </w:rPr>
        <w:t>і</w:t>
      </w:r>
      <w:r w:rsidRPr="00CC5CAB">
        <w:rPr>
          <w:iCs/>
          <w:sz w:val="28"/>
          <w:szCs w:val="28"/>
        </w:rPr>
        <w:t>з</w:t>
      </w:r>
      <w:r w:rsidRPr="00CC5CAB">
        <w:rPr>
          <w:iCs/>
          <w:spacing w:val="-15"/>
          <w:sz w:val="28"/>
          <w:szCs w:val="28"/>
        </w:rPr>
        <w:t xml:space="preserve"> </w:t>
      </w:r>
      <w:r w:rsidRPr="00CC5CAB">
        <w:rPr>
          <w:iCs/>
          <w:sz w:val="28"/>
          <w:szCs w:val="28"/>
        </w:rPr>
        <w:t>форм</w:t>
      </w:r>
      <w:r w:rsidRPr="00CC5CAB">
        <w:rPr>
          <w:iCs/>
          <w:spacing w:val="1"/>
          <w:sz w:val="28"/>
          <w:szCs w:val="28"/>
        </w:rPr>
        <w:t xml:space="preserve"> </w:t>
      </w:r>
      <w:r w:rsidRPr="00CC5CAB">
        <w:rPr>
          <w:iCs/>
          <w:sz w:val="28"/>
          <w:szCs w:val="28"/>
        </w:rPr>
        <w:t>самоосвіти</w:t>
      </w:r>
      <w:r w:rsidRPr="00CC5CAB">
        <w:rPr>
          <w:iCs/>
          <w:spacing w:val="1"/>
          <w:sz w:val="28"/>
          <w:szCs w:val="28"/>
        </w:rPr>
        <w:t xml:space="preserve"> </w:t>
      </w:r>
      <w:r w:rsidRPr="00CC5CAB">
        <w:rPr>
          <w:iCs/>
          <w:sz w:val="28"/>
          <w:szCs w:val="28"/>
        </w:rPr>
        <w:t>(неформальна</w:t>
      </w:r>
      <w:r>
        <w:rPr>
          <w:iCs/>
          <w:sz w:val="28"/>
          <w:szCs w:val="28"/>
        </w:rPr>
        <w:t>/</w:t>
      </w:r>
      <w:proofErr w:type="spellStart"/>
      <w:r w:rsidRPr="00CC5CAB">
        <w:rPr>
          <w:iCs/>
          <w:sz w:val="28"/>
          <w:szCs w:val="28"/>
        </w:rPr>
        <w:t>інформальна</w:t>
      </w:r>
      <w:proofErr w:type="spellEnd"/>
      <w:r w:rsidRPr="00CC5CAB">
        <w:rPr>
          <w:iCs/>
          <w:sz w:val="28"/>
          <w:szCs w:val="28"/>
        </w:rPr>
        <w:t>)</w:t>
      </w:r>
      <w:r>
        <w:rPr>
          <w:iCs/>
          <w:sz w:val="28"/>
          <w:szCs w:val="28"/>
        </w:rPr>
        <w:t xml:space="preserve"> </w:t>
      </w:r>
      <w:r>
        <w:rPr>
          <w:iCs/>
          <w:spacing w:val="1"/>
          <w:sz w:val="28"/>
          <w:szCs w:val="28"/>
        </w:rPr>
        <w:t xml:space="preserve">при </w:t>
      </w:r>
      <w:r>
        <w:rPr>
          <w:iCs/>
          <w:sz w:val="28"/>
          <w:szCs w:val="28"/>
        </w:rPr>
        <w:t>формуванні</w:t>
      </w:r>
      <w:r w:rsidRPr="00CC5CAB">
        <w:rPr>
          <w:iCs/>
          <w:spacing w:val="-14"/>
          <w:sz w:val="28"/>
          <w:szCs w:val="28"/>
        </w:rPr>
        <w:t xml:space="preserve"> </w:t>
      </w:r>
      <w:r w:rsidRPr="00CC5CAB">
        <w:rPr>
          <w:iCs/>
          <w:sz w:val="28"/>
          <w:szCs w:val="28"/>
        </w:rPr>
        <w:t>результатів</w:t>
      </w:r>
      <w:r w:rsidRPr="00CC5CAB">
        <w:rPr>
          <w:iCs/>
          <w:spacing w:val="-13"/>
          <w:sz w:val="28"/>
          <w:szCs w:val="28"/>
        </w:rPr>
        <w:t xml:space="preserve"> </w:t>
      </w:r>
      <w:r>
        <w:rPr>
          <w:iCs/>
          <w:sz w:val="28"/>
          <w:szCs w:val="28"/>
        </w:rPr>
        <w:t xml:space="preserve">навчання </w:t>
      </w:r>
      <w:r w:rsidRPr="00CC5CAB">
        <w:rPr>
          <w:iCs/>
          <w:sz w:val="28"/>
          <w:szCs w:val="28"/>
        </w:rPr>
        <w:t>цієї</w:t>
      </w:r>
      <w:r w:rsidRPr="00CC5CAB">
        <w:rPr>
          <w:iCs/>
          <w:spacing w:val="1"/>
          <w:sz w:val="28"/>
          <w:szCs w:val="28"/>
        </w:rPr>
        <w:t xml:space="preserve"> </w:t>
      </w:r>
      <w:r w:rsidRPr="00CC5CAB">
        <w:rPr>
          <w:iCs/>
          <w:sz w:val="28"/>
          <w:szCs w:val="28"/>
        </w:rPr>
        <w:t>дисципліни</w:t>
      </w:r>
      <w:r>
        <w:rPr>
          <w:iCs/>
          <w:sz w:val="28"/>
          <w:szCs w:val="28"/>
        </w:rPr>
        <w:t xml:space="preserve"> </w:t>
      </w:r>
      <w:r w:rsidRPr="00CC5CAB">
        <w:rPr>
          <w:iCs/>
          <w:sz w:val="28"/>
          <w:szCs w:val="28"/>
        </w:rPr>
        <w:t>та</w:t>
      </w:r>
      <w:r w:rsidRPr="00CC5CAB">
        <w:rPr>
          <w:iCs/>
          <w:spacing w:val="1"/>
          <w:sz w:val="28"/>
          <w:szCs w:val="28"/>
        </w:rPr>
        <w:t xml:space="preserve"> </w:t>
      </w:r>
      <w:r>
        <w:rPr>
          <w:iCs/>
          <w:spacing w:val="1"/>
          <w:sz w:val="28"/>
          <w:szCs w:val="28"/>
        </w:rPr>
        <w:t xml:space="preserve">має бути </w:t>
      </w:r>
      <w:r w:rsidRPr="00CC5CAB">
        <w:rPr>
          <w:iCs/>
          <w:sz w:val="28"/>
          <w:szCs w:val="28"/>
        </w:rPr>
        <w:t>підтверджен</w:t>
      </w:r>
      <w:r>
        <w:rPr>
          <w:iCs/>
          <w:sz w:val="28"/>
          <w:szCs w:val="28"/>
        </w:rPr>
        <w:t>а</w:t>
      </w:r>
      <w:r w:rsidRPr="00CC5CAB">
        <w:rPr>
          <w:iCs/>
          <w:spacing w:val="1"/>
          <w:sz w:val="28"/>
          <w:szCs w:val="28"/>
        </w:rPr>
        <w:t xml:space="preserve"> </w:t>
      </w:r>
      <w:r w:rsidRPr="00CC5CAB">
        <w:rPr>
          <w:iCs/>
          <w:sz w:val="28"/>
          <w:szCs w:val="28"/>
        </w:rPr>
        <w:t>відповідним</w:t>
      </w:r>
      <w:r w:rsidRPr="00CC5CAB">
        <w:rPr>
          <w:iCs/>
          <w:spacing w:val="1"/>
          <w:sz w:val="28"/>
          <w:szCs w:val="28"/>
        </w:rPr>
        <w:t xml:space="preserve"> </w:t>
      </w:r>
      <w:r w:rsidRPr="00CC5CAB">
        <w:rPr>
          <w:iCs/>
          <w:sz w:val="28"/>
          <w:szCs w:val="28"/>
        </w:rPr>
        <w:t>документом</w:t>
      </w:r>
      <w:r w:rsidRPr="00CC5CAB">
        <w:rPr>
          <w:iCs/>
          <w:spacing w:val="1"/>
          <w:sz w:val="28"/>
          <w:szCs w:val="28"/>
        </w:rPr>
        <w:t xml:space="preserve"> </w:t>
      </w:r>
      <w:r w:rsidRPr="00CC5CAB">
        <w:rPr>
          <w:iCs/>
          <w:sz w:val="28"/>
          <w:szCs w:val="28"/>
        </w:rPr>
        <w:t>(диплом,</w:t>
      </w:r>
      <w:r w:rsidRPr="00CC5CAB">
        <w:rPr>
          <w:iCs/>
          <w:spacing w:val="1"/>
          <w:sz w:val="28"/>
          <w:szCs w:val="28"/>
        </w:rPr>
        <w:t xml:space="preserve"> </w:t>
      </w:r>
      <w:r w:rsidRPr="00CC5CAB">
        <w:rPr>
          <w:iCs/>
          <w:sz w:val="28"/>
          <w:szCs w:val="28"/>
        </w:rPr>
        <w:t>сертифікат,</w:t>
      </w:r>
      <w:r w:rsidRPr="00CC5CAB">
        <w:rPr>
          <w:iCs/>
          <w:spacing w:val="1"/>
          <w:sz w:val="28"/>
          <w:szCs w:val="28"/>
        </w:rPr>
        <w:t xml:space="preserve"> </w:t>
      </w:r>
      <w:r w:rsidRPr="00CC5CAB">
        <w:rPr>
          <w:iCs/>
          <w:sz w:val="28"/>
          <w:szCs w:val="28"/>
        </w:rPr>
        <w:t>свідоцтво</w:t>
      </w:r>
      <w:r w:rsidRPr="00CC5CAB">
        <w:rPr>
          <w:iCs/>
          <w:spacing w:val="1"/>
          <w:sz w:val="28"/>
          <w:szCs w:val="28"/>
        </w:rPr>
        <w:t xml:space="preserve"> </w:t>
      </w:r>
      <w:r w:rsidRPr="00CC5CAB">
        <w:rPr>
          <w:iCs/>
          <w:sz w:val="28"/>
          <w:szCs w:val="28"/>
        </w:rPr>
        <w:t>тощо).</w:t>
      </w:r>
      <w:r w:rsidRPr="00CC5CAB">
        <w:rPr>
          <w:iCs/>
          <w:spacing w:val="1"/>
          <w:sz w:val="28"/>
          <w:szCs w:val="28"/>
        </w:rPr>
        <w:t xml:space="preserve"> </w:t>
      </w:r>
      <w:r w:rsidR="005F1B33">
        <w:rPr>
          <w:iCs/>
          <w:sz w:val="28"/>
          <w:szCs w:val="28"/>
        </w:rPr>
        <w:t>Зміст поза аудиторних навчально-наукових</w:t>
      </w:r>
      <w:r w:rsidR="005F1B33" w:rsidRPr="00452D93">
        <w:rPr>
          <w:iCs/>
          <w:sz w:val="28"/>
          <w:szCs w:val="28"/>
        </w:rPr>
        <w:t xml:space="preserve"> </w:t>
      </w:r>
      <w:proofErr w:type="spellStart"/>
      <w:r w:rsidR="005F1B33" w:rsidRPr="00452D93">
        <w:rPr>
          <w:iCs/>
          <w:sz w:val="28"/>
          <w:szCs w:val="28"/>
        </w:rPr>
        <w:t>активностей</w:t>
      </w:r>
      <w:proofErr w:type="spellEnd"/>
      <w:r w:rsidR="005F1B33" w:rsidRPr="00452D93">
        <w:rPr>
          <w:iCs/>
          <w:sz w:val="28"/>
          <w:szCs w:val="28"/>
        </w:rPr>
        <w:t xml:space="preserve">, за які </w:t>
      </w:r>
      <w:r w:rsidR="005F1B33">
        <w:rPr>
          <w:iCs/>
          <w:sz w:val="28"/>
          <w:szCs w:val="28"/>
        </w:rPr>
        <w:t xml:space="preserve">можуть </w:t>
      </w:r>
      <w:r w:rsidR="005F1B33" w:rsidRPr="00452D93">
        <w:rPr>
          <w:iCs/>
          <w:sz w:val="28"/>
          <w:szCs w:val="28"/>
        </w:rPr>
        <w:t>нараховуватися додаткові (заохочувальні) бали</w:t>
      </w:r>
      <w:r w:rsidR="005F1B33">
        <w:rPr>
          <w:iCs/>
          <w:sz w:val="28"/>
          <w:szCs w:val="28"/>
        </w:rPr>
        <w:t xml:space="preserve">, </w:t>
      </w:r>
      <w:r w:rsidR="005F1B33" w:rsidRPr="00CC5CAB">
        <w:rPr>
          <w:i/>
          <w:sz w:val="28"/>
          <w:szCs w:val="28"/>
        </w:rPr>
        <w:t>повинні корелювати з результатами навчання дисципліни</w:t>
      </w:r>
      <w:r w:rsidR="005F1B33">
        <w:rPr>
          <w:iCs/>
          <w:sz w:val="28"/>
          <w:szCs w:val="28"/>
        </w:rPr>
        <w:t>, зокрема за такі підтверджені види діяльності</w:t>
      </w:r>
      <w:r w:rsidR="005F1B33" w:rsidRPr="00452D93">
        <w:rPr>
          <w:iCs/>
          <w:sz w:val="28"/>
          <w:szCs w:val="28"/>
        </w:rPr>
        <w:t>:</w:t>
      </w:r>
      <w:r w:rsidR="005F1B33">
        <w:rPr>
          <w:iCs/>
          <w:sz w:val="28"/>
          <w:szCs w:val="28"/>
        </w:rPr>
        <w:t xml:space="preserve"> </w:t>
      </w:r>
      <w:r w:rsidR="005F1B33">
        <w:rPr>
          <w:color w:val="000000"/>
          <w:spacing w:val="-1"/>
          <w:sz w:val="28"/>
          <w:szCs w:val="28"/>
        </w:rPr>
        <w:t>у</w:t>
      </w:r>
      <w:r w:rsidR="005F1B33" w:rsidRPr="009C2F34">
        <w:rPr>
          <w:color w:val="000000"/>
          <w:spacing w:val="-1"/>
          <w:sz w:val="28"/>
          <w:szCs w:val="28"/>
        </w:rPr>
        <w:t xml:space="preserve">часть у студентських </w:t>
      </w:r>
      <w:r w:rsidR="005F1B33" w:rsidRPr="002A151D">
        <w:rPr>
          <w:iCs/>
          <w:sz w:val="28"/>
          <w:szCs w:val="28"/>
        </w:rPr>
        <w:t>олімпіадах</w:t>
      </w:r>
      <w:r w:rsidR="005F1B33">
        <w:rPr>
          <w:iCs/>
          <w:sz w:val="28"/>
          <w:szCs w:val="28"/>
        </w:rPr>
        <w:t>;</w:t>
      </w:r>
      <w:r w:rsidR="005F1B33" w:rsidRPr="002A151D">
        <w:rPr>
          <w:iCs/>
          <w:sz w:val="28"/>
          <w:szCs w:val="28"/>
        </w:rPr>
        <w:t xml:space="preserve"> представлення результатів науково-дослідних робіт </w:t>
      </w:r>
      <w:r w:rsidR="005F1B33">
        <w:rPr>
          <w:iCs/>
          <w:sz w:val="28"/>
          <w:szCs w:val="28"/>
        </w:rPr>
        <w:t xml:space="preserve">здобувача </w:t>
      </w:r>
      <w:r w:rsidR="005F1B33" w:rsidRPr="002A151D">
        <w:rPr>
          <w:iCs/>
          <w:sz w:val="28"/>
          <w:szCs w:val="28"/>
        </w:rPr>
        <w:t xml:space="preserve">на студентських конкурсах, конференціях; наявність власних розробок </w:t>
      </w:r>
      <w:r w:rsidR="005F1B33">
        <w:rPr>
          <w:iCs/>
          <w:sz w:val="28"/>
          <w:szCs w:val="28"/>
        </w:rPr>
        <w:t>і</w:t>
      </w:r>
      <w:r w:rsidR="005F1B33" w:rsidRPr="002A151D">
        <w:rPr>
          <w:iCs/>
          <w:sz w:val="28"/>
          <w:szCs w:val="28"/>
        </w:rPr>
        <w:t xml:space="preserve">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участь у програмах здобуття неформальної</w:t>
      </w:r>
      <w:r w:rsidR="00C00B7C">
        <w:rPr>
          <w:iCs/>
          <w:sz w:val="28"/>
          <w:szCs w:val="28"/>
        </w:rPr>
        <w:t>/</w:t>
      </w:r>
      <w:proofErr w:type="spellStart"/>
      <w:r w:rsidR="00C00B7C">
        <w:rPr>
          <w:iCs/>
          <w:sz w:val="28"/>
          <w:szCs w:val="28"/>
        </w:rPr>
        <w:t>інформальної</w:t>
      </w:r>
      <w:proofErr w:type="spellEnd"/>
      <w:r w:rsidR="005F1B33" w:rsidRPr="002A151D">
        <w:rPr>
          <w:iCs/>
          <w:sz w:val="28"/>
          <w:szCs w:val="28"/>
        </w:rPr>
        <w:t xml:space="preserve"> освіти (</w:t>
      </w:r>
      <w:r w:rsidR="00C00B7C" w:rsidRPr="00CC5CAB">
        <w:rPr>
          <w:iCs/>
          <w:sz w:val="28"/>
          <w:szCs w:val="28"/>
        </w:rPr>
        <w:t>онлайн-курси,</w:t>
      </w:r>
      <w:r w:rsidR="00C00B7C" w:rsidRPr="00CC5CAB">
        <w:rPr>
          <w:iCs/>
          <w:spacing w:val="1"/>
          <w:sz w:val="28"/>
          <w:szCs w:val="28"/>
        </w:rPr>
        <w:t xml:space="preserve"> </w:t>
      </w:r>
      <w:r w:rsidR="00C00B7C" w:rsidRPr="00CC5CAB">
        <w:rPr>
          <w:iCs/>
          <w:sz w:val="28"/>
          <w:szCs w:val="28"/>
        </w:rPr>
        <w:t>розміщені</w:t>
      </w:r>
      <w:r w:rsidR="00C00B7C" w:rsidRPr="00CC5CAB">
        <w:rPr>
          <w:iCs/>
          <w:spacing w:val="1"/>
          <w:sz w:val="28"/>
          <w:szCs w:val="28"/>
        </w:rPr>
        <w:t xml:space="preserve"> </w:t>
      </w:r>
      <w:r w:rsidR="00C00B7C" w:rsidRPr="00CC5CAB">
        <w:rPr>
          <w:iCs/>
          <w:sz w:val="28"/>
          <w:szCs w:val="28"/>
        </w:rPr>
        <w:t>на</w:t>
      </w:r>
      <w:r w:rsidR="00C00B7C" w:rsidRPr="00CC5CAB">
        <w:rPr>
          <w:iCs/>
          <w:spacing w:val="1"/>
          <w:sz w:val="28"/>
          <w:szCs w:val="28"/>
        </w:rPr>
        <w:t xml:space="preserve"> </w:t>
      </w:r>
      <w:r w:rsidR="00C00B7C" w:rsidRPr="00CC5CAB">
        <w:rPr>
          <w:iCs/>
          <w:sz w:val="28"/>
          <w:szCs w:val="28"/>
        </w:rPr>
        <w:t>відкритих</w:t>
      </w:r>
      <w:r w:rsidR="00C00B7C" w:rsidRPr="00CC5CAB">
        <w:rPr>
          <w:iCs/>
          <w:spacing w:val="1"/>
          <w:sz w:val="28"/>
          <w:szCs w:val="28"/>
        </w:rPr>
        <w:t xml:space="preserve"> </w:t>
      </w:r>
      <w:r w:rsidR="00C00B7C" w:rsidRPr="00CC5CAB">
        <w:rPr>
          <w:iCs/>
          <w:sz w:val="28"/>
          <w:szCs w:val="28"/>
        </w:rPr>
        <w:t>навчальних</w:t>
      </w:r>
      <w:r w:rsidR="00C00B7C" w:rsidRPr="00CC5CAB">
        <w:rPr>
          <w:iCs/>
          <w:spacing w:val="1"/>
          <w:sz w:val="28"/>
          <w:szCs w:val="28"/>
        </w:rPr>
        <w:t xml:space="preserve"> </w:t>
      </w:r>
      <w:r w:rsidR="00C00B7C" w:rsidRPr="00CC5CAB">
        <w:rPr>
          <w:iCs/>
          <w:sz w:val="28"/>
          <w:szCs w:val="28"/>
        </w:rPr>
        <w:t>платформах,</w:t>
      </w:r>
      <w:r w:rsidR="00C00B7C" w:rsidRPr="00CC5CAB">
        <w:rPr>
          <w:iCs/>
          <w:spacing w:val="1"/>
          <w:sz w:val="28"/>
          <w:szCs w:val="28"/>
        </w:rPr>
        <w:t xml:space="preserve"> </w:t>
      </w:r>
      <w:proofErr w:type="spellStart"/>
      <w:r w:rsidR="00C00B7C" w:rsidRPr="00CC5CAB">
        <w:rPr>
          <w:iCs/>
          <w:sz w:val="28"/>
          <w:szCs w:val="28"/>
        </w:rPr>
        <w:t>воркшопи</w:t>
      </w:r>
      <w:proofErr w:type="spellEnd"/>
      <w:r w:rsidR="00C00B7C" w:rsidRPr="00CC5CAB">
        <w:rPr>
          <w:iCs/>
          <w:sz w:val="28"/>
          <w:szCs w:val="28"/>
        </w:rPr>
        <w:t>,</w:t>
      </w:r>
      <w:r w:rsidR="00C00B7C" w:rsidRPr="00CC5CAB">
        <w:rPr>
          <w:iCs/>
          <w:spacing w:val="1"/>
          <w:sz w:val="28"/>
          <w:szCs w:val="28"/>
        </w:rPr>
        <w:t xml:space="preserve"> </w:t>
      </w:r>
      <w:proofErr w:type="spellStart"/>
      <w:r w:rsidR="00C00B7C" w:rsidRPr="00CC5CAB">
        <w:rPr>
          <w:iCs/>
          <w:sz w:val="28"/>
          <w:szCs w:val="28"/>
        </w:rPr>
        <w:t>вебінари</w:t>
      </w:r>
      <w:proofErr w:type="spellEnd"/>
      <w:r w:rsidR="00C00B7C" w:rsidRPr="00CC5CAB">
        <w:rPr>
          <w:iCs/>
          <w:sz w:val="28"/>
          <w:szCs w:val="28"/>
        </w:rPr>
        <w:t>,</w:t>
      </w:r>
      <w:r w:rsidR="00C00B7C" w:rsidRPr="00CC5CAB">
        <w:rPr>
          <w:iCs/>
          <w:spacing w:val="1"/>
          <w:sz w:val="28"/>
          <w:szCs w:val="28"/>
        </w:rPr>
        <w:t xml:space="preserve"> </w:t>
      </w:r>
      <w:r w:rsidR="00C00B7C" w:rsidRPr="00CC5CAB">
        <w:rPr>
          <w:iCs/>
          <w:sz w:val="28"/>
          <w:szCs w:val="28"/>
        </w:rPr>
        <w:t>майстер-класи,</w:t>
      </w:r>
      <w:r w:rsidR="00C00B7C" w:rsidRPr="00CC5CAB">
        <w:rPr>
          <w:iCs/>
          <w:spacing w:val="1"/>
          <w:sz w:val="28"/>
          <w:szCs w:val="28"/>
        </w:rPr>
        <w:t xml:space="preserve"> </w:t>
      </w:r>
      <w:r w:rsidR="00C00B7C" w:rsidRPr="00CC5CAB">
        <w:rPr>
          <w:iCs/>
          <w:sz w:val="28"/>
          <w:szCs w:val="28"/>
        </w:rPr>
        <w:t>тренінги</w:t>
      </w:r>
      <w:r w:rsidR="00C00B7C" w:rsidRPr="00CC5CAB">
        <w:rPr>
          <w:iCs/>
          <w:spacing w:val="1"/>
          <w:sz w:val="28"/>
          <w:szCs w:val="28"/>
        </w:rPr>
        <w:t xml:space="preserve"> </w:t>
      </w:r>
      <w:r w:rsidR="00C00B7C" w:rsidRPr="00CC5CAB">
        <w:rPr>
          <w:iCs/>
          <w:sz w:val="28"/>
          <w:szCs w:val="28"/>
        </w:rPr>
        <w:t>тощо</w:t>
      </w:r>
      <w:r w:rsidR="00C00B7C" w:rsidRPr="002A151D">
        <w:rPr>
          <w:iCs/>
          <w:sz w:val="28"/>
          <w:szCs w:val="28"/>
        </w:rPr>
        <w:t xml:space="preserve"> </w:t>
      </w:r>
      <w:r w:rsidR="00C00B7C">
        <w:rPr>
          <w:iCs/>
          <w:sz w:val="28"/>
          <w:szCs w:val="28"/>
        </w:rPr>
        <w:t xml:space="preserve">- </w:t>
      </w:r>
      <w:r w:rsidR="005F1B33" w:rsidRPr="002A151D">
        <w:rPr>
          <w:iCs/>
          <w:sz w:val="28"/>
          <w:szCs w:val="28"/>
        </w:rPr>
        <w:t xml:space="preserve">за наявності відповідних сертифікатів); інші види та форми </w:t>
      </w:r>
      <w:proofErr w:type="spellStart"/>
      <w:r w:rsidR="005F1B33" w:rsidRPr="002A151D">
        <w:rPr>
          <w:iCs/>
          <w:sz w:val="28"/>
          <w:szCs w:val="28"/>
        </w:rPr>
        <w:t>активностей</w:t>
      </w:r>
      <w:proofErr w:type="spellEnd"/>
      <w:r w:rsidR="005F1B33" w:rsidRPr="002A151D">
        <w:rPr>
          <w:iCs/>
          <w:sz w:val="28"/>
          <w:szCs w:val="28"/>
        </w:rPr>
        <w:t xml:space="preserve"> у контексті змісту та РН дисципліни.</w:t>
      </w:r>
    </w:p>
    <w:p w14:paraId="0B085E4C" w14:textId="4264A776" w:rsidR="005F1B33" w:rsidRDefault="00FE1BFD" w:rsidP="0025113C">
      <w:pPr>
        <w:widowControl/>
        <w:autoSpaceDE/>
        <w:autoSpaceDN/>
        <w:ind w:firstLine="709"/>
        <w:jc w:val="both"/>
        <w:rPr>
          <w:color w:val="000000"/>
          <w:spacing w:val="-1"/>
          <w:sz w:val="28"/>
          <w:szCs w:val="28"/>
        </w:rPr>
      </w:pPr>
      <w:r w:rsidRPr="00CC5CAB">
        <w:rPr>
          <w:iCs/>
          <w:sz w:val="28"/>
          <w:szCs w:val="28"/>
        </w:rPr>
        <w:t>Якщо</w:t>
      </w:r>
      <w:r w:rsidRPr="00CC5CAB">
        <w:rPr>
          <w:iCs/>
          <w:spacing w:val="1"/>
          <w:sz w:val="28"/>
          <w:szCs w:val="28"/>
        </w:rPr>
        <w:t xml:space="preserve"> </w:t>
      </w:r>
      <w:r w:rsidRPr="00CC5CAB">
        <w:rPr>
          <w:iCs/>
          <w:sz w:val="28"/>
          <w:szCs w:val="28"/>
        </w:rPr>
        <w:t>результати</w:t>
      </w:r>
      <w:r>
        <w:rPr>
          <w:iCs/>
          <w:sz w:val="28"/>
          <w:szCs w:val="28"/>
        </w:rPr>
        <w:t xml:space="preserve"> навчання</w:t>
      </w:r>
      <w:r w:rsidR="005F1B33">
        <w:rPr>
          <w:iCs/>
          <w:sz w:val="28"/>
          <w:szCs w:val="28"/>
        </w:rPr>
        <w:t xml:space="preserve"> (</w:t>
      </w:r>
      <w:r w:rsidR="005F1B33" w:rsidRPr="00CC5CAB">
        <w:rPr>
          <w:iCs/>
          <w:sz w:val="28"/>
          <w:szCs w:val="28"/>
        </w:rPr>
        <w:t>знання</w:t>
      </w:r>
      <w:r w:rsidR="005F1B33">
        <w:rPr>
          <w:iCs/>
          <w:sz w:val="28"/>
          <w:szCs w:val="28"/>
        </w:rPr>
        <w:t xml:space="preserve"> </w:t>
      </w:r>
      <w:r w:rsidR="005F1B33" w:rsidRPr="00CC5CAB">
        <w:rPr>
          <w:iCs/>
          <w:spacing w:val="-57"/>
          <w:sz w:val="28"/>
          <w:szCs w:val="28"/>
        </w:rPr>
        <w:t xml:space="preserve"> </w:t>
      </w:r>
      <w:r w:rsidR="005F1B33" w:rsidRPr="00CC5CAB">
        <w:rPr>
          <w:iCs/>
          <w:sz w:val="28"/>
          <w:szCs w:val="28"/>
        </w:rPr>
        <w:t>й</w:t>
      </w:r>
      <w:r w:rsidR="005F1B33" w:rsidRPr="00CC5CAB">
        <w:rPr>
          <w:iCs/>
          <w:spacing w:val="1"/>
          <w:sz w:val="28"/>
          <w:szCs w:val="28"/>
        </w:rPr>
        <w:t xml:space="preserve"> </w:t>
      </w:r>
      <w:r w:rsidR="005F1B33" w:rsidRPr="00CC5CAB">
        <w:rPr>
          <w:iCs/>
          <w:sz w:val="28"/>
          <w:szCs w:val="28"/>
        </w:rPr>
        <w:t>уміння</w:t>
      </w:r>
      <w:r w:rsidR="005F1B33">
        <w:rPr>
          <w:iCs/>
          <w:sz w:val="28"/>
          <w:szCs w:val="28"/>
        </w:rPr>
        <w:t>)</w:t>
      </w:r>
      <w:r w:rsidRPr="00CC5CAB">
        <w:rPr>
          <w:iCs/>
          <w:sz w:val="28"/>
          <w:szCs w:val="28"/>
        </w:rPr>
        <w:t xml:space="preserve">, </w:t>
      </w:r>
      <w:r w:rsidR="005F1B33">
        <w:rPr>
          <w:iCs/>
          <w:sz w:val="28"/>
          <w:szCs w:val="28"/>
        </w:rPr>
        <w:t xml:space="preserve">отримані здобувачем </w:t>
      </w:r>
      <w:r w:rsidR="005F1B33" w:rsidRPr="00CC5CAB">
        <w:rPr>
          <w:iCs/>
          <w:sz w:val="28"/>
          <w:szCs w:val="28"/>
        </w:rPr>
        <w:t>під</w:t>
      </w:r>
      <w:r w:rsidR="005F1B33" w:rsidRPr="00CC5CAB">
        <w:rPr>
          <w:iCs/>
          <w:spacing w:val="1"/>
          <w:sz w:val="28"/>
          <w:szCs w:val="28"/>
        </w:rPr>
        <w:t xml:space="preserve"> </w:t>
      </w:r>
      <w:r w:rsidR="005F1B33" w:rsidRPr="00CC5CAB">
        <w:rPr>
          <w:iCs/>
          <w:sz w:val="28"/>
          <w:szCs w:val="28"/>
        </w:rPr>
        <w:t>час</w:t>
      </w:r>
      <w:r w:rsidR="005F1B33" w:rsidRPr="00CC5CAB">
        <w:rPr>
          <w:iCs/>
          <w:spacing w:val="1"/>
          <w:sz w:val="28"/>
          <w:szCs w:val="28"/>
        </w:rPr>
        <w:t xml:space="preserve"> </w:t>
      </w:r>
      <w:r w:rsidR="005F1B33" w:rsidRPr="00CC5CAB">
        <w:rPr>
          <w:iCs/>
          <w:sz w:val="28"/>
          <w:szCs w:val="28"/>
        </w:rPr>
        <w:t>самоосвіти</w:t>
      </w:r>
      <w:r w:rsidR="005F1B33">
        <w:rPr>
          <w:iCs/>
          <w:sz w:val="28"/>
          <w:szCs w:val="28"/>
        </w:rPr>
        <w:t>, відповідають повністю або частково корелюють (</w:t>
      </w:r>
      <w:r w:rsidR="005F1B33" w:rsidRPr="00CC5CAB">
        <w:rPr>
          <w:iCs/>
          <w:sz w:val="28"/>
          <w:szCs w:val="28"/>
        </w:rPr>
        <w:t>неповні, схожі, але зі спорідненої</w:t>
      </w:r>
      <w:r w:rsidR="005F1B33" w:rsidRPr="00CC5CAB">
        <w:rPr>
          <w:iCs/>
          <w:spacing w:val="1"/>
          <w:sz w:val="28"/>
          <w:szCs w:val="28"/>
        </w:rPr>
        <w:t xml:space="preserve"> </w:t>
      </w:r>
      <w:r w:rsidR="005F1B33" w:rsidRPr="00CC5CAB">
        <w:rPr>
          <w:iCs/>
          <w:sz w:val="28"/>
          <w:szCs w:val="28"/>
        </w:rPr>
        <w:t>галузі</w:t>
      </w:r>
      <w:r w:rsidR="005F1B33" w:rsidRPr="00CC5CAB">
        <w:rPr>
          <w:iCs/>
          <w:spacing w:val="-13"/>
          <w:sz w:val="28"/>
          <w:szCs w:val="28"/>
        </w:rPr>
        <w:t xml:space="preserve"> </w:t>
      </w:r>
      <w:r w:rsidR="005F1B33" w:rsidRPr="00CC5CAB">
        <w:rPr>
          <w:iCs/>
          <w:sz w:val="28"/>
          <w:szCs w:val="28"/>
        </w:rPr>
        <w:t>знань</w:t>
      </w:r>
      <w:r w:rsidR="005F1B33" w:rsidRPr="00CC5CAB">
        <w:rPr>
          <w:iCs/>
          <w:spacing w:val="-11"/>
          <w:sz w:val="28"/>
          <w:szCs w:val="28"/>
        </w:rPr>
        <w:t xml:space="preserve"> </w:t>
      </w:r>
      <w:r w:rsidR="005F1B33" w:rsidRPr="00CC5CAB">
        <w:rPr>
          <w:iCs/>
          <w:sz w:val="28"/>
          <w:szCs w:val="28"/>
        </w:rPr>
        <w:t>тощо</w:t>
      </w:r>
      <w:r w:rsidR="005F1B33">
        <w:rPr>
          <w:iCs/>
          <w:sz w:val="28"/>
          <w:szCs w:val="28"/>
        </w:rPr>
        <w:t>) із РН</w:t>
      </w:r>
      <w:r w:rsidR="005F1B33" w:rsidRPr="00CC5CAB">
        <w:rPr>
          <w:iCs/>
          <w:sz w:val="28"/>
          <w:szCs w:val="28"/>
        </w:rPr>
        <w:t xml:space="preserve"> дисципліни, </w:t>
      </w:r>
      <w:r w:rsidR="005F1B33">
        <w:rPr>
          <w:iCs/>
          <w:sz w:val="28"/>
          <w:szCs w:val="28"/>
        </w:rPr>
        <w:t xml:space="preserve">які перевіряються поточними контролями певного змістового модуля (див. графу (4) табл. 2.1), </w:t>
      </w:r>
      <w:r w:rsidR="00C00B7C" w:rsidRPr="00CC5CAB">
        <w:rPr>
          <w:iCs/>
          <w:sz w:val="28"/>
          <w:szCs w:val="28"/>
        </w:rPr>
        <w:t>викладач</w:t>
      </w:r>
      <w:r w:rsidR="00C00B7C" w:rsidRPr="00CC5CAB">
        <w:rPr>
          <w:iCs/>
          <w:spacing w:val="-12"/>
          <w:sz w:val="28"/>
          <w:szCs w:val="28"/>
        </w:rPr>
        <w:t xml:space="preserve"> </w:t>
      </w:r>
      <w:r w:rsidR="00C00B7C" w:rsidRPr="00CC5CAB">
        <w:rPr>
          <w:iCs/>
          <w:sz w:val="28"/>
          <w:szCs w:val="28"/>
        </w:rPr>
        <w:t>має</w:t>
      </w:r>
      <w:r w:rsidR="00C00B7C" w:rsidRPr="00CC5CAB">
        <w:rPr>
          <w:iCs/>
          <w:spacing w:val="-11"/>
          <w:sz w:val="28"/>
          <w:szCs w:val="28"/>
        </w:rPr>
        <w:t xml:space="preserve"> </w:t>
      </w:r>
      <w:r w:rsidR="00C00B7C" w:rsidRPr="00CC5CAB">
        <w:rPr>
          <w:iCs/>
          <w:sz w:val="28"/>
          <w:szCs w:val="28"/>
        </w:rPr>
        <w:t>право</w:t>
      </w:r>
      <w:r w:rsidR="00C00B7C">
        <w:rPr>
          <w:iCs/>
          <w:sz w:val="28"/>
          <w:szCs w:val="28"/>
        </w:rPr>
        <w:t xml:space="preserve"> </w:t>
      </w:r>
      <w:r w:rsidR="00C00B7C" w:rsidRPr="00C00B7C">
        <w:rPr>
          <w:iCs/>
          <w:sz w:val="28"/>
          <w:szCs w:val="28"/>
        </w:rPr>
        <w:t>оцінити</w:t>
      </w:r>
      <w:r w:rsidR="00C00B7C">
        <w:rPr>
          <w:iCs/>
          <w:sz w:val="28"/>
          <w:szCs w:val="28"/>
        </w:rPr>
        <w:t xml:space="preserve"> їх </w:t>
      </w:r>
      <w:r w:rsidR="00C00B7C" w:rsidRPr="00C00B7C">
        <w:rPr>
          <w:iCs/>
          <w:sz w:val="28"/>
          <w:szCs w:val="28"/>
        </w:rPr>
        <w:t>при складанні</w:t>
      </w:r>
      <w:r w:rsidR="00C00B7C">
        <w:rPr>
          <w:iCs/>
          <w:sz w:val="28"/>
          <w:szCs w:val="28"/>
        </w:rPr>
        <w:t xml:space="preserve"> здобувачем</w:t>
      </w:r>
      <w:r w:rsidR="00C00B7C" w:rsidRPr="00C00B7C">
        <w:rPr>
          <w:iCs/>
          <w:sz w:val="28"/>
          <w:szCs w:val="28"/>
        </w:rPr>
        <w:t xml:space="preserve"> </w:t>
      </w:r>
      <w:r w:rsidR="00C00B7C">
        <w:rPr>
          <w:iCs/>
          <w:sz w:val="28"/>
          <w:szCs w:val="28"/>
        </w:rPr>
        <w:t xml:space="preserve">з урахуванням цих додаткових балів, але не перевищуючи </w:t>
      </w:r>
      <w:r w:rsidR="00C00B7C" w:rsidRPr="00C00B7C">
        <w:rPr>
          <w:iCs/>
          <w:sz w:val="28"/>
          <w:szCs w:val="28"/>
        </w:rPr>
        <w:t>максимальни</w:t>
      </w:r>
      <w:r w:rsidR="00C00B7C">
        <w:rPr>
          <w:iCs/>
          <w:sz w:val="28"/>
          <w:szCs w:val="28"/>
        </w:rPr>
        <w:t>й</w:t>
      </w:r>
      <w:r w:rsidR="00C00B7C" w:rsidRPr="00C00B7C">
        <w:rPr>
          <w:iCs/>
          <w:spacing w:val="1"/>
          <w:sz w:val="28"/>
          <w:szCs w:val="28"/>
        </w:rPr>
        <w:t xml:space="preserve"> </w:t>
      </w:r>
      <w:r w:rsidR="00C00B7C" w:rsidRPr="00C00B7C">
        <w:rPr>
          <w:iCs/>
          <w:sz w:val="28"/>
          <w:szCs w:val="28"/>
        </w:rPr>
        <w:t>бал</w:t>
      </w:r>
      <w:r w:rsidR="00C00B7C">
        <w:rPr>
          <w:iCs/>
          <w:sz w:val="28"/>
          <w:szCs w:val="28"/>
        </w:rPr>
        <w:t xml:space="preserve"> за цей поточний контроль </w:t>
      </w:r>
      <w:r w:rsidR="00C00B7C" w:rsidRPr="00CC5CAB">
        <w:rPr>
          <w:iCs/>
          <w:sz w:val="28"/>
          <w:szCs w:val="28"/>
        </w:rPr>
        <w:t>відповідно до критеріїв оцінювання</w:t>
      </w:r>
      <w:r w:rsidR="00C00B7C">
        <w:rPr>
          <w:iCs/>
          <w:sz w:val="28"/>
          <w:szCs w:val="28"/>
        </w:rPr>
        <w:t xml:space="preserve">. </w:t>
      </w:r>
      <w:r w:rsidR="005F1B33" w:rsidRPr="00113B74">
        <w:rPr>
          <w:color w:val="000000"/>
          <w:spacing w:val="-1"/>
          <w:sz w:val="28"/>
          <w:szCs w:val="28"/>
        </w:rPr>
        <w:t xml:space="preserve">Отримані додаткові бали додаються </w:t>
      </w:r>
      <w:r w:rsidR="005F1B33" w:rsidRPr="00113B74">
        <w:rPr>
          <w:i/>
          <w:iCs/>
          <w:color w:val="000000"/>
          <w:spacing w:val="-1"/>
          <w:sz w:val="28"/>
          <w:szCs w:val="28"/>
        </w:rPr>
        <w:t>понад тих балів</w:t>
      </w:r>
      <w:r w:rsidR="005F1B33" w:rsidRPr="00113B74">
        <w:rPr>
          <w:color w:val="000000"/>
          <w:spacing w:val="-1"/>
          <w:sz w:val="28"/>
          <w:szCs w:val="28"/>
        </w:rPr>
        <w:t xml:space="preserve">, які </w:t>
      </w:r>
      <w:r w:rsidR="005F1B33">
        <w:rPr>
          <w:color w:val="000000"/>
          <w:spacing w:val="-1"/>
          <w:sz w:val="28"/>
          <w:szCs w:val="28"/>
        </w:rPr>
        <w:t>здобувач</w:t>
      </w:r>
      <w:r w:rsidR="005F1B33" w:rsidRPr="00132BBC">
        <w:rPr>
          <w:color w:val="000000"/>
          <w:spacing w:val="-1"/>
          <w:sz w:val="28"/>
          <w:szCs w:val="28"/>
        </w:rPr>
        <w:t xml:space="preserve"> </w:t>
      </w:r>
      <w:r w:rsidR="005F1B33" w:rsidRPr="00113B74">
        <w:rPr>
          <w:color w:val="000000"/>
          <w:spacing w:val="-1"/>
          <w:sz w:val="28"/>
          <w:szCs w:val="28"/>
        </w:rPr>
        <w:t>може отримати, виконавши всі обов`язкові види робіт</w:t>
      </w:r>
      <w:r w:rsidR="005F1B33">
        <w:rPr>
          <w:color w:val="000000"/>
          <w:spacing w:val="-1"/>
          <w:sz w:val="28"/>
          <w:szCs w:val="28"/>
        </w:rPr>
        <w:t xml:space="preserve"> і склавши усі поточні контролі</w:t>
      </w:r>
      <w:r w:rsidR="005F1B33" w:rsidRPr="00113B74">
        <w:rPr>
          <w:color w:val="000000"/>
          <w:spacing w:val="-1"/>
          <w:sz w:val="28"/>
          <w:szCs w:val="28"/>
        </w:rPr>
        <w:t xml:space="preserve">, - ці додаткові бали можуть стати вирішальними для отримання більш високої оцінки за весь курс! Тому, НАПОЛЕГЛИВО РЕКОМЕНДУЄМО </w:t>
      </w:r>
      <w:r w:rsidR="005F1B33">
        <w:rPr>
          <w:color w:val="000000"/>
          <w:spacing w:val="-1"/>
          <w:sz w:val="28"/>
          <w:szCs w:val="28"/>
        </w:rPr>
        <w:t>здобувачеві</w:t>
      </w:r>
      <w:r w:rsidR="005F1B33" w:rsidRPr="00132BBC">
        <w:rPr>
          <w:color w:val="000000"/>
          <w:spacing w:val="-1"/>
          <w:sz w:val="28"/>
          <w:szCs w:val="28"/>
        </w:rPr>
        <w:t xml:space="preserve"> </w:t>
      </w:r>
      <w:r w:rsidR="005F1B33" w:rsidRPr="00113B74">
        <w:rPr>
          <w:color w:val="000000"/>
          <w:spacing w:val="-1"/>
          <w:sz w:val="28"/>
          <w:szCs w:val="28"/>
        </w:rPr>
        <w:t xml:space="preserve">скористатися цією нагодою </w:t>
      </w:r>
      <w:r w:rsidR="005F1B33">
        <w:rPr>
          <w:color w:val="000000"/>
          <w:spacing w:val="-1"/>
          <w:sz w:val="28"/>
          <w:szCs w:val="28"/>
        </w:rPr>
        <w:t>та</w:t>
      </w:r>
      <w:r w:rsidR="005F1B33" w:rsidRPr="00113B74">
        <w:rPr>
          <w:color w:val="000000"/>
          <w:spacing w:val="-1"/>
          <w:sz w:val="28"/>
          <w:szCs w:val="28"/>
        </w:rPr>
        <w:t xml:space="preserve"> підвищити свій загальний бал (</w:t>
      </w:r>
      <w:r w:rsidR="005F1B33" w:rsidRPr="00113B74">
        <w:rPr>
          <w:i/>
          <w:iCs/>
          <w:color w:val="000000"/>
          <w:spacing w:val="-1"/>
          <w:sz w:val="28"/>
          <w:szCs w:val="28"/>
        </w:rPr>
        <w:t>максимально до 10 балів</w:t>
      </w:r>
      <w:r w:rsidR="005F1B33" w:rsidRPr="00113B74">
        <w:rPr>
          <w:color w:val="000000"/>
          <w:spacing w:val="-1"/>
          <w:sz w:val="28"/>
          <w:szCs w:val="28"/>
        </w:rPr>
        <w:t xml:space="preserve">), отриманий після виконання всіх обов`язкових видів контрольних </w:t>
      </w:r>
      <w:r w:rsidR="005F1B33" w:rsidRPr="00452D93">
        <w:rPr>
          <w:color w:val="000000"/>
          <w:spacing w:val="-1"/>
          <w:sz w:val="28"/>
          <w:szCs w:val="28"/>
        </w:rPr>
        <w:t xml:space="preserve">заходів. </w:t>
      </w:r>
    </w:p>
    <w:p w14:paraId="17E42B8E" w14:textId="77777777" w:rsidR="00F16912" w:rsidRPr="006A7441" w:rsidRDefault="00F16912" w:rsidP="0025113C">
      <w:pPr>
        <w:widowControl/>
        <w:autoSpaceDE/>
        <w:autoSpaceDN/>
        <w:ind w:firstLine="709"/>
        <w:jc w:val="both"/>
        <w:rPr>
          <w:color w:val="000000"/>
          <w:spacing w:val="-1"/>
          <w:sz w:val="28"/>
          <w:szCs w:val="28"/>
        </w:rPr>
      </w:pPr>
      <w:r w:rsidRPr="006A7441">
        <w:rPr>
          <w:b/>
          <w:bCs/>
          <w:i/>
          <w:iCs/>
          <w:color w:val="000000"/>
          <w:spacing w:val="-1"/>
          <w:sz w:val="28"/>
          <w:szCs w:val="28"/>
        </w:rPr>
        <w:t>Організація оцінювання результатів навчання для здобувачів заочної форми навчання</w:t>
      </w:r>
    </w:p>
    <w:p w14:paraId="57987B4F" w14:textId="77777777" w:rsidR="0025113C" w:rsidRDefault="00F16912" w:rsidP="0025113C">
      <w:pPr>
        <w:widowControl/>
        <w:autoSpaceDE/>
        <w:autoSpaceDN/>
        <w:ind w:firstLine="709"/>
        <w:jc w:val="both"/>
        <w:rPr>
          <w:color w:val="000000"/>
          <w:spacing w:val="-1"/>
          <w:sz w:val="28"/>
          <w:szCs w:val="28"/>
        </w:rPr>
      </w:pPr>
      <w:r w:rsidRPr="006A7441">
        <w:rPr>
          <w:color w:val="000000"/>
          <w:spacing w:val="-1"/>
          <w:sz w:val="28"/>
          <w:szCs w:val="28"/>
        </w:rPr>
        <w:t xml:space="preserve">Освітній процес за заочною формою здобуття освіти в ЗНУ здійснюється поетапно протягом поточного навчального семестру та передбачає поєднання аудиторної роботи (під час настановної сесії) з елементами технологій дистанційного навчання (під час самонавчання – самостійної роботи із систематичного опрацювання теоретичних питань та виконання завдань з практичної підготовки з використанням навчально-методичного контенту, розміщеного на інформаційній платформі </w:t>
      </w:r>
      <w:proofErr w:type="spellStart"/>
      <w:r w:rsidRPr="006A7441">
        <w:rPr>
          <w:color w:val="000000"/>
          <w:spacing w:val="-1"/>
          <w:sz w:val="28"/>
          <w:szCs w:val="28"/>
        </w:rPr>
        <w:t>Moodle</w:t>
      </w:r>
      <w:proofErr w:type="spellEnd"/>
      <w:r w:rsidRPr="006A7441">
        <w:rPr>
          <w:color w:val="000000"/>
          <w:spacing w:val="-1"/>
          <w:sz w:val="28"/>
          <w:szCs w:val="28"/>
        </w:rPr>
        <w:t xml:space="preserve"> в СЕЗН ЗНУ), базується на</w:t>
      </w:r>
    </w:p>
    <w:p w14:paraId="2767A00F" w14:textId="1F69B25F" w:rsidR="00F16912" w:rsidRPr="006A7441" w:rsidRDefault="00F16912" w:rsidP="0025113C">
      <w:pPr>
        <w:widowControl/>
        <w:autoSpaceDE/>
        <w:autoSpaceDN/>
        <w:jc w:val="both"/>
        <w:rPr>
          <w:color w:val="000000"/>
          <w:spacing w:val="-1"/>
          <w:sz w:val="28"/>
          <w:szCs w:val="28"/>
        </w:rPr>
      </w:pPr>
      <w:r w:rsidRPr="006A7441">
        <w:rPr>
          <w:color w:val="000000"/>
          <w:spacing w:val="-1"/>
          <w:sz w:val="28"/>
          <w:szCs w:val="28"/>
        </w:rPr>
        <w:lastRenderedPageBreak/>
        <w:t xml:space="preserve">нових дидактичних можливостях інформаційних технологій і сучасних навчальних засобів (засоби </w:t>
      </w:r>
      <w:proofErr w:type="spellStart"/>
      <w:r w:rsidRPr="006A7441">
        <w:rPr>
          <w:color w:val="000000"/>
          <w:spacing w:val="-1"/>
          <w:sz w:val="28"/>
          <w:szCs w:val="28"/>
        </w:rPr>
        <w:t>Zoom</w:t>
      </w:r>
      <w:proofErr w:type="spellEnd"/>
      <w:r w:rsidR="0025113C">
        <w:rPr>
          <w:color w:val="000000"/>
          <w:spacing w:val="-1"/>
          <w:sz w:val="28"/>
          <w:szCs w:val="28"/>
        </w:rPr>
        <w:t xml:space="preserve">, </w:t>
      </w:r>
      <w:r w:rsidR="0025113C">
        <w:rPr>
          <w:color w:val="000000"/>
          <w:spacing w:val="-1"/>
          <w:sz w:val="28"/>
          <w:szCs w:val="28"/>
          <w:lang w:val="en-US"/>
        </w:rPr>
        <w:t>Meet</w:t>
      </w:r>
      <w:r w:rsidR="0025113C" w:rsidRPr="009B3AE4">
        <w:rPr>
          <w:color w:val="000000"/>
          <w:spacing w:val="-1"/>
          <w:sz w:val="28"/>
          <w:szCs w:val="28"/>
          <w:lang w:val="ru-RU"/>
        </w:rPr>
        <w:t xml:space="preserve"> </w:t>
      </w:r>
      <w:r w:rsidR="0025113C">
        <w:rPr>
          <w:color w:val="000000"/>
          <w:spacing w:val="-1"/>
          <w:sz w:val="28"/>
          <w:szCs w:val="28"/>
        </w:rPr>
        <w:t>–</w:t>
      </w:r>
      <w:r w:rsidR="0025113C" w:rsidRPr="009B3AE4">
        <w:rPr>
          <w:color w:val="000000"/>
          <w:spacing w:val="-1"/>
          <w:sz w:val="28"/>
          <w:szCs w:val="28"/>
          <w:lang w:val="ru-RU"/>
        </w:rPr>
        <w:t xml:space="preserve"> </w:t>
      </w:r>
      <w:r w:rsidRPr="006A7441">
        <w:rPr>
          <w:color w:val="000000"/>
          <w:spacing w:val="-1"/>
          <w:sz w:val="28"/>
          <w:szCs w:val="28"/>
        </w:rPr>
        <w:t>конференцій тощо).</w:t>
      </w:r>
    </w:p>
    <w:p w14:paraId="4D741F23" w14:textId="77777777" w:rsidR="00F16912" w:rsidRPr="006A7441" w:rsidRDefault="00F16912" w:rsidP="0025113C">
      <w:pPr>
        <w:widowControl/>
        <w:autoSpaceDE/>
        <w:autoSpaceDN/>
        <w:ind w:firstLine="709"/>
        <w:jc w:val="both"/>
        <w:rPr>
          <w:color w:val="000000"/>
          <w:spacing w:val="-1"/>
          <w:sz w:val="28"/>
          <w:szCs w:val="28"/>
        </w:rPr>
      </w:pPr>
      <w:r w:rsidRPr="006A7441">
        <w:rPr>
          <w:color w:val="000000"/>
          <w:spacing w:val="-1"/>
          <w:sz w:val="28"/>
          <w:szCs w:val="28"/>
          <w:u w:val="single"/>
        </w:rPr>
        <w:t>На першому етапі</w:t>
      </w:r>
      <w:r w:rsidRPr="006A7441">
        <w:rPr>
          <w:color w:val="000000"/>
          <w:spacing w:val="-1"/>
          <w:sz w:val="28"/>
          <w:szCs w:val="28"/>
        </w:rPr>
        <w:t xml:space="preserve"> під час аудиторних занять відбувається отримання студентом бази знань і методики для самостійного засвоєння навчальної інформації та формування умінь (настановна сесія згідно з графіком освітнього процесу ЗНУ на поточний навчальний рік).</w:t>
      </w:r>
    </w:p>
    <w:p w14:paraId="7ADB6AB0" w14:textId="77777777" w:rsidR="00F16912" w:rsidRPr="006A7441" w:rsidRDefault="00F16912" w:rsidP="0025113C">
      <w:pPr>
        <w:widowControl/>
        <w:autoSpaceDE/>
        <w:autoSpaceDN/>
        <w:ind w:firstLine="709"/>
        <w:jc w:val="both"/>
        <w:rPr>
          <w:color w:val="000000"/>
          <w:spacing w:val="-1"/>
          <w:sz w:val="28"/>
          <w:szCs w:val="28"/>
        </w:rPr>
      </w:pPr>
      <w:r w:rsidRPr="006A7441">
        <w:rPr>
          <w:color w:val="000000"/>
          <w:spacing w:val="-1"/>
          <w:sz w:val="28"/>
          <w:szCs w:val="28"/>
          <w:u w:val="single"/>
        </w:rPr>
        <w:t xml:space="preserve">На другому етапі </w:t>
      </w:r>
      <w:r w:rsidRPr="006A7441">
        <w:rPr>
          <w:color w:val="000000"/>
          <w:spacing w:val="-1"/>
          <w:sz w:val="28"/>
          <w:szCs w:val="28"/>
        </w:rPr>
        <w:t xml:space="preserve">студент самостійно засвоює навчальний матеріал, виконує заплановані індивідуальні завдання, користується консультаційною підтримкою з боку викладача навчальної дисципліни, зокрема з використанням визначених способів зв’язку, періодично звітує про їх виконання у форматі встановлених </w:t>
      </w:r>
      <w:r w:rsidRPr="006A7441">
        <w:rPr>
          <w:i/>
          <w:iCs/>
          <w:color w:val="000000"/>
          <w:spacing w:val="-1"/>
          <w:sz w:val="28"/>
          <w:szCs w:val="28"/>
        </w:rPr>
        <w:t>поточних контролів</w:t>
      </w:r>
      <w:r w:rsidRPr="006A7441">
        <w:rPr>
          <w:color w:val="000000"/>
          <w:spacing w:val="-1"/>
          <w:sz w:val="28"/>
          <w:szCs w:val="28"/>
        </w:rPr>
        <w:t xml:space="preserve"> через персональний аккаунт у профілі цієї дисципліни в СЕЗН ЗНУ </w:t>
      </w:r>
      <w:proofErr w:type="spellStart"/>
      <w:r w:rsidRPr="006A7441">
        <w:rPr>
          <w:color w:val="000000"/>
          <w:spacing w:val="-1"/>
          <w:sz w:val="28"/>
          <w:szCs w:val="28"/>
        </w:rPr>
        <w:t>Moodle</w:t>
      </w:r>
      <w:proofErr w:type="spellEnd"/>
      <w:r w:rsidRPr="006A7441">
        <w:rPr>
          <w:color w:val="000000"/>
          <w:spacing w:val="-1"/>
          <w:sz w:val="28"/>
          <w:szCs w:val="28"/>
        </w:rPr>
        <w:t xml:space="preserve"> та після позитивного відгуку викладача захищає у передбачений спосіб (на контактному аудиторному занятті та/або на консультації). Якщо відгук має критичні зауваження з боку викладача, то робота з відповідними коментарями повертається здобувачеві на доопрацювання.</w:t>
      </w:r>
    </w:p>
    <w:p w14:paraId="5728D347" w14:textId="77777777" w:rsidR="00F16912" w:rsidRPr="00F16912" w:rsidRDefault="00F16912" w:rsidP="0025113C">
      <w:pPr>
        <w:widowControl/>
        <w:autoSpaceDE/>
        <w:autoSpaceDN/>
        <w:ind w:firstLine="709"/>
        <w:jc w:val="both"/>
        <w:rPr>
          <w:color w:val="000000"/>
          <w:spacing w:val="-1"/>
          <w:sz w:val="28"/>
          <w:szCs w:val="28"/>
        </w:rPr>
      </w:pPr>
      <w:r w:rsidRPr="006A7441">
        <w:rPr>
          <w:i/>
          <w:iCs/>
          <w:color w:val="000000"/>
          <w:spacing w:val="-1"/>
          <w:sz w:val="28"/>
          <w:szCs w:val="28"/>
        </w:rPr>
        <w:t>Поточний контроль:</w:t>
      </w:r>
    </w:p>
    <w:p w14:paraId="543E3E55" w14:textId="57A503D4" w:rsidR="00F16912" w:rsidRPr="006A7441" w:rsidRDefault="00F16912" w:rsidP="0025113C">
      <w:pPr>
        <w:widowControl/>
        <w:autoSpaceDE/>
        <w:autoSpaceDN/>
        <w:ind w:firstLine="709"/>
        <w:jc w:val="both"/>
        <w:rPr>
          <w:color w:val="000000"/>
          <w:spacing w:val="-1"/>
          <w:sz w:val="28"/>
          <w:szCs w:val="28"/>
        </w:rPr>
      </w:pPr>
      <w:r w:rsidRPr="006A7441">
        <w:rPr>
          <w:i/>
          <w:iCs/>
          <w:color w:val="000000"/>
          <w:spacing w:val="-1"/>
          <w:sz w:val="28"/>
          <w:szCs w:val="28"/>
        </w:rPr>
        <w:t xml:space="preserve">̶ </w:t>
      </w:r>
      <w:r w:rsidRPr="006A7441">
        <w:rPr>
          <w:color w:val="000000"/>
          <w:spacing w:val="-1"/>
          <w:sz w:val="28"/>
          <w:szCs w:val="28"/>
        </w:rPr>
        <w:t xml:space="preserve">рівень теоретичної складової сформованих у здобувача результатів навчання перевіряється з використанням технологій дистанційного навчання у форматі </w:t>
      </w:r>
      <w:r w:rsidRPr="006A7441">
        <w:rPr>
          <w:i/>
          <w:iCs/>
          <w:color w:val="000000"/>
          <w:spacing w:val="-1"/>
          <w:sz w:val="28"/>
          <w:szCs w:val="28"/>
        </w:rPr>
        <w:t xml:space="preserve">тестування </w:t>
      </w:r>
      <w:r w:rsidRPr="006A7441">
        <w:rPr>
          <w:color w:val="000000"/>
          <w:spacing w:val="-1"/>
          <w:sz w:val="28"/>
          <w:szCs w:val="28"/>
        </w:rPr>
        <w:t xml:space="preserve">через персональний аккаунт у профілі цієї дисципліни в СЕЗН ЗНУ </w:t>
      </w:r>
      <w:proofErr w:type="spellStart"/>
      <w:r w:rsidRPr="006A7441">
        <w:rPr>
          <w:color w:val="000000"/>
          <w:spacing w:val="-1"/>
          <w:sz w:val="28"/>
          <w:szCs w:val="28"/>
        </w:rPr>
        <w:t>Moodle</w:t>
      </w:r>
      <w:proofErr w:type="spellEnd"/>
      <w:r w:rsidRPr="006A7441">
        <w:rPr>
          <w:color w:val="000000"/>
          <w:spacing w:val="-1"/>
          <w:sz w:val="28"/>
          <w:szCs w:val="28"/>
        </w:rPr>
        <w:t xml:space="preserve"> та передбачає проходження здобувачем в </w:t>
      </w:r>
      <w:r w:rsidRPr="006A7441">
        <w:rPr>
          <w:i/>
          <w:iCs/>
          <w:color w:val="000000"/>
          <w:spacing w:val="-1"/>
          <w:sz w:val="28"/>
          <w:szCs w:val="28"/>
        </w:rPr>
        <w:t>асинхронному режимі</w:t>
      </w:r>
      <w:r w:rsidR="00AA6D21">
        <w:rPr>
          <w:color w:val="000000"/>
          <w:spacing w:val="-1"/>
          <w:sz w:val="28"/>
          <w:szCs w:val="28"/>
        </w:rPr>
        <w:t xml:space="preserve"> тестів Т 1, Т 2</w:t>
      </w:r>
      <w:r w:rsidRPr="006A7441">
        <w:rPr>
          <w:color w:val="000000"/>
          <w:spacing w:val="-1"/>
          <w:sz w:val="28"/>
          <w:szCs w:val="28"/>
        </w:rPr>
        <w:t xml:space="preserve"> кожен з яких оцінюється в діапазоні 0-</w:t>
      </w:r>
      <w:r w:rsidR="00F96B45" w:rsidRPr="006A7441">
        <w:rPr>
          <w:color w:val="000000"/>
          <w:spacing w:val="-1"/>
          <w:sz w:val="28"/>
          <w:szCs w:val="28"/>
        </w:rPr>
        <w:t>5</w:t>
      </w:r>
      <w:r w:rsidRPr="006A7441">
        <w:rPr>
          <w:color w:val="000000"/>
          <w:spacing w:val="-1"/>
          <w:sz w:val="28"/>
          <w:szCs w:val="28"/>
        </w:rPr>
        <w:t xml:space="preserve"> балів за описаною вище в таблиці шкалою; разом зараховується здобувачеві від 12 до </w:t>
      </w:r>
      <w:r w:rsidR="00F96B45" w:rsidRPr="006A7441">
        <w:rPr>
          <w:color w:val="000000"/>
          <w:spacing w:val="-1"/>
          <w:sz w:val="28"/>
          <w:szCs w:val="28"/>
        </w:rPr>
        <w:t>20</w:t>
      </w:r>
      <w:r w:rsidRPr="006A7441">
        <w:rPr>
          <w:color w:val="000000"/>
          <w:spacing w:val="-1"/>
          <w:sz w:val="28"/>
          <w:szCs w:val="28"/>
        </w:rPr>
        <w:t xml:space="preserve"> балів з урахуванням його результату тестування;</w:t>
      </w:r>
    </w:p>
    <w:p w14:paraId="72EA2029" w14:textId="344AC007" w:rsidR="00F16912" w:rsidRPr="00F16912" w:rsidRDefault="00F16912" w:rsidP="0025113C">
      <w:pPr>
        <w:widowControl/>
        <w:autoSpaceDE/>
        <w:autoSpaceDN/>
        <w:ind w:firstLine="709"/>
        <w:jc w:val="both"/>
        <w:rPr>
          <w:color w:val="000000"/>
          <w:spacing w:val="-1"/>
          <w:sz w:val="28"/>
          <w:szCs w:val="28"/>
        </w:rPr>
      </w:pPr>
      <w:r w:rsidRPr="006A7441">
        <w:rPr>
          <w:color w:val="000000"/>
          <w:spacing w:val="-1"/>
          <w:sz w:val="28"/>
          <w:szCs w:val="28"/>
        </w:rPr>
        <w:t xml:space="preserve">̶ рівень теоретико-практичної складової сформованих у здобувача результатів навчання перевіряється у форматі захисту </w:t>
      </w:r>
      <w:r w:rsidRPr="006A7441">
        <w:rPr>
          <w:i/>
          <w:iCs/>
          <w:color w:val="000000"/>
          <w:spacing w:val="-1"/>
          <w:sz w:val="28"/>
          <w:szCs w:val="28"/>
        </w:rPr>
        <w:t>домашньої контрольної роботи</w:t>
      </w:r>
      <w:r w:rsidRPr="006A7441">
        <w:rPr>
          <w:color w:val="000000"/>
          <w:spacing w:val="-1"/>
          <w:sz w:val="28"/>
          <w:szCs w:val="28"/>
        </w:rPr>
        <w:t xml:space="preserve">, що містить виконані практичні завдання </w:t>
      </w:r>
      <w:r w:rsidR="00F96B45" w:rsidRPr="006A7441">
        <w:rPr>
          <w:color w:val="000000"/>
          <w:spacing w:val="-1"/>
          <w:sz w:val="28"/>
          <w:szCs w:val="28"/>
        </w:rPr>
        <w:t>П</w:t>
      </w:r>
      <w:r w:rsidR="00B747B2">
        <w:rPr>
          <w:color w:val="000000"/>
          <w:spacing w:val="-1"/>
          <w:sz w:val="28"/>
          <w:szCs w:val="28"/>
        </w:rPr>
        <w:t>Р</w:t>
      </w:r>
      <w:r w:rsidR="00AA6D21">
        <w:rPr>
          <w:color w:val="000000"/>
          <w:spacing w:val="-1"/>
          <w:sz w:val="28"/>
          <w:szCs w:val="28"/>
        </w:rPr>
        <w:t xml:space="preserve">1, ПР2, ПР3, </w:t>
      </w:r>
      <w:r w:rsidR="00AA6D21">
        <w:rPr>
          <w:color w:val="000000"/>
          <w:spacing w:val="-1"/>
          <w:sz w:val="28"/>
          <w:szCs w:val="28"/>
          <w:lang w:val="ru-UA"/>
        </w:rPr>
        <w:t>ПР4</w:t>
      </w:r>
      <w:r w:rsidRPr="006A7441">
        <w:rPr>
          <w:color w:val="000000"/>
          <w:spacing w:val="-1"/>
          <w:sz w:val="28"/>
          <w:szCs w:val="28"/>
        </w:rPr>
        <w:t xml:space="preserve"> кожне з яких оцінюється в діапазоні 0-</w:t>
      </w:r>
      <w:r w:rsidR="00F96B45" w:rsidRPr="006A7441">
        <w:rPr>
          <w:color w:val="000000"/>
          <w:spacing w:val="-1"/>
          <w:sz w:val="28"/>
          <w:szCs w:val="28"/>
        </w:rPr>
        <w:t>10</w:t>
      </w:r>
      <w:r w:rsidRPr="006A7441">
        <w:rPr>
          <w:color w:val="000000"/>
          <w:spacing w:val="-1"/>
          <w:sz w:val="28"/>
          <w:szCs w:val="28"/>
        </w:rPr>
        <w:t xml:space="preserve"> балів за описаною вище в таблиці шкалою; разом за домашню контрольну роботу зараховується здобувачеві від 24 до </w:t>
      </w:r>
      <w:r w:rsidR="00F96B45" w:rsidRPr="006A7441">
        <w:rPr>
          <w:color w:val="000000"/>
          <w:spacing w:val="-1"/>
          <w:sz w:val="28"/>
          <w:szCs w:val="28"/>
        </w:rPr>
        <w:t>40</w:t>
      </w:r>
      <w:r w:rsidRPr="006A7441">
        <w:rPr>
          <w:color w:val="000000"/>
          <w:spacing w:val="-1"/>
          <w:sz w:val="28"/>
          <w:szCs w:val="28"/>
        </w:rPr>
        <w:t xml:space="preserve"> балів з урахуванням описаних вище критеріїв оцінювання. </w:t>
      </w:r>
    </w:p>
    <w:p w14:paraId="1AE0CA92" w14:textId="77777777" w:rsidR="00F16912" w:rsidRPr="00F96B45" w:rsidRDefault="00F16912" w:rsidP="00F16912">
      <w:pPr>
        <w:widowControl/>
        <w:autoSpaceDE/>
        <w:autoSpaceDN/>
        <w:spacing w:line="252" w:lineRule="auto"/>
        <w:ind w:firstLine="709"/>
        <w:jc w:val="both"/>
        <w:rPr>
          <w:color w:val="000000"/>
          <w:spacing w:val="-1"/>
          <w:sz w:val="28"/>
          <w:szCs w:val="28"/>
        </w:rPr>
      </w:pPr>
      <w:r w:rsidRPr="00F96B45">
        <w:rPr>
          <w:color w:val="000000"/>
          <w:spacing w:val="-1"/>
          <w:sz w:val="28"/>
          <w:szCs w:val="28"/>
          <w:u w:val="single"/>
        </w:rPr>
        <w:t>На третьому етапі</w:t>
      </w:r>
      <w:r w:rsidRPr="00F96B45">
        <w:rPr>
          <w:color w:val="000000"/>
          <w:spacing w:val="-1"/>
          <w:sz w:val="28"/>
          <w:szCs w:val="28"/>
        </w:rPr>
        <w:t xml:space="preserve"> здійснюється </w:t>
      </w:r>
      <w:r w:rsidRPr="00F96B45">
        <w:rPr>
          <w:i/>
          <w:iCs/>
          <w:color w:val="000000"/>
          <w:spacing w:val="-1"/>
          <w:sz w:val="28"/>
          <w:szCs w:val="28"/>
        </w:rPr>
        <w:t>підсумковий семестровий контроль</w:t>
      </w:r>
      <w:r w:rsidRPr="00F96B45">
        <w:rPr>
          <w:color w:val="000000"/>
          <w:spacing w:val="-1"/>
          <w:sz w:val="28"/>
          <w:szCs w:val="28"/>
        </w:rPr>
        <w:t xml:space="preserve"> у формі </w:t>
      </w:r>
      <w:r w:rsidRPr="00F96B45">
        <w:rPr>
          <w:i/>
          <w:iCs/>
          <w:color w:val="000000"/>
          <w:spacing w:val="-1"/>
          <w:sz w:val="28"/>
          <w:szCs w:val="28"/>
        </w:rPr>
        <w:t>екзамену</w:t>
      </w:r>
      <w:r w:rsidRPr="00F96B45">
        <w:rPr>
          <w:color w:val="000000"/>
          <w:spacing w:val="-1"/>
          <w:sz w:val="28"/>
          <w:szCs w:val="28"/>
        </w:rPr>
        <w:t>. Вимоги до проведення екзамену та критерії оцінювання екзаменаційних завдань для здобувачів денної та заочної форм навчання аналогічні.</w:t>
      </w:r>
    </w:p>
    <w:p w14:paraId="3CC7F850" w14:textId="77777777" w:rsidR="00F16912" w:rsidRPr="00F96B45" w:rsidRDefault="00F16912" w:rsidP="00F16912">
      <w:pPr>
        <w:widowControl/>
        <w:autoSpaceDE/>
        <w:autoSpaceDN/>
        <w:spacing w:line="252" w:lineRule="auto"/>
        <w:ind w:firstLine="709"/>
        <w:jc w:val="both"/>
        <w:rPr>
          <w:color w:val="000000"/>
          <w:spacing w:val="-1"/>
          <w:sz w:val="28"/>
          <w:szCs w:val="28"/>
        </w:rPr>
      </w:pPr>
      <w:r w:rsidRPr="00F96B45">
        <w:rPr>
          <w:i/>
          <w:iCs/>
          <w:color w:val="000000"/>
          <w:spacing w:val="-1"/>
          <w:sz w:val="28"/>
          <w:szCs w:val="28"/>
        </w:rPr>
        <w:t>Підсумковий контроль (для здобувачів очної та заочної форм навчання).</w:t>
      </w:r>
    </w:p>
    <w:p w14:paraId="50DF4A52" w14:textId="32B59107" w:rsidR="0025113C" w:rsidRDefault="00F56A7F" w:rsidP="0025113C">
      <w:pPr>
        <w:spacing w:line="252" w:lineRule="auto"/>
        <w:ind w:firstLine="709"/>
        <w:jc w:val="both"/>
        <w:rPr>
          <w:color w:val="000000"/>
          <w:spacing w:val="-1"/>
          <w:sz w:val="28"/>
          <w:szCs w:val="28"/>
        </w:rPr>
      </w:pPr>
      <w:r w:rsidRPr="00F96B45">
        <w:rPr>
          <w:color w:val="000000"/>
          <w:spacing w:val="-1"/>
          <w:sz w:val="28"/>
          <w:szCs w:val="28"/>
        </w:rPr>
        <w:t xml:space="preserve">До підсумкового семестрового контролю допускаються </w:t>
      </w:r>
      <w:r w:rsidR="00A2721B" w:rsidRPr="00F96B45">
        <w:rPr>
          <w:color w:val="000000"/>
          <w:spacing w:val="-1"/>
          <w:sz w:val="28"/>
          <w:szCs w:val="28"/>
        </w:rPr>
        <w:t>здобувачі</w:t>
      </w:r>
      <w:r w:rsidRPr="00F96B45">
        <w:rPr>
          <w:color w:val="000000"/>
          <w:spacing w:val="-1"/>
          <w:sz w:val="28"/>
          <w:szCs w:val="28"/>
        </w:rPr>
        <w:t xml:space="preserve">, яким на дату консультації перед цим контролем зараховано всі поточні контрольні заходи з усіх змістових модулів. Інакше, </w:t>
      </w:r>
      <w:r w:rsidR="00A2721B" w:rsidRPr="00F96B45">
        <w:rPr>
          <w:color w:val="000000"/>
          <w:spacing w:val="-1"/>
          <w:sz w:val="28"/>
          <w:szCs w:val="28"/>
        </w:rPr>
        <w:t>здобувач</w:t>
      </w:r>
      <w:r w:rsidRPr="00F96B45">
        <w:rPr>
          <w:color w:val="000000"/>
          <w:spacing w:val="-1"/>
          <w:sz w:val="28"/>
          <w:szCs w:val="28"/>
        </w:rPr>
        <w:t xml:space="preserve">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 ІННІ ім. Ю.М. Потебні ЗНУ.</w:t>
      </w:r>
    </w:p>
    <w:p w14:paraId="47720A7B" w14:textId="08FAD976" w:rsidR="00F73F69" w:rsidRDefault="00F56A7F" w:rsidP="0025113C">
      <w:pPr>
        <w:ind w:firstLine="709"/>
        <w:jc w:val="both"/>
        <w:rPr>
          <w:color w:val="000000"/>
          <w:spacing w:val="-1"/>
          <w:sz w:val="28"/>
          <w:szCs w:val="28"/>
        </w:rPr>
      </w:pPr>
      <w:r w:rsidRPr="00F96B45">
        <w:rPr>
          <w:color w:val="000000"/>
          <w:spacing w:val="-1"/>
          <w:sz w:val="28"/>
          <w:szCs w:val="28"/>
        </w:rPr>
        <w:t xml:space="preserve">Підсумковий семестровий контроль проводиться у формі </w:t>
      </w:r>
      <w:r w:rsidR="00F16912" w:rsidRPr="003C47B5">
        <w:rPr>
          <w:i/>
          <w:iCs/>
          <w:color w:val="000000"/>
          <w:spacing w:val="-1"/>
          <w:sz w:val="28"/>
          <w:szCs w:val="28"/>
        </w:rPr>
        <w:t>екзамену</w:t>
      </w:r>
      <w:r w:rsidRPr="00F96B45">
        <w:rPr>
          <w:color w:val="000000"/>
          <w:spacing w:val="-1"/>
          <w:sz w:val="28"/>
          <w:szCs w:val="28"/>
        </w:rPr>
        <w:t xml:space="preserve">: </w:t>
      </w:r>
      <w:r w:rsidR="00A2721B" w:rsidRPr="00F96B45">
        <w:rPr>
          <w:color w:val="000000"/>
          <w:spacing w:val="-1"/>
          <w:sz w:val="28"/>
          <w:szCs w:val="28"/>
        </w:rPr>
        <w:t>здобувач</w:t>
      </w:r>
      <w:r w:rsidR="00A2721B">
        <w:rPr>
          <w:color w:val="000000"/>
          <w:spacing w:val="-1"/>
          <w:sz w:val="28"/>
          <w:szCs w:val="28"/>
        </w:rPr>
        <w:t xml:space="preserve"> проходить екзаменаційний тест на платформі СЕЗН ЗНУ </w:t>
      </w:r>
      <w:r w:rsidR="00A2721B">
        <w:rPr>
          <w:color w:val="000000"/>
          <w:spacing w:val="-1"/>
          <w:sz w:val="28"/>
          <w:szCs w:val="28"/>
          <w:lang w:val="en-US"/>
        </w:rPr>
        <w:t>Moodle</w:t>
      </w:r>
      <w:r w:rsidR="00A2721B">
        <w:rPr>
          <w:color w:val="000000"/>
          <w:spacing w:val="-1"/>
          <w:sz w:val="28"/>
          <w:szCs w:val="28"/>
        </w:rPr>
        <w:t xml:space="preserve"> та розв’язує </w:t>
      </w:r>
      <w:r w:rsidR="00B8756B">
        <w:rPr>
          <w:color w:val="000000"/>
          <w:spacing w:val="-1"/>
          <w:sz w:val="28"/>
          <w:szCs w:val="28"/>
        </w:rPr>
        <w:t>з</w:t>
      </w:r>
      <w:r w:rsidR="00A2721B">
        <w:rPr>
          <w:color w:val="000000"/>
          <w:spacing w:val="-1"/>
          <w:sz w:val="28"/>
          <w:szCs w:val="28"/>
        </w:rPr>
        <w:t>адач</w:t>
      </w:r>
      <w:r w:rsidR="00B8756B">
        <w:rPr>
          <w:color w:val="000000"/>
          <w:spacing w:val="-1"/>
          <w:sz w:val="28"/>
          <w:szCs w:val="28"/>
        </w:rPr>
        <w:t>у</w:t>
      </w:r>
      <w:r w:rsidR="00A2721B">
        <w:rPr>
          <w:color w:val="000000"/>
          <w:spacing w:val="-1"/>
          <w:sz w:val="28"/>
          <w:szCs w:val="28"/>
        </w:rPr>
        <w:t xml:space="preserve">, </w:t>
      </w:r>
      <w:r w:rsidR="00B8756B">
        <w:rPr>
          <w:color w:val="000000"/>
          <w:spacing w:val="-1"/>
          <w:sz w:val="28"/>
          <w:szCs w:val="28"/>
        </w:rPr>
        <w:t xml:space="preserve">яка </w:t>
      </w:r>
      <w:r w:rsidR="00A2721B">
        <w:rPr>
          <w:color w:val="000000"/>
          <w:spacing w:val="-1"/>
          <w:sz w:val="28"/>
          <w:szCs w:val="28"/>
        </w:rPr>
        <w:t>включен</w:t>
      </w:r>
      <w:r w:rsidR="00B8756B">
        <w:rPr>
          <w:color w:val="000000"/>
          <w:spacing w:val="-1"/>
          <w:sz w:val="28"/>
          <w:szCs w:val="28"/>
        </w:rPr>
        <w:t>а</w:t>
      </w:r>
      <w:r w:rsidR="00A2721B">
        <w:rPr>
          <w:color w:val="000000"/>
          <w:spacing w:val="-1"/>
          <w:sz w:val="28"/>
          <w:szCs w:val="28"/>
        </w:rPr>
        <w:t xml:space="preserve"> в </w:t>
      </w:r>
      <w:r w:rsidR="00A2721B" w:rsidRPr="00F56A7F">
        <w:rPr>
          <w:color w:val="000000"/>
          <w:spacing w:val="-1"/>
          <w:sz w:val="28"/>
          <w:szCs w:val="28"/>
        </w:rPr>
        <w:t>екзаменаційний</w:t>
      </w:r>
      <w:r w:rsidR="00A2721B">
        <w:rPr>
          <w:color w:val="000000"/>
          <w:spacing w:val="-1"/>
          <w:sz w:val="28"/>
          <w:szCs w:val="28"/>
        </w:rPr>
        <w:t xml:space="preserve"> білет, </w:t>
      </w:r>
      <w:r w:rsidR="00A2721B" w:rsidRPr="00F56A7F">
        <w:rPr>
          <w:color w:val="000000"/>
          <w:spacing w:val="-1"/>
          <w:sz w:val="28"/>
          <w:szCs w:val="28"/>
        </w:rPr>
        <w:t>письмово готує відповіді на завдання білету  та усно висвітлює свої відповіді екзаменатору.</w:t>
      </w:r>
      <w:r w:rsidR="00A2721B">
        <w:rPr>
          <w:color w:val="000000"/>
          <w:spacing w:val="-1"/>
          <w:sz w:val="28"/>
          <w:szCs w:val="28"/>
        </w:rPr>
        <w:t xml:space="preserve"> </w:t>
      </w:r>
    </w:p>
    <w:p w14:paraId="0F4EBC18" w14:textId="5A92A934" w:rsidR="00F73F69" w:rsidRPr="00B8756B" w:rsidRDefault="00A2721B" w:rsidP="0025113C">
      <w:pPr>
        <w:ind w:firstLine="709"/>
        <w:jc w:val="both"/>
        <w:rPr>
          <w:color w:val="000000"/>
          <w:spacing w:val="-1"/>
          <w:sz w:val="28"/>
          <w:szCs w:val="28"/>
        </w:rPr>
      </w:pPr>
      <w:r>
        <w:rPr>
          <w:color w:val="000000"/>
          <w:spacing w:val="-1"/>
          <w:sz w:val="28"/>
          <w:szCs w:val="28"/>
        </w:rPr>
        <w:t xml:space="preserve">За результатами тестування та відповідей екзаменатором нараховуються бали. </w:t>
      </w:r>
      <w:r w:rsidRPr="00B8756B">
        <w:rPr>
          <w:color w:val="000000"/>
          <w:spacing w:val="-1"/>
          <w:sz w:val="28"/>
          <w:szCs w:val="28"/>
        </w:rPr>
        <w:t xml:space="preserve">Тест вважається пройденим, якщо здобувач правильно відповів </w:t>
      </w:r>
      <w:r w:rsidR="00CB7EF9" w:rsidRPr="00B8756B">
        <w:rPr>
          <w:color w:val="000000"/>
          <w:spacing w:val="-1"/>
          <w:sz w:val="28"/>
          <w:szCs w:val="28"/>
        </w:rPr>
        <w:t xml:space="preserve">мінімум на 5 із 20 </w:t>
      </w:r>
      <w:r w:rsidR="00CB7EF9" w:rsidRPr="00B8756B">
        <w:rPr>
          <w:color w:val="000000"/>
          <w:spacing w:val="-1"/>
          <w:sz w:val="28"/>
          <w:szCs w:val="28"/>
        </w:rPr>
        <w:lastRenderedPageBreak/>
        <w:t xml:space="preserve">питань, </w:t>
      </w:r>
      <w:r w:rsidR="002B4C28" w:rsidRPr="00B8756B">
        <w:rPr>
          <w:color w:val="000000"/>
          <w:spacing w:val="-1"/>
          <w:sz w:val="28"/>
          <w:szCs w:val="28"/>
        </w:rPr>
        <w:t xml:space="preserve">за що </w:t>
      </w:r>
      <w:r w:rsidR="00CB7EF9" w:rsidRPr="00B8756B">
        <w:rPr>
          <w:color w:val="000000"/>
          <w:spacing w:val="-1"/>
          <w:sz w:val="28"/>
          <w:szCs w:val="28"/>
        </w:rPr>
        <w:t xml:space="preserve">здобувачеві нараховується від 6 до 10 балів. </w:t>
      </w:r>
    </w:p>
    <w:p w14:paraId="36DCCD24" w14:textId="09A6D3D1" w:rsidR="00A2721B" w:rsidRPr="00B8756B" w:rsidRDefault="00CB7EF9" w:rsidP="0025113C">
      <w:pPr>
        <w:ind w:firstLine="709"/>
        <w:jc w:val="both"/>
        <w:rPr>
          <w:color w:val="000000"/>
          <w:spacing w:val="-1"/>
          <w:sz w:val="28"/>
          <w:szCs w:val="28"/>
        </w:rPr>
      </w:pPr>
      <w:r w:rsidRPr="00B8756B">
        <w:rPr>
          <w:color w:val="000000"/>
          <w:spacing w:val="-1"/>
          <w:sz w:val="28"/>
          <w:szCs w:val="28"/>
        </w:rPr>
        <w:t xml:space="preserve">Бальне оцінювання </w:t>
      </w:r>
      <w:r w:rsidRPr="00B8756B">
        <w:rPr>
          <w:sz w:val="28"/>
          <w:szCs w:val="28"/>
        </w:rPr>
        <w:t>відповідей</w:t>
      </w:r>
      <w:r w:rsidR="002B4C28" w:rsidRPr="00B8756B">
        <w:rPr>
          <w:sz w:val="28"/>
          <w:szCs w:val="28"/>
        </w:rPr>
        <w:t xml:space="preserve"> здобувача щодо розв’яз</w:t>
      </w:r>
      <w:r w:rsidR="00B8756B" w:rsidRPr="00B8756B">
        <w:rPr>
          <w:sz w:val="28"/>
          <w:szCs w:val="28"/>
        </w:rPr>
        <w:t>ання задачі</w:t>
      </w:r>
      <w:r w:rsidRPr="00B8756B">
        <w:rPr>
          <w:sz w:val="28"/>
          <w:szCs w:val="28"/>
        </w:rPr>
        <w:t xml:space="preserve"> враховує диференційований рівень розуміння </w:t>
      </w:r>
      <w:r w:rsidR="00F75EDB" w:rsidRPr="00B8756B">
        <w:rPr>
          <w:sz w:val="28"/>
          <w:szCs w:val="28"/>
        </w:rPr>
        <w:t xml:space="preserve">(РР) </w:t>
      </w:r>
      <w:r w:rsidRPr="00B8756B">
        <w:rPr>
          <w:sz w:val="28"/>
          <w:szCs w:val="28"/>
        </w:rPr>
        <w:t xml:space="preserve">ним опанованого навчального матеріалу </w:t>
      </w:r>
      <w:r w:rsidR="002B4C28" w:rsidRPr="00B8756B">
        <w:rPr>
          <w:iCs/>
          <w:sz w:val="28"/>
          <w:szCs w:val="28"/>
        </w:rPr>
        <w:t>на основі таксономії SOLO (</w:t>
      </w:r>
      <w:r w:rsidR="002B4C28" w:rsidRPr="00B8756B">
        <w:rPr>
          <w:iCs/>
          <w:sz w:val="28"/>
          <w:szCs w:val="28"/>
          <w:lang w:val="en-US"/>
        </w:rPr>
        <w:t>Structure</w:t>
      </w:r>
      <w:r w:rsidR="002B4C28" w:rsidRPr="00B8756B">
        <w:rPr>
          <w:iCs/>
          <w:sz w:val="28"/>
          <w:szCs w:val="28"/>
        </w:rPr>
        <w:t xml:space="preserve"> </w:t>
      </w:r>
      <w:r w:rsidR="002B4C28" w:rsidRPr="00B8756B">
        <w:rPr>
          <w:iCs/>
          <w:sz w:val="28"/>
          <w:szCs w:val="28"/>
          <w:lang w:val="en-US"/>
        </w:rPr>
        <w:t>of</w:t>
      </w:r>
      <w:r w:rsidR="002B4C28" w:rsidRPr="00B8756B">
        <w:rPr>
          <w:iCs/>
          <w:sz w:val="28"/>
          <w:szCs w:val="28"/>
        </w:rPr>
        <w:t xml:space="preserve"> </w:t>
      </w:r>
      <w:r w:rsidR="002B4C28" w:rsidRPr="00B8756B">
        <w:rPr>
          <w:iCs/>
          <w:sz w:val="28"/>
          <w:szCs w:val="28"/>
          <w:lang w:val="en-US"/>
        </w:rPr>
        <w:t>the</w:t>
      </w:r>
      <w:r w:rsidR="002B4C28" w:rsidRPr="00B8756B">
        <w:rPr>
          <w:iCs/>
          <w:sz w:val="28"/>
          <w:szCs w:val="28"/>
        </w:rPr>
        <w:t xml:space="preserve"> </w:t>
      </w:r>
      <w:r w:rsidR="002B4C28" w:rsidRPr="00B8756B">
        <w:rPr>
          <w:iCs/>
          <w:sz w:val="28"/>
          <w:szCs w:val="28"/>
          <w:lang w:val="en-US"/>
        </w:rPr>
        <w:t>Observed</w:t>
      </w:r>
      <w:r w:rsidR="002B4C28" w:rsidRPr="00B8756B">
        <w:rPr>
          <w:iCs/>
          <w:sz w:val="28"/>
          <w:szCs w:val="28"/>
        </w:rPr>
        <w:t xml:space="preserve"> </w:t>
      </w:r>
      <w:r w:rsidR="002B4C28" w:rsidRPr="00B8756B">
        <w:rPr>
          <w:iCs/>
          <w:sz w:val="28"/>
          <w:szCs w:val="28"/>
          <w:lang w:val="en-US"/>
        </w:rPr>
        <w:t>Learning</w:t>
      </w:r>
      <w:r w:rsidR="002B4C28" w:rsidRPr="00B8756B">
        <w:rPr>
          <w:iCs/>
          <w:sz w:val="28"/>
          <w:szCs w:val="28"/>
        </w:rPr>
        <w:t xml:space="preserve"> </w:t>
      </w:r>
      <w:r w:rsidR="002B4C28" w:rsidRPr="00B8756B">
        <w:rPr>
          <w:iCs/>
          <w:sz w:val="28"/>
          <w:szCs w:val="28"/>
          <w:lang w:val="en-US"/>
        </w:rPr>
        <w:t>Outcomes</w:t>
      </w:r>
      <w:r w:rsidR="002B4C28" w:rsidRPr="00B8756B">
        <w:rPr>
          <w:iCs/>
          <w:sz w:val="28"/>
          <w:szCs w:val="28"/>
        </w:rPr>
        <w:t xml:space="preserve"> - Структура результатів навчання, які можна спостерігати (як поведінку)), що дозволяє </w:t>
      </w:r>
      <w:proofErr w:type="spellStart"/>
      <w:r w:rsidR="002B4C28" w:rsidRPr="00B8756B">
        <w:rPr>
          <w:iCs/>
          <w:sz w:val="28"/>
          <w:szCs w:val="28"/>
        </w:rPr>
        <w:t>релевантно</w:t>
      </w:r>
      <w:proofErr w:type="spellEnd"/>
      <w:r w:rsidR="002B4C28" w:rsidRPr="00B8756B">
        <w:rPr>
          <w:iCs/>
          <w:sz w:val="28"/>
          <w:szCs w:val="28"/>
        </w:rPr>
        <w:t xml:space="preserve"> оцінити рівень </w:t>
      </w:r>
      <w:r w:rsidRPr="00B8756B">
        <w:rPr>
          <w:color w:val="000000"/>
          <w:spacing w:val="-1"/>
          <w:sz w:val="28"/>
          <w:szCs w:val="28"/>
        </w:rPr>
        <w:t xml:space="preserve">сформованості практичної складової програмних результатів навчання </w:t>
      </w:r>
      <w:r w:rsidR="002B4C28" w:rsidRPr="00B8756B">
        <w:rPr>
          <w:sz w:val="28"/>
          <w:szCs w:val="28"/>
        </w:rPr>
        <w:t>(</w:t>
      </w:r>
      <w:r w:rsidRPr="00B8756B">
        <w:rPr>
          <w:sz w:val="28"/>
          <w:szCs w:val="28"/>
        </w:rPr>
        <w:t>рекомендаці</w:t>
      </w:r>
      <w:r w:rsidR="002B4C28" w:rsidRPr="00B8756B">
        <w:rPr>
          <w:sz w:val="28"/>
          <w:szCs w:val="28"/>
        </w:rPr>
        <w:t>я</w:t>
      </w:r>
      <w:r w:rsidRPr="00B8756B">
        <w:rPr>
          <w:sz w:val="28"/>
          <w:szCs w:val="28"/>
        </w:rPr>
        <w:t xml:space="preserve"> МОНУ</w:t>
      </w:r>
      <w:r w:rsidR="002B4C28" w:rsidRPr="00B8756B">
        <w:rPr>
          <w:sz w:val="28"/>
          <w:szCs w:val="28"/>
        </w:rPr>
        <w:t>, лист</w:t>
      </w:r>
      <w:r w:rsidRPr="00B8756B">
        <w:rPr>
          <w:sz w:val="28"/>
          <w:szCs w:val="28"/>
        </w:rPr>
        <w:t xml:space="preserve"> №1/9-344 від 24.06.2020</w:t>
      </w:r>
      <w:r w:rsidR="00536308" w:rsidRPr="00B8756B">
        <w:rPr>
          <w:sz w:val="28"/>
          <w:szCs w:val="28"/>
        </w:rPr>
        <w:t xml:space="preserve">, </w:t>
      </w:r>
      <w:hyperlink r:id="rId11" w:history="1">
        <w:r w:rsidR="00536308" w:rsidRPr="00B8756B">
          <w:rPr>
            <w:rStyle w:val="a5"/>
            <w:bCs/>
            <w:sz w:val="28"/>
            <w:szCs w:val="28"/>
            <w:lang w:val="en-US"/>
          </w:rPr>
          <w:t>https</w:t>
        </w:r>
        <w:r w:rsidR="00536308" w:rsidRPr="00B8756B">
          <w:rPr>
            <w:rStyle w:val="a5"/>
            <w:bCs/>
            <w:sz w:val="28"/>
            <w:szCs w:val="28"/>
          </w:rPr>
          <w:t>://</w:t>
        </w:r>
        <w:proofErr w:type="spellStart"/>
        <w:r w:rsidR="00536308" w:rsidRPr="00B8756B">
          <w:rPr>
            <w:rStyle w:val="a5"/>
            <w:bCs/>
            <w:sz w:val="28"/>
            <w:szCs w:val="28"/>
            <w:lang w:val="en-US"/>
          </w:rPr>
          <w:t>surl</w:t>
        </w:r>
        <w:proofErr w:type="spellEnd"/>
        <w:r w:rsidR="00536308" w:rsidRPr="00B8756B">
          <w:rPr>
            <w:rStyle w:val="a5"/>
            <w:bCs/>
            <w:sz w:val="28"/>
            <w:szCs w:val="28"/>
          </w:rPr>
          <w:t>.</w:t>
        </w:r>
        <w:r w:rsidR="00536308" w:rsidRPr="00B8756B">
          <w:rPr>
            <w:rStyle w:val="a5"/>
            <w:bCs/>
            <w:sz w:val="28"/>
            <w:szCs w:val="28"/>
            <w:lang w:val="en-US"/>
          </w:rPr>
          <w:t>li</w:t>
        </w:r>
        <w:r w:rsidR="00536308" w:rsidRPr="00B8756B">
          <w:rPr>
            <w:rStyle w:val="a5"/>
            <w:bCs/>
            <w:sz w:val="28"/>
            <w:szCs w:val="28"/>
          </w:rPr>
          <w:t>/</w:t>
        </w:r>
        <w:proofErr w:type="spellStart"/>
        <w:r w:rsidR="00536308" w:rsidRPr="00B8756B">
          <w:rPr>
            <w:rStyle w:val="a5"/>
            <w:bCs/>
            <w:sz w:val="28"/>
            <w:szCs w:val="28"/>
            <w:lang w:val="en-US"/>
          </w:rPr>
          <w:t>uldlbv</w:t>
        </w:r>
        <w:proofErr w:type="spellEnd"/>
      </w:hyperlink>
      <w:r w:rsidRPr="00B8756B">
        <w:rPr>
          <w:sz w:val="28"/>
          <w:szCs w:val="28"/>
        </w:rPr>
        <w:t>)</w:t>
      </w:r>
      <w:r w:rsidR="00F75EDB" w:rsidRPr="00B8756B">
        <w:rPr>
          <w:sz w:val="28"/>
          <w:szCs w:val="28"/>
        </w:rPr>
        <w:t>:</w:t>
      </w:r>
    </w:p>
    <w:p w14:paraId="1E40A86D" w14:textId="6B717B59" w:rsidR="00CB7EF9" w:rsidRPr="00475F53" w:rsidRDefault="00F75EDB" w:rsidP="0025113C">
      <w:pPr>
        <w:pStyle w:val="a4"/>
        <w:numPr>
          <w:ilvl w:val="0"/>
          <w:numId w:val="7"/>
        </w:numPr>
        <w:tabs>
          <w:tab w:val="left" w:pos="1134"/>
        </w:tabs>
        <w:ind w:left="0" w:firstLine="709"/>
        <w:jc w:val="both"/>
        <w:rPr>
          <w:color w:val="000000"/>
          <w:spacing w:val="-1"/>
          <w:sz w:val="28"/>
          <w:szCs w:val="28"/>
        </w:rPr>
      </w:pPr>
      <w:r w:rsidRPr="00475F53">
        <w:rPr>
          <w:sz w:val="28"/>
          <w:szCs w:val="28"/>
        </w:rPr>
        <w:t>РР 1: «не знати / не розуміти</w:t>
      </w:r>
      <w:r w:rsidR="00475F53" w:rsidRPr="00475F53">
        <w:rPr>
          <w:sz w:val="28"/>
          <w:szCs w:val="28"/>
        </w:rPr>
        <w:t xml:space="preserve"> / частково впоратися із завданням</w:t>
      </w:r>
      <w:r w:rsidRPr="00475F53">
        <w:rPr>
          <w:sz w:val="28"/>
          <w:szCs w:val="28"/>
        </w:rPr>
        <w:t xml:space="preserve">» - </w:t>
      </w:r>
      <w:r w:rsidR="006A7441" w:rsidRPr="00475F53">
        <w:rPr>
          <w:i/>
          <w:iCs/>
          <w:sz w:val="28"/>
          <w:szCs w:val="28"/>
        </w:rPr>
        <w:t>0-</w:t>
      </w:r>
      <w:r w:rsidR="00475F53" w:rsidRPr="00475F53">
        <w:rPr>
          <w:i/>
          <w:iCs/>
          <w:sz w:val="28"/>
          <w:szCs w:val="28"/>
        </w:rPr>
        <w:t>18</w:t>
      </w:r>
      <w:r w:rsidRPr="00475F53">
        <w:rPr>
          <w:i/>
          <w:iCs/>
          <w:sz w:val="28"/>
          <w:szCs w:val="28"/>
        </w:rPr>
        <w:t xml:space="preserve"> балів</w:t>
      </w:r>
      <w:r w:rsidRPr="00475F53">
        <w:rPr>
          <w:sz w:val="28"/>
          <w:szCs w:val="28"/>
        </w:rPr>
        <w:t xml:space="preserve"> (</w:t>
      </w:r>
      <w:r w:rsidRPr="00475F53">
        <w:rPr>
          <w:i/>
          <w:iCs/>
          <w:sz w:val="28"/>
          <w:szCs w:val="28"/>
        </w:rPr>
        <w:t>не зараховано</w:t>
      </w:r>
      <w:r w:rsidRPr="00475F53">
        <w:rPr>
          <w:sz w:val="28"/>
          <w:szCs w:val="28"/>
        </w:rPr>
        <w:t>);</w:t>
      </w:r>
    </w:p>
    <w:p w14:paraId="0AE0BB4C" w14:textId="671D3CE9" w:rsidR="00F75EDB" w:rsidRPr="00475F53" w:rsidRDefault="00F75EDB" w:rsidP="0025113C">
      <w:pPr>
        <w:pStyle w:val="a4"/>
        <w:numPr>
          <w:ilvl w:val="0"/>
          <w:numId w:val="7"/>
        </w:numPr>
        <w:tabs>
          <w:tab w:val="left" w:pos="1134"/>
        </w:tabs>
        <w:ind w:left="0" w:firstLine="709"/>
        <w:jc w:val="both"/>
        <w:rPr>
          <w:color w:val="000000"/>
          <w:spacing w:val="-1"/>
          <w:sz w:val="28"/>
          <w:szCs w:val="28"/>
        </w:rPr>
      </w:pPr>
      <w:r w:rsidRPr="00475F53">
        <w:rPr>
          <w:color w:val="000000"/>
          <w:spacing w:val="-1"/>
          <w:sz w:val="28"/>
          <w:szCs w:val="28"/>
        </w:rPr>
        <w:t xml:space="preserve">РР 2: </w:t>
      </w:r>
      <w:r w:rsidRPr="00475F53">
        <w:rPr>
          <w:sz w:val="28"/>
          <w:szCs w:val="28"/>
        </w:rPr>
        <w:t xml:space="preserve">«назвати / розпізнати / виконати дії» </w:t>
      </w:r>
      <w:r w:rsidR="004D7A73" w:rsidRPr="00475F53">
        <w:rPr>
          <w:sz w:val="28"/>
          <w:szCs w:val="28"/>
        </w:rPr>
        <w:t xml:space="preserve">- </w:t>
      </w:r>
      <w:r w:rsidR="00475F53" w:rsidRPr="00475F53">
        <w:rPr>
          <w:i/>
          <w:iCs/>
          <w:sz w:val="28"/>
          <w:szCs w:val="28"/>
        </w:rPr>
        <w:t>19-25</w:t>
      </w:r>
      <w:r w:rsidR="004D7A73" w:rsidRPr="00475F53">
        <w:rPr>
          <w:i/>
          <w:iCs/>
          <w:sz w:val="28"/>
          <w:szCs w:val="28"/>
        </w:rPr>
        <w:t xml:space="preserve"> балів</w:t>
      </w:r>
      <w:r w:rsidR="004D7A73" w:rsidRPr="00475F53">
        <w:rPr>
          <w:sz w:val="28"/>
          <w:szCs w:val="28"/>
        </w:rPr>
        <w:t xml:space="preserve"> </w:t>
      </w:r>
      <w:r w:rsidRPr="00475F53">
        <w:rPr>
          <w:sz w:val="28"/>
          <w:szCs w:val="28"/>
        </w:rPr>
        <w:t>(</w:t>
      </w:r>
      <w:r w:rsidRPr="00475F53">
        <w:rPr>
          <w:i/>
          <w:iCs/>
          <w:sz w:val="28"/>
          <w:szCs w:val="28"/>
        </w:rPr>
        <w:t>зараховано</w:t>
      </w:r>
      <w:r w:rsidRPr="00475F53">
        <w:rPr>
          <w:sz w:val="28"/>
          <w:szCs w:val="28"/>
        </w:rPr>
        <w:t>);</w:t>
      </w:r>
    </w:p>
    <w:p w14:paraId="7BA6CA52" w14:textId="19CD0483" w:rsidR="00F75EDB" w:rsidRPr="00475F53" w:rsidRDefault="00F75EDB" w:rsidP="0025113C">
      <w:pPr>
        <w:pStyle w:val="a4"/>
        <w:numPr>
          <w:ilvl w:val="0"/>
          <w:numId w:val="7"/>
        </w:numPr>
        <w:tabs>
          <w:tab w:val="left" w:pos="1134"/>
        </w:tabs>
        <w:ind w:left="0" w:firstLine="709"/>
        <w:jc w:val="both"/>
        <w:rPr>
          <w:color w:val="000000"/>
          <w:spacing w:val="-1"/>
          <w:sz w:val="28"/>
          <w:szCs w:val="28"/>
        </w:rPr>
      </w:pPr>
      <w:r w:rsidRPr="00475F53">
        <w:rPr>
          <w:sz w:val="28"/>
          <w:szCs w:val="28"/>
        </w:rPr>
        <w:t>РР </w:t>
      </w:r>
      <w:r w:rsidR="004D7A73" w:rsidRPr="00475F53">
        <w:rPr>
          <w:sz w:val="28"/>
          <w:szCs w:val="28"/>
        </w:rPr>
        <w:t>3</w:t>
      </w:r>
      <w:r w:rsidRPr="00475F53">
        <w:rPr>
          <w:sz w:val="28"/>
          <w:szCs w:val="28"/>
        </w:rPr>
        <w:t xml:space="preserve">: «виконати послідовність дій / описувати» </w:t>
      </w:r>
      <w:r w:rsidR="004D7A73" w:rsidRPr="00475F53">
        <w:rPr>
          <w:sz w:val="28"/>
          <w:szCs w:val="28"/>
        </w:rPr>
        <w:t xml:space="preserve">- </w:t>
      </w:r>
      <w:r w:rsidR="00475F53" w:rsidRPr="00475F53">
        <w:rPr>
          <w:i/>
          <w:iCs/>
          <w:sz w:val="28"/>
          <w:szCs w:val="28"/>
        </w:rPr>
        <w:t>26</w:t>
      </w:r>
      <w:r w:rsidR="004D7A73" w:rsidRPr="00475F53">
        <w:rPr>
          <w:i/>
          <w:iCs/>
          <w:sz w:val="28"/>
          <w:szCs w:val="28"/>
        </w:rPr>
        <w:t xml:space="preserve"> балів</w:t>
      </w:r>
      <w:r w:rsidR="004D7A73" w:rsidRPr="00475F53">
        <w:rPr>
          <w:sz w:val="28"/>
          <w:szCs w:val="28"/>
        </w:rPr>
        <w:t xml:space="preserve"> </w:t>
      </w:r>
      <w:r w:rsidRPr="00475F53">
        <w:rPr>
          <w:sz w:val="28"/>
          <w:szCs w:val="28"/>
        </w:rPr>
        <w:t>(</w:t>
      </w:r>
      <w:r w:rsidRPr="00475F53">
        <w:rPr>
          <w:i/>
          <w:iCs/>
          <w:sz w:val="28"/>
          <w:szCs w:val="28"/>
        </w:rPr>
        <w:t>зараховано</w:t>
      </w:r>
      <w:r w:rsidRPr="00475F53">
        <w:rPr>
          <w:sz w:val="28"/>
          <w:szCs w:val="28"/>
        </w:rPr>
        <w:t>);</w:t>
      </w:r>
    </w:p>
    <w:p w14:paraId="59959F06" w14:textId="2414ECB4" w:rsidR="006A7441" w:rsidRPr="00475F53" w:rsidRDefault="00F75EDB" w:rsidP="0025113C">
      <w:pPr>
        <w:pStyle w:val="a4"/>
        <w:numPr>
          <w:ilvl w:val="0"/>
          <w:numId w:val="7"/>
        </w:numPr>
        <w:tabs>
          <w:tab w:val="left" w:pos="1134"/>
        </w:tabs>
        <w:ind w:left="0" w:firstLine="709"/>
        <w:jc w:val="both"/>
        <w:rPr>
          <w:i/>
          <w:color w:val="000000"/>
          <w:spacing w:val="-1"/>
          <w:sz w:val="28"/>
          <w:szCs w:val="28"/>
        </w:rPr>
      </w:pPr>
      <w:r w:rsidRPr="00475F53">
        <w:rPr>
          <w:sz w:val="28"/>
          <w:szCs w:val="28"/>
        </w:rPr>
        <w:t>РР </w:t>
      </w:r>
      <w:r w:rsidR="004D7A73" w:rsidRPr="00475F53">
        <w:rPr>
          <w:sz w:val="28"/>
          <w:szCs w:val="28"/>
        </w:rPr>
        <w:t>4</w:t>
      </w:r>
      <w:r w:rsidRPr="00475F53">
        <w:rPr>
          <w:sz w:val="28"/>
          <w:szCs w:val="28"/>
        </w:rPr>
        <w:t xml:space="preserve">: </w:t>
      </w:r>
      <w:r w:rsidR="004D7A73" w:rsidRPr="00475F53">
        <w:rPr>
          <w:sz w:val="28"/>
          <w:szCs w:val="28"/>
        </w:rPr>
        <w:t>«порівняти / показати зв’язки</w:t>
      </w:r>
      <w:r w:rsidR="006A7441" w:rsidRPr="00475F53">
        <w:rPr>
          <w:sz w:val="28"/>
          <w:szCs w:val="28"/>
        </w:rPr>
        <w:t xml:space="preserve">» - </w:t>
      </w:r>
      <w:r w:rsidR="00475F53" w:rsidRPr="00475F53">
        <w:rPr>
          <w:i/>
          <w:sz w:val="28"/>
          <w:szCs w:val="28"/>
        </w:rPr>
        <w:t>27</w:t>
      </w:r>
      <w:r w:rsidR="006A7441" w:rsidRPr="00475F53">
        <w:rPr>
          <w:i/>
          <w:sz w:val="28"/>
          <w:szCs w:val="28"/>
        </w:rPr>
        <w:t xml:space="preserve"> балів (зараховано);</w:t>
      </w:r>
    </w:p>
    <w:p w14:paraId="23494148" w14:textId="3616F13B" w:rsidR="00F75EDB" w:rsidRPr="00475F53" w:rsidRDefault="006A7441" w:rsidP="0025113C">
      <w:pPr>
        <w:pStyle w:val="a4"/>
        <w:numPr>
          <w:ilvl w:val="0"/>
          <w:numId w:val="7"/>
        </w:numPr>
        <w:tabs>
          <w:tab w:val="left" w:pos="1134"/>
        </w:tabs>
        <w:ind w:left="0" w:firstLine="709"/>
        <w:jc w:val="both"/>
        <w:rPr>
          <w:color w:val="000000"/>
          <w:spacing w:val="-1"/>
          <w:sz w:val="28"/>
          <w:szCs w:val="28"/>
        </w:rPr>
      </w:pPr>
      <w:r w:rsidRPr="00475F53">
        <w:rPr>
          <w:sz w:val="28"/>
          <w:szCs w:val="28"/>
        </w:rPr>
        <w:t>РР 4+: «обґрунтувати / аналізувати</w:t>
      </w:r>
      <w:r w:rsidR="004D7A73" w:rsidRPr="00475F53">
        <w:rPr>
          <w:sz w:val="28"/>
          <w:szCs w:val="28"/>
        </w:rPr>
        <w:t xml:space="preserve">» - </w:t>
      </w:r>
      <w:r w:rsidR="00475F53" w:rsidRPr="00475F53">
        <w:rPr>
          <w:i/>
          <w:iCs/>
          <w:sz w:val="28"/>
          <w:szCs w:val="28"/>
        </w:rPr>
        <w:t>28</w:t>
      </w:r>
      <w:r w:rsidR="004D7A73" w:rsidRPr="00475F53">
        <w:rPr>
          <w:i/>
          <w:iCs/>
          <w:sz w:val="28"/>
          <w:szCs w:val="28"/>
        </w:rPr>
        <w:t xml:space="preserve"> балів</w:t>
      </w:r>
      <w:r w:rsidR="004D7A73" w:rsidRPr="00475F53">
        <w:rPr>
          <w:sz w:val="28"/>
          <w:szCs w:val="28"/>
        </w:rPr>
        <w:t xml:space="preserve"> </w:t>
      </w:r>
      <w:r w:rsidR="00F75EDB" w:rsidRPr="00475F53">
        <w:rPr>
          <w:sz w:val="28"/>
          <w:szCs w:val="28"/>
        </w:rPr>
        <w:t>(</w:t>
      </w:r>
      <w:r w:rsidR="00F75EDB" w:rsidRPr="00475F53">
        <w:rPr>
          <w:i/>
          <w:iCs/>
          <w:sz w:val="28"/>
          <w:szCs w:val="28"/>
        </w:rPr>
        <w:t>зараховано</w:t>
      </w:r>
      <w:r w:rsidR="00F75EDB" w:rsidRPr="00475F53">
        <w:rPr>
          <w:sz w:val="28"/>
          <w:szCs w:val="28"/>
        </w:rPr>
        <w:t>);</w:t>
      </w:r>
    </w:p>
    <w:p w14:paraId="7919D93D" w14:textId="5464F2B6" w:rsidR="00F75EDB" w:rsidRPr="00475F53" w:rsidRDefault="004D7A73" w:rsidP="0025113C">
      <w:pPr>
        <w:pStyle w:val="a4"/>
        <w:numPr>
          <w:ilvl w:val="0"/>
          <w:numId w:val="7"/>
        </w:numPr>
        <w:tabs>
          <w:tab w:val="left" w:pos="1134"/>
        </w:tabs>
        <w:ind w:left="0" w:firstLine="709"/>
        <w:jc w:val="both"/>
        <w:rPr>
          <w:color w:val="000000"/>
          <w:spacing w:val="-1"/>
          <w:sz w:val="28"/>
          <w:szCs w:val="28"/>
        </w:rPr>
      </w:pPr>
      <w:r w:rsidRPr="00475F53">
        <w:rPr>
          <w:sz w:val="28"/>
          <w:szCs w:val="28"/>
        </w:rPr>
        <w:t xml:space="preserve">РР 5: «теоретизувати / генерувати гіпотези» - </w:t>
      </w:r>
      <w:r w:rsidR="00475F53" w:rsidRPr="00475F53">
        <w:rPr>
          <w:i/>
          <w:iCs/>
          <w:sz w:val="28"/>
          <w:szCs w:val="28"/>
        </w:rPr>
        <w:t>29</w:t>
      </w:r>
      <w:r w:rsidRPr="00475F53">
        <w:rPr>
          <w:i/>
          <w:iCs/>
          <w:sz w:val="28"/>
          <w:szCs w:val="28"/>
        </w:rPr>
        <w:t xml:space="preserve"> балів</w:t>
      </w:r>
      <w:r w:rsidRPr="00475F53">
        <w:rPr>
          <w:sz w:val="28"/>
          <w:szCs w:val="28"/>
        </w:rPr>
        <w:t xml:space="preserve"> (</w:t>
      </w:r>
      <w:r w:rsidRPr="00475F53">
        <w:rPr>
          <w:i/>
          <w:iCs/>
          <w:sz w:val="28"/>
          <w:szCs w:val="28"/>
        </w:rPr>
        <w:t>зараховано</w:t>
      </w:r>
      <w:r w:rsidRPr="00475F53">
        <w:rPr>
          <w:sz w:val="28"/>
          <w:szCs w:val="28"/>
        </w:rPr>
        <w:t>);</w:t>
      </w:r>
    </w:p>
    <w:p w14:paraId="79EE94EF" w14:textId="4904B986" w:rsidR="004D7A73" w:rsidRPr="00475F53" w:rsidRDefault="004D7A73" w:rsidP="0025113C">
      <w:pPr>
        <w:pStyle w:val="a4"/>
        <w:numPr>
          <w:ilvl w:val="0"/>
          <w:numId w:val="7"/>
        </w:numPr>
        <w:tabs>
          <w:tab w:val="left" w:pos="1134"/>
        </w:tabs>
        <w:ind w:left="0" w:firstLine="709"/>
        <w:jc w:val="both"/>
        <w:rPr>
          <w:color w:val="000000"/>
          <w:spacing w:val="-1"/>
          <w:sz w:val="28"/>
          <w:szCs w:val="28"/>
        </w:rPr>
      </w:pPr>
      <w:r w:rsidRPr="00475F53">
        <w:rPr>
          <w:sz w:val="28"/>
          <w:szCs w:val="28"/>
        </w:rPr>
        <w:t xml:space="preserve">РР 5+: «абстрагувати / створювати / формулювати» - </w:t>
      </w:r>
      <w:r w:rsidR="00475F53" w:rsidRPr="00475F53">
        <w:rPr>
          <w:i/>
          <w:iCs/>
          <w:sz w:val="28"/>
          <w:szCs w:val="28"/>
        </w:rPr>
        <w:t>30</w:t>
      </w:r>
      <w:r w:rsidRPr="00475F53">
        <w:rPr>
          <w:i/>
          <w:iCs/>
          <w:sz w:val="28"/>
          <w:szCs w:val="28"/>
        </w:rPr>
        <w:t xml:space="preserve"> балів</w:t>
      </w:r>
      <w:r w:rsidRPr="00475F53">
        <w:rPr>
          <w:sz w:val="28"/>
          <w:szCs w:val="28"/>
        </w:rPr>
        <w:t xml:space="preserve"> (</w:t>
      </w:r>
      <w:r w:rsidRPr="00475F53">
        <w:rPr>
          <w:i/>
          <w:iCs/>
          <w:sz w:val="28"/>
          <w:szCs w:val="28"/>
        </w:rPr>
        <w:t>зараховано</w:t>
      </w:r>
      <w:r w:rsidRPr="00475F53">
        <w:rPr>
          <w:sz w:val="28"/>
          <w:szCs w:val="28"/>
        </w:rPr>
        <w:t>).</w:t>
      </w:r>
    </w:p>
    <w:p w14:paraId="164DBCB9" w14:textId="613010D3" w:rsidR="000B4C8B" w:rsidRPr="00B8756B" w:rsidRDefault="00FB1B1B" w:rsidP="0025113C">
      <w:pPr>
        <w:ind w:firstLine="709"/>
        <w:jc w:val="both"/>
        <w:rPr>
          <w:bCs/>
          <w:sz w:val="28"/>
          <w:szCs w:val="28"/>
        </w:rPr>
      </w:pPr>
      <w:r w:rsidRPr="00B8756B">
        <w:rPr>
          <w:bCs/>
          <w:sz w:val="28"/>
          <w:szCs w:val="28"/>
        </w:rPr>
        <w:t xml:space="preserve">Підсумковий контроль вважається </w:t>
      </w:r>
      <w:r w:rsidRPr="00B8756B">
        <w:rPr>
          <w:bCs/>
          <w:i/>
          <w:iCs/>
          <w:sz w:val="28"/>
          <w:szCs w:val="28"/>
        </w:rPr>
        <w:t>пройденим успішно</w:t>
      </w:r>
      <w:r w:rsidRPr="00B8756B">
        <w:rPr>
          <w:bCs/>
          <w:sz w:val="28"/>
          <w:szCs w:val="28"/>
        </w:rPr>
        <w:t>, якщо здобувачеві зараховано теоретичне (тестування) та практичне (розв’язування задач</w:t>
      </w:r>
      <w:r w:rsidR="00B8756B" w:rsidRPr="00B8756B">
        <w:rPr>
          <w:bCs/>
          <w:sz w:val="28"/>
          <w:szCs w:val="28"/>
        </w:rPr>
        <w:t>і</w:t>
      </w:r>
      <w:r w:rsidRPr="00B8756B">
        <w:rPr>
          <w:bCs/>
          <w:sz w:val="28"/>
          <w:szCs w:val="28"/>
        </w:rPr>
        <w:t>) завдання, бали за які підсумовуються і він отримує від 24 до 40 балів</w:t>
      </w:r>
      <w:r w:rsidR="00144280" w:rsidRPr="00B8756B">
        <w:rPr>
          <w:bCs/>
          <w:sz w:val="28"/>
          <w:szCs w:val="28"/>
        </w:rPr>
        <w:t xml:space="preserve">, </w:t>
      </w:r>
      <w:r w:rsidR="00144280" w:rsidRPr="00B8756B">
        <w:rPr>
          <w:bCs/>
          <w:i/>
          <w:iCs/>
          <w:sz w:val="28"/>
          <w:szCs w:val="28"/>
        </w:rPr>
        <w:t>інакше</w:t>
      </w:r>
      <w:r w:rsidR="00144280" w:rsidRPr="00B8756B">
        <w:rPr>
          <w:bCs/>
          <w:sz w:val="28"/>
          <w:szCs w:val="28"/>
        </w:rPr>
        <w:t xml:space="preserve"> бали за </w:t>
      </w:r>
      <w:r w:rsidR="00F16912" w:rsidRPr="006A7441">
        <w:rPr>
          <w:color w:val="000000"/>
          <w:spacing w:val="-1"/>
          <w:sz w:val="28"/>
          <w:szCs w:val="28"/>
        </w:rPr>
        <w:t>екзамен</w:t>
      </w:r>
      <w:r w:rsidR="00F16912" w:rsidRPr="00B8756B">
        <w:rPr>
          <w:bCs/>
          <w:sz w:val="28"/>
          <w:szCs w:val="28"/>
        </w:rPr>
        <w:t xml:space="preserve"> </w:t>
      </w:r>
      <w:r w:rsidR="00144280" w:rsidRPr="00B8756B">
        <w:rPr>
          <w:bCs/>
          <w:sz w:val="28"/>
          <w:szCs w:val="28"/>
        </w:rPr>
        <w:t xml:space="preserve">не додаються до семестрової оцінки (вважаються рівними нулю), а </w:t>
      </w:r>
      <w:r w:rsidR="00144280" w:rsidRPr="00B8756B">
        <w:rPr>
          <w:bCs/>
          <w:i/>
          <w:iCs/>
          <w:sz w:val="28"/>
          <w:szCs w:val="28"/>
        </w:rPr>
        <w:t>підсумкова оцінка із дисципліни є незадовільною</w:t>
      </w:r>
      <w:r w:rsidR="00144280" w:rsidRPr="00B8756B">
        <w:rPr>
          <w:bCs/>
          <w:sz w:val="28"/>
          <w:szCs w:val="28"/>
        </w:rPr>
        <w:t>.</w:t>
      </w:r>
    </w:p>
    <w:p w14:paraId="7D8F5A6D" w14:textId="685C7B51" w:rsidR="000B4C8B" w:rsidRPr="000B4C8B" w:rsidRDefault="000B4C8B" w:rsidP="0025113C">
      <w:pPr>
        <w:ind w:firstLine="709"/>
        <w:jc w:val="both"/>
        <w:rPr>
          <w:bCs/>
          <w:sz w:val="28"/>
          <w:szCs w:val="28"/>
        </w:rPr>
      </w:pPr>
      <w:r w:rsidRPr="00B8756B">
        <w:rPr>
          <w:b/>
          <w:i/>
          <w:iCs/>
          <w:color w:val="000000"/>
          <w:sz w:val="28"/>
          <w:szCs w:val="28"/>
        </w:rPr>
        <w:t xml:space="preserve">Загальна </w:t>
      </w:r>
      <w:r w:rsidR="00F73F69" w:rsidRPr="00B8756B">
        <w:rPr>
          <w:b/>
          <w:i/>
          <w:iCs/>
          <w:color w:val="000000"/>
          <w:sz w:val="28"/>
          <w:szCs w:val="28"/>
        </w:rPr>
        <w:t xml:space="preserve">семестрова </w:t>
      </w:r>
      <w:r w:rsidRPr="00B8756B">
        <w:rPr>
          <w:b/>
          <w:i/>
          <w:iCs/>
          <w:color w:val="000000"/>
          <w:sz w:val="28"/>
          <w:szCs w:val="28"/>
        </w:rPr>
        <w:t>бальна оцінка за дисципліну</w:t>
      </w:r>
      <w:r w:rsidRPr="00B8756B">
        <w:rPr>
          <w:color w:val="000000"/>
          <w:sz w:val="28"/>
          <w:szCs w:val="28"/>
        </w:rPr>
        <w:t xml:space="preserve"> складається як сума бальних оцінок за всі </w:t>
      </w:r>
      <w:r w:rsidR="00FB1B1B" w:rsidRPr="00B8756B">
        <w:rPr>
          <w:color w:val="000000"/>
          <w:sz w:val="28"/>
          <w:szCs w:val="28"/>
        </w:rPr>
        <w:t>поточні контролі</w:t>
      </w:r>
      <w:r w:rsidR="00536308" w:rsidRPr="00B8756B">
        <w:rPr>
          <w:color w:val="000000"/>
          <w:spacing w:val="-1"/>
          <w:sz w:val="28"/>
          <w:szCs w:val="28"/>
        </w:rPr>
        <w:t xml:space="preserve"> з усіх змістових модулів</w:t>
      </w:r>
      <w:r w:rsidRPr="00B8756B">
        <w:rPr>
          <w:color w:val="000000"/>
          <w:sz w:val="28"/>
          <w:szCs w:val="28"/>
        </w:rPr>
        <w:t xml:space="preserve"> (з урахуванням додаткових балів за </w:t>
      </w:r>
      <w:r w:rsidR="00CC5CAB" w:rsidRPr="00B8756B">
        <w:rPr>
          <w:iCs/>
          <w:sz w:val="28"/>
          <w:szCs w:val="28"/>
        </w:rPr>
        <w:t xml:space="preserve">навчально-наукову </w:t>
      </w:r>
      <w:r w:rsidRPr="00B8756B">
        <w:rPr>
          <w:color w:val="000000"/>
          <w:sz w:val="28"/>
          <w:szCs w:val="28"/>
        </w:rPr>
        <w:t xml:space="preserve">активність) та за підсумковий контроль і не може перевищувати </w:t>
      </w:r>
      <w:r w:rsidRPr="00B8756B">
        <w:rPr>
          <w:b/>
          <w:color w:val="000000"/>
          <w:sz w:val="28"/>
          <w:szCs w:val="28"/>
        </w:rPr>
        <w:t>100 балів</w:t>
      </w:r>
      <w:r w:rsidRPr="00B8756B">
        <w:rPr>
          <w:color w:val="000000"/>
          <w:sz w:val="28"/>
          <w:szCs w:val="28"/>
        </w:rPr>
        <w:t xml:space="preserve">. Бальна оцінка переводиться у </w:t>
      </w:r>
      <w:r w:rsidRPr="00B8756B">
        <w:rPr>
          <w:b/>
          <w:color w:val="000000"/>
          <w:sz w:val="28"/>
          <w:szCs w:val="28"/>
        </w:rPr>
        <w:t>національну</w:t>
      </w:r>
      <w:r w:rsidRPr="00B8756B">
        <w:rPr>
          <w:color w:val="000000"/>
          <w:sz w:val="28"/>
          <w:szCs w:val="28"/>
        </w:rPr>
        <w:t xml:space="preserve"> шкалу та шкалу </w:t>
      </w:r>
      <w:r w:rsidRPr="00B8756B">
        <w:rPr>
          <w:b/>
          <w:bCs/>
          <w:sz w:val="28"/>
          <w:szCs w:val="28"/>
        </w:rPr>
        <w:t>ECTS</w:t>
      </w:r>
      <w:r w:rsidR="00B331DA" w:rsidRPr="00B8756B">
        <w:rPr>
          <w:bCs/>
          <w:sz w:val="28"/>
          <w:szCs w:val="28"/>
        </w:rPr>
        <w:t>.</w:t>
      </w:r>
    </w:p>
    <w:p w14:paraId="5B0B1531" w14:textId="77777777" w:rsidR="00517F36" w:rsidRPr="003A3F03" w:rsidRDefault="00517F36" w:rsidP="0025113C">
      <w:pPr>
        <w:jc w:val="center"/>
        <w:rPr>
          <w:b/>
          <w:sz w:val="28"/>
          <w:szCs w:val="28"/>
        </w:rPr>
      </w:pPr>
      <w:r w:rsidRPr="003A3F03">
        <w:rPr>
          <w:b/>
          <w:sz w:val="28"/>
          <w:szCs w:val="28"/>
        </w:rPr>
        <w:t>Шкала</w:t>
      </w:r>
      <w:r w:rsidRPr="003A3F03">
        <w:rPr>
          <w:b/>
          <w:spacing w:val="-2"/>
          <w:sz w:val="28"/>
          <w:szCs w:val="28"/>
        </w:rPr>
        <w:t xml:space="preserve"> </w:t>
      </w:r>
      <w:r w:rsidRPr="003A3F03">
        <w:rPr>
          <w:b/>
          <w:sz w:val="28"/>
          <w:szCs w:val="28"/>
        </w:rPr>
        <w:t>оцінювання ЗНУ:</w:t>
      </w:r>
      <w:r w:rsidRPr="003A3F03">
        <w:rPr>
          <w:b/>
          <w:spacing w:val="-2"/>
          <w:sz w:val="28"/>
          <w:szCs w:val="28"/>
        </w:rPr>
        <w:t xml:space="preserve"> </w:t>
      </w:r>
      <w:r w:rsidRPr="003A3F03">
        <w:rPr>
          <w:b/>
          <w:sz w:val="28"/>
          <w:szCs w:val="28"/>
        </w:rPr>
        <w:t>національна</w:t>
      </w:r>
      <w:r w:rsidRPr="003A3F03">
        <w:rPr>
          <w:b/>
          <w:spacing w:val="-1"/>
          <w:sz w:val="28"/>
          <w:szCs w:val="28"/>
        </w:rPr>
        <w:t xml:space="preserve"> </w:t>
      </w:r>
      <w:r w:rsidRPr="003A3F03">
        <w:rPr>
          <w:b/>
          <w:sz w:val="28"/>
          <w:szCs w:val="28"/>
        </w:rPr>
        <w:t>та</w:t>
      </w:r>
      <w:r w:rsidRPr="003A3F03">
        <w:rPr>
          <w:b/>
          <w:spacing w:val="-5"/>
          <w:sz w:val="28"/>
          <w:szCs w:val="28"/>
        </w:rPr>
        <w:t xml:space="preserve"> </w:t>
      </w:r>
      <w:r w:rsidRPr="003A3F03">
        <w:rPr>
          <w:b/>
          <w:sz w:val="28"/>
          <w:szCs w:val="28"/>
        </w:rPr>
        <w:t>ECTS</w:t>
      </w:r>
    </w:p>
    <w:p w14:paraId="5338DF3A" w14:textId="77777777" w:rsidR="00517F36" w:rsidRDefault="00517F36" w:rsidP="0025113C">
      <w:pPr>
        <w:pStyle w:val="a3"/>
        <w:rPr>
          <w:b/>
          <w:sz w:val="10"/>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3"/>
        <w:gridCol w:w="4394"/>
        <w:gridCol w:w="3175"/>
      </w:tblGrid>
      <w:tr w:rsidR="00225EF8" w:rsidRPr="00211AE9" w14:paraId="104362A7" w14:textId="77777777" w:rsidTr="00973CD6">
        <w:trPr>
          <w:cantSplit/>
          <w:trHeight w:val="334"/>
          <w:jc w:val="center"/>
        </w:trPr>
        <w:tc>
          <w:tcPr>
            <w:tcW w:w="2183" w:type="dxa"/>
            <w:vAlign w:val="center"/>
          </w:tcPr>
          <w:p w14:paraId="0BB2D314" w14:textId="77777777" w:rsidR="00225EF8" w:rsidRPr="00211AE9" w:rsidRDefault="00225EF8" w:rsidP="0025113C">
            <w:pPr>
              <w:pStyle w:val="20"/>
              <w:ind w:left="0"/>
              <w:jc w:val="center"/>
              <w:rPr>
                <w:b w:val="0"/>
              </w:rPr>
            </w:pPr>
            <w:r w:rsidRPr="00211AE9">
              <w:rPr>
                <w:caps/>
              </w:rPr>
              <w:t>З</w:t>
            </w:r>
            <w:r w:rsidRPr="00211AE9">
              <w:t>а шкалою ECTS</w:t>
            </w:r>
          </w:p>
        </w:tc>
        <w:tc>
          <w:tcPr>
            <w:tcW w:w="4394" w:type="dxa"/>
            <w:vAlign w:val="center"/>
          </w:tcPr>
          <w:p w14:paraId="66585B63" w14:textId="77777777" w:rsidR="00225EF8" w:rsidRPr="00211AE9" w:rsidRDefault="00225EF8" w:rsidP="0025113C">
            <w:pPr>
              <w:pStyle w:val="5"/>
              <w:spacing w:before="0"/>
              <w:jc w:val="center"/>
              <w:rPr>
                <w:rFonts w:ascii="Times New Roman" w:hAnsi="Times New Roman" w:cs="Times New Roman"/>
                <w:b/>
                <w:color w:val="auto"/>
                <w:sz w:val="24"/>
                <w:szCs w:val="24"/>
              </w:rPr>
            </w:pPr>
            <w:r w:rsidRPr="00211AE9">
              <w:rPr>
                <w:rFonts w:ascii="Times New Roman" w:hAnsi="Times New Roman" w:cs="Times New Roman"/>
                <w:b/>
                <w:color w:val="auto"/>
                <w:sz w:val="24"/>
                <w:szCs w:val="24"/>
              </w:rPr>
              <w:t>За шкалою університету</w:t>
            </w:r>
          </w:p>
        </w:tc>
        <w:tc>
          <w:tcPr>
            <w:tcW w:w="3175" w:type="dxa"/>
            <w:vAlign w:val="center"/>
          </w:tcPr>
          <w:p w14:paraId="66B6DCD9" w14:textId="77777777" w:rsidR="00225EF8" w:rsidRPr="00F56A7F" w:rsidRDefault="00225EF8" w:rsidP="0025113C">
            <w:pPr>
              <w:pStyle w:val="3"/>
              <w:spacing w:line="240" w:lineRule="auto"/>
              <w:ind w:left="0"/>
              <w:jc w:val="center"/>
              <w:rPr>
                <w:b w:val="0"/>
                <w:i w:val="0"/>
                <w:iCs w:val="0"/>
                <w:u w:val="none"/>
              </w:rPr>
            </w:pPr>
            <w:r w:rsidRPr="00F56A7F">
              <w:rPr>
                <w:i w:val="0"/>
                <w:iCs w:val="0"/>
                <w:u w:val="none"/>
              </w:rPr>
              <w:t>За національною шкалою</w:t>
            </w:r>
          </w:p>
        </w:tc>
      </w:tr>
      <w:tr w:rsidR="00225EF8" w:rsidRPr="00211AE9" w14:paraId="0EDCAF34" w14:textId="77777777" w:rsidTr="00973CD6">
        <w:trPr>
          <w:cantSplit/>
          <w:jc w:val="center"/>
        </w:trPr>
        <w:tc>
          <w:tcPr>
            <w:tcW w:w="2183" w:type="dxa"/>
            <w:vAlign w:val="center"/>
          </w:tcPr>
          <w:p w14:paraId="042C50C7" w14:textId="77777777" w:rsidR="00225EF8" w:rsidRPr="00211AE9" w:rsidRDefault="00225EF8" w:rsidP="0025113C">
            <w:pPr>
              <w:jc w:val="center"/>
              <w:rPr>
                <w:spacing w:val="-2"/>
                <w:sz w:val="24"/>
                <w:szCs w:val="24"/>
              </w:rPr>
            </w:pPr>
            <w:r w:rsidRPr="00211AE9">
              <w:rPr>
                <w:spacing w:val="-2"/>
                <w:sz w:val="24"/>
                <w:szCs w:val="24"/>
              </w:rPr>
              <w:t>A</w:t>
            </w:r>
          </w:p>
        </w:tc>
        <w:tc>
          <w:tcPr>
            <w:tcW w:w="4394" w:type="dxa"/>
            <w:vAlign w:val="center"/>
          </w:tcPr>
          <w:p w14:paraId="332386EF" w14:textId="77777777" w:rsidR="00225EF8" w:rsidRPr="00211AE9" w:rsidRDefault="00225EF8" w:rsidP="0025113C">
            <w:pPr>
              <w:jc w:val="center"/>
              <w:rPr>
                <w:spacing w:val="-2"/>
                <w:sz w:val="24"/>
                <w:szCs w:val="24"/>
              </w:rPr>
            </w:pPr>
            <w:r w:rsidRPr="00211AE9">
              <w:rPr>
                <w:spacing w:val="-2"/>
                <w:sz w:val="24"/>
                <w:szCs w:val="24"/>
              </w:rPr>
              <w:t>90 – 100 (відмінно)</w:t>
            </w:r>
          </w:p>
        </w:tc>
        <w:tc>
          <w:tcPr>
            <w:tcW w:w="3175" w:type="dxa"/>
            <w:vAlign w:val="center"/>
          </w:tcPr>
          <w:p w14:paraId="74FC51D8" w14:textId="77777777" w:rsidR="00225EF8" w:rsidRPr="00B8756B" w:rsidRDefault="00225EF8" w:rsidP="0025113C">
            <w:pPr>
              <w:pStyle w:val="4"/>
              <w:spacing w:before="0"/>
              <w:jc w:val="center"/>
              <w:rPr>
                <w:rFonts w:ascii="Times New Roman" w:hAnsi="Times New Roman" w:cs="Times New Roman"/>
                <w:b w:val="0"/>
                <w:bCs w:val="0"/>
                <w:i w:val="0"/>
                <w:iCs w:val="0"/>
                <w:color w:val="auto"/>
                <w:sz w:val="24"/>
                <w:szCs w:val="24"/>
              </w:rPr>
            </w:pPr>
            <w:r w:rsidRPr="00B8756B">
              <w:rPr>
                <w:rFonts w:ascii="Times New Roman" w:hAnsi="Times New Roman" w:cs="Times New Roman"/>
                <w:b w:val="0"/>
                <w:bCs w:val="0"/>
                <w:i w:val="0"/>
                <w:iCs w:val="0"/>
                <w:color w:val="auto"/>
                <w:sz w:val="24"/>
                <w:szCs w:val="24"/>
              </w:rPr>
              <w:t>5 (відмінно)</w:t>
            </w:r>
          </w:p>
        </w:tc>
      </w:tr>
      <w:tr w:rsidR="00225EF8" w:rsidRPr="00211AE9" w14:paraId="30956A1B" w14:textId="77777777" w:rsidTr="00973CD6">
        <w:trPr>
          <w:cantSplit/>
          <w:jc w:val="center"/>
        </w:trPr>
        <w:tc>
          <w:tcPr>
            <w:tcW w:w="2183" w:type="dxa"/>
            <w:vAlign w:val="center"/>
          </w:tcPr>
          <w:p w14:paraId="433A0860" w14:textId="77777777" w:rsidR="00225EF8" w:rsidRPr="00211AE9" w:rsidRDefault="00225EF8" w:rsidP="0025113C">
            <w:pPr>
              <w:jc w:val="center"/>
              <w:rPr>
                <w:spacing w:val="-2"/>
                <w:sz w:val="24"/>
                <w:szCs w:val="24"/>
              </w:rPr>
            </w:pPr>
            <w:r w:rsidRPr="00211AE9">
              <w:rPr>
                <w:spacing w:val="-2"/>
                <w:sz w:val="24"/>
                <w:szCs w:val="24"/>
              </w:rPr>
              <w:t>B</w:t>
            </w:r>
          </w:p>
        </w:tc>
        <w:tc>
          <w:tcPr>
            <w:tcW w:w="4394" w:type="dxa"/>
            <w:vAlign w:val="center"/>
          </w:tcPr>
          <w:p w14:paraId="24602457" w14:textId="77777777" w:rsidR="00225EF8" w:rsidRPr="00211AE9" w:rsidRDefault="00225EF8" w:rsidP="0025113C">
            <w:pPr>
              <w:jc w:val="center"/>
              <w:rPr>
                <w:spacing w:val="-2"/>
                <w:sz w:val="24"/>
                <w:szCs w:val="24"/>
              </w:rPr>
            </w:pPr>
            <w:r w:rsidRPr="00211AE9">
              <w:rPr>
                <w:spacing w:val="-2"/>
                <w:sz w:val="24"/>
                <w:szCs w:val="24"/>
              </w:rPr>
              <w:t>85 – 89 (дуже добре)</w:t>
            </w:r>
          </w:p>
        </w:tc>
        <w:tc>
          <w:tcPr>
            <w:tcW w:w="3175" w:type="dxa"/>
            <w:vMerge w:val="restart"/>
            <w:vAlign w:val="center"/>
          </w:tcPr>
          <w:p w14:paraId="175EF2CD" w14:textId="77777777" w:rsidR="00225EF8" w:rsidRPr="00B8756B" w:rsidRDefault="00225EF8" w:rsidP="0025113C">
            <w:pPr>
              <w:jc w:val="center"/>
              <w:rPr>
                <w:spacing w:val="-2"/>
                <w:sz w:val="24"/>
                <w:szCs w:val="24"/>
              </w:rPr>
            </w:pPr>
            <w:r w:rsidRPr="00B8756B">
              <w:rPr>
                <w:spacing w:val="-2"/>
                <w:sz w:val="24"/>
                <w:szCs w:val="24"/>
              </w:rPr>
              <w:t>4 (добре)</w:t>
            </w:r>
          </w:p>
        </w:tc>
      </w:tr>
      <w:tr w:rsidR="00225EF8" w:rsidRPr="00211AE9" w14:paraId="56BC4D29" w14:textId="77777777" w:rsidTr="00973CD6">
        <w:trPr>
          <w:cantSplit/>
          <w:jc w:val="center"/>
        </w:trPr>
        <w:tc>
          <w:tcPr>
            <w:tcW w:w="2183" w:type="dxa"/>
            <w:vAlign w:val="center"/>
          </w:tcPr>
          <w:p w14:paraId="6F145A28" w14:textId="77777777" w:rsidR="00225EF8" w:rsidRPr="00211AE9" w:rsidRDefault="00225EF8" w:rsidP="0025113C">
            <w:pPr>
              <w:jc w:val="center"/>
              <w:rPr>
                <w:spacing w:val="-2"/>
                <w:sz w:val="24"/>
                <w:szCs w:val="24"/>
              </w:rPr>
            </w:pPr>
            <w:r w:rsidRPr="00211AE9">
              <w:rPr>
                <w:spacing w:val="-2"/>
                <w:sz w:val="24"/>
                <w:szCs w:val="24"/>
              </w:rPr>
              <w:t>C</w:t>
            </w:r>
          </w:p>
        </w:tc>
        <w:tc>
          <w:tcPr>
            <w:tcW w:w="4394" w:type="dxa"/>
            <w:vAlign w:val="center"/>
          </w:tcPr>
          <w:p w14:paraId="7AD3B440" w14:textId="77777777" w:rsidR="00225EF8" w:rsidRPr="00211AE9" w:rsidRDefault="00225EF8" w:rsidP="0025113C">
            <w:pPr>
              <w:jc w:val="center"/>
              <w:rPr>
                <w:spacing w:val="-2"/>
                <w:sz w:val="24"/>
                <w:szCs w:val="24"/>
              </w:rPr>
            </w:pPr>
            <w:r w:rsidRPr="00211AE9">
              <w:rPr>
                <w:spacing w:val="-2"/>
                <w:sz w:val="24"/>
                <w:szCs w:val="24"/>
              </w:rPr>
              <w:t>75 – 84 (добре)</w:t>
            </w:r>
          </w:p>
        </w:tc>
        <w:tc>
          <w:tcPr>
            <w:tcW w:w="3175" w:type="dxa"/>
            <w:vMerge/>
            <w:vAlign w:val="center"/>
          </w:tcPr>
          <w:p w14:paraId="26B7080B" w14:textId="77777777" w:rsidR="00225EF8" w:rsidRPr="00B8756B" w:rsidRDefault="00225EF8" w:rsidP="0025113C">
            <w:pPr>
              <w:jc w:val="center"/>
              <w:rPr>
                <w:spacing w:val="-2"/>
                <w:sz w:val="24"/>
                <w:szCs w:val="24"/>
              </w:rPr>
            </w:pPr>
          </w:p>
        </w:tc>
      </w:tr>
      <w:tr w:rsidR="00225EF8" w:rsidRPr="00211AE9" w14:paraId="7C00AF0B" w14:textId="77777777" w:rsidTr="00973CD6">
        <w:trPr>
          <w:cantSplit/>
          <w:jc w:val="center"/>
        </w:trPr>
        <w:tc>
          <w:tcPr>
            <w:tcW w:w="2183" w:type="dxa"/>
            <w:vAlign w:val="center"/>
          </w:tcPr>
          <w:p w14:paraId="10E8FC75" w14:textId="77777777" w:rsidR="00225EF8" w:rsidRPr="00211AE9" w:rsidRDefault="00225EF8" w:rsidP="0025113C">
            <w:pPr>
              <w:jc w:val="center"/>
              <w:rPr>
                <w:spacing w:val="-2"/>
                <w:sz w:val="24"/>
                <w:szCs w:val="24"/>
              </w:rPr>
            </w:pPr>
            <w:r w:rsidRPr="00211AE9">
              <w:rPr>
                <w:spacing w:val="-2"/>
                <w:sz w:val="24"/>
                <w:szCs w:val="24"/>
              </w:rPr>
              <w:t>D</w:t>
            </w:r>
          </w:p>
        </w:tc>
        <w:tc>
          <w:tcPr>
            <w:tcW w:w="4394" w:type="dxa"/>
            <w:vAlign w:val="center"/>
          </w:tcPr>
          <w:p w14:paraId="5529D0D2" w14:textId="77777777" w:rsidR="00225EF8" w:rsidRPr="00211AE9" w:rsidRDefault="00225EF8" w:rsidP="0025113C">
            <w:pPr>
              <w:jc w:val="center"/>
              <w:rPr>
                <w:spacing w:val="-2"/>
                <w:sz w:val="24"/>
                <w:szCs w:val="24"/>
              </w:rPr>
            </w:pPr>
            <w:r w:rsidRPr="00211AE9">
              <w:rPr>
                <w:spacing w:val="-2"/>
                <w:sz w:val="24"/>
                <w:szCs w:val="24"/>
              </w:rPr>
              <w:t xml:space="preserve">70 – 74 (задовільно) </w:t>
            </w:r>
          </w:p>
        </w:tc>
        <w:tc>
          <w:tcPr>
            <w:tcW w:w="3175" w:type="dxa"/>
            <w:vMerge w:val="restart"/>
            <w:vAlign w:val="center"/>
          </w:tcPr>
          <w:p w14:paraId="403CEA98" w14:textId="77777777" w:rsidR="00225EF8" w:rsidRPr="00B8756B" w:rsidRDefault="00225EF8" w:rsidP="0025113C">
            <w:pPr>
              <w:jc w:val="center"/>
              <w:rPr>
                <w:spacing w:val="-2"/>
                <w:sz w:val="24"/>
                <w:szCs w:val="24"/>
              </w:rPr>
            </w:pPr>
            <w:r w:rsidRPr="00B8756B">
              <w:rPr>
                <w:spacing w:val="-2"/>
                <w:sz w:val="24"/>
                <w:szCs w:val="24"/>
              </w:rPr>
              <w:t>3 (задовільно)</w:t>
            </w:r>
          </w:p>
        </w:tc>
      </w:tr>
      <w:tr w:rsidR="00225EF8" w:rsidRPr="00211AE9" w14:paraId="70E7E5C3" w14:textId="77777777" w:rsidTr="00973CD6">
        <w:trPr>
          <w:cantSplit/>
          <w:jc w:val="center"/>
        </w:trPr>
        <w:tc>
          <w:tcPr>
            <w:tcW w:w="2183" w:type="dxa"/>
            <w:vAlign w:val="center"/>
          </w:tcPr>
          <w:p w14:paraId="4148336E" w14:textId="77777777" w:rsidR="00225EF8" w:rsidRPr="00211AE9" w:rsidRDefault="00225EF8" w:rsidP="0025113C">
            <w:pPr>
              <w:jc w:val="center"/>
              <w:rPr>
                <w:spacing w:val="-2"/>
                <w:sz w:val="24"/>
                <w:szCs w:val="24"/>
              </w:rPr>
            </w:pPr>
            <w:r w:rsidRPr="00211AE9">
              <w:rPr>
                <w:spacing w:val="-2"/>
                <w:sz w:val="24"/>
                <w:szCs w:val="24"/>
              </w:rPr>
              <w:t>E</w:t>
            </w:r>
          </w:p>
        </w:tc>
        <w:tc>
          <w:tcPr>
            <w:tcW w:w="4394" w:type="dxa"/>
            <w:vAlign w:val="center"/>
          </w:tcPr>
          <w:p w14:paraId="09E9D550" w14:textId="77777777" w:rsidR="00225EF8" w:rsidRPr="00211AE9" w:rsidRDefault="00225EF8" w:rsidP="0025113C">
            <w:pPr>
              <w:jc w:val="center"/>
              <w:rPr>
                <w:spacing w:val="-2"/>
                <w:sz w:val="24"/>
                <w:szCs w:val="24"/>
              </w:rPr>
            </w:pPr>
            <w:r w:rsidRPr="00211AE9">
              <w:rPr>
                <w:spacing w:val="-2"/>
                <w:sz w:val="24"/>
                <w:szCs w:val="24"/>
              </w:rPr>
              <w:t>60 – 69 (достатньо)</w:t>
            </w:r>
          </w:p>
        </w:tc>
        <w:tc>
          <w:tcPr>
            <w:tcW w:w="3175" w:type="dxa"/>
            <w:vMerge/>
            <w:vAlign w:val="center"/>
          </w:tcPr>
          <w:p w14:paraId="6AA90313" w14:textId="77777777" w:rsidR="00225EF8" w:rsidRPr="00B8756B" w:rsidRDefault="00225EF8" w:rsidP="0025113C">
            <w:pPr>
              <w:jc w:val="center"/>
              <w:rPr>
                <w:spacing w:val="-2"/>
                <w:sz w:val="24"/>
                <w:szCs w:val="24"/>
              </w:rPr>
            </w:pPr>
          </w:p>
        </w:tc>
      </w:tr>
      <w:tr w:rsidR="00225EF8" w:rsidRPr="00211AE9" w14:paraId="257618F9" w14:textId="77777777" w:rsidTr="00973CD6">
        <w:trPr>
          <w:cantSplit/>
          <w:jc w:val="center"/>
        </w:trPr>
        <w:tc>
          <w:tcPr>
            <w:tcW w:w="2183" w:type="dxa"/>
            <w:vAlign w:val="center"/>
          </w:tcPr>
          <w:p w14:paraId="0B665F55" w14:textId="77777777" w:rsidR="00225EF8" w:rsidRPr="00211AE9" w:rsidRDefault="00225EF8" w:rsidP="0025113C">
            <w:pPr>
              <w:jc w:val="center"/>
              <w:rPr>
                <w:spacing w:val="-2"/>
                <w:sz w:val="24"/>
                <w:szCs w:val="24"/>
              </w:rPr>
            </w:pPr>
            <w:r w:rsidRPr="00211AE9">
              <w:rPr>
                <w:spacing w:val="-2"/>
                <w:sz w:val="24"/>
                <w:szCs w:val="24"/>
              </w:rPr>
              <w:t>FX</w:t>
            </w:r>
          </w:p>
        </w:tc>
        <w:tc>
          <w:tcPr>
            <w:tcW w:w="4394" w:type="dxa"/>
            <w:vAlign w:val="center"/>
          </w:tcPr>
          <w:p w14:paraId="7163EC29" w14:textId="77777777" w:rsidR="00225EF8" w:rsidRPr="00211AE9" w:rsidRDefault="00225EF8" w:rsidP="0025113C">
            <w:pPr>
              <w:jc w:val="center"/>
              <w:rPr>
                <w:spacing w:val="-2"/>
                <w:sz w:val="24"/>
                <w:szCs w:val="24"/>
              </w:rPr>
            </w:pPr>
            <w:r w:rsidRPr="00211AE9">
              <w:rPr>
                <w:spacing w:val="-2"/>
                <w:sz w:val="24"/>
                <w:szCs w:val="24"/>
              </w:rPr>
              <w:t>35 – 59 (незадовільно – з можливістю повторного складання)</w:t>
            </w:r>
          </w:p>
        </w:tc>
        <w:tc>
          <w:tcPr>
            <w:tcW w:w="3175" w:type="dxa"/>
            <w:vMerge w:val="restart"/>
            <w:vAlign w:val="center"/>
          </w:tcPr>
          <w:p w14:paraId="2167C826" w14:textId="77777777" w:rsidR="00225EF8" w:rsidRPr="00B8756B" w:rsidRDefault="00225EF8" w:rsidP="0025113C">
            <w:pPr>
              <w:jc w:val="center"/>
              <w:rPr>
                <w:spacing w:val="-2"/>
                <w:sz w:val="24"/>
                <w:szCs w:val="24"/>
              </w:rPr>
            </w:pPr>
            <w:r w:rsidRPr="00B8756B">
              <w:rPr>
                <w:spacing w:val="-2"/>
                <w:sz w:val="24"/>
                <w:szCs w:val="24"/>
              </w:rPr>
              <w:t>2 (незадовільно)</w:t>
            </w:r>
          </w:p>
        </w:tc>
      </w:tr>
      <w:tr w:rsidR="00225EF8" w:rsidRPr="00211AE9" w14:paraId="4C105C0B" w14:textId="77777777" w:rsidTr="00973CD6">
        <w:trPr>
          <w:cantSplit/>
          <w:jc w:val="center"/>
        </w:trPr>
        <w:tc>
          <w:tcPr>
            <w:tcW w:w="2183" w:type="dxa"/>
            <w:vAlign w:val="center"/>
          </w:tcPr>
          <w:p w14:paraId="3EA8C0A7" w14:textId="77777777" w:rsidR="00225EF8" w:rsidRPr="00211AE9" w:rsidRDefault="00225EF8" w:rsidP="0025113C">
            <w:pPr>
              <w:jc w:val="center"/>
              <w:rPr>
                <w:spacing w:val="-2"/>
                <w:sz w:val="24"/>
                <w:szCs w:val="24"/>
              </w:rPr>
            </w:pPr>
            <w:r w:rsidRPr="00211AE9">
              <w:rPr>
                <w:spacing w:val="-2"/>
                <w:sz w:val="24"/>
                <w:szCs w:val="24"/>
              </w:rPr>
              <w:t>F</w:t>
            </w:r>
          </w:p>
        </w:tc>
        <w:tc>
          <w:tcPr>
            <w:tcW w:w="4394" w:type="dxa"/>
            <w:vAlign w:val="center"/>
          </w:tcPr>
          <w:p w14:paraId="6AF3A959" w14:textId="77777777" w:rsidR="00225EF8" w:rsidRPr="00211AE9" w:rsidRDefault="00225EF8" w:rsidP="0025113C">
            <w:pPr>
              <w:jc w:val="center"/>
              <w:rPr>
                <w:spacing w:val="-2"/>
                <w:sz w:val="24"/>
                <w:szCs w:val="24"/>
              </w:rPr>
            </w:pPr>
            <w:r w:rsidRPr="00211AE9">
              <w:rPr>
                <w:spacing w:val="-2"/>
                <w:sz w:val="24"/>
                <w:szCs w:val="24"/>
              </w:rPr>
              <w:t>1 – 34 (незадовільно – з обов’язковим повторним курсом)</w:t>
            </w:r>
          </w:p>
        </w:tc>
        <w:tc>
          <w:tcPr>
            <w:tcW w:w="3175" w:type="dxa"/>
            <w:vMerge/>
            <w:vAlign w:val="center"/>
          </w:tcPr>
          <w:p w14:paraId="20B49DA4" w14:textId="77777777" w:rsidR="00225EF8" w:rsidRPr="00211AE9" w:rsidRDefault="00225EF8" w:rsidP="0025113C">
            <w:pPr>
              <w:jc w:val="center"/>
              <w:rPr>
                <w:spacing w:val="-2"/>
                <w:sz w:val="24"/>
                <w:szCs w:val="24"/>
              </w:rPr>
            </w:pPr>
          </w:p>
        </w:tc>
      </w:tr>
    </w:tbl>
    <w:p w14:paraId="6514C8BA" w14:textId="77777777" w:rsidR="00225EF8" w:rsidRDefault="00225EF8" w:rsidP="0025113C">
      <w:pPr>
        <w:pStyle w:val="a3"/>
        <w:rPr>
          <w:b/>
          <w:sz w:val="10"/>
        </w:rPr>
      </w:pPr>
    </w:p>
    <w:p w14:paraId="396F38D4" w14:textId="037B2112" w:rsidR="0025113C" w:rsidRPr="003E47E9" w:rsidRDefault="0025113C">
      <w:pPr>
        <w:rPr>
          <w:b/>
          <w:bCs/>
          <w:sz w:val="28"/>
          <w:szCs w:val="28"/>
        </w:rPr>
      </w:pPr>
      <w:r w:rsidRPr="003E47E9">
        <w:br w:type="page"/>
      </w:r>
    </w:p>
    <w:p w14:paraId="4BB977C8" w14:textId="04E19612" w:rsidR="00614DC0" w:rsidRPr="00C5532A" w:rsidRDefault="00C5532A" w:rsidP="0025113C">
      <w:pPr>
        <w:pStyle w:val="1"/>
        <w:ind w:left="0" w:right="0"/>
      </w:pPr>
      <w:r w:rsidRPr="003E47E9">
        <w:lastRenderedPageBreak/>
        <w:t>6</w:t>
      </w:r>
      <w:r w:rsidR="00614DC0" w:rsidRPr="003E47E9">
        <w:t xml:space="preserve">. </w:t>
      </w:r>
      <w:r w:rsidRPr="003E47E9">
        <w:t>Основні навчальні ресурси</w:t>
      </w:r>
    </w:p>
    <w:p w14:paraId="3FA14903" w14:textId="45F881C3" w:rsidR="005405FB" w:rsidRDefault="00C5532A" w:rsidP="0025113C">
      <w:pPr>
        <w:ind w:firstLine="709"/>
        <w:rPr>
          <w:b/>
          <w:spacing w:val="-7"/>
          <w:sz w:val="28"/>
          <w:szCs w:val="24"/>
        </w:rPr>
      </w:pPr>
      <w:r w:rsidRPr="00DA2E54">
        <w:rPr>
          <w:b/>
          <w:spacing w:val="-7"/>
          <w:sz w:val="28"/>
          <w:szCs w:val="24"/>
        </w:rPr>
        <w:t>Рекомендована література</w:t>
      </w:r>
    </w:p>
    <w:p w14:paraId="4C86C1BA" w14:textId="2D5658B2" w:rsidR="00AA6D21" w:rsidRPr="00AA6D21" w:rsidRDefault="00AA6D21" w:rsidP="00AA6D21">
      <w:pPr>
        <w:widowControl/>
        <w:adjustRightInd w:val="0"/>
        <w:ind w:firstLine="720"/>
        <w:jc w:val="both"/>
        <w:rPr>
          <w:spacing w:val="-7"/>
          <w:sz w:val="28"/>
          <w:szCs w:val="24"/>
        </w:rPr>
      </w:pPr>
      <w:r>
        <w:rPr>
          <w:rFonts w:ascii="TimesNewRomanPSMT" w:eastAsiaTheme="minorHAnsi" w:hAnsi="TimesNewRomanPSMT" w:cs="TimesNewRomanPSMT"/>
          <w:sz w:val="28"/>
          <w:szCs w:val="28"/>
          <w:lang w:val="ru-UA"/>
        </w:rPr>
        <w:t xml:space="preserve">1. </w:t>
      </w:r>
      <w:proofErr w:type="spellStart"/>
      <w:r>
        <w:rPr>
          <w:rFonts w:ascii="TimesNewRomanPSMT" w:eastAsiaTheme="minorHAnsi" w:hAnsi="TimesNewRomanPSMT" w:cs="TimesNewRomanPSMT"/>
          <w:sz w:val="28"/>
          <w:szCs w:val="28"/>
          <w:lang w:val="en-US"/>
        </w:rPr>
        <w:t>Бредихін</w:t>
      </w:r>
      <w:proofErr w:type="spellEnd"/>
      <w:r>
        <w:rPr>
          <w:rFonts w:ascii="TimesNewRomanPSMT" w:eastAsiaTheme="minorHAnsi" w:hAnsi="TimesNewRomanPSMT" w:cs="TimesNewRomanPSMT"/>
          <w:sz w:val="28"/>
          <w:szCs w:val="28"/>
          <w:lang w:val="en-US"/>
        </w:rPr>
        <w:t xml:space="preserve"> В.М., </w:t>
      </w:r>
      <w:proofErr w:type="spellStart"/>
      <w:r>
        <w:rPr>
          <w:rFonts w:ascii="TimesNewRomanPSMT" w:eastAsiaTheme="minorHAnsi" w:hAnsi="TimesNewRomanPSMT" w:cs="TimesNewRomanPSMT"/>
          <w:sz w:val="28"/>
          <w:szCs w:val="28"/>
          <w:lang w:val="en-US"/>
        </w:rPr>
        <w:t>Маняк</w:t>
      </w:r>
      <w:proofErr w:type="spellEnd"/>
      <w:r>
        <w:rPr>
          <w:rFonts w:ascii="TimesNewRomanPSMT" w:eastAsiaTheme="minorHAnsi" w:hAnsi="TimesNewRomanPSMT" w:cs="TimesNewRomanPSMT"/>
          <w:sz w:val="28"/>
          <w:szCs w:val="28"/>
          <w:lang w:val="en-US"/>
        </w:rPr>
        <w:t xml:space="preserve"> М.О., </w:t>
      </w:r>
      <w:proofErr w:type="spellStart"/>
      <w:r>
        <w:rPr>
          <w:rFonts w:ascii="TimesNewRomanPSMT" w:eastAsiaTheme="minorHAnsi" w:hAnsi="TimesNewRomanPSMT" w:cs="TimesNewRomanPSMT"/>
          <w:sz w:val="28"/>
          <w:szCs w:val="28"/>
          <w:lang w:val="en-US"/>
        </w:rPr>
        <w:t>Смирнов</w:t>
      </w:r>
      <w:proofErr w:type="spellEnd"/>
      <w:r>
        <w:rPr>
          <w:rFonts w:ascii="TimesNewRomanPSMT" w:eastAsiaTheme="minorHAnsi" w:hAnsi="TimesNewRomanPSMT" w:cs="TimesNewRomanPSMT"/>
          <w:sz w:val="28"/>
          <w:szCs w:val="28"/>
          <w:lang w:val="en-US"/>
        </w:rPr>
        <w:t xml:space="preserve"> В.О., </w:t>
      </w:r>
      <w:proofErr w:type="spellStart"/>
      <w:r>
        <w:rPr>
          <w:rFonts w:ascii="TimesNewRomanPSMT" w:eastAsiaTheme="minorHAnsi" w:hAnsi="TimesNewRomanPSMT" w:cs="TimesNewRomanPSMT"/>
          <w:sz w:val="28"/>
          <w:szCs w:val="28"/>
          <w:lang w:val="en-US"/>
        </w:rPr>
        <w:t>Пожуєв</w:t>
      </w:r>
      <w:proofErr w:type="spellEnd"/>
      <w:r>
        <w:rPr>
          <w:rFonts w:ascii="TimesNewRomanPSMT" w:eastAsiaTheme="minorHAnsi" w:hAnsi="TimesNewRomanPSMT" w:cs="TimesNewRomanPSMT"/>
          <w:sz w:val="28"/>
          <w:szCs w:val="28"/>
          <w:lang w:val="en-US"/>
        </w:rPr>
        <w:t xml:space="preserve"> В.І., </w:t>
      </w:r>
      <w:proofErr w:type="spellStart"/>
      <w:r>
        <w:rPr>
          <w:rFonts w:ascii="TimesNewRomanPSMT" w:eastAsiaTheme="minorHAnsi" w:hAnsi="TimesNewRomanPSMT" w:cs="TimesNewRomanPSMT"/>
          <w:sz w:val="28"/>
          <w:szCs w:val="28"/>
          <w:lang w:val="en-US"/>
        </w:rPr>
        <w:t>Червоний</w:t>
      </w:r>
      <w:proofErr w:type="spellEnd"/>
      <w:r>
        <w:rPr>
          <w:rFonts w:ascii="TimesNewRomanPSMT" w:eastAsiaTheme="minorHAnsi" w:hAnsi="TimesNewRomanPSMT" w:cs="TimesNewRomanPSMT"/>
          <w:sz w:val="28"/>
          <w:szCs w:val="28"/>
          <w:lang w:val="en-US"/>
        </w:rPr>
        <w:t xml:space="preserve"> І.Ф., </w:t>
      </w:r>
      <w:proofErr w:type="spellStart"/>
      <w:r>
        <w:rPr>
          <w:rFonts w:ascii="TimesNewRomanPSMT" w:eastAsiaTheme="minorHAnsi" w:hAnsi="TimesNewRomanPSMT" w:cs="TimesNewRomanPSMT"/>
          <w:sz w:val="28"/>
          <w:szCs w:val="28"/>
          <w:lang w:val="en-US"/>
        </w:rPr>
        <w:t>Грицай</w:t>
      </w:r>
      <w:proofErr w:type="spellEnd"/>
      <w:r>
        <w:rPr>
          <w:rFonts w:ascii="TimesNewRomanPSMT" w:eastAsiaTheme="minorHAnsi" w:hAnsi="TimesNewRomanPSMT" w:cs="TimesNewRomanPSMT"/>
          <w:sz w:val="28"/>
          <w:szCs w:val="28"/>
          <w:lang w:val="en-US"/>
        </w:rPr>
        <w:t xml:space="preserve"> В.П. </w:t>
      </w:r>
      <w:proofErr w:type="spellStart"/>
      <w:r w:rsidRPr="00AA6D21">
        <w:rPr>
          <w:rFonts w:ascii="TimesNewRomanPS-BoldMT" w:eastAsiaTheme="minorHAnsi" w:hAnsi="TimesNewRomanPS-BoldMT" w:cs="TimesNewRomanPS-BoldMT"/>
          <w:bCs/>
          <w:sz w:val="28"/>
          <w:szCs w:val="28"/>
          <w:lang w:val="en-US"/>
        </w:rPr>
        <w:t>Металургія</w:t>
      </w:r>
      <w:proofErr w:type="spellEnd"/>
      <w:r w:rsidRPr="00AA6D21">
        <w:rPr>
          <w:rFonts w:ascii="TimesNewRomanPS-BoldMT" w:eastAsiaTheme="minorHAnsi" w:hAnsi="TimesNewRomanPS-BoldMT" w:cs="TimesNewRomanPS-BoldMT"/>
          <w:bCs/>
          <w:sz w:val="28"/>
          <w:szCs w:val="28"/>
          <w:lang w:val="en-US"/>
        </w:rPr>
        <w:t xml:space="preserve"> </w:t>
      </w:r>
      <w:proofErr w:type="spellStart"/>
      <w:r w:rsidRPr="00AA6D21">
        <w:rPr>
          <w:rFonts w:ascii="TimesNewRomanPS-BoldMT" w:eastAsiaTheme="minorHAnsi" w:hAnsi="TimesNewRomanPS-BoldMT" w:cs="TimesNewRomanPS-BoldMT"/>
          <w:bCs/>
          <w:sz w:val="28"/>
          <w:szCs w:val="28"/>
          <w:lang w:val="en-US"/>
        </w:rPr>
        <w:t>кольорових</w:t>
      </w:r>
      <w:proofErr w:type="spellEnd"/>
      <w:r w:rsidRPr="00AA6D21">
        <w:rPr>
          <w:rFonts w:ascii="TimesNewRomanPS-BoldMT" w:eastAsiaTheme="minorHAnsi" w:hAnsi="TimesNewRomanPS-BoldMT" w:cs="TimesNewRomanPS-BoldMT"/>
          <w:bCs/>
          <w:sz w:val="28"/>
          <w:szCs w:val="28"/>
          <w:lang w:val="en-US"/>
        </w:rPr>
        <w:t xml:space="preserve"> </w:t>
      </w:r>
      <w:proofErr w:type="spellStart"/>
      <w:r w:rsidRPr="00AA6D21">
        <w:rPr>
          <w:rFonts w:ascii="TimesNewRomanPS-BoldMT" w:eastAsiaTheme="minorHAnsi" w:hAnsi="TimesNewRomanPS-BoldMT" w:cs="TimesNewRomanPS-BoldMT"/>
          <w:bCs/>
          <w:sz w:val="28"/>
          <w:szCs w:val="28"/>
          <w:lang w:val="en-US"/>
        </w:rPr>
        <w:t>металів</w:t>
      </w:r>
      <w:proofErr w:type="spellEnd"/>
      <w:r w:rsidRPr="00AA6D21">
        <w:rPr>
          <w:rFonts w:ascii="TimesNewRomanPS-BoldMT" w:eastAsiaTheme="minorHAnsi" w:hAnsi="TimesNewRomanPS-BoldMT" w:cs="TimesNewRomanPS-BoldMT"/>
          <w:bCs/>
          <w:sz w:val="28"/>
          <w:szCs w:val="28"/>
          <w:lang w:val="en-US"/>
        </w:rPr>
        <w:t xml:space="preserve">. </w:t>
      </w:r>
      <w:proofErr w:type="spellStart"/>
      <w:r w:rsidRPr="00AA6D21">
        <w:rPr>
          <w:rFonts w:ascii="TimesNewRomanPSMT" w:eastAsiaTheme="minorHAnsi" w:hAnsi="TimesNewRomanPSMT" w:cs="TimesNewRomanPSMT"/>
          <w:sz w:val="28"/>
          <w:szCs w:val="28"/>
          <w:lang w:val="en-US"/>
        </w:rPr>
        <w:t>Підручник</w:t>
      </w:r>
      <w:proofErr w:type="spellEnd"/>
      <w:r w:rsidRPr="00AA6D21">
        <w:rPr>
          <w:rFonts w:ascii="TimesNewRomanPSMT" w:eastAsiaTheme="minorHAnsi" w:hAnsi="TimesNewRomanPSMT" w:cs="TimesNewRomanPSMT"/>
          <w:sz w:val="28"/>
          <w:szCs w:val="28"/>
          <w:lang w:val="en-US"/>
        </w:rPr>
        <w:t xml:space="preserve">. Ч.7. </w:t>
      </w:r>
      <w:proofErr w:type="spellStart"/>
      <w:r w:rsidRPr="00AA6D21">
        <w:rPr>
          <w:rFonts w:ascii="TimesNewRomanPSMT" w:eastAsiaTheme="minorHAnsi" w:hAnsi="TimesNewRomanPSMT" w:cs="TimesNewRomanPSMT"/>
          <w:sz w:val="28"/>
          <w:szCs w:val="28"/>
          <w:lang w:val="en-US"/>
        </w:rPr>
        <w:t>Вторинна</w:t>
      </w:r>
      <w:proofErr w:type="spellEnd"/>
      <w:r w:rsidRPr="00AA6D21">
        <w:rPr>
          <w:rFonts w:ascii="TimesNewRomanPSMT" w:eastAsiaTheme="minorHAnsi" w:hAnsi="TimesNewRomanPSMT" w:cs="TimesNewRomanPSMT"/>
          <w:sz w:val="28"/>
          <w:szCs w:val="28"/>
          <w:lang w:val="en-US"/>
        </w:rPr>
        <w:t xml:space="preserve"> </w:t>
      </w:r>
      <w:proofErr w:type="spellStart"/>
      <w:r w:rsidRPr="00AA6D21">
        <w:rPr>
          <w:rFonts w:ascii="TimesNewRomanPSMT" w:eastAsiaTheme="minorHAnsi" w:hAnsi="TimesNewRomanPSMT" w:cs="TimesNewRomanPSMT"/>
          <w:sz w:val="28"/>
          <w:szCs w:val="28"/>
          <w:lang w:val="en-US"/>
        </w:rPr>
        <w:t>металургія</w:t>
      </w:r>
      <w:proofErr w:type="spellEnd"/>
      <w:r w:rsidRPr="00AA6D21">
        <w:rPr>
          <w:rFonts w:ascii="TimesNewRomanPSMT" w:eastAsiaTheme="minorHAnsi" w:hAnsi="TimesNewRomanPSMT" w:cs="TimesNewRomanPSMT"/>
          <w:sz w:val="28"/>
          <w:szCs w:val="28"/>
          <w:lang w:val="en-US"/>
        </w:rPr>
        <w:t xml:space="preserve"> </w:t>
      </w:r>
      <w:proofErr w:type="spellStart"/>
      <w:r w:rsidRPr="00AA6D21">
        <w:rPr>
          <w:rFonts w:ascii="TimesNewRomanPSMT" w:eastAsiaTheme="minorHAnsi" w:hAnsi="TimesNewRomanPSMT" w:cs="TimesNewRomanPSMT"/>
          <w:sz w:val="28"/>
          <w:szCs w:val="28"/>
          <w:lang w:val="en-US"/>
        </w:rPr>
        <w:t>кольорових</w:t>
      </w:r>
      <w:proofErr w:type="spellEnd"/>
      <w:r w:rsidRPr="00AA6D21">
        <w:rPr>
          <w:rFonts w:ascii="TimesNewRomanPSMT" w:eastAsiaTheme="minorHAnsi" w:hAnsi="TimesNewRomanPSMT" w:cs="TimesNewRomanPSMT"/>
          <w:sz w:val="28"/>
          <w:szCs w:val="28"/>
          <w:lang w:val="en-US"/>
        </w:rPr>
        <w:t xml:space="preserve"> </w:t>
      </w:r>
      <w:proofErr w:type="spellStart"/>
      <w:r w:rsidRPr="00AA6D21">
        <w:rPr>
          <w:rFonts w:ascii="TimesNewRomanPSMT" w:eastAsiaTheme="minorHAnsi" w:hAnsi="TimesNewRomanPSMT" w:cs="TimesNewRomanPSMT"/>
          <w:sz w:val="28"/>
          <w:szCs w:val="28"/>
          <w:lang w:val="en-US"/>
        </w:rPr>
        <w:t>металів</w:t>
      </w:r>
      <w:proofErr w:type="spellEnd"/>
      <w:r w:rsidRPr="00AA6D21">
        <w:rPr>
          <w:rFonts w:ascii="TimesNewRomanPSMT" w:eastAsiaTheme="minorHAnsi" w:hAnsi="TimesNewRomanPSMT" w:cs="TimesNewRomanPSMT"/>
          <w:sz w:val="28"/>
          <w:szCs w:val="28"/>
          <w:lang w:val="en-US"/>
        </w:rPr>
        <w:t xml:space="preserve"> / </w:t>
      </w:r>
      <w:proofErr w:type="spellStart"/>
      <w:r w:rsidRPr="00AA6D21">
        <w:rPr>
          <w:rFonts w:ascii="TimesNewRomanPSMT" w:eastAsiaTheme="minorHAnsi" w:hAnsi="TimesNewRomanPSMT" w:cs="TimesNewRomanPSMT"/>
          <w:sz w:val="28"/>
          <w:szCs w:val="28"/>
          <w:lang w:val="en-US"/>
        </w:rPr>
        <w:t>Під</w:t>
      </w:r>
      <w:proofErr w:type="spellEnd"/>
      <w:r w:rsidRPr="00AA6D21">
        <w:rPr>
          <w:rFonts w:ascii="TimesNewRomanPSMT" w:eastAsiaTheme="minorHAnsi" w:hAnsi="TimesNewRomanPSMT" w:cs="TimesNewRomanPSMT"/>
          <w:sz w:val="28"/>
          <w:szCs w:val="28"/>
          <w:lang w:val="en-US"/>
        </w:rPr>
        <w:t xml:space="preserve"> </w:t>
      </w:r>
      <w:proofErr w:type="spellStart"/>
      <w:r w:rsidRPr="00AA6D21">
        <w:rPr>
          <w:rFonts w:ascii="TimesNewRomanPSMT" w:eastAsiaTheme="minorHAnsi" w:hAnsi="TimesNewRomanPSMT" w:cs="TimesNewRomanPSMT"/>
          <w:sz w:val="28"/>
          <w:szCs w:val="28"/>
          <w:lang w:val="en-US"/>
        </w:rPr>
        <w:t>ред</w:t>
      </w:r>
      <w:proofErr w:type="spellEnd"/>
      <w:r w:rsidRPr="00AA6D21">
        <w:rPr>
          <w:rFonts w:ascii="TimesNewRomanPSMT" w:eastAsiaTheme="minorHAnsi" w:hAnsi="TimesNewRomanPSMT" w:cs="TimesNewRomanPSMT"/>
          <w:sz w:val="28"/>
          <w:szCs w:val="28"/>
          <w:lang w:val="en-US"/>
        </w:rPr>
        <w:t xml:space="preserve">. </w:t>
      </w:r>
      <w:proofErr w:type="spellStart"/>
      <w:proofErr w:type="gramStart"/>
      <w:r w:rsidRPr="00AA6D21">
        <w:rPr>
          <w:rFonts w:ascii="TimesNewRomanPSMT" w:eastAsiaTheme="minorHAnsi" w:hAnsi="TimesNewRomanPSMT" w:cs="TimesNewRomanPSMT"/>
          <w:sz w:val="28"/>
          <w:szCs w:val="28"/>
          <w:lang w:val="en-US"/>
        </w:rPr>
        <w:t>докт</w:t>
      </w:r>
      <w:proofErr w:type="spellEnd"/>
      <w:proofErr w:type="gramEnd"/>
      <w:r w:rsidRPr="00AA6D21">
        <w:rPr>
          <w:rFonts w:ascii="TimesNewRomanPSMT" w:eastAsiaTheme="minorHAnsi" w:hAnsi="TimesNewRomanPSMT" w:cs="TimesNewRomanPSMT"/>
          <w:sz w:val="28"/>
          <w:szCs w:val="28"/>
          <w:lang w:val="en-US"/>
        </w:rPr>
        <w:t xml:space="preserve">. </w:t>
      </w:r>
      <w:proofErr w:type="spellStart"/>
      <w:proofErr w:type="gramStart"/>
      <w:r w:rsidRPr="00AA6D21">
        <w:rPr>
          <w:rFonts w:ascii="TimesNewRomanPSMT" w:eastAsiaTheme="minorHAnsi" w:hAnsi="TimesNewRomanPSMT" w:cs="TimesNewRomanPSMT"/>
          <w:sz w:val="28"/>
          <w:szCs w:val="28"/>
          <w:lang w:val="en-US"/>
        </w:rPr>
        <w:t>техн</w:t>
      </w:r>
      <w:proofErr w:type="spellEnd"/>
      <w:proofErr w:type="gramEnd"/>
      <w:r w:rsidRPr="00AA6D21">
        <w:rPr>
          <w:rFonts w:ascii="TimesNewRomanPSMT" w:eastAsiaTheme="minorHAnsi" w:hAnsi="TimesNewRomanPSMT" w:cs="TimesNewRomanPSMT"/>
          <w:sz w:val="28"/>
          <w:szCs w:val="28"/>
          <w:lang w:val="en-US"/>
        </w:rPr>
        <w:t xml:space="preserve">. </w:t>
      </w:r>
      <w:proofErr w:type="spellStart"/>
      <w:proofErr w:type="gramStart"/>
      <w:r w:rsidRPr="00AA6D21">
        <w:rPr>
          <w:rFonts w:ascii="TimesNewRomanPSMT" w:eastAsiaTheme="minorHAnsi" w:hAnsi="TimesNewRomanPSMT" w:cs="TimesNewRomanPSMT"/>
          <w:sz w:val="28"/>
          <w:szCs w:val="28"/>
          <w:lang w:val="en-US"/>
        </w:rPr>
        <w:t>наук</w:t>
      </w:r>
      <w:proofErr w:type="spellEnd"/>
      <w:proofErr w:type="gramEnd"/>
      <w:r w:rsidRPr="00AA6D21">
        <w:rPr>
          <w:rFonts w:ascii="TimesNewRomanPSMT" w:eastAsiaTheme="minorHAnsi" w:hAnsi="TimesNewRomanPSMT" w:cs="TimesNewRomanPSMT"/>
          <w:sz w:val="28"/>
          <w:szCs w:val="28"/>
          <w:lang w:val="en-US"/>
        </w:rPr>
        <w:t xml:space="preserve">, </w:t>
      </w:r>
      <w:proofErr w:type="spellStart"/>
      <w:r w:rsidRPr="00AA6D21">
        <w:rPr>
          <w:rFonts w:ascii="TimesNewRomanPSMT" w:eastAsiaTheme="minorHAnsi" w:hAnsi="TimesNewRomanPSMT" w:cs="TimesNewRomanPSMT"/>
          <w:sz w:val="28"/>
          <w:szCs w:val="28"/>
          <w:lang w:val="en-US"/>
        </w:rPr>
        <w:t>професора</w:t>
      </w:r>
      <w:proofErr w:type="spellEnd"/>
      <w:r w:rsidRPr="00AA6D21">
        <w:rPr>
          <w:rFonts w:ascii="TimesNewRomanPSMT" w:eastAsiaTheme="minorHAnsi" w:hAnsi="TimesNewRomanPSMT" w:cs="TimesNewRomanPSMT"/>
          <w:sz w:val="28"/>
          <w:szCs w:val="28"/>
          <w:lang w:val="en-US"/>
        </w:rPr>
        <w:t xml:space="preserve"> </w:t>
      </w:r>
      <w:proofErr w:type="spellStart"/>
      <w:r w:rsidRPr="00AA6D21">
        <w:rPr>
          <w:rFonts w:ascii="TimesNewRomanPSMT" w:eastAsiaTheme="minorHAnsi" w:hAnsi="TimesNewRomanPSMT" w:cs="TimesNewRomanPSMT"/>
          <w:sz w:val="28"/>
          <w:szCs w:val="28"/>
          <w:lang w:val="en-US"/>
        </w:rPr>
        <w:t>Червоного</w:t>
      </w:r>
      <w:proofErr w:type="spellEnd"/>
      <w:r w:rsidRPr="00AA6D21">
        <w:rPr>
          <w:rFonts w:ascii="TimesNewRomanPSMT" w:eastAsiaTheme="minorHAnsi" w:hAnsi="TimesNewRomanPSMT" w:cs="TimesNewRomanPSMT"/>
          <w:sz w:val="28"/>
          <w:szCs w:val="28"/>
          <w:lang w:val="ru-UA"/>
        </w:rPr>
        <w:t xml:space="preserve"> </w:t>
      </w:r>
      <w:r w:rsidRPr="00AA6D21">
        <w:rPr>
          <w:rFonts w:ascii="TimesNewRomanPSMT" w:eastAsiaTheme="minorHAnsi" w:hAnsi="TimesNewRomanPSMT" w:cs="TimesNewRomanPSMT"/>
          <w:sz w:val="28"/>
          <w:szCs w:val="28"/>
          <w:lang w:val="en-US"/>
        </w:rPr>
        <w:t xml:space="preserve">І.Ф. ЗДІА, </w:t>
      </w:r>
      <w:proofErr w:type="spellStart"/>
      <w:r w:rsidRPr="00AA6D21">
        <w:rPr>
          <w:rFonts w:ascii="TimesNewRomanPSMT" w:eastAsiaTheme="minorHAnsi" w:hAnsi="TimesNewRomanPSMT" w:cs="TimesNewRomanPSMT"/>
          <w:sz w:val="28"/>
          <w:szCs w:val="28"/>
          <w:lang w:val="en-US"/>
        </w:rPr>
        <w:t>Запоріжжя</w:t>
      </w:r>
      <w:proofErr w:type="spellEnd"/>
      <w:r w:rsidRPr="00AA6D21">
        <w:rPr>
          <w:rFonts w:ascii="TimesNewRomanPSMT" w:eastAsiaTheme="minorHAnsi" w:hAnsi="TimesNewRomanPSMT" w:cs="TimesNewRomanPSMT"/>
          <w:sz w:val="28"/>
          <w:szCs w:val="28"/>
          <w:lang w:val="en-US"/>
        </w:rPr>
        <w:t xml:space="preserve">, 2009. </w:t>
      </w:r>
      <w:proofErr w:type="gramStart"/>
      <w:r w:rsidRPr="00AA6D21">
        <w:rPr>
          <w:rFonts w:ascii="TimesNewRomanPSMT" w:eastAsiaTheme="minorHAnsi" w:hAnsi="TimesNewRomanPSMT" w:cs="TimesNewRomanPSMT"/>
          <w:sz w:val="28"/>
          <w:szCs w:val="28"/>
          <w:lang w:val="en-US"/>
        </w:rPr>
        <w:t>452</w:t>
      </w:r>
      <w:proofErr w:type="gramEnd"/>
      <w:r w:rsidRPr="00AA6D21">
        <w:rPr>
          <w:rFonts w:ascii="TimesNewRomanPSMT" w:eastAsiaTheme="minorHAnsi" w:hAnsi="TimesNewRomanPSMT" w:cs="TimesNewRomanPSMT"/>
          <w:sz w:val="28"/>
          <w:szCs w:val="28"/>
          <w:lang w:val="en-US"/>
        </w:rPr>
        <w:t xml:space="preserve"> с.</w:t>
      </w:r>
    </w:p>
    <w:p w14:paraId="147A7966" w14:textId="1484B42E" w:rsidR="00AA6D21" w:rsidRPr="00AA6D21" w:rsidRDefault="00AA6D21" w:rsidP="00AA6D21">
      <w:pPr>
        <w:ind w:firstLine="709"/>
        <w:jc w:val="both"/>
        <w:rPr>
          <w:spacing w:val="-7"/>
          <w:sz w:val="28"/>
          <w:szCs w:val="24"/>
        </w:rPr>
      </w:pPr>
      <w:r w:rsidRPr="00AA6D21">
        <w:rPr>
          <w:spacing w:val="-7"/>
          <w:sz w:val="28"/>
          <w:szCs w:val="24"/>
          <w:lang w:val="ru-UA"/>
        </w:rPr>
        <w:t xml:space="preserve">2. </w:t>
      </w:r>
      <w:proofErr w:type="spellStart"/>
      <w:r w:rsidRPr="00AA6D21">
        <w:rPr>
          <w:spacing w:val="-7"/>
          <w:sz w:val="28"/>
          <w:szCs w:val="24"/>
        </w:rPr>
        <w:t>Колобов</w:t>
      </w:r>
      <w:proofErr w:type="spellEnd"/>
      <w:r w:rsidRPr="00AA6D21">
        <w:rPr>
          <w:spacing w:val="-7"/>
          <w:sz w:val="28"/>
          <w:szCs w:val="24"/>
        </w:rPr>
        <w:t xml:space="preserve"> Г.А., </w:t>
      </w:r>
      <w:proofErr w:type="spellStart"/>
      <w:r w:rsidRPr="00AA6D21">
        <w:rPr>
          <w:spacing w:val="-7"/>
          <w:sz w:val="28"/>
          <w:szCs w:val="24"/>
        </w:rPr>
        <w:t>Бредихин</w:t>
      </w:r>
      <w:proofErr w:type="spellEnd"/>
      <w:r>
        <w:rPr>
          <w:spacing w:val="-7"/>
          <w:sz w:val="28"/>
          <w:szCs w:val="24"/>
        </w:rPr>
        <w:t xml:space="preserve"> </w:t>
      </w:r>
      <w:r w:rsidRPr="00AA6D21">
        <w:rPr>
          <w:spacing w:val="-7"/>
          <w:sz w:val="28"/>
          <w:szCs w:val="24"/>
        </w:rPr>
        <w:t xml:space="preserve">В.Н., </w:t>
      </w:r>
      <w:proofErr w:type="spellStart"/>
      <w:r w:rsidRPr="00AA6D21">
        <w:rPr>
          <w:spacing w:val="-7"/>
          <w:sz w:val="28"/>
          <w:szCs w:val="24"/>
        </w:rPr>
        <w:t>Чернобаев</w:t>
      </w:r>
      <w:proofErr w:type="spellEnd"/>
      <w:r w:rsidRPr="00AA6D21">
        <w:rPr>
          <w:spacing w:val="-7"/>
          <w:sz w:val="28"/>
          <w:szCs w:val="24"/>
        </w:rPr>
        <w:t xml:space="preserve"> В.М. </w:t>
      </w:r>
      <w:proofErr w:type="spellStart"/>
      <w:r w:rsidRPr="00AA6D21">
        <w:rPr>
          <w:spacing w:val="-7"/>
          <w:sz w:val="28"/>
          <w:szCs w:val="24"/>
        </w:rPr>
        <w:t>Сбор</w:t>
      </w:r>
      <w:proofErr w:type="spellEnd"/>
      <w:r w:rsidRPr="00AA6D21">
        <w:rPr>
          <w:spacing w:val="-7"/>
          <w:sz w:val="28"/>
          <w:szCs w:val="24"/>
        </w:rPr>
        <w:t xml:space="preserve"> и </w:t>
      </w:r>
      <w:proofErr w:type="spellStart"/>
      <w:r w:rsidRPr="00AA6D21">
        <w:rPr>
          <w:spacing w:val="-7"/>
          <w:sz w:val="28"/>
          <w:szCs w:val="24"/>
        </w:rPr>
        <w:t>обработка</w:t>
      </w:r>
      <w:proofErr w:type="spellEnd"/>
      <w:r w:rsidRPr="00AA6D21">
        <w:rPr>
          <w:spacing w:val="-7"/>
          <w:sz w:val="28"/>
          <w:szCs w:val="24"/>
        </w:rPr>
        <w:t xml:space="preserve"> </w:t>
      </w:r>
      <w:proofErr w:type="spellStart"/>
      <w:r w:rsidRPr="00AA6D21">
        <w:rPr>
          <w:spacing w:val="-7"/>
          <w:sz w:val="28"/>
          <w:szCs w:val="24"/>
        </w:rPr>
        <w:t>вторичного</w:t>
      </w:r>
      <w:proofErr w:type="spellEnd"/>
      <w:r w:rsidRPr="00AA6D21">
        <w:rPr>
          <w:spacing w:val="-7"/>
          <w:sz w:val="28"/>
          <w:szCs w:val="24"/>
        </w:rPr>
        <w:t xml:space="preserve"> </w:t>
      </w:r>
      <w:proofErr w:type="spellStart"/>
      <w:r w:rsidRPr="00AA6D21">
        <w:rPr>
          <w:spacing w:val="-7"/>
          <w:sz w:val="28"/>
          <w:szCs w:val="24"/>
        </w:rPr>
        <w:t>сырья</w:t>
      </w:r>
      <w:proofErr w:type="spellEnd"/>
      <w:r w:rsidRPr="00AA6D21">
        <w:rPr>
          <w:spacing w:val="-7"/>
          <w:sz w:val="28"/>
          <w:szCs w:val="24"/>
        </w:rPr>
        <w:t xml:space="preserve"> </w:t>
      </w:r>
      <w:proofErr w:type="spellStart"/>
      <w:r w:rsidRPr="00AA6D21">
        <w:rPr>
          <w:spacing w:val="-7"/>
          <w:sz w:val="28"/>
          <w:szCs w:val="24"/>
        </w:rPr>
        <w:t>цветных</w:t>
      </w:r>
      <w:proofErr w:type="spellEnd"/>
      <w:r w:rsidRPr="00AA6D21">
        <w:rPr>
          <w:spacing w:val="-7"/>
          <w:sz w:val="28"/>
          <w:szCs w:val="24"/>
          <w:lang w:val="ru-UA"/>
        </w:rPr>
        <w:t xml:space="preserve"> </w:t>
      </w:r>
      <w:proofErr w:type="spellStart"/>
      <w:r>
        <w:rPr>
          <w:spacing w:val="-7"/>
          <w:sz w:val="28"/>
          <w:szCs w:val="24"/>
        </w:rPr>
        <w:t>металлов</w:t>
      </w:r>
      <w:proofErr w:type="spellEnd"/>
      <w:r>
        <w:rPr>
          <w:spacing w:val="-7"/>
          <w:sz w:val="28"/>
          <w:szCs w:val="24"/>
        </w:rPr>
        <w:t xml:space="preserve">. </w:t>
      </w:r>
      <w:r w:rsidRPr="00AA6D21">
        <w:rPr>
          <w:spacing w:val="-7"/>
          <w:sz w:val="28"/>
          <w:szCs w:val="24"/>
        </w:rPr>
        <w:t xml:space="preserve">М.: </w:t>
      </w:r>
      <w:proofErr w:type="spellStart"/>
      <w:r w:rsidRPr="00AA6D21">
        <w:rPr>
          <w:spacing w:val="-7"/>
          <w:sz w:val="28"/>
          <w:szCs w:val="24"/>
        </w:rPr>
        <w:t>Металлургия</w:t>
      </w:r>
      <w:proofErr w:type="spellEnd"/>
      <w:r w:rsidRPr="00AA6D21">
        <w:rPr>
          <w:spacing w:val="-7"/>
          <w:sz w:val="28"/>
          <w:szCs w:val="24"/>
        </w:rPr>
        <w:t>, 1992. 228 с.</w:t>
      </w:r>
    </w:p>
    <w:p w14:paraId="63BB8E5C" w14:textId="7AA9F848" w:rsidR="00AA6D21" w:rsidRPr="00AA6D21" w:rsidRDefault="00AA6D21" w:rsidP="00AA6D21">
      <w:pPr>
        <w:ind w:firstLine="709"/>
        <w:jc w:val="both"/>
        <w:rPr>
          <w:spacing w:val="-7"/>
          <w:sz w:val="28"/>
          <w:szCs w:val="24"/>
        </w:rPr>
      </w:pPr>
      <w:r>
        <w:rPr>
          <w:spacing w:val="-7"/>
          <w:sz w:val="28"/>
          <w:szCs w:val="24"/>
        </w:rPr>
        <w:t xml:space="preserve">3. </w:t>
      </w:r>
      <w:proofErr w:type="spellStart"/>
      <w:r w:rsidRPr="00AA6D21">
        <w:rPr>
          <w:spacing w:val="-7"/>
          <w:sz w:val="28"/>
          <w:szCs w:val="24"/>
        </w:rPr>
        <w:t>Елютин</w:t>
      </w:r>
      <w:proofErr w:type="spellEnd"/>
      <w:r w:rsidRPr="00AA6D21">
        <w:rPr>
          <w:spacing w:val="-7"/>
          <w:sz w:val="28"/>
          <w:szCs w:val="24"/>
        </w:rPr>
        <w:t xml:space="preserve"> А. В., </w:t>
      </w:r>
      <w:proofErr w:type="spellStart"/>
      <w:r w:rsidRPr="00AA6D21">
        <w:rPr>
          <w:spacing w:val="-7"/>
          <w:sz w:val="28"/>
          <w:szCs w:val="24"/>
        </w:rPr>
        <w:t>Колобов</w:t>
      </w:r>
      <w:proofErr w:type="spellEnd"/>
      <w:r w:rsidRPr="00AA6D21">
        <w:rPr>
          <w:spacing w:val="-7"/>
          <w:sz w:val="28"/>
          <w:szCs w:val="24"/>
        </w:rPr>
        <w:t xml:space="preserve"> Г. А., </w:t>
      </w:r>
      <w:proofErr w:type="spellStart"/>
      <w:r w:rsidRPr="00AA6D21">
        <w:rPr>
          <w:spacing w:val="-7"/>
          <w:sz w:val="28"/>
          <w:szCs w:val="24"/>
        </w:rPr>
        <w:t>Давыдов</w:t>
      </w:r>
      <w:proofErr w:type="spellEnd"/>
      <w:r w:rsidRPr="00AA6D21">
        <w:rPr>
          <w:spacing w:val="-7"/>
          <w:sz w:val="28"/>
          <w:szCs w:val="24"/>
        </w:rPr>
        <w:t xml:space="preserve"> С. И., </w:t>
      </w:r>
      <w:proofErr w:type="spellStart"/>
      <w:r w:rsidRPr="00AA6D21">
        <w:rPr>
          <w:spacing w:val="-7"/>
          <w:sz w:val="28"/>
          <w:szCs w:val="24"/>
        </w:rPr>
        <w:t>Печерица</w:t>
      </w:r>
      <w:proofErr w:type="spellEnd"/>
      <w:r w:rsidRPr="00AA6D21">
        <w:rPr>
          <w:spacing w:val="-7"/>
          <w:sz w:val="28"/>
          <w:szCs w:val="24"/>
        </w:rPr>
        <w:t xml:space="preserve"> К. А.</w:t>
      </w:r>
      <w:r>
        <w:rPr>
          <w:spacing w:val="-7"/>
          <w:sz w:val="28"/>
          <w:szCs w:val="24"/>
        </w:rPr>
        <w:t xml:space="preserve"> </w:t>
      </w:r>
      <w:proofErr w:type="spellStart"/>
      <w:r w:rsidRPr="00AA6D21">
        <w:rPr>
          <w:spacing w:val="-7"/>
          <w:sz w:val="28"/>
          <w:szCs w:val="24"/>
        </w:rPr>
        <w:t>Вторичные</w:t>
      </w:r>
      <w:proofErr w:type="spellEnd"/>
      <w:r w:rsidRPr="00AA6D21">
        <w:rPr>
          <w:spacing w:val="-7"/>
          <w:sz w:val="28"/>
          <w:szCs w:val="24"/>
        </w:rPr>
        <w:t xml:space="preserve"> </w:t>
      </w:r>
      <w:proofErr w:type="spellStart"/>
      <w:r w:rsidRPr="00AA6D21">
        <w:rPr>
          <w:spacing w:val="-7"/>
          <w:sz w:val="28"/>
          <w:szCs w:val="24"/>
        </w:rPr>
        <w:t>тугоплавкие</w:t>
      </w:r>
      <w:proofErr w:type="spellEnd"/>
      <w:r w:rsidRPr="00AA6D21">
        <w:rPr>
          <w:spacing w:val="-7"/>
          <w:sz w:val="28"/>
          <w:szCs w:val="24"/>
        </w:rPr>
        <w:t xml:space="preserve"> </w:t>
      </w:r>
      <w:proofErr w:type="spellStart"/>
      <w:r w:rsidRPr="00AA6D21">
        <w:rPr>
          <w:spacing w:val="-7"/>
          <w:sz w:val="28"/>
          <w:szCs w:val="24"/>
        </w:rPr>
        <w:t>редкие</w:t>
      </w:r>
      <w:proofErr w:type="spellEnd"/>
      <w:r w:rsidRPr="00AA6D21">
        <w:rPr>
          <w:spacing w:val="-7"/>
          <w:sz w:val="28"/>
          <w:szCs w:val="24"/>
        </w:rPr>
        <w:t xml:space="preserve"> </w:t>
      </w:r>
      <w:proofErr w:type="spellStart"/>
      <w:r w:rsidRPr="00AA6D21">
        <w:rPr>
          <w:spacing w:val="-7"/>
          <w:sz w:val="28"/>
          <w:szCs w:val="24"/>
        </w:rPr>
        <w:t>металлы</w:t>
      </w:r>
      <w:proofErr w:type="spellEnd"/>
      <w:r w:rsidRPr="00AA6D21">
        <w:rPr>
          <w:spacing w:val="-7"/>
          <w:sz w:val="28"/>
          <w:szCs w:val="24"/>
        </w:rPr>
        <w:t xml:space="preserve"> (</w:t>
      </w:r>
      <w:proofErr w:type="spellStart"/>
      <w:r w:rsidRPr="00AA6D21">
        <w:rPr>
          <w:spacing w:val="-7"/>
          <w:sz w:val="28"/>
          <w:szCs w:val="24"/>
        </w:rPr>
        <w:t>цирконий</w:t>
      </w:r>
      <w:proofErr w:type="spellEnd"/>
      <w:r w:rsidRPr="00AA6D21">
        <w:rPr>
          <w:spacing w:val="-7"/>
          <w:sz w:val="28"/>
          <w:szCs w:val="24"/>
        </w:rPr>
        <w:t xml:space="preserve">, </w:t>
      </w:r>
      <w:proofErr w:type="spellStart"/>
      <w:r w:rsidRPr="00AA6D21">
        <w:rPr>
          <w:spacing w:val="-7"/>
          <w:sz w:val="28"/>
          <w:szCs w:val="24"/>
        </w:rPr>
        <w:t>гафний</w:t>
      </w:r>
      <w:proofErr w:type="spellEnd"/>
      <w:r w:rsidRPr="00AA6D21">
        <w:rPr>
          <w:spacing w:val="-7"/>
          <w:sz w:val="28"/>
          <w:szCs w:val="24"/>
        </w:rPr>
        <w:t xml:space="preserve">, </w:t>
      </w:r>
      <w:proofErr w:type="spellStart"/>
      <w:r w:rsidRPr="00AA6D21">
        <w:rPr>
          <w:spacing w:val="-7"/>
          <w:sz w:val="28"/>
          <w:szCs w:val="24"/>
        </w:rPr>
        <w:t>ванадий</w:t>
      </w:r>
      <w:proofErr w:type="spellEnd"/>
      <w:r w:rsidRPr="00AA6D21">
        <w:rPr>
          <w:spacing w:val="-7"/>
          <w:sz w:val="28"/>
          <w:szCs w:val="24"/>
        </w:rPr>
        <w:t xml:space="preserve">, </w:t>
      </w:r>
      <w:proofErr w:type="spellStart"/>
      <w:r w:rsidRPr="00AA6D21">
        <w:rPr>
          <w:spacing w:val="-7"/>
          <w:sz w:val="28"/>
          <w:szCs w:val="24"/>
        </w:rPr>
        <w:t>ниобий</w:t>
      </w:r>
      <w:proofErr w:type="spellEnd"/>
      <w:r w:rsidRPr="00AA6D21">
        <w:rPr>
          <w:spacing w:val="-7"/>
          <w:sz w:val="28"/>
          <w:szCs w:val="24"/>
        </w:rPr>
        <w:t>, тантал)</w:t>
      </w:r>
      <w:r>
        <w:rPr>
          <w:spacing w:val="-7"/>
          <w:sz w:val="28"/>
          <w:szCs w:val="24"/>
        </w:rPr>
        <w:t xml:space="preserve"> </w:t>
      </w:r>
      <w:r w:rsidRPr="00AA6D21">
        <w:rPr>
          <w:spacing w:val="-7"/>
          <w:sz w:val="28"/>
          <w:szCs w:val="24"/>
        </w:rPr>
        <w:t xml:space="preserve">: </w:t>
      </w:r>
      <w:proofErr w:type="spellStart"/>
      <w:r w:rsidRPr="00AA6D21">
        <w:rPr>
          <w:spacing w:val="-7"/>
          <w:sz w:val="28"/>
          <w:szCs w:val="24"/>
        </w:rPr>
        <w:t>монография</w:t>
      </w:r>
      <w:proofErr w:type="spellEnd"/>
      <w:r w:rsidRPr="00AA6D21">
        <w:rPr>
          <w:spacing w:val="-7"/>
          <w:sz w:val="28"/>
          <w:szCs w:val="24"/>
        </w:rPr>
        <w:t xml:space="preserve"> </w:t>
      </w:r>
      <w:proofErr w:type="spellStart"/>
      <w:r w:rsidRPr="00AA6D21">
        <w:rPr>
          <w:spacing w:val="-7"/>
          <w:sz w:val="28"/>
          <w:szCs w:val="24"/>
        </w:rPr>
        <w:t>Запорожье</w:t>
      </w:r>
      <w:proofErr w:type="spellEnd"/>
      <w:r w:rsidRPr="00AA6D21">
        <w:rPr>
          <w:spacing w:val="-7"/>
          <w:sz w:val="28"/>
          <w:szCs w:val="24"/>
        </w:rPr>
        <w:t xml:space="preserve"> : Просвіта, 2012.  119 c. </w:t>
      </w:r>
    </w:p>
    <w:p w14:paraId="4E283E18" w14:textId="5C60E1A1" w:rsidR="00AA6D21" w:rsidRPr="00AA6D21" w:rsidRDefault="00AA6D21" w:rsidP="00AA6D21">
      <w:pPr>
        <w:ind w:firstLine="709"/>
        <w:jc w:val="both"/>
        <w:rPr>
          <w:spacing w:val="-7"/>
          <w:sz w:val="28"/>
          <w:szCs w:val="24"/>
        </w:rPr>
      </w:pPr>
      <w:r>
        <w:rPr>
          <w:spacing w:val="-7"/>
          <w:sz w:val="28"/>
          <w:szCs w:val="24"/>
        </w:rPr>
        <w:t xml:space="preserve">5. </w:t>
      </w:r>
      <w:proofErr w:type="spellStart"/>
      <w:r>
        <w:rPr>
          <w:spacing w:val="-7"/>
          <w:sz w:val="28"/>
          <w:szCs w:val="24"/>
        </w:rPr>
        <w:t>Колобов</w:t>
      </w:r>
      <w:proofErr w:type="spellEnd"/>
      <w:r w:rsidRPr="00AA6D21">
        <w:rPr>
          <w:spacing w:val="-7"/>
          <w:sz w:val="28"/>
          <w:szCs w:val="24"/>
        </w:rPr>
        <w:t xml:space="preserve"> Г. А. </w:t>
      </w:r>
      <w:proofErr w:type="spellStart"/>
      <w:r w:rsidRPr="00AA6D21">
        <w:rPr>
          <w:spacing w:val="-7"/>
          <w:sz w:val="28"/>
          <w:szCs w:val="24"/>
        </w:rPr>
        <w:t>Вторичные</w:t>
      </w:r>
      <w:proofErr w:type="spellEnd"/>
      <w:r w:rsidRPr="00AA6D21">
        <w:rPr>
          <w:spacing w:val="-7"/>
          <w:sz w:val="28"/>
          <w:szCs w:val="24"/>
        </w:rPr>
        <w:t xml:space="preserve"> </w:t>
      </w:r>
      <w:proofErr w:type="spellStart"/>
      <w:r w:rsidRPr="00AA6D21">
        <w:rPr>
          <w:spacing w:val="-7"/>
          <w:sz w:val="28"/>
          <w:szCs w:val="24"/>
        </w:rPr>
        <w:t>рассеянные</w:t>
      </w:r>
      <w:proofErr w:type="spellEnd"/>
      <w:r w:rsidRPr="00AA6D21">
        <w:rPr>
          <w:spacing w:val="-7"/>
          <w:sz w:val="28"/>
          <w:szCs w:val="24"/>
        </w:rPr>
        <w:t xml:space="preserve"> и </w:t>
      </w:r>
      <w:proofErr w:type="spellStart"/>
      <w:r w:rsidRPr="00AA6D21">
        <w:rPr>
          <w:spacing w:val="-7"/>
          <w:sz w:val="28"/>
          <w:szCs w:val="24"/>
        </w:rPr>
        <w:t>легкие</w:t>
      </w:r>
      <w:proofErr w:type="spellEnd"/>
      <w:r w:rsidRPr="00AA6D21">
        <w:rPr>
          <w:spacing w:val="-7"/>
          <w:sz w:val="28"/>
          <w:szCs w:val="24"/>
        </w:rPr>
        <w:t xml:space="preserve"> </w:t>
      </w:r>
      <w:proofErr w:type="spellStart"/>
      <w:r w:rsidRPr="00AA6D21">
        <w:rPr>
          <w:spacing w:val="-7"/>
          <w:sz w:val="28"/>
          <w:szCs w:val="24"/>
        </w:rPr>
        <w:t>редкие</w:t>
      </w:r>
      <w:proofErr w:type="spellEnd"/>
      <w:r w:rsidRPr="00AA6D21">
        <w:rPr>
          <w:spacing w:val="-7"/>
          <w:sz w:val="28"/>
          <w:szCs w:val="24"/>
        </w:rPr>
        <w:t xml:space="preserve"> </w:t>
      </w:r>
      <w:proofErr w:type="spellStart"/>
      <w:r w:rsidRPr="00AA6D21">
        <w:rPr>
          <w:spacing w:val="-7"/>
          <w:sz w:val="28"/>
          <w:szCs w:val="24"/>
        </w:rPr>
        <w:t>металлы</w:t>
      </w:r>
      <w:proofErr w:type="spellEnd"/>
      <w:r>
        <w:rPr>
          <w:spacing w:val="-7"/>
          <w:sz w:val="28"/>
          <w:szCs w:val="24"/>
        </w:rPr>
        <w:t xml:space="preserve">. </w:t>
      </w:r>
      <w:proofErr w:type="spellStart"/>
      <w:r w:rsidRPr="00AA6D21">
        <w:rPr>
          <w:spacing w:val="-7"/>
          <w:sz w:val="28"/>
          <w:szCs w:val="24"/>
        </w:rPr>
        <w:t>Запорожье</w:t>
      </w:r>
      <w:proofErr w:type="spellEnd"/>
      <w:r w:rsidRPr="00AA6D21">
        <w:rPr>
          <w:spacing w:val="-7"/>
          <w:sz w:val="28"/>
          <w:szCs w:val="24"/>
        </w:rPr>
        <w:t xml:space="preserve"> : ЗГИА, 2014.  233 c. ISBN 978-617-685-001-4</w:t>
      </w:r>
    </w:p>
    <w:p w14:paraId="4E894EAE" w14:textId="53B938EA" w:rsidR="00AA6D21" w:rsidRPr="00AA6D21" w:rsidRDefault="00AA6D21" w:rsidP="00AA6D21">
      <w:pPr>
        <w:ind w:firstLine="709"/>
        <w:jc w:val="both"/>
        <w:rPr>
          <w:spacing w:val="-7"/>
          <w:sz w:val="28"/>
          <w:szCs w:val="24"/>
        </w:rPr>
      </w:pPr>
      <w:r>
        <w:rPr>
          <w:spacing w:val="-7"/>
          <w:sz w:val="28"/>
          <w:szCs w:val="24"/>
        </w:rPr>
        <w:t xml:space="preserve">6. </w:t>
      </w:r>
      <w:proofErr w:type="spellStart"/>
      <w:r>
        <w:rPr>
          <w:spacing w:val="-7"/>
          <w:sz w:val="28"/>
          <w:szCs w:val="24"/>
        </w:rPr>
        <w:t>Колобов</w:t>
      </w:r>
      <w:proofErr w:type="spellEnd"/>
      <w:r w:rsidRPr="00AA6D21">
        <w:rPr>
          <w:spacing w:val="-7"/>
          <w:sz w:val="28"/>
          <w:szCs w:val="24"/>
        </w:rPr>
        <w:t xml:space="preserve"> Г. А. </w:t>
      </w:r>
      <w:proofErr w:type="spellStart"/>
      <w:r w:rsidRPr="00AA6D21">
        <w:rPr>
          <w:spacing w:val="-7"/>
          <w:sz w:val="28"/>
          <w:szCs w:val="24"/>
        </w:rPr>
        <w:t>Металлургия</w:t>
      </w:r>
      <w:proofErr w:type="spellEnd"/>
      <w:r w:rsidRPr="00AA6D21">
        <w:rPr>
          <w:spacing w:val="-7"/>
          <w:sz w:val="28"/>
          <w:szCs w:val="24"/>
        </w:rPr>
        <w:t xml:space="preserve"> </w:t>
      </w:r>
      <w:proofErr w:type="spellStart"/>
      <w:r w:rsidRPr="00AA6D21">
        <w:rPr>
          <w:spacing w:val="-7"/>
          <w:sz w:val="28"/>
          <w:szCs w:val="24"/>
        </w:rPr>
        <w:t>вторичных</w:t>
      </w:r>
      <w:proofErr w:type="spellEnd"/>
      <w:r w:rsidRPr="00AA6D21">
        <w:rPr>
          <w:spacing w:val="-7"/>
          <w:sz w:val="28"/>
          <w:szCs w:val="24"/>
        </w:rPr>
        <w:t xml:space="preserve"> </w:t>
      </w:r>
      <w:proofErr w:type="spellStart"/>
      <w:r w:rsidRPr="00AA6D21">
        <w:rPr>
          <w:spacing w:val="-7"/>
          <w:sz w:val="28"/>
          <w:szCs w:val="24"/>
        </w:rPr>
        <w:t>редких</w:t>
      </w:r>
      <w:proofErr w:type="spellEnd"/>
      <w:r w:rsidRPr="00AA6D21">
        <w:rPr>
          <w:spacing w:val="-7"/>
          <w:sz w:val="28"/>
          <w:szCs w:val="24"/>
        </w:rPr>
        <w:t xml:space="preserve"> </w:t>
      </w:r>
      <w:proofErr w:type="spellStart"/>
      <w:r w:rsidRPr="00AA6D21">
        <w:rPr>
          <w:spacing w:val="-7"/>
          <w:sz w:val="28"/>
          <w:szCs w:val="24"/>
        </w:rPr>
        <w:t>металлов</w:t>
      </w:r>
      <w:proofErr w:type="spellEnd"/>
      <w:r w:rsidRPr="00AA6D21">
        <w:rPr>
          <w:spacing w:val="-7"/>
          <w:sz w:val="28"/>
          <w:szCs w:val="24"/>
        </w:rPr>
        <w:t xml:space="preserve">. </w:t>
      </w:r>
      <w:proofErr w:type="spellStart"/>
      <w:r w:rsidRPr="00AA6D21">
        <w:rPr>
          <w:spacing w:val="-7"/>
          <w:sz w:val="28"/>
          <w:szCs w:val="24"/>
        </w:rPr>
        <w:t>Кн</w:t>
      </w:r>
      <w:proofErr w:type="spellEnd"/>
      <w:r w:rsidRPr="00AA6D21">
        <w:rPr>
          <w:spacing w:val="-7"/>
          <w:sz w:val="28"/>
          <w:szCs w:val="24"/>
        </w:rPr>
        <w:t xml:space="preserve">. 1 : </w:t>
      </w:r>
      <w:proofErr w:type="spellStart"/>
      <w:r w:rsidRPr="00AA6D21">
        <w:rPr>
          <w:spacing w:val="-7"/>
          <w:sz w:val="28"/>
          <w:szCs w:val="24"/>
        </w:rPr>
        <w:t>монография</w:t>
      </w:r>
      <w:proofErr w:type="spellEnd"/>
      <w:r>
        <w:rPr>
          <w:spacing w:val="-7"/>
          <w:sz w:val="28"/>
          <w:szCs w:val="24"/>
        </w:rPr>
        <w:t>.</w:t>
      </w:r>
      <w:r w:rsidRPr="00AA6D21">
        <w:rPr>
          <w:spacing w:val="-7"/>
          <w:sz w:val="28"/>
          <w:szCs w:val="24"/>
        </w:rPr>
        <w:t xml:space="preserve"> </w:t>
      </w:r>
      <w:proofErr w:type="spellStart"/>
      <w:r w:rsidRPr="00AA6D21">
        <w:rPr>
          <w:spacing w:val="-7"/>
          <w:sz w:val="28"/>
          <w:szCs w:val="24"/>
        </w:rPr>
        <w:t>Запорожье</w:t>
      </w:r>
      <w:proofErr w:type="spellEnd"/>
      <w:r w:rsidRPr="00AA6D21">
        <w:rPr>
          <w:spacing w:val="-7"/>
          <w:sz w:val="28"/>
          <w:szCs w:val="24"/>
        </w:rPr>
        <w:t xml:space="preserve"> :</w:t>
      </w:r>
      <w:r>
        <w:rPr>
          <w:spacing w:val="-7"/>
          <w:sz w:val="28"/>
          <w:szCs w:val="24"/>
        </w:rPr>
        <w:t xml:space="preserve"> ЗГИА, 2018. </w:t>
      </w:r>
      <w:r w:rsidRPr="00AA6D21">
        <w:rPr>
          <w:spacing w:val="-7"/>
          <w:sz w:val="28"/>
          <w:szCs w:val="24"/>
        </w:rPr>
        <w:t>270 c.</w:t>
      </w:r>
    </w:p>
    <w:p w14:paraId="28106E86" w14:textId="590E9067" w:rsidR="00AA6D21" w:rsidRPr="00AA6D21" w:rsidRDefault="00AA6D21" w:rsidP="00AA6D21">
      <w:pPr>
        <w:ind w:firstLine="709"/>
        <w:jc w:val="both"/>
        <w:rPr>
          <w:spacing w:val="-7"/>
          <w:sz w:val="28"/>
          <w:szCs w:val="24"/>
        </w:rPr>
      </w:pPr>
      <w:r>
        <w:rPr>
          <w:spacing w:val="-7"/>
          <w:sz w:val="28"/>
          <w:szCs w:val="24"/>
        </w:rPr>
        <w:t xml:space="preserve">7. </w:t>
      </w:r>
      <w:proofErr w:type="spellStart"/>
      <w:r>
        <w:rPr>
          <w:spacing w:val="-7"/>
          <w:sz w:val="28"/>
          <w:szCs w:val="24"/>
        </w:rPr>
        <w:t>Колобов</w:t>
      </w:r>
      <w:proofErr w:type="spellEnd"/>
      <w:r w:rsidRPr="00AA6D21">
        <w:rPr>
          <w:spacing w:val="-7"/>
          <w:sz w:val="28"/>
          <w:szCs w:val="24"/>
        </w:rPr>
        <w:t xml:space="preserve"> Г. А. </w:t>
      </w:r>
      <w:proofErr w:type="spellStart"/>
      <w:r w:rsidRPr="00AA6D21">
        <w:rPr>
          <w:spacing w:val="-7"/>
          <w:sz w:val="28"/>
          <w:szCs w:val="24"/>
        </w:rPr>
        <w:t>Вторичные</w:t>
      </w:r>
      <w:proofErr w:type="spellEnd"/>
      <w:r w:rsidRPr="00AA6D21">
        <w:rPr>
          <w:spacing w:val="-7"/>
          <w:sz w:val="28"/>
          <w:szCs w:val="24"/>
        </w:rPr>
        <w:t xml:space="preserve"> </w:t>
      </w:r>
      <w:proofErr w:type="spellStart"/>
      <w:r w:rsidRPr="00AA6D21">
        <w:rPr>
          <w:spacing w:val="-7"/>
          <w:sz w:val="28"/>
          <w:szCs w:val="24"/>
        </w:rPr>
        <w:t>редкие</w:t>
      </w:r>
      <w:proofErr w:type="spellEnd"/>
      <w:r w:rsidRPr="00AA6D21">
        <w:rPr>
          <w:spacing w:val="-7"/>
          <w:sz w:val="28"/>
          <w:szCs w:val="24"/>
        </w:rPr>
        <w:t xml:space="preserve"> </w:t>
      </w:r>
      <w:proofErr w:type="spellStart"/>
      <w:r w:rsidRPr="00AA6D21">
        <w:rPr>
          <w:spacing w:val="-7"/>
          <w:sz w:val="28"/>
          <w:szCs w:val="24"/>
        </w:rPr>
        <w:t>металлы</w:t>
      </w:r>
      <w:proofErr w:type="spellEnd"/>
      <w:r w:rsidRPr="00AA6D21">
        <w:rPr>
          <w:spacing w:val="-7"/>
          <w:sz w:val="28"/>
          <w:szCs w:val="24"/>
        </w:rPr>
        <w:t xml:space="preserve"> (</w:t>
      </w:r>
      <w:proofErr w:type="spellStart"/>
      <w:r w:rsidRPr="00AA6D21">
        <w:rPr>
          <w:spacing w:val="-7"/>
          <w:sz w:val="28"/>
          <w:szCs w:val="24"/>
        </w:rPr>
        <w:t>тугоплавкие</w:t>
      </w:r>
      <w:proofErr w:type="spellEnd"/>
      <w:r w:rsidRPr="00AA6D21">
        <w:rPr>
          <w:spacing w:val="-7"/>
          <w:sz w:val="28"/>
          <w:szCs w:val="24"/>
        </w:rPr>
        <w:t xml:space="preserve">, </w:t>
      </w:r>
      <w:proofErr w:type="spellStart"/>
      <w:r w:rsidRPr="00AA6D21">
        <w:rPr>
          <w:spacing w:val="-7"/>
          <w:sz w:val="28"/>
          <w:szCs w:val="24"/>
        </w:rPr>
        <w:t>редкоз</w:t>
      </w:r>
      <w:r>
        <w:rPr>
          <w:spacing w:val="-7"/>
          <w:sz w:val="28"/>
          <w:szCs w:val="24"/>
        </w:rPr>
        <w:t>емельные</w:t>
      </w:r>
      <w:proofErr w:type="spellEnd"/>
      <w:r>
        <w:rPr>
          <w:spacing w:val="-7"/>
          <w:sz w:val="28"/>
          <w:szCs w:val="24"/>
        </w:rPr>
        <w:t xml:space="preserve">, </w:t>
      </w:r>
      <w:proofErr w:type="spellStart"/>
      <w:r>
        <w:rPr>
          <w:spacing w:val="-7"/>
          <w:sz w:val="28"/>
          <w:szCs w:val="24"/>
        </w:rPr>
        <w:t>радиоактивные</w:t>
      </w:r>
      <w:proofErr w:type="spellEnd"/>
      <w:r>
        <w:rPr>
          <w:spacing w:val="-7"/>
          <w:sz w:val="28"/>
          <w:szCs w:val="24"/>
        </w:rPr>
        <w:t xml:space="preserve">) : </w:t>
      </w:r>
      <w:proofErr w:type="spellStart"/>
      <w:r>
        <w:rPr>
          <w:spacing w:val="-7"/>
          <w:sz w:val="28"/>
          <w:szCs w:val="24"/>
        </w:rPr>
        <w:t>монография</w:t>
      </w:r>
      <w:proofErr w:type="spellEnd"/>
      <w:r w:rsidRPr="00AA6D21">
        <w:rPr>
          <w:spacing w:val="-7"/>
          <w:sz w:val="28"/>
          <w:szCs w:val="24"/>
        </w:rPr>
        <w:t xml:space="preserve">. </w:t>
      </w:r>
      <w:proofErr w:type="spellStart"/>
      <w:r w:rsidRPr="00AA6D21">
        <w:rPr>
          <w:spacing w:val="-7"/>
          <w:sz w:val="28"/>
          <w:szCs w:val="24"/>
        </w:rPr>
        <w:t>Запорожье</w:t>
      </w:r>
      <w:proofErr w:type="spellEnd"/>
      <w:r w:rsidRPr="00AA6D21">
        <w:rPr>
          <w:spacing w:val="-7"/>
          <w:sz w:val="28"/>
          <w:szCs w:val="24"/>
        </w:rPr>
        <w:t xml:space="preserve"> : ЗГИА, 2016. 245 c. </w:t>
      </w:r>
    </w:p>
    <w:p w14:paraId="277A3E3F" w14:textId="00AF6E8E" w:rsidR="00AA6D21" w:rsidRDefault="00AA6D21" w:rsidP="00AA6D21">
      <w:pPr>
        <w:ind w:firstLine="709"/>
        <w:jc w:val="both"/>
        <w:rPr>
          <w:spacing w:val="-7"/>
          <w:sz w:val="28"/>
          <w:szCs w:val="24"/>
        </w:rPr>
      </w:pPr>
      <w:r>
        <w:rPr>
          <w:spacing w:val="-7"/>
          <w:sz w:val="28"/>
          <w:szCs w:val="24"/>
        </w:rPr>
        <w:t xml:space="preserve">8. </w:t>
      </w:r>
      <w:proofErr w:type="spellStart"/>
      <w:r w:rsidRPr="00AA6D21">
        <w:rPr>
          <w:spacing w:val="-7"/>
          <w:sz w:val="28"/>
          <w:szCs w:val="24"/>
        </w:rPr>
        <w:t>Колобов</w:t>
      </w:r>
      <w:proofErr w:type="spellEnd"/>
      <w:r w:rsidRPr="00AA6D21">
        <w:rPr>
          <w:spacing w:val="-7"/>
          <w:sz w:val="28"/>
          <w:szCs w:val="24"/>
        </w:rPr>
        <w:t xml:space="preserve">, Г. А. Титан </w:t>
      </w:r>
      <w:proofErr w:type="spellStart"/>
      <w:r w:rsidRPr="00AA6D21">
        <w:rPr>
          <w:spacing w:val="-7"/>
          <w:sz w:val="28"/>
          <w:szCs w:val="24"/>
        </w:rPr>
        <w:t>вторичны</w:t>
      </w:r>
      <w:r>
        <w:rPr>
          <w:spacing w:val="-7"/>
          <w:sz w:val="28"/>
          <w:szCs w:val="24"/>
        </w:rPr>
        <w:t>й</w:t>
      </w:r>
      <w:proofErr w:type="spellEnd"/>
      <w:r w:rsidRPr="00AA6D21">
        <w:rPr>
          <w:spacing w:val="-7"/>
          <w:sz w:val="28"/>
          <w:szCs w:val="24"/>
        </w:rPr>
        <w:t xml:space="preserve"> : </w:t>
      </w:r>
      <w:proofErr w:type="spellStart"/>
      <w:r w:rsidRPr="00AA6D21">
        <w:rPr>
          <w:spacing w:val="-7"/>
          <w:sz w:val="28"/>
          <w:szCs w:val="24"/>
        </w:rPr>
        <w:t>монография</w:t>
      </w:r>
      <w:proofErr w:type="spellEnd"/>
      <w:r>
        <w:rPr>
          <w:spacing w:val="-7"/>
          <w:sz w:val="28"/>
          <w:szCs w:val="24"/>
        </w:rPr>
        <w:t xml:space="preserve">. 2-е </w:t>
      </w:r>
      <w:proofErr w:type="spellStart"/>
      <w:r>
        <w:rPr>
          <w:spacing w:val="-7"/>
          <w:sz w:val="28"/>
          <w:szCs w:val="24"/>
        </w:rPr>
        <w:t>изд</w:t>
      </w:r>
      <w:proofErr w:type="spellEnd"/>
      <w:r>
        <w:rPr>
          <w:spacing w:val="-7"/>
          <w:sz w:val="28"/>
          <w:szCs w:val="24"/>
        </w:rPr>
        <w:t xml:space="preserve">., </w:t>
      </w:r>
      <w:proofErr w:type="spellStart"/>
      <w:r>
        <w:rPr>
          <w:spacing w:val="-7"/>
          <w:sz w:val="28"/>
          <w:szCs w:val="24"/>
        </w:rPr>
        <w:t>перераб</w:t>
      </w:r>
      <w:proofErr w:type="spellEnd"/>
      <w:r>
        <w:rPr>
          <w:spacing w:val="-7"/>
          <w:sz w:val="28"/>
          <w:szCs w:val="24"/>
        </w:rPr>
        <w:t xml:space="preserve">. </w:t>
      </w:r>
      <w:proofErr w:type="spellStart"/>
      <w:r w:rsidRPr="00AA6D21">
        <w:rPr>
          <w:spacing w:val="-7"/>
          <w:sz w:val="28"/>
          <w:szCs w:val="24"/>
        </w:rPr>
        <w:t>Запорожье</w:t>
      </w:r>
      <w:proofErr w:type="spellEnd"/>
      <w:r>
        <w:rPr>
          <w:spacing w:val="-7"/>
          <w:sz w:val="28"/>
          <w:szCs w:val="24"/>
        </w:rPr>
        <w:t xml:space="preserve"> : ЗГИА, 2017. </w:t>
      </w:r>
      <w:r w:rsidRPr="00AA6D21">
        <w:rPr>
          <w:spacing w:val="-7"/>
          <w:sz w:val="28"/>
          <w:szCs w:val="24"/>
        </w:rPr>
        <w:t>273 c. ISBN 978-617-685-035-9</w:t>
      </w:r>
    </w:p>
    <w:p w14:paraId="08998A00" w14:textId="6DE37DF2" w:rsidR="00AA6D21" w:rsidRPr="00AA6D21" w:rsidRDefault="00AA6D21" w:rsidP="00AA6D21">
      <w:pPr>
        <w:ind w:firstLine="709"/>
        <w:jc w:val="both"/>
        <w:rPr>
          <w:sz w:val="28"/>
          <w:szCs w:val="28"/>
        </w:rPr>
      </w:pPr>
      <w:r w:rsidRPr="00AA6D21">
        <w:rPr>
          <w:sz w:val="28"/>
          <w:szCs w:val="28"/>
        </w:rPr>
        <w:t xml:space="preserve">9. </w:t>
      </w:r>
      <w:proofErr w:type="spellStart"/>
      <w:r w:rsidRPr="00AA6D21">
        <w:rPr>
          <w:sz w:val="28"/>
          <w:szCs w:val="28"/>
        </w:rPr>
        <w:t>Бредихин</w:t>
      </w:r>
      <w:proofErr w:type="spellEnd"/>
      <w:r>
        <w:rPr>
          <w:sz w:val="28"/>
          <w:szCs w:val="28"/>
        </w:rPr>
        <w:t xml:space="preserve"> В.Н., </w:t>
      </w:r>
      <w:proofErr w:type="spellStart"/>
      <w:r w:rsidRPr="00AA6D21">
        <w:rPr>
          <w:sz w:val="28"/>
          <w:szCs w:val="28"/>
        </w:rPr>
        <w:t>Кафтаненко</w:t>
      </w:r>
      <w:proofErr w:type="spellEnd"/>
      <w:r w:rsidRPr="00AA6D21">
        <w:rPr>
          <w:sz w:val="28"/>
          <w:szCs w:val="28"/>
        </w:rPr>
        <w:t xml:space="preserve"> А.Я. </w:t>
      </w:r>
      <w:proofErr w:type="spellStart"/>
      <w:r w:rsidRPr="00AA6D21">
        <w:rPr>
          <w:sz w:val="28"/>
          <w:szCs w:val="28"/>
        </w:rPr>
        <w:t>Маняк</w:t>
      </w:r>
      <w:proofErr w:type="spellEnd"/>
      <w:r w:rsidRPr="00AA6D21">
        <w:rPr>
          <w:sz w:val="28"/>
          <w:szCs w:val="28"/>
        </w:rPr>
        <w:t xml:space="preserve"> Н.А.</w:t>
      </w:r>
      <w:r>
        <w:rPr>
          <w:sz w:val="28"/>
          <w:szCs w:val="28"/>
        </w:rPr>
        <w:t xml:space="preserve"> </w:t>
      </w:r>
      <w:proofErr w:type="spellStart"/>
      <w:r w:rsidRPr="00AA6D21">
        <w:rPr>
          <w:sz w:val="28"/>
          <w:szCs w:val="28"/>
        </w:rPr>
        <w:t>Медь</w:t>
      </w:r>
      <w:proofErr w:type="spellEnd"/>
      <w:r w:rsidRPr="00AA6D21">
        <w:rPr>
          <w:sz w:val="28"/>
          <w:szCs w:val="28"/>
        </w:rPr>
        <w:t xml:space="preserve"> </w:t>
      </w:r>
      <w:proofErr w:type="spellStart"/>
      <w:r w:rsidRPr="00AA6D21">
        <w:rPr>
          <w:sz w:val="28"/>
          <w:szCs w:val="28"/>
        </w:rPr>
        <w:t>вторичная</w:t>
      </w:r>
      <w:proofErr w:type="spellEnd"/>
      <w:r>
        <w:rPr>
          <w:sz w:val="28"/>
          <w:szCs w:val="28"/>
        </w:rPr>
        <w:t xml:space="preserve"> : </w:t>
      </w:r>
      <w:proofErr w:type="spellStart"/>
      <w:r>
        <w:rPr>
          <w:sz w:val="28"/>
          <w:szCs w:val="28"/>
        </w:rPr>
        <w:t>м</w:t>
      </w:r>
      <w:r w:rsidRPr="00AA6D21">
        <w:rPr>
          <w:sz w:val="28"/>
          <w:szCs w:val="28"/>
        </w:rPr>
        <w:t>онография</w:t>
      </w:r>
      <w:proofErr w:type="spellEnd"/>
      <w:r>
        <w:rPr>
          <w:sz w:val="28"/>
          <w:szCs w:val="28"/>
        </w:rPr>
        <w:t xml:space="preserve">. </w:t>
      </w:r>
      <w:proofErr w:type="spellStart"/>
      <w:r>
        <w:rPr>
          <w:sz w:val="28"/>
          <w:szCs w:val="28"/>
        </w:rPr>
        <w:t>Донецк</w:t>
      </w:r>
      <w:proofErr w:type="spellEnd"/>
      <w:r>
        <w:rPr>
          <w:sz w:val="28"/>
          <w:szCs w:val="28"/>
        </w:rPr>
        <w:t xml:space="preserve">: </w:t>
      </w:r>
      <w:proofErr w:type="spellStart"/>
      <w:r>
        <w:rPr>
          <w:sz w:val="28"/>
          <w:szCs w:val="28"/>
        </w:rPr>
        <w:t>ДонНТУ</w:t>
      </w:r>
      <w:proofErr w:type="spellEnd"/>
      <w:r>
        <w:rPr>
          <w:sz w:val="28"/>
          <w:szCs w:val="28"/>
        </w:rPr>
        <w:t>, 2006.</w:t>
      </w:r>
      <w:r w:rsidRPr="00AA6D21">
        <w:rPr>
          <w:sz w:val="28"/>
          <w:szCs w:val="28"/>
        </w:rPr>
        <w:t xml:space="preserve"> 416с. </w:t>
      </w:r>
    </w:p>
    <w:p w14:paraId="6560FC99" w14:textId="275749B3" w:rsidR="00AA6D21" w:rsidRPr="00AA6D21" w:rsidRDefault="00AA6D21" w:rsidP="00AA6D21">
      <w:pPr>
        <w:ind w:firstLine="709"/>
        <w:jc w:val="both"/>
        <w:rPr>
          <w:sz w:val="28"/>
          <w:szCs w:val="28"/>
        </w:rPr>
      </w:pPr>
      <w:r w:rsidRPr="00AA6D21">
        <w:rPr>
          <w:sz w:val="28"/>
          <w:szCs w:val="28"/>
        </w:rPr>
        <w:t>10.</w:t>
      </w:r>
      <w:r>
        <w:rPr>
          <w:sz w:val="28"/>
          <w:szCs w:val="28"/>
        </w:rPr>
        <w:t xml:space="preserve"> </w:t>
      </w:r>
      <w:proofErr w:type="spellStart"/>
      <w:r w:rsidRPr="00AA6D21">
        <w:rPr>
          <w:sz w:val="28"/>
          <w:szCs w:val="28"/>
        </w:rPr>
        <w:t>Бредихин</w:t>
      </w:r>
      <w:proofErr w:type="spellEnd"/>
      <w:r w:rsidRPr="00AA6D21">
        <w:rPr>
          <w:sz w:val="28"/>
          <w:szCs w:val="28"/>
        </w:rPr>
        <w:t xml:space="preserve"> В.Н., </w:t>
      </w:r>
      <w:proofErr w:type="spellStart"/>
      <w:r w:rsidRPr="00AA6D21">
        <w:rPr>
          <w:sz w:val="28"/>
          <w:szCs w:val="28"/>
        </w:rPr>
        <w:t>Маняк</w:t>
      </w:r>
      <w:proofErr w:type="spellEnd"/>
      <w:r w:rsidRPr="00AA6D21">
        <w:rPr>
          <w:sz w:val="28"/>
          <w:szCs w:val="28"/>
        </w:rPr>
        <w:t xml:space="preserve"> Н.А., </w:t>
      </w:r>
      <w:proofErr w:type="spellStart"/>
      <w:r w:rsidRPr="00AA6D21">
        <w:rPr>
          <w:sz w:val="28"/>
          <w:szCs w:val="28"/>
        </w:rPr>
        <w:t>Кафтаненко</w:t>
      </w:r>
      <w:proofErr w:type="spellEnd"/>
      <w:r w:rsidRPr="00AA6D21">
        <w:rPr>
          <w:sz w:val="28"/>
          <w:szCs w:val="28"/>
        </w:rPr>
        <w:t xml:space="preserve"> А.Я. </w:t>
      </w:r>
      <w:proofErr w:type="spellStart"/>
      <w:r w:rsidRPr="00AA6D21">
        <w:rPr>
          <w:sz w:val="28"/>
          <w:szCs w:val="28"/>
        </w:rPr>
        <w:t>Свинец</w:t>
      </w:r>
      <w:proofErr w:type="spellEnd"/>
      <w:r w:rsidRPr="00AA6D21">
        <w:rPr>
          <w:sz w:val="28"/>
          <w:szCs w:val="28"/>
        </w:rPr>
        <w:t xml:space="preserve"> </w:t>
      </w:r>
      <w:proofErr w:type="spellStart"/>
      <w:r w:rsidRPr="00AA6D21">
        <w:rPr>
          <w:sz w:val="28"/>
          <w:szCs w:val="28"/>
        </w:rPr>
        <w:t>вторичный</w:t>
      </w:r>
      <w:proofErr w:type="spellEnd"/>
      <w:r w:rsidRPr="00AA6D21">
        <w:rPr>
          <w:sz w:val="28"/>
          <w:szCs w:val="28"/>
        </w:rPr>
        <w:t>:</w:t>
      </w:r>
      <w:r>
        <w:rPr>
          <w:sz w:val="28"/>
          <w:szCs w:val="28"/>
        </w:rPr>
        <w:t xml:space="preserve"> </w:t>
      </w:r>
      <w:proofErr w:type="spellStart"/>
      <w:r>
        <w:rPr>
          <w:sz w:val="28"/>
          <w:szCs w:val="28"/>
        </w:rPr>
        <w:t>монография</w:t>
      </w:r>
      <w:proofErr w:type="spellEnd"/>
      <w:r>
        <w:rPr>
          <w:sz w:val="28"/>
          <w:szCs w:val="28"/>
        </w:rPr>
        <w:t xml:space="preserve">. </w:t>
      </w:r>
      <w:proofErr w:type="spellStart"/>
      <w:r>
        <w:rPr>
          <w:sz w:val="28"/>
          <w:szCs w:val="28"/>
        </w:rPr>
        <w:t>Донецк</w:t>
      </w:r>
      <w:proofErr w:type="spellEnd"/>
      <w:r>
        <w:rPr>
          <w:sz w:val="28"/>
          <w:szCs w:val="28"/>
        </w:rPr>
        <w:t xml:space="preserve">: </w:t>
      </w:r>
      <w:proofErr w:type="spellStart"/>
      <w:r>
        <w:rPr>
          <w:sz w:val="28"/>
          <w:szCs w:val="28"/>
        </w:rPr>
        <w:t>ДонНТУ</w:t>
      </w:r>
      <w:proofErr w:type="spellEnd"/>
      <w:r>
        <w:rPr>
          <w:sz w:val="28"/>
          <w:szCs w:val="28"/>
        </w:rPr>
        <w:t xml:space="preserve">, 2005. </w:t>
      </w:r>
      <w:r w:rsidRPr="00AA6D21">
        <w:rPr>
          <w:sz w:val="28"/>
          <w:szCs w:val="28"/>
        </w:rPr>
        <w:t xml:space="preserve">245c. </w:t>
      </w:r>
    </w:p>
    <w:p w14:paraId="2828FFA1" w14:textId="17F8F9BD" w:rsidR="00AA6D21" w:rsidRDefault="00AA6D21" w:rsidP="00AA6D21">
      <w:pPr>
        <w:ind w:firstLine="709"/>
        <w:jc w:val="both"/>
        <w:rPr>
          <w:sz w:val="28"/>
          <w:szCs w:val="28"/>
        </w:rPr>
      </w:pPr>
      <w:r w:rsidRPr="00AA6D21">
        <w:rPr>
          <w:sz w:val="28"/>
          <w:szCs w:val="28"/>
        </w:rPr>
        <w:t xml:space="preserve">11. </w:t>
      </w:r>
      <w:proofErr w:type="spellStart"/>
      <w:r w:rsidRPr="00AA6D21">
        <w:rPr>
          <w:sz w:val="28"/>
          <w:szCs w:val="28"/>
        </w:rPr>
        <w:t>Купряков</w:t>
      </w:r>
      <w:proofErr w:type="spellEnd"/>
      <w:r w:rsidRPr="00AA6D21">
        <w:rPr>
          <w:sz w:val="28"/>
          <w:szCs w:val="28"/>
        </w:rPr>
        <w:t xml:space="preserve"> Ю.П. </w:t>
      </w:r>
      <w:proofErr w:type="spellStart"/>
      <w:r w:rsidRPr="00AA6D21">
        <w:rPr>
          <w:sz w:val="28"/>
          <w:szCs w:val="28"/>
        </w:rPr>
        <w:t>Производство</w:t>
      </w:r>
      <w:proofErr w:type="spellEnd"/>
      <w:r w:rsidRPr="00AA6D21">
        <w:rPr>
          <w:sz w:val="28"/>
          <w:szCs w:val="28"/>
        </w:rPr>
        <w:t xml:space="preserve"> </w:t>
      </w:r>
      <w:proofErr w:type="spellStart"/>
      <w:r w:rsidRPr="00AA6D21">
        <w:rPr>
          <w:sz w:val="28"/>
          <w:szCs w:val="28"/>
        </w:rPr>
        <w:t>тяжелых</w:t>
      </w:r>
      <w:proofErr w:type="spellEnd"/>
      <w:r w:rsidRPr="00AA6D21">
        <w:rPr>
          <w:sz w:val="28"/>
          <w:szCs w:val="28"/>
        </w:rPr>
        <w:t xml:space="preserve"> </w:t>
      </w:r>
      <w:proofErr w:type="spellStart"/>
      <w:r w:rsidRPr="00AA6D21">
        <w:rPr>
          <w:sz w:val="28"/>
          <w:szCs w:val="28"/>
        </w:rPr>
        <w:t>цветных</w:t>
      </w:r>
      <w:proofErr w:type="spellEnd"/>
      <w:r w:rsidRPr="00AA6D21">
        <w:rPr>
          <w:sz w:val="28"/>
          <w:szCs w:val="28"/>
        </w:rPr>
        <w:t xml:space="preserve"> </w:t>
      </w:r>
      <w:proofErr w:type="spellStart"/>
      <w:r w:rsidRPr="00AA6D21">
        <w:rPr>
          <w:sz w:val="28"/>
          <w:szCs w:val="28"/>
        </w:rPr>
        <w:t>металлов</w:t>
      </w:r>
      <w:proofErr w:type="spellEnd"/>
      <w:r w:rsidRPr="00AA6D21">
        <w:rPr>
          <w:sz w:val="28"/>
          <w:szCs w:val="28"/>
        </w:rPr>
        <w:t xml:space="preserve"> </w:t>
      </w:r>
      <w:proofErr w:type="spellStart"/>
      <w:r w:rsidRPr="00AA6D21">
        <w:rPr>
          <w:sz w:val="28"/>
          <w:szCs w:val="28"/>
        </w:rPr>
        <w:t>из</w:t>
      </w:r>
      <w:proofErr w:type="spellEnd"/>
      <w:r w:rsidRPr="00AA6D21">
        <w:rPr>
          <w:sz w:val="28"/>
          <w:szCs w:val="28"/>
        </w:rPr>
        <w:t xml:space="preserve"> лома и </w:t>
      </w:r>
      <w:proofErr w:type="spellStart"/>
      <w:r w:rsidRPr="00AA6D21">
        <w:rPr>
          <w:sz w:val="28"/>
          <w:szCs w:val="28"/>
        </w:rPr>
        <w:t>о</w:t>
      </w:r>
      <w:r>
        <w:rPr>
          <w:sz w:val="28"/>
          <w:szCs w:val="28"/>
        </w:rPr>
        <w:t>тходов</w:t>
      </w:r>
      <w:proofErr w:type="spellEnd"/>
      <w:r>
        <w:rPr>
          <w:sz w:val="28"/>
          <w:szCs w:val="28"/>
        </w:rPr>
        <w:t xml:space="preserve">. </w:t>
      </w:r>
      <w:proofErr w:type="spellStart"/>
      <w:r>
        <w:rPr>
          <w:sz w:val="28"/>
          <w:szCs w:val="28"/>
        </w:rPr>
        <w:t>Харьков</w:t>
      </w:r>
      <w:proofErr w:type="spellEnd"/>
      <w:r>
        <w:rPr>
          <w:sz w:val="28"/>
          <w:szCs w:val="28"/>
        </w:rPr>
        <w:t xml:space="preserve">: Основа. 1992. </w:t>
      </w:r>
      <w:r w:rsidRPr="00AA6D21">
        <w:rPr>
          <w:sz w:val="28"/>
          <w:szCs w:val="28"/>
        </w:rPr>
        <w:t xml:space="preserve"> 399 с.</w:t>
      </w:r>
    </w:p>
    <w:p w14:paraId="45917BE3" w14:textId="5444909F" w:rsidR="00AA6D21" w:rsidRPr="00AA6D21" w:rsidRDefault="00AA6D21" w:rsidP="00AA6D21">
      <w:pPr>
        <w:ind w:firstLine="709"/>
        <w:jc w:val="both"/>
        <w:rPr>
          <w:b/>
          <w:sz w:val="28"/>
          <w:szCs w:val="28"/>
        </w:rPr>
      </w:pPr>
      <w:r w:rsidRPr="00AA6D21">
        <w:rPr>
          <w:b/>
          <w:sz w:val="28"/>
          <w:szCs w:val="28"/>
        </w:rPr>
        <w:t>Додаткова література</w:t>
      </w:r>
    </w:p>
    <w:p w14:paraId="6AA3F6A3" w14:textId="3626A10A" w:rsidR="00AA6D21" w:rsidRPr="00AA6D21" w:rsidRDefault="00AA6D21" w:rsidP="00AA6D21">
      <w:pPr>
        <w:ind w:firstLine="709"/>
        <w:jc w:val="both"/>
        <w:rPr>
          <w:spacing w:val="-7"/>
          <w:sz w:val="28"/>
          <w:szCs w:val="28"/>
        </w:rPr>
      </w:pPr>
      <w:r>
        <w:rPr>
          <w:spacing w:val="-7"/>
          <w:sz w:val="28"/>
          <w:szCs w:val="28"/>
        </w:rPr>
        <w:t xml:space="preserve">1. </w:t>
      </w:r>
      <w:proofErr w:type="spellStart"/>
      <w:r w:rsidRPr="00AA6D21">
        <w:rPr>
          <w:spacing w:val="-7"/>
          <w:sz w:val="28"/>
          <w:szCs w:val="28"/>
        </w:rPr>
        <w:t>Афонин</w:t>
      </w:r>
      <w:proofErr w:type="spellEnd"/>
      <w:r w:rsidRPr="00AA6D21">
        <w:rPr>
          <w:spacing w:val="-7"/>
          <w:sz w:val="28"/>
          <w:szCs w:val="28"/>
        </w:rPr>
        <w:t xml:space="preserve"> В. Г., Нестеров П. Г. </w:t>
      </w:r>
      <w:proofErr w:type="spellStart"/>
      <w:r w:rsidRPr="00AA6D21">
        <w:rPr>
          <w:spacing w:val="-7"/>
          <w:sz w:val="28"/>
          <w:szCs w:val="28"/>
        </w:rPr>
        <w:t>Сырьевая</w:t>
      </w:r>
      <w:proofErr w:type="spellEnd"/>
      <w:r w:rsidRPr="00AA6D21">
        <w:rPr>
          <w:spacing w:val="-7"/>
          <w:sz w:val="28"/>
          <w:szCs w:val="28"/>
        </w:rPr>
        <w:t xml:space="preserve"> база </w:t>
      </w:r>
      <w:proofErr w:type="spellStart"/>
      <w:r w:rsidRPr="00AA6D21">
        <w:rPr>
          <w:spacing w:val="-7"/>
          <w:sz w:val="28"/>
          <w:szCs w:val="28"/>
        </w:rPr>
        <w:t>чёрно</w:t>
      </w:r>
      <w:r>
        <w:rPr>
          <w:spacing w:val="-7"/>
          <w:sz w:val="28"/>
          <w:szCs w:val="28"/>
        </w:rPr>
        <w:t>й</w:t>
      </w:r>
      <w:proofErr w:type="spellEnd"/>
      <w:r>
        <w:rPr>
          <w:spacing w:val="-7"/>
          <w:sz w:val="28"/>
          <w:szCs w:val="28"/>
        </w:rPr>
        <w:t xml:space="preserve"> </w:t>
      </w:r>
      <w:proofErr w:type="spellStart"/>
      <w:r>
        <w:rPr>
          <w:spacing w:val="-7"/>
          <w:sz w:val="28"/>
          <w:szCs w:val="28"/>
        </w:rPr>
        <w:t>металлургии</w:t>
      </w:r>
      <w:proofErr w:type="spellEnd"/>
      <w:r>
        <w:rPr>
          <w:spacing w:val="-7"/>
          <w:sz w:val="28"/>
          <w:szCs w:val="28"/>
        </w:rPr>
        <w:t xml:space="preserve"> </w:t>
      </w:r>
      <w:proofErr w:type="spellStart"/>
      <w:r>
        <w:rPr>
          <w:spacing w:val="-7"/>
          <w:sz w:val="28"/>
          <w:szCs w:val="28"/>
        </w:rPr>
        <w:t>Украинской</w:t>
      </w:r>
      <w:proofErr w:type="spellEnd"/>
      <w:r>
        <w:rPr>
          <w:spacing w:val="-7"/>
          <w:sz w:val="28"/>
          <w:szCs w:val="28"/>
        </w:rPr>
        <w:t xml:space="preserve"> ССР. </w:t>
      </w:r>
      <w:r w:rsidRPr="00AA6D21">
        <w:rPr>
          <w:spacing w:val="-7"/>
          <w:sz w:val="28"/>
          <w:szCs w:val="28"/>
        </w:rPr>
        <w:t>К</w:t>
      </w:r>
      <w:r>
        <w:rPr>
          <w:spacing w:val="-7"/>
          <w:sz w:val="28"/>
          <w:szCs w:val="28"/>
        </w:rPr>
        <w:t xml:space="preserve">иїв : Техніка, 1974. </w:t>
      </w:r>
      <w:r w:rsidRPr="00AA6D21">
        <w:rPr>
          <w:spacing w:val="-7"/>
          <w:sz w:val="28"/>
          <w:szCs w:val="28"/>
        </w:rPr>
        <w:t>152 с.</w:t>
      </w:r>
    </w:p>
    <w:p w14:paraId="2F39B158" w14:textId="08A6823E" w:rsidR="00AA6D21" w:rsidRPr="00AA6D21" w:rsidRDefault="00AA6D21" w:rsidP="00AA6D21">
      <w:pPr>
        <w:ind w:firstLine="709"/>
        <w:jc w:val="both"/>
        <w:rPr>
          <w:spacing w:val="-7"/>
          <w:sz w:val="28"/>
          <w:szCs w:val="28"/>
        </w:rPr>
      </w:pPr>
      <w:r>
        <w:rPr>
          <w:spacing w:val="-7"/>
          <w:sz w:val="28"/>
          <w:szCs w:val="28"/>
        </w:rPr>
        <w:t xml:space="preserve">2. </w:t>
      </w:r>
      <w:proofErr w:type="spellStart"/>
      <w:r w:rsidRPr="00AA6D21">
        <w:rPr>
          <w:spacing w:val="-7"/>
          <w:sz w:val="28"/>
          <w:szCs w:val="28"/>
        </w:rPr>
        <w:t>Войтюк</w:t>
      </w:r>
      <w:proofErr w:type="spellEnd"/>
      <w:r w:rsidRPr="00AA6D21">
        <w:rPr>
          <w:spacing w:val="-7"/>
          <w:sz w:val="28"/>
          <w:szCs w:val="28"/>
        </w:rPr>
        <w:t xml:space="preserve"> В.</w:t>
      </w:r>
      <w:r>
        <w:rPr>
          <w:spacing w:val="-7"/>
          <w:sz w:val="28"/>
          <w:szCs w:val="28"/>
        </w:rPr>
        <w:t xml:space="preserve"> Б. Чорна металургія України. Київ : Техніка, 1986. </w:t>
      </w:r>
      <w:r w:rsidRPr="00AA6D21">
        <w:rPr>
          <w:spacing w:val="-7"/>
          <w:sz w:val="28"/>
          <w:szCs w:val="28"/>
        </w:rPr>
        <w:t>20 с.</w:t>
      </w:r>
    </w:p>
    <w:p w14:paraId="5355468C" w14:textId="4E4BDE6E" w:rsidR="00AA6D21" w:rsidRPr="00AA6D21" w:rsidRDefault="00AA6D21" w:rsidP="00AA6D21">
      <w:pPr>
        <w:ind w:firstLine="709"/>
        <w:jc w:val="both"/>
        <w:rPr>
          <w:spacing w:val="-7"/>
          <w:sz w:val="28"/>
          <w:szCs w:val="28"/>
        </w:rPr>
      </w:pPr>
      <w:r>
        <w:rPr>
          <w:spacing w:val="-7"/>
          <w:sz w:val="28"/>
          <w:szCs w:val="28"/>
        </w:rPr>
        <w:t xml:space="preserve">3. </w:t>
      </w:r>
      <w:proofErr w:type="spellStart"/>
      <w:r w:rsidRPr="00AA6D21">
        <w:rPr>
          <w:spacing w:val="-7"/>
          <w:sz w:val="28"/>
          <w:szCs w:val="28"/>
        </w:rPr>
        <w:t>Долгоруков</w:t>
      </w:r>
      <w:proofErr w:type="spellEnd"/>
      <w:r w:rsidRPr="00AA6D21">
        <w:rPr>
          <w:spacing w:val="-7"/>
          <w:sz w:val="28"/>
          <w:szCs w:val="28"/>
        </w:rPr>
        <w:t xml:space="preserve"> Ю., Гончаров Ю. Стан і основні напрями структурної перебудови металургійного комплексу України</w:t>
      </w:r>
      <w:r>
        <w:rPr>
          <w:spacing w:val="-7"/>
          <w:sz w:val="28"/>
          <w:szCs w:val="28"/>
        </w:rPr>
        <w:t xml:space="preserve">. </w:t>
      </w:r>
      <w:r w:rsidRPr="00AA6D21">
        <w:rPr>
          <w:i/>
          <w:spacing w:val="-7"/>
          <w:sz w:val="28"/>
          <w:szCs w:val="28"/>
        </w:rPr>
        <w:t>Економіка України</w:t>
      </w:r>
      <w:r>
        <w:rPr>
          <w:spacing w:val="-7"/>
          <w:sz w:val="28"/>
          <w:szCs w:val="28"/>
        </w:rPr>
        <w:t>, 1994. № 9.</w:t>
      </w:r>
      <w:r w:rsidRPr="00AA6D21">
        <w:rPr>
          <w:spacing w:val="-7"/>
          <w:sz w:val="28"/>
          <w:szCs w:val="28"/>
        </w:rPr>
        <w:t xml:space="preserve"> С. 28—35.</w:t>
      </w:r>
    </w:p>
    <w:p w14:paraId="098050F0" w14:textId="631EC0F0" w:rsidR="00AA6D21" w:rsidRPr="00AA6D21" w:rsidRDefault="00AA6D21" w:rsidP="00AA6D21">
      <w:pPr>
        <w:ind w:firstLine="709"/>
        <w:jc w:val="both"/>
        <w:rPr>
          <w:spacing w:val="-7"/>
          <w:sz w:val="28"/>
          <w:szCs w:val="28"/>
        </w:rPr>
      </w:pPr>
      <w:r>
        <w:rPr>
          <w:spacing w:val="-7"/>
          <w:sz w:val="28"/>
          <w:szCs w:val="28"/>
        </w:rPr>
        <w:t xml:space="preserve">4. </w:t>
      </w:r>
      <w:proofErr w:type="spellStart"/>
      <w:r w:rsidRPr="00AA6D21">
        <w:rPr>
          <w:spacing w:val="-7"/>
          <w:sz w:val="28"/>
          <w:szCs w:val="28"/>
        </w:rPr>
        <w:t>Егоров</w:t>
      </w:r>
      <w:proofErr w:type="spellEnd"/>
      <w:r>
        <w:rPr>
          <w:spacing w:val="-7"/>
          <w:sz w:val="28"/>
          <w:szCs w:val="28"/>
        </w:rPr>
        <w:t xml:space="preserve"> Н. А. </w:t>
      </w:r>
      <w:proofErr w:type="spellStart"/>
      <w:r>
        <w:rPr>
          <w:spacing w:val="-7"/>
          <w:sz w:val="28"/>
          <w:szCs w:val="28"/>
        </w:rPr>
        <w:t>Рудные</w:t>
      </w:r>
      <w:proofErr w:type="spellEnd"/>
      <w:r>
        <w:rPr>
          <w:spacing w:val="-7"/>
          <w:sz w:val="28"/>
          <w:szCs w:val="28"/>
        </w:rPr>
        <w:t xml:space="preserve"> </w:t>
      </w:r>
      <w:proofErr w:type="spellStart"/>
      <w:r>
        <w:rPr>
          <w:spacing w:val="-7"/>
          <w:sz w:val="28"/>
          <w:szCs w:val="28"/>
        </w:rPr>
        <w:t>ресурсы</w:t>
      </w:r>
      <w:proofErr w:type="spellEnd"/>
      <w:r>
        <w:rPr>
          <w:spacing w:val="-7"/>
          <w:sz w:val="28"/>
          <w:szCs w:val="28"/>
        </w:rPr>
        <w:t xml:space="preserve"> </w:t>
      </w:r>
      <w:proofErr w:type="spellStart"/>
      <w:r>
        <w:rPr>
          <w:spacing w:val="-7"/>
          <w:sz w:val="28"/>
          <w:szCs w:val="28"/>
        </w:rPr>
        <w:t>Украины</w:t>
      </w:r>
      <w:proofErr w:type="spellEnd"/>
      <w:r>
        <w:rPr>
          <w:spacing w:val="-7"/>
          <w:sz w:val="28"/>
          <w:szCs w:val="28"/>
        </w:rPr>
        <w:t>. Київ: Наукова думка, 1978.</w:t>
      </w:r>
      <w:r w:rsidRPr="00AA6D21">
        <w:rPr>
          <w:spacing w:val="-7"/>
          <w:sz w:val="28"/>
          <w:szCs w:val="28"/>
        </w:rPr>
        <w:t xml:space="preserve"> 190 с.</w:t>
      </w:r>
    </w:p>
    <w:p w14:paraId="5932AAAD" w14:textId="05A5ACFC" w:rsidR="00AA6D21" w:rsidRDefault="00AA6D21" w:rsidP="00AA6D21">
      <w:pPr>
        <w:ind w:firstLine="709"/>
        <w:jc w:val="both"/>
        <w:rPr>
          <w:spacing w:val="-7"/>
          <w:sz w:val="28"/>
          <w:szCs w:val="28"/>
        </w:rPr>
      </w:pPr>
      <w:r>
        <w:rPr>
          <w:spacing w:val="-7"/>
          <w:sz w:val="28"/>
          <w:szCs w:val="28"/>
        </w:rPr>
        <w:t xml:space="preserve">5. </w:t>
      </w:r>
      <w:r w:rsidRPr="00AA6D21">
        <w:rPr>
          <w:spacing w:val="-7"/>
          <w:sz w:val="28"/>
          <w:szCs w:val="28"/>
        </w:rPr>
        <w:t xml:space="preserve">Некрасов З. І. Розвиток </w:t>
      </w:r>
      <w:r>
        <w:rPr>
          <w:spacing w:val="-7"/>
          <w:sz w:val="28"/>
          <w:szCs w:val="28"/>
        </w:rPr>
        <w:t xml:space="preserve">металургії в Українській РСР. Київ. 1980. </w:t>
      </w:r>
      <w:r w:rsidRPr="00AA6D21">
        <w:rPr>
          <w:spacing w:val="-7"/>
          <w:sz w:val="28"/>
          <w:szCs w:val="28"/>
        </w:rPr>
        <w:t>959 с.</w:t>
      </w:r>
    </w:p>
    <w:p w14:paraId="3FE9E7C9" w14:textId="7E6DA004" w:rsidR="00AA6D21" w:rsidRPr="00AA6D21" w:rsidRDefault="00AA6D21" w:rsidP="00AA6D21">
      <w:pPr>
        <w:ind w:firstLine="709"/>
        <w:jc w:val="both"/>
        <w:rPr>
          <w:spacing w:val="-7"/>
          <w:sz w:val="28"/>
          <w:szCs w:val="28"/>
        </w:rPr>
      </w:pPr>
      <w:r>
        <w:rPr>
          <w:spacing w:val="-7"/>
          <w:sz w:val="28"/>
          <w:szCs w:val="28"/>
        </w:rPr>
        <w:t xml:space="preserve">6. </w:t>
      </w:r>
      <w:proofErr w:type="spellStart"/>
      <w:r w:rsidRPr="00AA6D21">
        <w:rPr>
          <w:spacing w:val="-7"/>
          <w:sz w:val="28"/>
          <w:szCs w:val="28"/>
        </w:rPr>
        <w:t>Гавкалова</w:t>
      </w:r>
      <w:proofErr w:type="spellEnd"/>
      <w:r w:rsidRPr="00AA6D21">
        <w:rPr>
          <w:spacing w:val="-7"/>
          <w:sz w:val="28"/>
          <w:szCs w:val="28"/>
        </w:rPr>
        <w:t xml:space="preserve"> Н. Л., </w:t>
      </w:r>
      <w:proofErr w:type="spellStart"/>
      <w:r w:rsidRPr="00AA6D21">
        <w:rPr>
          <w:spacing w:val="-7"/>
          <w:sz w:val="28"/>
          <w:szCs w:val="28"/>
        </w:rPr>
        <w:t>Гіковата</w:t>
      </w:r>
      <w:proofErr w:type="spellEnd"/>
      <w:r w:rsidRPr="00AA6D21">
        <w:rPr>
          <w:spacing w:val="-7"/>
          <w:sz w:val="28"/>
          <w:szCs w:val="28"/>
        </w:rPr>
        <w:t xml:space="preserve"> Н. К., </w:t>
      </w:r>
      <w:proofErr w:type="spellStart"/>
      <w:r w:rsidRPr="00AA6D21">
        <w:rPr>
          <w:spacing w:val="-7"/>
          <w:sz w:val="28"/>
          <w:szCs w:val="28"/>
        </w:rPr>
        <w:t>Петряєв</w:t>
      </w:r>
      <w:proofErr w:type="spellEnd"/>
      <w:r w:rsidRPr="00AA6D21">
        <w:rPr>
          <w:spacing w:val="-7"/>
          <w:sz w:val="28"/>
          <w:szCs w:val="28"/>
        </w:rPr>
        <w:t xml:space="preserve"> О. О. та ін.</w:t>
      </w:r>
      <w:r>
        <w:rPr>
          <w:spacing w:val="-7"/>
          <w:sz w:val="28"/>
          <w:szCs w:val="28"/>
        </w:rPr>
        <w:t xml:space="preserve"> </w:t>
      </w:r>
      <w:r w:rsidRPr="00AA6D21">
        <w:rPr>
          <w:spacing w:val="-7"/>
          <w:sz w:val="28"/>
          <w:szCs w:val="28"/>
        </w:rPr>
        <w:t>Регі</w:t>
      </w:r>
      <w:r>
        <w:rPr>
          <w:spacing w:val="-7"/>
          <w:sz w:val="28"/>
          <w:szCs w:val="28"/>
        </w:rPr>
        <w:t>ональна економіка : підручник</w:t>
      </w:r>
      <w:r w:rsidRPr="00AA6D21">
        <w:rPr>
          <w:spacing w:val="-7"/>
          <w:sz w:val="28"/>
          <w:szCs w:val="28"/>
        </w:rPr>
        <w:t xml:space="preserve"> за </w:t>
      </w:r>
      <w:proofErr w:type="spellStart"/>
      <w:r w:rsidRPr="00AA6D21">
        <w:rPr>
          <w:spacing w:val="-7"/>
          <w:sz w:val="28"/>
          <w:szCs w:val="28"/>
        </w:rPr>
        <w:t>заг</w:t>
      </w:r>
      <w:proofErr w:type="spellEnd"/>
      <w:r w:rsidRPr="00AA6D21">
        <w:rPr>
          <w:spacing w:val="-7"/>
          <w:sz w:val="28"/>
          <w:szCs w:val="28"/>
        </w:rPr>
        <w:t>.</w:t>
      </w:r>
      <w:r>
        <w:rPr>
          <w:spacing w:val="-7"/>
          <w:sz w:val="28"/>
          <w:szCs w:val="28"/>
        </w:rPr>
        <w:t xml:space="preserve"> ред. Н. Л. </w:t>
      </w:r>
      <w:proofErr w:type="spellStart"/>
      <w:r>
        <w:rPr>
          <w:spacing w:val="-7"/>
          <w:sz w:val="28"/>
          <w:szCs w:val="28"/>
        </w:rPr>
        <w:t>Гавкалової</w:t>
      </w:r>
      <w:proofErr w:type="spellEnd"/>
      <w:r>
        <w:rPr>
          <w:spacing w:val="-7"/>
          <w:sz w:val="28"/>
          <w:szCs w:val="28"/>
        </w:rPr>
        <w:t xml:space="preserve">. </w:t>
      </w:r>
      <w:r w:rsidRPr="00AA6D21">
        <w:rPr>
          <w:spacing w:val="-7"/>
          <w:sz w:val="28"/>
          <w:szCs w:val="28"/>
        </w:rPr>
        <w:t xml:space="preserve"> Х</w:t>
      </w:r>
      <w:r>
        <w:rPr>
          <w:spacing w:val="-7"/>
          <w:sz w:val="28"/>
          <w:szCs w:val="28"/>
        </w:rPr>
        <w:t xml:space="preserve">арків : ВД "ІНЖЕК", 2011. </w:t>
      </w:r>
      <w:r w:rsidRPr="00AA6D21">
        <w:rPr>
          <w:spacing w:val="-7"/>
          <w:sz w:val="28"/>
          <w:szCs w:val="28"/>
        </w:rPr>
        <w:t>464 с</w:t>
      </w:r>
    </w:p>
    <w:p w14:paraId="5C82503B" w14:textId="6C74CDB6" w:rsidR="00DF2888" w:rsidRDefault="00DF2888" w:rsidP="00AA6D21">
      <w:pPr>
        <w:ind w:firstLine="709"/>
        <w:jc w:val="both"/>
        <w:rPr>
          <w:b/>
          <w:spacing w:val="-7"/>
          <w:sz w:val="28"/>
          <w:szCs w:val="24"/>
        </w:rPr>
      </w:pPr>
      <w:r w:rsidRPr="00570AFE">
        <w:rPr>
          <w:b/>
          <w:spacing w:val="-7"/>
          <w:sz w:val="28"/>
          <w:szCs w:val="24"/>
        </w:rPr>
        <w:t>Інформаційні ресурси</w:t>
      </w:r>
    </w:p>
    <w:p w14:paraId="5804AEE9" w14:textId="7B0BACD1" w:rsidR="00AA6D21" w:rsidRDefault="00AA6D21" w:rsidP="00DF2888">
      <w:pPr>
        <w:ind w:firstLine="709"/>
        <w:rPr>
          <w:spacing w:val="-7"/>
          <w:sz w:val="28"/>
          <w:szCs w:val="24"/>
        </w:rPr>
      </w:pPr>
      <w:r w:rsidRPr="00AA6D21">
        <w:rPr>
          <w:spacing w:val="-7"/>
          <w:sz w:val="28"/>
          <w:szCs w:val="24"/>
        </w:rPr>
        <w:t xml:space="preserve">1. Екологічні інвестиції. </w:t>
      </w:r>
      <w:r w:rsidRPr="00AA6D21">
        <w:rPr>
          <w:spacing w:val="-7"/>
          <w:sz w:val="28"/>
          <w:szCs w:val="24"/>
          <w:lang w:val="en-US"/>
        </w:rPr>
        <w:t xml:space="preserve">URL: </w:t>
      </w:r>
      <w:hyperlink r:id="rId12" w:history="1">
        <w:r w:rsidRPr="00FC3B59">
          <w:rPr>
            <w:rStyle w:val="a5"/>
            <w:spacing w:val="-7"/>
            <w:sz w:val="28"/>
            <w:szCs w:val="24"/>
          </w:rPr>
          <w:t>https://ecological.investments/metalobruxt.html</w:t>
        </w:r>
      </w:hyperlink>
    </w:p>
    <w:p w14:paraId="30F9CD0D" w14:textId="7A4225A8" w:rsidR="00AA6D21" w:rsidRPr="00AA6D21" w:rsidRDefault="00AA6D21" w:rsidP="00AA6D21">
      <w:pPr>
        <w:ind w:firstLine="709"/>
        <w:rPr>
          <w:spacing w:val="-7"/>
          <w:sz w:val="24"/>
          <w:szCs w:val="24"/>
          <w:lang w:val="en-US"/>
        </w:rPr>
      </w:pPr>
      <w:r>
        <w:rPr>
          <w:spacing w:val="-7"/>
          <w:sz w:val="28"/>
          <w:szCs w:val="24"/>
          <w:lang w:val="en-US"/>
        </w:rPr>
        <w:t xml:space="preserve">2. </w:t>
      </w:r>
      <w:proofErr w:type="spellStart"/>
      <w:r w:rsidRPr="00AA6D21">
        <w:rPr>
          <w:spacing w:val="-7"/>
          <w:sz w:val="28"/>
          <w:szCs w:val="24"/>
          <w:lang w:val="en-US"/>
        </w:rPr>
        <w:t>Звіт</w:t>
      </w:r>
      <w:proofErr w:type="spellEnd"/>
      <w:r w:rsidRPr="00AA6D21">
        <w:rPr>
          <w:spacing w:val="-7"/>
          <w:sz w:val="28"/>
          <w:szCs w:val="24"/>
          <w:lang w:val="en-US"/>
        </w:rPr>
        <w:t xml:space="preserve"> </w:t>
      </w:r>
      <w:proofErr w:type="spellStart"/>
      <w:r w:rsidRPr="00AA6D21">
        <w:rPr>
          <w:spacing w:val="-7"/>
          <w:sz w:val="28"/>
          <w:szCs w:val="24"/>
          <w:lang w:val="en-US"/>
        </w:rPr>
        <w:t>спільного</w:t>
      </w:r>
      <w:proofErr w:type="spellEnd"/>
      <w:r w:rsidRPr="00AA6D21">
        <w:rPr>
          <w:spacing w:val="-7"/>
          <w:sz w:val="28"/>
          <w:szCs w:val="24"/>
          <w:lang w:val="en-US"/>
        </w:rPr>
        <w:t xml:space="preserve"> </w:t>
      </w:r>
      <w:proofErr w:type="spellStart"/>
      <w:r w:rsidRPr="00AA6D21">
        <w:rPr>
          <w:spacing w:val="-7"/>
          <w:sz w:val="28"/>
          <w:szCs w:val="24"/>
          <w:lang w:val="en-US"/>
        </w:rPr>
        <w:t>дослідницького</w:t>
      </w:r>
      <w:proofErr w:type="spellEnd"/>
      <w:r w:rsidRPr="00AA6D21">
        <w:rPr>
          <w:spacing w:val="-7"/>
          <w:sz w:val="28"/>
          <w:szCs w:val="24"/>
          <w:lang w:val="en-US"/>
        </w:rPr>
        <w:t xml:space="preserve"> </w:t>
      </w:r>
      <w:proofErr w:type="spellStart"/>
      <w:r w:rsidRPr="00AA6D21">
        <w:rPr>
          <w:spacing w:val="-7"/>
          <w:sz w:val="28"/>
          <w:szCs w:val="24"/>
          <w:lang w:val="en-US"/>
        </w:rPr>
        <w:t>центру</w:t>
      </w:r>
      <w:proofErr w:type="spellEnd"/>
      <w:r>
        <w:rPr>
          <w:spacing w:val="-7"/>
          <w:sz w:val="28"/>
          <w:szCs w:val="24"/>
          <w:lang w:val="en-US"/>
        </w:rPr>
        <w:t xml:space="preserve"> </w:t>
      </w:r>
      <w:proofErr w:type="spellStart"/>
      <w:r w:rsidRPr="00AA6D21">
        <w:rPr>
          <w:spacing w:val="-7"/>
          <w:sz w:val="28"/>
          <w:szCs w:val="24"/>
          <w:lang w:val="en-US"/>
        </w:rPr>
        <w:t>за</w:t>
      </w:r>
      <w:proofErr w:type="spellEnd"/>
      <w:r w:rsidRPr="00AA6D21">
        <w:rPr>
          <w:spacing w:val="-7"/>
          <w:sz w:val="28"/>
          <w:szCs w:val="24"/>
          <w:lang w:val="en-US"/>
        </w:rPr>
        <w:t xml:space="preserve"> </w:t>
      </w:r>
      <w:proofErr w:type="spellStart"/>
      <w:r w:rsidRPr="00AA6D21">
        <w:rPr>
          <w:spacing w:val="-7"/>
          <w:sz w:val="28"/>
          <w:szCs w:val="24"/>
          <w:lang w:val="en-US"/>
        </w:rPr>
        <w:t>проєктом</w:t>
      </w:r>
      <w:proofErr w:type="spellEnd"/>
      <w:r w:rsidRPr="00AA6D21">
        <w:rPr>
          <w:spacing w:val="-7"/>
          <w:sz w:val="28"/>
          <w:szCs w:val="24"/>
          <w:lang w:val="en-US"/>
        </w:rPr>
        <w:t xml:space="preserve"> "НАУКА ДЛЯ ПОЛІТИКИ"</w:t>
      </w:r>
      <w:r>
        <w:rPr>
          <w:spacing w:val="-7"/>
          <w:sz w:val="28"/>
          <w:szCs w:val="24"/>
          <w:lang w:val="en-US"/>
        </w:rPr>
        <w:t xml:space="preserve">. </w:t>
      </w:r>
      <w:r w:rsidRPr="00AA6D21">
        <w:rPr>
          <w:sz w:val="28"/>
          <w:szCs w:val="28"/>
        </w:rPr>
        <w:t xml:space="preserve">Довідкова документація за найкращими доступними технологіями (НДТ) (BAT - </w:t>
      </w:r>
      <w:proofErr w:type="spellStart"/>
      <w:r w:rsidRPr="00AA6D21">
        <w:rPr>
          <w:sz w:val="28"/>
          <w:szCs w:val="28"/>
        </w:rPr>
        <w:t>Best</w:t>
      </w:r>
      <w:proofErr w:type="spellEnd"/>
      <w:r w:rsidRPr="00AA6D21">
        <w:rPr>
          <w:sz w:val="28"/>
          <w:szCs w:val="28"/>
        </w:rPr>
        <w:t xml:space="preserve"> </w:t>
      </w:r>
      <w:proofErr w:type="spellStart"/>
      <w:r w:rsidRPr="00AA6D21">
        <w:rPr>
          <w:sz w:val="28"/>
          <w:szCs w:val="28"/>
        </w:rPr>
        <w:t>Available</w:t>
      </w:r>
      <w:proofErr w:type="spellEnd"/>
      <w:r w:rsidRPr="00AA6D21">
        <w:rPr>
          <w:sz w:val="28"/>
          <w:szCs w:val="28"/>
        </w:rPr>
        <w:t xml:space="preserve"> </w:t>
      </w:r>
      <w:proofErr w:type="spellStart"/>
      <w:r w:rsidRPr="00AA6D21">
        <w:rPr>
          <w:sz w:val="28"/>
          <w:szCs w:val="28"/>
        </w:rPr>
        <w:t>Techniques</w:t>
      </w:r>
      <w:proofErr w:type="spellEnd"/>
      <w:r w:rsidRPr="00AA6D21">
        <w:rPr>
          <w:sz w:val="28"/>
          <w:szCs w:val="28"/>
        </w:rPr>
        <w:t>) для підприємств кольорової металургії</w:t>
      </w:r>
      <w:r>
        <w:rPr>
          <w:sz w:val="28"/>
          <w:szCs w:val="28"/>
          <w:lang w:val="en-US"/>
        </w:rPr>
        <w:t xml:space="preserve">. </w:t>
      </w:r>
      <w:r w:rsidRPr="00AA6D21">
        <w:rPr>
          <w:spacing w:val="-7"/>
          <w:sz w:val="28"/>
          <w:szCs w:val="24"/>
          <w:lang w:val="en-US"/>
        </w:rPr>
        <w:t>URL:</w:t>
      </w:r>
      <w:r>
        <w:rPr>
          <w:spacing w:val="-7"/>
          <w:sz w:val="28"/>
          <w:szCs w:val="24"/>
          <w:lang w:val="en-US"/>
        </w:rPr>
        <w:t xml:space="preserve"> </w:t>
      </w:r>
      <w:hyperlink r:id="rId13" w:history="1">
        <w:r w:rsidRPr="00AA6D21">
          <w:rPr>
            <w:rStyle w:val="a5"/>
            <w:spacing w:val="-7"/>
            <w:sz w:val="24"/>
            <w:szCs w:val="24"/>
            <w:lang w:val="en-US"/>
          </w:rPr>
          <w:t>https://mepr.gov.ua/wp-content/uploads/2023/02/Non-ferrous-Metals-Industries_Ukr.pdf</w:t>
        </w:r>
      </w:hyperlink>
      <w:r w:rsidRPr="00AA6D21">
        <w:rPr>
          <w:spacing w:val="-7"/>
          <w:sz w:val="24"/>
          <w:szCs w:val="24"/>
          <w:lang w:val="en-US"/>
        </w:rPr>
        <w:t xml:space="preserve"> </w:t>
      </w:r>
    </w:p>
    <w:p w14:paraId="30A8D7A0" w14:textId="6F510C2B" w:rsidR="00AA6D21" w:rsidRPr="00AA6D21" w:rsidRDefault="00AA6D21" w:rsidP="00AA6D21">
      <w:pPr>
        <w:ind w:firstLine="709"/>
        <w:jc w:val="both"/>
        <w:rPr>
          <w:sz w:val="24"/>
          <w:szCs w:val="24"/>
        </w:rPr>
      </w:pPr>
      <w:r w:rsidRPr="00AA6D21">
        <w:rPr>
          <w:sz w:val="24"/>
          <w:szCs w:val="24"/>
        </w:rPr>
        <w:t xml:space="preserve">3. Морфологія і генезис гірничо-металургійного комплексу України </w:t>
      </w:r>
      <w:r w:rsidRPr="00AA6D21">
        <w:rPr>
          <w:spacing w:val="-7"/>
          <w:sz w:val="24"/>
          <w:szCs w:val="24"/>
          <w:lang w:val="en-US"/>
        </w:rPr>
        <w:t xml:space="preserve">URL: </w:t>
      </w:r>
      <w:hyperlink r:id="rId14" w:history="1">
        <w:r w:rsidRPr="00AA6D21">
          <w:rPr>
            <w:rStyle w:val="a5"/>
            <w:sz w:val="24"/>
            <w:szCs w:val="24"/>
          </w:rPr>
          <w:t>https://zn.ua/ukr/economic-security/morfologiya_i_genezis_girnicho-metalurgiynogo_kompleksu_ukrayini.html</w:t>
        </w:r>
      </w:hyperlink>
      <w:r w:rsidRPr="00AA6D21">
        <w:rPr>
          <w:sz w:val="24"/>
          <w:szCs w:val="24"/>
        </w:rPr>
        <w:t xml:space="preserve"> </w:t>
      </w:r>
    </w:p>
    <w:p w14:paraId="40B52F1A" w14:textId="5496CA3B" w:rsidR="00AA6D21" w:rsidRPr="00AA6D21" w:rsidRDefault="00AA6D21" w:rsidP="00AA6D21">
      <w:pPr>
        <w:ind w:firstLine="709"/>
        <w:rPr>
          <w:sz w:val="24"/>
          <w:szCs w:val="24"/>
        </w:rPr>
      </w:pPr>
      <w:r w:rsidRPr="00AA6D21">
        <w:rPr>
          <w:sz w:val="24"/>
          <w:szCs w:val="24"/>
        </w:rPr>
        <w:lastRenderedPageBreak/>
        <w:t xml:space="preserve">3. Офіційний сайт Державної служби статистики України. </w:t>
      </w:r>
      <w:r w:rsidRPr="00AA6D21">
        <w:rPr>
          <w:spacing w:val="-7"/>
          <w:sz w:val="24"/>
          <w:szCs w:val="24"/>
          <w:lang w:val="en-US"/>
        </w:rPr>
        <w:t>URL:</w:t>
      </w:r>
      <w:r w:rsidRPr="00AA6D21">
        <w:rPr>
          <w:spacing w:val="-7"/>
          <w:sz w:val="24"/>
          <w:szCs w:val="24"/>
        </w:rPr>
        <w:t xml:space="preserve"> </w:t>
      </w:r>
      <w:hyperlink r:id="rId15" w:history="1">
        <w:r w:rsidRPr="00AA6D21">
          <w:rPr>
            <w:rStyle w:val="a5"/>
            <w:sz w:val="24"/>
            <w:szCs w:val="24"/>
          </w:rPr>
          <w:t>https://www.ukrstat.gov.ua/operativ/menu/menu_u/prom.htm</w:t>
        </w:r>
      </w:hyperlink>
      <w:r w:rsidRPr="00AA6D21">
        <w:rPr>
          <w:sz w:val="24"/>
          <w:szCs w:val="24"/>
        </w:rPr>
        <w:t xml:space="preserve"> </w:t>
      </w:r>
    </w:p>
    <w:p w14:paraId="5C5236C7" w14:textId="77777777" w:rsidR="00AA6D21" w:rsidRPr="00AA6D21" w:rsidRDefault="00AA6D21" w:rsidP="00AA6D21">
      <w:pPr>
        <w:ind w:firstLine="709"/>
        <w:jc w:val="both"/>
        <w:rPr>
          <w:sz w:val="24"/>
          <w:szCs w:val="24"/>
        </w:rPr>
      </w:pPr>
      <w:r w:rsidRPr="00AA6D21">
        <w:rPr>
          <w:sz w:val="24"/>
          <w:szCs w:val="24"/>
        </w:rPr>
        <w:t xml:space="preserve">4. </w:t>
      </w:r>
      <w:r w:rsidRPr="00AA6D21">
        <w:rPr>
          <w:color w:val="333333"/>
          <w:sz w:val="24"/>
          <w:szCs w:val="24"/>
          <w:shd w:val="clear" w:color="auto" w:fill="FFFFFF"/>
        </w:rPr>
        <w:t xml:space="preserve">Гончарук О. В., </w:t>
      </w:r>
      <w:proofErr w:type="spellStart"/>
      <w:r w:rsidRPr="00AA6D21">
        <w:rPr>
          <w:color w:val="333333"/>
          <w:sz w:val="24"/>
          <w:szCs w:val="24"/>
          <w:shd w:val="clear" w:color="auto" w:fill="FFFFFF"/>
        </w:rPr>
        <w:t>Ігнашкіна</w:t>
      </w:r>
      <w:proofErr w:type="spellEnd"/>
      <w:r w:rsidRPr="00AA6D21">
        <w:rPr>
          <w:color w:val="333333"/>
          <w:sz w:val="24"/>
          <w:szCs w:val="24"/>
          <w:shd w:val="clear" w:color="auto" w:fill="FFFFFF"/>
        </w:rPr>
        <w:t xml:space="preserve"> Т. Б., Броннікова В. Ю. Сучасний стан гірничо-металургійного комплексу України: чинники, тенденції й результати. </w:t>
      </w:r>
      <w:r w:rsidRPr="00AA6D21">
        <w:rPr>
          <w:i/>
          <w:iCs/>
          <w:color w:val="333333"/>
          <w:sz w:val="24"/>
          <w:szCs w:val="24"/>
          <w:shd w:val="clear" w:color="auto" w:fill="FFFFFF"/>
        </w:rPr>
        <w:t>Ефективна економіка</w:t>
      </w:r>
      <w:r w:rsidRPr="00AA6D21">
        <w:rPr>
          <w:color w:val="333333"/>
          <w:sz w:val="24"/>
          <w:szCs w:val="24"/>
          <w:shd w:val="clear" w:color="auto" w:fill="FFFFFF"/>
        </w:rPr>
        <w:t>. 2020. № 9. – URL: http://www.economy.nayka.com.ua/?op=1&amp;z=8189 (дата звернення: 16.10.2025). DOI: </w:t>
      </w:r>
      <w:hyperlink r:id="rId16" w:tgtFrame="_blank" w:history="1">
        <w:r w:rsidRPr="00AA6D21">
          <w:rPr>
            <w:rStyle w:val="a5"/>
            <w:color w:val="337AB7"/>
            <w:sz w:val="24"/>
            <w:szCs w:val="24"/>
            <w:shd w:val="clear" w:color="auto" w:fill="FFFFFF"/>
          </w:rPr>
          <w:t>10.32702/2307-2105-2020.9.60</w:t>
        </w:r>
      </w:hyperlink>
      <w:r w:rsidRPr="00AA6D21">
        <w:rPr>
          <w:sz w:val="24"/>
          <w:szCs w:val="24"/>
        </w:rPr>
        <w:t xml:space="preserve"> </w:t>
      </w:r>
    </w:p>
    <w:p w14:paraId="56AB8FEC" w14:textId="2A985D19" w:rsidR="00AA6D21" w:rsidRPr="00AA6D21" w:rsidRDefault="00AA6D21" w:rsidP="00AA6D21">
      <w:pPr>
        <w:ind w:firstLine="709"/>
        <w:jc w:val="both"/>
        <w:rPr>
          <w:spacing w:val="-7"/>
          <w:sz w:val="24"/>
          <w:szCs w:val="24"/>
        </w:rPr>
      </w:pPr>
      <w:r w:rsidRPr="00AA6D21">
        <w:rPr>
          <w:sz w:val="24"/>
          <w:szCs w:val="24"/>
        </w:rPr>
        <w:t xml:space="preserve">5. </w:t>
      </w:r>
      <w:r w:rsidRPr="00AA6D21">
        <w:rPr>
          <w:bCs/>
          <w:color w:val="333333"/>
          <w:sz w:val="24"/>
          <w:szCs w:val="24"/>
          <w:shd w:val="clear" w:color="auto" w:fill="FFFFFF"/>
        </w:rPr>
        <w:t>Про затвердження Державної цільової науково-технічної програми розвитку авіаційної промисловості на 2021-2030 роки</w:t>
      </w:r>
      <w:r w:rsidRPr="00AA6D21">
        <w:rPr>
          <w:sz w:val="24"/>
          <w:szCs w:val="24"/>
        </w:rPr>
        <w:t xml:space="preserve">.  </w:t>
      </w:r>
      <w:r w:rsidRPr="00AA6D21">
        <w:rPr>
          <w:spacing w:val="-7"/>
          <w:sz w:val="24"/>
          <w:szCs w:val="24"/>
          <w:lang w:val="en-US"/>
        </w:rPr>
        <w:t>URL:</w:t>
      </w:r>
      <w:r w:rsidRPr="00AA6D21">
        <w:rPr>
          <w:spacing w:val="-7"/>
          <w:sz w:val="24"/>
          <w:szCs w:val="24"/>
        </w:rPr>
        <w:t xml:space="preserve"> </w:t>
      </w:r>
      <w:hyperlink r:id="rId17" w:anchor="Text" w:history="1">
        <w:r w:rsidRPr="00AA6D21">
          <w:rPr>
            <w:rStyle w:val="a5"/>
            <w:spacing w:val="-7"/>
            <w:sz w:val="24"/>
            <w:szCs w:val="24"/>
          </w:rPr>
          <w:t>https://zakon.rada.gov.ua/laws/show/951-2021-%D0%BF#Text</w:t>
        </w:r>
      </w:hyperlink>
      <w:r w:rsidRPr="00AA6D21">
        <w:rPr>
          <w:spacing w:val="-7"/>
          <w:sz w:val="24"/>
          <w:szCs w:val="24"/>
        </w:rPr>
        <w:t xml:space="preserve"> </w:t>
      </w:r>
    </w:p>
    <w:p w14:paraId="0D499FC0" w14:textId="77777777" w:rsidR="00DF2888" w:rsidRDefault="00DF2888" w:rsidP="002F546B">
      <w:pPr>
        <w:ind w:right="385" w:firstLine="567"/>
        <w:jc w:val="both"/>
        <w:rPr>
          <w:b/>
          <w:spacing w:val="-7"/>
          <w:sz w:val="28"/>
          <w:szCs w:val="24"/>
        </w:rPr>
      </w:pPr>
    </w:p>
    <w:p w14:paraId="2CC2E83A" w14:textId="53C48F37" w:rsidR="00764BEC" w:rsidRPr="002F546B" w:rsidRDefault="00764BEC" w:rsidP="002F546B">
      <w:pPr>
        <w:tabs>
          <w:tab w:val="left" w:pos="1134"/>
        </w:tabs>
        <w:ind w:right="385"/>
        <w:jc w:val="both"/>
        <w:rPr>
          <w:sz w:val="28"/>
          <w:szCs w:val="28"/>
        </w:rPr>
      </w:pPr>
      <w:r>
        <w:br w:type="page"/>
      </w:r>
    </w:p>
    <w:p w14:paraId="452238C1" w14:textId="41170FB8" w:rsidR="00395E30" w:rsidRDefault="00776E9A" w:rsidP="00B21ADC">
      <w:pPr>
        <w:pStyle w:val="1"/>
        <w:spacing w:before="120" w:after="120"/>
        <w:ind w:left="0" w:right="0"/>
      </w:pPr>
      <w:r>
        <w:lastRenderedPageBreak/>
        <w:t>7</w:t>
      </w:r>
      <w:r w:rsidR="00CB63E4" w:rsidRPr="00021DBF">
        <w:t xml:space="preserve">. </w:t>
      </w:r>
      <w:r w:rsidR="000A45C9" w:rsidRPr="00021DBF">
        <w:t>Р</w:t>
      </w:r>
      <w:r w:rsidR="00CB63E4" w:rsidRPr="00021DBF">
        <w:t>егуляції і політики курсу</w:t>
      </w:r>
    </w:p>
    <w:p w14:paraId="4CE81795" w14:textId="5DF3F48B" w:rsidR="00395E30" w:rsidRPr="00021DBF" w:rsidRDefault="000A45C9" w:rsidP="00F67082">
      <w:pPr>
        <w:pStyle w:val="20"/>
        <w:ind w:left="0"/>
        <w:jc w:val="both"/>
      </w:pPr>
      <w:r w:rsidRPr="00021DBF">
        <w:t>Відвідування занять. Регуляція пропусків</w:t>
      </w:r>
    </w:p>
    <w:p w14:paraId="3E586F69" w14:textId="77777777" w:rsidR="002E6AED" w:rsidRPr="00021DBF" w:rsidRDefault="002E6AED" w:rsidP="002E6AED">
      <w:pPr>
        <w:ind w:right="118"/>
        <w:jc w:val="both"/>
        <w:rPr>
          <w:i/>
          <w:sz w:val="24"/>
        </w:rPr>
      </w:pPr>
      <w:r w:rsidRPr="008D41BF">
        <w:rPr>
          <w:i/>
          <w:sz w:val="24"/>
        </w:rPr>
        <w:t xml:space="preserve">У режимі очного навчання заняття відбуваються в аудиторії згідно розкладу занять, у режимі дистанційного навчання </w:t>
      </w:r>
      <w:r>
        <w:rPr>
          <w:i/>
          <w:sz w:val="24"/>
        </w:rPr>
        <w:t>-</w:t>
      </w:r>
      <w:r w:rsidRPr="008D41BF">
        <w:rPr>
          <w:i/>
          <w:sz w:val="24"/>
        </w:rPr>
        <w:t xml:space="preserve"> у </w:t>
      </w:r>
      <w:r>
        <w:rPr>
          <w:i/>
          <w:sz w:val="24"/>
        </w:rPr>
        <w:t>форматі</w:t>
      </w:r>
      <w:r w:rsidRPr="008D41BF">
        <w:rPr>
          <w:i/>
          <w:sz w:val="24"/>
        </w:rPr>
        <w:t xml:space="preserve"> онлайн-конференції </w:t>
      </w:r>
      <w:r>
        <w:rPr>
          <w:i/>
          <w:sz w:val="24"/>
        </w:rPr>
        <w:t>з використанням</w:t>
      </w:r>
      <w:r w:rsidRPr="008D41BF">
        <w:rPr>
          <w:i/>
          <w:sz w:val="24"/>
        </w:rPr>
        <w:t xml:space="preserve"> </w:t>
      </w:r>
      <w:r>
        <w:rPr>
          <w:i/>
          <w:sz w:val="24"/>
        </w:rPr>
        <w:t>платформи</w:t>
      </w:r>
      <w:r w:rsidRPr="008D41BF">
        <w:rPr>
          <w:i/>
          <w:sz w:val="24"/>
        </w:rPr>
        <w:t xml:space="preserve"> </w:t>
      </w:r>
      <w:r w:rsidRPr="008D41BF">
        <w:rPr>
          <w:i/>
          <w:sz w:val="24"/>
          <w:lang w:val="en-US"/>
        </w:rPr>
        <w:t>Zoom</w:t>
      </w:r>
      <w:r w:rsidRPr="008D41BF">
        <w:rPr>
          <w:i/>
          <w:sz w:val="24"/>
        </w:rPr>
        <w:t xml:space="preserve"> - посилання на </w:t>
      </w:r>
      <w:r w:rsidRPr="008D41BF">
        <w:rPr>
          <w:i/>
          <w:sz w:val="24"/>
          <w:lang w:val="en-US"/>
        </w:rPr>
        <w:t>Zoom</w:t>
      </w:r>
      <w:r>
        <w:rPr>
          <w:i/>
          <w:sz w:val="24"/>
        </w:rPr>
        <w:t>-</w:t>
      </w:r>
      <w:r w:rsidRPr="008D41BF">
        <w:rPr>
          <w:i/>
          <w:sz w:val="24"/>
        </w:rPr>
        <w:t xml:space="preserve">конференцію видається на початку семестру. Відвідування </w:t>
      </w:r>
      <w:r>
        <w:rPr>
          <w:i/>
          <w:sz w:val="24"/>
        </w:rPr>
        <w:t xml:space="preserve">лекційних </w:t>
      </w:r>
      <w:r w:rsidRPr="008D41BF">
        <w:rPr>
          <w:i/>
          <w:sz w:val="24"/>
        </w:rPr>
        <w:t xml:space="preserve">занять є вільним, бали за присутність на лекції не додаються, і штрафні бали за пропуски занять не передбачено. </w:t>
      </w:r>
      <w:r>
        <w:rPr>
          <w:i/>
          <w:sz w:val="24"/>
        </w:rPr>
        <w:t>Разом з тим, і</w:t>
      </w:r>
      <w:r w:rsidRPr="00021DBF">
        <w:rPr>
          <w:i/>
          <w:sz w:val="24"/>
        </w:rPr>
        <w:t>нтерактивний</w:t>
      </w:r>
      <w:r w:rsidRPr="00021DBF">
        <w:rPr>
          <w:i/>
          <w:spacing w:val="1"/>
          <w:sz w:val="24"/>
        </w:rPr>
        <w:t xml:space="preserve"> </w:t>
      </w:r>
      <w:r w:rsidRPr="00021DBF">
        <w:rPr>
          <w:i/>
          <w:sz w:val="24"/>
        </w:rPr>
        <w:t>характер</w:t>
      </w:r>
      <w:r w:rsidRPr="00021DBF">
        <w:rPr>
          <w:i/>
          <w:spacing w:val="1"/>
          <w:sz w:val="24"/>
        </w:rPr>
        <w:t xml:space="preserve"> </w:t>
      </w:r>
      <w:r w:rsidRPr="00021DBF">
        <w:rPr>
          <w:i/>
          <w:sz w:val="24"/>
        </w:rPr>
        <w:t>викладання</w:t>
      </w:r>
      <w:r w:rsidRPr="00021DBF">
        <w:rPr>
          <w:i/>
          <w:spacing w:val="1"/>
          <w:sz w:val="24"/>
        </w:rPr>
        <w:t xml:space="preserve"> </w:t>
      </w:r>
      <w:r w:rsidRPr="00021DBF">
        <w:rPr>
          <w:i/>
          <w:sz w:val="24"/>
        </w:rPr>
        <w:t>дисципліни</w:t>
      </w:r>
      <w:r w:rsidRPr="00021DBF">
        <w:rPr>
          <w:i/>
          <w:spacing w:val="1"/>
          <w:sz w:val="24"/>
        </w:rPr>
        <w:t xml:space="preserve"> </w:t>
      </w:r>
      <w:r w:rsidRPr="00021DBF">
        <w:rPr>
          <w:i/>
          <w:sz w:val="24"/>
        </w:rPr>
        <w:t>передбачає</w:t>
      </w:r>
      <w:r w:rsidRPr="00021DBF">
        <w:rPr>
          <w:i/>
          <w:spacing w:val="1"/>
          <w:sz w:val="24"/>
        </w:rPr>
        <w:t xml:space="preserve"> </w:t>
      </w:r>
      <w:r w:rsidRPr="00021DBF">
        <w:rPr>
          <w:i/>
          <w:sz w:val="24"/>
        </w:rPr>
        <w:t>обов’язкове</w:t>
      </w:r>
      <w:r w:rsidRPr="00021DBF">
        <w:rPr>
          <w:i/>
          <w:spacing w:val="1"/>
          <w:sz w:val="24"/>
        </w:rPr>
        <w:t xml:space="preserve"> </w:t>
      </w:r>
      <w:r w:rsidRPr="00021DBF">
        <w:rPr>
          <w:i/>
          <w:sz w:val="24"/>
        </w:rPr>
        <w:t>відвідування</w:t>
      </w:r>
      <w:r w:rsidRPr="00021DBF">
        <w:rPr>
          <w:i/>
          <w:spacing w:val="1"/>
          <w:sz w:val="24"/>
        </w:rPr>
        <w:t xml:space="preserve"> </w:t>
      </w:r>
      <w:r w:rsidRPr="00021DBF">
        <w:rPr>
          <w:i/>
          <w:sz w:val="24"/>
        </w:rPr>
        <w:t xml:space="preserve">практичних занять. </w:t>
      </w:r>
      <w:r>
        <w:rPr>
          <w:i/>
          <w:sz w:val="24"/>
        </w:rPr>
        <w:t>Здобувачі</w:t>
      </w:r>
      <w:r w:rsidRPr="00021DBF">
        <w:rPr>
          <w:i/>
          <w:sz w:val="24"/>
        </w:rPr>
        <w:t>, які були відсутні на практичних заняттях</w:t>
      </w:r>
      <w:r w:rsidRPr="00021DBF">
        <w:rPr>
          <w:i/>
          <w:spacing w:val="1"/>
          <w:sz w:val="24"/>
        </w:rPr>
        <w:t xml:space="preserve"> </w:t>
      </w:r>
      <w:r w:rsidRPr="00021DBF">
        <w:rPr>
          <w:i/>
          <w:sz w:val="24"/>
        </w:rPr>
        <w:t>згідно встановленому графіку (за розкладом), обов’язково виконують ці практичні завдання, які</w:t>
      </w:r>
      <w:r w:rsidRPr="00021DBF">
        <w:rPr>
          <w:i/>
          <w:spacing w:val="1"/>
          <w:sz w:val="24"/>
        </w:rPr>
        <w:t xml:space="preserve"> </w:t>
      </w:r>
      <w:r w:rsidRPr="00021DBF">
        <w:rPr>
          <w:i/>
          <w:sz w:val="24"/>
        </w:rPr>
        <w:t>розміщені</w:t>
      </w:r>
      <w:r w:rsidRPr="00021DBF">
        <w:rPr>
          <w:i/>
          <w:spacing w:val="-1"/>
          <w:sz w:val="24"/>
        </w:rPr>
        <w:t xml:space="preserve"> </w:t>
      </w:r>
      <w:r w:rsidRPr="00021DBF">
        <w:rPr>
          <w:i/>
          <w:sz w:val="24"/>
        </w:rPr>
        <w:t>на платформі СЕЗН</w:t>
      </w:r>
      <w:r w:rsidRPr="00021DBF">
        <w:rPr>
          <w:i/>
          <w:spacing w:val="-1"/>
          <w:sz w:val="24"/>
        </w:rPr>
        <w:t xml:space="preserve"> </w:t>
      </w:r>
      <w:r w:rsidRPr="00021DBF">
        <w:rPr>
          <w:i/>
          <w:sz w:val="24"/>
        </w:rPr>
        <w:t>ЗНУ</w:t>
      </w:r>
      <w:r>
        <w:rPr>
          <w:i/>
          <w:sz w:val="24"/>
        </w:rPr>
        <w:t xml:space="preserve"> </w:t>
      </w:r>
      <w:proofErr w:type="spellStart"/>
      <w:r w:rsidRPr="00021DBF">
        <w:rPr>
          <w:i/>
          <w:sz w:val="24"/>
        </w:rPr>
        <w:t>Moodle</w:t>
      </w:r>
      <w:proofErr w:type="spellEnd"/>
      <w:r w:rsidRPr="00021DBF">
        <w:rPr>
          <w:i/>
          <w:sz w:val="24"/>
        </w:rPr>
        <w:t>.</w:t>
      </w:r>
      <w:r>
        <w:rPr>
          <w:i/>
          <w:sz w:val="24"/>
        </w:rPr>
        <w:t xml:space="preserve"> </w:t>
      </w:r>
    </w:p>
    <w:p w14:paraId="15DC0CC0" w14:textId="77777777" w:rsidR="00395E30" w:rsidRPr="00021DBF" w:rsidRDefault="000A45C9" w:rsidP="008413F4">
      <w:pPr>
        <w:pStyle w:val="20"/>
        <w:spacing w:before="120"/>
        <w:ind w:left="0"/>
        <w:jc w:val="both"/>
      </w:pPr>
      <w:r w:rsidRPr="00021DBF">
        <w:t>Політика академічної доброчесності</w:t>
      </w:r>
    </w:p>
    <w:p w14:paraId="173BA1EE" w14:textId="3AD98AE1" w:rsidR="008413F4" w:rsidRPr="00111875" w:rsidRDefault="000A45C9" w:rsidP="008413F4">
      <w:pPr>
        <w:ind w:right="126"/>
        <w:jc w:val="both"/>
        <w:rPr>
          <w:rFonts w:ascii="Cambria" w:hAnsi="Cambria"/>
          <w:i/>
          <w:sz w:val="24"/>
        </w:rPr>
      </w:pPr>
      <w:r w:rsidRPr="00021DBF">
        <w:rPr>
          <w:i/>
          <w:sz w:val="24"/>
        </w:rPr>
        <w:t>Кожний</w:t>
      </w:r>
      <w:r w:rsidRPr="00021DBF">
        <w:rPr>
          <w:i/>
          <w:spacing w:val="1"/>
          <w:sz w:val="24"/>
        </w:rPr>
        <w:t xml:space="preserve"> </w:t>
      </w:r>
      <w:r w:rsidR="008413F4">
        <w:rPr>
          <w:i/>
          <w:sz w:val="24"/>
        </w:rPr>
        <w:t>здобувач</w:t>
      </w:r>
      <w:r w:rsidRPr="00021DBF">
        <w:rPr>
          <w:i/>
          <w:spacing w:val="1"/>
          <w:sz w:val="24"/>
        </w:rPr>
        <w:t xml:space="preserve"> </w:t>
      </w:r>
      <w:r w:rsidRPr="00021DBF">
        <w:rPr>
          <w:i/>
          <w:sz w:val="24"/>
        </w:rPr>
        <w:t>зобов’язаний</w:t>
      </w:r>
      <w:r w:rsidRPr="00021DBF">
        <w:rPr>
          <w:i/>
          <w:spacing w:val="1"/>
          <w:sz w:val="24"/>
        </w:rPr>
        <w:t xml:space="preserve"> </w:t>
      </w:r>
      <w:r w:rsidRPr="00021DBF">
        <w:rPr>
          <w:i/>
          <w:sz w:val="24"/>
        </w:rPr>
        <w:t>дотримуватися</w:t>
      </w:r>
      <w:r w:rsidRPr="00021DBF">
        <w:rPr>
          <w:i/>
          <w:spacing w:val="1"/>
          <w:sz w:val="24"/>
        </w:rPr>
        <w:t xml:space="preserve"> </w:t>
      </w:r>
      <w:r w:rsidRPr="00021DBF">
        <w:rPr>
          <w:i/>
          <w:sz w:val="24"/>
        </w:rPr>
        <w:t>принципів</w:t>
      </w:r>
      <w:r w:rsidRPr="00021DBF">
        <w:rPr>
          <w:i/>
          <w:spacing w:val="1"/>
          <w:sz w:val="24"/>
        </w:rPr>
        <w:t xml:space="preserve"> </w:t>
      </w:r>
      <w:r w:rsidRPr="00021DBF">
        <w:rPr>
          <w:i/>
          <w:sz w:val="24"/>
        </w:rPr>
        <w:t>академічної</w:t>
      </w:r>
      <w:r w:rsidRPr="00021DBF">
        <w:rPr>
          <w:i/>
          <w:spacing w:val="1"/>
          <w:sz w:val="24"/>
        </w:rPr>
        <w:t xml:space="preserve"> </w:t>
      </w:r>
      <w:r w:rsidRPr="00021DBF">
        <w:rPr>
          <w:i/>
          <w:sz w:val="24"/>
        </w:rPr>
        <w:t>доброчесності.</w:t>
      </w:r>
      <w:r w:rsidRPr="00021DBF">
        <w:rPr>
          <w:i/>
          <w:spacing w:val="1"/>
          <w:sz w:val="24"/>
        </w:rPr>
        <w:t xml:space="preserve"> </w:t>
      </w:r>
      <w:r w:rsidRPr="00021DBF">
        <w:rPr>
          <w:i/>
          <w:sz w:val="24"/>
        </w:rPr>
        <w:t>Письмові завдання з використанням часткових або повнотекстових запозичень з інших робіт без</w:t>
      </w:r>
      <w:r w:rsidRPr="00021DBF">
        <w:rPr>
          <w:i/>
          <w:spacing w:val="1"/>
          <w:sz w:val="24"/>
        </w:rPr>
        <w:t xml:space="preserve"> </w:t>
      </w:r>
      <w:r w:rsidRPr="00021DBF">
        <w:rPr>
          <w:i/>
          <w:sz w:val="24"/>
        </w:rPr>
        <w:t xml:space="preserve">зазначення авторства – це плагіат. До </w:t>
      </w:r>
      <w:r w:rsidR="008413F4">
        <w:rPr>
          <w:i/>
          <w:sz w:val="24"/>
        </w:rPr>
        <w:t>здобувачів</w:t>
      </w:r>
      <w:r w:rsidRPr="00021DBF">
        <w:rPr>
          <w:i/>
          <w:sz w:val="24"/>
        </w:rPr>
        <w:t>, у роботах яких буде виявлено списування,</w:t>
      </w:r>
      <w:r w:rsidRPr="00021DBF">
        <w:rPr>
          <w:i/>
          <w:spacing w:val="1"/>
          <w:sz w:val="24"/>
        </w:rPr>
        <w:t xml:space="preserve"> </w:t>
      </w:r>
      <w:r w:rsidRPr="00021DBF">
        <w:rPr>
          <w:i/>
          <w:sz w:val="24"/>
        </w:rPr>
        <w:t>плагіат чи інші прояви недоброчесної поведінки, можуть бути застосовані різні дисциплінарні</w:t>
      </w:r>
      <w:r w:rsidRPr="00021DBF">
        <w:rPr>
          <w:i/>
          <w:spacing w:val="1"/>
          <w:sz w:val="24"/>
        </w:rPr>
        <w:t xml:space="preserve"> </w:t>
      </w:r>
      <w:r w:rsidRPr="00021DBF">
        <w:rPr>
          <w:i/>
          <w:sz w:val="24"/>
        </w:rPr>
        <w:t>заходи</w:t>
      </w:r>
      <w:r w:rsidRPr="00021DBF">
        <w:rPr>
          <w:i/>
          <w:spacing w:val="-1"/>
          <w:sz w:val="24"/>
        </w:rPr>
        <w:t xml:space="preserve"> </w:t>
      </w:r>
      <w:r w:rsidRPr="00021DBF">
        <w:rPr>
          <w:i/>
          <w:sz w:val="24"/>
        </w:rPr>
        <w:t>(див. Кодекс академічної</w:t>
      </w:r>
      <w:r w:rsidRPr="00021DBF">
        <w:rPr>
          <w:i/>
          <w:spacing w:val="-2"/>
          <w:sz w:val="24"/>
        </w:rPr>
        <w:t xml:space="preserve"> </w:t>
      </w:r>
      <w:r w:rsidRPr="00021DBF">
        <w:rPr>
          <w:i/>
          <w:sz w:val="24"/>
        </w:rPr>
        <w:t>доброчесності</w:t>
      </w:r>
      <w:r w:rsidRPr="00021DBF">
        <w:rPr>
          <w:i/>
          <w:spacing w:val="-1"/>
          <w:sz w:val="24"/>
        </w:rPr>
        <w:t xml:space="preserve"> </w:t>
      </w:r>
      <w:r w:rsidRPr="00021DBF">
        <w:rPr>
          <w:i/>
          <w:sz w:val="24"/>
        </w:rPr>
        <w:t>ЗНУ).</w:t>
      </w:r>
      <w:r w:rsidR="008413F4">
        <w:rPr>
          <w:i/>
          <w:sz w:val="24"/>
        </w:rPr>
        <w:t xml:space="preserve"> </w:t>
      </w:r>
      <w:r w:rsidR="008413F4" w:rsidRPr="00111875">
        <w:rPr>
          <w:rFonts w:ascii="Cambria" w:hAnsi="Cambria"/>
          <w:i/>
          <w:sz w:val="24"/>
        </w:rPr>
        <w:t xml:space="preserve">Під час виконання </w:t>
      </w:r>
      <w:r w:rsidR="00260A97">
        <w:rPr>
          <w:rFonts w:ascii="Cambria" w:hAnsi="Cambria"/>
          <w:i/>
          <w:sz w:val="24"/>
        </w:rPr>
        <w:t xml:space="preserve">семестрових </w:t>
      </w:r>
      <w:r w:rsidR="008413F4" w:rsidRPr="00111875">
        <w:rPr>
          <w:rFonts w:ascii="Cambria" w:hAnsi="Cambria"/>
          <w:i/>
          <w:sz w:val="24"/>
        </w:rPr>
        <w:t>підсумков</w:t>
      </w:r>
      <w:r w:rsidR="008413F4">
        <w:rPr>
          <w:rFonts w:ascii="Cambria" w:hAnsi="Cambria"/>
          <w:i/>
          <w:sz w:val="24"/>
        </w:rPr>
        <w:t>их</w:t>
      </w:r>
      <w:r w:rsidR="008413F4" w:rsidRPr="00111875">
        <w:rPr>
          <w:rFonts w:ascii="Cambria" w:hAnsi="Cambria"/>
          <w:i/>
          <w:sz w:val="24"/>
        </w:rPr>
        <w:t xml:space="preserve"> контрольн</w:t>
      </w:r>
      <w:r w:rsidR="008413F4">
        <w:rPr>
          <w:rFonts w:ascii="Cambria" w:hAnsi="Cambria"/>
          <w:i/>
          <w:sz w:val="24"/>
        </w:rPr>
        <w:t>их заходів</w:t>
      </w:r>
      <w:r w:rsidR="008413F4" w:rsidRPr="00111875">
        <w:rPr>
          <w:rFonts w:ascii="Cambria" w:hAnsi="Cambria"/>
          <w:i/>
          <w:sz w:val="24"/>
        </w:rPr>
        <w:t xml:space="preserve"> здобувач може користуватися лише переліком матеріалів, дозволених </w:t>
      </w:r>
      <w:r w:rsidR="008413F4">
        <w:rPr>
          <w:rFonts w:ascii="Cambria" w:hAnsi="Cambria"/>
          <w:i/>
          <w:sz w:val="24"/>
        </w:rPr>
        <w:t>викладачем</w:t>
      </w:r>
      <w:r w:rsidR="008413F4" w:rsidRPr="00111875">
        <w:rPr>
          <w:rFonts w:ascii="Cambria" w:hAnsi="Cambria"/>
          <w:i/>
          <w:sz w:val="24"/>
        </w:rPr>
        <w:t xml:space="preserve">, що веде заняття з навчальної дисципліни. Використання інших матеріалів та інформаційних засобів (сторонні друковані матеріали, інтернет, мобільний телефон, планшет, смарт-годинник, додаткові вкладки браузера на комп’ютері (у разі комп’ютерного тестування) тощо) є порушенням </w:t>
      </w:r>
      <w:r w:rsidR="008413F4" w:rsidRPr="00021DBF">
        <w:rPr>
          <w:i/>
          <w:sz w:val="24"/>
        </w:rPr>
        <w:t>Кодекс</w:t>
      </w:r>
      <w:r w:rsidR="00260A97">
        <w:rPr>
          <w:i/>
          <w:sz w:val="24"/>
        </w:rPr>
        <w:t>у</w:t>
      </w:r>
      <w:r w:rsidR="008413F4" w:rsidRPr="00021DBF">
        <w:rPr>
          <w:i/>
          <w:sz w:val="24"/>
        </w:rPr>
        <w:t xml:space="preserve"> академічної</w:t>
      </w:r>
      <w:r w:rsidR="008413F4" w:rsidRPr="00021DBF">
        <w:rPr>
          <w:i/>
          <w:spacing w:val="-2"/>
          <w:sz w:val="24"/>
        </w:rPr>
        <w:t xml:space="preserve"> </w:t>
      </w:r>
      <w:r w:rsidR="008413F4" w:rsidRPr="00021DBF">
        <w:rPr>
          <w:i/>
          <w:sz w:val="24"/>
        </w:rPr>
        <w:t>доброчесності</w:t>
      </w:r>
      <w:r w:rsidR="008413F4" w:rsidRPr="00021DBF">
        <w:rPr>
          <w:i/>
          <w:spacing w:val="-1"/>
          <w:sz w:val="24"/>
        </w:rPr>
        <w:t xml:space="preserve"> </w:t>
      </w:r>
      <w:r w:rsidR="008413F4" w:rsidRPr="00021DBF">
        <w:rPr>
          <w:i/>
          <w:sz w:val="24"/>
        </w:rPr>
        <w:t>ЗНУ</w:t>
      </w:r>
      <w:r w:rsidR="008413F4" w:rsidRPr="00111875">
        <w:rPr>
          <w:rFonts w:ascii="Cambria" w:hAnsi="Cambria"/>
          <w:i/>
          <w:sz w:val="24"/>
        </w:rPr>
        <w:t xml:space="preserve"> й дає підстави відсторонити цього здобувача від виконання </w:t>
      </w:r>
      <w:r w:rsidR="008413F4">
        <w:rPr>
          <w:rFonts w:ascii="Cambria" w:hAnsi="Cambria"/>
          <w:i/>
          <w:sz w:val="24"/>
        </w:rPr>
        <w:t>підсумкового контролю</w:t>
      </w:r>
      <w:r w:rsidR="008413F4" w:rsidRPr="00111875">
        <w:rPr>
          <w:rFonts w:ascii="Cambria" w:hAnsi="Cambria"/>
          <w:i/>
          <w:sz w:val="24"/>
        </w:rPr>
        <w:t xml:space="preserve"> та оцінити результати </w:t>
      </w:r>
      <w:r w:rsidR="008413F4">
        <w:rPr>
          <w:rFonts w:ascii="Cambria" w:hAnsi="Cambria"/>
          <w:i/>
          <w:sz w:val="24"/>
        </w:rPr>
        <w:t>складання семестрового підсумкового контролю</w:t>
      </w:r>
      <w:r w:rsidR="008413F4" w:rsidRPr="00111875">
        <w:rPr>
          <w:rFonts w:ascii="Cambria" w:hAnsi="Cambria"/>
          <w:i/>
          <w:sz w:val="24"/>
        </w:rPr>
        <w:t xml:space="preserve"> в нуль балів</w:t>
      </w:r>
      <w:r w:rsidR="008413F4">
        <w:rPr>
          <w:rFonts w:ascii="Cambria" w:hAnsi="Cambria"/>
          <w:i/>
          <w:sz w:val="24"/>
        </w:rPr>
        <w:t>.</w:t>
      </w:r>
    </w:p>
    <w:p w14:paraId="68B467F1" w14:textId="77777777" w:rsidR="00395E30" w:rsidRPr="00021DBF" w:rsidRDefault="000A45C9" w:rsidP="008413F4">
      <w:pPr>
        <w:pStyle w:val="20"/>
        <w:spacing w:before="120"/>
        <w:ind w:left="0"/>
        <w:jc w:val="both"/>
      </w:pPr>
      <w:r w:rsidRPr="00021DBF">
        <w:t>Використання комп’ютерів/телефонів на занятті</w:t>
      </w:r>
    </w:p>
    <w:p w14:paraId="49164467" w14:textId="77777777" w:rsidR="002E6AED" w:rsidRPr="00021DBF" w:rsidRDefault="002E6AED" w:rsidP="002E6AED">
      <w:pPr>
        <w:ind w:right="125"/>
        <w:jc w:val="both"/>
        <w:rPr>
          <w:i/>
          <w:sz w:val="24"/>
        </w:rPr>
      </w:pPr>
      <w:r w:rsidRPr="00021DBF">
        <w:rPr>
          <w:i/>
          <w:spacing w:val="-1"/>
          <w:sz w:val="24"/>
        </w:rPr>
        <w:t>Будь</w:t>
      </w:r>
      <w:r w:rsidRPr="00021DBF">
        <w:rPr>
          <w:i/>
          <w:spacing w:val="-11"/>
          <w:sz w:val="24"/>
        </w:rPr>
        <w:t xml:space="preserve"> </w:t>
      </w:r>
      <w:r w:rsidRPr="00021DBF">
        <w:rPr>
          <w:i/>
          <w:spacing w:val="-1"/>
          <w:sz w:val="24"/>
        </w:rPr>
        <w:t>ласка,</w:t>
      </w:r>
      <w:r w:rsidRPr="00021DBF">
        <w:rPr>
          <w:i/>
          <w:spacing w:val="-14"/>
          <w:sz w:val="24"/>
        </w:rPr>
        <w:t xml:space="preserve"> </w:t>
      </w:r>
      <w:r w:rsidRPr="00021DBF">
        <w:rPr>
          <w:i/>
          <w:sz w:val="24"/>
        </w:rPr>
        <w:t>вимкніть</w:t>
      </w:r>
      <w:r w:rsidRPr="00021DBF">
        <w:rPr>
          <w:i/>
          <w:spacing w:val="-11"/>
          <w:sz w:val="24"/>
        </w:rPr>
        <w:t xml:space="preserve"> </w:t>
      </w:r>
      <w:r w:rsidRPr="00021DBF">
        <w:rPr>
          <w:i/>
          <w:sz w:val="24"/>
        </w:rPr>
        <w:t>на</w:t>
      </w:r>
      <w:r w:rsidRPr="00021DBF">
        <w:rPr>
          <w:i/>
          <w:spacing w:val="-14"/>
          <w:sz w:val="24"/>
        </w:rPr>
        <w:t xml:space="preserve"> </w:t>
      </w:r>
      <w:r w:rsidRPr="00021DBF">
        <w:rPr>
          <w:i/>
          <w:sz w:val="24"/>
        </w:rPr>
        <w:t>беззвучний</w:t>
      </w:r>
      <w:r w:rsidRPr="00021DBF">
        <w:rPr>
          <w:i/>
          <w:spacing w:val="-12"/>
          <w:sz w:val="24"/>
        </w:rPr>
        <w:t xml:space="preserve"> </w:t>
      </w:r>
      <w:r w:rsidRPr="00021DBF">
        <w:rPr>
          <w:i/>
          <w:sz w:val="24"/>
        </w:rPr>
        <w:t>режим</w:t>
      </w:r>
      <w:r w:rsidRPr="00021DBF">
        <w:rPr>
          <w:i/>
          <w:spacing w:val="-11"/>
          <w:sz w:val="24"/>
        </w:rPr>
        <w:t xml:space="preserve"> </w:t>
      </w:r>
      <w:r w:rsidRPr="00021DBF">
        <w:rPr>
          <w:i/>
          <w:sz w:val="24"/>
        </w:rPr>
        <w:t>свої</w:t>
      </w:r>
      <w:r w:rsidRPr="00021DBF">
        <w:rPr>
          <w:i/>
          <w:spacing w:val="-12"/>
          <w:sz w:val="24"/>
        </w:rPr>
        <w:t xml:space="preserve"> </w:t>
      </w:r>
      <w:r w:rsidRPr="00021DBF">
        <w:rPr>
          <w:i/>
          <w:sz w:val="24"/>
        </w:rPr>
        <w:t>мобільні</w:t>
      </w:r>
      <w:r w:rsidRPr="00021DBF">
        <w:rPr>
          <w:i/>
          <w:spacing w:val="-12"/>
          <w:sz w:val="24"/>
        </w:rPr>
        <w:t xml:space="preserve"> </w:t>
      </w:r>
      <w:r w:rsidRPr="00021DBF">
        <w:rPr>
          <w:i/>
          <w:sz w:val="24"/>
        </w:rPr>
        <w:t>телефони</w:t>
      </w:r>
      <w:r w:rsidRPr="00021DBF">
        <w:rPr>
          <w:i/>
          <w:spacing w:val="-12"/>
          <w:sz w:val="24"/>
        </w:rPr>
        <w:t xml:space="preserve"> </w:t>
      </w:r>
      <w:r w:rsidRPr="00021DBF">
        <w:rPr>
          <w:i/>
          <w:sz w:val="24"/>
        </w:rPr>
        <w:t>та</w:t>
      </w:r>
      <w:r w:rsidRPr="00021DBF">
        <w:rPr>
          <w:i/>
          <w:spacing w:val="-15"/>
          <w:sz w:val="24"/>
        </w:rPr>
        <w:t xml:space="preserve"> </w:t>
      </w:r>
      <w:r w:rsidRPr="00021DBF">
        <w:rPr>
          <w:i/>
          <w:sz w:val="24"/>
        </w:rPr>
        <w:t>не</w:t>
      </w:r>
      <w:r w:rsidRPr="00021DBF">
        <w:rPr>
          <w:i/>
          <w:spacing w:val="-12"/>
          <w:sz w:val="24"/>
        </w:rPr>
        <w:t xml:space="preserve"> </w:t>
      </w:r>
      <w:r w:rsidRPr="00021DBF">
        <w:rPr>
          <w:i/>
          <w:sz w:val="24"/>
        </w:rPr>
        <w:t>користуйтеся</w:t>
      </w:r>
      <w:r w:rsidRPr="00021DBF">
        <w:rPr>
          <w:i/>
          <w:spacing w:val="-11"/>
          <w:sz w:val="24"/>
        </w:rPr>
        <w:t xml:space="preserve"> </w:t>
      </w:r>
      <w:r w:rsidRPr="00021DBF">
        <w:rPr>
          <w:i/>
          <w:sz w:val="24"/>
        </w:rPr>
        <w:t xml:space="preserve">ними </w:t>
      </w:r>
      <w:r w:rsidRPr="00021DBF">
        <w:rPr>
          <w:i/>
          <w:spacing w:val="-58"/>
          <w:sz w:val="24"/>
        </w:rPr>
        <w:t xml:space="preserve"> </w:t>
      </w:r>
      <w:r w:rsidRPr="00021DBF">
        <w:rPr>
          <w:i/>
          <w:sz w:val="24"/>
        </w:rPr>
        <w:t>під</w:t>
      </w:r>
      <w:r w:rsidRPr="00021DBF">
        <w:rPr>
          <w:i/>
          <w:spacing w:val="1"/>
          <w:sz w:val="24"/>
        </w:rPr>
        <w:t xml:space="preserve"> </w:t>
      </w:r>
      <w:r w:rsidRPr="00021DBF">
        <w:rPr>
          <w:i/>
          <w:sz w:val="24"/>
        </w:rPr>
        <w:t>час</w:t>
      </w:r>
      <w:r w:rsidRPr="00021DBF">
        <w:rPr>
          <w:i/>
          <w:spacing w:val="1"/>
          <w:sz w:val="24"/>
        </w:rPr>
        <w:t xml:space="preserve"> </w:t>
      </w:r>
      <w:r w:rsidRPr="00021DBF">
        <w:rPr>
          <w:i/>
          <w:sz w:val="24"/>
        </w:rPr>
        <w:t>занять.</w:t>
      </w:r>
      <w:r w:rsidRPr="00021DBF">
        <w:rPr>
          <w:i/>
          <w:spacing w:val="1"/>
          <w:sz w:val="24"/>
        </w:rPr>
        <w:t xml:space="preserve"> </w:t>
      </w:r>
      <w:r w:rsidRPr="00021DBF">
        <w:rPr>
          <w:i/>
          <w:sz w:val="24"/>
        </w:rPr>
        <w:t>Мобільні</w:t>
      </w:r>
      <w:r w:rsidRPr="00021DBF">
        <w:rPr>
          <w:i/>
          <w:spacing w:val="1"/>
          <w:sz w:val="24"/>
        </w:rPr>
        <w:t xml:space="preserve"> </w:t>
      </w:r>
      <w:r w:rsidRPr="00021DBF">
        <w:rPr>
          <w:i/>
          <w:sz w:val="24"/>
        </w:rPr>
        <w:t>телефони</w:t>
      </w:r>
      <w:r w:rsidRPr="00021DBF">
        <w:rPr>
          <w:i/>
          <w:spacing w:val="1"/>
          <w:sz w:val="24"/>
        </w:rPr>
        <w:t xml:space="preserve"> </w:t>
      </w:r>
      <w:r w:rsidRPr="00021DBF">
        <w:rPr>
          <w:i/>
          <w:sz w:val="24"/>
        </w:rPr>
        <w:t>відволікають</w:t>
      </w:r>
      <w:r w:rsidRPr="00021DBF">
        <w:rPr>
          <w:i/>
          <w:spacing w:val="1"/>
          <w:sz w:val="24"/>
        </w:rPr>
        <w:t xml:space="preserve"> </w:t>
      </w:r>
      <w:r w:rsidRPr="00021DBF">
        <w:rPr>
          <w:i/>
          <w:sz w:val="24"/>
        </w:rPr>
        <w:t>викладача</w:t>
      </w:r>
      <w:r w:rsidRPr="00021DBF">
        <w:rPr>
          <w:i/>
          <w:spacing w:val="1"/>
          <w:sz w:val="24"/>
        </w:rPr>
        <w:t xml:space="preserve"> </w:t>
      </w:r>
      <w:r w:rsidRPr="00021DBF">
        <w:rPr>
          <w:i/>
          <w:sz w:val="24"/>
        </w:rPr>
        <w:t>та</w:t>
      </w:r>
      <w:r w:rsidRPr="00021DBF">
        <w:rPr>
          <w:i/>
          <w:spacing w:val="1"/>
          <w:sz w:val="24"/>
        </w:rPr>
        <w:t xml:space="preserve"> </w:t>
      </w:r>
      <w:r w:rsidRPr="00021DBF">
        <w:rPr>
          <w:i/>
          <w:sz w:val="24"/>
        </w:rPr>
        <w:t>ваших</w:t>
      </w:r>
      <w:r w:rsidRPr="00021DBF">
        <w:rPr>
          <w:i/>
          <w:spacing w:val="1"/>
          <w:sz w:val="24"/>
        </w:rPr>
        <w:t xml:space="preserve"> </w:t>
      </w:r>
      <w:r w:rsidRPr="00021DBF">
        <w:rPr>
          <w:i/>
          <w:sz w:val="24"/>
        </w:rPr>
        <w:t>колег.</w:t>
      </w:r>
      <w:r w:rsidRPr="00021DBF">
        <w:rPr>
          <w:i/>
          <w:spacing w:val="1"/>
          <w:sz w:val="24"/>
        </w:rPr>
        <w:t xml:space="preserve"> </w:t>
      </w:r>
      <w:r w:rsidRPr="00021DBF">
        <w:rPr>
          <w:i/>
          <w:sz w:val="24"/>
        </w:rPr>
        <w:t>Під</w:t>
      </w:r>
      <w:r w:rsidRPr="00021DBF">
        <w:rPr>
          <w:i/>
          <w:spacing w:val="1"/>
          <w:sz w:val="24"/>
        </w:rPr>
        <w:t xml:space="preserve"> </w:t>
      </w:r>
      <w:r w:rsidRPr="00021DBF">
        <w:rPr>
          <w:i/>
          <w:sz w:val="24"/>
        </w:rPr>
        <w:t>час</w:t>
      </w:r>
      <w:r w:rsidRPr="00021DBF">
        <w:rPr>
          <w:i/>
          <w:spacing w:val="1"/>
          <w:sz w:val="24"/>
        </w:rPr>
        <w:t xml:space="preserve"> </w:t>
      </w:r>
      <w:r w:rsidRPr="00021DBF">
        <w:rPr>
          <w:i/>
          <w:sz w:val="24"/>
        </w:rPr>
        <w:t>занять</w:t>
      </w:r>
      <w:r w:rsidRPr="00021DBF">
        <w:rPr>
          <w:i/>
          <w:spacing w:val="-57"/>
          <w:sz w:val="24"/>
        </w:rPr>
        <w:t xml:space="preserve"> </w:t>
      </w:r>
      <w:r w:rsidRPr="00021DBF">
        <w:rPr>
          <w:i/>
          <w:sz w:val="24"/>
        </w:rPr>
        <w:t>заборонено надсилання текстових повідомлень, прослуховування музики, перевірка електронної</w:t>
      </w:r>
      <w:r w:rsidRPr="00021DBF">
        <w:rPr>
          <w:i/>
          <w:spacing w:val="1"/>
          <w:sz w:val="24"/>
        </w:rPr>
        <w:t xml:space="preserve"> </w:t>
      </w:r>
      <w:r w:rsidRPr="00021DBF">
        <w:rPr>
          <w:i/>
          <w:sz w:val="24"/>
        </w:rPr>
        <w:t>пошти, соціальних мереж тощо. Електронні пристрої можна використовувати лише за умови</w:t>
      </w:r>
      <w:r w:rsidRPr="00021DBF">
        <w:rPr>
          <w:i/>
          <w:spacing w:val="1"/>
          <w:sz w:val="24"/>
        </w:rPr>
        <w:t xml:space="preserve"> </w:t>
      </w:r>
      <w:r w:rsidRPr="00021DBF">
        <w:rPr>
          <w:i/>
          <w:sz w:val="24"/>
        </w:rPr>
        <w:t>виробничої</w:t>
      </w:r>
      <w:r w:rsidRPr="00021DBF">
        <w:rPr>
          <w:i/>
          <w:spacing w:val="-1"/>
          <w:sz w:val="24"/>
        </w:rPr>
        <w:t xml:space="preserve"> </w:t>
      </w:r>
      <w:r w:rsidRPr="00021DBF">
        <w:rPr>
          <w:i/>
          <w:sz w:val="24"/>
        </w:rPr>
        <w:t>необхідності</w:t>
      </w:r>
      <w:r w:rsidRPr="00021DBF">
        <w:rPr>
          <w:i/>
          <w:spacing w:val="-1"/>
          <w:sz w:val="24"/>
        </w:rPr>
        <w:t xml:space="preserve"> </w:t>
      </w:r>
      <w:r w:rsidRPr="00021DBF">
        <w:rPr>
          <w:i/>
          <w:sz w:val="24"/>
        </w:rPr>
        <w:t>в</w:t>
      </w:r>
      <w:r w:rsidRPr="00021DBF">
        <w:rPr>
          <w:i/>
          <w:spacing w:val="-1"/>
          <w:sz w:val="24"/>
        </w:rPr>
        <w:t xml:space="preserve"> </w:t>
      </w:r>
      <w:r w:rsidRPr="00021DBF">
        <w:rPr>
          <w:i/>
          <w:sz w:val="24"/>
        </w:rPr>
        <w:t>них</w:t>
      </w:r>
      <w:r w:rsidRPr="00021DBF">
        <w:rPr>
          <w:i/>
          <w:spacing w:val="-1"/>
          <w:sz w:val="24"/>
        </w:rPr>
        <w:t xml:space="preserve"> </w:t>
      </w:r>
      <w:r>
        <w:rPr>
          <w:i/>
          <w:sz w:val="24"/>
        </w:rPr>
        <w:t xml:space="preserve">та </w:t>
      </w:r>
      <w:r w:rsidRPr="008D41BF">
        <w:rPr>
          <w:i/>
          <w:sz w:val="24"/>
        </w:rPr>
        <w:t>із метою пошуку навчальної або довідкової інформації, якщо це передбачено тематикою завдання</w:t>
      </w:r>
      <w:r>
        <w:rPr>
          <w:i/>
          <w:sz w:val="24"/>
        </w:rPr>
        <w:t xml:space="preserve"> </w:t>
      </w:r>
      <w:r w:rsidRPr="00021DBF">
        <w:rPr>
          <w:i/>
          <w:sz w:val="24"/>
        </w:rPr>
        <w:t>(за</w:t>
      </w:r>
      <w:r w:rsidRPr="00021DBF">
        <w:rPr>
          <w:i/>
          <w:spacing w:val="-2"/>
          <w:sz w:val="24"/>
        </w:rPr>
        <w:t xml:space="preserve"> </w:t>
      </w:r>
      <w:r w:rsidRPr="00021DBF">
        <w:rPr>
          <w:i/>
          <w:sz w:val="24"/>
        </w:rPr>
        <w:t>погодженням</w:t>
      </w:r>
      <w:r w:rsidRPr="00021DBF">
        <w:rPr>
          <w:i/>
          <w:spacing w:val="-1"/>
          <w:sz w:val="24"/>
        </w:rPr>
        <w:t xml:space="preserve"> </w:t>
      </w:r>
      <w:r w:rsidRPr="00021DBF">
        <w:rPr>
          <w:i/>
          <w:sz w:val="24"/>
        </w:rPr>
        <w:t>з</w:t>
      </w:r>
      <w:r w:rsidRPr="00021DBF">
        <w:rPr>
          <w:i/>
          <w:spacing w:val="-1"/>
          <w:sz w:val="24"/>
        </w:rPr>
        <w:t xml:space="preserve"> </w:t>
      </w:r>
      <w:r w:rsidRPr="00021DBF">
        <w:rPr>
          <w:i/>
          <w:sz w:val="24"/>
        </w:rPr>
        <w:t>викладачем)</w:t>
      </w:r>
      <w:r w:rsidRPr="008D41BF">
        <w:rPr>
          <w:i/>
          <w:sz w:val="24"/>
        </w:rPr>
        <w:t>.</w:t>
      </w:r>
    </w:p>
    <w:p w14:paraId="1FC4D250" w14:textId="6EE66E77" w:rsidR="00CB63E4" w:rsidRPr="00021DBF" w:rsidRDefault="00CB63E4" w:rsidP="00260A97">
      <w:pPr>
        <w:pStyle w:val="20"/>
        <w:spacing w:before="120"/>
        <w:ind w:left="0"/>
        <w:jc w:val="both"/>
      </w:pPr>
      <w:r w:rsidRPr="00021DBF">
        <w:t>Комунікація</w:t>
      </w:r>
    </w:p>
    <w:p w14:paraId="0BE070E7" w14:textId="2BC4596A" w:rsidR="00CB63E4" w:rsidRDefault="00CB63E4" w:rsidP="00F67082">
      <w:pPr>
        <w:ind w:right="125"/>
        <w:jc w:val="both"/>
        <w:rPr>
          <w:i/>
          <w:spacing w:val="-1"/>
          <w:sz w:val="24"/>
        </w:rPr>
      </w:pPr>
      <w:r w:rsidRPr="00021DBF">
        <w:rPr>
          <w:i/>
          <w:spacing w:val="-1"/>
          <w:sz w:val="24"/>
        </w:rPr>
        <w:t xml:space="preserve">Базовою платформою для комунікації викладача зі </w:t>
      </w:r>
      <w:r w:rsidR="00260A97">
        <w:rPr>
          <w:i/>
          <w:spacing w:val="-1"/>
          <w:sz w:val="24"/>
        </w:rPr>
        <w:t>здобувачами</w:t>
      </w:r>
      <w:r w:rsidRPr="00021DBF">
        <w:rPr>
          <w:i/>
          <w:spacing w:val="-1"/>
          <w:sz w:val="24"/>
        </w:rPr>
        <w:t xml:space="preserve"> є платформа СЕЗН ЗНУ</w:t>
      </w:r>
      <w:r w:rsidR="00260A97">
        <w:rPr>
          <w:i/>
          <w:spacing w:val="-1"/>
          <w:sz w:val="24"/>
        </w:rPr>
        <w:t xml:space="preserve"> </w:t>
      </w:r>
      <w:proofErr w:type="spellStart"/>
      <w:r w:rsidR="00260A97" w:rsidRPr="00021DBF">
        <w:rPr>
          <w:i/>
          <w:spacing w:val="-1"/>
          <w:sz w:val="24"/>
        </w:rPr>
        <w:t>Moodle</w:t>
      </w:r>
      <w:proofErr w:type="spellEnd"/>
      <w:r w:rsidR="007332BF" w:rsidRPr="00021DBF">
        <w:rPr>
          <w:i/>
          <w:spacing w:val="-1"/>
          <w:sz w:val="24"/>
        </w:rPr>
        <w:t xml:space="preserve">. </w:t>
      </w:r>
      <w:r w:rsidRPr="00021DBF">
        <w:rPr>
          <w:i/>
          <w:spacing w:val="-1"/>
          <w:sz w:val="24"/>
        </w:rPr>
        <w:t xml:space="preserve">Для персональних запитів використовується сервіс приватних повідомлень. Відповіді на </w:t>
      </w:r>
      <w:r w:rsidR="00776E9A">
        <w:rPr>
          <w:i/>
          <w:spacing w:val="-1"/>
          <w:sz w:val="24"/>
        </w:rPr>
        <w:t xml:space="preserve">«штатні» </w:t>
      </w:r>
      <w:r w:rsidRPr="00021DBF">
        <w:rPr>
          <w:i/>
          <w:spacing w:val="-1"/>
          <w:sz w:val="24"/>
        </w:rPr>
        <w:t xml:space="preserve">запити </w:t>
      </w:r>
      <w:r w:rsidR="00260A97">
        <w:rPr>
          <w:i/>
          <w:spacing w:val="-1"/>
          <w:sz w:val="24"/>
        </w:rPr>
        <w:t>здобувачів</w:t>
      </w:r>
      <w:r w:rsidRPr="00021DBF">
        <w:rPr>
          <w:i/>
          <w:spacing w:val="-1"/>
          <w:sz w:val="24"/>
        </w:rPr>
        <w:t xml:space="preserve">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021DBF">
        <w:rPr>
          <w:i/>
          <w:spacing w:val="-1"/>
          <w:sz w:val="24"/>
        </w:rPr>
        <w:t>Moodle</w:t>
      </w:r>
      <w:proofErr w:type="spellEnd"/>
      <w:r w:rsidRPr="00021DBF">
        <w:rPr>
          <w:i/>
          <w:spacing w:val="-1"/>
          <w:sz w:val="24"/>
        </w:rPr>
        <w:t xml:space="preserve">, будь ласка, переконайтеся, що адреса електронної пошти, зазначена у вашому </w:t>
      </w:r>
      <w:proofErr w:type="spellStart"/>
      <w:r w:rsidRPr="00021DBF">
        <w:rPr>
          <w:i/>
          <w:spacing w:val="-1"/>
          <w:sz w:val="24"/>
        </w:rPr>
        <w:t>профайлі</w:t>
      </w:r>
      <w:proofErr w:type="spellEnd"/>
      <w:r w:rsidRPr="00021DBF">
        <w:rPr>
          <w:i/>
          <w:spacing w:val="-1"/>
          <w:sz w:val="24"/>
        </w:rPr>
        <w:t xml:space="preserve"> на </w:t>
      </w:r>
      <w:proofErr w:type="spellStart"/>
      <w:r w:rsidRPr="00021DBF">
        <w:rPr>
          <w:i/>
          <w:spacing w:val="-1"/>
          <w:sz w:val="24"/>
        </w:rPr>
        <w:t>Moodle</w:t>
      </w:r>
      <w:proofErr w:type="spellEnd"/>
      <w:r w:rsidRPr="00021DBF">
        <w:rPr>
          <w:i/>
          <w:spacing w:val="-1"/>
          <w:sz w:val="24"/>
        </w:rPr>
        <w:t xml:space="preserve">, є актуальною. Якщо за технічних причин доступ до </w:t>
      </w:r>
      <w:proofErr w:type="spellStart"/>
      <w:r w:rsidRPr="00021DBF">
        <w:rPr>
          <w:i/>
          <w:spacing w:val="-1"/>
          <w:sz w:val="24"/>
        </w:rPr>
        <w:t>Moodle</w:t>
      </w:r>
      <w:proofErr w:type="spellEnd"/>
      <w:r w:rsidRPr="00021DBF">
        <w:rPr>
          <w:i/>
          <w:spacing w:val="-1"/>
          <w:sz w:val="24"/>
        </w:rPr>
        <w:t xml:space="preserve"> є неможливим, або ваше питання потребує термінового розгляду, </w:t>
      </w:r>
      <w:proofErr w:type="spellStart"/>
      <w:r w:rsidR="00260A97">
        <w:rPr>
          <w:i/>
          <w:spacing w:val="-1"/>
          <w:sz w:val="24"/>
        </w:rPr>
        <w:t>від</w:t>
      </w:r>
      <w:r w:rsidRPr="00021DBF">
        <w:rPr>
          <w:i/>
          <w:spacing w:val="-1"/>
          <w:sz w:val="24"/>
        </w:rPr>
        <w:t>правте</w:t>
      </w:r>
      <w:proofErr w:type="spellEnd"/>
      <w:r w:rsidRPr="00021DBF">
        <w:rPr>
          <w:i/>
          <w:spacing w:val="-1"/>
          <w:sz w:val="24"/>
        </w:rPr>
        <w:t xml:space="preserve"> електронного листа з позначкою «Важливо» на адресу </w:t>
      </w:r>
      <w:proofErr w:type="spellStart"/>
      <w:r w:rsidR="003E18E9">
        <w:rPr>
          <w:rStyle w:val="a5"/>
          <w:i/>
          <w:spacing w:val="-1"/>
          <w:sz w:val="24"/>
          <w:lang w:val="en-US"/>
        </w:rPr>
        <w:t>abkarpenko</w:t>
      </w:r>
      <w:proofErr w:type="spellEnd"/>
      <w:r w:rsidR="003E18E9" w:rsidRPr="00F16912">
        <w:rPr>
          <w:rStyle w:val="a5"/>
          <w:i/>
          <w:spacing w:val="-1"/>
          <w:sz w:val="24"/>
        </w:rPr>
        <w:t>_77@</w:t>
      </w:r>
      <w:r w:rsidR="003E18E9">
        <w:rPr>
          <w:rStyle w:val="a5"/>
          <w:i/>
          <w:spacing w:val="-1"/>
          <w:sz w:val="24"/>
          <w:lang w:val="en-US"/>
        </w:rPr>
        <w:t>meta</w:t>
      </w:r>
      <w:r w:rsidR="003E18E9" w:rsidRPr="00F16912">
        <w:rPr>
          <w:rStyle w:val="a5"/>
          <w:i/>
          <w:spacing w:val="-1"/>
          <w:sz w:val="24"/>
        </w:rPr>
        <w:t>.</w:t>
      </w:r>
      <w:proofErr w:type="spellStart"/>
      <w:r w:rsidR="003E18E9">
        <w:rPr>
          <w:rStyle w:val="a5"/>
          <w:i/>
          <w:spacing w:val="-1"/>
          <w:sz w:val="24"/>
          <w:lang w:val="en-US"/>
        </w:rPr>
        <w:t>ua</w:t>
      </w:r>
      <w:proofErr w:type="spellEnd"/>
      <w:r w:rsidRPr="00021DBF">
        <w:rPr>
          <w:i/>
          <w:spacing w:val="-1"/>
          <w:sz w:val="24"/>
        </w:rPr>
        <w:t>. У листі обов’язково вкажіть ваше прізвище та ім’я, курс та шифр академічної групи</w:t>
      </w:r>
      <w:r w:rsidR="00260A97">
        <w:rPr>
          <w:i/>
          <w:spacing w:val="-1"/>
          <w:sz w:val="24"/>
        </w:rPr>
        <w:t xml:space="preserve">; </w:t>
      </w:r>
      <w:r w:rsidR="000C06B8">
        <w:rPr>
          <w:i/>
          <w:spacing w:val="-1"/>
          <w:sz w:val="24"/>
        </w:rPr>
        <w:t>електронна</w:t>
      </w:r>
      <w:r w:rsidR="00260A97" w:rsidRPr="00260A97">
        <w:rPr>
          <w:i/>
          <w:spacing w:val="-1"/>
          <w:sz w:val="24"/>
        </w:rPr>
        <w:t xml:space="preserve"> пошта має бути підписана справжнім ім’ям і прізвищем</w:t>
      </w:r>
      <w:r w:rsidR="000C06B8">
        <w:rPr>
          <w:i/>
          <w:spacing w:val="-1"/>
          <w:sz w:val="24"/>
        </w:rPr>
        <w:t>.</w:t>
      </w:r>
    </w:p>
    <w:p w14:paraId="40535182" w14:textId="77777777" w:rsidR="00CC7299" w:rsidRPr="00B31B32" w:rsidRDefault="00CC7299" w:rsidP="00F67082">
      <w:pPr>
        <w:ind w:right="125"/>
        <w:jc w:val="both"/>
        <w:rPr>
          <w:iCs/>
          <w:spacing w:val="-1"/>
          <w:sz w:val="24"/>
        </w:rPr>
      </w:pPr>
    </w:p>
    <w:p w14:paraId="189621B8" w14:textId="3F99DC39" w:rsidR="00337AD7" w:rsidRDefault="00337AD7">
      <w:pPr>
        <w:rPr>
          <w:bCs/>
          <w:sz w:val="28"/>
          <w:szCs w:val="28"/>
        </w:rPr>
      </w:pPr>
      <w:r>
        <w:rPr>
          <w:bCs/>
          <w:sz w:val="28"/>
          <w:szCs w:val="28"/>
        </w:rPr>
        <w:br w:type="page"/>
      </w:r>
    </w:p>
    <w:p w14:paraId="7BBB3672" w14:textId="77777777" w:rsidR="00504D8E" w:rsidRDefault="00504D8E" w:rsidP="00504D8E">
      <w:pPr>
        <w:jc w:val="center"/>
        <w:rPr>
          <w:highlight w:val="white"/>
        </w:rPr>
      </w:pPr>
      <w:bookmarkStart w:id="3" w:name="_Hlk208910199"/>
      <w:r>
        <w:rPr>
          <w:b/>
          <w:sz w:val="28"/>
          <w:szCs w:val="28"/>
          <w:highlight w:val="white"/>
        </w:rPr>
        <w:lastRenderedPageBreak/>
        <w:t>ДОДАТКОВА ІНФОРМАЦІЯ</w:t>
      </w:r>
    </w:p>
    <w:p w14:paraId="5824A694" w14:textId="77777777" w:rsidR="00504D8E" w:rsidRDefault="00504D8E" w:rsidP="00504D8E">
      <w:pPr>
        <w:jc w:val="both"/>
        <w:rPr>
          <w:b/>
        </w:rPr>
      </w:pPr>
    </w:p>
    <w:p w14:paraId="11175CA7" w14:textId="77777777" w:rsidR="00504D8E" w:rsidRPr="00DF7D51" w:rsidRDefault="00504D8E" w:rsidP="00504D8E">
      <w:pPr>
        <w:jc w:val="both"/>
        <w:rPr>
          <w:b/>
        </w:rPr>
      </w:pPr>
      <w:r w:rsidRPr="00DF7D51">
        <w:rPr>
          <w:b/>
        </w:rPr>
        <w:t xml:space="preserve">ГРАФІК ОСВІТНЬОГО ПРОЦЕСУ НА 2025-2026 </w:t>
      </w:r>
      <w:proofErr w:type="spellStart"/>
      <w:r w:rsidRPr="00DF7D51">
        <w:rPr>
          <w:b/>
        </w:rPr>
        <w:t>н.р</w:t>
      </w:r>
      <w:proofErr w:type="spellEnd"/>
      <w:r w:rsidRPr="00DF7D51">
        <w:rPr>
          <w:b/>
        </w:rPr>
        <w:t xml:space="preserve">. </w:t>
      </w:r>
      <w:r w:rsidRPr="00DF7D51">
        <w:t xml:space="preserve">доступний </w:t>
      </w:r>
      <w:r w:rsidRPr="00CA39F1">
        <w:t xml:space="preserve">за </w:t>
      </w:r>
      <w:proofErr w:type="spellStart"/>
      <w:r w:rsidRPr="00CA39F1">
        <w:t>адресою</w:t>
      </w:r>
      <w:proofErr w:type="spellEnd"/>
      <w:r w:rsidRPr="00CA39F1">
        <w:t xml:space="preserve">: </w:t>
      </w:r>
      <w:hyperlink r:id="rId18" w:history="1">
        <w:r w:rsidRPr="00053D5E">
          <w:rPr>
            <w:rStyle w:val="a5"/>
          </w:rPr>
          <w:t>https://sites.znu.edu.ua/navchalnyj_viddil/1635.ukr.html</w:t>
        </w:r>
      </w:hyperlink>
      <w:r>
        <w:t xml:space="preserve">. </w:t>
      </w:r>
    </w:p>
    <w:p w14:paraId="484A20D3" w14:textId="77777777" w:rsidR="00504D8E" w:rsidRPr="00DF7D51" w:rsidRDefault="00504D8E" w:rsidP="00504D8E">
      <w:pPr>
        <w:jc w:val="both"/>
        <w:rPr>
          <w:b/>
        </w:rPr>
      </w:pPr>
    </w:p>
    <w:p w14:paraId="5EDA144B" w14:textId="77777777" w:rsidR="00504D8E" w:rsidRDefault="00504D8E" w:rsidP="00504D8E">
      <w:pPr>
        <w:jc w:val="both"/>
        <w:rPr>
          <w:bCs/>
          <w:shd w:val="clear" w:color="auto" w:fill="FFFFFF"/>
        </w:rPr>
      </w:pPr>
      <w:r w:rsidRPr="00DF7D51">
        <w:rPr>
          <w:b/>
        </w:rPr>
        <w:t xml:space="preserve">НАВЧАННЯ ТА ЗАБЕЗПЕЧЕННЯ ЯКОСТІ ОСВІТИ. </w:t>
      </w:r>
      <w:r w:rsidRPr="00DF7D51">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9" w:history="1">
        <w:r w:rsidRPr="00DF7D51">
          <w:rPr>
            <w:rStyle w:val="a5"/>
          </w:rPr>
          <w:t>https://lnk.ua/gk4x2wkVy</w:t>
        </w:r>
      </w:hyperlink>
      <w:r w:rsidRPr="00DF7D51">
        <w:rPr>
          <w:bCs/>
          <w:shd w:val="clear" w:color="auto" w:fill="FFFFFF"/>
        </w:rPr>
        <w:t>.</w:t>
      </w:r>
    </w:p>
    <w:p w14:paraId="6F4972AF" w14:textId="77777777" w:rsidR="00504D8E" w:rsidRPr="00B11816" w:rsidRDefault="00504D8E" w:rsidP="00504D8E">
      <w:pPr>
        <w:jc w:val="both"/>
      </w:pPr>
    </w:p>
    <w:p w14:paraId="6FC1A3EC" w14:textId="76F2BE4B" w:rsidR="00504D8E" w:rsidRPr="00AA6D21" w:rsidRDefault="00504D8E" w:rsidP="00504D8E">
      <w:pPr>
        <w:jc w:val="both"/>
        <w:rPr>
          <w:color w:val="0000FF"/>
          <w:sz w:val="24"/>
          <w:szCs w:val="24"/>
          <w:highlight w:val="white"/>
          <w:u w:val="single"/>
        </w:rPr>
      </w:pPr>
      <w:r>
        <w:rPr>
          <w:b/>
          <w:sz w:val="24"/>
          <w:szCs w:val="24"/>
          <w:highlight w:val="white"/>
        </w:rPr>
        <w:t xml:space="preserve">АКАДЕМІЧНА ДОБРОЧЕСНІСТЬ. </w:t>
      </w:r>
      <w:r>
        <w:rPr>
          <w:sz w:val="24"/>
          <w:szCs w:val="24"/>
          <w:highlight w:val="white"/>
        </w:rPr>
        <w:t xml:space="preserve">Здобувачі та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sz w:val="24"/>
          <w:szCs w:val="24"/>
          <w:highlight w:val="white"/>
        </w:rPr>
        <w:t>Кодексом академічної доброчесності ЗНУ:</w:t>
      </w:r>
      <w:r>
        <w:rPr>
          <w:sz w:val="24"/>
          <w:szCs w:val="24"/>
          <w:highlight w:val="white"/>
        </w:rPr>
        <w:t xml:space="preserve"> </w:t>
      </w:r>
      <w:hyperlink r:id="rId20">
        <w:r>
          <w:rPr>
            <w:sz w:val="24"/>
            <w:szCs w:val="24"/>
            <w:highlight w:val="white"/>
          </w:rPr>
          <w:t>https://tinyurl.com/ya6yk4ad</w:t>
        </w:r>
      </w:hyperlink>
      <w:r>
        <w:rPr>
          <w:sz w:val="24"/>
          <w:szCs w:val="24"/>
          <w:highlight w:val="white"/>
        </w:rP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21">
        <w:r w:rsidRPr="00AA6D21">
          <w:rPr>
            <w:color w:val="0000FF"/>
            <w:sz w:val="24"/>
            <w:szCs w:val="24"/>
            <w:highlight w:val="white"/>
            <w:u w:val="single"/>
          </w:rPr>
          <w:t>https://tinyurl.com/y6wzzlu3</w:t>
        </w:r>
      </w:hyperlink>
      <w:r w:rsidRPr="00AA6D21">
        <w:rPr>
          <w:color w:val="0000FF"/>
          <w:sz w:val="24"/>
          <w:szCs w:val="24"/>
          <w:highlight w:val="white"/>
          <w:u w:val="single"/>
        </w:rPr>
        <w:t>.</w:t>
      </w:r>
    </w:p>
    <w:p w14:paraId="597B3A4E" w14:textId="77777777" w:rsidR="00AA6D21" w:rsidRDefault="00AA6D21" w:rsidP="00504D8E">
      <w:pPr>
        <w:jc w:val="both"/>
        <w:rPr>
          <w:highlight w:val="white"/>
        </w:rPr>
      </w:pPr>
    </w:p>
    <w:p w14:paraId="7BD0C2D8" w14:textId="77777777" w:rsidR="00504D8E" w:rsidRDefault="00504D8E" w:rsidP="00504D8E">
      <w:pPr>
        <w:jc w:val="both"/>
        <w:rPr>
          <w:highlight w:val="white"/>
        </w:rPr>
      </w:pPr>
      <w:r>
        <w:rPr>
          <w:b/>
          <w:sz w:val="24"/>
          <w:szCs w:val="24"/>
          <w:highlight w:val="white"/>
        </w:rPr>
        <w:t>НЕФОРМАЛЬНА ОСВІТА</w:t>
      </w:r>
    </w:p>
    <w:p w14:paraId="49875DF0" w14:textId="510DADC6" w:rsidR="00504D8E" w:rsidRDefault="00504D8E" w:rsidP="00504D8E">
      <w:pPr>
        <w:jc w:val="both"/>
      </w:pPr>
      <w:r>
        <w:rPr>
          <w:sz w:val="24"/>
          <w:szCs w:val="24"/>
          <w:highlight w:val="white"/>
        </w:rPr>
        <w:t xml:space="preserve">Порядок </w:t>
      </w:r>
      <w:proofErr w:type="spellStart"/>
      <w:r>
        <w:rPr>
          <w:sz w:val="24"/>
          <w:szCs w:val="24"/>
          <w:highlight w:val="white"/>
        </w:rPr>
        <w:t>перезарахування</w:t>
      </w:r>
      <w:proofErr w:type="spellEnd"/>
      <w:r>
        <w:rPr>
          <w:sz w:val="24"/>
          <w:szCs w:val="24"/>
          <w:highlight w:val="white"/>
        </w:rPr>
        <w:t xml:space="preserve"> та визнання результатів навчання з навчальної дисципліни або її окремого компонента (змістовий модуль, поточний контроль тощо) можливо за умов підтвердження участі здобувача в неформальній/</w:t>
      </w:r>
      <w:proofErr w:type="spellStart"/>
      <w:r>
        <w:rPr>
          <w:sz w:val="24"/>
          <w:szCs w:val="24"/>
          <w:highlight w:val="white"/>
        </w:rPr>
        <w:t>інформальній</w:t>
      </w:r>
      <w:proofErr w:type="spellEnd"/>
      <w:r>
        <w:rPr>
          <w:sz w:val="24"/>
          <w:szCs w:val="24"/>
          <w:highlight w:val="white"/>
        </w:rPr>
        <w:t xml:space="preserve"> освіті (онлайн курси навчання, семінари, конференції, олімпіади, конкурси наукових робіт, літні чи зимові школи, бізнес-школи, тренінги, майстер-класи, наукові публікації, науково-дослідна робота, робота у студентських наукових гуртках, участь у кейс-чемпіонатах, індивідуальні завдання, що поглиблюють навчальний матеріал навчальної дисципліни, тощо) сертифікатами, </w:t>
      </w:r>
      <w:proofErr w:type="spellStart"/>
      <w:r>
        <w:rPr>
          <w:sz w:val="24"/>
          <w:szCs w:val="24"/>
          <w:highlight w:val="white"/>
        </w:rPr>
        <w:t>свідоцтвами</w:t>
      </w:r>
      <w:proofErr w:type="spellEnd"/>
      <w:r>
        <w:rPr>
          <w:sz w:val="24"/>
          <w:szCs w:val="24"/>
          <w:highlight w:val="white"/>
        </w:rPr>
        <w:t xml:space="preserve">, іншими документами, здобутими поза основним місцем навчання, та регулюється </w:t>
      </w:r>
      <w:r w:rsidR="00AA6D21">
        <w:t xml:space="preserve">Положенням ЗНУ про порядок визнання результатів навчання, здобутих шляхом неформальної та/або </w:t>
      </w:r>
      <w:proofErr w:type="spellStart"/>
      <w:r w:rsidR="00AA6D21">
        <w:t>інформальної</w:t>
      </w:r>
      <w:proofErr w:type="spellEnd"/>
      <w:r w:rsidR="00AA6D21">
        <w:t xml:space="preserve"> освіти (нова редакція): </w:t>
      </w:r>
      <w:hyperlink r:id="rId22" w:history="1">
        <w:r w:rsidR="00AA6D21" w:rsidRPr="00FC3B59">
          <w:rPr>
            <w:rStyle w:val="a5"/>
          </w:rPr>
          <w:t>https://surl.li/avapqb</w:t>
        </w:r>
      </w:hyperlink>
      <w:r w:rsidR="00AA6D21">
        <w:t>.</w:t>
      </w:r>
    </w:p>
    <w:p w14:paraId="56FEC9B5" w14:textId="77777777" w:rsidR="00AA6D21" w:rsidRPr="00DF7D51" w:rsidRDefault="00AA6D21" w:rsidP="00504D8E">
      <w:pPr>
        <w:jc w:val="both"/>
      </w:pPr>
    </w:p>
    <w:p w14:paraId="692BAF61" w14:textId="77777777" w:rsidR="00504D8E" w:rsidRPr="00DF7D51" w:rsidRDefault="00504D8E" w:rsidP="00504D8E">
      <w:pPr>
        <w:widowControl/>
        <w:shd w:val="clear" w:color="auto" w:fill="FFFFFF"/>
        <w:jc w:val="both"/>
      </w:pPr>
      <w:r w:rsidRPr="00DF7D51">
        <w:rPr>
          <w:b/>
        </w:rPr>
        <w:t xml:space="preserve">ПОВТОРНЕ ВИВЧЕННЯ ДИСЦИПЛІН. </w:t>
      </w:r>
      <w:r w:rsidRPr="00DF7D51">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3" w:history="1">
        <w:r w:rsidRPr="00DF7D51">
          <w:rPr>
            <w:rStyle w:val="a5"/>
          </w:rPr>
          <w:t>Положенням  про порядок повторного вивчення навчальних дисциплін та повторного навчання у ЗНУ</w:t>
        </w:r>
      </w:hyperlink>
      <w:r w:rsidRPr="00DF7D51">
        <w:t xml:space="preserve">: </w:t>
      </w:r>
      <w:hyperlink r:id="rId24" w:history="1">
        <w:r w:rsidRPr="00DF7D51">
          <w:rPr>
            <w:rStyle w:val="a5"/>
          </w:rPr>
          <w:t>https://lnk.ua/9MVwgEpVz</w:t>
        </w:r>
      </w:hyperlink>
      <w:r w:rsidRPr="00DF7D51">
        <w:t xml:space="preserve"> . </w:t>
      </w:r>
    </w:p>
    <w:p w14:paraId="4BF40B5B" w14:textId="77777777" w:rsidR="00504D8E" w:rsidRPr="00DF7D51" w:rsidRDefault="00504D8E" w:rsidP="00504D8E">
      <w:pPr>
        <w:jc w:val="both"/>
      </w:pPr>
    </w:p>
    <w:p w14:paraId="6C648A35" w14:textId="77777777" w:rsidR="00504D8E" w:rsidRPr="00DF7D51" w:rsidRDefault="00504D8E" w:rsidP="00504D8E">
      <w:pPr>
        <w:jc w:val="both"/>
      </w:pPr>
      <w:r w:rsidRPr="00DF7D51">
        <w:rPr>
          <w:b/>
        </w:rPr>
        <w:t xml:space="preserve">ВИРІШЕННЯ КОНФЛІКТІВ. </w:t>
      </w:r>
      <w:r w:rsidRPr="00DF7D51">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5" w:history="1">
        <w:r w:rsidRPr="00DF7D51">
          <w:rPr>
            <w:rStyle w:val="a5"/>
          </w:rPr>
          <w:t>https://lnk.ua/EYNg6GpVZ</w:t>
        </w:r>
      </w:hyperlink>
      <w:r w:rsidRPr="00DF7D51">
        <w:t xml:space="preserve"> . </w:t>
      </w:r>
    </w:p>
    <w:p w14:paraId="6816FF86" w14:textId="77777777" w:rsidR="00504D8E" w:rsidRPr="00DF7D51" w:rsidRDefault="00504D8E" w:rsidP="00504D8E">
      <w:pPr>
        <w:jc w:val="both"/>
      </w:pPr>
      <w:r w:rsidRPr="00DF7D51">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6" w:history="1">
        <w:r w:rsidRPr="00053D5E">
          <w:rPr>
            <w:rStyle w:val="a5"/>
          </w:rPr>
          <w:t>https://lnk.ua/QRVdWGwe3</w:t>
        </w:r>
      </w:hyperlink>
      <w:r>
        <w:t>;</w:t>
      </w:r>
      <w:r w:rsidRPr="00DF7D51">
        <w:t xml:space="preserve"> </w:t>
      </w:r>
      <w:r w:rsidRPr="00DF7D51">
        <w:rPr>
          <w:iCs/>
        </w:rPr>
        <w:t>Положення про призначення та виплату соціальних стипендій у ЗНУ</w:t>
      </w:r>
      <w:r w:rsidRPr="00DF7D51">
        <w:t xml:space="preserve">: </w:t>
      </w:r>
      <w:hyperlink r:id="rId27" w:history="1">
        <w:r w:rsidRPr="00053D5E">
          <w:rPr>
            <w:rStyle w:val="a5"/>
          </w:rPr>
          <w:t>https://lnk.ua/3R4avGqeJ</w:t>
        </w:r>
      </w:hyperlink>
      <w:r>
        <w:t>.</w:t>
      </w:r>
      <w:r w:rsidRPr="00DF7D51">
        <w:t xml:space="preserve"> </w:t>
      </w:r>
    </w:p>
    <w:p w14:paraId="5555A3A6" w14:textId="77777777" w:rsidR="00504D8E" w:rsidRPr="00DF7D51" w:rsidRDefault="00504D8E" w:rsidP="00504D8E">
      <w:pPr>
        <w:jc w:val="both"/>
        <w:rPr>
          <w:b/>
        </w:rPr>
      </w:pPr>
    </w:p>
    <w:p w14:paraId="51740DB1" w14:textId="77777777" w:rsidR="00504D8E" w:rsidRPr="00DF7D51" w:rsidRDefault="00504D8E" w:rsidP="00504D8E">
      <w:pPr>
        <w:jc w:val="both"/>
      </w:pPr>
      <w:r w:rsidRPr="00DF7D51">
        <w:rPr>
          <w:b/>
        </w:rPr>
        <w:t xml:space="preserve">ПСИХОЛОГІЧНА ДОПОМОГА. </w:t>
      </w:r>
      <w:r w:rsidRPr="00DF7D51">
        <w:t xml:space="preserve">Телефон довіри практичного психолога </w:t>
      </w:r>
      <w:r w:rsidRPr="00DF7D51">
        <w:rPr>
          <w:b/>
        </w:rPr>
        <w:t>Марті Ірини Вадимівни</w:t>
      </w:r>
      <w:r w:rsidRPr="00DF7D51">
        <w:t xml:space="preserve"> (061) 228-15-84, (099) 253-78-73 (щоденно з 9 до 21). </w:t>
      </w:r>
    </w:p>
    <w:p w14:paraId="6C3E18D6" w14:textId="77777777" w:rsidR="00504D8E" w:rsidRPr="00DF7D51" w:rsidRDefault="00504D8E" w:rsidP="00504D8E">
      <w:pPr>
        <w:jc w:val="both"/>
        <w:rPr>
          <w:b/>
          <w:bCs/>
          <w:lang w:eastAsia="uk-UA"/>
        </w:rPr>
      </w:pPr>
      <w:bookmarkStart w:id="4" w:name="_Hlk142433006"/>
    </w:p>
    <w:p w14:paraId="254BCC45" w14:textId="77777777" w:rsidR="00504D8E" w:rsidRPr="00DF7D51" w:rsidRDefault="00504D8E" w:rsidP="00504D8E">
      <w:pPr>
        <w:jc w:val="both"/>
        <w:rPr>
          <w:b/>
          <w:bCs/>
          <w:lang w:eastAsia="uk-UA"/>
        </w:rPr>
      </w:pPr>
      <w:r w:rsidRPr="00DF7D51">
        <w:rPr>
          <w:b/>
          <w:bCs/>
          <w:lang w:eastAsia="uk-UA"/>
        </w:rPr>
        <w:t>УПОВНОВАЖЕНА ОСОБА З ПИТАНЬ ЗАПОБІГАННЯ ТА ВИЯВЛЕННЯ КОРУПЦІЇ</w:t>
      </w:r>
      <w:r w:rsidRPr="00DF7D51">
        <w:rPr>
          <w:lang w:eastAsia="uk-UA"/>
        </w:rPr>
        <w:t xml:space="preserve"> Запорізького національного університету: </w:t>
      </w:r>
      <w:r w:rsidRPr="00DF7D51">
        <w:rPr>
          <w:b/>
          <w:bCs/>
          <w:lang w:eastAsia="uk-UA"/>
        </w:rPr>
        <w:t>Банах Віктор Аркадійович</w:t>
      </w:r>
    </w:p>
    <w:p w14:paraId="67E836B9" w14:textId="77777777" w:rsidR="00504D8E" w:rsidRPr="00605D5D" w:rsidRDefault="00504D8E" w:rsidP="00504D8E">
      <w:pPr>
        <w:jc w:val="both"/>
        <w:rPr>
          <w:lang w:eastAsia="uk-UA"/>
        </w:rPr>
      </w:pPr>
      <w:r w:rsidRPr="00DF7D51">
        <w:rPr>
          <w:lang w:eastAsia="uk-UA"/>
        </w:rPr>
        <w:t>Електронна адреса: </w:t>
      </w:r>
      <w:hyperlink r:id="rId28" w:history="1">
        <w:r w:rsidRPr="00605D5D">
          <w:rPr>
            <w:rStyle w:val="a5"/>
            <w:shd w:val="clear" w:color="auto" w:fill="FFFFFF"/>
          </w:rPr>
          <w:t>v_banakh@znu.edu.ua</w:t>
        </w:r>
      </w:hyperlink>
    </w:p>
    <w:p w14:paraId="5288583C" w14:textId="77777777" w:rsidR="00504D8E" w:rsidRPr="00DF7D51" w:rsidRDefault="00504D8E" w:rsidP="00504D8E">
      <w:pPr>
        <w:jc w:val="both"/>
        <w:rPr>
          <w:lang w:eastAsia="uk-UA"/>
        </w:rPr>
      </w:pPr>
      <w:r w:rsidRPr="00DF7D51">
        <w:rPr>
          <w:lang w:eastAsia="uk-UA"/>
        </w:rPr>
        <w:t xml:space="preserve">Гаряча лінія: </w:t>
      </w:r>
      <w:proofErr w:type="spellStart"/>
      <w:r w:rsidRPr="00DF7D51">
        <w:rPr>
          <w:lang w:eastAsia="uk-UA"/>
        </w:rPr>
        <w:t>тел</w:t>
      </w:r>
      <w:proofErr w:type="spellEnd"/>
      <w:r w:rsidRPr="00DF7D51">
        <w:rPr>
          <w:lang w:eastAsia="uk-UA"/>
        </w:rPr>
        <w:t>. </w:t>
      </w:r>
      <w:bookmarkEnd w:id="4"/>
      <w:r w:rsidRPr="00DF7D51">
        <w:rPr>
          <w:lang w:eastAsia="uk-UA"/>
        </w:rPr>
        <w:t xml:space="preserve"> (</w:t>
      </w:r>
      <w:r w:rsidRPr="00DF7D51">
        <w:rPr>
          <w:shd w:val="clear" w:color="auto" w:fill="FFFFFF"/>
        </w:rPr>
        <w:t>061) 227-12-76, факс 227-12-88</w:t>
      </w:r>
    </w:p>
    <w:p w14:paraId="4CC7401D" w14:textId="5E64B74F" w:rsidR="00504D8E" w:rsidRDefault="00504D8E" w:rsidP="00504D8E">
      <w:pPr>
        <w:rPr>
          <w:b/>
        </w:rPr>
      </w:pPr>
    </w:p>
    <w:p w14:paraId="12F36AE2" w14:textId="77777777" w:rsidR="00504D8E" w:rsidRPr="00DF7D51" w:rsidRDefault="00504D8E" w:rsidP="00504D8E">
      <w:pPr>
        <w:jc w:val="both"/>
      </w:pPr>
      <w:r w:rsidRPr="00DF7D51">
        <w:rPr>
          <w:b/>
        </w:rPr>
        <w:t xml:space="preserve">РІВНІ МОЖЛИВОСТІ ТА ІНКЛЮЗИВНЕ ОСВІТНЄ СЕРЕДОВИЩЕ. </w:t>
      </w:r>
      <w:r w:rsidRPr="00DF7D51">
        <w:t xml:space="preserve">Центральні входи усіх навчальних </w:t>
      </w:r>
      <w:r w:rsidRPr="00DF7D51">
        <w:lastRenderedPageBreak/>
        <w:t xml:space="preserve">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29" w:history="1">
        <w:r w:rsidRPr="00053D5E">
          <w:rPr>
            <w:rStyle w:val="a5"/>
          </w:rPr>
          <w:t>https://lnk.ua/5pVJr17VP</w:t>
        </w:r>
      </w:hyperlink>
      <w:r>
        <w:t>.</w:t>
      </w:r>
      <w:r w:rsidRPr="00DF7D51">
        <w:t xml:space="preserve"> </w:t>
      </w:r>
    </w:p>
    <w:p w14:paraId="1F582B7B" w14:textId="77777777" w:rsidR="00504D8E" w:rsidRPr="00DF7D51" w:rsidRDefault="00504D8E" w:rsidP="00504D8E">
      <w:pPr>
        <w:jc w:val="both"/>
        <w:rPr>
          <w:b/>
        </w:rPr>
      </w:pPr>
    </w:p>
    <w:p w14:paraId="1488DD2F" w14:textId="77777777" w:rsidR="00504D8E" w:rsidRPr="00DF7D51" w:rsidRDefault="00504D8E" w:rsidP="00504D8E">
      <w:pPr>
        <w:jc w:val="center"/>
        <w:rPr>
          <w:b/>
        </w:rPr>
      </w:pPr>
      <w:r w:rsidRPr="00DF7D51">
        <w:rPr>
          <w:b/>
        </w:rPr>
        <w:t>РЕСУРСИ ДЛЯ НАВЧАННЯ</w:t>
      </w:r>
    </w:p>
    <w:p w14:paraId="619A2332" w14:textId="77777777" w:rsidR="00504D8E" w:rsidRPr="00DF7D51" w:rsidRDefault="00504D8E" w:rsidP="00504D8E">
      <w:pPr>
        <w:jc w:val="both"/>
      </w:pPr>
      <w:r w:rsidRPr="00DF7D51">
        <w:rPr>
          <w:b/>
          <w:caps/>
        </w:rPr>
        <w:t>Наукова бібліотека</w:t>
      </w:r>
      <w:r w:rsidRPr="00DF7D51">
        <w:t xml:space="preserve">: </w:t>
      </w:r>
      <w:hyperlink r:id="rId30" w:history="1">
        <w:r w:rsidRPr="00053D5E">
          <w:rPr>
            <w:rStyle w:val="a5"/>
          </w:rPr>
          <w:t>https://library.znu.edu.ua/</w:t>
        </w:r>
      </w:hyperlink>
      <w:r>
        <w:t>.</w:t>
      </w:r>
      <w:r w:rsidRPr="00DF7D51">
        <w:t xml:space="preserve"> Графік роботи абонементів: понеділок-п`ятниця з 08.00 до 16.00; вихідні дні: субота і неділя.</w:t>
      </w:r>
    </w:p>
    <w:p w14:paraId="71452E2C" w14:textId="77777777" w:rsidR="00504D8E" w:rsidRPr="00DF7D51" w:rsidRDefault="00504D8E" w:rsidP="00504D8E">
      <w:pPr>
        <w:jc w:val="both"/>
      </w:pPr>
    </w:p>
    <w:p w14:paraId="0609353D" w14:textId="77777777" w:rsidR="00504D8E" w:rsidRPr="00DF7D51" w:rsidRDefault="00504D8E" w:rsidP="00504D8E">
      <w:pPr>
        <w:jc w:val="both"/>
        <w:rPr>
          <w:b/>
        </w:rPr>
      </w:pPr>
      <w:r w:rsidRPr="00DF7D51">
        <w:rPr>
          <w:b/>
          <w:caps/>
        </w:rPr>
        <w:t>Система ЕЛЕКТРОННого</w:t>
      </w:r>
      <w:r w:rsidRPr="00DF7D51">
        <w:rPr>
          <w:b/>
        </w:rPr>
        <w:t xml:space="preserve"> ЗАБЕЗПЕЧЕННЯ НАВЧАННЯ ЗАПОРІЗЬКОГО НАЦІОНАЛЬНОГО УНІВЕРСИТЕТУ  (СЕЗН ЗНУ): </w:t>
      </w:r>
      <w:hyperlink r:id="rId31" w:history="1">
        <w:r w:rsidRPr="00053D5E">
          <w:rPr>
            <w:rStyle w:val="a5"/>
          </w:rPr>
          <w:t>https://moodle.znu.edu.ua/</w:t>
        </w:r>
      </w:hyperlink>
      <w:r>
        <w:t>.</w:t>
      </w:r>
      <w:r w:rsidRPr="00DF7D51">
        <w:rPr>
          <w:u w:val="single"/>
        </w:rPr>
        <w:t xml:space="preserve"> </w:t>
      </w:r>
    </w:p>
    <w:p w14:paraId="2A4C2454" w14:textId="77777777" w:rsidR="00504D8E" w:rsidRPr="00DF7D51" w:rsidRDefault="00504D8E" w:rsidP="00504D8E">
      <w:pPr>
        <w:jc w:val="both"/>
      </w:pPr>
      <w:r w:rsidRPr="00DF7D51">
        <w:t xml:space="preserve">Посилання для відновлення паролю: </w:t>
      </w:r>
      <w:hyperlink r:id="rId32" w:history="1">
        <w:r w:rsidRPr="00053D5E">
          <w:rPr>
            <w:rStyle w:val="a5"/>
          </w:rPr>
          <w:t>https://moodle.znu.edu.ua/mod/page/view.php?id=133015</w:t>
        </w:r>
      </w:hyperlink>
      <w:r>
        <w:rPr>
          <w:u w:val="single"/>
        </w:rPr>
        <w:t>.</w:t>
      </w:r>
    </w:p>
    <w:p w14:paraId="461A62B6" w14:textId="77777777" w:rsidR="00504D8E" w:rsidRPr="00DF7D51" w:rsidRDefault="00504D8E" w:rsidP="00504D8E">
      <w:pPr>
        <w:jc w:val="both"/>
        <w:rPr>
          <w:b/>
          <w:caps/>
        </w:rPr>
      </w:pPr>
    </w:p>
    <w:p w14:paraId="7D49C2CB" w14:textId="77777777" w:rsidR="00504D8E" w:rsidRPr="00DF7D51" w:rsidRDefault="00504D8E" w:rsidP="00504D8E">
      <w:pPr>
        <w:jc w:val="both"/>
      </w:pPr>
      <w:r w:rsidRPr="00DF7D51">
        <w:rPr>
          <w:b/>
          <w:caps/>
        </w:rPr>
        <w:t>Центр інтенсивного вивчення іноземних мов</w:t>
      </w:r>
      <w:r w:rsidRPr="00DF7D51">
        <w:rPr>
          <w:caps/>
        </w:rPr>
        <w:t xml:space="preserve">: </w:t>
      </w:r>
      <w:hyperlink r:id="rId33" w:history="1">
        <w:r w:rsidRPr="00053D5E">
          <w:rPr>
            <w:rStyle w:val="a5"/>
          </w:rPr>
          <w:t>https://sites.znu.edu.ua/child-advance/</w:t>
        </w:r>
      </w:hyperlink>
      <w:r>
        <w:rPr>
          <w:u w:val="single"/>
        </w:rPr>
        <w:t xml:space="preserve">. </w:t>
      </w:r>
    </w:p>
    <w:bookmarkEnd w:id="3"/>
    <w:p w14:paraId="11C2EE6B" w14:textId="77777777" w:rsidR="00504D8E" w:rsidRPr="00B11816" w:rsidRDefault="00504D8E" w:rsidP="00504D8E">
      <w:pPr>
        <w:rPr>
          <w:sz w:val="28"/>
          <w:szCs w:val="28"/>
          <w:highlight w:val="white"/>
        </w:rPr>
      </w:pPr>
    </w:p>
    <w:p w14:paraId="2215499A" w14:textId="77777777" w:rsidR="00C4226B" w:rsidRPr="00192F72" w:rsidRDefault="00C4226B" w:rsidP="00504D8E">
      <w:pPr>
        <w:ind w:left="1190" w:right="1198"/>
        <w:jc w:val="center"/>
        <w:rPr>
          <w:rFonts w:ascii="Cambria" w:hAnsi="Cambria"/>
          <w:sz w:val="20"/>
        </w:rPr>
      </w:pPr>
    </w:p>
    <w:sectPr w:rsidR="00C4226B" w:rsidRPr="00192F72" w:rsidSect="0004784B">
      <w:pgSz w:w="11910" w:h="16840"/>
      <w:pgMar w:top="1660" w:right="440" w:bottom="1134" w:left="1020"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9F82B" w14:textId="77777777" w:rsidR="00C76048" w:rsidRDefault="00C76048">
      <w:r>
        <w:separator/>
      </w:r>
    </w:p>
  </w:endnote>
  <w:endnote w:type="continuationSeparator" w:id="0">
    <w:p w14:paraId="53683B6B" w14:textId="77777777" w:rsidR="00C76048" w:rsidRDefault="00C7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charset w:val="CC"/>
    <w:family w:val="auto"/>
    <w:pitch w:val="default"/>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379B7" w14:textId="77777777" w:rsidR="00C76048" w:rsidRDefault="00C76048">
      <w:r>
        <w:separator/>
      </w:r>
    </w:p>
  </w:footnote>
  <w:footnote w:type="continuationSeparator" w:id="0">
    <w:p w14:paraId="41F2ED2E" w14:textId="77777777" w:rsidR="00C76048" w:rsidRDefault="00C76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5818E" w14:textId="29B5A2EB" w:rsidR="009E6096" w:rsidRPr="00BC1C05" w:rsidRDefault="009E6096" w:rsidP="009E2FAA">
    <w:pPr>
      <w:pStyle w:val="a6"/>
      <w:jc w:val="center"/>
      <w:rPr>
        <w:i/>
        <w:iCs/>
        <w:sz w:val="24"/>
        <w:szCs w:val="24"/>
      </w:rPr>
    </w:pPr>
    <w:r w:rsidRPr="00BC1C05">
      <w:rPr>
        <w:i/>
        <w:iCs/>
        <w:noProof/>
        <w:sz w:val="24"/>
        <w:szCs w:val="24"/>
        <w:lang w:val="en-US"/>
      </w:rPr>
      <w:drawing>
        <wp:anchor distT="0" distB="0" distL="0" distR="0" simplePos="0" relativeHeight="251657216" behindDoc="1" locked="0" layoutInCell="1" allowOverlap="1" wp14:anchorId="5C470914" wp14:editId="15602106">
          <wp:simplePos x="0" y="0"/>
          <wp:positionH relativeFrom="margin">
            <wp:posOffset>5962651</wp:posOffset>
          </wp:positionH>
          <wp:positionV relativeFrom="page">
            <wp:posOffset>171451</wp:posOffset>
          </wp:positionV>
          <wp:extent cx="590878" cy="70485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594249" cy="708871"/>
                  </a:xfrm>
                  <a:prstGeom prst="rect">
                    <a:avLst/>
                  </a:prstGeom>
                </pic:spPr>
              </pic:pic>
            </a:graphicData>
          </a:graphic>
          <wp14:sizeRelH relativeFrom="margin">
            <wp14:pctWidth>0</wp14:pctWidth>
          </wp14:sizeRelH>
          <wp14:sizeRelV relativeFrom="margin">
            <wp14:pctHeight>0</wp14:pctHeight>
          </wp14:sizeRelV>
        </wp:anchor>
      </w:drawing>
    </w:r>
    <w:r w:rsidRPr="00BC1C05">
      <w:rPr>
        <w:i/>
        <w:iCs/>
        <w:sz w:val="28"/>
        <w:szCs w:val="28"/>
      </w:rPr>
      <w:t>Запорізький національний університет</w:t>
    </w:r>
  </w:p>
  <w:p w14:paraId="04BEE2FF" w14:textId="77777777" w:rsidR="009E6096" w:rsidRDefault="009E6096" w:rsidP="009E2FAA">
    <w:pPr>
      <w:pStyle w:val="a6"/>
      <w:jc w:val="center"/>
      <w:rPr>
        <w:i/>
        <w:iCs/>
        <w:sz w:val="28"/>
        <w:szCs w:val="28"/>
      </w:rPr>
    </w:pPr>
    <w:proofErr w:type="spellStart"/>
    <w:r w:rsidRPr="00BC1C05">
      <w:rPr>
        <w:i/>
        <w:iCs/>
        <w:sz w:val="28"/>
        <w:szCs w:val="28"/>
      </w:rPr>
      <w:t>Силабус</w:t>
    </w:r>
    <w:proofErr w:type="spellEnd"/>
    <w:r w:rsidRPr="00BC1C05">
      <w:rPr>
        <w:i/>
        <w:iCs/>
        <w:sz w:val="28"/>
        <w:szCs w:val="28"/>
      </w:rPr>
      <w:t xml:space="preserve"> навчальної дисципліни</w:t>
    </w:r>
  </w:p>
  <w:p w14:paraId="5163556B" w14:textId="6569FB75" w:rsidR="009E6096" w:rsidRPr="00BC1C05" w:rsidRDefault="009E6096" w:rsidP="009E2FAA">
    <w:pPr>
      <w:pStyle w:val="a6"/>
      <w:jc w:val="center"/>
      <w:rPr>
        <w:i/>
        <w:iCs/>
        <w:sz w:val="24"/>
        <w:szCs w:val="24"/>
      </w:rPr>
    </w:pPr>
    <w:r>
      <w:rPr>
        <w:i/>
        <w:iCs/>
        <w:sz w:val="28"/>
        <w:szCs w:val="28"/>
      </w:rPr>
      <w:t>Обладнання для переробки вторинної сировини</w:t>
    </w:r>
  </w:p>
  <w:p w14:paraId="64899EF4" w14:textId="30C2A16B" w:rsidR="009E6096" w:rsidRDefault="009E60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4939"/>
    <w:multiLevelType w:val="hybridMultilevel"/>
    <w:tmpl w:val="416C20A2"/>
    <w:lvl w:ilvl="0" w:tplc="4CC49162">
      <w:start w:val="1"/>
      <w:numFmt w:val="decimal"/>
      <w:lvlText w:val="%1."/>
      <w:lvlJc w:val="left"/>
      <w:pPr>
        <w:ind w:left="833" w:hanging="360"/>
      </w:pPr>
      <w:rPr>
        <w:rFonts w:ascii="Times New Roman" w:eastAsia="Times New Roman" w:hAnsi="Times New Roman" w:cs="Times New Roman" w:hint="default"/>
        <w:w w:val="100"/>
        <w:sz w:val="28"/>
        <w:szCs w:val="28"/>
        <w:lang w:val="uk-UA" w:eastAsia="en-US" w:bidi="ar-SA"/>
      </w:rPr>
    </w:lvl>
    <w:lvl w:ilvl="1" w:tplc="9AF8AB32">
      <w:numFmt w:val="bullet"/>
      <w:lvlText w:val="•"/>
      <w:lvlJc w:val="left"/>
      <w:pPr>
        <w:ind w:left="1800" w:hanging="360"/>
      </w:pPr>
      <w:rPr>
        <w:rFonts w:hint="default"/>
        <w:lang w:val="uk-UA" w:eastAsia="en-US" w:bidi="ar-SA"/>
      </w:rPr>
    </w:lvl>
    <w:lvl w:ilvl="2" w:tplc="1BE0CB78">
      <w:numFmt w:val="bullet"/>
      <w:lvlText w:val="•"/>
      <w:lvlJc w:val="left"/>
      <w:pPr>
        <w:ind w:left="2761" w:hanging="360"/>
      </w:pPr>
      <w:rPr>
        <w:rFonts w:hint="default"/>
        <w:lang w:val="uk-UA" w:eastAsia="en-US" w:bidi="ar-SA"/>
      </w:rPr>
    </w:lvl>
    <w:lvl w:ilvl="3" w:tplc="35600B32">
      <w:numFmt w:val="bullet"/>
      <w:lvlText w:val="•"/>
      <w:lvlJc w:val="left"/>
      <w:pPr>
        <w:ind w:left="3721" w:hanging="360"/>
      </w:pPr>
      <w:rPr>
        <w:rFonts w:hint="default"/>
        <w:lang w:val="uk-UA" w:eastAsia="en-US" w:bidi="ar-SA"/>
      </w:rPr>
    </w:lvl>
    <w:lvl w:ilvl="4" w:tplc="F8C062CE">
      <w:numFmt w:val="bullet"/>
      <w:lvlText w:val="•"/>
      <w:lvlJc w:val="left"/>
      <w:pPr>
        <w:ind w:left="4682" w:hanging="360"/>
      </w:pPr>
      <w:rPr>
        <w:rFonts w:hint="default"/>
        <w:lang w:val="uk-UA" w:eastAsia="en-US" w:bidi="ar-SA"/>
      </w:rPr>
    </w:lvl>
    <w:lvl w:ilvl="5" w:tplc="0BB8D0F0">
      <w:numFmt w:val="bullet"/>
      <w:lvlText w:val="•"/>
      <w:lvlJc w:val="left"/>
      <w:pPr>
        <w:ind w:left="5643" w:hanging="360"/>
      </w:pPr>
      <w:rPr>
        <w:rFonts w:hint="default"/>
        <w:lang w:val="uk-UA" w:eastAsia="en-US" w:bidi="ar-SA"/>
      </w:rPr>
    </w:lvl>
    <w:lvl w:ilvl="6" w:tplc="2F9AAD44">
      <w:numFmt w:val="bullet"/>
      <w:lvlText w:val="•"/>
      <w:lvlJc w:val="left"/>
      <w:pPr>
        <w:ind w:left="6603" w:hanging="360"/>
      </w:pPr>
      <w:rPr>
        <w:rFonts w:hint="default"/>
        <w:lang w:val="uk-UA" w:eastAsia="en-US" w:bidi="ar-SA"/>
      </w:rPr>
    </w:lvl>
    <w:lvl w:ilvl="7" w:tplc="7CC64224">
      <w:numFmt w:val="bullet"/>
      <w:lvlText w:val="•"/>
      <w:lvlJc w:val="left"/>
      <w:pPr>
        <w:ind w:left="7564" w:hanging="360"/>
      </w:pPr>
      <w:rPr>
        <w:rFonts w:hint="default"/>
        <w:lang w:val="uk-UA" w:eastAsia="en-US" w:bidi="ar-SA"/>
      </w:rPr>
    </w:lvl>
    <w:lvl w:ilvl="8" w:tplc="BF9ECA42">
      <w:numFmt w:val="bullet"/>
      <w:lvlText w:val="•"/>
      <w:lvlJc w:val="left"/>
      <w:pPr>
        <w:ind w:left="8525" w:hanging="360"/>
      </w:pPr>
      <w:rPr>
        <w:rFonts w:hint="default"/>
        <w:lang w:val="uk-UA" w:eastAsia="en-US" w:bidi="ar-SA"/>
      </w:rPr>
    </w:lvl>
  </w:abstractNum>
  <w:abstractNum w:abstractNumId="1" w15:restartNumberingAfterBreak="0">
    <w:nsid w:val="0F1C54F4"/>
    <w:multiLevelType w:val="multilevel"/>
    <w:tmpl w:val="AA36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6732B"/>
    <w:multiLevelType w:val="multilevel"/>
    <w:tmpl w:val="2FBC8FFA"/>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3" w15:restartNumberingAfterBreak="0">
    <w:nsid w:val="1C5800D7"/>
    <w:multiLevelType w:val="hybridMultilevel"/>
    <w:tmpl w:val="CDAE14C8"/>
    <w:lvl w:ilvl="0" w:tplc="A030E9A8">
      <w:numFmt w:val="bullet"/>
      <w:lvlText w:val="–"/>
      <w:lvlJc w:val="left"/>
      <w:pPr>
        <w:ind w:left="540" w:hanging="360"/>
      </w:pPr>
      <w:rPr>
        <w:rFonts w:ascii="Times New Roman" w:eastAsia="Times New Roman" w:hAnsi="Times New Roman" w:cs="Times New Roman" w:hint="default"/>
        <w:w w:val="100"/>
        <w:sz w:val="28"/>
        <w:szCs w:val="28"/>
        <w:lang w:val="uk-UA" w:eastAsia="en-US" w:bidi="ar-SA"/>
      </w:rPr>
    </w:lvl>
    <w:lvl w:ilvl="1" w:tplc="7AA8E5F2">
      <w:numFmt w:val="bullet"/>
      <w:lvlText w:val="•"/>
      <w:lvlJc w:val="left"/>
      <w:pPr>
        <w:ind w:left="1530" w:hanging="360"/>
      </w:pPr>
      <w:rPr>
        <w:rFonts w:hint="default"/>
        <w:lang w:val="uk-UA" w:eastAsia="en-US" w:bidi="ar-SA"/>
      </w:rPr>
    </w:lvl>
    <w:lvl w:ilvl="2" w:tplc="29923576">
      <w:numFmt w:val="bullet"/>
      <w:lvlText w:val="•"/>
      <w:lvlJc w:val="left"/>
      <w:pPr>
        <w:ind w:left="2521" w:hanging="360"/>
      </w:pPr>
      <w:rPr>
        <w:rFonts w:hint="default"/>
        <w:lang w:val="uk-UA" w:eastAsia="en-US" w:bidi="ar-SA"/>
      </w:rPr>
    </w:lvl>
    <w:lvl w:ilvl="3" w:tplc="503A202E">
      <w:numFmt w:val="bullet"/>
      <w:lvlText w:val="•"/>
      <w:lvlJc w:val="left"/>
      <w:pPr>
        <w:ind w:left="3511" w:hanging="360"/>
      </w:pPr>
      <w:rPr>
        <w:rFonts w:hint="default"/>
        <w:lang w:val="uk-UA" w:eastAsia="en-US" w:bidi="ar-SA"/>
      </w:rPr>
    </w:lvl>
    <w:lvl w:ilvl="4" w:tplc="005E7658">
      <w:numFmt w:val="bullet"/>
      <w:lvlText w:val="•"/>
      <w:lvlJc w:val="left"/>
      <w:pPr>
        <w:ind w:left="4502" w:hanging="360"/>
      </w:pPr>
      <w:rPr>
        <w:rFonts w:hint="default"/>
        <w:lang w:val="uk-UA" w:eastAsia="en-US" w:bidi="ar-SA"/>
      </w:rPr>
    </w:lvl>
    <w:lvl w:ilvl="5" w:tplc="912258C6">
      <w:numFmt w:val="bullet"/>
      <w:lvlText w:val="•"/>
      <w:lvlJc w:val="left"/>
      <w:pPr>
        <w:ind w:left="5493" w:hanging="360"/>
      </w:pPr>
      <w:rPr>
        <w:rFonts w:hint="default"/>
        <w:lang w:val="uk-UA" w:eastAsia="en-US" w:bidi="ar-SA"/>
      </w:rPr>
    </w:lvl>
    <w:lvl w:ilvl="6" w:tplc="24FAF3C4">
      <w:numFmt w:val="bullet"/>
      <w:lvlText w:val="•"/>
      <w:lvlJc w:val="left"/>
      <w:pPr>
        <w:ind w:left="6483" w:hanging="360"/>
      </w:pPr>
      <w:rPr>
        <w:rFonts w:hint="default"/>
        <w:lang w:val="uk-UA" w:eastAsia="en-US" w:bidi="ar-SA"/>
      </w:rPr>
    </w:lvl>
    <w:lvl w:ilvl="7" w:tplc="457AD9C8">
      <w:numFmt w:val="bullet"/>
      <w:lvlText w:val="•"/>
      <w:lvlJc w:val="left"/>
      <w:pPr>
        <w:ind w:left="7474" w:hanging="360"/>
      </w:pPr>
      <w:rPr>
        <w:rFonts w:hint="default"/>
        <w:lang w:val="uk-UA" w:eastAsia="en-US" w:bidi="ar-SA"/>
      </w:rPr>
    </w:lvl>
    <w:lvl w:ilvl="8" w:tplc="8774D354">
      <w:numFmt w:val="bullet"/>
      <w:lvlText w:val="•"/>
      <w:lvlJc w:val="left"/>
      <w:pPr>
        <w:ind w:left="8465" w:hanging="360"/>
      </w:pPr>
      <w:rPr>
        <w:rFonts w:hint="default"/>
        <w:lang w:val="uk-UA" w:eastAsia="en-US" w:bidi="ar-SA"/>
      </w:rPr>
    </w:lvl>
  </w:abstractNum>
  <w:abstractNum w:abstractNumId="4" w15:restartNumberingAfterBreak="0">
    <w:nsid w:val="2DF37732"/>
    <w:multiLevelType w:val="hybridMultilevel"/>
    <w:tmpl w:val="32F65546"/>
    <w:lvl w:ilvl="0" w:tplc="D60AC2DC">
      <w:start w:val="1"/>
      <w:numFmt w:val="decimal"/>
      <w:lvlText w:val="%1."/>
      <w:lvlJc w:val="left"/>
      <w:pPr>
        <w:ind w:left="424"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F3BE7E9C">
      <w:numFmt w:val="bullet"/>
      <w:lvlText w:val="•"/>
      <w:lvlJc w:val="left"/>
      <w:pPr>
        <w:ind w:left="1398" w:hanging="423"/>
      </w:pPr>
      <w:rPr>
        <w:rFonts w:hint="default"/>
        <w:lang w:val="uk-UA" w:eastAsia="en-US" w:bidi="ar-SA"/>
      </w:rPr>
    </w:lvl>
    <w:lvl w:ilvl="2" w:tplc="CBB2E34E">
      <w:numFmt w:val="bullet"/>
      <w:lvlText w:val="•"/>
      <w:lvlJc w:val="left"/>
      <w:pPr>
        <w:ind w:left="2376" w:hanging="423"/>
      </w:pPr>
      <w:rPr>
        <w:rFonts w:hint="default"/>
        <w:lang w:val="uk-UA" w:eastAsia="en-US" w:bidi="ar-SA"/>
      </w:rPr>
    </w:lvl>
    <w:lvl w:ilvl="3" w:tplc="CD34E178">
      <w:numFmt w:val="bullet"/>
      <w:lvlText w:val="•"/>
      <w:lvlJc w:val="left"/>
      <w:pPr>
        <w:ind w:left="3355" w:hanging="423"/>
      </w:pPr>
      <w:rPr>
        <w:rFonts w:hint="default"/>
        <w:lang w:val="uk-UA" w:eastAsia="en-US" w:bidi="ar-SA"/>
      </w:rPr>
    </w:lvl>
    <w:lvl w:ilvl="4" w:tplc="374CB50E">
      <w:numFmt w:val="bullet"/>
      <w:lvlText w:val="•"/>
      <w:lvlJc w:val="left"/>
      <w:pPr>
        <w:ind w:left="4333" w:hanging="423"/>
      </w:pPr>
      <w:rPr>
        <w:rFonts w:hint="default"/>
        <w:lang w:val="uk-UA" w:eastAsia="en-US" w:bidi="ar-SA"/>
      </w:rPr>
    </w:lvl>
    <w:lvl w:ilvl="5" w:tplc="637ACB3A">
      <w:numFmt w:val="bullet"/>
      <w:lvlText w:val="•"/>
      <w:lvlJc w:val="left"/>
      <w:pPr>
        <w:ind w:left="5312" w:hanging="423"/>
      </w:pPr>
      <w:rPr>
        <w:rFonts w:hint="default"/>
        <w:lang w:val="uk-UA" w:eastAsia="en-US" w:bidi="ar-SA"/>
      </w:rPr>
    </w:lvl>
    <w:lvl w:ilvl="6" w:tplc="1710078A">
      <w:numFmt w:val="bullet"/>
      <w:lvlText w:val="•"/>
      <w:lvlJc w:val="left"/>
      <w:pPr>
        <w:ind w:left="6290" w:hanging="423"/>
      </w:pPr>
      <w:rPr>
        <w:rFonts w:hint="default"/>
        <w:lang w:val="uk-UA" w:eastAsia="en-US" w:bidi="ar-SA"/>
      </w:rPr>
    </w:lvl>
    <w:lvl w:ilvl="7" w:tplc="BA864FF0">
      <w:numFmt w:val="bullet"/>
      <w:lvlText w:val="•"/>
      <w:lvlJc w:val="left"/>
      <w:pPr>
        <w:ind w:left="7268" w:hanging="423"/>
      </w:pPr>
      <w:rPr>
        <w:rFonts w:hint="default"/>
        <w:lang w:val="uk-UA" w:eastAsia="en-US" w:bidi="ar-SA"/>
      </w:rPr>
    </w:lvl>
    <w:lvl w:ilvl="8" w:tplc="1854A5B2">
      <w:numFmt w:val="bullet"/>
      <w:lvlText w:val="•"/>
      <w:lvlJc w:val="left"/>
      <w:pPr>
        <w:ind w:left="8247" w:hanging="423"/>
      </w:pPr>
      <w:rPr>
        <w:rFonts w:hint="default"/>
        <w:lang w:val="uk-UA" w:eastAsia="en-US" w:bidi="ar-SA"/>
      </w:rPr>
    </w:lvl>
  </w:abstractNum>
  <w:abstractNum w:abstractNumId="5" w15:restartNumberingAfterBreak="0">
    <w:nsid w:val="36A8792D"/>
    <w:multiLevelType w:val="hybridMultilevel"/>
    <w:tmpl w:val="F69EAEFA"/>
    <w:lvl w:ilvl="0" w:tplc="E8C0C862">
      <w:start w:val="1"/>
      <w:numFmt w:val="bullet"/>
      <w:lvlText w:val="–"/>
      <w:lvlJc w:val="left"/>
      <w:pPr>
        <w:ind w:left="928" w:hanging="360"/>
      </w:p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4BE71DDD"/>
    <w:multiLevelType w:val="singleLevel"/>
    <w:tmpl w:val="6E3C5DF0"/>
    <w:lvl w:ilvl="0">
      <w:start w:val="1"/>
      <w:numFmt w:val="decimal"/>
      <w:pStyle w:val="2"/>
      <w:lvlText w:val="%1."/>
      <w:lvlJc w:val="left"/>
      <w:pPr>
        <w:tabs>
          <w:tab w:val="num" w:pos="360"/>
        </w:tabs>
        <w:ind w:left="227" w:hanging="227"/>
      </w:pPr>
    </w:lvl>
  </w:abstractNum>
  <w:abstractNum w:abstractNumId="7" w15:restartNumberingAfterBreak="0">
    <w:nsid w:val="51C527C4"/>
    <w:multiLevelType w:val="hybridMultilevel"/>
    <w:tmpl w:val="80E423CC"/>
    <w:lvl w:ilvl="0" w:tplc="8EF49D2A">
      <w:numFmt w:val="bullet"/>
      <w:lvlText w:val=""/>
      <w:lvlJc w:val="left"/>
      <w:pPr>
        <w:ind w:left="113" w:hanging="360"/>
      </w:pPr>
      <w:rPr>
        <w:rFonts w:ascii="Symbol" w:eastAsia="Symbol" w:hAnsi="Symbol" w:cs="Symbol" w:hint="default"/>
        <w:w w:val="99"/>
        <w:sz w:val="20"/>
        <w:szCs w:val="20"/>
        <w:lang w:val="uk-UA" w:eastAsia="en-US" w:bidi="ar-SA"/>
      </w:rPr>
    </w:lvl>
    <w:lvl w:ilvl="1" w:tplc="C66EDFAA">
      <w:numFmt w:val="bullet"/>
      <w:lvlText w:val="•"/>
      <w:lvlJc w:val="left"/>
      <w:pPr>
        <w:ind w:left="1152" w:hanging="360"/>
      </w:pPr>
      <w:rPr>
        <w:rFonts w:hint="default"/>
        <w:lang w:val="uk-UA" w:eastAsia="en-US" w:bidi="ar-SA"/>
      </w:rPr>
    </w:lvl>
    <w:lvl w:ilvl="2" w:tplc="1310CF4E">
      <w:numFmt w:val="bullet"/>
      <w:lvlText w:val="•"/>
      <w:lvlJc w:val="left"/>
      <w:pPr>
        <w:ind w:left="2185" w:hanging="360"/>
      </w:pPr>
      <w:rPr>
        <w:rFonts w:hint="default"/>
        <w:lang w:val="uk-UA" w:eastAsia="en-US" w:bidi="ar-SA"/>
      </w:rPr>
    </w:lvl>
    <w:lvl w:ilvl="3" w:tplc="6542FB04">
      <w:numFmt w:val="bullet"/>
      <w:lvlText w:val="•"/>
      <w:lvlJc w:val="left"/>
      <w:pPr>
        <w:ind w:left="3217" w:hanging="360"/>
      </w:pPr>
      <w:rPr>
        <w:rFonts w:hint="default"/>
        <w:lang w:val="uk-UA" w:eastAsia="en-US" w:bidi="ar-SA"/>
      </w:rPr>
    </w:lvl>
    <w:lvl w:ilvl="4" w:tplc="8E62C248">
      <w:numFmt w:val="bullet"/>
      <w:lvlText w:val="•"/>
      <w:lvlJc w:val="left"/>
      <w:pPr>
        <w:ind w:left="4250" w:hanging="360"/>
      </w:pPr>
      <w:rPr>
        <w:rFonts w:hint="default"/>
        <w:lang w:val="uk-UA" w:eastAsia="en-US" w:bidi="ar-SA"/>
      </w:rPr>
    </w:lvl>
    <w:lvl w:ilvl="5" w:tplc="E000172A">
      <w:numFmt w:val="bullet"/>
      <w:lvlText w:val="•"/>
      <w:lvlJc w:val="left"/>
      <w:pPr>
        <w:ind w:left="5283" w:hanging="360"/>
      </w:pPr>
      <w:rPr>
        <w:rFonts w:hint="default"/>
        <w:lang w:val="uk-UA" w:eastAsia="en-US" w:bidi="ar-SA"/>
      </w:rPr>
    </w:lvl>
    <w:lvl w:ilvl="6" w:tplc="11DEDEBC">
      <w:numFmt w:val="bullet"/>
      <w:lvlText w:val="•"/>
      <w:lvlJc w:val="left"/>
      <w:pPr>
        <w:ind w:left="6315" w:hanging="360"/>
      </w:pPr>
      <w:rPr>
        <w:rFonts w:hint="default"/>
        <w:lang w:val="uk-UA" w:eastAsia="en-US" w:bidi="ar-SA"/>
      </w:rPr>
    </w:lvl>
    <w:lvl w:ilvl="7" w:tplc="6AE666A8">
      <w:numFmt w:val="bullet"/>
      <w:lvlText w:val="•"/>
      <w:lvlJc w:val="left"/>
      <w:pPr>
        <w:ind w:left="7348" w:hanging="360"/>
      </w:pPr>
      <w:rPr>
        <w:rFonts w:hint="default"/>
        <w:lang w:val="uk-UA" w:eastAsia="en-US" w:bidi="ar-SA"/>
      </w:rPr>
    </w:lvl>
    <w:lvl w:ilvl="8" w:tplc="BFE8C3B2">
      <w:numFmt w:val="bullet"/>
      <w:lvlText w:val="•"/>
      <w:lvlJc w:val="left"/>
      <w:pPr>
        <w:ind w:left="8381" w:hanging="360"/>
      </w:pPr>
      <w:rPr>
        <w:rFonts w:hint="default"/>
        <w:lang w:val="uk-UA" w:eastAsia="en-US" w:bidi="ar-SA"/>
      </w:rPr>
    </w:lvl>
  </w:abstractNum>
  <w:abstractNum w:abstractNumId="8" w15:restartNumberingAfterBreak="0">
    <w:nsid w:val="6819557F"/>
    <w:multiLevelType w:val="hybridMultilevel"/>
    <w:tmpl w:val="694E70B2"/>
    <w:lvl w:ilvl="0" w:tplc="75640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F9B5C04"/>
    <w:multiLevelType w:val="hybridMultilevel"/>
    <w:tmpl w:val="4A96B796"/>
    <w:lvl w:ilvl="0" w:tplc="7264D12C">
      <w:start w:val="1"/>
      <w:numFmt w:val="decimal"/>
      <w:lvlText w:val="%1."/>
      <w:lvlJc w:val="left"/>
      <w:pPr>
        <w:ind w:left="473" w:hanging="360"/>
      </w:pPr>
      <w:rPr>
        <w:rFonts w:ascii="Times New Roman" w:eastAsia="Times New Roman" w:hAnsi="Times New Roman" w:cs="Times New Roman" w:hint="default"/>
        <w:w w:val="100"/>
        <w:sz w:val="23"/>
        <w:szCs w:val="23"/>
        <w:lang w:val="uk-UA" w:eastAsia="en-US" w:bidi="ar-SA"/>
      </w:rPr>
    </w:lvl>
    <w:lvl w:ilvl="1" w:tplc="6CD490F2">
      <w:start w:val="1"/>
      <w:numFmt w:val="decimal"/>
      <w:lvlText w:val="%2."/>
      <w:lvlJc w:val="left"/>
      <w:pPr>
        <w:ind w:left="113" w:hanging="281"/>
      </w:pPr>
      <w:rPr>
        <w:rFonts w:ascii="Times New Roman" w:eastAsia="Times New Roman" w:hAnsi="Times New Roman" w:cs="Times New Roman" w:hint="default"/>
        <w:w w:val="100"/>
        <w:sz w:val="28"/>
        <w:szCs w:val="28"/>
        <w:lang w:val="uk-UA" w:eastAsia="en-US" w:bidi="ar-SA"/>
      </w:rPr>
    </w:lvl>
    <w:lvl w:ilvl="2" w:tplc="91DAFF6A">
      <w:start w:val="1"/>
      <w:numFmt w:val="decimal"/>
      <w:lvlText w:val="%3."/>
      <w:lvlJc w:val="left"/>
      <w:pPr>
        <w:ind w:left="113" w:hanging="341"/>
      </w:pPr>
      <w:rPr>
        <w:rFonts w:ascii="Times New Roman" w:eastAsia="Times New Roman" w:hAnsi="Times New Roman" w:cs="Times New Roman" w:hint="default"/>
        <w:w w:val="100"/>
        <w:sz w:val="28"/>
        <w:szCs w:val="28"/>
        <w:lang w:val="uk-UA" w:eastAsia="en-US" w:bidi="ar-SA"/>
      </w:rPr>
    </w:lvl>
    <w:lvl w:ilvl="3" w:tplc="3260E852">
      <w:numFmt w:val="bullet"/>
      <w:lvlText w:val="•"/>
      <w:lvlJc w:val="left"/>
      <w:pPr>
        <w:ind w:left="2694" w:hanging="341"/>
      </w:pPr>
      <w:rPr>
        <w:rFonts w:hint="default"/>
        <w:lang w:val="uk-UA" w:eastAsia="en-US" w:bidi="ar-SA"/>
      </w:rPr>
    </w:lvl>
    <w:lvl w:ilvl="4" w:tplc="2D021B8A">
      <w:numFmt w:val="bullet"/>
      <w:lvlText w:val="•"/>
      <w:lvlJc w:val="left"/>
      <w:pPr>
        <w:ind w:left="3802" w:hanging="341"/>
      </w:pPr>
      <w:rPr>
        <w:rFonts w:hint="default"/>
        <w:lang w:val="uk-UA" w:eastAsia="en-US" w:bidi="ar-SA"/>
      </w:rPr>
    </w:lvl>
    <w:lvl w:ilvl="5" w:tplc="FFBA4A72">
      <w:numFmt w:val="bullet"/>
      <w:lvlText w:val="•"/>
      <w:lvlJc w:val="left"/>
      <w:pPr>
        <w:ind w:left="4909" w:hanging="341"/>
      </w:pPr>
      <w:rPr>
        <w:rFonts w:hint="default"/>
        <w:lang w:val="uk-UA" w:eastAsia="en-US" w:bidi="ar-SA"/>
      </w:rPr>
    </w:lvl>
    <w:lvl w:ilvl="6" w:tplc="8C8443E0">
      <w:numFmt w:val="bullet"/>
      <w:lvlText w:val="•"/>
      <w:lvlJc w:val="left"/>
      <w:pPr>
        <w:ind w:left="6016" w:hanging="341"/>
      </w:pPr>
      <w:rPr>
        <w:rFonts w:hint="default"/>
        <w:lang w:val="uk-UA" w:eastAsia="en-US" w:bidi="ar-SA"/>
      </w:rPr>
    </w:lvl>
    <w:lvl w:ilvl="7" w:tplc="61EE5FD6">
      <w:numFmt w:val="bullet"/>
      <w:lvlText w:val="•"/>
      <w:lvlJc w:val="left"/>
      <w:pPr>
        <w:ind w:left="7124" w:hanging="341"/>
      </w:pPr>
      <w:rPr>
        <w:rFonts w:hint="default"/>
        <w:lang w:val="uk-UA" w:eastAsia="en-US" w:bidi="ar-SA"/>
      </w:rPr>
    </w:lvl>
    <w:lvl w:ilvl="8" w:tplc="E7DED642">
      <w:numFmt w:val="bullet"/>
      <w:lvlText w:val="•"/>
      <w:lvlJc w:val="left"/>
      <w:pPr>
        <w:ind w:left="8231" w:hanging="341"/>
      </w:pPr>
      <w:rPr>
        <w:rFonts w:hint="default"/>
        <w:lang w:val="uk-UA" w:eastAsia="en-US" w:bidi="ar-SA"/>
      </w:rPr>
    </w:lvl>
  </w:abstractNum>
  <w:num w:numId="1">
    <w:abstractNumId w:val="7"/>
  </w:num>
  <w:num w:numId="2">
    <w:abstractNumId w:val="0"/>
  </w:num>
  <w:num w:numId="3">
    <w:abstractNumId w:val="9"/>
  </w:num>
  <w:num w:numId="4">
    <w:abstractNumId w:val="3"/>
  </w:num>
  <w:num w:numId="5">
    <w:abstractNumId w:val="2"/>
  </w:num>
  <w:num w:numId="6">
    <w:abstractNumId w:val="8"/>
  </w:num>
  <w:num w:numId="7">
    <w:abstractNumId w:val="5"/>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30"/>
    <w:rsid w:val="000001BA"/>
    <w:rsid w:val="000011F4"/>
    <w:rsid w:val="00001523"/>
    <w:rsid w:val="00002723"/>
    <w:rsid w:val="00002794"/>
    <w:rsid w:val="00010D2D"/>
    <w:rsid w:val="000142A3"/>
    <w:rsid w:val="00014A58"/>
    <w:rsid w:val="00021DBF"/>
    <w:rsid w:val="00023C3A"/>
    <w:rsid w:val="00025636"/>
    <w:rsid w:val="00026668"/>
    <w:rsid w:val="00027178"/>
    <w:rsid w:val="00032D25"/>
    <w:rsid w:val="00034A0C"/>
    <w:rsid w:val="000437ED"/>
    <w:rsid w:val="00044929"/>
    <w:rsid w:val="00044E64"/>
    <w:rsid w:val="000457EB"/>
    <w:rsid w:val="000476A9"/>
    <w:rsid w:val="0004784B"/>
    <w:rsid w:val="000506CF"/>
    <w:rsid w:val="00051222"/>
    <w:rsid w:val="00052DA9"/>
    <w:rsid w:val="00054254"/>
    <w:rsid w:val="00064B54"/>
    <w:rsid w:val="00067F61"/>
    <w:rsid w:val="00072B2F"/>
    <w:rsid w:val="000740B3"/>
    <w:rsid w:val="00077E09"/>
    <w:rsid w:val="00082955"/>
    <w:rsid w:val="0008445A"/>
    <w:rsid w:val="00085228"/>
    <w:rsid w:val="00087E1E"/>
    <w:rsid w:val="00092572"/>
    <w:rsid w:val="0009636B"/>
    <w:rsid w:val="000A45C9"/>
    <w:rsid w:val="000A6214"/>
    <w:rsid w:val="000A6A54"/>
    <w:rsid w:val="000B1813"/>
    <w:rsid w:val="000B4C8B"/>
    <w:rsid w:val="000B7C73"/>
    <w:rsid w:val="000C06B8"/>
    <w:rsid w:val="000C0B99"/>
    <w:rsid w:val="000C146A"/>
    <w:rsid w:val="000C3566"/>
    <w:rsid w:val="000D1DA0"/>
    <w:rsid w:val="000D6871"/>
    <w:rsid w:val="000E1731"/>
    <w:rsid w:val="000E21BD"/>
    <w:rsid w:val="000E28CB"/>
    <w:rsid w:val="000E3FEA"/>
    <w:rsid w:val="000F2DDC"/>
    <w:rsid w:val="000F6608"/>
    <w:rsid w:val="00101970"/>
    <w:rsid w:val="00101DD4"/>
    <w:rsid w:val="00102B70"/>
    <w:rsid w:val="00104519"/>
    <w:rsid w:val="001045FD"/>
    <w:rsid w:val="00106687"/>
    <w:rsid w:val="00113B74"/>
    <w:rsid w:val="001146C7"/>
    <w:rsid w:val="00117AA6"/>
    <w:rsid w:val="00123454"/>
    <w:rsid w:val="00132BBC"/>
    <w:rsid w:val="0013320C"/>
    <w:rsid w:val="00137F7B"/>
    <w:rsid w:val="00140C7B"/>
    <w:rsid w:val="00144280"/>
    <w:rsid w:val="00145D84"/>
    <w:rsid w:val="00147249"/>
    <w:rsid w:val="00152C96"/>
    <w:rsid w:val="00152EFC"/>
    <w:rsid w:val="0016163E"/>
    <w:rsid w:val="00170804"/>
    <w:rsid w:val="0017120F"/>
    <w:rsid w:val="0017221F"/>
    <w:rsid w:val="0017662A"/>
    <w:rsid w:val="0019220F"/>
    <w:rsid w:val="00192F72"/>
    <w:rsid w:val="001A2C47"/>
    <w:rsid w:val="001A750C"/>
    <w:rsid w:val="001B17E1"/>
    <w:rsid w:val="001B3D48"/>
    <w:rsid w:val="001C0996"/>
    <w:rsid w:val="001C0DC1"/>
    <w:rsid w:val="001C1785"/>
    <w:rsid w:val="001D77F8"/>
    <w:rsid w:val="001E253C"/>
    <w:rsid w:val="001F39DB"/>
    <w:rsid w:val="001F4C20"/>
    <w:rsid w:val="002002FF"/>
    <w:rsid w:val="002026B7"/>
    <w:rsid w:val="0020398C"/>
    <w:rsid w:val="002060A0"/>
    <w:rsid w:val="0020724C"/>
    <w:rsid w:val="002108B1"/>
    <w:rsid w:val="00211AE9"/>
    <w:rsid w:val="00212766"/>
    <w:rsid w:val="00216D28"/>
    <w:rsid w:val="00224766"/>
    <w:rsid w:val="00225EF8"/>
    <w:rsid w:val="0023523A"/>
    <w:rsid w:val="00247013"/>
    <w:rsid w:val="002507CA"/>
    <w:rsid w:val="0025113C"/>
    <w:rsid w:val="00251255"/>
    <w:rsid w:val="0025325F"/>
    <w:rsid w:val="00253656"/>
    <w:rsid w:val="00254C3F"/>
    <w:rsid w:val="002606DC"/>
    <w:rsid w:val="00260A97"/>
    <w:rsid w:val="00261415"/>
    <w:rsid w:val="00263171"/>
    <w:rsid w:val="002632B4"/>
    <w:rsid w:val="00263C1A"/>
    <w:rsid w:val="00273376"/>
    <w:rsid w:val="00275585"/>
    <w:rsid w:val="00275B71"/>
    <w:rsid w:val="002823C5"/>
    <w:rsid w:val="002829CF"/>
    <w:rsid w:val="00283C21"/>
    <w:rsid w:val="0028415F"/>
    <w:rsid w:val="00286206"/>
    <w:rsid w:val="00291E27"/>
    <w:rsid w:val="002A151D"/>
    <w:rsid w:val="002A3B48"/>
    <w:rsid w:val="002A498B"/>
    <w:rsid w:val="002B0517"/>
    <w:rsid w:val="002B4338"/>
    <w:rsid w:val="002B4C28"/>
    <w:rsid w:val="002B699C"/>
    <w:rsid w:val="002C2621"/>
    <w:rsid w:val="002C4952"/>
    <w:rsid w:val="002D05A1"/>
    <w:rsid w:val="002D328B"/>
    <w:rsid w:val="002E4904"/>
    <w:rsid w:val="002E55B6"/>
    <w:rsid w:val="002E6AED"/>
    <w:rsid w:val="002E7D04"/>
    <w:rsid w:val="002F2C2E"/>
    <w:rsid w:val="002F3885"/>
    <w:rsid w:val="002F546B"/>
    <w:rsid w:val="002F5BBD"/>
    <w:rsid w:val="002F71DC"/>
    <w:rsid w:val="00302EAF"/>
    <w:rsid w:val="00303F1E"/>
    <w:rsid w:val="00305E99"/>
    <w:rsid w:val="003108E4"/>
    <w:rsid w:val="003108E8"/>
    <w:rsid w:val="003152F6"/>
    <w:rsid w:val="00315EFA"/>
    <w:rsid w:val="003216D9"/>
    <w:rsid w:val="00327261"/>
    <w:rsid w:val="00330CA1"/>
    <w:rsid w:val="003377A5"/>
    <w:rsid w:val="003377AA"/>
    <w:rsid w:val="00337AD7"/>
    <w:rsid w:val="00343AF8"/>
    <w:rsid w:val="00344C3F"/>
    <w:rsid w:val="00345F91"/>
    <w:rsid w:val="003465FA"/>
    <w:rsid w:val="00350DFC"/>
    <w:rsid w:val="003522B4"/>
    <w:rsid w:val="0035730E"/>
    <w:rsid w:val="003823F5"/>
    <w:rsid w:val="00383417"/>
    <w:rsid w:val="003874DC"/>
    <w:rsid w:val="00393871"/>
    <w:rsid w:val="00395E30"/>
    <w:rsid w:val="003A3F03"/>
    <w:rsid w:val="003A7EB7"/>
    <w:rsid w:val="003C36B3"/>
    <w:rsid w:val="003C47B5"/>
    <w:rsid w:val="003C5904"/>
    <w:rsid w:val="003D0094"/>
    <w:rsid w:val="003D2EB3"/>
    <w:rsid w:val="003D487D"/>
    <w:rsid w:val="003D48A0"/>
    <w:rsid w:val="003D700A"/>
    <w:rsid w:val="003D7F33"/>
    <w:rsid w:val="003E029D"/>
    <w:rsid w:val="003E18E9"/>
    <w:rsid w:val="003E1965"/>
    <w:rsid w:val="003E47E9"/>
    <w:rsid w:val="003E7BDB"/>
    <w:rsid w:val="004021DC"/>
    <w:rsid w:val="0040590B"/>
    <w:rsid w:val="00405C65"/>
    <w:rsid w:val="00410C95"/>
    <w:rsid w:val="004131D0"/>
    <w:rsid w:val="004131E9"/>
    <w:rsid w:val="004147F3"/>
    <w:rsid w:val="00422CC8"/>
    <w:rsid w:val="00430D8F"/>
    <w:rsid w:val="00434926"/>
    <w:rsid w:val="00435E07"/>
    <w:rsid w:val="0043656E"/>
    <w:rsid w:val="004505DA"/>
    <w:rsid w:val="00452D93"/>
    <w:rsid w:val="004537C2"/>
    <w:rsid w:val="00453D6C"/>
    <w:rsid w:val="004603A5"/>
    <w:rsid w:val="00463341"/>
    <w:rsid w:val="00474B58"/>
    <w:rsid w:val="00475F53"/>
    <w:rsid w:val="00480CFF"/>
    <w:rsid w:val="004817C5"/>
    <w:rsid w:val="0049760D"/>
    <w:rsid w:val="004A20A4"/>
    <w:rsid w:val="004A53AF"/>
    <w:rsid w:val="004A5DB8"/>
    <w:rsid w:val="004A6BA7"/>
    <w:rsid w:val="004B1146"/>
    <w:rsid w:val="004B21E8"/>
    <w:rsid w:val="004B5322"/>
    <w:rsid w:val="004B5C93"/>
    <w:rsid w:val="004C3B2E"/>
    <w:rsid w:val="004C4101"/>
    <w:rsid w:val="004C7368"/>
    <w:rsid w:val="004C7423"/>
    <w:rsid w:val="004D04AB"/>
    <w:rsid w:val="004D1315"/>
    <w:rsid w:val="004D38E6"/>
    <w:rsid w:val="004D3FD3"/>
    <w:rsid w:val="004D5A00"/>
    <w:rsid w:val="004D7A73"/>
    <w:rsid w:val="004E4884"/>
    <w:rsid w:val="004E48FE"/>
    <w:rsid w:val="004E528D"/>
    <w:rsid w:val="004F0F13"/>
    <w:rsid w:val="004F1997"/>
    <w:rsid w:val="004F3C56"/>
    <w:rsid w:val="004F751A"/>
    <w:rsid w:val="00502D4A"/>
    <w:rsid w:val="00502EA7"/>
    <w:rsid w:val="00504D8E"/>
    <w:rsid w:val="00506F60"/>
    <w:rsid w:val="005136F4"/>
    <w:rsid w:val="00517F36"/>
    <w:rsid w:val="00523280"/>
    <w:rsid w:val="005232E6"/>
    <w:rsid w:val="00530D05"/>
    <w:rsid w:val="005325A9"/>
    <w:rsid w:val="0053530A"/>
    <w:rsid w:val="005358A0"/>
    <w:rsid w:val="00536308"/>
    <w:rsid w:val="005405A4"/>
    <w:rsid w:val="005405FB"/>
    <w:rsid w:val="00540AAA"/>
    <w:rsid w:val="00543988"/>
    <w:rsid w:val="0054430F"/>
    <w:rsid w:val="00545804"/>
    <w:rsid w:val="00547855"/>
    <w:rsid w:val="0055659A"/>
    <w:rsid w:val="005658AA"/>
    <w:rsid w:val="0056681A"/>
    <w:rsid w:val="005671CD"/>
    <w:rsid w:val="00570AFE"/>
    <w:rsid w:val="005748C6"/>
    <w:rsid w:val="00575A9C"/>
    <w:rsid w:val="00584BC2"/>
    <w:rsid w:val="00592DF5"/>
    <w:rsid w:val="00595ADC"/>
    <w:rsid w:val="00597CA3"/>
    <w:rsid w:val="005A0F77"/>
    <w:rsid w:val="005A358D"/>
    <w:rsid w:val="005A378A"/>
    <w:rsid w:val="005A435C"/>
    <w:rsid w:val="005A5083"/>
    <w:rsid w:val="005A63D1"/>
    <w:rsid w:val="005A6C25"/>
    <w:rsid w:val="005B1113"/>
    <w:rsid w:val="005C1B2E"/>
    <w:rsid w:val="005C523F"/>
    <w:rsid w:val="005C6A22"/>
    <w:rsid w:val="005D39EB"/>
    <w:rsid w:val="005E1C0D"/>
    <w:rsid w:val="005E2293"/>
    <w:rsid w:val="005E5495"/>
    <w:rsid w:val="005F1B33"/>
    <w:rsid w:val="005F5C00"/>
    <w:rsid w:val="005F70D4"/>
    <w:rsid w:val="00600ACA"/>
    <w:rsid w:val="0060200A"/>
    <w:rsid w:val="00607BE4"/>
    <w:rsid w:val="00610853"/>
    <w:rsid w:val="00611685"/>
    <w:rsid w:val="0061215C"/>
    <w:rsid w:val="0061366C"/>
    <w:rsid w:val="00614DC0"/>
    <w:rsid w:val="00622657"/>
    <w:rsid w:val="006231E1"/>
    <w:rsid w:val="006235D1"/>
    <w:rsid w:val="00625400"/>
    <w:rsid w:val="00625441"/>
    <w:rsid w:val="006265AB"/>
    <w:rsid w:val="00626A06"/>
    <w:rsid w:val="00631CCF"/>
    <w:rsid w:val="00632088"/>
    <w:rsid w:val="00633FC3"/>
    <w:rsid w:val="00635F2C"/>
    <w:rsid w:val="00637866"/>
    <w:rsid w:val="00650231"/>
    <w:rsid w:val="00653785"/>
    <w:rsid w:val="006537A9"/>
    <w:rsid w:val="00660498"/>
    <w:rsid w:val="0066308B"/>
    <w:rsid w:val="006652B4"/>
    <w:rsid w:val="00665D9F"/>
    <w:rsid w:val="00670214"/>
    <w:rsid w:val="00672F76"/>
    <w:rsid w:val="00675601"/>
    <w:rsid w:val="0068238A"/>
    <w:rsid w:val="00685BE8"/>
    <w:rsid w:val="006865E8"/>
    <w:rsid w:val="00687BD3"/>
    <w:rsid w:val="006924CD"/>
    <w:rsid w:val="00693D3B"/>
    <w:rsid w:val="00693EE1"/>
    <w:rsid w:val="00694310"/>
    <w:rsid w:val="00696A32"/>
    <w:rsid w:val="00697AE2"/>
    <w:rsid w:val="00697DEB"/>
    <w:rsid w:val="006A1D43"/>
    <w:rsid w:val="006A3A96"/>
    <w:rsid w:val="006A3E1E"/>
    <w:rsid w:val="006A4EC8"/>
    <w:rsid w:val="006A7441"/>
    <w:rsid w:val="006B1DA8"/>
    <w:rsid w:val="006B3866"/>
    <w:rsid w:val="006B3E7F"/>
    <w:rsid w:val="006C24C0"/>
    <w:rsid w:val="006C50AE"/>
    <w:rsid w:val="006D15D9"/>
    <w:rsid w:val="006D1B5C"/>
    <w:rsid w:val="006D4C27"/>
    <w:rsid w:val="006D5047"/>
    <w:rsid w:val="006E2458"/>
    <w:rsid w:val="006E50A0"/>
    <w:rsid w:val="006E612D"/>
    <w:rsid w:val="00701ED9"/>
    <w:rsid w:val="007032E3"/>
    <w:rsid w:val="00703F0B"/>
    <w:rsid w:val="007042C3"/>
    <w:rsid w:val="0070479F"/>
    <w:rsid w:val="00704C40"/>
    <w:rsid w:val="00707DC1"/>
    <w:rsid w:val="00715F4A"/>
    <w:rsid w:val="00716775"/>
    <w:rsid w:val="00717ED5"/>
    <w:rsid w:val="007206A8"/>
    <w:rsid w:val="007230C4"/>
    <w:rsid w:val="00723F42"/>
    <w:rsid w:val="007277D5"/>
    <w:rsid w:val="007307A0"/>
    <w:rsid w:val="00730BA9"/>
    <w:rsid w:val="00732F9F"/>
    <w:rsid w:val="007332BF"/>
    <w:rsid w:val="00734639"/>
    <w:rsid w:val="0073553F"/>
    <w:rsid w:val="00736CD1"/>
    <w:rsid w:val="00737930"/>
    <w:rsid w:val="007429D3"/>
    <w:rsid w:val="0075010B"/>
    <w:rsid w:val="0075084F"/>
    <w:rsid w:val="007517B7"/>
    <w:rsid w:val="00754EBA"/>
    <w:rsid w:val="00755D40"/>
    <w:rsid w:val="00760313"/>
    <w:rsid w:val="00764BEC"/>
    <w:rsid w:val="0077205F"/>
    <w:rsid w:val="00772685"/>
    <w:rsid w:val="00772F59"/>
    <w:rsid w:val="00773738"/>
    <w:rsid w:val="00773AA2"/>
    <w:rsid w:val="00776A12"/>
    <w:rsid w:val="00776E9A"/>
    <w:rsid w:val="00777215"/>
    <w:rsid w:val="00780D6B"/>
    <w:rsid w:val="007849D7"/>
    <w:rsid w:val="007938DF"/>
    <w:rsid w:val="00794C21"/>
    <w:rsid w:val="0079502F"/>
    <w:rsid w:val="00796A32"/>
    <w:rsid w:val="007A0416"/>
    <w:rsid w:val="007A1347"/>
    <w:rsid w:val="007A6B07"/>
    <w:rsid w:val="007B1EE5"/>
    <w:rsid w:val="007B5F49"/>
    <w:rsid w:val="007B7ED5"/>
    <w:rsid w:val="007C03F1"/>
    <w:rsid w:val="007C0B47"/>
    <w:rsid w:val="007C0B7D"/>
    <w:rsid w:val="007C1E90"/>
    <w:rsid w:val="007C315F"/>
    <w:rsid w:val="007C3EB1"/>
    <w:rsid w:val="007C6E9D"/>
    <w:rsid w:val="007C7F3D"/>
    <w:rsid w:val="007D2ACE"/>
    <w:rsid w:val="007D7855"/>
    <w:rsid w:val="007D79C6"/>
    <w:rsid w:val="007E68F1"/>
    <w:rsid w:val="00801DF6"/>
    <w:rsid w:val="008057DC"/>
    <w:rsid w:val="00813253"/>
    <w:rsid w:val="0081376E"/>
    <w:rsid w:val="00815407"/>
    <w:rsid w:val="00816712"/>
    <w:rsid w:val="00822CE9"/>
    <w:rsid w:val="00825421"/>
    <w:rsid w:val="00826986"/>
    <w:rsid w:val="00832C39"/>
    <w:rsid w:val="008413F4"/>
    <w:rsid w:val="0084653E"/>
    <w:rsid w:val="00851EC2"/>
    <w:rsid w:val="0085781F"/>
    <w:rsid w:val="008579F6"/>
    <w:rsid w:val="00862F7E"/>
    <w:rsid w:val="0087627B"/>
    <w:rsid w:val="00876F51"/>
    <w:rsid w:val="00882663"/>
    <w:rsid w:val="00887627"/>
    <w:rsid w:val="008B168F"/>
    <w:rsid w:val="008B43D4"/>
    <w:rsid w:val="008C3616"/>
    <w:rsid w:val="008C36AB"/>
    <w:rsid w:val="008C453E"/>
    <w:rsid w:val="008C6A74"/>
    <w:rsid w:val="008D17F8"/>
    <w:rsid w:val="008D38E2"/>
    <w:rsid w:val="008D45F3"/>
    <w:rsid w:val="008E6749"/>
    <w:rsid w:val="008E6780"/>
    <w:rsid w:val="008E7B90"/>
    <w:rsid w:val="008F19C7"/>
    <w:rsid w:val="008F7C80"/>
    <w:rsid w:val="00901100"/>
    <w:rsid w:val="009125B5"/>
    <w:rsid w:val="0091758E"/>
    <w:rsid w:val="00920AB8"/>
    <w:rsid w:val="00920F24"/>
    <w:rsid w:val="00936D87"/>
    <w:rsid w:val="00942117"/>
    <w:rsid w:val="00944060"/>
    <w:rsid w:val="00945171"/>
    <w:rsid w:val="009456BC"/>
    <w:rsid w:val="00945BF3"/>
    <w:rsid w:val="009465DF"/>
    <w:rsid w:val="009474EF"/>
    <w:rsid w:val="00950C1B"/>
    <w:rsid w:val="00952CF6"/>
    <w:rsid w:val="00961BC3"/>
    <w:rsid w:val="0096746F"/>
    <w:rsid w:val="00971E66"/>
    <w:rsid w:val="00973CD6"/>
    <w:rsid w:val="00976AE3"/>
    <w:rsid w:val="00994462"/>
    <w:rsid w:val="009A0DB3"/>
    <w:rsid w:val="009A1762"/>
    <w:rsid w:val="009A40E6"/>
    <w:rsid w:val="009A4F9E"/>
    <w:rsid w:val="009A52BA"/>
    <w:rsid w:val="009B1EDB"/>
    <w:rsid w:val="009B3AE4"/>
    <w:rsid w:val="009B77E0"/>
    <w:rsid w:val="009C1EB5"/>
    <w:rsid w:val="009C2F34"/>
    <w:rsid w:val="009D4359"/>
    <w:rsid w:val="009D6993"/>
    <w:rsid w:val="009D69BB"/>
    <w:rsid w:val="009D6EF1"/>
    <w:rsid w:val="009D7671"/>
    <w:rsid w:val="009E2FAA"/>
    <w:rsid w:val="009E4237"/>
    <w:rsid w:val="009E5BBB"/>
    <w:rsid w:val="009E5BE2"/>
    <w:rsid w:val="009E5D4B"/>
    <w:rsid w:val="009E6096"/>
    <w:rsid w:val="009E6816"/>
    <w:rsid w:val="009F0974"/>
    <w:rsid w:val="009F2F6D"/>
    <w:rsid w:val="009F391B"/>
    <w:rsid w:val="009F5066"/>
    <w:rsid w:val="00A009BE"/>
    <w:rsid w:val="00A00AE2"/>
    <w:rsid w:val="00A02E4A"/>
    <w:rsid w:val="00A046B3"/>
    <w:rsid w:val="00A05868"/>
    <w:rsid w:val="00A1090A"/>
    <w:rsid w:val="00A14430"/>
    <w:rsid w:val="00A152B7"/>
    <w:rsid w:val="00A22805"/>
    <w:rsid w:val="00A2721B"/>
    <w:rsid w:val="00A27519"/>
    <w:rsid w:val="00A321FA"/>
    <w:rsid w:val="00A33815"/>
    <w:rsid w:val="00A34988"/>
    <w:rsid w:val="00A43AB4"/>
    <w:rsid w:val="00A51072"/>
    <w:rsid w:val="00A55934"/>
    <w:rsid w:val="00A64393"/>
    <w:rsid w:val="00A73DAE"/>
    <w:rsid w:val="00A73E08"/>
    <w:rsid w:val="00A7791E"/>
    <w:rsid w:val="00A805F5"/>
    <w:rsid w:val="00A817EF"/>
    <w:rsid w:val="00A824C7"/>
    <w:rsid w:val="00A826E8"/>
    <w:rsid w:val="00A8420F"/>
    <w:rsid w:val="00A84862"/>
    <w:rsid w:val="00A84F24"/>
    <w:rsid w:val="00A8510E"/>
    <w:rsid w:val="00A86A77"/>
    <w:rsid w:val="00A8773C"/>
    <w:rsid w:val="00A90CF2"/>
    <w:rsid w:val="00A93A03"/>
    <w:rsid w:val="00A94F1E"/>
    <w:rsid w:val="00A974CC"/>
    <w:rsid w:val="00AA37EA"/>
    <w:rsid w:val="00AA6D21"/>
    <w:rsid w:val="00AB10F8"/>
    <w:rsid w:val="00AB5395"/>
    <w:rsid w:val="00AB6B43"/>
    <w:rsid w:val="00AB7E3A"/>
    <w:rsid w:val="00AD0789"/>
    <w:rsid w:val="00AD30A2"/>
    <w:rsid w:val="00AD465F"/>
    <w:rsid w:val="00AD4CC5"/>
    <w:rsid w:val="00AD75C5"/>
    <w:rsid w:val="00AE7EE0"/>
    <w:rsid w:val="00AF0064"/>
    <w:rsid w:val="00AF0D84"/>
    <w:rsid w:val="00AF1514"/>
    <w:rsid w:val="00AF7FD4"/>
    <w:rsid w:val="00B21ADC"/>
    <w:rsid w:val="00B23C50"/>
    <w:rsid w:val="00B23D42"/>
    <w:rsid w:val="00B26C43"/>
    <w:rsid w:val="00B31B32"/>
    <w:rsid w:val="00B31B8F"/>
    <w:rsid w:val="00B331DA"/>
    <w:rsid w:val="00B40350"/>
    <w:rsid w:val="00B62737"/>
    <w:rsid w:val="00B633B2"/>
    <w:rsid w:val="00B645AA"/>
    <w:rsid w:val="00B67556"/>
    <w:rsid w:val="00B747B2"/>
    <w:rsid w:val="00B767C1"/>
    <w:rsid w:val="00B82779"/>
    <w:rsid w:val="00B832FB"/>
    <w:rsid w:val="00B860D4"/>
    <w:rsid w:val="00B8756B"/>
    <w:rsid w:val="00B92A9D"/>
    <w:rsid w:val="00B95AE5"/>
    <w:rsid w:val="00BC0183"/>
    <w:rsid w:val="00BC16E2"/>
    <w:rsid w:val="00BC1C05"/>
    <w:rsid w:val="00BC380F"/>
    <w:rsid w:val="00BC4B42"/>
    <w:rsid w:val="00BC7DB5"/>
    <w:rsid w:val="00BD6086"/>
    <w:rsid w:val="00BD768B"/>
    <w:rsid w:val="00BE2293"/>
    <w:rsid w:val="00BF0928"/>
    <w:rsid w:val="00BF7805"/>
    <w:rsid w:val="00C00B7C"/>
    <w:rsid w:val="00C11A07"/>
    <w:rsid w:val="00C15327"/>
    <w:rsid w:val="00C158D7"/>
    <w:rsid w:val="00C221F0"/>
    <w:rsid w:val="00C23880"/>
    <w:rsid w:val="00C24901"/>
    <w:rsid w:val="00C24CB8"/>
    <w:rsid w:val="00C35237"/>
    <w:rsid w:val="00C4226B"/>
    <w:rsid w:val="00C431EE"/>
    <w:rsid w:val="00C44C23"/>
    <w:rsid w:val="00C52796"/>
    <w:rsid w:val="00C5287C"/>
    <w:rsid w:val="00C54A92"/>
    <w:rsid w:val="00C5532A"/>
    <w:rsid w:val="00C56050"/>
    <w:rsid w:val="00C56563"/>
    <w:rsid w:val="00C56F51"/>
    <w:rsid w:val="00C62287"/>
    <w:rsid w:val="00C6355D"/>
    <w:rsid w:val="00C670D1"/>
    <w:rsid w:val="00C7230C"/>
    <w:rsid w:val="00C7603E"/>
    <w:rsid w:val="00C76048"/>
    <w:rsid w:val="00C763A1"/>
    <w:rsid w:val="00C81C68"/>
    <w:rsid w:val="00C860C0"/>
    <w:rsid w:val="00C94177"/>
    <w:rsid w:val="00C95B39"/>
    <w:rsid w:val="00C95FF0"/>
    <w:rsid w:val="00CA017D"/>
    <w:rsid w:val="00CA0393"/>
    <w:rsid w:val="00CA083C"/>
    <w:rsid w:val="00CA2327"/>
    <w:rsid w:val="00CA2339"/>
    <w:rsid w:val="00CA77F0"/>
    <w:rsid w:val="00CA783A"/>
    <w:rsid w:val="00CB079F"/>
    <w:rsid w:val="00CB0D85"/>
    <w:rsid w:val="00CB11F3"/>
    <w:rsid w:val="00CB37BD"/>
    <w:rsid w:val="00CB63E4"/>
    <w:rsid w:val="00CB7410"/>
    <w:rsid w:val="00CB7EF9"/>
    <w:rsid w:val="00CC207F"/>
    <w:rsid w:val="00CC2F47"/>
    <w:rsid w:val="00CC306C"/>
    <w:rsid w:val="00CC4306"/>
    <w:rsid w:val="00CC5CAB"/>
    <w:rsid w:val="00CC7299"/>
    <w:rsid w:val="00CD0FC9"/>
    <w:rsid w:val="00CD63C5"/>
    <w:rsid w:val="00CD7C64"/>
    <w:rsid w:val="00CE743E"/>
    <w:rsid w:val="00D03C6A"/>
    <w:rsid w:val="00D067F7"/>
    <w:rsid w:val="00D07F30"/>
    <w:rsid w:val="00D10C9E"/>
    <w:rsid w:val="00D135B3"/>
    <w:rsid w:val="00D14B09"/>
    <w:rsid w:val="00D16005"/>
    <w:rsid w:val="00D225BF"/>
    <w:rsid w:val="00D2674D"/>
    <w:rsid w:val="00D35D04"/>
    <w:rsid w:val="00D655A4"/>
    <w:rsid w:val="00D679F0"/>
    <w:rsid w:val="00D7236B"/>
    <w:rsid w:val="00D76AE5"/>
    <w:rsid w:val="00D770D2"/>
    <w:rsid w:val="00D80865"/>
    <w:rsid w:val="00D82707"/>
    <w:rsid w:val="00D83316"/>
    <w:rsid w:val="00DA2E54"/>
    <w:rsid w:val="00DA4AA9"/>
    <w:rsid w:val="00DA7644"/>
    <w:rsid w:val="00DB624B"/>
    <w:rsid w:val="00DC080E"/>
    <w:rsid w:val="00DC52A4"/>
    <w:rsid w:val="00DF1586"/>
    <w:rsid w:val="00DF2888"/>
    <w:rsid w:val="00DF2DEC"/>
    <w:rsid w:val="00DF531F"/>
    <w:rsid w:val="00DF5E6B"/>
    <w:rsid w:val="00DF644C"/>
    <w:rsid w:val="00DF740C"/>
    <w:rsid w:val="00E01CA8"/>
    <w:rsid w:val="00E0516E"/>
    <w:rsid w:val="00E072C6"/>
    <w:rsid w:val="00E07713"/>
    <w:rsid w:val="00E155D2"/>
    <w:rsid w:val="00E223DA"/>
    <w:rsid w:val="00E23428"/>
    <w:rsid w:val="00E33FF7"/>
    <w:rsid w:val="00E36271"/>
    <w:rsid w:val="00E3783D"/>
    <w:rsid w:val="00E4262D"/>
    <w:rsid w:val="00E43580"/>
    <w:rsid w:val="00E4697E"/>
    <w:rsid w:val="00E52B3F"/>
    <w:rsid w:val="00E566A9"/>
    <w:rsid w:val="00E56EBB"/>
    <w:rsid w:val="00E56F86"/>
    <w:rsid w:val="00E637FA"/>
    <w:rsid w:val="00E70569"/>
    <w:rsid w:val="00E70B81"/>
    <w:rsid w:val="00E70F3A"/>
    <w:rsid w:val="00E71147"/>
    <w:rsid w:val="00E71E5E"/>
    <w:rsid w:val="00E72654"/>
    <w:rsid w:val="00E74EF0"/>
    <w:rsid w:val="00E81EA5"/>
    <w:rsid w:val="00E85F2D"/>
    <w:rsid w:val="00E90ADA"/>
    <w:rsid w:val="00E92B61"/>
    <w:rsid w:val="00E936F6"/>
    <w:rsid w:val="00EB09E1"/>
    <w:rsid w:val="00EB36F3"/>
    <w:rsid w:val="00EB38B3"/>
    <w:rsid w:val="00EB3998"/>
    <w:rsid w:val="00EC282C"/>
    <w:rsid w:val="00EC70B3"/>
    <w:rsid w:val="00EC7FBA"/>
    <w:rsid w:val="00ED0850"/>
    <w:rsid w:val="00ED2DED"/>
    <w:rsid w:val="00ED6304"/>
    <w:rsid w:val="00ED6A64"/>
    <w:rsid w:val="00ED7E89"/>
    <w:rsid w:val="00EE6646"/>
    <w:rsid w:val="00EE6A84"/>
    <w:rsid w:val="00F023B6"/>
    <w:rsid w:val="00F04169"/>
    <w:rsid w:val="00F05969"/>
    <w:rsid w:val="00F06290"/>
    <w:rsid w:val="00F062CD"/>
    <w:rsid w:val="00F068F0"/>
    <w:rsid w:val="00F14E03"/>
    <w:rsid w:val="00F16912"/>
    <w:rsid w:val="00F17C25"/>
    <w:rsid w:val="00F20DEB"/>
    <w:rsid w:val="00F21A8F"/>
    <w:rsid w:val="00F3085C"/>
    <w:rsid w:val="00F30F79"/>
    <w:rsid w:val="00F31A9E"/>
    <w:rsid w:val="00F32BFF"/>
    <w:rsid w:val="00F333FE"/>
    <w:rsid w:val="00F464EF"/>
    <w:rsid w:val="00F4710B"/>
    <w:rsid w:val="00F52358"/>
    <w:rsid w:val="00F55D22"/>
    <w:rsid w:val="00F56A7F"/>
    <w:rsid w:val="00F57A20"/>
    <w:rsid w:val="00F60771"/>
    <w:rsid w:val="00F61933"/>
    <w:rsid w:val="00F63941"/>
    <w:rsid w:val="00F63F42"/>
    <w:rsid w:val="00F67082"/>
    <w:rsid w:val="00F7025B"/>
    <w:rsid w:val="00F73F69"/>
    <w:rsid w:val="00F75EDB"/>
    <w:rsid w:val="00F82262"/>
    <w:rsid w:val="00F84C16"/>
    <w:rsid w:val="00F90566"/>
    <w:rsid w:val="00F91B47"/>
    <w:rsid w:val="00F91E3D"/>
    <w:rsid w:val="00F953CC"/>
    <w:rsid w:val="00F96B45"/>
    <w:rsid w:val="00F97900"/>
    <w:rsid w:val="00FA1549"/>
    <w:rsid w:val="00FA1FC7"/>
    <w:rsid w:val="00FA42D3"/>
    <w:rsid w:val="00FA5E04"/>
    <w:rsid w:val="00FB1B1B"/>
    <w:rsid w:val="00FB3D2A"/>
    <w:rsid w:val="00FC011D"/>
    <w:rsid w:val="00FC5A29"/>
    <w:rsid w:val="00FC70C0"/>
    <w:rsid w:val="00FD7570"/>
    <w:rsid w:val="00FE1BFD"/>
    <w:rsid w:val="00FE2C57"/>
    <w:rsid w:val="00FE6F2E"/>
    <w:rsid w:val="00FE7E2F"/>
    <w:rsid w:val="00FF3956"/>
    <w:rsid w:val="00FF3A5C"/>
    <w:rsid w:val="00FF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DBD1C"/>
  <w15:docId w15:val="{13B9EB92-09FE-4E16-A0A9-CFA6B77A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D2DED"/>
    <w:rPr>
      <w:rFonts w:ascii="Times New Roman" w:eastAsia="Times New Roman" w:hAnsi="Times New Roman" w:cs="Times New Roman"/>
      <w:lang w:val="uk-UA"/>
    </w:rPr>
  </w:style>
  <w:style w:type="paragraph" w:styleId="1">
    <w:name w:val="heading 1"/>
    <w:basedOn w:val="a"/>
    <w:uiPriority w:val="1"/>
    <w:qFormat/>
    <w:pPr>
      <w:ind w:left="1190" w:right="1199"/>
      <w:jc w:val="center"/>
      <w:outlineLvl w:val="0"/>
    </w:pPr>
    <w:rPr>
      <w:b/>
      <w:bCs/>
      <w:sz w:val="28"/>
      <w:szCs w:val="28"/>
    </w:rPr>
  </w:style>
  <w:style w:type="paragraph" w:styleId="20">
    <w:name w:val="heading 2"/>
    <w:basedOn w:val="a"/>
    <w:uiPriority w:val="1"/>
    <w:qFormat/>
    <w:pPr>
      <w:ind w:left="821"/>
      <w:outlineLvl w:val="1"/>
    </w:pPr>
    <w:rPr>
      <w:b/>
      <w:bCs/>
      <w:sz w:val="24"/>
      <w:szCs w:val="24"/>
    </w:rPr>
  </w:style>
  <w:style w:type="paragraph" w:styleId="3">
    <w:name w:val="heading 3"/>
    <w:basedOn w:val="a"/>
    <w:uiPriority w:val="1"/>
    <w:qFormat/>
    <w:pPr>
      <w:spacing w:line="275" w:lineRule="exact"/>
      <w:ind w:left="821"/>
      <w:outlineLvl w:val="2"/>
    </w:pPr>
    <w:rPr>
      <w:b/>
      <w:bCs/>
      <w:i/>
      <w:iCs/>
      <w:sz w:val="24"/>
      <w:szCs w:val="24"/>
      <w:u w:val="single" w:color="000000"/>
    </w:rPr>
  </w:style>
  <w:style w:type="paragraph" w:styleId="4">
    <w:name w:val="heading 4"/>
    <w:basedOn w:val="a"/>
    <w:next w:val="a"/>
    <w:link w:val="40"/>
    <w:uiPriority w:val="9"/>
    <w:semiHidden/>
    <w:unhideWhenUsed/>
    <w:qFormat/>
    <w:rsid w:val="00ED7E8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D7E89"/>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40" w:hanging="360"/>
    </w:pPr>
  </w:style>
  <w:style w:type="paragraph" w:customStyle="1" w:styleId="TableParagraph">
    <w:name w:val="Table Paragraph"/>
    <w:basedOn w:val="a"/>
    <w:uiPriority w:val="1"/>
    <w:qFormat/>
  </w:style>
  <w:style w:type="character" w:styleId="a5">
    <w:name w:val="Hyperlink"/>
    <w:uiPriority w:val="99"/>
    <w:rsid w:val="009E2FAA"/>
    <w:rPr>
      <w:rFonts w:cs="Times New Roman"/>
      <w:color w:val="0000FF"/>
      <w:u w:val="single"/>
    </w:rPr>
  </w:style>
  <w:style w:type="paragraph" w:styleId="a6">
    <w:name w:val="header"/>
    <w:basedOn w:val="a"/>
    <w:link w:val="a7"/>
    <w:uiPriority w:val="99"/>
    <w:unhideWhenUsed/>
    <w:rsid w:val="009E2FAA"/>
    <w:pPr>
      <w:tabs>
        <w:tab w:val="center" w:pos="4677"/>
        <w:tab w:val="right" w:pos="9355"/>
      </w:tabs>
    </w:pPr>
  </w:style>
  <w:style w:type="character" w:customStyle="1" w:styleId="a7">
    <w:name w:val="Верхний колонтитул Знак"/>
    <w:basedOn w:val="a0"/>
    <w:link w:val="a6"/>
    <w:uiPriority w:val="99"/>
    <w:rsid w:val="009E2FAA"/>
    <w:rPr>
      <w:rFonts w:ascii="Times New Roman" w:eastAsia="Times New Roman" w:hAnsi="Times New Roman" w:cs="Times New Roman"/>
      <w:lang w:val="uk-UA"/>
    </w:rPr>
  </w:style>
  <w:style w:type="paragraph" w:styleId="a8">
    <w:name w:val="footer"/>
    <w:basedOn w:val="a"/>
    <w:link w:val="a9"/>
    <w:uiPriority w:val="99"/>
    <w:unhideWhenUsed/>
    <w:rsid w:val="009E2FAA"/>
    <w:pPr>
      <w:tabs>
        <w:tab w:val="center" w:pos="4677"/>
        <w:tab w:val="right" w:pos="9355"/>
      </w:tabs>
    </w:pPr>
  </w:style>
  <w:style w:type="character" w:customStyle="1" w:styleId="a9">
    <w:name w:val="Нижний колонтитул Знак"/>
    <w:basedOn w:val="a0"/>
    <w:link w:val="a8"/>
    <w:uiPriority w:val="99"/>
    <w:rsid w:val="009E2FAA"/>
    <w:rPr>
      <w:rFonts w:ascii="Times New Roman" w:eastAsia="Times New Roman" w:hAnsi="Times New Roman" w:cs="Times New Roman"/>
      <w:lang w:val="uk-UA"/>
    </w:rPr>
  </w:style>
  <w:style w:type="character" w:customStyle="1" w:styleId="40">
    <w:name w:val="Заголовок 4 Знак"/>
    <w:basedOn w:val="a0"/>
    <w:link w:val="4"/>
    <w:uiPriority w:val="9"/>
    <w:semiHidden/>
    <w:rsid w:val="00ED7E89"/>
    <w:rPr>
      <w:rFonts w:asciiTheme="majorHAnsi" w:eastAsiaTheme="majorEastAsia" w:hAnsiTheme="majorHAnsi" w:cstheme="majorBidi"/>
      <w:b/>
      <w:bCs/>
      <w:i/>
      <w:iCs/>
      <w:color w:val="4F81BD" w:themeColor="accent1"/>
      <w:lang w:val="uk-UA"/>
    </w:rPr>
  </w:style>
  <w:style w:type="character" w:customStyle="1" w:styleId="50">
    <w:name w:val="Заголовок 5 Знак"/>
    <w:basedOn w:val="a0"/>
    <w:link w:val="5"/>
    <w:uiPriority w:val="9"/>
    <w:semiHidden/>
    <w:rsid w:val="00ED7E89"/>
    <w:rPr>
      <w:rFonts w:asciiTheme="majorHAnsi" w:eastAsiaTheme="majorEastAsia" w:hAnsiTheme="majorHAnsi" w:cstheme="majorBidi"/>
      <w:color w:val="243F60" w:themeColor="accent1" w:themeShade="7F"/>
      <w:lang w:val="uk-UA"/>
    </w:rPr>
  </w:style>
  <w:style w:type="character" w:styleId="aa">
    <w:name w:val="FollowedHyperlink"/>
    <w:basedOn w:val="a0"/>
    <w:uiPriority w:val="99"/>
    <w:semiHidden/>
    <w:unhideWhenUsed/>
    <w:rsid w:val="003823F5"/>
    <w:rPr>
      <w:color w:val="800080" w:themeColor="followedHyperlink"/>
      <w:u w:val="single"/>
    </w:rPr>
  </w:style>
  <w:style w:type="character" w:customStyle="1" w:styleId="s1">
    <w:name w:val="s1"/>
    <w:uiPriority w:val="99"/>
    <w:rsid w:val="00305E99"/>
  </w:style>
  <w:style w:type="table" w:styleId="ab">
    <w:name w:val="Table Grid"/>
    <w:basedOn w:val="a1"/>
    <w:uiPriority w:val="39"/>
    <w:rsid w:val="0028415F"/>
    <w:pPr>
      <w:widowControl/>
      <w:autoSpaceDE/>
      <w:autoSpaceDN/>
    </w:pPr>
    <w:rPr>
      <w:rFonts w:ascii="Calibri" w:eastAsia="Calibri" w:hAnsi="Calibri" w:cs="Calibri"/>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Незакрита згадка1"/>
    <w:basedOn w:val="a0"/>
    <w:uiPriority w:val="99"/>
    <w:semiHidden/>
    <w:unhideWhenUsed/>
    <w:rsid w:val="00345F91"/>
    <w:rPr>
      <w:color w:val="605E5C"/>
      <w:shd w:val="clear" w:color="auto" w:fill="E1DFDD"/>
    </w:rPr>
  </w:style>
  <w:style w:type="paragraph" w:customStyle="1" w:styleId="2">
    <w:name w:val="МЕНЮ2"/>
    <w:basedOn w:val="a"/>
    <w:rsid w:val="00D225BF"/>
    <w:pPr>
      <w:widowControl/>
      <w:numPr>
        <w:numId w:val="8"/>
      </w:numPr>
      <w:shd w:val="pct5" w:color="auto" w:fill="FFFFFF"/>
      <w:autoSpaceDE/>
      <w:autoSpaceDN/>
      <w:jc w:val="both"/>
    </w:pPr>
    <w:rPr>
      <w:rFonts w:ascii="Arial" w:hAnsi="Arial"/>
      <w:b/>
      <w:i/>
      <w:sz w:val="28"/>
      <w:szCs w:val="20"/>
      <w:lang w:val="ru-RU" w:eastAsia="ru-RU"/>
    </w:rPr>
  </w:style>
  <w:style w:type="paragraph" w:customStyle="1" w:styleId="Default">
    <w:name w:val="Default"/>
    <w:rsid w:val="00D16005"/>
    <w:pPr>
      <w:widowControl/>
      <w:adjustRightInd w:val="0"/>
    </w:pPr>
    <w:rPr>
      <w:rFonts w:ascii="Times New Roman" w:hAnsi="Times New Roman" w:cs="Times New Roman"/>
      <w:color w:val="000000"/>
      <w:sz w:val="24"/>
      <w:szCs w:val="24"/>
    </w:rPr>
  </w:style>
  <w:style w:type="paragraph" w:styleId="ac">
    <w:name w:val="Normal (Web)"/>
    <w:basedOn w:val="a"/>
    <w:uiPriority w:val="99"/>
    <w:semiHidden/>
    <w:unhideWhenUsed/>
    <w:rsid w:val="00A14430"/>
    <w:pPr>
      <w:widowControl/>
      <w:autoSpaceDE/>
      <w:autoSpaceDN/>
      <w:spacing w:before="100" w:beforeAutospacing="1" w:after="100" w:afterAutospacing="1"/>
    </w:pPr>
    <w:rPr>
      <w:sz w:val="24"/>
      <w:szCs w:val="24"/>
      <w:lang w:val="en-US"/>
    </w:rPr>
  </w:style>
  <w:style w:type="character" w:styleId="ad">
    <w:name w:val="Emphasis"/>
    <w:basedOn w:val="a0"/>
    <w:uiPriority w:val="20"/>
    <w:qFormat/>
    <w:rsid w:val="00AA6D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4660">
      <w:bodyDiv w:val="1"/>
      <w:marLeft w:val="0"/>
      <w:marRight w:val="0"/>
      <w:marTop w:val="0"/>
      <w:marBottom w:val="0"/>
      <w:divBdr>
        <w:top w:val="none" w:sz="0" w:space="0" w:color="auto"/>
        <w:left w:val="none" w:sz="0" w:space="0" w:color="auto"/>
        <w:bottom w:val="none" w:sz="0" w:space="0" w:color="auto"/>
        <w:right w:val="none" w:sz="0" w:space="0" w:color="auto"/>
      </w:divBdr>
    </w:div>
    <w:div w:id="115682045">
      <w:bodyDiv w:val="1"/>
      <w:marLeft w:val="0"/>
      <w:marRight w:val="0"/>
      <w:marTop w:val="0"/>
      <w:marBottom w:val="0"/>
      <w:divBdr>
        <w:top w:val="none" w:sz="0" w:space="0" w:color="auto"/>
        <w:left w:val="none" w:sz="0" w:space="0" w:color="auto"/>
        <w:bottom w:val="none" w:sz="0" w:space="0" w:color="auto"/>
        <w:right w:val="none" w:sz="0" w:space="0" w:color="auto"/>
      </w:divBdr>
    </w:div>
    <w:div w:id="203717180">
      <w:bodyDiv w:val="1"/>
      <w:marLeft w:val="0"/>
      <w:marRight w:val="0"/>
      <w:marTop w:val="0"/>
      <w:marBottom w:val="0"/>
      <w:divBdr>
        <w:top w:val="none" w:sz="0" w:space="0" w:color="auto"/>
        <w:left w:val="none" w:sz="0" w:space="0" w:color="auto"/>
        <w:bottom w:val="none" w:sz="0" w:space="0" w:color="auto"/>
        <w:right w:val="none" w:sz="0" w:space="0" w:color="auto"/>
      </w:divBdr>
    </w:div>
    <w:div w:id="421219618">
      <w:bodyDiv w:val="1"/>
      <w:marLeft w:val="0"/>
      <w:marRight w:val="0"/>
      <w:marTop w:val="0"/>
      <w:marBottom w:val="0"/>
      <w:divBdr>
        <w:top w:val="none" w:sz="0" w:space="0" w:color="auto"/>
        <w:left w:val="none" w:sz="0" w:space="0" w:color="auto"/>
        <w:bottom w:val="none" w:sz="0" w:space="0" w:color="auto"/>
        <w:right w:val="none" w:sz="0" w:space="0" w:color="auto"/>
      </w:divBdr>
    </w:div>
    <w:div w:id="625548012">
      <w:bodyDiv w:val="1"/>
      <w:marLeft w:val="0"/>
      <w:marRight w:val="0"/>
      <w:marTop w:val="0"/>
      <w:marBottom w:val="0"/>
      <w:divBdr>
        <w:top w:val="none" w:sz="0" w:space="0" w:color="auto"/>
        <w:left w:val="none" w:sz="0" w:space="0" w:color="auto"/>
        <w:bottom w:val="none" w:sz="0" w:space="0" w:color="auto"/>
        <w:right w:val="none" w:sz="0" w:space="0" w:color="auto"/>
      </w:divBdr>
    </w:div>
    <w:div w:id="697581688">
      <w:bodyDiv w:val="1"/>
      <w:marLeft w:val="0"/>
      <w:marRight w:val="0"/>
      <w:marTop w:val="0"/>
      <w:marBottom w:val="0"/>
      <w:divBdr>
        <w:top w:val="none" w:sz="0" w:space="0" w:color="auto"/>
        <w:left w:val="none" w:sz="0" w:space="0" w:color="auto"/>
        <w:bottom w:val="none" w:sz="0" w:space="0" w:color="auto"/>
        <w:right w:val="none" w:sz="0" w:space="0" w:color="auto"/>
      </w:divBdr>
    </w:div>
    <w:div w:id="878128121">
      <w:bodyDiv w:val="1"/>
      <w:marLeft w:val="0"/>
      <w:marRight w:val="0"/>
      <w:marTop w:val="0"/>
      <w:marBottom w:val="0"/>
      <w:divBdr>
        <w:top w:val="none" w:sz="0" w:space="0" w:color="auto"/>
        <w:left w:val="none" w:sz="0" w:space="0" w:color="auto"/>
        <w:bottom w:val="none" w:sz="0" w:space="0" w:color="auto"/>
        <w:right w:val="none" w:sz="0" w:space="0" w:color="auto"/>
      </w:divBdr>
    </w:div>
    <w:div w:id="912661945">
      <w:bodyDiv w:val="1"/>
      <w:marLeft w:val="0"/>
      <w:marRight w:val="0"/>
      <w:marTop w:val="0"/>
      <w:marBottom w:val="0"/>
      <w:divBdr>
        <w:top w:val="none" w:sz="0" w:space="0" w:color="auto"/>
        <w:left w:val="none" w:sz="0" w:space="0" w:color="auto"/>
        <w:bottom w:val="none" w:sz="0" w:space="0" w:color="auto"/>
        <w:right w:val="none" w:sz="0" w:space="0" w:color="auto"/>
      </w:divBdr>
    </w:div>
    <w:div w:id="940651981">
      <w:bodyDiv w:val="1"/>
      <w:marLeft w:val="0"/>
      <w:marRight w:val="0"/>
      <w:marTop w:val="0"/>
      <w:marBottom w:val="0"/>
      <w:divBdr>
        <w:top w:val="none" w:sz="0" w:space="0" w:color="auto"/>
        <w:left w:val="none" w:sz="0" w:space="0" w:color="auto"/>
        <w:bottom w:val="none" w:sz="0" w:space="0" w:color="auto"/>
        <w:right w:val="none" w:sz="0" w:space="0" w:color="auto"/>
      </w:divBdr>
    </w:div>
    <w:div w:id="967319436">
      <w:bodyDiv w:val="1"/>
      <w:marLeft w:val="0"/>
      <w:marRight w:val="0"/>
      <w:marTop w:val="0"/>
      <w:marBottom w:val="0"/>
      <w:divBdr>
        <w:top w:val="none" w:sz="0" w:space="0" w:color="auto"/>
        <w:left w:val="none" w:sz="0" w:space="0" w:color="auto"/>
        <w:bottom w:val="none" w:sz="0" w:space="0" w:color="auto"/>
        <w:right w:val="none" w:sz="0" w:space="0" w:color="auto"/>
      </w:divBdr>
    </w:div>
    <w:div w:id="1044675851">
      <w:bodyDiv w:val="1"/>
      <w:marLeft w:val="0"/>
      <w:marRight w:val="0"/>
      <w:marTop w:val="0"/>
      <w:marBottom w:val="0"/>
      <w:divBdr>
        <w:top w:val="none" w:sz="0" w:space="0" w:color="auto"/>
        <w:left w:val="none" w:sz="0" w:space="0" w:color="auto"/>
        <w:bottom w:val="none" w:sz="0" w:space="0" w:color="auto"/>
        <w:right w:val="none" w:sz="0" w:space="0" w:color="auto"/>
      </w:divBdr>
    </w:div>
    <w:div w:id="1211262137">
      <w:bodyDiv w:val="1"/>
      <w:marLeft w:val="0"/>
      <w:marRight w:val="0"/>
      <w:marTop w:val="0"/>
      <w:marBottom w:val="0"/>
      <w:divBdr>
        <w:top w:val="none" w:sz="0" w:space="0" w:color="auto"/>
        <w:left w:val="none" w:sz="0" w:space="0" w:color="auto"/>
        <w:bottom w:val="none" w:sz="0" w:space="0" w:color="auto"/>
        <w:right w:val="none" w:sz="0" w:space="0" w:color="auto"/>
      </w:divBdr>
    </w:div>
    <w:div w:id="1546940752">
      <w:bodyDiv w:val="1"/>
      <w:marLeft w:val="0"/>
      <w:marRight w:val="0"/>
      <w:marTop w:val="0"/>
      <w:marBottom w:val="0"/>
      <w:divBdr>
        <w:top w:val="none" w:sz="0" w:space="0" w:color="auto"/>
        <w:left w:val="none" w:sz="0" w:space="0" w:color="auto"/>
        <w:bottom w:val="none" w:sz="0" w:space="0" w:color="auto"/>
        <w:right w:val="none" w:sz="0" w:space="0" w:color="auto"/>
      </w:divBdr>
    </w:div>
    <w:div w:id="1679964715">
      <w:bodyDiv w:val="1"/>
      <w:marLeft w:val="0"/>
      <w:marRight w:val="0"/>
      <w:marTop w:val="0"/>
      <w:marBottom w:val="0"/>
      <w:divBdr>
        <w:top w:val="none" w:sz="0" w:space="0" w:color="auto"/>
        <w:left w:val="none" w:sz="0" w:space="0" w:color="auto"/>
        <w:bottom w:val="none" w:sz="0" w:space="0" w:color="auto"/>
        <w:right w:val="none" w:sz="0" w:space="0" w:color="auto"/>
      </w:divBdr>
    </w:div>
    <w:div w:id="1857957743">
      <w:bodyDiv w:val="1"/>
      <w:marLeft w:val="0"/>
      <w:marRight w:val="0"/>
      <w:marTop w:val="0"/>
      <w:marBottom w:val="0"/>
      <w:divBdr>
        <w:top w:val="none" w:sz="0" w:space="0" w:color="auto"/>
        <w:left w:val="none" w:sz="0" w:space="0" w:color="auto"/>
        <w:bottom w:val="none" w:sz="0" w:space="0" w:color="auto"/>
        <w:right w:val="none" w:sz="0" w:space="0" w:color="auto"/>
      </w:divBdr>
    </w:div>
    <w:div w:id="1995865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pr.gov.ua/wp-content/uploads/2023/02/Non-ferrous-Metals-Industries_Ukr.pdf" TargetMode="External"/><Relationship Id="rId18" Type="http://schemas.openxmlformats.org/officeDocument/2006/relationships/hyperlink" Target="https://sites.znu.edu.ua/navchalnyj_viddil/1635.ukr.html" TargetMode="External"/><Relationship Id="rId26" Type="http://schemas.openxmlformats.org/officeDocument/2006/relationships/hyperlink" Target="https://lnk.ua/QRVdWGwe3" TargetMode="External"/><Relationship Id="rId3" Type="http://schemas.openxmlformats.org/officeDocument/2006/relationships/styles" Target="styles.xml"/><Relationship Id="rId21" Type="http://schemas.openxmlformats.org/officeDocument/2006/relationships/hyperlink" Target="https://tinyurl.com/y6wzzlu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ological.investments/metalobruxt.html" TargetMode="External"/><Relationship Id="rId17" Type="http://schemas.openxmlformats.org/officeDocument/2006/relationships/hyperlink" Target="https://zakon.rada.gov.ua/laws/show/951-2021-%D0%BF" TargetMode="External"/><Relationship Id="rId25" Type="http://schemas.openxmlformats.org/officeDocument/2006/relationships/hyperlink" Target="https://lnk.ua/EYNg6GpVZ" TargetMode="External"/><Relationship Id="rId33" Type="http://schemas.openxmlformats.org/officeDocument/2006/relationships/hyperlink" Target="https://sites.znu.edu.ua/child-advance/" TargetMode="External"/><Relationship Id="rId2" Type="http://schemas.openxmlformats.org/officeDocument/2006/relationships/numbering" Target="numbering.xml"/><Relationship Id="rId16" Type="http://schemas.openxmlformats.org/officeDocument/2006/relationships/hyperlink" Target="https://doi.org/10.32702/2307-2105-2020.9.60" TargetMode="External"/><Relationship Id="rId20" Type="http://schemas.openxmlformats.org/officeDocument/2006/relationships/hyperlink" Target="https://tinyurl.com/ya6yk4ad" TargetMode="External"/><Relationship Id="rId29" Type="http://schemas.openxmlformats.org/officeDocument/2006/relationships/hyperlink" Target="https://lnk.ua/5pVJr17V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l.li/uldlbv" TargetMode="External"/><Relationship Id="rId24" Type="http://schemas.openxmlformats.org/officeDocument/2006/relationships/hyperlink" Target="https://lnk.ua/9MVwgEpVz" TargetMode="External"/><Relationship Id="rId32" Type="http://schemas.openxmlformats.org/officeDocument/2006/relationships/hyperlink" Target="https://moodle.znu.edu.ua/mod/page/view.php?id=133015" TargetMode="External"/><Relationship Id="rId5" Type="http://schemas.openxmlformats.org/officeDocument/2006/relationships/webSettings" Target="webSettings.xml"/><Relationship Id="rId15" Type="http://schemas.openxmlformats.org/officeDocument/2006/relationships/hyperlink" Target="https://www.ukrstat.gov.ua/operativ/menu/menu_u/prom.htm" TargetMode="External"/><Relationship Id="rId23" Type="http://schemas.openxmlformats.org/officeDocument/2006/relationships/hyperlink" Target="https://sites.znu.edu.ua/navchalnyj_viddil/normatyvna_basa/polozhennya_pro_poryadok_povtornogo_vivchennya_navchal__nikh_distsipl__n_ta_povtornogo_navchannya_u_znu.pdf" TargetMode="External"/><Relationship Id="rId28" Type="http://schemas.openxmlformats.org/officeDocument/2006/relationships/hyperlink" Target="mailto:v_banakh@znu.edu.ua" TargetMode="External"/><Relationship Id="rId10" Type="http://schemas.openxmlformats.org/officeDocument/2006/relationships/hyperlink" Target="https://moodle.znu.edu.ua/course/view.php?id=17766" TargetMode="External"/><Relationship Id="rId19" Type="http://schemas.openxmlformats.org/officeDocument/2006/relationships/hyperlink" Target="https://lnk.ua/gk4x2wkVy" TargetMode="External"/><Relationship Id="rId31"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mailto:abkarpenko_77@meta.ua" TargetMode="External"/><Relationship Id="rId14" Type="http://schemas.openxmlformats.org/officeDocument/2006/relationships/hyperlink" Target="https://zn.ua/ukr/economic-security/morfologiya_i_genezis_girnicho-metalurgiynogo_kompleksu_ukrayini.html" TargetMode="External"/><Relationship Id="rId22" Type="http://schemas.openxmlformats.org/officeDocument/2006/relationships/hyperlink" Target="https://surl.li/avapqb" TargetMode="External"/><Relationship Id="rId27" Type="http://schemas.openxmlformats.org/officeDocument/2006/relationships/hyperlink" Target="https://lnk.ua/3R4avGqeJ" TargetMode="External"/><Relationship Id="rId30" Type="http://schemas.openxmlformats.org/officeDocument/2006/relationships/hyperlink" Target="https://library.znu.edu.ua/" TargetMode="External"/><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338B-7053-4BAE-8B71-92DE0D2D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19</Pages>
  <Words>6857</Words>
  <Characters>39087</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Силабус ОК3 АРМ</vt:lpstr>
      <vt:lpstr>Силабус ОК3 АРМ</vt:lpstr>
    </vt:vector>
  </TitlesOfParts>
  <Company/>
  <LinksUpToDate>false</LinksUpToDate>
  <CharactersWithSpaces>45853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 ОК3 АРМ</dc:title>
  <dc:subject/>
  <dc:creator>Вячеслав Глущевский</dc:creator>
  <cp:keywords>Силабус ОК3 АРМ</cp:keywords>
  <dc:description/>
  <cp:lastModifiedBy>UserPC</cp:lastModifiedBy>
  <cp:revision>5</cp:revision>
  <cp:lastPrinted>2025-09-16T08:34:00Z</cp:lastPrinted>
  <dcterms:created xsi:type="dcterms:W3CDTF">2025-10-15T08:05:00Z</dcterms:created>
  <dcterms:modified xsi:type="dcterms:W3CDTF">2025-10-16T08:01:00Z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2022-02-21T00:00:00Z</vt:filetime>
  </property>
  <property fmtid="{D5CDD505-2E9C-101B-9397-08002B2CF9AE}" pid="3" name="Creator">
    <vt:lpwstr>Microsoft® Word 2019</vt:lpwstr>
  </property>
  <property fmtid="{D5CDD505-2E9C-101B-9397-08002B2CF9AE}" pid="4" name="LastSaved">
    <vt:filetime>2022-09-12T00:00:00Z</vt:filetime>
  </property>
</Properties>
</file>