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823E1" w:rsidRDefault="00562B62">
      <w:pPr>
        <w:spacing w:after="0" w:line="240" w:lineRule="auto"/>
        <w:ind w:left="0" w:right="0" w:firstLine="0"/>
        <w:jc w:val="left"/>
        <w:rPr>
          <w:sz w:val="28"/>
        </w:rPr>
      </w:pPr>
      <w:r>
        <w:rPr>
          <w:noProof/>
          <w:sz w:val="28"/>
        </w:rPr>
        <w:drawing>
          <wp:inline distT="0" distB="0" distL="0" distR="0">
            <wp:extent cx="6390640" cy="8138795"/>
            <wp:effectExtent l="0" t="0" r="0" b="1905"/>
            <wp:docPr id="190413087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130874" name="Рисунок 1904130874"/>
                    <pic:cNvPicPr/>
                  </pic:nvPicPr>
                  <pic:blipFill>
                    <a:blip r:embed="rId8">
                      <a:extLst>
                        <a:ext uri="{28A0092B-C50C-407E-A947-70E740481C1C}">
                          <a14:useLocalDpi xmlns:a14="http://schemas.microsoft.com/office/drawing/2010/main" val="0"/>
                        </a:ext>
                      </a:extLst>
                    </a:blip>
                    <a:stretch>
                      <a:fillRect/>
                    </a:stretch>
                  </pic:blipFill>
                  <pic:spPr>
                    <a:xfrm>
                      <a:off x="0" y="0"/>
                      <a:ext cx="6390640" cy="8138795"/>
                    </a:xfrm>
                    <a:prstGeom prst="rect">
                      <a:avLst/>
                    </a:prstGeom>
                  </pic:spPr>
                </pic:pic>
              </a:graphicData>
            </a:graphic>
          </wp:inline>
        </w:drawing>
      </w:r>
      <w:r w:rsidR="00E823E1">
        <w:rPr>
          <w:sz w:val="28"/>
        </w:rPr>
        <w:br w:type="page"/>
      </w:r>
    </w:p>
    <w:p w:rsidR="00D80E12" w:rsidRPr="00940171" w:rsidRDefault="00D80E12" w:rsidP="00E823E1">
      <w:pPr>
        <w:spacing w:after="163" w:line="259" w:lineRule="auto"/>
        <w:ind w:left="3" w:right="0" w:firstLine="0"/>
        <w:rPr>
          <w:b/>
          <w:bCs/>
          <w:color w:val="000000" w:themeColor="text1"/>
        </w:rPr>
      </w:pPr>
      <w:r w:rsidRPr="00940171">
        <w:rPr>
          <w:b/>
          <w:bCs/>
          <w:color w:val="000000" w:themeColor="text1"/>
        </w:rPr>
        <w:lastRenderedPageBreak/>
        <w:t xml:space="preserve">Зв`язок з викладачем: </w:t>
      </w:r>
    </w:p>
    <w:p w:rsidR="00D80E12" w:rsidRPr="00940171" w:rsidRDefault="00D80E12" w:rsidP="00D80E12">
      <w:pPr>
        <w:rPr>
          <w:bCs/>
          <w:color w:val="000000" w:themeColor="text1"/>
        </w:rPr>
      </w:pPr>
      <w:r w:rsidRPr="00940171">
        <w:rPr>
          <w:b/>
          <w:color w:val="000000" w:themeColor="text1"/>
        </w:rPr>
        <w:t>E-mail:</w:t>
      </w:r>
      <w:r w:rsidRPr="00940171">
        <w:rPr>
          <w:color w:val="000000" w:themeColor="text1"/>
          <w:lang w:val="ru-RU"/>
        </w:rPr>
        <w:t xml:space="preserve"> </w:t>
      </w:r>
      <w:hyperlink r:id="rId9" w:history="1">
        <w:r w:rsidRPr="00940171">
          <w:rPr>
            <w:rStyle w:val="a3"/>
            <w:bCs/>
            <w:color w:val="000000" w:themeColor="text1"/>
          </w:rPr>
          <w:t>romaniuk971@gmail.com</w:t>
        </w:r>
      </w:hyperlink>
    </w:p>
    <w:p w:rsidR="00D80E12" w:rsidRPr="00940171" w:rsidRDefault="00D80E12" w:rsidP="00D80E12">
      <w:pPr>
        <w:rPr>
          <w:color w:val="000000" w:themeColor="text1"/>
        </w:rPr>
      </w:pPr>
      <w:r w:rsidRPr="00940171">
        <w:rPr>
          <w:b/>
          <w:color w:val="000000" w:themeColor="text1"/>
        </w:rPr>
        <w:t xml:space="preserve">Сезн ЗНУ повідомлення: </w:t>
      </w:r>
      <w:r w:rsidRPr="00940171">
        <w:rPr>
          <w:color w:val="000000" w:themeColor="text1"/>
        </w:rPr>
        <w:t>https://moodle.znu.edu.ua/course/view.php?id=15972</w:t>
      </w:r>
    </w:p>
    <w:p w:rsidR="00D80E12" w:rsidRPr="00940171" w:rsidRDefault="00D80E12" w:rsidP="00D80E12">
      <w:pPr>
        <w:rPr>
          <w:color w:val="000000" w:themeColor="text1"/>
        </w:rPr>
      </w:pPr>
      <w:r w:rsidRPr="00940171">
        <w:rPr>
          <w:b/>
          <w:color w:val="000000" w:themeColor="text1"/>
        </w:rPr>
        <w:t>Телефон:</w:t>
      </w:r>
      <w:r w:rsidRPr="00940171">
        <w:rPr>
          <w:color w:val="000000" w:themeColor="text1"/>
        </w:rPr>
        <w:t xml:space="preserve"> (061) 289-41-11 (деканат)</w:t>
      </w:r>
    </w:p>
    <w:p w:rsidR="00D80E12" w:rsidRPr="00940171" w:rsidRDefault="00D80E12" w:rsidP="00D80E12">
      <w:pPr>
        <w:rPr>
          <w:color w:val="000000" w:themeColor="text1"/>
        </w:rPr>
      </w:pPr>
      <w:r w:rsidRPr="00940171">
        <w:rPr>
          <w:b/>
          <w:color w:val="000000" w:themeColor="text1"/>
        </w:rPr>
        <w:t xml:space="preserve">Інші засоби зв’язку: </w:t>
      </w:r>
      <w:r w:rsidRPr="00940171">
        <w:rPr>
          <w:bCs/>
          <w:i/>
          <w:iCs/>
          <w:color w:val="000000" w:themeColor="text1"/>
          <w:sz w:val="22"/>
          <w:szCs w:val="22"/>
        </w:rPr>
        <w:t xml:space="preserve">Viber, Telegram – </w:t>
      </w:r>
      <w:r w:rsidRPr="00940171">
        <w:rPr>
          <w:color w:val="000000" w:themeColor="text1"/>
        </w:rPr>
        <w:t>0975037159</w:t>
      </w:r>
    </w:p>
    <w:p w:rsidR="006E7BCA" w:rsidRPr="00D80E12" w:rsidRDefault="00D80E12" w:rsidP="00D80E12">
      <w:pPr>
        <w:rPr>
          <w:color w:val="000000" w:themeColor="text1"/>
        </w:rPr>
      </w:pPr>
      <w:r w:rsidRPr="00940171">
        <w:rPr>
          <w:b/>
          <w:color w:val="000000" w:themeColor="text1"/>
        </w:rPr>
        <w:t>Кафедра:</w:t>
      </w:r>
      <w:r w:rsidRPr="00940171">
        <w:rPr>
          <w:color w:val="000000" w:themeColor="text1"/>
        </w:rPr>
        <w:t xml:space="preserve"> видавничої справи та редагування </w:t>
      </w:r>
      <w:r w:rsidRPr="00940171">
        <w:rPr>
          <w:b/>
          <w:color w:val="000000" w:themeColor="text1"/>
        </w:rPr>
        <w:t xml:space="preserve"> </w:t>
      </w:r>
      <w:r w:rsidRPr="00940171">
        <w:rPr>
          <w:color w:val="000000" w:themeColor="text1"/>
        </w:rPr>
        <w:t>2й корп. ЗНУ, ауд. 24</w:t>
      </w:r>
      <w:r>
        <w:rPr>
          <w:color w:val="000000" w:themeColor="text1"/>
        </w:rPr>
        <w:t>9</w:t>
      </w:r>
      <w:r w:rsidRPr="00940171">
        <w:rPr>
          <w:color w:val="000000" w:themeColor="text1"/>
        </w:rPr>
        <w:t xml:space="preserve"> (2</w:t>
      </w:r>
      <w:r w:rsidRPr="00940171">
        <w:rPr>
          <w:color w:val="000000" w:themeColor="text1"/>
          <w:vertAlign w:val="superscript"/>
        </w:rPr>
        <w:t xml:space="preserve">й </w:t>
      </w:r>
      <w:r w:rsidRPr="00940171">
        <w:rPr>
          <w:color w:val="000000" w:themeColor="text1"/>
        </w:rPr>
        <w:t>поверх)</w:t>
      </w:r>
    </w:p>
    <w:p w:rsidR="006E7BCA" w:rsidRDefault="00000000">
      <w:pPr>
        <w:spacing w:after="20" w:line="259" w:lineRule="auto"/>
        <w:ind w:left="725" w:right="0" w:firstLine="0"/>
        <w:jc w:val="center"/>
      </w:pPr>
      <w:r>
        <w:rPr>
          <w:b/>
          <w:sz w:val="28"/>
        </w:rPr>
        <w:t xml:space="preserve"> </w:t>
      </w:r>
    </w:p>
    <w:p w:rsidR="006E7BCA" w:rsidRDefault="00000000">
      <w:pPr>
        <w:pStyle w:val="1"/>
        <w:spacing w:after="1" w:line="259" w:lineRule="auto"/>
        <w:ind w:left="655" w:right="0"/>
        <w:jc w:val="center"/>
      </w:pPr>
      <w:r>
        <w:t xml:space="preserve">1. Опис навчальної дисципліни </w:t>
      </w:r>
    </w:p>
    <w:p w:rsidR="00D80E12" w:rsidRPr="00685AC0" w:rsidRDefault="00685AC0" w:rsidP="00685AC0">
      <w:pPr>
        <w:spacing w:after="0" w:line="240" w:lineRule="auto"/>
        <w:ind w:left="-5" w:right="62"/>
        <w:rPr>
          <w:color w:val="000000" w:themeColor="text1"/>
        </w:rPr>
      </w:pPr>
      <w:r w:rsidRPr="00685AC0">
        <w:rPr>
          <w:b/>
          <w:color w:val="000000" w:themeColor="text1"/>
        </w:rPr>
        <w:t>Мета курсу:</w:t>
      </w:r>
      <w:r w:rsidRPr="00685AC0">
        <w:rPr>
          <w:color w:val="000000" w:themeColor="text1"/>
        </w:rPr>
        <w:t xml:space="preserve"> засвоєння студентами знань з галузі медіапланування в усіх її історичних та сучасних формах у відповідності з принципами рекламної діяльності, усвідомлення ними ключових понять і процесів у цій сфері, вироблення практичних навичок у створенні медіаплану та особливостей розміщення рекламної продукції у </w:t>
      </w:r>
      <w:r w:rsidRPr="00685AC0">
        <w:rPr>
          <w:color w:val="000000" w:themeColor="text1"/>
          <w:lang w:val="uk-UA"/>
        </w:rPr>
        <w:t>медіа</w:t>
      </w:r>
      <w:r w:rsidRPr="00685AC0">
        <w:rPr>
          <w:color w:val="000000" w:themeColor="text1"/>
        </w:rPr>
        <w:t xml:space="preserve"> різних типів. </w:t>
      </w:r>
    </w:p>
    <w:p w:rsidR="00286C89" w:rsidRPr="00685AC0" w:rsidRDefault="00286C89" w:rsidP="00685AC0">
      <w:pPr>
        <w:spacing w:after="0" w:line="240" w:lineRule="auto"/>
        <w:ind w:left="-5" w:right="62"/>
        <w:rPr>
          <w:color w:val="000000" w:themeColor="text1"/>
          <w:lang w:val="uk-UA"/>
        </w:rPr>
      </w:pPr>
      <w:r w:rsidRPr="00685AC0">
        <w:rPr>
          <w:b/>
          <w:color w:val="000000" w:themeColor="text1"/>
          <w:lang w:val="uk-UA"/>
        </w:rPr>
        <w:t>Завдання курсу :</w:t>
      </w:r>
    </w:p>
    <w:p w:rsidR="00286C89" w:rsidRPr="00286C89" w:rsidRDefault="00286C89" w:rsidP="00685AC0">
      <w:pPr>
        <w:numPr>
          <w:ilvl w:val="0"/>
          <w:numId w:val="9"/>
        </w:numPr>
        <w:spacing w:after="0" w:line="240" w:lineRule="auto"/>
        <w:ind w:left="142" w:right="62" w:hanging="142"/>
        <w:rPr>
          <w:color w:val="000000" w:themeColor="text1"/>
          <w:lang w:val="ru-UA"/>
        </w:rPr>
      </w:pPr>
      <w:r w:rsidRPr="00286C89">
        <w:rPr>
          <w:color w:val="000000" w:themeColor="text1"/>
          <w:lang w:val="uk-UA"/>
        </w:rPr>
        <w:t>допомогти студентам опанувати теоретичні засади курсу;</w:t>
      </w:r>
    </w:p>
    <w:p w:rsidR="00286C89" w:rsidRPr="00286C89" w:rsidRDefault="00286C89" w:rsidP="00685AC0">
      <w:pPr>
        <w:numPr>
          <w:ilvl w:val="0"/>
          <w:numId w:val="9"/>
        </w:numPr>
        <w:spacing w:after="0" w:line="240" w:lineRule="auto"/>
        <w:ind w:left="142" w:right="62" w:hanging="142"/>
        <w:rPr>
          <w:color w:val="000000" w:themeColor="text1"/>
          <w:lang w:val="ru-UA"/>
        </w:rPr>
      </w:pPr>
      <w:r w:rsidRPr="00286C89">
        <w:rPr>
          <w:color w:val="000000" w:themeColor="text1"/>
          <w:lang w:val="uk-UA"/>
        </w:rPr>
        <w:t>• розкрити зміст основних концепцій, теоретичних принципів і основних понять, які використовуються представниками світової та вітчизняної науки в цій галузі;</w:t>
      </w:r>
    </w:p>
    <w:p w:rsidR="00286C89" w:rsidRPr="00286C89" w:rsidRDefault="00286C89" w:rsidP="00685AC0">
      <w:pPr>
        <w:numPr>
          <w:ilvl w:val="0"/>
          <w:numId w:val="9"/>
        </w:numPr>
        <w:spacing w:after="0" w:line="240" w:lineRule="auto"/>
        <w:ind w:left="142" w:right="62" w:hanging="142"/>
        <w:rPr>
          <w:color w:val="000000" w:themeColor="text1"/>
          <w:lang w:val="ru-UA"/>
        </w:rPr>
      </w:pPr>
      <w:r w:rsidRPr="00286C89">
        <w:rPr>
          <w:color w:val="000000" w:themeColor="text1"/>
          <w:lang w:val="uk-UA"/>
        </w:rPr>
        <w:t>• сформувати уміння розміщення рекламного матеріалу у ЗМІ, формування оптимального бюджету рекламної кампанії;</w:t>
      </w:r>
    </w:p>
    <w:p w:rsidR="00286C89" w:rsidRPr="00685AC0" w:rsidRDefault="00286C89" w:rsidP="00685AC0">
      <w:pPr>
        <w:numPr>
          <w:ilvl w:val="0"/>
          <w:numId w:val="9"/>
        </w:numPr>
        <w:spacing w:after="0" w:line="240" w:lineRule="auto"/>
        <w:ind w:left="142" w:right="62" w:hanging="142"/>
        <w:rPr>
          <w:color w:val="000000" w:themeColor="text1"/>
          <w:lang w:val="ru-UA"/>
        </w:rPr>
      </w:pPr>
      <w:r w:rsidRPr="00286C89">
        <w:rPr>
          <w:color w:val="000000" w:themeColor="text1"/>
          <w:lang w:val="uk-UA"/>
        </w:rPr>
        <w:t>• сприяти виробленню навичок організації процесу медіапланування , зокрема забезпечення ефективності рекламного повідомлення в ЗМІ, опису заходів і дій по роботі з медіа з оптимальним рівнем витрат.</w:t>
      </w:r>
    </w:p>
    <w:p w:rsidR="00D80E12" w:rsidRDefault="00D80E12" w:rsidP="00685AC0">
      <w:pPr>
        <w:spacing w:after="0" w:line="240" w:lineRule="auto"/>
        <w:ind w:left="-5" w:right="63"/>
        <w:rPr>
          <w:lang w:val="uk-UA"/>
        </w:rPr>
      </w:pPr>
      <w:r w:rsidRPr="00685AC0">
        <w:rPr>
          <w:b/>
          <w:bCs/>
          <w:color w:val="000000" w:themeColor="text1"/>
          <w:kern w:val="0"/>
          <w:lang w:eastAsia="ru-RU" w:bidi="ar-SA"/>
        </w:rPr>
        <w:t>Пререквізит</w:t>
      </w:r>
      <w:r w:rsidRPr="00CC3B7B">
        <w:rPr>
          <w:color w:val="000000" w:themeColor="text1"/>
          <w:kern w:val="0"/>
          <w:lang w:eastAsia="ru-RU" w:bidi="ar-SA"/>
        </w:rPr>
        <w:t xml:space="preserve"> дисципліни – ОК «</w:t>
      </w:r>
      <w:r w:rsidR="00685AC0">
        <w:t>Медіавиробництво</w:t>
      </w:r>
      <w:r w:rsidRPr="00CC3B7B">
        <w:rPr>
          <w:color w:val="000000" w:themeColor="text1"/>
          <w:kern w:val="0"/>
          <w:lang w:eastAsia="ru-RU" w:bidi="ar-SA"/>
        </w:rPr>
        <w:t xml:space="preserve">», </w:t>
      </w:r>
      <w:r w:rsidRPr="00685AC0">
        <w:rPr>
          <w:b/>
          <w:bCs/>
          <w:color w:val="000000" w:themeColor="text1"/>
          <w:kern w:val="0"/>
          <w:lang w:eastAsia="ru-RU" w:bidi="ar-SA"/>
        </w:rPr>
        <w:t>постреквізити</w:t>
      </w:r>
      <w:r w:rsidRPr="00CC3B7B">
        <w:rPr>
          <w:color w:val="000000" w:themeColor="text1"/>
          <w:kern w:val="0"/>
          <w:lang w:eastAsia="ru-RU" w:bidi="ar-SA"/>
        </w:rPr>
        <w:t xml:space="preserve"> – </w:t>
      </w:r>
      <w:r w:rsidRPr="00CC3B7B">
        <w:t xml:space="preserve">ОК </w:t>
      </w:r>
      <w:r>
        <w:t>«</w:t>
      </w:r>
      <w:r w:rsidR="00685AC0">
        <w:t>Організація рекламної та ПР-кампанії</w:t>
      </w:r>
      <w:r>
        <w:t>»</w:t>
      </w:r>
      <w:r w:rsidR="00685AC0">
        <w:rPr>
          <w:lang w:val="uk-UA"/>
        </w:rPr>
        <w:t>.</w:t>
      </w:r>
    </w:p>
    <w:p w:rsidR="00685AC0" w:rsidRPr="00685AC0" w:rsidRDefault="00685AC0" w:rsidP="00685AC0">
      <w:pPr>
        <w:spacing w:after="0" w:line="240" w:lineRule="auto"/>
        <w:ind w:left="-5" w:right="63"/>
        <w:rPr>
          <w:b/>
          <w:lang w:val="uk-UA"/>
        </w:rPr>
      </w:pPr>
      <w:r w:rsidRPr="00CC3B7B">
        <w:rPr>
          <w:b/>
          <w:bCs/>
          <w:color w:val="000000" w:themeColor="text1"/>
          <w:kern w:val="36"/>
        </w:rPr>
        <w:t xml:space="preserve">Основні навчальні ресурси: </w:t>
      </w:r>
      <w:r w:rsidRPr="00CC3B7B">
        <w:rPr>
          <w:iCs/>
          <w:color w:val="000000" w:themeColor="text1"/>
        </w:rPr>
        <w:t>базовий навчальний посібники і підручники, плани практичних занять, методичні</w:t>
      </w:r>
      <w:r w:rsidRPr="009805CB">
        <w:rPr>
          <w:iCs/>
          <w:color w:val="000000" w:themeColor="text1"/>
        </w:rPr>
        <w:t xml:space="preserve"> рекомендації до виконання індивідуального практичного завдання, які запропоновані до планів практичних занять, розміщені на платформі Moodle</w:t>
      </w:r>
    </w:p>
    <w:p w:rsidR="006E7BCA" w:rsidRDefault="00000000" w:rsidP="00685AC0">
      <w:pPr>
        <w:pStyle w:val="1"/>
        <w:spacing w:after="1" w:line="259" w:lineRule="auto"/>
        <w:ind w:left="655" w:right="721"/>
        <w:jc w:val="center"/>
      </w:pPr>
      <w:r>
        <w:t xml:space="preserve">Паспорт навчальної дисципліни </w:t>
      </w:r>
    </w:p>
    <w:tbl>
      <w:tblPr>
        <w:tblStyle w:val="TableGrid"/>
        <w:tblW w:w="10057" w:type="dxa"/>
        <w:tblInd w:w="4" w:type="dxa"/>
        <w:tblCellMar>
          <w:top w:w="6" w:type="dxa"/>
          <w:left w:w="4" w:type="dxa"/>
          <w:right w:w="103" w:type="dxa"/>
        </w:tblCellMar>
        <w:tblLook w:val="04A0" w:firstRow="1" w:lastRow="0" w:firstColumn="1" w:lastColumn="0" w:noHBand="0" w:noVBand="1"/>
      </w:tblPr>
      <w:tblGrid>
        <w:gridCol w:w="3536"/>
        <w:gridCol w:w="6521"/>
      </w:tblGrid>
      <w:tr w:rsidR="006E7BCA" w:rsidTr="00685AC0">
        <w:trPr>
          <w:trHeight w:val="418"/>
        </w:trPr>
        <w:tc>
          <w:tcPr>
            <w:tcW w:w="3536" w:type="dxa"/>
            <w:tcBorders>
              <w:top w:val="single" w:sz="3" w:space="0" w:color="000000"/>
              <w:left w:val="single" w:sz="3" w:space="0" w:color="000000"/>
              <w:bottom w:val="single" w:sz="3" w:space="0" w:color="000000"/>
              <w:right w:val="single" w:sz="3" w:space="0" w:color="000000"/>
            </w:tcBorders>
          </w:tcPr>
          <w:p w:rsidR="006E7BCA" w:rsidRDefault="00000000" w:rsidP="00685AC0">
            <w:pPr>
              <w:spacing w:after="0" w:line="259" w:lineRule="auto"/>
              <w:ind w:left="0" w:right="0" w:firstLine="0"/>
              <w:jc w:val="left"/>
            </w:pPr>
            <w:r>
              <w:rPr>
                <w:b/>
                <w:sz w:val="26"/>
              </w:rPr>
              <w:t xml:space="preserve"> </w:t>
            </w:r>
            <w:r>
              <w:rPr>
                <w:sz w:val="20"/>
              </w:rPr>
              <w:t xml:space="preserve">Нормативні показники </w:t>
            </w:r>
          </w:p>
        </w:tc>
        <w:tc>
          <w:tcPr>
            <w:tcW w:w="6521"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506" w:right="1360" w:hanging="1499"/>
              <w:jc w:val="left"/>
            </w:pPr>
            <w:r>
              <w:rPr>
                <w:b/>
                <w:sz w:val="25"/>
              </w:rPr>
              <w:t xml:space="preserve"> </w:t>
            </w:r>
            <w:r>
              <w:rPr>
                <w:sz w:val="22"/>
              </w:rPr>
              <w:t xml:space="preserve">денна форма здобуття освіти </w:t>
            </w:r>
          </w:p>
        </w:tc>
      </w:tr>
      <w:tr w:rsidR="006E7BCA" w:rsidTr="00685AC0">
        <w:trPr>
          <w:trHeight w:val="195"/>
        </w:trPr>
        <w:tc>
          <w:tcPr>
            <w:tcW w:w="3536" w:type="dxa"/>
            <w:tcBorders>
              <w:top w:val="single" w:sz="3" w:space="0" w:color="000000"/>
              <w:left w:val="single" w:sz="3" w:space="0" w:color="000000"/>
              <w:bottom w:val="single" w:sz="3" w:space="0" w:color="000000"/>
              <w:right w:val="single" w:sz="3" w:space="0" w:color="000000"/>
            </w:tcBorders>
            <w:vAlign w:val="center"/>
          </w:tcPr>
          <w:p w:rsidR="006E7BCA" w:rsidRDefault="00000000">
            <w:pPr>
              <w:spacing w:after="0" w:line="259" w:lineRule="auto"/>
              <w:ind w:left="108" w:right="0" w:firstLine="0"/>
              <w:jc w:val="left"/>
            </w:pPr>
            <w:r>
              <w:t xml:space="preserve">Статус дисципліни </w:t>
            </w:r>
          </w:p>
        </w:tc>
        <w:tc>
          <w:tcPr>
            <w:tcW w:w="6521"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7" w:right="0" w:firstLine="0"/>
            </w:pPr>
            <w:r>
              <w:rPr>
                <w:b/>
              </w:rPr>
              <w:t xml:space="preserve">Цикл професійної підготовки освітньої програми  </w:t>
            </w:r>
          </w:p>
        </w:tc>
      </w:tr>
      <w:tr w:rsidR="006E7BCA" w:rsidTr="00685AC0">
        <w:trPr>
          <w:trHeight w:val="159"/>
        </w:trPr>
        <w:tc>
          <w:tcPr>
            <w:tcW w:w="3536" w:type="dxa"/>
            <w:tcBorders>
              <w:top w:val="single" w:sz="3" w:space="0" w:color="000000"/>
              <w:left w:val="single" w:sz="3" w:space="0" w:color="000000"/>
              <w:bottom w:val="single" w:sz="3" w:space="0" w:color="000000"/>
              <w:right w:val="single" w:sz="3" w:space="0" w:color="000000"/>
            </w:tcBorders>
            <w:vAlign w:val="center"/>
          </w:tcPr>
          <w:p w:rsidR="006E7BCA" w:rsidRDefault="00000000">
            <w:pPr>
              <w:spacing w:after="0" w:line="259" w:lineRule="auto"/>
              <w:ind w:left="108" w:right="0" w:firstLine="0"/>
              <w:jc w:val="left"/>
            </w:pPr>
            <w:r>
              <w:t xml:space="preserve">Семестр </w:t>
            </w:r>
          </w:p>
        </w:tc>
        <w:tc>
          <w:tcPr>
            <w:tcW w:w="6521"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212" w:right="0" w:firstLine="0"/>
              <w:jc w:val="center"/>
            </w:pPr>
            <w:r>
              <w:t xml:space="preserve">6-й </w:t>
            </w:r>
          </w:p>
        </w:tc>
      </w:tr>
      <w:tr w:rsidR="006E7BCA" w:rsidTr="00685AC0">
        <w:trPr>
          <w:trHeight w:val="288"/>
        </w:trPr>
        <w:tc>
          <w:tcPr>
            <w:tcW w:w="3536" w:type="dxa"/>
            <w:tcBorders>
              <w:top w:val="single" w:sz="3" w:space="0" w:color="000000"/>
              <w:left w:val="single" w:sz="3" w:space="0" w:color="000000"/>
              <w:bottom w:val="single" w:sz="3" w:space="0" w:color="000000"/>
              <w:right w:val="single" w:sz="3" w:space="0" w:color="000000"/>
            </w:tcBorders>
            <w:vAlign w:val="center"/>
          </w:tcPr>
          <w:p w:rsidR="006E7BCA" w:rsidRDefault="00000000">
            <w:pPr>
              <w:spacing w:after="0" w:line="259" w:lineRule="auto"/>
              <w:ind w:left="108" w:right="0" w:firstLine="0"/>
              <w:jc w:val="left"/>
            </w:pPr>
            <w:r>
              <w:t xml:space="preserve">Кількість кредитів ECTS </w:t>
            </w:r>
          </w:p>
        </w:tc>
        <w:tc>
          <w:tcPr>
            <w:tcW w:w="6521"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46" w:right="0" w:firstLine="0"/>
              <w:jc w:val="center"/>
            </w:pPr>
            <w:r>
              <w:rPr>
                <w:sz w:val="22"/>
              </w:rPr>
              <w:t xml:space="preserve">3 </w:t>
            </w:r>
          </w:p>
        </w:tc>
      </w:tr>
      <w:tr w:rsidR="006E7BCA" w:rsidTr="00685AC0">
        <w:trPr>
          <w:trHeight w:val="251"/>
        </w:trPr>
        <w:tc>
          <w:tcPr>
            <w:tcW w:w="3536" w:type="dxa"/>
            <w:tcBorders>
              <w:top w:val="single" w:sz="3" w:space="0" w:color="000000"/>
              <w:left w:val="single" w:sz="3" w:space="0" w:color="000000"/>
              <w:bottom w:val="single" w:sz="3" w:space="0" w:color="000000"/>
              <w:right w:val="single" w:sz="3" w:space="0" w:color="000000"/>
            </w:tcBorders>
            <w:vAlign w:val="center"/>
          </w:tcPr>
          <w:p w:rsidR="006E7BCA" w:rsidRDefault="00000000">
            <w:pPr>
              <w:spacing w:after="0" w:line="259" w:lineRule="auto"/>
              <w:ind w:left="108" w:right="0" w:firstLine="0"/>
              <w:jc w:val="left"/>
            </w:pPr>
            <w:r>
              <w:t xml:space="preserve">Кількість годин </w:t>
            </w:r>
          </w:p>
        </w:tc>
        <w:tc>
          <w:tcPr>
            <w:tcW w:w="6521" w:type="dxa"/>
            <w:tcBorders>
              <w:top w:val="single" w:sz="3" w:space="0" w:color="000000"/>
              <w:left w:val="single" w:sz="3" w:space="0" w:color="000000"/>
              <w:bottom w:val="single" w:sz="3" w:space="0" w:color="000000"/>
              <w:right w:val="double" w:sz="3" w:space="0" w:color="000000"/>
            </w:tcBorders>
          </w:tcPr>
          <w:p w:rsidR="006E7BCA" w:rsidRDefault="00000000">
            <w:pPr>
              <w:spacing w:after="0" w:line="259" w:lineRule="auto"/>
              <w:ind w:left="90" w:right="0" w:firstLine="0"/>
              <w:jc w:val="center"/>
            </w:pPr>
            <w:r>
              <w:rPr>
                <w:sz w:val="22"/>
              </w:rPr>
              <w:t xml:space="preserve">90 год. </w:t>
            </w:r>
          </w:p>
        </w:tc>
      </w:tr>
      <w:tr w:rsidR="006E7BCA" w:rsidTr="00685AC0">
        <w:trPr>
          <w:trHeight w:val="331"/>
        </w:trPr>
        <w:tc>
          <w:tcPr>
            <w:tcW w:w="353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08" w:right="0" w:firstLine="0"/>
              <w:jc w:val="left"/>
            </w:pPr>
            <w:r>
              <w:t xml:space="preserve">Лекційні заняття </w:t>
            </w:r>
          </w:p>
        </w:tc>
        <w:tc>
          <w:tcPr>
            <w:tcW w:w="6521" w:type="dxa"/>
            <w:tcBorders>
              <w:top w:val="single" w:sz="3" w:space="0" w:color="000000"/>
              <w:left w:val="single" w:sz="3" w:space="0" w:color="000000"/>
              <w:bottom w:val="single" w:sz="3" w:space="0" w:color="000000"/>
              <w:right w:val="double" w:sz="3" w:space="0" w:color="000000"/>
            </w:tcBorders>
          </w:tcPr>
          <w:p w:rsidR="006E7BCA" w:rsidRDefault="00685AC0">
            <w:pPr>
              <w:spacing w:after="0" w:line="259" w:lineRule="auto"/>
              <w:ind w:left="100" w:right="0" w:firstLine="0"/>
              <w:jc w:val="center"/>
            </w:pPr>
            <w:r>
              <w:rPr>
                <w:lang w:val="uk-UA"/>
              </w:rPr>
              <w:t>12</w:t>
            </w:r>
            <w:r>
              <w:t xml:space="preserve"> год. </w:t>
            </w:r>
          </w:p>
        </w:tc>
      </w:tr>
      <w:tr w:rsidR="006E7BCA" w:rsidTr="00685AC0">
        <w:trPr>
          <w:trHeight w:val="324"/>
        </w:trPr>
        <w:tc>
          <w:tcPr>
            <w:tcW w:w="353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08" w:right="0" w:firstLine="0"/>
              <w:jc w:val="left"/>
            </w:pPr>
            <w:r>
              <w:t xml:space="preserve">Практичні заняття </w:t>
            </w:r>
          </w:p>
        </w:tc>
        <w:tc>
          <w:tcPr>
            <w:tcW w:w="6521" w:type="dxa"/>
            <w:tcBorders>
              <w:top w:val="single" w:sz="3" w:space="0" w:color="000000"/>
              <w:left w:val="single" w:sz="3" w:space="0" w:color="000000"/>
              <w:bottom w:val="single" w:sz="3" w:space="0" w:color="000000"/>
              <w:right w:val="double" w:sz="3" w:space="0" w:color="000000"/>
            </w:tcBorders>
          </w:tcPr>
          <w:p w:rsidR="006E7BCA" w:rsidRDefault="00685AC0">
            <w:pPr>
              <w:spacing w:after="0" w:line="259" w:lineRule="auto"/>
              <w:ind w:left="100" w:right="0" w:firstLine="0"/>
              <w:jc w:val="center"/>
            </w:pPr>
            <w:r>
              <w:rPr>
                <w:lang w:val="uk-UA"/>
              </w:rPr>
              <w:t>6</w:t>
            </w:r>
            <w:r>
              <w:t xml:space="preserve"> год. </w:t>
            </w:r>
          </w:p>
        </w:tc>
      </w:tr>
      <w:tr w:rsidR="006E7BCA" w:rsidTr="00685AC0">
        <w:trPr>
          <w:trHeight w:val="332"/>
        </w:trPr>
        <w:tc>
          <w:tcPr>
            <w:tcW w:w="353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08" w:right="0" w:firstLine="0"/>
              <w:jc w:val="left"/>
            </w:pPr>
            <w:r>
              <w:t xml:space="preserve">Самостійна робота </w:t>
            </w:r>
          </w:p>
        </w:tc>
        <w:tc>
          <w:tcPr>
            <w:tcW w:w="6521" w:type="dxa"/>
            <w:tcBorders>
              <w:top w:val="single" w:sz="3" w:space="0" w:color="000000"/>
              <w:left w:val="single" w:sz="3" w:space="0" w:color="000000"/>
              <w:bottom w:val="single" w:sz="3" w:space="0" w:color="000000"/>
              <w:right w:val="double" w:sz="3" w:space="0" w:color="000000"/>
            </w:tcBorders>
          </w:tcPr>
          <w:p w:rsidR="006E7BCA" w:rsidRDefault="00685AC0">
            <w:pPr>
              <w:spacing w:after="0" w:line="259" w:lineRule="auto"/>
              <w:ind w:left="100" w:right="0" w:firstLine="0"/>
              <w:jc w:val="center"/>
            </w:pPr>
            <w:r>
              <w:rPr>
                <w:lang w:val="uk-UA"/>
              </w:rPr>
              <w:t>72</w:t>
            </w:r>
            <w:r>
              <w:t xml:space="preserve"> год. </w:t>
            </w:r>
          </w:p>
        </w:tc>
      </w:tr>
      <w:tr w:rsidR="006E7BCA" w:rsidTr="00685AC0">
        <w:trPr>
          <w:trHeight w:val="698"/>
        </w:trPr>
        <w:tc>
          <w:tcPr>
            <w:tcW w:w="3536" w:type="dxa"/>
            <w:tcBorders>
              <w:top w:val="single" w:sz="3" w:space="0" w:color="000000"/>
              <w:left w:val="single" w:sz="3" w:space="0" w:color="000000"/>
              <w:bottom w:val="single" w:sz="3" w:space="0" w:color="000000"/>
              <w:right w:val="single" w:sz="3" w:space="0" w:color="000000"/>
            </w:tcBorders>
            <w:vAlign w:val="center"/>
          </w:tcPr>
          <w:p w:rsidR="006E7BCA" w:rsidRDefault="00000000">
            <w:pPr>
              <w:spacing w:after="0" w:line="259" w:lineRule="auto"/>
              <w:ind w:left="108" w:right="0" w:firstLine="0"/>
              <w:jc w:val="left"/>
            </w:pPr>
            <w:r>
              <w:t xml:space="preserve">Консультації </w:t>
            </w:r>
          </w:p>
        </w:tc>
        <w:tc>
          <w:tcPr>
            <w:tcW w:w="6521" w:type="dxa"/>
            <w:tcBorders>
              <w:top w:val="single" w:sz="3" w:space="0" w:color="000000"/>
              <w:left w:val="single" w:sz="3" w:space="0" w:color="000000"/>
              <w:bottom w:val="single" w:sz="3" w:space="0" w:color="000000"/>
              <w:right w:val="single" w:sz="3" w:space="0" w:color="000000"/>
            </w:tcBorders>
          </w:tcPr>
          <w:p w:rsidR="006E7BCA" w:rsidRDefault="00685AC0" w:rsidP="00685AC0">
            <w:pPr>
              <w:spacing w:after="0" w:line="259" w:lineRule="auto"/>
              <w:ind w:left="136" w:right="0" w:firstLine="0"/>
            </w:pPr>
            <w:r w:rsidRPr="009805CB">
              <w:rPr>
                <w:rStyle w:val="s1"/>
                <w:color w:val="000000" w:themeColor="text1"/>
              </w:rPr>
              <w:t>що</w:t>
            </w:r>
            <w:r w:rsidR="00E823E1">
              <w:rPr>
                <w:rStyle w:val="s1"/>
                <w:color w:val="000000" w:themeColor="text1"/>
                <w:lang w:val="uk-UA"/>
              </w:rPr>
              <w:t>вівторка</w:t>
            </w:r>
            <w:r w:rsidRPr="009805CB">
              <w:rPr>
                <w:rStyle w:val="s1"/>
                <w:color w:val="000000" w:themeColor="text1"/>
              </w:rPr>
              <w:t xml:space="preserve">, </w:t>
            </w:r>
            <w:r w:rsidR="00E823E1">
              <w:rPr>
                <w:rStyle w:val="s1"/>
                <w:color w:val="000000" w:themeColor="text1"/>
                <w:lang w:val="uk-UA"/>
              </w:rPr>
              <w:t>12.55-1</w:t>
            </w:r>
            <w:r w:rsidRPr="009805CB">
              <w:rPr>
                <w:rStyle w:val="s1"/>
                <w:color w:val="000000" w:themeColor="text1"/>
              </w:rPr>
              <w:t>4.</w:t>
            </w:r>
            <w:r w:rsidR="00E823E1">
              <w:rPr>
                <w:rStyle w:val="s1"/>
                <w:color w:val="000000" w:themeColor="text1"/>
                <w:lang w:val="uk-UA"/>
              </w:rPr>
              <w:t>15</w:t>
            </w:r>
            <w:r w:rsidRPr="009805CB">
              <w:rPr>
                <w:rStyle w:val="s1"/>
                <w:color w:val="000000" w:themeColor="text1"/>
              </w:rPr>
              <w:t xml:space="preserve"> (24</w:t>
            </w:r>
            <w:r>
              <w:rPr>
                <w:rStyle w:val="s1"/>
                <w:color w:val="000000" w:themeColor="text1"/>
                <w:lang w:val="uk-UA"/>
              </w:rPr>
              <w:t>9</w:t>
            </w:r>
            <w:r w:rsidRPr="009805CB">
              <w:rPr>
                <w:rStyle w:val="s1"/>
                <w:color w:val="000000" w:themeColor="text1"/>
              </w:rPr>
              <w:t xml:space="preserve"> каб. 2 навч. корпусу)</w:t>
            </w:r>
            <w:r w:rsidRPr="009805CB">
              <w:rPr>
                <w:rStyle w:val="s1"/>
                <w:color w:val="000000" w:themeColor="text1"/>
                <w:lang w:val="ru-RU"/>
              </w:rPr>
              <w:t xml:space="preserve"> </w:t>
            </w:r>
            <w:r w:rsidRPr="009805CB">
              <w:rPr>
                <w:rStyle w:val="s1"/>
                <w:color w:val="000000" w:themeColor="text1"/>
              </w:rPr>
              <w:t>або за домовленістю чи е-поштою</w:t>
            </w:r>
          </w:p>
        </w:tc>
      </w:tr>
      <w:tr w:rsidR="006E7BCA" w:rsidTr="00685AC0">
        <w:trPr>
          <w:trHeight w:val="749"/>
        </w:trPr>
        <w:tc>
          <w:tcPr>
            <w:tcW w:w="3536" w:type="dxa"/>
            <w:tcBorders>
              <w:top w:val="single" w:sz="3" w:space="0" w:color="000000"/>
              <w:left w:val="single" w:sz="3" w:space="0" w:color="000000"/>
              <w:bottom w:val="single" w:sz="3" w:space="0" w:color="000000"/>
              <w:right w:val="single" w:sz="3" w:space="0" w:color="000000"/>
            </w:tcBorders>
            <w:vAlign w:val="center"/>
          </w:tcPr>
          <w:p w:rsidR="006E7BCA" w:rsidRDefault="00000000">
            <w:pPr>
              <w:spacing w:after="0" w:line="259" w:lineRule="auto"/>
              <w:ind w:left="108" w:right="0" w:firstLine="0"/>
              <w:jc w:val="left"/>
            </w:pPr>
            <w:r>
              <w:t xml:space="preserve">Вид підсумкового семестрового контролю: </w:t>
            </w:r>
          </w:p>
        </w:tc>
        <w:tc>
          <w:tcPr>
            <w:tcW w:w="6521"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44" w:right="0" w:firstLine="0"/>
              <w:jc w:val="center"/>
            </w:pPr>
            <w:r>
              <w:rPr>
                <w:b/>
                <w:sz w:val="28"/>
              </w:rPr>
              <w:t xml:space="preserve">Залік </w:t>
            </w:r>
          </w:p>
        </w:tc>
      </w:tr>
      <w:tr w:rsidR="006E7BCA" w:rsidTr="00685AC0">
        <w:trPr>
          <w:trHeight w:val="965"/>
        </w:trPr>
        <w:tc>
          <w:tcPr>
            <w:tcW w:w="3536" w:type="dxa"/>
            <w:tcBorders>
              <w:top w:val="single" w:sz="3" w:space="0" w:color="000000"/>
              <w:left w:val="single" w:sz="3" w:space="0" w:color="000000"/>
              <w:bottom w:val="single" w:sz="3" w:space="0" w:color="000000"/>
              <w:right w:val="single" w:sz="3" w:space="0" w:color="000000"/>
            </w:tcBorders>
          </w:tcPr>
          <w:p w:rsidR="006E7BCA" w:rsidRDefault="00000000" w:rsidP="00685AC0">
            <w:pPr>
              <w:spacing w:after="63" w:line="259" w:lineRule="auto"/>
              <w:ind w:left="108" w:right="0" w:firstLine="0"/>
              <w:jc w:val="left"/>
            </w:pPr>
            <w:r>
              <w:t xml:space="preserve">Посилання на електронний курс у </w:t>
            </w:r>
            <w:r w:rsidR="00685AC0">
              <w:rPr>
                <w:lang w:val="uk-UA"/>
              </w:rPr>
              <w:t xml:space="preserve"> </w:t>
            </w:r>
            <w:r>
              <w:t xml:space="preserve">СЕЗН ЗНУ (платформа Moodle) </w:t>
            </w:r>
          </w:p>
        </w:tc>
        <w:tc>
          <w:tcPr>
            <w:tcW w:w="6521"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31" w:right="0" w:firstLine="0"/>
              <w:jc w:val="center"/>
            </w:pPr>
            <w:r>
              <w:rPr>
                <w:sz w:val="22"/>
              </w:rPr>
              <w:t xml:space="preserve">https://moodle.znu.edu.ua/course/view.php?id=2288 </w:t>
            </w:r>
          </w:p>
        </w:tc>
      </w:tr>
    </w:tbl>
    <w:p w:rsidR="006E7BCA" w:rsidRDefault="00000000" w:rsidP="00685AC0">
      <w:pPr>
        <w:spacing w:after="0" w:line="259" w:lineRule="auto"/>
        <w:ind w:left="0" w:right="0" w:firstLine="0"/>
        <w:jc w:val="left"/>
      </w:pPr>
      <w:r>
        <w:rPr>
          <w:b/>
          <w:sz w:val="20"/>
        </w:rPr>
        <w:lastRenderedPageBreak/>
        <w:t xml:space="preserve">  </w:t>
      </w:r>
    </w:p>
    <w:p w:rsidR="006E7BCA" w:rsidRDefault="00000000">
      <w:pPr>
        <w:pStyle w:val="1"/>
        <w:ind w:left="720" w:right="0" w:hanging="360"/>
      </w:pPr>
      <w:r>
        <w:t>2.</w:t>
      </w:r>
      <w:r>
        <w:rPr>
          <w:rFonts w:ascii="Arial" w:eastAsia="Arial" w:hAnsi="Arial" w:cs="Arial"/>
        </w:rPr>
        <w:t xml:space="preserve"> </w:t>
      </w:r>
      <w:r>
        <w:t xml:space="preserve">Методи досягнення запланованих освітньою програмою компетентностей і результатів навчання </w:t>
      </w:r>
    </w:p>
    <w:p w:rsidR="006E7BCA" w:rsidRDefault="00000000">
      <w:pPr>
        <w:spacing w:after="0" w:line="259" w:lineRule="auto"/>
        <w:ind w:left="0" w:right="0" w:firstLine="0"/>
        <w:jc w:val="left"/>
      </w:pPr>
      <w:r>
        <w:rPr>
          <w:b/>
          <w:sz w:val="28"/>
        </w:rPr>
        <w:t xml:space="preserve"> </w:t>
      </w:r>
    </w:p>
    <w:tbl>
      <w:tblPr>
        <w:tblStyle w:val="TableGrid"/>
        <w:tblW w:w="10057" w:type="dxa"/>
        <w:tblInd w:w="4" w:type="dxa"/>
        <w:tblCellMar>
          <w:top w:w="55" w:type="dxa"/>
          <w:bottom w:w="3" w:type="dxa"/>
        </w:tblCellMar>
        <w:tblLook w:val="04A0" w:firstRow="1" w:lastRow="0" w:firstColumn="1" w:lastColumn="0" w:noHBand="0" w:noVBand="1"/>
      </w:tblPr>
      <w:tblGrid>
        <w:gridCol w:w="4840"/>
        <w:gridCol w:w="2565"/>
        <w:gridCol w:w="2652"/>
      </w:tblGrid>
      <w:tr w:rsidR="006E7BCA" w:rsidTr="00685AC0">
        <w:trPr>
          <w:trHeight w:val="878"/>
        </w:trPr>
        <w:tc>
          <w:tcPr>
            <w:tcW w:w="4840"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475" w:right="1082" w:hanging="26"/>
              <w:jc w:val="center"/>
            </w:pPr>
            <w:r>
              <w:rPr>
                <w:b/>
              </w:rPr>
              <w:t xml:space="preserve">Компетентності/ результати навчання </w:t>
            </w:r>
          </w:p>
        </w:tc>
        <w:tc>
          <w:tcPr>
            <w:tcW w:w="2565"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347" w:right="281" w:firstLine="0"/>
              <w:jc w:val="center"/>
            </w:pPr>
            <w:r>
              <w:rPr>
                <w:b/>
              </w:rPr>
              <w:t xml:space="preserve">Методи навчання  </w:t>
            </w:r>
            <w:r>
              <w:t xml:space="preserve"> </w:t>
            </w:r>
          </w:p>
        </w:tc>
        <w:tc>
          <w:tcPr>
            <w:tcW w:w="2652" w:type="dxa"/>
            <w:tcBorders>
              <w:top w:val="single" w:sz="3" w:space="0" w:color="000000"/>
              <w:left w:val="single" w:sz="3" w:space="0" w:color="000000"/>
              <w:bottom w:val="single" w:sz="3" w:space="0" w:color="000000"/>
              <w:right w:val="single" w:sz="3" w:space="0" w:color="000000"/>
            </w:tcBorders>
            <w:vAlign w:val="bottom"/>
          </w:tcPr>
          <w:p w:rsidR="006E7BCA" w:rsidRDefault="00000000">
            <w:pPr>
              <w:spacing w:after="0" w:line="259" w:lineRule="auto"/>
              <w:ind w:left="462" w:right="382" w:firstLine="0"/>
              <w:jc w:val="center"/>
            </w:pPr>
            <w:r>
              <w:rPr>
                <w:b/>
              </w:rPr>
              <w:t xml:space="preserve">Форми і методи оцінювання </w:t>
            </w:r>
          </w:p>
        </w:tc>
      </w:tr>
      <w:tr w:rsidR="006E7BCA" w:rsidTr="00685AC0">
        <w:trPr>
          <w:trHeight w:val="8111"/>
        </w:trPr>
        <w:tc>
          <w:tcPr>
            <w:tcW w:w="4840" w:type="dxa"/>
            <w:tcBorders>
              <w:top w:val="single" w:sz="3" w:space="0" w:color="000000"/>
              <w:left w:val="single" w:sz="3" w:space="0" w:color="000000"/>
              <w:bottom w:val="single" w:sz="3" w:space="0" w:color="000000"/>
              <w:right w:val="single" w:sz="3" w:space="0" w:color="000000"/>
            </w:tcBorders>
          </w:tcPr>
          <w:p w:rsidR="006E7BCA" w:rsidRDefault="00000000" w:rsidP="00685AC0">
            <w:pPr>
              <w:spacing w:after="16" w:line="259" w:lineRule="auto"/>
              <w:ind w:left="4" w:right="163" w:firstLine="0"/>
              <w:jc w:val="left"/>
            </w:pPr>
            <w:r>
              <w:rPr>
                <w:sz w:val="22"/>
              </w:rPr>
              <w:t xml:space="preserve">Загальні компетентності: </w:t>
            </w:r>
          </w:p>
          <w:p w:rsidR="006E7BCA" w:rsidRDefault="00000000" w:rsidP="00685AC0">
            <w:pPr>
              <w:spacing w:after="0" w:line="274" w:lineRule="auto"/>
              <w:ind w:left="4" w:right="163" w:firstLine="0"/>
              <w:jc w:val="left"/>
            </w:pPr>
            <w:r>
              <w:rPr>
                <w:sz w:val="22"/>
              </w:rPr>
              <w:t xml:space="preserve">ЗК07. Здатність працювати в команді Спеціальні компетентності: </w:t>
            </w:r>
          </w:p>
          <w:p w:rsidR="006E7BCA" w:rsidRDefault="00000000" w:rsidP="00685AC0">
            <w:pPr>
              <w:spacing w:after="0" w:line="274" w:lineRule="auto"/>
              <w:ind w:left="4" w:right="163" w:firstLine="0"/>
            </w:pPr>
            <w:r>
              <w:rPr>
                <w:sz w:val="22"/>
              </w:rPr>
              <w:t xml:space="preserve">СК05. Здатність ефективно просувати створений медійний продукт. </w:t>
            </w:r>
          </w:p>
          <w:p w:rsidR="006E7BCA" w:rsidRDefault="00000000" w:rsidP="00685AC0">
            <w:pPr>
              <w:spacing w:after="0" w:line="250" w:lineRule="auto"/>
              <w:ind w:left="4" w:right="163" w:firstLine="0"/>
            </w:pPr>
            <w:r>
              <w:rPr>
                <w:sz w:val="22"/>
              </w:rPr>
              <w:t xml:space="preserve">СК07. Здатність виконувати професійні функції в галузі реклами та PR у різних структурах та здійснювати антикризові комунікації (із фокусом на умови під час воєнного стану). </w:t>
            </w:r>
          </w:p>
          <w:p w:rsidR="006E7BCA" w:rsidRDefault="00000000" w:rsidP="00685AC0">
            <w:pPr>
              <w:spacing w:after="0" w:line="273" w:lineRule="auto"/>
              <w:ind w:left="4" w:right="163" w:firstLine="0"/>
            </w:pPr>
            <w:r>
              <w:rPr>
                <w:sz w:val="22"/>
              </w:rPr>
              <w:t xml:space="preserve">СК09. Здатність брати участь в управлінні та організації рекламної та PR-діяльності </w:t>
            </w:r>
          </w:p>
          <w:p w:rsidR="006E7BCA" w:rsidRDefault="00000000" w:rsidP="00685AC0">
            <w:pPr>
              <w:spacing w:after="28" w:line="254" w:lineRule="auto"/>
              <w:ind w:left="4" w:right="163" w:firstLine="0"/>
            </w:pPr>
            <w:r>
              <w:rPr>
                <w:sz w:val="22"/>
              </w:rPr>
              <w:t xml:space="preserve">СК10. Уміння планувати та реалізовувати заходи в сфері реклами та PR, здійснювати професійну діяльність  в сучасних рекламних та PR-агенціях. </w:t>
            </w:r>
          </w:p>
          <w:p w:rsidR="006E7BCA" w:rsidRDefault="00000000" w:rsidP="00685AC0">
            <w:pPr>
              <w:spacing w:after="0" w:line="259" w:lineRule="auto"/>
              <w:ind w:left="4" w:right="163" w:firstLine="0"/>
              <w:jc w:val="left"/>
            </w:pPr>
            <w:r>
              <w:rPr>
                <w:sz w:val="22"/>
              </w:rPr>
              <w:t xml:space="preserve">Результати навчання: </w:t>
            </w:r>
          </w:p>
          <w:p w:rsidR="006E7BCA" w:rsidRDefault="00000000" w:rsidP="00685AC0">
            <w:pPr>
              <w:spacing w:after="0" w:line="247" w:lineRule="auto"/>
              <w:ind w:left="4" w:right="163" w:firstLine="0"/>
            </w:pPr>
            <w:r>
              <w:rPr>
                <w:sz w:val="22"/>
              </w:rPr>
              <w:t xml:space="preserve">ПР13. Передбачати реакцію аудиторії на інформаційний продукт чи на інформаційні акції, зважаючи на положення й методи соціально комунікаційних наук </w:t>
            </w:r>
          </w:p>
          <w:p w:rsidR="006E7BCA" w:rsidRDefault="00000000" w:rsidP="00685AC0">
            <w:pPr>
              <w:spacing w:after="27" w:line="249" w:lineRule="auto"/>
              <w:ind w:left="4" w:right="163" w:firstLine="0"/>
            </w:pPr>
            <w:r>
              <w:rPr>
                <w:sz w:val="22"/>
              </w:rPr>
              <w:t xml:space="preserve">ПР16. Планувати свою роботу та роботу колег, спрямовану як на генерування інформаційного контенту, так і створення медіапродукту, а також його промоцію </w:t>
            </w:r>
          </w:p>
          <w:p w:rsidR="006E7BCA" w:rsidRDefault="00000000" w:rsidP="00685AC0">
            <w:pPr>
              <w:spacing w:after="0" w:line="244" w:lineRule="auto"/>
              <w:ind w:left="4" w:right="163" w:firstLine="0"/>
            </w:pPr>
            <w:r>
              <w:rPr>
                <w:sz w:val="22"/>
              </w:rPr>
              <w:t xml:space="preserve">ПР21. Створювати рекламний, PR-продукт, медіапродукт на задану тему, визначеного жанру, з урахуванням каналу поширення чи платформи оприлюднення, психології сприйняття його цільовою аудиторією. </w:t>
            </w:r>
          </w:p>
          <w:p w:rsidR="006E7BCA" w:rsidRDefault="00000000" w:rsidP="00685AC0">
            <w:pPr>
              <w:spacing w:after="0" w:line="259" w:lineRule="auto"/>
              <w:ind w:left="4" w:right="163" w:firstLine="0"/>
            </w:pPr>
            <w:r>
              <w:rPr>
                <w:sz w:val="22"/>
              </w:rPr>
              <w:t xml:space="preserve">ПР22. Використовувати сучасні рекламні, інформаційні й комунікаційні технології та спеціалізоване програмне забезпечення для вирішення професійних завдань. </w:t>
            </w:r>
          </w:p>
        </w:tc>
        <w:tc>
          <w:tcPr>
            <w:tcW w:w="2565" w:type="dxa"/>
            <w:tcBorders>
              <w:top w:val="single" w:sz="3" w:space="0" w:color="000000"/>
              <w:left w:val="single" w:sz="3" w:space="0" w:color="000000"/>
              <w:bottom w:val="single" w:sz="3" w:space="0" w:color="000000"/>
              <w:right w:val="single" w:sz="3" w:space="0" w:color="000000"/>
            </w:tcBorders>
          </w:tcPr>
          <w:p w:rsidR="006E7BCA" w:rsidRDefault="00000000" w:rsidP="00685AC0">
            <w:pPr>
              <w:spacing w:after="0" w:line="259" w:lineRule="auto"/>
              <w:ind w:left="109" w:right="181" w:firstLine="0"/>
              <w:jc w:val="left"/>
            </w:pPr>
            <w:r>
              <w:rPr>
                <w:sz w:val="22"/>
              </w:rPr>
              <w:t xml:space="preserve">Методи: </w:t>
            </w:r>
          </w:p>
          <w:p w:rsidR="006E7BCA" w:rsidRDefault="00000000" w:rsidP="00685AC0">
            <w:pPr>
              <w:spacing w:after="7" w:line="253" w:lineRule="auto"/>
              <w:ind w:left="109" w:right="181" w:firstLine="0"/>
            </w:pPr>
            <w:r>
              <w:rPr>
                <w:sz w:val="22"/>
              </w:rPr>
              <w:t xml:space="preserve">Словесні методи (лекція, робота з підручниками,  інтернет-ресурсами). </w:t>
            </w:r>
          </w:p>
          <w:p w:rsidR="006E7BCA" w:rsidRDefault="00000000" w:rsidP="00685AC0">
            <w:pPr>
              <w:tabs>
                <w:tab w:val="right" w:pos="2565"/>
              </w:tabs>
              <w:spacing w:after="0" w:line="259" w:lineRule="auto"/>
              <w:ind w:left="109" w:right="181" w:firstLine="0"/>
              <w:jc w:val="left"/>
            </w:pPr>
            <w:r>
              <w:rPr>
                <w:sz w:val="22"/>
              </w:rPr>
              <w:t xml:space="preserve">Практичні </w:t>
            </w:r>
            <w:r>
              <w:rPr>
                <w:sz w:val="22"/>
              </w:rPr>
              <w:tab/>
              <w:t>методи</w:t>
            </w:r>
          </w:p>
          <w:p w:rsidR="006E7BCA" w:rsidRDefault="00000000" w:rsidP="00685AC0">
            <w:pPr>
              <w:spacing w:after="0" w:line="262" w:lineRule="auto"/>
              <w:ind w:left="109" w:right="181" w:firstLine="0"/>
            </w:pPr>
            <w:r>
              <w:rPr>
                <w:sz w:val="22"/>
              </w:rPr>
              <w:t xml:space="preserve"> (здійснення моніторингу,  контент-аналізу,  написання журналістських матеріалів ). </w:t>
            </w:r>
          </w:p>
          <w:p w:rsidR="006E7BCA" w:rsidRDefault="00000000" w:rsidP="00685AC0">
            <w:pPr>
              <w:tabs>
                <w:tab w:val="right" w:pos="2565"/>
              </w:tabs>
              <w:spacing w:after="22" w:line="259" w:lineRule="auto"/>
              <w:ind w:left="109" w:right="181" w:firstLine="0"/>
              <w:jc w:val="left"/>
            </w:pPr>
            <w:r>
              <w:rPr>
                <w:sz w:val="22"/>
              </w:rPr>
              <w:t xml:space="preserve"> Логічні </w:t>
            </w:r>
            <w:r>
              <w:rPr>
                <w:sz w:val="22"/>
              </w:rPr>
              <w:tab/>
              <w:t>методи</w:t>
            </w:r>
          </w:p>
          <w:p w:rsidR="006E7BCA" w:rsidRDefault="00000000" w:rsidP="00685AC0">
            <w:pPr>
              <w:spacing w:after="0" w:line="259" w:lineRule="auto"/>
              <w:ind w:left="109" w:right="181" w:firstLine="0"/>
              <w:jc w:val="left"/>
            </w:pPr>
            <w:r>
              <w:rPr>
                <w:sz w:val="22"/>
              </w:rPr>
              <w:t xml:space="preserve">(індуктивні, дедуктивні). </w:t>
            </w:r>
          </w:p>
          <w:p w:rsidR="006E7BCA" w:rsidRDefault="00000000" w:rsidP="00685AC0">
            <w:pPr>
              <w:spacing w:after="37" w:line="234" w:lineRule="auto"/>
              <w:ind w:left="109" w:right="181" w:firstLine="0"/>
            </w:pPr>
            <w:r>
              <w:rPr>
                <w:sz w:val="22"/>
              </w:rPr>
              <w:t xml:space="preserve"> Метод формування  пізнавального інтересу </w:t>
            </w:r>
          </w:p>
          <w:p w:rsidR="006E7BCA" w:rsidRDefault="00000000" w:rsidP="00685AC0">
            <w:pPr>
              <w:spacing w:after="0" w:line="259" w:lineRule="auto"/>
              <w:ind w:left="109" w:right="181" w:firstLine="0"/>
              <w:jc w:val="left"/>
            </w:pPr>
            <w:r>
              <w:rPr>
                <w:sz w:val="22"/>
              </w:rPr>
              <w:t xml:space="preserve">(робота у фокус-групах). </w:t>
            </w:r>
          </w:p>
          <w:p w:rsidR="006E7BCA" w:rsidRDefault="00000000" w:rsidP="00685AC0">
            <w:pPr>
              <w:spacing w:after="1" w:line="259" w:lineRule="auto"/>
              <w:ind w:left="11" w:right="163" w:firstLine="0"/>
              <w:jc w:val="left"/>
            </w:pPr>
            <w:r>
              <w:rPr>
                <w:sz w:val="22"/>
              </w:rPr>
              <w:t xml:space="preserve"> </w:t>
            </w:r>
          </w:p>
          <w:p w:rsidR="006E7BCA" w:rsidRDefault="00000000" w:rsidP="00685AC0">
            <w:pPr>
              <w:spacing w:after="0" w:line="259" w:lineRule="auto"/>
              <w:ind w:left="-10" w:right="163" w:firstLine="0"/>
              <w:jc w:val="left"/>
            </w:pPr>
            <w:r>
              <w:rPr>
                <w:sz w:val="22"/>
              </w:rPr>
              <w:t xml:space="preserve"> </w:t>
            </w:r>
            <w:r>
              <w:t xml:space="preserve"> </w:t>
            </w:r>
          </w:p>
          <w:p w:rsidR="006E7BCA" w:rsidRDefault="00000000" w:rsidP="00685AC0">
            <w:pPr>
              <w:spacing w:after="477" w:line="259" w:lineRule="auto"/>
              <w:ind w:left="-12" w:right="163" w:firstLine="0"/>
              <w:jc w:val="left"/>
            </w:pPr>
            <w:r>
              <w:rPr>
                <w:sz w:val="22"/>
              </w:rPr>
              <w:t xml:space="preserve"> </w:t>
            </w:r>
          </w:p>
          <w:p w:rsidR="006E7BCA" w:rsidRDefault="00000000" w:rsidP="00685AC0">
            <w:pPr>
              <w:spacing w:after="233" w:line="259" w:lineRule="auto"/>
              <w:ind w:left="-11" w:right="163" w:firstLine="0"/>
              <w:jc w:val="left"/>
            </w:pPr>
            <w:r>
              <w:rPr>
                <w:sz w:val="22"/>
              </w:rPr>
              <w:t xml:space="preserve"> </w:t>
            </w:r>
          </w:p>
          <w:p w:rsidR="006E7BCA" w:rsidRDefault="00000000" w:rsidP="00685AC0">
            <w:pPr>
              <w:spacing w:after="477" w:line="259" w:lineRule="auto"/>
              <w:ind w:left="-12" w:right="163" w:firstLine="0"/>
              <w:jc w:val="left"/>
            </w:pPr>
            <w:r>
              <w:rPr>
                <w:sz w:val="22"/>
              </w:rPr>
              <w:t xml:space="preserve"> </w:t>
            </w:r>
          </w:p>
          <w:p w:rsidR="006E7BCA" w:rsidRDefault="00000000" w:rsidP="00685AC0">
            <w:pPr>
              <w:spacing w:after="0" w:line="259" w:lineRule="auto"/>
              <w:ind w:left="-13" w:right="163" w:firstLine="0"/>
              <w:jc w:val="left"/>
            </w:pPr>
            <w:r>
              <w:rPr>
                <w:sz w:val="22"/>
              </w:rPr>
              <w:t xml:space="preserve"> </w:t>
            </w:r>
          </w:p>
          <w:p w:rsidR="006E7BCA" w:rsidRDefault="00000000" w:rsidP="00685AC0">
            <w:pPr>
              <w:spacing w:after="477" w:line="259" w:lineRule="auto"/>
              <w:ind w:left="-10" w:right="163" w:firstLine="0"/>
              <w:jc w:val="left"/>
            </w:pPr>
            <w:r>
              <w:rPr>
                <w:sz w:val="22"/>
              </w:rPr>
              <w:t xml:space="preserve">  </w:t>
            </w:r>
          </w:p>
        </w:tc>
        <w:tc>
          <w:tcPr>
            <w:tcW w:w="2652" w:type="dxa"/>
            <w:tcBorders>
              <w:top w:val="single" w:sz="3" w:space="0" w:color="000000"/>
              <w:left w:val="single" w:sz="3" w:space="0" w:color="000000"/>
              <w:bottom w:val="single" w:sz="3" w:space="0" w:color="000000"/>
              <w:right w:val="single" w:sz="3" w:space="0" w:color="000000"/>
            </w:tcBorders>
          </w:tcPr>
          <w:p w:rsidR="006E7BCA" w:rsidRDefault="00000000" w:rsidP="00685AC0">
            <w:pPr>
              <w:tabs>
                <w:tab w:val="right" w:pos="2558"/>
              </w:tabs>
              <w:spacing w:after="0" w:line="259" w:lineRule="auto"/>
              <w:ind w:left="0" w:right="163" w:firstLine="0"/>
              <w:jc w:val="left"/>
            </w:pPr>
            <w:r>
              <w:t xml:space="preserve">Контрольні </w:t>
            </w:r>
            <w:r>
              <w:tab/>
              <w:t>заходи:</w:t>
            </w:r>
          </w:p>
          <w:p w:rsidR="006E7BCA" w:rsidRDefault="00000000" w:rsidP="00685AC0">
            <w:pPr>
              <w:spacing w:after="0"/>
              <w:ind w:left="102" w:right="163" w:firstLine="0"/>
            </w:pPr>
            <w:r>
              <w:rPr>
                <w:sz w:val="22"/>
              </w:rPr>
              <w:t xml:space="preserve"> </w:t>
            </w:r>
            <w:r>
              <w:t xml:space="preserve">захист творчих завдань; </w:t>
            </w:r>
            <w:r>
              <w:rPr>
                <w:sz w:val="22"/>
              </w:rPr>
              <w:t xml:space="preserve"> </w:t>
            </w:r>
            <w:r>
              <w:t xml:space="preserve">тести, індивідуальне практичне завдання; </w:t>
            </w:r>
          </w:p>
          <w:p w:rsidR="006E7BCA" w:rsidRDefault="00000000" w:rsidP="00685AC0">
            <w:pPr>
              <w:spacing w:after="0" w:line="216" w:lineRule="auto"/>
              <w:ind w:left="11" w:right="163" w:hanging="17"/>
              <w:jc w:val="left"/>
            </w:pPr>
            <w:r>
              <w:rPr>
                <w:sz w:val="22"/>
              </w:rPr>
              <w:t xml:space="preserve"> </w:t>
            </w:r>
            <w:r>
              <w:rPr>
                <w:sz w:val="22"/>
              </w:rPr>
              <w:tab/>
              <w:t xml:space="preserve"> </w:t>
            </w:r>
            <w:r>
              <w:t>екзамен, самоконтроль</w:t>
            </w:r>
          </w:p>
          <w:p w:rsidR="006E7BCA" w:rsidRDefault="00000000" w:rsidP="00685AC0">
            <w:pPr>
              <w:spacing w:after="736" w:line="259" w:lineRule="auto"/>
              <w:ind w:left="-8" w:right="163" w:firstLine="0"/>
              <w:jc w:val="left"/>
            </w:pPr>
            <w:r>
              <w:rPr>
                <w:sz w:val="22"/>
              </w:rPr>
              <w:t xml:space="preserve"> </w:t>
            </w:r>
          </w:p>
          <w:p w:rsidR="006E7BCA" w:rsidRDefault="00000000" w:rsidP="00685AC0">
            <w:pPr>
              <w:spacing w:after="0" w:line="259" w:lineRule="auto"/>
              <w:ind w:left="-6" w:right="163" w:firstLine="0"/>
              <w:jc w:val="left"/>
            </w:pPr>
            <w:r>
              <w:rPr>
                <w:sz w:val="22"/>
              </w:rPr>
              <w:t xml:space="preserve"> </w:t>
            </w:r>
          </w:p>
        </w:tc>
      </w:tr>
    </w:tbl>
    <w:p w:rsidR="006E7BCA" w:rsidRDefault="00000000">
      <w:pPr>
        <w:spacing w:after="0" w:line="234" w:lineRule="auto"/>
        <w:ind w:left="0" w:right="7086" w:firstLine="0"/>
        <w:jc w:val="left"/>
      </w:pPr>
      <w:r>
        <w:rPr>
          <w:i/>
          <w:sz w:val="28"/>
        </w:rPr>
        <w:t xml:space="preserve"> </w:t>
      </w:r>
      <w:r>
        <w:rPr>
          <w:b/>
          <w:sz w:val="28"/>
        </w:rPr>
        <w:t xml:space="preserve"> </w:t>
      </w:r>
      <w:r>
        <w:rPr>
          <w:b/>
          <w:sz w:val="28"/>
        </w:rPr>
        <w:tab/>
        <w:t xml:space="preserve"> </w:t>
      </w:r>
    </w:p>
    <w:p w:rsidR="00685AC0" w:rsidRDefault="00000000">
      <w:pPr>
        <w:spacing w:after="44" w:line="252" w:lineRule="auto"/>
        <w:ind w:left="720" w:right="1620" w:firstLine="2413"/>
        <w:jc w:val="left"/>
        <w:rPr>
          <w:b/>
          <w:sz w:val="28"/>
        </w:rPr>
      </w:pPr>
      <w:r>
        <w:rPr>
          <w:b/>
          <w:sz w:val="29"/>
        </w:rPr>
        <w:t>3.</w:t>
      </w:r>
      <w:r>
        <w:rPr>
          <w:rFonts w:ascii="Arial" w:eastAsia="Arial" w:hAnsi="Arial" w:cs="Arial"/>
          <w:b/>
          <w:sz w:val="29"/>
        </w:rPr>
        <w:t xml:space="preserve"> </w:t>
      </w:r>
      <w:r>
        <w:rPr>
          <w:b/>
          <w:sz w:val="28"/>
        </w:rPr>
        <w:t xml:space="preserve">Зміст навчальної дисципліни </w:t>
      </w:r>
    </w:p>
    <w:p w:rsidR="00685AC0" w:rsidRDefault="00685AC0">
      <w:pPr>
        <w:spacing w:after="44" w:line="252" w:lineRule="auto"/>
        <w:ind w:left="720" w:right="1620" w:firstLine="2413"/>
        <w:jc w:val="left"/>
        <w:rPr>
          <w:b/>
        </w:rPr>
      </w:pPr>
    </w:p>
    <w:p w:rsidR="006E7BCA" w:rsidRDefault="00000000" w:rsidP="00685AC0">
      <w:pPr>
        <w:spacing w:after="44" w:line="252" w:lineRule="auto"/>
        <w:ind w:left="0" w:right="1620" w:firstLine="426"/>
      </w:pPr>
      <w:r>
        <w:rPr>
          <w:b/>
        </w:rPr>
        <w:t xml:space="preserve">Змістовий модуль 1. Основи медіапланування. Основні поняття курсу. </w:t>
      </w:r>
    </w:p>
    <w:p w:rsidR="006E7BCA" w:rsidRDefault="00000000" w:rsidP="00685AC0">
      <w:pPr>
        <w:ind w:left="-15" w:right="63" w:firstLine="426"/>
      </w:pPr>
      <w:r>
        <w:t xml:space="preserve">Медіапланування як наука. Поняття медіапланування. Універсальна методика медіапланування і медіаплану. Структура медіа планування. Медіаплан та його складові. Основи універсальної методики медіапланування. Поняття ринку та його моделей. Характеристика </w:t>
      </w:r>
      <w:r>
        <w:lastRenderedPageBreak/>
        <w:t xml:space="preserve">споживацького ринку. Цільова аудиторія попит. Параметри цільової аудиторії. Огляд вихідних понять медіапланування. </w:t>
      </w:r>
    </w:p>
    <w:p w:rsidR="006E7BCA" w:rsidRDefault="00000000" w:rsidP="00685AC0">
      <w:pPr>
        <w:spacing w:after="12" w:line="252" w:lineRule="auto"/>
        <w:ind w:left="0" w:right="0" w:firstLine="426"/>
        <w:jc w:val="left"/>
      </w:pPr>
      <w:r>
        <w:rPr>
          <w:b/>
        </w:rPr>
        <w:t xml:space="preserve">Змістовий модуль 2. Особливості складання медіаплану та аналізу ринку </w:t>
      </w:r>
    </w:p>
    <w:p w:rsidR="006E7BCA" w:rsidRDefault="00000000" w:rsidP="00685AC0">
      <w:pPr>
        <w:ind w:left="0" w:right="63" w:firstLine="426"/>
      </w:pPr>
      <w:r>
        <w:t xml:space="preserve">Структура рекламного ринку. Поняття вільного і брендового ринку, їх характеристики. Доля рекламного ринку. Основні медіа параметри: охоплення, рейтинги і частоти рекламних впливів. Медіапараметри, що відносяться до ЗМІ. </w:t>
      </w:r>
      <w:r w:rsidR="00685AC0">
        <w:rPr>
          <w:lang w:val="uk-UA"/>
        </w:rPr>
        <w:t xml:space="preserve">Медіа </w:t>
      </w:r>
      <w:r>
        <w:t xml:space="preserve">та цільові сегменти ринку. Сегментування ринку за демографічним принципом. Сегментування за соціопсиохологічним принципом. Сегментування за ступенем використання. Відповідність цільового сегменту ринку можливостям обраним ЗМІ. Вимірювання аудиторії. Вартісні характеристики реклами. Охоплення цільової аудиторії. Спрощене вивчення охоплення одного ЗМІ. Термін «растр». Охоплення цільової аудиторії кількох ЗМІ. Розробка медіастратегій. Характеристика географічної, часової стратегії охоплення. Стратегії та особливості медіапланування в регіонах. </w:t>
      </w:r>
    </w:p>
    <w:p w:rsidR="006E7BCA" w:rsidRDefault="00000000" w:rsidP="00685AC0">
      <w:pPr>
        <w:spacing w:after="12" w:line="252" w:lineRule="auto"/>
        <w:ind w:left="0" w:right="0" w:firstLine="426"/>
        <w:jc w:val="left"/>
      </w:pPr>
      <w:r>
        <w:rPr>
          <w:b/>
        </w:rPr>
        <w:t xml:space="preserve">Змістовий модуль 3. Практична робота сфери медіапланування </w:t>
      </w:r>
    </w:p>
    <w:p w:rsidR="006E7BCA" w:rsidRDefault="00000000" w:rsidP="00685AC0">
      <w:pPr>
        <w:ind w:left="0" w:right="63" w:firstLine="426"/>
      </w:pPr>
      <w:r>
        <w:t xml:space="preserve">Оцінка точності вирахування охоплення ЗМІ. Методика вирахування долі рекламного ринку. Спектр долі ринку. Точне вирахування долі ринку. Уявлення охоплення кількох ЗМІ, як суми охоплень із фіксованим числом контактів. Алгоритм складання медіа плану в рекламних комунікаціях, загальна характеристика розміщення, основні показники. Методи розробки бюджету рекламної кампанії. Особливості складання медіа плану для різних медіа. Медіа план для зовнішньої реклами. Складання медіа плану для телевізійних ЗМІ. Основні медіа показники електронних ЗМІ. Планування сітки мовлення. </w:t>
      </w:r>
    </w:p>
    <w:p w:rsidR="006E7BCA" w:rsidRDefault="00000000" w:rsidP="00685AC0">
      <w:pPr>
        <w:spacing w:after="12" w:line="252" w:lineRule="auto"/>
        <w:ind w:left="0" w:right="0" w:firstLine="426"/>
        <w:jc w:val="left"/>
      </w:pPr>
      <w:r>
        <w:rPr>
          <w:b/>
        </w:rPr>
        <w:t xml:space="preserve">Змістовий модуль 4. Додаткові параметри медіапланування </w:t>
      </w:r>
    </w:p>
    <w:p w:rsidR="006E7BCA" w:rsidRDefault="00000000" w:rsidP="00685AC0">
      <w:pPr>
        <w:ind w:left="0" w:right="63" w:firstLine="0"/>
      </w:pPr>
      <w:r>
        <w:t xml:space="preserve">Рекламні стратегії. Тонка структура попиту. Стимулювання і брендування. Циклічність рекламної стратегії. Змішані рекламні стратегії. Використання програми Excom media planer. Рекламний бюджет. Вихідні дані. Визначення структури ринку. Сегментування ринку. Оцінка вартості бренду. Поняття собівартості та ліквідності бренд. Оцінка вартості планового бренду. Вибір рекламної стратегії ( концепція). Медіапланування рекламної кампанії. </w:t>
      </w:r>
    </w:p>
    <w:p w:rsidR="006E7BCA" w:rsidRDefault="00000000">
      <w:pPr>
        <w:pStyle w:val="1"/>
        <w:spacing w:after="1" w:line="259" w:lineRule="auto"/>
        <w:ind w:left="655" w:right="592"/>
        <w:jc w:val="center"/>
      </w:pPr>
      <w:r>
        <w:t xml:space="preserve">4. Структура навчальної дисципліни  </w:t>
      </w:r>
    </w:p>
    <w:p w:rsidR="006E7BCA" w:rsidRDefault="00000000">
      <w:pPr>
        <w:spacing w:after="0" w:line="259" w:lineRule="auto"/>
        <w:ind w:left="714" w:right="0" w:firstLine="0"/>
        <w:jc w:val="center"/>
      </w:pPr>
      <w:r>
        <w:rPr>
          <w:b/>
        </w:rPr>
        <w:t xml:space="preserve"> </w:t>
      </w:r>
    </w:p>
    <w:tbl>
      <w:tblPr>
        <w:tblStyle w:val="TableGrid"/>
        <w:tblW w:w="9963" w:type="dxa"/>
        <w:tblInd w:w="4" w:type="dxa"/>
        <w:tblCellMar>
          <w:top w:w="8" w:type="dxa"/>
          <w:left w:w="112" w:type="dxa"/>
          <w:right w:w="45" w:type="dxa"/>
        </w:tblCellMar>
        <w:tblLook w:val="04A0" w:firstRow="1" w:lastRow="0" w:firstColumn="1" w:lastColumn="0" w:noHBand="0" w:noVBand="1"/>
      </w:tblPr>
      <w:tblGrid>
        <w:gridCol w:w="1823"/>
        <w:gridCol w:w="5352"/>
        <w:gridCol w:w="1174"/>
        <w:gridCol w:w="1614"/>
      </w:tblGrid>
      <w:tr w:rsidR="006E7BCA" w:rsidTr="00685AC0">
        <w:trPr>
          <w:trHeight w:val="636"/>
        </w:trPr>
        <w:tc>
          <w:tcPr>
            <w:tcW w:w="1823" w:type="dxa"/>
            <w:vMerge w:val="restart"/>
            <w:tcBorders>
              <w:top w:val="single" w:sz="3" w:space="0" w:color="000000"/>
              <w:left w:val="single" w:sz="3" w:space="0" w:color="000000"/>
              <w:bottom w:val="single" w:sz="3" w:space="0" w:color="000000"/>
              <w:right w:val="single" w:sz="3" w:space="0" w:color="000000"/>
            </w:tcBorders>
          </w:tcPr>
          <w:p w:rsidR="006E7BCA" w:rsidRPr="00685AC0" w:rsidRDefault="00000000">
            <w:pPr>
              <w:spacing w:after="0" w:line="259" w:lineRule="auto"/>
              <w:ind w:left="0" w:right="0" w:firstLine="0"/>
              <w:jc w:val="center"/>
              <w:rPr>
                <w:sz w:val="21"/>
                <w:szCs w:val="21"/>
              </w:rPr>
            </w:pPr>
            <w:r w:rsidRPr="00685AC0">
              <w:rPr>
                <w:sz w:val="21"/>
                <w:szCs w:val="21"/>
              </w:rPr>
              <w:t xml:space="preserve">Вид заняття/роботи </w:t>
            </w:r>
          </w:p>
        </w:tc>
        <w:tc>
          <w:tcPr>
            <w:tcW w:w="5353" w:type="dxa"/>
            <w:vMerge w:val="restart"/>
            <w:tcBorders>
              <w:top w:val="single" w:sz="3" w:space="0" w:color="000000"/>
              <w:left w:val="single" w:sz="3" w:space="0" w:color="000000"/>
              <w:bottom w:val="single" w:sz="3" w:space="0" w:color="000000"/>
              <w:right w:val="single" w:sz="3" w:space="0" w:color="000000"/>
            </w:tcBorders>
          </w:tcPr>
          <w:p w:rsidR="006E7BCA" w:rsidRPr="00685AC0" w:rsidRDefault="00000000">
            <w:pPr>
              <w:spacing w:after="0" w:line="259" w:lineRule="auto"/>
              <w:ind w:left="0" w:right="71" w:firstLine="0"/>
              <w:jc w:val="center"/>
              <w:rPr>
                <w:sz w:val="21"/>
                <w:szCs w:val="21"/>
              </w:rPr>
            </w:pPr>
            <w:r w:rsidRPr="00685AC0">
              <w:rPr>
                <w:sz w:val="21"/>
                <w:szCs w:val="21"/>
              </w:rPr>
              <w:t xml:space="preserve">Назва теми </w:t>
            </w:r>
          </w:p>
        </w:tc>
        <w:tc>
          <w:tcPr>
            <w:tcW w:w="1174" w:type="dxa"/>
            <w:tcBorders>
              <w:top w:val="single" w:sz="3" w:space="0" w:color="000000"/>
              <w:left w:val="single" w:sz="3" w:space="0" w:color="000000"/>
              <w:bottom w:val="single" w:sz="3" w:space="0" w:color="000000"/>
              <w:right w:val="single" w:sz="3" w:space="0" w:color="000000"/>
            </w:tcBorders>
          </w:tcPr>
          <w:p w:rsidR="006E7BCA" w:rsidRPr="00685AC0" w:rsidRDefault="00000000">
            <w:pPr>
              <w:spacing w:after="26" w:line="259" w:lineRule="auto"/>
              <w:ind w:left="0" w:right="0" w:firstLine="0"/>
              <w:jc w:val="left"/>
              <w:rPr>
                <w:sz w:val="21"/>
                <w:szCs w:val="21"/>
              </w:rPr>
            </w:pPr>
            <w:r w:rsidRPr="00685AC0">
              <w:rPr>
                <w:sz w:val="21"/>
                <w:szCs w:val="21"/>
              </w:rPr>
              <w:t xml:space="preserve">Кількість </w:t>
            </w:r>
          </w:p>
          <w:p w:rsidR="006E7BCA" w:rsidRPr="00685AC0" w:rsidRDefault="00000000" w:rsidP="00685AC0">
            <w:pPr>
              <w:spacing w:after="0" w:line="259" w:lineRule="auto"/>
              <w:ind w:left="0" w:right="70" w:firstLine="0"/>
              <w:jc w:val="center"/>
              <w:rPr>
                <w:sz w:val="21"/>
                <w:szCs w:val="21"/>
              </w:rPr>
            </w:pPr>
            <w:r w:rsidRPr="00685AC0">
              <w:rPr>
                <w:sz w:val="21"/>
                <w:szCs w:val="21"/>
              </w:rPr>
              <w:t xml:space="preserve">Годин </w:t>
            </w:r>
          </w:p>
        </w:tc>
        <w:tc>
          <w:tcPr>
            <w:tcW w:w="1614" w:type="dxa"/>
            <w:tcBorders>
              <w:top w:val="single" w:sz="3" w:space="0" w:color="000000"/>
              <w:left w:val="single" w:sz="3" w:space="0" w:color="000000"/>
              <w:bottom w:val="single" w:sz="3" w:space="0" w:color="000000"/>
              <w:right w:val="single" w:sz="3" w:space="0" w:color="000000"/>
            </w:tcBorders>
          </w:tcPr>
          <w:p w:rsidR="006E7BCA" w:rsidRPr="00685AC0" w:rsidRDefault="00000000">
            <w:pPr>
              <w:spacing w:after="0" w:line="259" w:lineRule="auto"/>
              <w:ind w:left="0" w:right="0" w:firstLine="0"/>
              <w:jc w:val="center"/>
              <w:rPr>
                <w:sz w:val="21"/>
                <w:szCs w:val="21"/>
              </w:rPr>
            </w:pPr>
            <w:r w:rsidRPr="00685AC0">
              <w:rPr>
                <w:sz w:val="21"/>
                <w:szCs w:val="21"/>
              </w:rPr>
              <w:t xml:space="preserve">Згідно з розкладом </w:t>
            </w:r>
          </w:p>
        </w:tc>
      </w:tr>
      <w:tr w:rsidR="006E7BCA">
        <w:trPr>
          <w:trHeight w:val="288"/>
        </w:trPr>
        <w:tc>
          <w:tcPr>
            <w:tcW w:w="0" w:type="auto"/>
            <w:vMerge/>
            <w:tcBorders>
              <w:top w:val="nil"/>
              <w:left w:val="single" w:sz="3" w:space="0" w:color="000000"/>
              <w:bottom w:val="single" w:sz="3" w:space="0" w:color="000000"/>
              <w:right w:val="single" w:sz="3" w:space="0" w:color="000000"/>
            </w:tcBorders>
          </w:tcPr>
          <w:p w:rsidR="006E7BCA" w:rsidRPr="00685AC0" w:rsidRDefault="006E7BCA">
            <w:pPr>
              <w:spacing w:after="160" w:line="259" w:lineRule="auto"/>
              <w:ind w:left="0" w:right="0" w:firstLine="0"/>
              <w:jc w:val="left"/>
              <w:rPr>
                <w:sz w:val="21"/>
                <w:szCs w:val="21"/>
              </w:rPr>
            </w:pPr>
          </w:p>
        </w:tc>
        <w:tc>
          <w:tcPr>
            <w:tcW w:w="0" w:type="auto"/>
            <w:vMerge/>
            <w:tcBorders>
              <w:top w:val="nil"/>
              <w:left w:val="single" w:sz="3" w:space="0" w:color="000000"/>
              <w:bottom w:val="single" w:sz="3" w:space="0" w:color="000000"/>
              <w:right w:val="single" w:sz="3" w:space="0" w:color="000000"/>
            </w:tcBorders>
          </w:tcPr>
          <w:p w:rsidR="006E7BCA" w:rsidRPr="00685AC0" w:rsidRDefault="006E7BCA">
            <w:pPr>
              <w:spacing w:after="160" w:line="259" w:lineRule="auto"/>
              <w:ind w:left="0" w:right="0" w:firstLine="0"/>
              <w:jc w:val="left"/>
              <w:rPr>
                <w:sz w:val="21"/>
                <w:szCs w:val="21"/>
              </w:rPr>
            </w:pPr>
          </w:p>
        </w:tc>
        <w:tc>
          <w:tcPr>
            <w:tcW w:w="1174" w:type="dxa"/>
            <w:tcBorders>
              <w:top w:val="single" w:sz="3" w:space="0" w:color="000000"/>
              <w:left w:val="single" w:sz="3" w:space="0" w:color="000000"/>
              <w:bottom w:val="single" w:sz="3" w:space="0" w:color="000000"/>
              <w:right w:val="single" w:sz="3" w:space="0" w:color="000000"/>
            </w:tcBorders>
          </w:tcPr>
          <w:p w:rsidR="006E7BCA" w:rsidRPr="00685AC0" w:rsidRDefault="00000000">
            <w:pPr>
              <w:spacing w:after="0" w:line="259" w:lineRule="auto"/>
              <w:ind w:left="0" w:right="66" w:firstLine="0"/>
              <w:jc w:val="center"/>
              <w:rPr>
                <w:sz w:val="21"/>
                <w:szCs w:val="21"/>
              </w:rPr>
            </w:pPr>
            <w:r w:rsidRPr="00685AC0">
              <w:rPr>
                <w:sz w:val="21"/>
                <w:szCs w:val="21"/>
              </w:rPr>
              <w:t xml:space="preserve">о/д ф. </w:t>
            </w:r>
          </w:p>
        </w:tc>
        <w:tc>
          <w:tcPr>
            <w:tcW w:w="1614" w:type="dxa"/>
            <w:tcBorders>
              <w:top w:val="single" w:sz="3" w:space="0" w:color="000000"/>
              <w:left w:val="single" w:sz="3" w:space="0" w:color="000000"/>
              <w:bottom w:val="single" w:sz="3" w:space="0" w:color="000000"/>
              <w:right w:val="single" w:sz="3" w:space="0" w:color="000000"/>
            </w:tcBorders>
          </w:tcPr>
          <w:p w:rsidR="006E7BCA" w:rsidRPr="00685AC0" w:rsidRDefault="00000000">
            <w:pPr>
              <w:spacing w:after="0" w:line="259" w:lineRule="auto"/>
              <w:ind w:left="0" w:right="0" w:firstLine="0"/>
              <w:jc w:val="center"/>
              <w:rPr>
                <w:sz w:val="21"/>
                <w:szCs w:val="21"/>
              </w:rPr>
            </w:pPr>
            <w:r w:rsidRPr="00685AC0">
              <w:rPr>
                <w:sz w:val="21"/>
                <w:szCs w:val="21"/>
              </w:rPr>
              <w:t xml:space="preserve"> </w:t>
            </w:r>
          </w:p>
        </w:tc>
      </w:tr>
      <w:tr w:rsidR="006E7BCA">
        <w:trPr>
          <w:trHeight w:val="288"/>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63" w:firstLine="0"/>
              <w:jc w:val="center"/>
            </w:pPr>
            <w:r>
              <w:t xml:space="preserve">1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63" w:firstLine="0"/>
              <w:jc w:val="center"/>
            </w:pPr>
            <w:r>
              <w:t xml:space="preserve">2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64" w:firstLine="0"/>
              <w:jc w:val="center"/>
            </w:pPr>
            <w:r>
              <w:t xml:space="preserve">3 </w:t>
            </w:r>
          </w:p>
        </w:tc>
        <w:tc>
          <w:tcPr>
            <w:tcW w:w="161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center"/>
            </w:pPr>
            <w:r>
              <w:t xml:space="preserve"> </w:t>
            </w:r>
          </w:p>
        </w:tc>
      </w:tr>
      <w:tr w:rsidR="006E7BCA">
        <w:trPr>
          <w:trHeight w:val="1390"/>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Лекція 1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Медіапланування як наука.  </w:t>
            </w:r>
          </w:p>
          <w:p w:rsidR="006E7BCA" w:rsidRDefault="00000000">
            <w:pPr>
              <w:spacing w:after="0" w:line="259" w:lineRule="auto"/>
              <w:ind w:left="0" w:right="0" w:firstLine="0"/>
              <w:jc w:val="left"/>
            </w:pPr>
            <w:r>
              <w:t xml:space="preserve"> </w:t>
            </w:r>
          </w:p>
          <w:p w:rsidR="006E7BCA" w:rsidRDefault="00000000">
            <w:pPr>
              <w:spacing w:after="0" w:line="259" w:lineRule="auto"/>
              <w:ind w:left="0" w:right="70" w:firstLine="0"/>
            </w:pPr>
            <w:r>
              <w:t xml:space="preserve">Поняття медіапланування. Універсальна методика медіапланування і медіа плану. Структура медіапланування. Медіаплан та його складові.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E31261">
            <w:pPr>
              <w:spacing w:after="0" w:line="259" w:lineRule="auto"/>
              <w:ind w:left="0" w:right="0" w:firstLine="0"/>
              <w:jc w:val="left"/>
            </w:pPr>
            <w:r>
              <w:rPr>
                <w:lang w:val="uk-UA"/>
              </w:rPr>
              <w:t>2</w:t>
            </w:r>
            <w:r>
              <w:t xml:space="preserve"> </w:t>
            </w:r>
          </w:p>
          <w:p w:rsidR="006E7BCA" w:rsidRDefault="00000000">
            <w:pPr>
              <w:spacing w:after="0" w:line="259" w:lineRule="auto"/>
              <w:ind w:left="0" w:right="0" w:firstLine="0"/>
              <w:jc w:val="left"/>
            </w:pPr>
            <w:r>
              <w:t xml:space="preserve"> </w:t>
            </w:r>
          </w:p>
        </w:tc>
        <w:tc>
          <w:tcPr>
            <w:tcW w:w="1614" w:type="dxa"/>
            <w:tcBorders>
              <w:top w:val="single" w:sz="3" w:space="0" w:color="000000"/>
              <w:left w:val="single" w:sz="3" w:space="0" w:color="000000"/>
              <w:bottom w:val="single" w:sz="3" w:space="0" w:color="000000"/>
              <w:right w:val="single" w:sz="3" w:space="0" w:color="000000"/>
            </w:tcBorders>
          </w:tcPr>
          <w:p w:rsidR="006E7BCA" w:rsidRPr="00E823E1" w:rsidRDefault="00E823E1">
            <w:pPr>
              <w:spacing w:after="0" w:line="259" w:lineRule="auto"/>
              <w:ind w:left="0" w:right="0" w:firstLine="0"/>
              <w:jc w:val="left"/>
              <w:rPr>
                <w:lang w:val="uk-UA"/>
              </w:rPr>
            </w:pPr>
            <w:r>
              <w:rPr>
                <w:lang w:val="uk-UA"/>
              </w:rPr>
              <w:t>1 тиждень</w:t>
            </w:r>
          </w:p>
        </w:tc>
      </w:tr>
    </w:tbl>
    <w:p w:rsidR="006E7BCA" w:rsidRDefault="006E7BCA">
      <w:pPr>
        <w:spacing w:after="0" w:line="259" w:lineRule="auto"/>
        <w:ind w:left="-1419" w:right="70" w:firstLine="0"/>
        <w:jc w:val="left"/>
      </w:pPr>
    </w:p>
    <w:tbl>
      <w:tblPr>
        <w:tblStyle w:val="TableGrid"/>
        <w:tblW w:w="9963" w:type="dxa"/>
        <w:tblInd w:w="4" w:type="dxa"/>
        <w:tblCellMar>
          <w:top w:w="8" w:type="dxa"/>
          <w:left w:w="112" w:type="dxa"/>
          <w:right w:w="45" w:type="dxa"/>
        </w:tblCellMar>
        <w:tblLook w:val="04A0" w:firstRow="1" w:lastRow="0" w:firstColumn="1" w:lastColumn="0" w:noHBand="0" w:noVBand="1"/>
      </w:tblPr>
      <w:tblGrid>
        <w:gridCol w:w="1823"/>
        <w:gridCol w:w="5352"/>
        <w:gridCol w:w="1174"/>
        <w:gridCol w:w="1614"/>
      </w:tblGrid>
      <w:tr w:rsidR="006E7BCA">
        <w:trPr>
          <w:trHeight w:val="1664"/>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lastRenderedPageBreak/>
              <w:t xml:space="preserve">Практичне заняття 1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Основи універсальної методики медіапланування. </w:t>
            </w:r>
          </w:p>
          <w:p w:rsidR="006E7BCA" w:rsidRDefault="00000000">
            <w:pPr>
              <w:spacing w:after="0" w:line="259" w:lineRule="auto"/>
              <w:ind w:left="0" w:right="0" w:firstLine="0"/>
              <w:jc w:val="left"/>
            </w:pPr>
            <w:r>
              <w:t xml:space="preserve"> </w:t>
            </w:r>
          </w:p>
          <w:p w:rsidR="006E7BCA" w:rsidRDefault="00000000">
            <w:pPr>
              <w:spacing w:after="0" w:line="259" w:lineRule="auto"/>
              <w:ind w:left="0" w:right="69" w:firstLine="0"/>
            </w:pPr>
            <w:r>
              <w:t xml:space="preserve">Поняття ринку та його моделей. Характеристика споживацького ринку. Цільова аудиторія попит. Параметри цільової аудиторії. Огляд вихідних понять медіапланування.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2 </w:t>
            </w:r>
          </w:p>
        </w:tc>
        <w:tc>
          <w:tcPr>
            <w:tcW w:w="1614" w:type="dxa"/>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0" w:right="0" w:firstLine="0"/>
              <w:jc w:val="left"/>
            </w:pPr>
            <w:r>
              <w:rPr>
                <w:lang w:val="uk-UA"/>
              </w:rPr>
              <w:t>2 тиждень</w:t>
            </w:r>
            <w:r>
              <w:t xml:space="preserve"> </w:t>
            </w:r>
          </w:p>
        </w:tc>
      </w:tr>
      <w:tr w:rsidR="006E7BCA">
        <w:trPr>
          <w:trHeight w:val="9674"/>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Самостійна робота 1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Основи медіапланування </w:t>
            </w:r>
          </w:p>
          <w:p w:rsidR="006E7BCA" w:rsidRDefault="00000000">
            <w:pPr>
              <w:spacing w:after="21" w:line="259" w:lineRule="auto"/>
              <w:ind w:left="0" w:right="0" w:firstLine="0"/>
              <w:jc w:val="left"/>
            </w:pPr>
            <w:r>
              <w:t xml:space="preserve"> </w:t>
            </w:r>
          </w:p>
          <w:p w:rsidR="006E7BCA" w:rsidRDefault="00000000">
            <w:pPr>
              <w:spacing w:after="23" w:line="259" w:lineRule="auto"/>
              <w:ind w:left="0" w:right="0" w:firstLine="0"/>
              <w:jc w:val="left"/>
            </w:pPr>
            <w:r>
              <w:t xml:space="preserve">Завдання: </w:t>
            </w:r>
          </w:p>
          <w:p w:rsidR="006E7BCA" w:rsidRDefault="00000000">
            <w:pPr>
              <w:spacing w:after="20" w:line="267" w:lineRule="auto"/>
              <w:ind w:left="0" w:right="68" w:firstLine="0"/>
            </w:pPr>
            <w:r>
              <w:t xml:space="preserve">1) Обрати стратегію медіапланування та детально охарактеризувати її за наступним алгоритмом: Медіастратегічне планування охарактеризуйте за такими параметрами: </w:t>
            </w:r>
          </w:p>
          <w:p w:rsidR="006E7BCA" w:rsidRDefault="00000000">
            <w:pPr>
              <w:numPr>
                <w:ilvl w:val="0"/>
                <w:numId w:val="2"/>
              </w:numPr>
              <w:spacing w:after="0" w:line="278" w:lineRule="auto"/>
              <w:ind w:right="0" w:firstLine="0"/>
              <w:jc w:val="left"/>
            </w:pPr>
            <w:r>
              <w:t xml:space="preserve">здійсніть аналіз комунікаційної поведінки цільової аудиторії; </w:t>
            </w:r>
          </w:p>
          <w:p w:rsidR="006E7BCA" w:rsidRDefault="00000000">
            <w:pPr>
              <w:numPr>
                <w:ilvl w:val="0"/>
                <w:numId w:val="2"/>
              </w:numPr>
              <w:spacing w:after="30" w:line="259" w:lineRule="auto"/>
              <w:ind w:right="0" w:firstLine="0"/>
              <w:jc w:val="left"/>
            </w:pPr>
            <w:r>
              <w:t xml:space="preserve">обґрунтуйте вибір медіазасобів; </w:t>
            </w:r>
          </w:p>
          <w:p w:rsidR="006E7BCA" w:rsidRDefault="00000000">
            <w:pPr>
              <w:numPr>
                <w:ilvl w:val="0"/>
                <w:numId w:val="2"/>
              </w:numPr>
              <w:spacing w:after="0" w:line="276" w:lineRule="auto"/>
              <w:ind w:right="0" w:firstLine="0"/>
              <w:jc w:val="left"/>
            </w:pPr>
            <w:r>
              <w:t xml:space="preserve">обґрунтуйте якою буде рекламна кампанія в цілому. </w:t>
            </w:r>
          </w:p>
          <w:p w:rsidR="006E7BCA" w:rsidRDefault="00000000">
            <w:pPr>
              <w:spacing w:after="0" w:line="285" w:lineRule="auto"/>
              <w:ind w:left="0" w:right="0" w:firstLine="0"/>
            </w:pPr>
            <w:r>
              <w:t xml:space="preserve">Медіатактичне планування охарактеризуйте за такими параметрами: </w:t>
            </w:r>
          </w:p>
          <w:p w:rsidR="006E7BCA" w:rsidRDefault="00000000">
            <w:pPr>
              <w:numPr>
                <w:ilvl w:val="0"/>
                <w:numId w:val="2"/>
              </w:numPr>
              <w:spacing w:after="19" w:line="259" w:lineRule="auto"/>
              <w:ind w:right="0" w:firstLine="0"/>
              <w:jc w:val="left"/>
            </w:pPr>
            <w:r>
              <w:t xml:space="preserve">визначіть конкретні медіаносії; </w:t>
            </w:r>
          </w:p>
          <w:p w:rsidR="006E7BCA" w:rsidRDefault="00000000">
            <w:pPr>
              <w:numPr>
                <w:ilvl w:val="0"/>
                <w:numId w:val="2"/>
              </w:numPr>
              <w:spacing w:after="30" w:line="259" w:lineRule="auto"/>
              <w:ind w:right="0" w:firstLine="0"/>
              <w:jc w:val="left"/>
            </w:pPr>
            <w:r>
              <w:t xml:space="preserve">визначіть цінові умови; </w:t>
            </w:r>
          </w:p>
          <w:p w:rsidR="006E7BCA" w:rsidRDefault="00000000">
            <w:pPr>
              <w:numPr>
                <w:ilvl w:val="0"/>
                <w:numId w:val="2"/>
              </w:numPr>
              <w:spacing w:after="20" w:line="259" w:lineRule="auto"/>
              <w:ind w:right="0" w:firstLine="0"/>
              <w:jc w:val="left"/>
            </w:pPr>
            <w:r>
              <w:t xml:space="preserve">здійсніть організацію бронювання місць в </w:t>
            </w:r>
          </w:p>
          <w:p w:rsidR="006E7BCA" w:rsidRDefault="00000000">
            <w:pPr>
              <w:spacing w:after="22" w:line="259" w:lineRule="auto"/>
              <w:ind w:left="0" w:right="0" w:firstLine="0"/>
              <w:jc w:val="left"/>
            </w:pPr>
            <w:r>
              <w:t xml:space="preserve">носіях; </w:t>
            </w:r>
          </w:p>
          <w:p w:rsidR="006E7BCA" w:rsidRDefault="00000000">
            <w:pPr>
              <w:numPr>
                <w:ilvl w:val="0"/>
                <w:numId w:val="2"/>
              </w:numPr>
              <w:spacing w:after="28" w:line="259" w:lineRule="auto"/>
              <w:ind w:right="0" w:firstLine="0"/>
              <w:jc w:val="left"/>
            </w:pPr>
            <w:r>
              <w:t xml:space="preserve">сформуйте графік розміщення реклами. </w:t>
            </w:r>
          </w:p>
          <w:p w:rsidR="006E7BCA" w:rsidRDefault="00000000">
            <w:pPr>
              <w:spacing w:after="0" w:line="279" w:lineRule="auto"/>
              <w:ind w:left="0" w:right="0" w:firstLine="0"/>
            </w:pPr>
            <w:r>
              <w:t xml:space="preserve">2) Прописати етапи медіапланування відповідно до обраного товару або послуги, зокрема: </w:t>
            </w:r>
          </w:p>
          <w:p w:rsidR="006E7BCA" w:rsidRDefault="00000000">
            <w:pPr>
              <w:numPr>
                <w:ilvl w:val="0"/>
                <w:numId w:val="3"/>
              </w:numPr>
              <w:spacing w:after="29" w:line="259" w:lineRule="auto"/>
              <w:ind w:right="0" w:hanging="238"/>
              <w:jc w:val="left"/>
            </w:pPr>
            <w:r>
              <w:t xml:space="preserve">Аналіз проблеми. </w:t>
            </w:r>
          </w:p>
          <w:p w:rsidR="006E7BCA" w:rsidRDefault="00000000">
            <w:pPr>
              <w:numPr>
                <w:ilvl w:val="0"/>
                <w:numId w:val="3"/>
              </w:numPr>
              <w:spacing w:after="22" w:line="259" w:lineRule="auto"/>
              <w:ind w:right="0" w:hanging="238"/>
              <w:jc w:val="left"/>
            </w:pPr>
            <w:r>
              <w:t xml:space="preserve">Проведення дослідження. </w:t>
            </w:r>
          </w:p>
          <w:p w:rsidR="006E7BCA" w:rsidRDefault="00000000">
            <w:pPr>
              <w:numPr>
                <w:ilvl w:val="0"/>
                <w:numId w:val="3"/>
              </w:numPr>
              <w:spacing w:after="20" w:line="259" w:lineRule="auto"/>
              <w:ind w:right="0" w:hanging="238"/>
              <w:jc w:val="left"/>
            </w:pPr>
            <w:r>
              <w:t xml:space="preserve">Здійснення планування. </w:t>
            </w:r>
          </w:p>
          <w:p w:rsidR="006E7BCA" w:rsidRDefault="00000000">
            <w:pPr>
              <w:numPr>
                <w:ilvl w:val="0"/>
                <w:numId w:val="3"/>
              </w:numPr>
              <w:spacing w:after="26" w:line="259" w:lineRule="auto"/>
              <w:ind w:right="0" w:hanging="238"/>
              <w:jc w:val="left"/>
            </w:pPr>
            <w:r>
              <w:t xml:space="preserve">Написання звіту з виконання медіаплану. </w:t>
            </w:r>
          </w:p>
          <w:p w:rsidR="006E7BCA" w:rsidRDefault="00000000">
            <w:pPr>
              <w:numPr>
                <w:ilvl w:val="0"/>
                <w:numId w:val="3"/>
              </w:numPr>
              <w:spacing w:after="0" w:line="259" w:lineRule="auto"/>
              <w:ind w:right="0" w:hanging="238"/>
              <w:jc w:val="left"/>
            </w:pPr>
            <w:r>
              <w:t xml:space="preserve">Оцінка ефективності медіаплану: </w:t>
            </w:r>
          </w:p>
          <w:p w:rsidR="006E7BCA" w:rsidRDefault="00000000">
            <w:pPr>
              <w:numPr>
                <w:ilvl w:val="0"/>
                <w:numId w:val="4"/>
              </w:numPr>
              <w:spacing w:after="20" w:line="262" w:lineRule="auto"/>
              <w:ind w:right="67" w:firstLine="0"/>
            </w:pPr>
            <w:r>
              <w:t xml:space="preserve">Обрати необхідні вимирювані показники медіаплану, скористатись формулами, які подаються в 4 питанні. </w:t>
            </w:r>
          </w:p>
          <w:p w:rsidR="006E7BCA" w:rsidRDefault="00000000">
            <w:pPr>
              <w:numPr>
                <w:ilvl w:val="0"/>
                <w:numId w:val="4"/>
              </w:numPr>
              <w:spacing w:after="0" w:line="254" w:lineRule="auto"/>
              <w:ind w:right="67" w:firstLine="0"/>
            </w:pPr>
            <w:r>
              <w:t xml:space="preserve">Здійснити розрахунки вимірюваних показників, зокрема розрахувати: показник охоплення цільової аудиторії та показник ефективного охоплення цільової аудиторії. </w:t>
            </w:r>
          </w:p>
          <w:p w:rsidR="006E7BCA" w:rsidRDefault="00000000">
            <w:pPr>
              <w:numPr>
                <w:ilvl w:val="0"/>
                <w:numId w:val="4"/>
              </w:numPr>
              <w:spacing w:after="0" w:line="259" w:lineRule="auto"/>
              <w:ind w:right="67" w:firstLine="0"/>
            </w:pPr>
            <w:r>
              <w:t xml:space="preserve">Зробити схему охоплення та внести дані в таблицю, яка подана в питанні 4.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9 </w:t>
            </w:r>
          </w:p>
        </w:tc>
        <w:tc>
          <w:tcPr>
            <w:tcW w:w="161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Щотижня </w:t>
            </w:r>
          </w:p>
        </w:tc>
      </w:tr>
      <w:tr w:rsidR="006E7BCA">
        <w:trPr>
          <w:trHeight w:val="1945"/>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lastRenderedPageBreak/>
              <w:t>Лекція 2</w:t>
            </w:r>
            <w:r w:rsidR="00915FEB">
              <w:rPr>
                <w:lang w:val="uk-UA"/>
              </w:rPr>
              <w:t>-3</w:t>
            </w:r>
            <w:r>
              <w:t xml:space="preserve">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Структура рекламного ринку.  </w:t>
            </w:r>
          </w:p>
          <w:p w:rsidR="006E7BCA" w:rsidRDefault="00000000">
            <w:pPr>
              <w:spacing w:after="0" w:line="259" w:lineRule="auto"/>
              <w:ind w:left="0" w:right="0" w:firstLine="0"/>
              <w:jc w:val="left"/>
            </w:pPr>
            <w:r>
              <w:t xml:space="preserve"> </w:t>
            </w:r>
          </w:p>
          <w:p w:rsidR="006E7BCA" w:rsidRDefault="00000000">
            <w:pPr>
              <w:spacing w:after="0" w:line="259" w:lineRule="auto"/>
              <w:ind w:left="0" w:right="71" w:firstLine="0"/>
            </w:pPr>
            <w:r>
              <w:t xml:space="preserve">Поняття вільного і брендового ринку, їх характеристики. Доля рекламного ринку. Основні медіапараметри: охоплення, рейтинги і частоти рекламних впливів. Медіапараметри, що відносяться до ЗМІ.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4 </w:t>
            </w:r>
          </w:p>
        </w:tc>
        <w:tc>
          <w:tcPr>
            <w:tcW w:w="1614" w:type="dxa"/>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0" w:right="0" w:firstLine="0"/>
              <w:jc w:val="left"/>
            </w:pPr>
            <w:r>
              <w:rPr>
                <w:lang w:val="uk-UA"/>
              </w:rPr>
              <w:t>Тиждень 3-4</w:t>
            </w:r>
            <w:r>
              <w:t xml:space="preserve"> </w:t>
            </w:r>
          </w:p>
        </w:tc>
      </w:tr>
    </w:tbl>
    <w:p w:rsidR="006E7BCA" w:rsidRDefault="006E7BCA">
      <w:pPr>
        <w:spacing w:after="0" w:line="259" w:lineRule="auto"/>
        <w:ind w:left="-1419" w:right="70" w:firstLine="0"/>
        <w:jc w:val="left"/>
      </w:pPr>
    </w:p>
    <w:tbl>
      <w:tblPr>
        <w:tblStyle w:val="TableGrid"/>
        <w:tblW w:w="9963" w:type="dxa"/>
        <w:tblInd w:w="4" w:type="dxa"/>
        <w:tblCellMar>
          <w:top w:w="8" w:type="dxa"/>
          <w:left w:w="112" w:type="dxa"/>
          <w:right w:w="45" w:type="dxa"/>
        </w:tblCellMar>
        <w:tblLook w:val="04A0" w:firstRow="1" w:lastRow="0" w:firstColumn="1" w:lastColumn="0" w:noHBand="0" w:noVBand="1"/>
      </w:tblPr>
      <w:tblGrid>
        <w:gridCol w:w="1823"/>
        <w:gridCol w:w="5352"/>
        <w:gridCol w:w="1174"/>
        <w:gridCol w:w="1614"/>
      </w:tblGrid>
      <w:tr w:rsidR="006E7BCA">
        <w:trPr>
          <w:trHeight w:val="2709"/>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Практичне заняття 2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156" w:line="259" w:lineRule="auto"/>
              <w:ind w:left="0" w:right="0" w:firstLine="0"/>
              <w:jc w:val="left"/>
            </w:pPr>
            <w:r>
              <w:t xml:space="preserve">Вартісні характеристики реклами.  </w:t>
            </w:r>
          </w:p>
          <w:p w:rsidR="006E7BCA" w:rsidRDefault="00000000">
            <w:pPr>
              <w:spacing w:after="0" w:line="259" w:lineRule="auto"/>
              <w:ind w:left="0" w:right="70" w:firstLine="0"/>
            </w:pPr>
            <w:r>
              <w:t xml:space="preserve">Охоплення цільової аудиторії. Спрощене вивчення охоплення одного ЗМІ. Термін «растр». Охоплення цільової аудиторії кількох ЗМІ. Розробка медіа стратегій. Характеристика географічної, часової стратегії охоплення. Стратегії та особливості медіапланування в регіонах.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2 </w:t>
            </w:r>
          </w:p>
        </w:tc>
        <w:tc>
          <w:tcPr>
            <w:tcW w:w="1614" w:type="dxa"/>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0" w:right="0" w:firstLine="0"/>
              <w:jc w:val="left"/>
            </w:pPr>
            <w:r>
              <w:rPr>
                <w:lang w:val="uk-UA"/>
              </w:rPr>
              <w:t>Тиждень 5</w:t>
            </w:r>
          </w:p>
        </w:tc>
      </w:tr>
      <w:tr w:rsidR="006E7BCA">
        <w:trPr>
          <w:trHeight w:val="2874"/>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Самостійна робота 2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179" w:line="259" w:lineRule="auto"/>
              <w:ind w:left="0" w:right="0" w:firstLine="0"/>
              <w:jc w:val="left"/>
            </w:pPr>
            <w:r>
              <w:t xml:space="preserve">Вартісна оцінка товару </w:t>
            </w:r>
          </w:p>
          <w:p w:rsidR="006E7BCA" w:rsidRDefault="00000000">
            <w:pPr>
              <w:tabs>
                <w:tab w:val="center" w:pos="416"/>
                <w:tab w:val="center" w:pos="1642"/>
                <w:tab w:val="center" w:pos="3146"/>
                <w:tab w:val="center" w:pos="4663"/>
              </w:tabs>
              <w:spacing w:after="11" w:line="259" w:lineRule="auto"/>
              <w:ind w:left="0" w:right="0" w:firstLine="0"/>
              <w:jc w:val="left"/>
            </w:pPr>
            <w:r>
              <w:rPr>
                <w:rFonts w:ascii="Calibri" w:eastAsia="Calibri" w:hAnsi="Calibri" w:cs="Calibri"/>
                <w:sz w:val="22"/>
              </w:rPr>
              <w:tab/>
            </w:r>
            <w:r>
              <w:t xml:space="preserve">Зробити </w:t>
            </w:r>
            <w:r>
              <w:tab/>
              <w:t xml:space="preserve">детальну </w:t>
            </w:r>
            <w:r>
              <w:tab/>
              <w:t xml:space="preserve">класифікацію </w:t>
            </w:r>
            <w:r>
              <w:tab/>
              <w:t xml:space="preserve">обраного </w:t>
            </w:r>
          </w:p>
          <w:p w:rsidR="006E7BCA" w:rsidRDefault="00000000">
            <w:pPr>
              <w:spacing w:after="130" w:line="283" w:lineRule="auto"/>
              <w:ind w:left="0" w:right="0" w:firstLine="0"/>
            </w:pPr>
            <w:r>
              <w:t xml:space="preserve">продукту, використовуючи інформацію подану в питанні 3 та на сайті </w:t>
            </w:r>
            <w:hyperlink r:id="rId10">
              <w:r>
                <w:rPr>
                  <w:color w:val="0563C1"/>
                  <w:u w:val="single" w:color="0563C1"/>
                </w:rPr>
                <w:t>https://nice.nipo.gov.ua</w:t>
              </w:r>
            </w:hyperlink>
            <w:hyperlink r:id="rId11">
              <w:r>
                <w:t xml:space="preserve"> </w:t>
              </w:r>
            </w:hyperlink>
          </w:p>
          <w:p w:rsidR="006E7BCA" w:rsidRDefault="00000000">
            <w:pPr>
              <w:spacing w:after="0" w:line="259" w:lineRule="auto"/>
              <w:ind w:left="0" w:right="71" w:firstLine="0"/>
            </w:pPr>
            <w:r>
              <w:t xml:space="preserve">Зробити класифікацію обраного товару або послугу та зазначити клас використовуючи інформацію подану в питанні 3 та на сайті https://nice.nipo.gov.ua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9 </w:t>
            </w:r>
          </w:p>
        </w:tc>
        <w:tc>
          <w:tcPr>
            <w:tcW w:w="161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Щотижня </w:t>
            </w:r>
          </w:p>
        </w:tc>
      </w:tr>
      <w:tr w:rsidR="006E7BCA">
        <w:trPr>
          <w:trHeight w:val="2219"/>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Лекція </w:t>
            </w:r>
            <w:r w:rsidR="00915FEB">
              <w:rPr>
                <w:lang w:val="uk-UA"/>
              </w:rPr>
              <w:t>4-5</w:t>
            </w:r>
            <w:r>
              <w:t xml:space="preserve">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ЗМІ та цільові сегменти ринку.  </w:t>
            </w:r>
          </w:p>
          <w:p w:rsidR="006E7BCA" w:rsidRDefault="00000000">
            <w:pPr>
              <w:spacing w:after="0" w:line="259" w:lineRule="auto"/>
              <w:ind w:left="0" w:right="0" w:firstLine="0"/>
              <w:jc w:val="left"/>
            </w:pPr>
            <w:r>
              <w:t xml:space="preserve"> </w:t>
            </w:r>
          </w:p>
          <w:p w:rsidR="006E7BCA" w:rsidRDefault="00000000">
            <w:pPr>
              <w:spacing w:after="0" w:line="259" w:lineRule="auto"/>
              <w:ind w:left="0" w:right="75" w:firstLine="0"/>
            </w:pPr>
            <w:r>
              <w:t xml:space="preserve">Сегментування ринку за демографічним принципом. Сегментування за соціопсиохологічним принципом. Сегментування за ступенем використання. Відповідність цільового сегменту ринку можливостям обраним ЗМІ. Вимірювання аудиторії.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4 </w:t>
            </w:r>
          </w:p>
        </w:tc>
        <w:tc>
          <w:tcPr>
            <w:tcW w:w="1614" w:type="dxa"/>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0" w:right="0" w:firstLine="0"/>
              <w:jc w:val="left"/>
            </w:pPr>
            <w:r>
              <w:rPr>
                <w:lang w:val="uk-UA"/>
              </w:rPr>
              <w:t>Тиждень 6-7</w:t>
            </w:r>
            <w:r>
              <w:t xml:space="preserve"> </w:t>
            </w:r>
          </w:p>
        </w:tc>
      </w:tr>
      <w:tr w:rsidR="006E7BCA">
        <w:trPr>
          <w:trHeight w:val="1945"/>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Практичне заняття 3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76" w:lineRule="auto"/>
              <w:ind w:left="0" w:right="0" w:firstLine="0"/>
              <w:jc w:val="left"/>
            </w:pPr>
            <w:r>
              <w:t xml:space="preserve">Особливості складання медіаплану для різних медіа.  </w:t>
            </w:r>
          </w:p>
          <w:p w:rsidR="006E7BCA" w:rsidRDefault="00000000">
            <w:pPr>
              <w:spacing w:after="0" w:line="259" w:lineRule="auto"/>
              <w:ind w:left="0" w:right="0" w:firstLine="0"/>
              <w:jc w:val="left"/>
            </w:pPr>
            <w:r>
              <w:t xml:space="preserve"> </w:t>
            </w:r>
          </w:p>
          <w:p w:rsidR="006E7BCA" w:rsidRDefault="00000000">
            <w:pPr>
              <w:spacing w:after="0" w:line="282" w:lineRule="auto"/>
              <w:ind w:left="0" w:right="65" w:firstLine="0"/>
            </w:pPr>
            <w:r>
              <w:t xml:space="preserve">Медіаплан для зовнішньої реклами. Складання медіаплану для телевізійних масмедіа. Основні медіа показники електронних масмедіа. </w:t>
            </w:r>
          </w:p>
          <w:p w:rsidR="006E7BCA" w:rsidRDefault="00000000">
            <w:pPr>
              <w:spacing w:after="0" w:line="259" w:lineRule="auto"/>
              <w:ind w:left="0" w:right="0" w:firstLine="0"/>
              <w:jc w:val="left"/>
            </w:pPr>
            <w:r>
              <w:t xml:space="preserve">Планування сітки мовлення.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2 </w:t>
            </w:r>
          </w:p>
        </w:tc>
        <w:tc>
          <w:tcPr>
            <w:tcW w:w="1614" w:type="dxa"/>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0" w:right="0" w:firstLine="0"/>
              <w:jc w:val="left"/>
            </w:pPr>
            <w:r>
              <w:rPr>
                <w:lang w:val="uk-UA"/>
              </w:rPr>
              <w:t>Тиждень 8</w:t>
            </w:r>
            <w:r>
              <w:t xml:space="preserve"> </w:t>
            </w:r>
          </w:p>
        </w:tc>
      </w:tr>
      <w:tr w:rsidR="006E7BCA">
        <w:trPr>
          <w:trHeight w:val="1981"/>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lastRenderedPageBreak/>
              <w:t xml:space="preserve">Самостійна робота 3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150" w:line="259" w:lineRule="auto"/>
              <w:ind w:left="0" w:right="0" w:firstLine="0"/>
              <w:jc w:val="left"/>
            </w:pPr>
            <w:r>
              <w:t xml:space="preserve">Специфіка цільової аудиторії  </w:t>
            </w:r>
          </w:p>
          <w:p w:rsidR="006E7BCA" w:rsidRDefault="00000000">
            <w:pPr>
              <w:spacing w:after="91" w:line="310" w:lineRule="auto"/>
              <w:ind w:left="0" w:right="0" w:firstLine="0"/>
            </w:pPr>
            <w:r>
              <w:t xml:space="preserve">Охарактеризувати категорії цільової аудиторії обраного товару або послуги. </w:t>
            </w:r>
          </w:p>
          <w:p w:rsidR="006E7BCA" w:rsidRDefault="00000000">
            <w:pPr>
              <w:spacing w:after="0" w:line="259" w:lineRule="auto"/>
              <w:ind w:left="0" w:right="0" w:firstLine="0"/>
            </w:pPr>
            <w:r>
              <w:t xml:space="preserve">Проаналізувати та охарактеризувати споживачів по відношенню до певного продукту.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9 </w:t>
            </w:r>
          </w:p>
        </w:tc>
        <w:tc>
          <w:tcPr>
            <w:tcW w:w="161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Щотижня </w:t>
            </w:r>
          </w:p>
        </w:tc>
      </w:tr>
      <w:tr w:rsidR="006E7BCA">
        <w:trPr>
          <w:trHeight w:val="1671"/>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Лекція </w:t>
            </w:r>
            <w:r w:rsidR="00915FEB">
              <w:rPr>
                <w:lang w:val="uk-UA"/>
              </w:rPr>
              <w:t>6</w:t>
            </w:r>
            <w:r>
              <w:t xml:space="preserve"> </w:t>
            </w:r>
          </w:p>
        </w:tc>
        <w:tc>
          <w:tcPr>
            <w:tcW w:w="535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Оцінка точності вирахування охоплення масмедіа. </w:t>
            </w:r>
          </w:p>
          <w:p w:rsidR="006E7BCA" w:rsidRDefault="00000000">
            <w:pPr>
              <w:spacing w:after="0" w:line="259" w:lineRule="auto"/>
              <w:ind w:left="0" w:right="0" w:firstLine="0"/>
              <w:jc w:val="left"/>
            </w:pPr>
            <w:r>
              <w:t xml:space="preserve"> </w:t>
            </w:r>
          </w:p>
          <w:p w:rsidR="006E7BCA" w:rsidRDefault="00000000">
            <w:pPr>
              <w:spacing w:after="0" w:line="259" w:lineRule="auto"/>
              <w:ind w:left="0" w:right="74" w:firstLine="0"/>
            </w:pPr>
            <w:r>
              <w:t xml:space="preserve">Методика вирахування долі рекламного ринку. Спектр долі ринку. Точне вирахування долі ринку. Уявлення охоплення кількох ЗМІ, як суми охоплень із фіксованим числом контактів.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0" w:right="0" w:firstLine="0"/>
              <w:jc w:val="left"/>
            </w:pPr>
            <w:r>
              <w:rPr>
                <w:lang w:val="uk-UA"/>
              </w:rPr>
              <w:t>2</w:t>
            </w:r>
            <w:r>
              <w:t xml:space="preserve"> </w:t>
            </w:r>
          </w:p>
        </w:tc>
        <w:tc>
          <w:tcPr>
            <w:tcW w:w="1614" w:type="dxa"/>
            <w:tcBorders>
              <w:top w:val="single" w:sz="3" w:space="0" w:color="000000"/>
              <w:left w:val="single" w:sz="3" w:space="0" w:color="000000"/>
              <w:bottom w:val="single" w:sz="3" w:space="0" w:color="000000"/>
              <w:right w:val="single" w:sz="3" w:space="0" w:color="000000"/>
            </w:tcBorders>
          </w:tcPr>
          <w:p w:rsidR="006E7BCA" w:rsidRPr="00915FEB" w:rsidRDefault="00915FEB">
            <w:pPr>
              <w:spacing w:after="0" w:line="259" w:lineRule="auto"/>
              <w:ind w:left="0" w:right="0" w:firstLine="0"/>
              <w:jc w:val="left"/>
              <w:rPr>
                <w:lang w:val="uk-UA"/>
              </w:rPr>
            </w:pPr>
            <w:r>
              <w:rPr>
                <w:lang w:val="uk-UA"/>
              </w:rPr>
              <w:t>Тиждень 9</w:t>
            </w:r>
          </w:p>
        </w:tc>
      </w:tr>
    </w:tbl>
    <w:p w:rsidR="006E7BCA" w:rsidRPr="00915FEB" w:rsidRDefault="006E7BCA">
      <w:pPr>
        <w:spacing w:after="0" w:line="259" w:lineRule="auto"/>
        <w:ind w:left="-1419" w:right="70" w:firstLine="0"/>
        <w:jc w:val="left"/>
        <w:rPr>
          <w:sz w:val="2"/>
          <w:szCs w:val="2"/>
        </w:rPr>
      </w:pPr>
    </w:p>
    <w:tbl>
      <w:tblPr>
        <w:tblStyle w:val="TableGrid"/>
        <w:tblW w:w="9963" w:type="dxa"/>
        <w:tblInd w:w="4" w:type="dxa"/>
        <w:tblCellMar>
          <w:top w:w="8" w:type="dxa"/>
          <w:left w:w="112" w:type="dxa"/>
          <w:right w:w="46" w:type="dxa"/>
        </w:tblCellMar>
        <w:tblLook w:val="04A0" w:firstRow="1" w:lastRow="0" w:firstColumn="1" w:lastColumn="0" w:noHBand="0" w:noVBand="1"/>
      </w:tblPr>
      <w:tblGrid>
        <w:gridCol w:w="1823"/>
        <w:gridCol w:w="5352"/>
        <w:gridCol w:w="1174"/>
        <w:gridCol w:w="1614"/>
      </w:tblGrid>
      <w:tr w:rsidR="006E7BCA" w:rsidTr="00915FEB">
        <w:trPr>
          <w:trHeight w:val="2773"/>
        </w:trPr>
        <w:tc>
          <w:tcPr>
            <w:tcW w:w="182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Самостійна робота 4 </w:t>
            </w:r>
          </w:p>
        </w:tc>
        <w:tc>
          <w:tcPr>
            <w:tcW w:w="5352"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Специфіка конкурентного середовища </w:t>
            </w:r>
          </w:p>
          <w:p w:rsidR="006E7BCA" w:rsidRDefault="00000000">
            <w:pPr>
              <w:spacing w:after="0" w:line="259" w:lineRule="auto"/>
              <w:ind w:left="0" w:right="0" w:firstLine="0"/>
              <w:jc w:val="left"/>
            </w:pPr>
            <w:r>
              <w:t xml:space="preserve"> </w:t>
            </w:r>
          </w:p>
          <w:p w:rsidR="006E7BCA" w:rsidRDefault="00000000">
            <w:pPr>
              <w:spacing w:after="7" w:line="279" w:lineRule="auto"/>
              <w:ind w:left="0" w:right="34" w:firstLine="0"/>
              <w:jc w:val="left"/>
            </w:pPr>
            <w:r>
              <w:t xml:space="preserve">Проаналізувати види конкуренції обраного товару або послуги за таким планом:  </w:t>
            </w:r>
          </w:p>
          <w:p w:rsidR="006E7BCA" w:rsidRDefault="00000000">
            <w:pPr>
              <w:numPr>
                <w:ilvl w:val="0"/>
                <w:numId w:val="5"/>
              </w:numPr>
              <w:spacing w:after="23" w:line="259" w:lineRule="auto"/>
              <w:ind w:right="0" w:hanging="237"/>
              <w:jc w:val="left"/>
            </w:pPr>
            <w:r>
              <w:t xml:space="preserve">Цінова конкуренція  </w:t>
            </w:r>
          </w:p>
          <w:p w:rsidR="006E7BCA" w:rsidRDefault="00000000">
            <w:pPr>
              <w:numPr>
                <w:ilvl w:val="0"/>
                <w:numId w:val="5"/>
              </w:numPr>
              <w:spacing w:after="22" w:line="259" w:lineRule="auto"/>
              <w:ind w:right="0" w:hanging="237"/>
              <w:jc w:val="left"/>
            </w:pPr>
            <w:r>
              <w:t xml:space="preserve">Нецінова конкуренція  </w:t>
            </w:r>
          </w:p>
          <w:p w:rsidR="006E7BCA" w:rsidRDefault="00000000">
            <w:pPr>
              <w:numPr>
                <w:ilvl w:val="0"/>
                <w:numId w:val="5"/>
              </w:numPr>
              <w:spacing w:after="30" w:line="259" w:lineRule="auto"/>
              <w:ind w:right="0" w:hanging="237"/>
              <w:jc w:val="left"/>
            </w:pPr>
            <w:r>
              <w:t xml:space="preserve">Досконала конкуренція  </w:t>
            </w:r>
          </w:p>
          <w:p w:rsidR="006E7BCA" w:rsidRDefault="00000000">
            <w:pPr>
              <w:numPr>
                <w:ilvl w:val="0"/>
                <w:numId w:val="5"/>
              </w:numPr>
              <w:spacing w:after="22" w:line="259" w:lineRule="auto"/>
              <w:ind w:right="0" w:hanging="237"/>
              <w:jc w:val="left"/>
            </w:pPr>
            <w:r>
              <w:t xml:space="preserve">Недосконала конкуренція  </w:t>
            </w:r>
          </w:p>
          <w:p w:rsidR="006E7BCA" w:rsidRDefault="00000000">
            <w:pPr>
              <w:numPr>
                <w:ilvl w:val="0"/>
                <w:numId w:val="5"/>
              </w:numPr>
              <w:spacing w:after="23" w:line="259" w:lineRule="auto"/>
              <w:ind w:right="0" w:hanging="237"/>
              <w:jc w:val="left"/>
            </w:pPr>
            <w:r>
              <w:t xml:space="preserve">Монополістична конкуренція  </w:t>
            </w:r>
          </w:p>
          <w:p w:rsidR="006E7BCA" w:rsidRDefault="00000000">
            <w:pPr>
              <w:numPr>
                <w:ilvl w:val="0"/>
                <w:numId w:val="5"/>
              </w:numPr>
              <w:spacing w:after="0" w:line="259" w:lineRule="auto"/>
              <w:ind w:right="0" w:hanging="237"/>
              <w:jc w:val="left"/>
            </w:pPr>
            <w:r>
              <w:t xml:space="preserve">Олігополістична конкуренція </w:t>
            </w:r>
          </w:p>
        </w:tc>
        <w:tc>
          <w:tcPr>
            <w:tcW w:w="117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9 </w:t>
            </w:r>
          </w:p>
        </w:tc>
        <w:tc>
          <w:tcPr>
            <w:tcW w:w="1614"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t xml:space="preserve">Щотижня </w:t>
            </w:r>
          </w:p>
        </w:tc>
      </w:tr>
    </w:tbl>
    <w:p w:rsidR="006E7BCA" w:rsidRDefault="00000000">
      <w:pPr>
        <w:spacing w:after="251" w:line="259" w:lineRule="auto"/>
        <w:ind w:left="0" w:right="0" w:firstLine="0"/>
        <w:jc w:val="left"/>
      </w:pPr>
      <w:r>
        <w:rPr>
          <w:sz w:val="29"/>
        </w:rPr>
        <w:t xml:space="preserve"> </w:t>
      </w:r>
    </w:p>
    <w:p w:rsidR="006E7BCA" w:rsidRDefault="00000000">
      <w:pPr>
        <w:spacing w:after="0" w:line="259" w:lineRule="auto"/>
        <w:ind w:left="0" w:right="1955" w:firstLine="0"/>
        <w:jc w:val="right"/>
      </w:pPr>
      <w:r>
        <w:rPr>
          <w:b/>
          <w:sz w:val="28"/>
        </w:rPr>
        <w:t>5.</w:t>
      </w:r>
      <w:r>
        <w:rPr>
          <w:rFonts w:ascii="Arial" w:eastAsia="Arial" w:hAnsi="Arial" w:cs="Arial"/>
          <w:b/>
          <w:sz w:val="28"/>
        </w:rPr>
        <w:t xml:space="preserve"> </w:t>
      </w:r>
      <w:r>
        <w:rPr>
          <w:b/>
          <w:sz w:val="28"/>
        </w:rPr>
        <w:t xml:space="preserve">Види і зміст поточних контрольних заходів </w:t>
      </w:r>
    </w:p>
    <w:tbl>
      <w:tblPr>
        <w:tblStyle w:val="TableGrid"/>
        <w:tblW w:w="10340" w:type="dxa"/>
        <w:tblInd w:w="4" w:type="dxa"/>
        <w:tblCellMar>
          <w:top w:w="2" w:type="dxa"/>
        </w:tblCellMar>
        <w:tblLook w:val="04A0" w:firstRow="1" w:lastRow="0" w:firstColumn="1" w:lastColumn="0" w:noHBand="0" w:noVBand="1"/>
      </w:tblPr>
      <w:tblGrid>
        <w:gridCol w:w="1268"/>
        <w:gridCol w:w="1843"/>
        <w:gridCol w:w="2506"/>
        <w:gridCol w:w="111"/>
        <w:gridCol w:w="3744"/>
        <w:gridCol w:w="795"/>
        <w:gridCol w:w="73"/>
      </w:tblGrid>
      <w:tr w:rsidR="006E7BCA" w:rsidTr="00915FEB">
        <w:trPr>
          <w:trHeight w:val="929"/>
        </w:trPr>
        <w:tc>
          <w:tcPr>
            <w:tcW w:w="1268"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26" w:firstLine="0"/>
              <w:jc w:val="center"/>
            </w:pPr>
            <w:r>
              <w:rPr>
                <w:sz w:val="20"/>
              </w:rPr>
              <w:t xml:space="preserve">Вид заняття </w:t>
            </w:r>
          </w:p>
        </w:tc>
        <w:tc>
          <w:tcPr>
            <w:tcW w:w="184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37" w:lineRule="auto"/>
              <w:ind w:left="0" w:right="15" w:firstLine="0"/>
              <w:jc w:val="center"/>
            </w:pPr>
            <w:r>
              <w:rPr>
                <w:sz w:val="20"/>
              </w:rPr>
              <w:t xml:space="preserve">Вид поточного </w:t>
            </w:r>
          </w:p>
          <w:p w:rsidR="006E7BCA" w:rsidRDefault="00000000">
            <w:pPr>
              <w:spacing w:after="0" w:line="259" w:lineRule="auto"/>
              <w:ind w:left="0" w:right="88" w:firstLine="0"/>
              <w:jc w:val="center"/>
            </w:pPr>
            <w:r>
              <w:rPr>
                <w:sz w:val="20"/>
              </w:rPr>
              <w:t xml:space="preserve">контрольного заходу </w:t>
            </w:r>
          </w:p>
        </w:tc>
        <w:tc>
          <w:tcPr>
            <w:tcW w:w="2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45" w:firstLine="0"/>
              <w:jc w:val="center"/>
            </w:pPr>
            <w:r>
              <w:rPr>
                <w:sz w:val="20"/>
              </w:rPr>
              <w:t xml:space="preserve">Зміст поточного контрольного заходу </w:t>
            </w:r>
          </w:p>
        </w:tc>
        <w:tc>
          <w:tcPr>
            <w:tcW w:w="3855" w:type="dxa"/>
            <w:gridSpan w:val="2"/>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65" w:right="0" w:firstLine="0"/>
              <w:jc w:val="left"/>
            </w:pPr>
            <w:r>
              <w:rPr>
                <w:sz w:val="20"/>
              </w:rPr>
              <w:t xml:space="preserve">Критерії оцінювання та термін виконання </w:t>
            </w:r>
          </w:p>
        </w:tc>
        <w:tc>
          <w:tcPr>
            <w:tcW w:w="868" w:type="dxa"/>
            <w:gridSpan w:val="2"/>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9" w:right="43" w:firstLine="0"/>
              <w:jc w:val="center"/>
            </w:pPr>
            <w:r>
              <w:rPr>
                <w:sz w:val="22"/>
              </w:rPr>
              <w:t>Усьог о балів</w:t>
            </w:r>
            <w:r>
              <w:t xml:space="preserve"> </w:t>
            </w:r>
          </w:p>
        </w:tc>
      </w:tr>
      <w:tr w:rsidR="006E7BCA" w:rsidTr="00915FEB">
        <w:trPr>
          <w:trHeight w:val="353"/>
        </w:trPr>
        <w:tc>
          <w:tcPr>
            <w:tcW w:w="1268"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94" w:firstLine="0"/>
              <w:jc w:val="center"/>
            </w:pPr>
            <w:r>
              <w:rPr>
                <w:b/>
                <w:sz w:val="22"/>
              </w:rPr>
              <w:t>1</w:t>
            </w:r>
            <w:r>
              <w:rPr>
                <w:b/>
              </w:rPr>
              <w:t xml:space="preserve"> </w:t>
            </w:r>
          </w:p>
        </w:tc>
        <w:tc>
          <w:tcPr>
            <w:tcW w:w="184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101" w:firstLine="0"/>
              <w:jc w:val="center"/>
            </w:pPr>
            <w:r>
              <w:rPr>
                <w:b/>
                <w:sz w:val="22"/>
              </w:rPr>
              <w:t>2</w:t>
            </w:r>
            <w:r>
              <w:rPr>
                <w:b/>
              </w:rPr>
              <w:t xml:space="preserve"> </w:t>
            </w:r>
          </w:p>
        </w:tc>
        <w:tc>
          <w:tcPr>
            <w:tcW w:w="2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93" w:firstLine="0"/>
              <w:jc w:val="center"/>
            </w:pPr>
            <w:r>
              <w:rPr>
                <w:b/>
                <w:sz w:val="22"/>
              </w:rPr>
              <w:t>3</w:t>
            </w:r>
            <w:r>
              <w:rPr>
                <w:b/>
              </w:rPr>
              <w:t xml:space="preserve"> </w:t>
            </w:r>
          </w:p>
        </w:tc>
        <w:tc>
          <w:tcPr>
            <w:tcW w:w="3855" w:type="dxa"/>
            <w:gridSpan w:val="2"/>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93" w:firstLine="0"/>
              <w:jc w:val="center"/>
            </w:pPr>
            <w:r>
              <w:rPr>
                <w:b/>
                <w:sz w:val="22"/>
              </w:rPr>
              <w:t>4</w:t>
            </w:r>
            <w:r>
              <w:rPr>
                <w:b/>
              </w:rPr>
              <w:t xml:space="preserve"> </w:t>
            </w:r>
          </w:p>
        </w:tc>
        <w:tc>
          <w:tcPr>
            <w:tcW w:w="868" w:type="dxa"/>
            <w:gridSpan w:val="2"/>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86" w:firstLine="0"/>
              <w:jc w:val="center"/>
            </w:pPr>
            <w:r>
              <w:rPr>
                <w:b/>
                <w:sz w:val="22"/>
              </w:rPr>
              <w:t>5</w:t>
            </w:r>
            <w:r>
              <w:rPr>
                <w:b/>
              </w:rPr>
              <w:t xml:space="preserve"> </w:t>
            </w:r>
          </w:p>
        </w:tc>
      </w:tr>
      <w:tr w:rsidR="006E7BCA" w:rsidTr="00915FEB">
        <w:trPr>
          <w:trHeight w:val="353"/>
        </w:trPr>
        <w:tc>
          <w:tcPr>
            <w:tcW w:w="1268" w:type="dxa"/>
            <w:tcBorders>
              <w:top w:val="single" w:sz="3" w:space="0" w:color="000000"/>
              <w:left w:val="single" w:sz="3" w:space="0" w:color="000000"/>
              <w:bottom w:val="single" w:sz="3" w:space="0" w:color="000000"/>
              <w:right w:val="nil"/>
            </w:tcBorders>
          </w:tcPr>
          <w:p w:rsidR="006E7BCA" w:rsidRDefault="006E7BCA">
            <w:pPr>
              <w:spacing w:after="160" w:line="259" w:lineRule="auto"/>
              <w:ind w:left="0" w:right="0" w:firstLine="0"/>
              <w:jc w:val="left"/>
            </w:pPr>
          </w:p>
        </w:tc>
        <w:tc>
          <w:tcPr>
            <w:tcW w:w="8204" w:type="dxa"/>
            <w:gridSpan w:val="4"/>
            <w:tcBorders>
              <w:top w:val="single" w:sz="3" w:space="0" w:color="000000"/>
              <w:left w:val="nil"/>
              <w:bottom w:val="single" w:sz="3" w:space="0" w:color="000000"/>
              <w:right w:val="nil"/>
            </w:tcBorders>
          </w:tcPr>
          <w:p w:rsidR="006E7BCA" w:rsidRDefault="00000000">
            <w:pPr>
              <w:spacing w:after="0" w:line="259" w:lineRule="auto"/>
              <w:ind w:left="0" w:right="413" w:firstLine="0"/>
              <w:jc w:val="center"/>
            </w:pPr>
            <w:r>
              <w:rPr>
                <w:b/>
                <w:sz w:val="22"/>
              </w:rPr>
              <w:t xml:space="preserve">Поточний контроль </w:t>
            </w:r>
          </w:p>
        </w:tc>
        <w:tc>
          <w:tcPr>
            <w:tcW w:w="868" w:type="dxa"/>
            <w:gridSpan w:val="2"/>
            <w:tcBorders>
              <w:top w:val="single" w:sz="3" w:space="0" w:color="000000"/>
              <w:left w:val="nil"/>
              <w:bottom w:val="single" w:sz="3" w:space="0" w:color="000000"/>
              <w:right w:val="single" w:sz="3" w:space="0" w:color="000000"/>
            </w:tcBorders>
          </w:tcPr>
          <w:p w:rsidR="006E7BCA" w:rsidRDefault="006E7BCA">
            <w:pPr>
              <w:spacing w:after="160" w:line="259" w:lineRule="auto"/>
              <w:ind w:left="0" w:right="0" w:firstLine="0"/>
              <w:jc w:val="left"/>
            </w:pPr>
          </w:p>
        </w:tc>
      </w:tr>
      <w:tr w:rsidR="006E7BCA" w:rsidTr="00915FEB">
        <w:trPr>
          <w:trHeight w:val="628"/>
        </w:trPr>
        <w:tc>
          <w:tcPr>
            <w:tcW w:w="1268"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65" w:right="0" w:firstLine="0"/>
              <w:jc w:val="left"/>
            </w:pPr>
            <w:r>
              <w:rPr>
                <w:sz w:val="22"/>
              </w:rPr>
              <w:t>Лекція 1</w:t>
            </w:r>
            <w:r>
              <w:t xml:space="preserve"> </w:t>
            </w:r>
          </w:p>
        </w:tc>
        <w:tc>
          <w:tcPr>
            <w:tcW w:w="184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62" w:firstLine="0"/>
              <w:jc w:val="left"/>
            </w:pPr>
            <w:r>
              <w:rPr>
                <w:sz w:val="22"/>
              </w:rPr>
              <w:t>Перевірка теоретичних знань</w:t>
            </w:r>
            <w:r>
              <w:t xml:space="preserve"> </w:t>
            </w:r>
          </w:p>
        </w:tc>
        <w:tc>
          <w:tcPr>
            <w:tcW w:w="2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7" w:right="0" w:firstLine="0"/>
            </w:pPr>
            <w:r>
              <w:rPr>
                <w:sz w:val="22"/>
              </w:rPr>
              <w:t>Тест 1 за лекці</w:t>
            </w:r>
            <w:r w:rsidR="00915FEB">
              <w:rPr>
                <w:sz w:val="22"/>
                <w:lang w:val="uk-UA"/>
              </w:rPr>
              <w:t xml:space="preserve">єю </w:t>
            </w:r>
            <w:r>
              <w:rPr>
                <w:sz w:val="22"/>
              </w:rPr>
              <w:t xml:space="preserve">у системі мудл  </w:t>
            </w:r>
          </w:p>
        </w:tc>
        <w:tc>
          <w:tcPr>
            <w:tcW w:w="3855" w:type="dxa"/>
            <w:gridSpan w:val="2"/>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10" w:firstLine="0"/>
              <w:jc w:val="center"/>
            </w:pPr>
            <w:r>
              <w:t xml:space="preserve">За виконання тесту – 3 бали </w:t>
            </w:r>
          </w:p>
        </w:tc>
        <w:tc>
          <w:tcPr>
            <w:tcW w:w="868" w:type="dxa"/>
            <w:gridSpan w:val="2"/>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0" w:right="93" w:firstLine="0"/>
              <w:jc w:val="center"/>
            </w:pPr>
            <w:r>
              <w:rPr>
                <w:b/>
                <w:lang w:val="uk-UA"/>
              </w:rPr>
              <w:t>5</w:t>
            </w:r>
            <w:r>
              <w:rPr>
                <w:b/>
              </w:rPr>
              <w:t xml:space="preserve"> </w:t>
            </w:r>
          </w:p>
        </w:tc>
      </w:tr>
      <w:tr w:rsidR="006E7BCA" w:rsidTr="00915FEB">
        <w:trPr>
          <w:trHeight w:val="694"/>
        </w:trPr>
        <w:tc>
          <w:tcPr>
            <w:tcW w:w="1268"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45" w:lineRule="auto"/>
              <w:ind w:left="0" w:right="20" w:firstLine="0"/>
              <w:jc w:val="center"/>
            </w:pPr>
            <w:r>
              <w:t xml:space="preserve">Практич не </w:t>
            </w:r>
          </w:p>
          <w:p w:rsidR="006E7BCA" w:rsidRDefault="00000000" w:rsidP="00915FEB">
            <w:pPr>
              <w:spacing w:after="0" w:line="259" w:lineRule="auto"/>
              <w:ind w:left="86" w:right="0" w:firstLine="0"/>
              <w:jc w:val="left"/>
            </w:pPr>
            <w:r>
              <w:t xml:space="preserve">заняття </w:t>
            </w:r>
          </w:p>
        </w:tc>
        <w:tc>
          <w:tcPr>
            <w:tcW w:w="184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rPr>
                <w:sz w:val="22"/>
              </w:rPr>
              <w:t>Перевірка практичних знань</w:t>
            </w:r>
            <w:r>
              <w:t xml:space="preserve"> </w:t>
            </w:r>
          </w:p>
        </w:tc>
        <w:tc>
          <w:tcPr>
            <w:tcW w:w="2506" w:type="dxa"/>
            <w:tcBorders>
              <w:top w:val="single" w:sz="3" w:space="0" w:color="000000"/>
              <w:left w:val="single" w:sz="3" w:space="0" w:color="000000"/>
              <w:bottom w:val="single" w:sz="3" w:space="0" w:color="000000"/>
              <w:right w:val="single" w:sz="3" w:space="0" w:color="000000"/>
            </w:tcBorders>
          </w:tcPr>
          <w:p w:rsidR="006E7BCA" w:rsidRDefault="00000000" w:rsidP="00915FEB">
            <w:pPr>
              <w:tabs>
                <w:tab w:val="right" w:pos="2759"/>
              </w:tabs>
              <w:spacing w:after="41" w:line="259" w:lineRule="auto"/>
              <w:ind w:left="0" w:right="-37" w:firstLine="0"/>
              <w:jc w:val="left"/>
            </w:pPr>
            <w:r>
              <w:rPr>
                <w:sz w:val="22"/>
              </w:rPr>
              <w:t>Здійснення розрахунк</w:t>
            </w:r>
            <w:r w:rsidR="00915FEB">
              <w:rPr>
                <w:sz w:val="22"/>
                <w:lang w:val="uk-UA"/>
              </w:rPr>
              <w:t xml:space="preserve">ів </w:t>
            </w:r>
            <w:r>
              <w:rPr>
                <w:sz w:val="22"/>
              </w:rPr>
              <w:t>сегментів ринку</w:t>
            </w:r>
            <w:r>
              <w:t xml:space="preserve"> </w:t>
            </w:r>
          </w:p>
        </w:tc>
        <w:tc>
          <w:tcPr>
            <w:tcW w:w="3855" w:type="dxa"/>
            <w:gridSpan w:val="2"/>
            <w:tcBorders>
              <w:top w:val="single" w:sz="3" w:space="0" w:color="000000"/>
              <w:left w:val="single" w:sz="3" w:space="0" w:color="000000"/>
              <w:bottom w:val="single" w:sz="3" w:space="0" w:color="000000"/>
              <w:right w:val="single" w:sz="3" w:space="0" w:color="000000"/>
            </w:tcBorders>
          </w:tcPr>
          <w:p w:rsidR="006E7BCA" w:rsidRDefault="00000000" w:rsidP="00915FEB">
            <w:pPr>
              <w:spacing w:after="24" w:line="259" w:lineRule="auto"/>
              <w:ind w:left="8" w:right="0" w:firstLine="0"/>
              <w:jc w:val="left"/>
            </w:pPr>
            <w:r>
              <w:t xml:space="preserve">За виконання практичного завдання – </w:t>
            </w:r>
            <w:r w:rsidR="00915FEB">
              <w:rPr>
                <w:lang w:val="uk-UA"/>
              </w:rPr>
              <w:t>5</w:t>
            </w:r>
            <w:r>
              <w:t xml:space="preserve"> бали </w:t>
            </w:r>
          </w:p>
        </w:tc>
        <w:tc>
          <w:tcPr>
            <w:tcW w:w="868" w:type="dxa"/>
            <w:gridSpan w:val="2"/>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0" w:right="86" w:firstLine="0"/>
              <w:jc w:val="center"/>
            </w:pPr>
            <w:r>
              <w:rPr>
                <w:b/>
                <w:sz w:val="22"/>
                <w:lang w:val="uk-UA"/>
              </w:rPr>
              <w:t>10</w:t>
            </w:r>
          </w:p>
        </w:tc>
      </w:tr>
      <w:tr w:rsidR="006E7BCA" w:rsidTr="00915FEB">
        <w:trPr>
          <w:trHeight w:val="554"/>
        </w:trPr>
        <w:tc>
          <w:tcPr>
            <w:tcW w:w="1268" w:type="dxa"/>
            <w:tcBorders>
              <w:top w:val="single" w:sz="3" w:space="0" w:color="000000"/>
              <w:left w:val="single" w:sz="3" w:space="0" w:color="000000"/>
              <w:bottom w:val="single" w:sz="3" w:space="0" w:color="000000"/>
              <w:right w:val="single" w:sz="3" w:space="0" w:color="000000"/>
            </w:tcBorders>
          </w:tcPr>
          <w:p w:rsidR="006E7BCA" w:rsidRPr="00915FEB" w:rsidRDefault="00000000">
            <w:pPr>
              <w:spacing w:after="0" w:line="259" w:lineRule="auto"/>
              <w:ind w:left="65" w:right="0" w:firstLine="0"/>
              <w:jc w:val="left"/>
              <w:rPr>
                <w:lang w:val="uk-UA"/>
              </w:rPr>
            </w:pPr>
            <w:r>
              <w:rPr>
                <w:sz w:val="22"/>
              </w:rPr>
              <w:t>Лекція 2</w:t>
            </w:r>
            <w:r w:rsidR="00915FEB">
              <w:rPr>
                <w:lang w:val="uk-UA"/>
              </w:rPr>
              <w:t>-3</w:t>
            </w:r>
          </w:p>
        </w:tc>
        <w:tc>
          <w:tcPr>
            <w:tcW w:w="184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62" w:firstLine="0"/>
              <w:jc w:val="left"/>
            </w:pPr>
            <w:r>
              <w:rPr>
                <w:sz w:val="22"/>
              </w:rPr>
              <w:t>Перевірка теоретичних знань</w:t>
            </w:r>
            <w:r>
              <w:t xml:space="preserve"> </w:t>
            </w:r>
          </w:p>
        </w:tc>
        <w:tc>
          <w:tcPr>
            <w:tcW w:w="2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7" w:right="0" w:firstLine="0"/>
            </w:pPr>
            <w:r>
              <w:rPr>
                <w:sz w:val="22"/>
              </w:rPr>
              <w:t xml:space="preserve">Тест 2 за лекціями у системі мудл </w:t>
            </w:r>
          </w:p>
        </w:tc>
        <w:tc>
          <w:tcPr>
            <w:tcW w:w="3855" w:type="dxa"/>
            <w:gridSpan w:val="2"/>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10" w:firstLine="0"/>
              <w:jc w:val="center"/>
            </w:pPr>
            <w:r>
              <w:t xml:space="preserve">За виконання тесту – </w:t>
            </w:r>
            <w:r w:rsidR="00915FEB">
              <w:rPr>
                <w:lang w:val="uk-UA"/>
              </w:rPr>
              <w:t>5</w:t>
            </w:r>
            <w:r>
              <w:t xml:space="preserve"> бали </w:t>
            </w:r>
          </w:p>
        </w:tc>
        <w:tc>
          <w:tcPr>
            <w:tcW w:w="868" w:type="dxa"/>
            <w:gridSpan w:val="2"/>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0" w:right="86" w:firstLine="0"/>
              <w:jc w:val="center"/>
            </w:pPr>
            <w:r>
              <w:rPr>
                <w:b/>
                <w:sz w:val="22"/>
                <w:lang w:val="uk-UA"/>
              </w:rPr>
              <w:t>10</w:t>
            </w:r>
            <w:r>
              <w:rPr>
                <w:b/>
              </w:rPr>
              <w:t xml:space="preserve"> </w:t>
            </w:r>
          </w:p>
        </w:tc>
      </w:tr>
      <w:tr w:rsidR="006E7BCA" w:rsidTr="00915FEB">
        <w:trPr>
          <w:trHeight w:val="674"/>
        </w:trPr>
        <w:tc>
          <w:tcPr>
            <w:tcW w:w="1268" w:type="dxa"/>
            <w:tcBorders>
              <w:top w:val="single" w:sz="3" w:space="0" w:color="000000"/>
              <w:left w:val="single" w:sz="3" w:space="0" w:color="000000"/>
              <w:bottom w:val="single" w:sz="3" w:space="0" w:color="000000"/>
              <w:right w:val="single" w:sz="3" w:space="0" w:color="000000"/>
            </w:tcBorders>
          </w:tcPr>
          <w:p w:rsidR="006E7BCA" w:rsidRDefault="00000000">
            <w:pPr>
              <w:spacing w:after="41" w:line="234" w:lineRule="auto"/>
              <w:ind w:left="0" w:right="48" w:firstLine="0"/>
              <w:jc w:val="center"/>
            </w:pPr>
            <w:r>
              <w:rPr>
                <w:sz w:val="22"/>
              </w:rPr>
              <w:t xml:space="preserve">Практичне </w:t>
            </w:r>
          </w:p>
          <w:p w:rsidR="006E7BCA" w:rsidRDefault="00000000">
            <w:pPr>
              <w:spacing w:after="0" w:line="259" w:lineRule="auto"/>
              <w:ind w:left="29" w:right="0" w:firstLine="0"/>
              <w:jc w:val="left"/>
            </w:pPr>
            <w:r>
              <w:rPr>
                <w:sz w:val="22"/>
              </w:rPr>
              <w:t xml:space="preserve">заняття 2 </w:t>
            </w:r>
          </w:p>
        </w:tc>
        <w:tc>
          <w:tcPr>
            <w:tcW w:w="184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rPr>
                <w:sz w:val="22"/>
              </w:rPr>
              <w:t xml:space="preserve">Перевірка практичних завдань </w:t>
            </w:r>
          </w:p>
        </w:tc>
        <w:tc>
          <w:tcPr>
            <w:tcW w:w="2506" w:type="dxa"/>
            <w:tcBorders>
              <w:top w:val="single" w:sz="3" w:space="0" w:color="000000"/>
              <w:left w:val="single" w:sz="3" w:space="0" w:color="000000"/>
              <w:bottom w:val="single" w:sz="3" w:space="0" w:color="000000"/>
              <w:right w:val="single" w:sz="3" w:space="0" w:color="000000"/>
            </w:tcBorders>
          </w:tcPr>
          <w:p w:rsidR="006E7BCA" w:rsidRPr="00915FEB" w:rsidRDefault="00000000">
            <w:pPr>
              <w:tabs>
                <w:tab w:val="right" w:pos="2759"/>
              </w:tabs>
              <w:spacing w:after="34" w:line="259" w:lineRule="auto"/>
              <w:ind w:left="0" w:right="-34" w:firstLine="0"/>
              <w:jc w:val="left"/>
              <w:rPr>
                <w:lang w:val="uk-UA"/>
              </w:rPr>
            </w:pPr>
            <w:r>
              <w:rPr>
                <w:sz w:val="22"/>
              </w:rPr>
              <w:t>Розрахунок вартісни</w:t>
            </w:r>
            <w:r w:rsidR="00915FEB">
              <w:rPr>
                <w:sz w:val="22"/>
                <w:lang w:val="uk-UA"/>
              </w:rPr>
              <w:t>х</w:t>
            </w:r>
          </w:p>
          <w:p w:rsidR="006E7BCA" w:rsidRDefault="00000000">
            <w:pPr>
              <w:spacing w:after="0" w:line="259" w:lineRule="auto"/>
              <w:ind w:left="7" w:right="0" w:firstLine="0"/>
              <w:jc w:val="left"/>
            </w:pPr>
            <w:r>
              <w:rPr>
                <w:sz w:val="22"/>
              </w:rPr>
              <w:t>показників реклами</w:t>
            </w:r>
            <w:r>
              <w:t xml:space="preserve"> </w:t>
            </w:r>
          </w:p>
        </w:tc>
        <w:tc>
          <w:tcPr>
            <w:tcW w:w="3855" w:type="dxa"/>
            <w:gridSpan w:val="2"/>
            <w:tcBorders>
              <w:top w:val="single" w:sz="3" w:space="0" w:color="000000"/>
              <w:left w:val="single" w:sz="3" w:space="0" w:color="000000"/>
              <w:bottom w:val="single" w:sz="3" w:space="0" w:color="000000"/>
              <w:right w:val="single" w:sz="3" w:space="0" w:color="000000"/>
            </w:tcBorders>
          </w:tcPr>
          <w:p w:rsidR="006E7BCA" w:rsidRDefault="00000000" w:rsidP="00915FEB">
            <w:pPr>
              <w:spacing w:after="19" w:line="259" w:lineRule="auto"/>
              <w:ind w:left="29" w:right="0" w:firstLine="0"/>
              <w:jc w:val="left"/>
            </w:pPr>
            <w:r>
              <w:t xml:space="preserve">За виконання практичних завдань – </w:t>
            </w:r>
            <w:r w:rsidR="00915FEB">
              <w:rPr>
                <w:lang w:val="uk-UA"/>
              </w:rPr>
              <w:t>5</w:t>
            </w:r>
            <w:r>
              <w:t xml:space="preserve"> бали </w:t>
            </w:r>
          </w:p>
          <w:p w:rsidR="006E7BCA" w:rsidRDefault="006E7BCA">
            <w:pPr>
              <w:spacing w:after="0" w:line="259" w:lineRule="auto"/>
              <w:ind w:left="0" w:right="103" w:firstLine="0"/>
              <w:jc w:val="center"/>
            </w:pPr>
          </w:p>
        </w:tc>
        <w:tc>
          <w:tcPr>
            <w:tcW w:w="868" w:type="dxa"/>
            <w:gridSpan w:val="2"/>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0" w:right="86" w:firstLine="0"/>
              <w:jc w:val="center"/>
            </w:pPr>
            <w:r>
              <w:rPr>
                <w:b/>
                <w:sz w:val="22"/>
                <w:lang w:val="uk-UA"/>
              </w:rPr>
              <w:t>10</w:t>
            </w:r>
          </w:p>
        </w:tc>
      </w:tr>
      <w:tr w:rsidR="006E7BCA" w:rsidTr="00915FEB">
        <w:trPr>
          <w:gridAfter w:val="1"/>
          <w:wAfter w:w="73" w:type="dxa"/>
          <w:trHeight w:val="771"/>
        </w:trPr>
        <w:tc>
          <w:tcPr>
            <w:tcW w:w="1268" w:type="dxa"/>
            <w:tcBorders>
              <w:top w:val="single" w:sz="3" w:space="0" w:color="000000"/>
              <w:left w:val="single" w:sz="3" w:space="0" w:color="000000"/>
              <w:bottom w:val="single" w:sz="3" w:space="0" w:color="000000"/>
              <w:right w:val="single" w:sz="3" w:space="0" w:color="000000"/>
            </w:tcBorders>
          </w:tcPr>
          <w:p w:rsidR="006E7BCA" w:rsidRPr="00915FEB" w:rsidRDefault="00000000">
            <w:pPr>
              <w:spacing w:after="0" w:line="259" w:lineRule="auto"/>
              <w:ind w:left="169" w:right="0" w:firstLine="0"/>
              <w:jc w:val="left"/>
              <w:rPr>
                <w:lang w:val="uk-UA"/>
              </w:rPr>
            </w:pPr>
            <w:r>
              <w:rPr>
                <w:sz w:val="22"/>
              </w:rPr>
              <w:lastRenderedPageBreak/>
              <w:t xml:space="preserve">Лекція 4 </w:t>
            </w:r>
            <w:r w:rsidR="00915FEB">
              <w:rPr>
                <w:sz w:val="22"/>
                <w:lang w:val="uk-UA"/>
              </w:rPr>
              <w:t>-5</w:t>
            </w:r>
          </w:p>
        </w:tc>
        <w:tc>
          <w:tcPr>
            <w:tcW w:w="184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04" w:right="62" w:firstLine="0"/>
              <w:jc w:val="left"/>
            </w:pPr>
            <w:r>
              <w:rPr>
                <w:sz w:val="22"/>
              </w:rPr>
              <w:t>Перевірка теоретичних знань</w:t>
            </w:r>
            <w:r>
              <w:t xml:space="preserve"> </w:t>
            </w:r>
          </w:p>
        </w:tc>
        <w:tc>
          <w:tcPr>
            <w:tcW w:w="2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12" w:right="0" w:firstLine="0"/>
            </w:pPr>
            <w:r>
              <w:rPr>
                <w:sz w:val="22"/>
              </w:rPr>
              <w:t xml:space="preserve">Тест 4 за лекціями у системі мудл </w:t>
            </w:r>
          </w:p>
        </w:tc>
        <w:tc>
          <w:tcPr>
            <w:tcW w:w="111" w:type="dxa"/>
            <w:tcBorders>
              <w:top w:val="single" w:sz="3" w:space="0" w:color="000000"/>
              <w:left w:val="single" w:sz="3" w:space="0" w:color="000000"/>
              <w:bottom w:val="single" w:sz="3" w:space="0" w:color="000000"/>
              <w:right w:val="nil"/>
            </w:tcBorders>
          </w:tcPr>
          <w:p w:rsidR="006E7BCA" w:rsidRDefault="006E7BCA">
            <w:pPr>
              <w:spacing w:after="160" w:line="259" w:lineRule="auto"/>
              <w:ind w:left="0" w:right="0" w:firstLine="0"/>
              <w:jc w:val="left"/>
            </w:pPr>
          </w:p>
        </w:tc>
        <w:tc>
          <w:tcPr>
            <w:tcW w:w="3744" w:type="dxa"/>
            <w:tcBorders>
              <w:top w:val="single" w:sz="3" w:space="0" w:color="000000"/>
              <w:left w:val="nil"/>
              <w:bottom w:val="single" w:sz="3" w:space="0" w:color="000000"/>
              <w:right w:val="single" w:sz="3" w:space="0" w:color="000000"/>
            </w:tcBorders>
          </w:tcPr>
          <w:p w:rsidR="006E7BCA" w:rsidRDefault="00000000">
            <w:pPr>
              <w:spacing w:after="0" w:line="259" w:lineRule="auto"/>
              <w:ind w:left="1282" w:right="0" w:hanging="893"/>
            </w:pPr>
            <w:r>
              <w:t xml:space="preserve">За виконання тесту – </w:t>
            </w:r>
            <w:r w:rsidR="00915FEB">
              <w:rPr>
                <w:lang w:val="uk-UA"/>
              </w:rPr>
              <w:t>5</w:t>
            </w:r>
            <w:r>
              <w:t xml:space="preserve"> бали </w:t>
            </w:r>
          </w:p>
        </w:tc>
        <w:tc>
          <w:tcPr>
            <w:tcW w:w="795" w:type="dxa"/>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19" w:right="0" w:firstLine="0"/>
              <w:jc w:val="center"/>
            </w:pPr>
            <w:r>
              <w:rPr>
                <w:b/>
                <w:sz w:val="22"/>
                <w:lang w:val="uk-UA"/>
              </w:rPr>
              <w:t>10</w:t>
            </w:r>
            <w:r>
              <w:rPr>
                <w:b/>
              </w:rPr>
              <w:t xml:space="preserve"> </w:t>
            </w:r>
          </w:p>
        </w:tc>
      </w:tr>
      <w:tr w:rsidR="006E7BCA" w:rsidTr="00915FEB">
        <w:trPr>
          <w:gridAfter w:val="1"/>
          <w:wAfter w:w="73" w:type="dxa"/>
          <w:trHeight w:val="836"/>
        </w:trPr>
        <w:tc>
          <w:tcPr>
            <w:tcW w:w="1268" w:type="dxa"/>
            <w:tcBorders>
              <w:top w:val="single" w:sz="3" w:space="0" w:color="000000"/>
              <w:left w:val="single" w:sz="3" w:space="0" w:color="000000"/>
              <w:bottom w:val="single" w:sz="3" w:space="0" w:color="000000"/>
              <w:right w:val="single" w:sz="3" w:space="0" w:color="000000"/>
            </w:tcBorders>
          </w:tcPr>
          <w:p w:rsidR="006E7BCA" w:rsidRDefault="00000000">
            <w:pPr>
              <w:spacing w:after="49" w:line="234" w:lineRule="auto"/>
              <w:ind w:left="59" w:right="48" w:firstLine="0"/>
              <w:jc w:val="center"/>
            </w:pPr>
            <w:r>
              <w:rPr>
                <w:sz w:val="22"/>
              </w:rPr>
              <w:t xml:space="preserve">Практич не </w:t>
            </w:r>
          </w:p>
          <w:p w:rsidR="006E7BCA" w:rsidRDefault="00000000">
            <w:pPr>
              <w:spacing w:after="0" w:line="259" w:lineRule="auto"/>
              <w:ind w:left="133" w:right="0" w:firstLine="0"/>
              <w:jc w:val="left"/>
            </w:pPr>
            <w:r>
              <w:rPr>
                <w:sz w:val="22"/>
              </w:rPr>
              <w:t xml:space="preserve">заняття </w:t>
            </w:r>
            <w:r w:rsidR="00915FEB">
              <w:rPr>
                <w:sz w:val="22"/>
                <w:lang w:val="uk-UA"/>
              </w:rPr>
              <w:t>3</w:t>
            </w:r>
            <w:r>
              <w:rPr>
                <w:sz w:val="22"/>
              </w:rPr>
              <w:t xml:space="preserve"> </w:t>
            </w:r>
          </w:p>
        </w:tc>
        <w:tc>
          <w:tcPr>
            <w:tcW w:w="184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04" w:right="0" w:firstLine="0"/>
              <w:jc w:val="left"/>
            </w:pPr>
            <w:r>
              <w:rPr>
                <w:sz w:val="22"/>
              </w:rPr>
              <w:t>Перевірка практичних завдань</w:t>
            </w:r>
            <w:r>
              <w:t xml:space="preserve"> </w:t>
            </w:r>
          </w:p>
        </w:tc>
        <w:tc>
          <w:tcPr>
            <w:tcW w:w="2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12" w:right="-29" w:firstLine="0"/>
              <w:jc w:val="left"/>
            </w:pPr>
            <w:r>
              <w:rPr>
                <w:sz w:val="22"/>
              </w:rPr>
              <w:t>Аналіз вартісної оцінк</w:t>
            </w:r>
            <w:r w:rsidR="00915FEB">
              <w:rPr>
                <w:sz w:val="22"/>
                <w:lang w:val="uk-UA"/>
              </w:rPr>
              <w:t xml:space="preserve">и </w:t>
            </w:r>
            <w:r>
              <w:rPr>
                <w:sz w:val="22"/>
              </w:rPr>
              <w:t>бренду</w:t>
            </w:r>
            <w:r>
              <w:t xml:space="preserve"> </w:t>
            </w:r>
          </w:p>
        </w:tc>
        <w:tc>
          <w:tcPr>
            <w:tcW w:w="111" w:type="dxa"/>
            <w:tcBorders>
              <w:top w:val="single" w:sz="3" w:space="0" w:color="000000"/>
              <w:left w:val="single" w:sz="3" w:space="0" w:color="000000"/>
              <w:bottom w:val="single" w:sz="3" w:space="0" w:color="000000"/>
              <w:right w:val="nil"/>
            </w:tcBorders>
          </w:tcPr>
          <w:p w:rsidR="006E7BCA" w:rsidRDefault="006E7BCA">
            <w:pPr>
              <w:spacing w:after="160" w:line="259" w:lineRule="auto"/>
              <w:ind w:left="0" w:right="0" w:firstLine="0"/>
              <w:jc w:val="left"/>
            </w:pPr>
          </w:p>
        </w:tc>
        <w:tc>
          <w:tcPr>
            <w:tcW w:w="3744" w:type="dxa"/>
            <w:tcBorders>
              <w:top w:val="single" w:sz="3" w:space="0" w:color="000000"/>
              <w:left w:val="nil"/>
              <w:bottom w:val="single" w:sz="3" w:space="0" w:color="000000"/>
              <w:right w:val="single" w:sz="3" w:space="0" w:color="000000"/>
            </w:tcBorders>
          </w:tcPr>
          <w:p w:rsidR="006E7BCA" w:rsidRDefault="00000000">
            <w:pPr>
              <w:spacing w:after="27" w:line="259" w:lineRule="auto"/>
              <w:ind w:left="0" w:right="0" w:firstLine="0"/>
            </w:pPr>
            <w:r>
              <w:t xml:space="preserve">За виконання практичних завдань – </w:t>
            </w:r>
          </w:p>
          <w:p w:rsidR="006E7BCA" w:rsidRDefault="00000000">
            <w:pPr>
              <w:spacing w:after="21" w:line="259" w:lineRule="auto"/>
              <w:ind w:left="0" w:right="130" w:firstLine="0"/>
              <w:jc w:val="center"/>
            </w:pPr>
            <w:r>
              <w:t xml:space="preserve">3 бали </w:t>
            </w:r>
          </w:p>
          <w:p w:rsidR="006E7BCA" w:rsidRDefault="006E7BCA" w:rsidP="00915FEB">
            <w:pPr>
              <w:spacing w:after="0" w:line="259" w:lineRule="auto"/>
              <w:ind w:left="0" w:right="132" w:firstLine="0"/>
            </w:pPr>
          </w:p>
        </w:tc>
        <w:tc>
          <w:tcPr>
            <w:tcW w:w="795" w:type="dxa"/>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19" w:right="0" w:firstLine="0"/>
              <w:jc w:val="center"/>
            </w:pPr>
            <w:r>
              <w:rPr>
                <w:b/>
                <w:sz w:val="22"/>
                <w:lang w:val="uk-UA"/>
              </w:rPr>
              <w:t>10</w:t>
            </w:r>
          </w:p>
        </w:tc>
      </w:tr>
      <w:tr w:rsidR="006E7BCA" w:rsidTr="00915FEB">
        <w:trPr>
          <w:gridAfter w:val="1"/>
          <w:wAfter w:w="73" w:type="dxa"/>
          <w:trHeight w:val="843"/>
        </w:trPr>
        <w:tc>
          <w:tcPr>
            <w:tcW w:w="1268"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69" w:right="0" w:firstLine="0"/>
              <w:jc w:val="left"/>
            </w:pPr>
            <w:r>
              <w:rPr>
                <w:sz w:val="22"/>
              </w:rPr>
              <w:t xml:space="preserve">Лекція 5 </w:t>
            </w:r>
          </w:p>
        </w:tc>
        <w:tc>
          <w:tcPr>
            <w:tcW w:w="184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04" w:right="62" w:firstLine="0"/>
              <w:jc w:val="left"/>
            </w:pPr>
            <w:r>
              <w:rPr>
                <w:sz w:val="22"/>
              </w:rPr>
              <w:t xml:space="preserve">Перевірка теоретичних знань </w:t>
            </w:r>
          </w:p>
        </w:tc>
        <w:tc>
          <w:tcPr>
            <w:tcW w:w="2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12" w:right="-40" w:firstLine="0"/>
            </w:pPr>
            <w:r>
              <w:rPr>
                <w:sz w:val="22"/>
              </w:rPr>
              <w:t xml:space="preserve">Опитування й обговоренн проблемних питань навчальним матеріалом ЗМ </w:t>
            </w:r>
          </w:p>
        </w:tc>
        <w:tc>
          <w:tcPr>
            <w:tcW w:w="111" w:type="dxa"/>
            <w:tcBorders>
              <w:top w:val="single" w:sz="3" w:space="0" w:color="000000"/>
              <w:left w:val="single" w:sz="3" w:space="0" w:color="000000"/>
              <w:bottom w:val="single" w:sz="3" w:space="0" w:color="000000"/>
              <w:right w:val="nil"/>
            </w:tcBorders>
            <w:vAlign w:val="bottom"/>
          </w:tcPr>
          <w:p w:rsidR="006E7BCA" w:rsidRDefault="00000000">
            <w:pPr>
              <w:spacing w:after="0" w:line="259" w:lineRule="auto"/>
              <w:ind w:left="-35" w:right="0" w:firstLine="0"/>
            </w:pPr>
            <w:r>
              <w:rPr>
                <w:sz w:val="22"/>
              </w:rPr>
              <w:t>з</w:t>
            </w:r>
          </w:p>
          <w:p w:rsidR="006E7BCA" w:rsidRDefault="00000000">
            <w:pPr>
              <w:spacing w:after="0" w:line="259" w:lineRule="auto"/>
              <w:ind w:left="-4" w:right="0" w:firstLine="0"/>
            </w:pPr>
            <w:r>
              <w:rPr>
                <w:sz w:val="22"/>
              </w:rPr>
              <w:t>2</w:t>
            </w:r>
          </w:p>
        </w:tc>
        <w:tc>
          <w:tcPr>
            <w:tcW w:w="3744" w:type="dxa"/>
            <w:tcBorders>
              <w:top w:val="single" w:sz="3" w:space="0" w:color="000000"/>
              <w:left w:val="nil"/>
              <w:bottom w:val="single" w:sz="3" w:space="0" w:color="000000"/>
              <w:right w:val="single" w:sz="3" w:space="0" w:color="000000"/>
            </w:tcBorders>
          </w:tcPr>
          <w:p w:rsidR="006E7BCA" w:rsidRDefault="00000000">
            <w:pPr>
              <w:spacing w:after="21" w:line="259" w:lineRule="auto"/>
              <w:ind w:left="0" w:right="132" w:firstLine="0"/>
              <w:jc w:val="center"/>
            </w:pPr>
            <w:r>
              <w:t xml:space="preserve">Відповідь на питання – 2 б.  </w:t>
            </w:r>
          </w:p>
          <w:p w:rsidR="006E7BCA" w:rsidRDefault="00000000">
            <w:pPr>
              <w:spacing w:after="21" w:line="259" w:lineRule="auto"/>
              <w:ind w:left="0" w:right="132" w:firstLine="0"/>
              <w:jc w:val="center"/>
            </w:pPr>
            <w:r>
              <w:t xml:space="preserve">За участь в обговоренні – 1 б. </w:t>
            </w:r>
          </w:p>
          <w:p w:rsidR="006E7BCA" w:rsidRDefault="00000000">
            <w:pPr>
              <w:spacing w:after="0" w:line="259" w:lineRule="auto"/>
              <w:ind w:left="0" w:right="132" w:firstLine="0"/>
              <w:jc w:val="center"/>
            </w:pPr>
            <w:r>
              <w:t xml:space="preserve">Тиждень 5 </w:t>
            </w:r>
          </w:p>
        </w:tc>
        <w:tc>
          <w:tcPr>
            <w:tcW w:w="795" w:type="dxa"/>
            <w:tcBorders>
              <w:top w:val="single" w:sz="3" w:space="0" w:color="000000"/>
              <w:left w:val="single" w:sz="3" w:space="0" w:color="000000"/>
              <w:bottom w:val="single" w:sz="3" w:space="0" w:color="000000"/>
              <w:right w:val="single" w:sz="3" w:space="0" w:color="000000"/>
            </w:tcBorders>
          </w:tcPr>
          <w:p w:rsidR="006E7BCA" w:rsidRDefault="00915FEB">
            <w:pPr>
              <w:spacing w:after="0" w:line="259" w:lineRule="auto"/>
              <w:ind w:left="19" w:right="0" w:firstLine="0"/>
              <w:jc w:val="center"/>
            </w:pPr>
            <w:r>
              <w:rPr>
                <w:b/>
                <w:sz w:val="22"/>
                <w:lang w:val="uk-UA"/>
              </w:rPr>
              <w:t>5</w:t>
            </w:r>
            <w:r>
              <w:rPr>
                <w:b/>
                <w:sz w:val="22"/>
              </w:rPr>
              <w:t xml:space="preserve"> </w:t>
            </w:r>
          </w:p>
        </w:tc>
      </w:tr>
      <w:tr w:rsidR="006E7BCA" w:rsidTr="00915FEB">
        <w:trPr>
          <w:gridAfter w:val="1"/>
          <w:wAfter w:w="73" w:type="dxa"/>
          <w:trHeight w:val="1534"/>
        </w:trPr>
        <w:tc>
          <w:tcPr>
            <w:tcW w:w="1268"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12" w:right="0" w:firstLine="0"/>
              <w:jc w:val="left"/>
            </w:pPr>
            <w:r>
              <w:rPr>
                <w:b/>
                <w:sz w:val="22"/>
              </w:rPr>
              <w:t xml:space="preserve">Усього </w:t>
            </w:r>
          </w:p>
          <w:p w:rsidR="006E7BCA" w:rsidRDefault="00000000">
            <w:pPr>
              <w:spacing w:after="0" w:line="259" w:lineRule="auto"/>
              <w:ind w:left="112" w:right="0" w:firstLine="0"/>
              <w:jc w:val="left"/>
            </w:pPr>
            <w:r>
              <w:rPr>
                <w:b/>
                <w:sz w:val="22"/>
              </w:rPr>
              <w:t>за змістові модулі контр.</w:t>
            </w:r>
            <w:r>
              <w:rPr>
                <w:b/>
              </w:rPr>
              <w:t xml:space="preserve"> </w:t>
            </w:r>
            <w:r>
              <w:rPr>
                <w:b/>
                <w:sz w:val="22"/>
              </w:rPr>
              <w:t>заходів</w:t>
            </w:r>
            <w:r>
              <w:rPr>
                <w:b/>
              </w:rPr>
              <w:t xml:space="preserve"> </w:t>
            </w:r>
          </w:p>
        </w:tc>
        <w:tc>
          <w:tcPr>
            <w:tcW w:w="1843"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4" w:right="0" w:firstLine="0"/>
              <w:jc w:val="center"/>
            </w:pPr>
            <w:r>
              <w:rPr>
                <w:b/>
                <w:sz w:val="22"/>
              </w:rPr>
              <w:t>18</w:t>
            </w:r>
            <w:r>
              <w:rPr>
                <w:b/>
              </w:rPr>
              <w:t xml:space="preserve"> </w:t>
            </w:r>
          </w:p>
        </w:tc>
        <w:tc>
          <w:tcPr>
            <w:tcW w:w="2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60" w:right="0" w:firstLine="0"/>
              <w:jc w:val="center"/>
            </w:pPr>
            <w:r>
              <w:t xml:space="preserve"> </w:t>
            </w:r>
          </w:p>
        </w:tc>
        <w:tc>
          <w:tcPr>
            <w:tcW w:w="111" w:type="dxa"/>
            <w:tcBorders>
              <w:top w:val="single" w:sz="3" w:space="0" w:color="000000"/>
              <w:left w:val="single" w:sz="3" w:space="0" w:color="000000"/>
              <w:bottom w:val="single" w:sz="3" w:space="0" w:color="000000"/>
              <w:right w:val="nil"/>
            </w:tcBorders>
          </w:tcPr>
          <w:p w:rsidR="006E7BCA" w:rsidRDefault="006E7BCA">
            <w:pPr>
              <w:spacing w:after="160" w:line="259" w:lineRule="auto"/>
              <w:ind w:left="0" w:right="0" w:firstLine="0"/>
              <w:jc w:val="left"/>
            </w:pPr>
          </w:p>
        </w:tc>
        <w:tc>
          <w:tcPr>
            <w:tcW w:w="3744" w:type="dxa"/>
            <w:tcBorders>
              <w:top w:val="single" w:sz="3" w:space="0" w:color="000000"/>
              <w:left w:val="nil"/>
              <w:bottom w:val="single" w:sz="3" w:space="0" w:color="000000"/>
              <w:right w:val="single" w:sz="3" w:space="0" w:color="000000"/>
            </w:tcBorders>
          </w:tcPr>
          <w:p w:rsidR="006E7BCA" w:rsidRDefault="00000000">
            <w:pPr>
              <w:spacing w:after="0" w:line="259" w:lineRule="auto"/>
              <w:ind w:left="0" w:right="74" w:firstLine="0"/>
              <w:jc w:val="center"/>
            </w:pPr>
            <w:r>
              <w:rPr>
                <w:b/>
              </w:rPr>
              <w:t xml:space="preserve"> </w:t>
            </w:r>
          </w:p>
        </w:tc>
        <w:tc>
          <w:tcPr>
            <w:tcW w:w="795"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9" w:right="0" w:firstLine="0"/>
              <w:jc w:val="center"/>
            </w:pPr>
            <w:r>
              <w:rPr>
                <w:b/>
                <w:sz w:val="22"/>
              </w:rPr>
              <w:t>60</w:t>
            </w:r>
            <w:r>
              <w:rPr>
                <w:b/>
              </w:rPr>
              <w:t xml:space="preserve"> </w:t>
            </w:r>
          </w:p>
        </w:tc>
      </w:tr>
    </w:tbl>
    <w:p w:rsidR="006E7BCA" w:rsidRDefault="00000000">
      <w:pPr>
        <w:pStyle w:val="1"/>
        <w:ind w:left="3525" w:right="0"/>
      </w:pPr>
      <w:r>
        <w:t xml:space="preserve">Підсумковий контроль </w:t>
      </w:r>
    </w:p>
    <w:tbl>
      <w:tblPr>
        <w:tblStyle w:val="TableGrid"/>
        <w:tblW w:w="9963" w:type="dxa"/>
        <w:tblInd w:w="4" w:type="dxa"/>
        <w:tblCellMar>
          <w:top w:w="4" w:type="dxa"/>
          <w:left w:w="101" w:type="dxa"/>
          <w:right w:w="45" w:type="dxa"/>
        </w:tblCellMar>
        <w:tblLook w:val="04A0" w:firstRow="1" w:lastRow="0" w:firstColumn="1" w:lastColumn="0" w:noHBand="0" w:noVBand="1"/>
      </w:tblPr>
      <w:tblGrid>
        <w:gridCol w:w="945"/>
        <w:gridCol w:w="271"/>
        <w:gridCol w:w="1441"/>
        <w:gridCol w:w="4719"/>
        <w:gridCol w:w="1758"/>
        <w:gridCol w:w="829"/>
      </w:tblGrid>
      <w:tr w:rsidR="006E7BCA" w:rsidTr="0070715F">
        <w:trPr>
          <w:trHeight w:val="778"/>
        </w:trPr>
        <w:tc>
          <w:tcPr>
            <w:tcW w:w="1216" w:type="dxa"/>
            <w:gridSpan w:val="2"/>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46" w:firstLine="0"/>
              <w:jc w:val="center"/>
            </w:pPr>
            <w:r>
              <w:rPr>
                <w:sz w:val="22"/>
              </w:rPr>
              <w:t xml:space="preserve">Форма </w:t>
            </w:r>
            <w:r>
              <w:t xml:space="preserve"> </w:t>
            </w:r>
          </w:p>
        </w:tc>
        <w:tc>
          <w:tcPr>
            <w:tcW w:w="1441"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center"/>
            </w:pPr>
            <w:r>
              <w:rPr>
                <w:sz w:val="22"/>
              </w:rPr>
              <w:t xml:space="preserve">Види підсумкових </w:t>
            </w:r>
            <w:r w:rsidR="0070715F">
              <w:rPr>
                <w:sz w:val="22"/>
              </w:rPr>
              <w:t>контрольних заходів</w:t>
            </w:r>
          </w:p>
        </w:tc>
        <w:tc>
          <w:tcPr>
            <w:tcW w:w="4719"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31" w:firstLine="0"/>
              <w:jc w:val="center"/>
            </w:pPr>
            <w:r>
              <w:rPr>
                <w:sz w:val="22"/>
              </w:rPr>
              <w:t>Зміст підсумкового контрольного заходу</w:t>
            </w:r>
            <w:r>
              <w:t xml:space="preserve"> </w:t>
            </w:r>
          </w:p>
        </w:tc>
        <w:tc>
          <w:tcPr>
            <w:tcW w:w="1758"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center"/>
            </w:pPr>
            <w:r>
              <w:rPr>
                <w:sz w:val="22"/>
              </w:rPr>
              <w:t>Критерії оцінювання</w:t>
            </w:r>
            <w:r>
              <w:t xml:space="preserve"> </w:t>
            </w:r>
          </w:p>
        </w:tc>
        <w:tc>
          <w:tcPr>
            <w:tcW w:w="829"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6" w:right="0" w:firstLine="0"/>
              <w:jc w:val="center"/>
            </w:pPr>
            <w:r>
              <w:rPr>
                <w:sz w:val="22"/>
              </w:rPr>
              <w:t>Усьог о балів</w:t>
            </w:r>
            <w:r>
              <w:t xml:space="preserve"> </w:t>
            </w:r>
          </w:p>
        </w:tc>
      </w:tr>
      <w:tr w:rsidR="006E7BCA" w:rsidTr="0070715F">
        <w:trPr>
          <w:trHeight w:val="1945"/>
        </w:trPr>
        <w:tc>
          <w:tcPr>
            <w:tcW w:w="945" w:type="dxa"/>
            <w:vMerge w:val="restart"/>
            <w:tcBorders>
              <w:top w:val="single" w:sz="3" w:space="0" w:color="000000"/>
              <w:left w:val="single" w:sz="3" w:space="0" w:color="000000"/>
              <w:bottom w:val="single" w:sz="3" w:space="0" w:color="000000"/>
              <w:right w:val="nil"/>
            </w:tcBorders>
          </w:tcPr>
          <w:p w:rsidR="006E7BCA" w:rsidRDefault="00000000">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7020" cy="380619"/>
                      <wp:effectExtent l="0" t="0" r="0" b="0"/>
                      <wp:docPr id="35413" name="Group 35413"/>
                      <wp:cNvGraphicFramePr/>
                      <a:graphic xmlns:a="http://schemas.openxmlformats.org/drawingml/2006/main">
                        <a:graphicData uri="http://schemas.microsoft.com/office/word/2010/wordprocessingGroup">
                          <wpg:wgp>
                            <wpg:cNvGrpSpPr/>
                            <wpg:grpSpPr>
                              <a:xfrm>
                                <a:off x="0" y="0"/>
                                <a:ext cx="167020" cy="380619"/>
                                <a:chOff x="0" y="0"/>
                                <a:chExt cx="167020" cy="380619"/>
                              </a:xfrm>
                            </wpg:grpSpPr>
                            <wps:wsp>
                              <wps:cNvPr id="4722" name="Rectangle 4722"/>
                              <wps:cNvSpPr/>
                              <wps:spPr>
                                <a:xfrm rot="-5399999">
                                  <a:off x="-107688" y="66048"/>
                                  <a:ext cx="460702" cy="168438"/>
                                </a:xfrm>
                                <a:prstGeom prst="rect">
                                  <a:avLst/>
                                </a:prstGeom>
                                <a:ln>
                                  <a:noFill/>
                                </a:ln>
                              </wps:spPr>
                              <wps:txbx>
                                <w:txbxContent>
                                  <w:p w:rsidR="006E7BCA" w:rsidRDefault="00000000">
                                    <w:pPr>
                                      <w:spacing w:after="160" w:line="259" w:lineRule="auto"/>
                                      <w:ind w:left="0" w:right="0" w:firstLine="0"/>
                                      <w:jc w:val="left"/>
                                    </w:pPr>
                                    <w:r>
                                      <w:rPr>
                                        <w:b/>
                                        <w:sz w:val="22"/>
                                      </w:rPr>
                                      <w:t>Залік</w:t>
                                    </w:r>
                                  </w:p>
                                </w:txbxContent>
                              </wps:txbx>
                              <wps:bodyPr horzOverflow="overflow" vert="horz" lIns="0" tIns="0" rIns="0" bIns="0" rtlCol="0">
                                <a:noAutofit/>
                              </wps:bodyPr>
                            </wps:wsp>
                            <wps:wsp>
                              <wps:cNvPr id="4723" name="Rectangle 4723"/>
                              <wps:cNvSpPr/>
                              <wps:spPr>
                                <a:xfrm rot="-5399999">
                                  <a:off x="85985" y="-98431"/>
                                  <a:ext cx="50166" cy="222136"/>
                                </a:xfrm>
                                <a:prstGeom prst="rect">
                                  <a:avLst/>
                                </a:prstGeom>
                                <a:ln>
                                  <a:noFill/>
                                </a:ln>
                              </wps:spPr>
                              <wps:txbx>
                                <w:txbxContent>
                                  <w:p w:rsidR="006E7BCA" w:rsidRDefault="00000000">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5413" o:spid="_x0000_s1026" style="width:13.15pt;height:29.95pt;mso-position-horizontal-relative:char;mso-position-vertical-relative:line" coordsize="167020,3806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">
                      <v:rect id="Rectangle 4722" o:spid="_x0000_s1027" style="position:absolute;left:-107688;top:66048;width:460702;height:168438;rotation:-5898239fd;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" filled="f" stroked="f">
                        <v:textbox inset="0,0,0,0">
                          <w:txbxContent>
                            <w:p w:rsidR="006E7BCA" w:rsidRDefault="00000000">
                              <w:pPr>
                                <w:spacing w:after="160" w:line="259" w:lineRule="auto"/>
                                <w:ind w:left="0" w:right="0" w:firstLine="0"/>
                                <w:jc w:val="left"/>
                              </w:pPr>
                              <w:r>
                                <w:rPr>
                                  <w:b/>
                                  <w:sz w:val="22"/>
                                </w:rPr>
                                <w:t>Залік</w:t>
                              </w:r>
                            </w:p>
                          </w:txbxContent>
                        </v:textbox>
                      </v:rect>
                      <v:rect id="Rectangle 4723" o:spid="_x0000_s1028" style="position:absolute;left:85985;top:-98431;width:50166;height:222136;rotation:-5898239fd;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" filled="f" stroked="f">
                        <v:textbox inset="0,0,0,0">
                          <w:txbxContent>
                            <w:p w:rsidR="006E7BCA" w:rsidRDefault="00000000">
                              <w:pPr>
                                <w:spacing w:after="160" w:line="259" w:lineRule="auto"/>
                                <w:ind w:left="0" w:right="0" w:firstLine="0"/>
                                <w:jc w:val="left"/>
                              </w:pPr>
                              <w:r>
                                <w:rPr>
                                  <w:b/>
                                </w:rPr>
                                <w:t xml:space="preserve"> </w:t>
                              </w:r>
                            </w:p>
                          </w:txbxContent>
                        </v:textbox>
                      </v:rect>
                      <w10:anchorlock/>
                    </v:group>
                  </w:pict>
                </mc:Fallback>
              </mc:AlternateContent>
            </w:r>
          </w:p>
        </w:tc>
        <w:tc>
          <w:tcPr>
            <w:tcW w:w="271" w:type="dxa"/>
            <w:vMerge w:val="restart"/>
            <w:tcBorders>
              <w:top w:val="single" w:sz="3" w:space="0" w:color="000000"/>
              <w:left w:val="nil"/>
              <w:bottom w:val="single" w:sz="3" w:space="0" w:color="000000"/>
              <w:right w:val="single" w:sz="3" w:space="0" w:color="000000"/>
            </w:tcBorders>
          </w:tcPr>
          <w:p w:rsidR="006E7BCA" w:rsidRDefault="006E7BCA">
            <w:pPr>
              <w:spacing w:after="160" w:line="259" w:lineRule="auto"/>
              <w:ind w:left="0" w:right="0" w:firstLine="0"/>
              <w:jc w:val="left"/>
            </w:pPr>
          </w:p>
        </w:tc>
        <w:tc>
          <w:tcPr>
            <w:tcW w:w="1441"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right="0" w:firstLine="37"/>
              <w:jc w:val="left"/>
            </w:pPr>
            <w:r>
              <w:rPr>
                <w:sz w:val="22"/>
              </w:rPr>
              <w:t>Теоретичне завдання</w:t>
            </w:r>
            <w:r>
              <w:t xml:space="preserve"> </w:t>
            </w:r>
          </w:p>
        </w:tc>
        <w:tc>
          <w:tcPr>
            <w:tcW w:w="4719"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1" w:lineRule="auto"/>
              <w:ind w:right="72" w:firstLine="0"/>
            </w:pPr>
            <w:r>
              <w:t xml:space="preserve">Складання екзамену передбачає </w:t>
            </w:r>
            <w:r w:rsidR="0070715F">
              <w:rPr>
                <w:lang w:val="uk-UA"/>
              </w:rPr>
              <w:t>проходження тестів</w:t>
            </w:r>
            <w:r>
              <w:t xml:space="preserve">, </w:t>
            </w:r>
            <w:r w:rsidR="0070715F">
              <w:rPr>
                <w:lang w:val="uk-UA"/>
              </w:rPr>
              <w:t>питання яких</w:t>
            </w:r>
            <w:r>
              <w:t xml:space="preserve"> формуються за теоретичним матеріалом усіх змістових модулів. </w:t>
            </w:r>
            <w:r w:rsidR="0070715F">
              <w:rPr>
                <w:lang w:val="uk-UA"/>
              </w:rPr>
              <w:t xml:space="preserve">Усього 40 питань. </w:t>
            </w:r>
            <w:r>
              <w:t xml:space="preserve">Перелік питань поданий у системі Мудл  </w:t>
            </w:r>
          </w:p>
          <w:p w:rsidR="006E7BCA" w:rsidRDefault="00000000">
            <w:pPr>
              <w:spacing w:after="0" w:line="259" w:lineRule="auto"/>
              <w:ind w:right="0" w:firstLine="0"/>
              <w:jc w:val="left"/>
            </w:pPr>
            <w:r>
              <w:t xml:space="preserve">https://moodle.znu.edu.ua/user/index.php?id= 2288 </w:t>
            </w:r>
          </w:p>
        </w:tc>
        <w:tc>
          <w:tcPr>
            <w:tcW w:w="1758" w:type="dxa"/>
            <w:tcBorders>
              <w:top w:val="single" w:sz="3" w:space="0" w:color="000000"/>
              <w:left w:val="single" w:sz="3" w:space="0" w:color="000000"/>
              <w:bottom w:val="single" w:sz="3" w:space="0" w:color="000000"/>
              <w:right w:val="single" w:sz="3" w:space="0" w:color="000000"/>
            </w:tcBorders>
          </w:tcPr>
          <w:p w:rsidR="006E7BCA" w:rsidRDefault="00000000">
            <w:pPr>
              <w:tabs>
                <w:tab w:val="right" w:pos="1611"/>
              </w:tabs>
              <w:spacing w:after="0" w:line="259" w:lineRule="auto"/>
              <w:ind w:left="0" w:right="0" w:firstLine="0"/>
              <w:jc w:val="left"/>
            </w:pPr>
            <w:r>
              <w:t xml:space="preserve">За кожну </w:t>
            </w:r>
          </w:p>
          <w:p w:rsidR="006E7BCA" w:rsidRDefault="00000000">
            <w:pPr>
              <w:spacing w:after="40" w:line="241" w:lineRule="auto"/>
              <w:ind w:right="0" w:firstLine="0"/>
              <w:jc w:val="left"/>
            </w:pPr>
            <w:r>
              <w:t xml:space="preserve">правильну повну  відповідь нараховується </w:t>
            </w:r>
          </w:p>
          <w:p w:rsidR="006E7BCA" w:rsidRDefault="0070715F">
            <w:pPr>
              <w:spacing w:after="0" w:line="259" w:lineRule="auto"/>
              <w:ind w:right="0" w:firstLine="0"/>
              <w:jc w:val="left"/>
            </w:pPr>
            <w:r>
              <w:rPr>
                <w:lang w:val="uk-UA"/>
              </w:rPr>
              <w:t>в 0.5</w:t>
            </w:r>
            <w:r>
              <w:t xml:space="preserve"> бал</w:t>
            </w:r>
            <w:r>
              <w:rPr>
                <w:lang w:val="uk-UA"/>
              </w:rPr>
              <w:t>а</w:t>
            </w:r>
            <w:r>
              <w:t xml:space="preserve"> </w:t>
            </w:r>
          </w:p>
        </w:tc>
        <w:tc>
          <w:tcPr>
            <w:tcW w:w="829"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45" w:firstLine="0"/>
              <w:jc w:val="center"/>
            </w:pPr>
            <w:r>
              <w:rPr>
                <w:b/>
              </w:rPr>
              <w:t xml:space="preserve">20 </w:t>
            </w:r>
          </w:p>
        </w:tc>
      </w:tr>
      <w:tr w:rsidR="006E7BCA">
        <w:trPr>
          <w:trHeight w:val="1664"/>
        </w:trPr>
        <w:tc>
          <w:tcPr>
            <w:tcW w:w="0" w:type="auto"/>
            <w:vMerge/>
            <w:tcBorders>
              <w:top w:val="nil"/>
              <w:left w:val="single" w:sz="3" w:space="0" w:color="000000"/>
              <w:bottom w:val="single" w:sz="3" w:space="0" w:color="000000"/>
              <w:right w:val="nil"/>
            </w:tcBorders>
          </w:tcPr>
          <w:p w:rsidR="006E7BCA" w:rsidRDefault="006E7BCA">
            <w:pPr>
              <w:spacing w:after="160" w:line="259" w:lineRule="auto"/>
              <w:ind w:left="0" w:right="0" w:firstLine="0"/>
              <w:jc w:val="left"/>
            </w:pPr>
          </w:p>
        </w:tc>
        <w:tc>
          <w:tcPr>
            <w:tcW w:w="0" w:type="auto"/>
            <w:vMerge/>
            <w:tcBorders>
              <w:top w:val="nil"/>
              <w:left w:val="nil"/>
              <w:bottom w:val="single" w:sz="3" w:space="0" w:color="000000"/>
              <w:right w:val="single" w:sz="3" w:space="0" w:color="000000"/>
            </w:tcBorders>
          </w:tcPr>
          <w:p w:rsidR="006E7BCA" w:rsidRDefault="006E7BCA">
            <w:pPr>
              <w:spacing w:after="160" w:line="259" w:lineRule="auto"/>
              <w:ind w:left="0" w:right="0" w:firstLine="0"/>
              <w:jc w:val="left"/>
            </w:pPr>
          </w:p>
        </w:tc>
        <w:tc>
          <w:tcPr>
            <w:tcW w:w="1441"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right="0" w:firstLine="0"/>
              <w:jc w:val="left"/>
            </w:pPr>
            <w:r>
              <w:rPr>
                <w:sz w:val="22"/>
              </w:rPr>
              <w:t xml:space="preserve">Індивідуаль не завдання  </w:t>
            </w:r>
          </w:p>
        </w:tc>
        <w:tc>
          <w:tcPr>
            <w:tcW w:w="4719"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right="0" w:firstLine="0"/>
              <w:jc w:val="left"/>
            </w:pPr>
            <w:r>
              <w:rPr>
                <w:sz w:val="22"/>
              </w:rPr>
              <w:t xml:space="preserve">Захист медіаплану </w:t>
            </w:r>
          </w:p>
        </w:tc>
        <w:tc>
          <w:tcPr>
            <w:tcW w:w="1758"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right="43" w:firstLine="0"/>
              <w:jc w:val="left"/>
            </w:pPr>
            <w:r>
              <w:t xml:space="preserve">Захист індивідуально го практичного завдання – 20 балів </w:t>
            </w:r>
          </w:p>
        </w:tc>
        <w:tc>
          <w:tcPr>
            <w:tcW w:w="829"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45" w:firstLine="0"/>
              <w:jc w:val="center"/>
            </w:pPr>
            <w:r>
              <w:rPr>
                <w:b/>
              </w:rPr>
              <w:t xml:space="preserve">20 </w:t>
            </w:r>
          </w:p>
        </w:tc>
      </w:tr>
      <w:tr w:rsidR="006E7BCA" w:rsidTr="0070715F">
        <w:trPr>
          <w:trHeight w:val="1160"/>
        </w:trPr>
        <w:tc>
          <w:tcPr>
            <w:tcW w:w="1216" w:type="dxa"/>
            <w:gridSpan w:val="2"/>
            <w:tcBorders>
              <w:top w:val="single" w:sz="3" w:space="0" w:color="000000"/>
              <w:left w:val="single" w:sz="3" w:space="0" w:color="000000"/>
              <w:bottom w:val="single" w:sz="3" w:space="0" w:color="000000"/>
              <w:right w:val="single" w:sz="3" w:space="0" w:color="000000"/>
            </w:tcBorders>
          </w:tcPr>
          <w:p w:rsidR="006E7BCA" w:rsidRDefault="00000000">
            <w:pPr>
              <w:tabs>
                <w:tab w:val="right" w:pos="1071"/>
              </w:tabs>
              <w:spacing w:after="0" w:line="259" w:lineRule="auto"/>
              <w:ind w:left="0" w:right="0" w:firstLine="0"/>
              <w:jc w:val="left"/>
            </w:pPr>
            <w:r>
              <w:rPr>
                <w:sz w:val="20"/>
              </w:rPr>
              <w:t xml:space="preserve">Усього </w:t>
            </w:r>
            <w:r>
              <w:rPr>
                <w:sz w:val="20"/>
              </w:rPr>
              <w:tab/>
              <w:t xml:space="preserve">за </w:t>
            </w:r>
          </w:p>
          <w:p w:rsidR="006E7BCA" w:rsidRDefault="00000000">
            <w:pPr>
              <w:spacing w:after="0" w:line="259" w:lineRule="auto"/>
              <w:ind w:right="0" w:firstLine="0"/>
              <w:jc w:val="left"/>
            </w:pPr>
            <w:r>
              <w:rPr>
                <w:sz w:val="20"/>
              </w:rPr>
              <w:t>підсумкови</w:t>
            </w:r>
          </w:p>
          <w:p w:rsidR="006E7BCA" w:rsidRDefault="00000000">
            <w:pPr>
              <w:spacing w:after="0" w:line="259" w:lineRule="auto"/>
              <w:ind w:right="0" w:firstLine="0"/>
              <w:jc w:val="left"/>
            </w:pPr>
            <w:r>
              <w:rPr>
                <w:sz w:val="20"/>
              </w:rPr>
              <w:t xml:space="preserve">й  </w:t>
            </w:r>
          </w:p>
          <w:p w:rsidR="006E7BCA" w:rsidRDefault="00000000">
            <w:pPr>
              <w:spacing w:after="0" w:line="259" w:lineRule="auto"/>
              <w:ind w:right="0" w:firstLine="0"/>
              <w:jc w:val="left"/>
            </w:pPr>
            <w:r>
              <w:rPr>
                <w:sz w:val="20"/>
              </w:rPr>
              <w:t xml:space="preserve">семестрови й контроль </w:t>
            </w:r>
          </w:p>
        </w:tc>
        <w:tc>
          <w:tcPr>
            <w:tcW w:w="1441" w:type="dxa"/>
            <w:tcBorders>
              <w:top w:val="single" w:sz="3" w:space="0" w:color="000000"/>
              <w:left w:val="single" w:sz="3" w:space="0" w:color="000000"/>
              <w:bottom w:val="single" w:sz="3" w:space="0" w:color="000000"/>
              <w:right w:val="nil"/>
            </w:tcBorders>
          </w:tcPr>
          <w:p w:rsidR="006E7BCA" w:rsidRDefault="00000000">
            <w:pPr>
              <w:spacing w:after="0" w:line="259" w:lineRule="auto"/>
              <w:ind w:right="0" w:firstLine="0"/>
              <w:jc w:val="left"/>
            </w:pPr>
            <w:r>
              <w:rPr>
                <w:sz w:val="22"/>
              </w:rPr>
              <w:t xml:space="preserve"> </w:t>
            </w:r>
          </w:p>
        </w:tc>
        <w:tc>
          <w:tcPr>
            <w:tcW w:w="4719" w:type="dxa"/>
            <w:tcBorders>
              <w:top w:val="single" w:sz="3" w:space="0" w:color="000000"/>
              <w:left w:val="nil"/>
              <w:bottom w:val="single" w:sz="3" w:space="0" w:color="000000"/>
              <w:right w:val="nil"/>
            </w:tcBorders>
          </w:tcPr>
          <w:p w:rsidR="006E7BCA" w:rsidRDefault="006E7BCA">
            <w:pPr>
              <w:spacing w:after="160" w:line="259" w:lineRule="auto"/>
              <w:ind w:left="0" w:right="0" w:firstLine="0"/>
              <w:jc w:val="left"/>
            </w:pPr>
          </w:p>
        </w:tc>
        <w:tc>
          <w:tcPr>
            <w:tcW w:w="1758" w:type="dxa"/>
            <w:tcBorders>
              <w:top w:val="single" w:sz="3" w:space="0" w:color="000000"/>
              <w:left w:val="nil"/>
              <w:bottom w:val="single" w:sz="3" w:space="0" w:color="000000"/>
              <w:right w:val="single" w:sz="3" w:space="0" w:color="000000"/>
            </w:tcBorders>
          </w:tcPr>
          <w:p w:rsidR="006E7BCA" w:rsidRDefault="006E7BCA">
            <w:pPr>
              <w:spacing w:after="160" w:line="259" w:lineRule="auto"/>
              <w:ind w:left="0" w:right="0" w:firstLine="0"/>
              <w:jc w:val="left"/>
            </w:pPr>
          </w:p>
        </w:tc>
        <w:tc>
          <w:tcPr>
            <w:tcW w:w="829"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45" w:firstLine="0"/>
              <w:jc w:val="center"/>
            </w:pPr>
            <w:r>
              <w:rPr>
                <w:b/>
                <w:sz w:val="22"/>
              </w:rPr>
              <w:t>40</w:t>
            </w:r>
            <w:r>
              <w:rPr>
                <w:b/>
              </w:rPr>
              <w:t xml:space="preserve"> </w:t>
            </w:r>
          </w:p>
        </w:tc>
      </w:tr>
    </w:tbl>
    <w:p w:rsidR="006E7BCA" w:rsidRDefault="00000000">
      <w:pPr>
        <w:spacing w:after="57" w:line="259" w:lineRule="auto"/>
        <w:ind w:left="0" w:right="0" w:firstLine="0"/>
        <w:jc w:val="left"/>
      </w:pPr>
      <w:r>
        <w:rPr>
          <w:b/>
          <w:i/>
          <w:sz w:val="20"/>
        </w:rPr>
        <w:t xml:space="preserve"> </w:t>
      </w:r>
    </w:p>
    <w:p w:rsidR="006E7BCA" w:rsidRDefault="00000000">
      <w:pPr>
        <w:spacing w:after="106" w:line="259" w:lineRule="auto"/>
        <w:ind w:left="0" w:right="0" w:firstLine="0"/>
        <w:jc w:val="left"/>
      </w:pPr>
      <w:r>
        <w:rPr>
          <w:b/>
          <w:i/>
          <w:sz w:val="29"/>
        </w:rPr>
        <w:t xml:space="preserve"> </w:t>
      </w:r>
    </w:p>
    <w:p w:rsidR="006E7BCA" w:rsidRDefault="00000000">
      <w:pPr>
        <w:pStyle w:val="2"/>
        <w:ind w:left="133" w:right="0"/>
      </w:pPr>
      <w:r>
        <w:t xml:space="preserve">Шкала оцінювання ЗНУ: національна та ECTS </w:t>
      </w:r>
    </w:p>
    <w:tbl>
      <w:tblPr>
        <w:tblStyle w:val="TableGrid"/>
        <w:tblW w:w="10464" w:type="dxa"/>
        <w:tblInd w:w="-29" w:type="dxa"/>
        <w:tblCellMar>
          <w:left w:w="4" w:type="dxa"/>
          <w:right w:w="115" w:type="dxa"/>
        </w:tblCellMar>
        <w:tblLook w:val="04A0" w:firstRow="1" w:lastRow="0" w:firstColumn="1" w:lastColumn="0" w:noHBand="0" w:noVBand="1"/>
      </w:tblPr>
      <w:tblGrid>
        <w:gridCol w:w="443"/>
        <w:gridCol w:w="1506"/>
        <w:gridCol w:w="4516"/>
        <w:gridCol w:w="2125"/>
        <w:gridCol w:w="1445"/>
        <w:gridCol w:w="429"/>
      </w:tblGrid>
      <w:tr w:rsidR="006E7BCA">
        <w:trPr>
          <w:trHeight w:val="259"/>
        </w:trPr>
        <w:tc>
          <w:tcPr>
            <w:tcW w:w="443" w:type="dxa"/>
            <w:vMerge w:val="restart"/>
            <w:tcBorders>
              <w:top w:val="nil"/>
              <w:left w:val="nil"/>
              <w:bottom w:val="nil"/>
              <w:right w:val="single" w:sz="3" w:space="0" w:color="000000"/>
            </w:tcBorders>
          </w:tcPr>
          <w:p w:rsidR="006E7BCA" w:rsidRDefault="006E7BCA">
            <w:pPr>
              <w:spacing w:after="160" w:line="259" w:lineRule="auto"/>
              <w:ind w:left="0" w:right="0" w:firstLine="0"/>
              <w:jc w:val="left"/>
            </w:pPr>
          </w:p>
        </w:tc>
        <w:tc>
          <w:tcPr>
            <w:tcW w:w="1506" w:type="dxa"/>
            <w:vMerge w:val="restart"/>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center"/>
            </w:pPr>
            <w:r>
              <w:t xml:space="preserve">За шкалою ECTS </w:t>
            </w:r>
          </w:p>
        </w:tc>
        <w:tc>
          <w:tcPr>
            <w:tcW w:w="4517" w:type="dxa"/>
            <w:vMerge w:val="restart"/>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207" w:right="0" w:firstLine="0"/>
              <w:jc w:val="center"/>
            </w:pPr>
            <w:r>
              <w:t xml:space="preserve">За шкалою університету </w:t>
            </w:r>
          </w:p>
        </w:tc>
        <w:tc>
          <w:tcPr>
            <w:tcW w:w="3998" w:type="dxa"/>
            <w:gridSpan w:val="3"/>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94" w:right="0" w:firstLine="0"/>
              <w:jc w:val="center"/>
            </w:pPr>
            <w:r>
              <w:t xml:space="preserve">За національною шкалою </w:t>
            </w:r>
          </w:p>
        </w:tc>
      </w:tr>
      <w:tr w:rsidR="006E7BCA">
        <w:trPr>
          <w:trHeight w:val="266"/>
        </w:trPr>
        <w:tc>
          <w:tcPr>
            <w:tcW w:w="0" w:type="auto"/>
            <w:vMerge/>
            <w:tcBorders>
              <w:top w:val="nil"/>
              <w:left w:val="nil"/>
              <w:bottom w:val="nil"/>
              <w:right w:val="single" w:sz="3" w:space="0" w:color="000000"/>
            </w:tcBorders>
          </w:tcPr>
          <w:p w:rsidR="006E7BCA" w:rsidRDefault="006E7BCA">
            <w:pPr>
              <w:spacing w:after="160" w:line="259" w:lineRule="auto"/>
              <w:ind w:left="0" w:right="0" w:firstLine="0"/>
              <w:jc w:val="left"/>
            </w:pPr>
          </w:p>
        </w:tc>
        <w:tc>
          <w:tcPr>
            <w:tcW w:w="0" w:type="auto"/>
            <w:vMerge/>
            <w:tcBorders>
              <w:top w:val="nil"/>
              <w:left w:val="single" w:sz="3" w:space="0" w:color="000000"/>
              <w:bottom w:val="single" w:sz="3" w:space="0" w:color="000000"/>
              <w:right w:val="single" w:sz="3" w:space="0" w:color="000000"/>
            </w:tcBorders>
          </w:tcPr>
          <w:p w:rsidR="006E7BCA" w:rsidRDefault="006E7BCA">
            <w:pPr>
              <w:spacing w:after="160" w:line="259" w:lineRule="auto"/>
              <w:ind w:left="0" w:right="0" w:firstLine="0"/>
              <w:jc w:val="left"/>
            </w:pPr>
          </w:p>
        </w:tc>
        <w:tc>
          <w:tcPr>
            <w:tcW w:w="0" w:type="auto"/>
            <w:vMerge/>
            <w:tcBorders>
              <w:top w:val="nil"/>
              <w:left w:val="single" w:sz="3" w:space="0" w:color="000000"/>
              <w:bottom w:val="single" w:sz="3" w:space="0" w:color="000000"/>
              <w:right w:val="single" w:sz="3" w:space="0" w:color="000000"/>
            </w:tcBorders>
          </w:tcPr>
          <w:p w:rsidR="006E7BCA" w:rsidRDefault="006E7BCA">
            <w:pPr>
              <w:spacing w:after="160" w:line="259" w:lineRule="auto"/>
              <w:ind w:left="0" w:right="0" w:firstLine="0"/>
              <w:jc w:val="left"/>
            </w:pPr>
          </w:p>
        </w:tc>
        <w:tc>
          <w:tcPr>
            <w:tcW w:w="2125"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01" w:right="0" w:firstLine="0"/>
              <w:jc w:val="center"/>
            </w:pPr>
            <w:r>
              <w:t xml:space="preserve">Екзамен </w:t>
            </w:r>
          </w:p>
        </w:tc>
        <w:tc>
          <w:tcPr>
            <w:tcW w:w="1873" w:type="dxa"/>
            <w:gridSpan w:val="2"/>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96" w:right="0" w:firstLine="0"/>
              <w:jc w:val="center"/>
            </w:pPr>
            <w:r>
              <w:t xml:space="preserve">Залік </w:t>
            </w:r>
          </w:p>
        </w:tc>
      </w:tr>
      <w:tr w:rsidR="006E7BCA">
        <w:trPr>
          <w:trHeight w:val="260"/>
        </w:trPr>
        <w:tc>
          <w:tcPr>
            <w:tcW w:w="0" w:type="auto"/>
            <w:vMerge/>
            <w:tcBorders>
              <w:top w:val="nil"/>
              <w:left w:val="nil"/>
              <w:bottom w:val="nil"/>
              <w:right w:val="single" w:sz="3" w:space="0" w:color="000000"/>
            </w:tcBorders>
          </w:tcPr>
          <w:p w:rsidR="006E7BCA" w:rsidRDefault="006E7BCA">
            <w:pPr>
              <w:spacing w:after="160" w:line="259" w:lineRule="auto"/>
              <w:ind w:left="0" w:right="0" w:firstLine="0"/>
              <w:jc w:val="left"/>
            </w:pPr>
          </w:p>
        </w:tc>
        <w:tc>
          <w:tcPr>
            <w:tcW w:w="1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83" w:right="0" w:firstLine="0"/>
              <w:jc w:val="center"/>
            </w:pPr>
            <w:r>
              <w:t xml:space="preserve">A </w:t>
            </w:r>
          </w:p>
        </w:tc>
        <w:tc>
          <w:tcPr>
            <w:tcW w:w="4517"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99" w:firstLine="0"/>
              <w:jc w:val="center"/>
            </w:pPr>
            <w:r>
              <w:t xml:space="preserve">90 – 100 (відмінно) </w:t>
            </w:r>
          </w:p>
        </w:tc>
        <w:tc>
          <w:tcPr>
            <w:tcW w:w="2125"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02" w:right="0" w:firstLine="0"/>
              <w:jc w:val="center"/>
            </w:pPr>
            <w:r>
              <w:t xml:space="preserve">5 (відмінно) </w:t>
            </w:r>
          </w:p>
        </w:tc>
        <w:tc>
          <w:tcPr>
            <w:tcW w:w="1873" w:type="dxa"/>
            <w:gridSpan w:val="2"/>
            <w:vMerge w:val="restart"/>
            <w:tcBorders>
              <w:top w:val="single" w:sz="3" w:space="0" w:color="000000"/>
              <w:left w:val="single" w:sz="3" w:space="0" w:color="000000"/>
              <w:bottom w:val="single" w:sz="3" w:space="0" w:color="000000"/>
              <w:right w:val="single" w:sz="3" w:space="0" w:color="000000"/>
            </w:tcBorders>
          </w:tcPr>
          <w:p w:rsidR="006E7BCA" w:rsidRDefault="00000000">
            <w:pPr>
              <w:spacing w:after="196" w:line="259" w:lineRule="auto"/>
              <w:ind w:left="0" w:right="0" w:firstLine="0"/>
              <w:jc w:val="left"/>
            </w:pPr>
            <w:r>
              <w:rPr>
                <w:b/>
                <w:sz w:val="26"/>
              </w:rPr>
              <w:t xml:space="preserve"> </w:t>
            </w:r>
          </w:p>
          <w:p w:rsidR="006E7BCA" w:rsidRDefault="00000000">
            <w:pPr>
              <w:spacing w:after="0" w:line="259" w:lineRule="auto"/>
              <w:ind w:left="106" w:right="0" w:firstLine="0"/>
              <w:jc w:val="center"/>
            </w:pPr>
            <w:r>
              <w:lastRenderedPageBreak/>
              <w:t xml:space="preserve">Зараховано </w:t>
            </w:r>
          </w:p>
        </w:tc>
      </w:tr>
      <w:tr w:rsidR="006E7BCA">
        <w:trPr>
          <w:trHeight w:val="259"/>
        </w:trPr>
        <w:tc>
          <w:tcPr>
            <w:tcW w:w="0" w:type="auto"/>
            <w:vMerge/>
            <w:tcBorders>
              <w:top w:val="nil"/>
              <w:left w:val="nil"/>
              <w:bottom w:val="nil"/>
              <w:right w:val="single" w:sz="3" w:space="0" w:color="000000"/>
            </w:tcBorders>
          </w:tcPr>
          <w:p w:rsidR="006E7BCA" w:rsidRDefault="006E7BCA">
            <w:pPr>
              <w:spacing w:after="160" w:line="259" w:lineRule="auto"/>
              <w:ind w:left="0" w:right="0" w:firstLine="0"/>
              <w:jc w:val="left"/>
            </w:pPr>
          </w:p>
        </w:tc>
        <w:tc>
          <w:tcPr>
            <w:tcW w:w="1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98" w:right="0" w:firstLine="0"/>
              <w:jc w:val="center"/>
            </w:pPr>
            <w:r>
              <w:t xml:space="preserve">B </w:t>
            </w:r>
          </w:p>
        </w:tc>
        <w:tc>
          <w:tcPr>
            <w:tcW w:w="4517"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106" w:firstLine="0"/>
              <w:jc w:val="center"/>
            </w:pPr>
            <w:r>
              <w:t xml:space="preserve">85 – 89 (дуже добре) </w:t>
            </w:r>
          </w:p>
        </w:tc>
        <w:tc>
          <w:tcPr>
            <w:tcW w:w="2125" w:type="dxa"/>
            <w:vMerge w:val="restart"/>
            <w:tcBorders>
              <w:top w:val="single" w:sz="3" w:space="0" w:color="000000"/>
              <w:left w:val="single" w:sz="3" w:space="0" w:color="000000"/>
              <w:bottom w:val="single" w:sz="3" w:space="0" w:color="000000"/>
              <w:right w:val="single" w:sz="3" w:space="0" w:color="000000"/>
            </w:tcBorders>
            <w:vAlign w:val="center"/>
          </w:tcPr>
          <w:p w:rsidR="006E7BCA" w:rsidRDefault="00000000">
            <w:pPr>
              <w:spacing w:after="0" w:line="259" w:lineRule="auto"/>
              <w:ind w:left="160" w:right="0" w:firstLine="0"/>
              <w:jc w:val="center"/>
            </w:pPr>
            <w:r>
              <w:t xml:space="preserve">4 (добре) </w:t>
            </w:r>
          </w:p>
        </w:tc>
        <w:tc>
          <w:tcPr>
            <w:tcW w:w="0" w:type="auto"/>
            <w:gridSpan w:val="2"/>
            <w:vMerge/>
            <w:tcBorders>
              <w:top w:val="nil"/>
              <w:left w:val="single" w:sz="3" w:space="0" w:color="000000"/>
              <w:bottom w:val="nil"/>
              <w:right w:val="single" w:sz="3" w:space="0" w:color="000000"/>
            </w:tcBorders>
          </w:tcPr>
          <w:p w:rsidR="006E7BCA" w:rsidRDefault="006E7BCA">
            <w:pPr>
              <w:spacing w:after="160" w:line="259" w:lineRule="auto"/>
              <w:ind w:left="0" w:right="0" w:firstLine="0"/>
              <w:jc w:val="left"/>
            </w:pPr>
          </w:p>
        </w:tc>
      </w:tr>
      <w:tr w:rsidR="006E7BCA">
        <w:trPr>
          <w:trHeight w:val="266"/>
        </w:trPr>
        <w:tc>
          <w:tcPr>
            <w:tcW w:w="0" w:type="auto"/>
            <w:vMerge/>
            <w:tcBorders>
              <w:top w:val="nil"/>
              <w:left w:val="nil"/>
              <w:bottom w:val="nil"/>
              <w:right w:val="single" w:sz="3" w:space="0" w:color="000000"/>
            </w:tcBorders>
          </w:tcPr>
          <w:p w:rsidR="006E7BCA" w:rsidRDefault="006E7BCA">
            <w:pPr>
              <w:spacing w:after="160" w:line="259" w:lineRule="auto"/>
              <w:ind w:left="0" w:right="0" w:firstLine="0"/>
              <w:jc w:val="left"/>
            </w:pPr>
          </w:p>
        </w:tc>
        <w:tc>
          <w:tcPr>
            <w:tcW w:w="1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98" w:right="0" w:firstLine="0"/>
              <w:jc w:val="center"/>
            </w:pPr>
            <w:r>
              <w:t xml:space="preserve">C </w:t>
            </w:r>
          </w:p>
        </w:tc>
        <w:tc>
          <w:tcPr>
            <w:tcW w:w="4517"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120" w:firstLine="0"/>
              <w:jc w:val="center"/>
            </w:pPr>
            <w:r>
              <w:t xml:space="preserve">75 – 84 (добре) </w:t>
            </w:r>
          </w:p>
        </w:tc>
        <w:tc>
          <w:tcPr>
            <w:tcW w:w="0" w:type="auto"/>
            <w:vMerge/>
            <w:tcBorders>
              <w:top w:val="nil"/>
              <w:left w:val="single" w:sz="3" w:space="0" w:color="000000"/>
              <w:bottom w:val="single" w:sz="3" w:space="0" w:color="000000"/>
              <w:right w:val="single" w:sz="3" w:space="0" w:color="000000"/>
            </w:tcBorders>
          </w:tcPr>
          <w:p w:rsidR="006E7BCA" w:rsidRDefault="006E7BCA">
            <w:pPr>
              <w:spacing w:after="160" w:line="259" w:lineRule="auto"/>
              <w:ind w:left="0" w:right="0" w:firstLine="0"/>
              <w:jc w:val="left"/>
            </w:pPr>
          </w:p>
        </w:tc>
        <w:tc>
          <w:tcPr>
            <w:tcW w:w="0" w:type="auto"/>
            <w:gridSpan w:val="2"/>
            <w:vMerge/>
            <w:tcBorders>
              <w:top w:val="nil"/>
              <w:left w:val="single" w:sz="3" w:space="0" w:color="000000"/>
              <w:bottom w:val="nil"/>
              <w:right w:val="single" w:sz="3" w:space="0" w:color="000000"/>
            </w:tcBorders>
          </w:tcPr>
          <w:p w:rsidR="006E7BCA" w:rsidRDefault="006E7BCA">
            <w:pPr>
              <w:spacing w:after="160" w:line="259" w:lineRule="auto"/>
              <w:ind w:left="0" w:right="0" w:firstLine="0"/>
              <w:jc w:val="left"/>
            </w:pPr>
          </w:p>
        </w:tc>
      </w:tr>
      <w:tr w:rsidR="006E7BCA">
        <w:trPr>
          <w:trHeight w:val="267"/>
        </w:trPr>
        <w:tc>
          <w:tcPr>
            <w:tcW w:w="0" w:type="auto"/>
            <w:vMerge/>
            <w:tcBorders>
              <w:top w:val="nil"/>
              <w:left w:val="nil"/>
              <w:bottom w:val="nil"/>
              <w:right w:val="single" w:sz="3" w:space="0" w:color="000000"/>
            </w:tcBorders>
          </w:tcPr>
          <w:p w:rsidR="006E7BCA" w:rsidRDefault="006E7BCA">
            <w:pPr>
              <w:spacing w:after="160" w:line="259" w:lineRule="auto"/>
              <w:ind w:left="0" w:right="0" w:firstLine="0"/>
              <w:jc w:val="left"/>
            </w:pPr>
          </w:p>
        </w:tc>
        <w:tc>
          <w:tcPr>
            <w:tcW w:w="1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83" w:right="0" w:firstLine="0"/>
              <w:jc w:val="center"/>
            </w:pPr>
            <w:r>
              <w:t xml:space="preserve">D </w:t>
            </w:r>
          </w:p>
        </w:tc>
        <w:tc>
          <w:tcPr>
            <w:tcW w:w="4517"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113" w:firstLine="0"/>
              <w:jc w:val="center"/>
            </w:pPr>
            <w:r>
              <w:t xml:space="preserve">70 – 74 (задовільно) </w:t>
            </w:r>
          </w:p>
        </w:tc>
        <w:tc>
          <w:tcPr>
            <w:tcW w:w="2125" w:type="dxa"/>
            <w:vMerge w:val="restart"/>
            <w:tcBorders>
              <w:top w:val="single" w:sz="3" w:space="0" w:color="000000"/>
              <w:left w:val="single" w:sz="3" w:space="0" w:color="000000"/>
              <w:bottom w:val="single" w:sz="3" w:space="0" w:color="000000"/>
              <w:right w:val="single" w:sz="3" w:space="0" w:color="000000"/>
            </w:tcBorders>
            <w:vAlign w:val="center"/>
          </w:tcPr>
          <w:p w:rsidR="006E7BCA" w:rsidRDefault="00000000">
            <w:pPr>
              <w:spacing w:after="0" w:line="259" w:lineRule="auto"/>
              <w:ind w:left="160" w:right="0" w:firstLine="0"/>
              <w:jc w:val="center"/>
            </w:pPr>
            <w:r>
              <w:t xml:space="preserve">3 (задовільно) </w:t>
            </w:r>
          </w:p>
        </w:tc>
        <w:tc>
          <w:tcPr>
            <w:tcW w:w="0" w:type="auto"/>
            <w:gridSpan w:val="2"/>
            <w:vMerge/>
            <w:tcBorders>
              <w:top w:val="nil"/>
              <w:left w:val="single" w:sz="3" w:space="0" w:color="000000"/>
              <w:bottom w:val="nil"/>
              <w:right w:val="single" w:sz="3" w:space="0" w:color="000000"/>
            </w:tcBorders>
          </w:tcPr>
          <w:p w:rsidR="006E7BCA" w:rsidRDefault="006E7BCA">
            <w:pPr>
              <w:spacing w:after="160" w:line="259" w:lineRule="auto"/>
              <w:ind w:left="0" w:right="0" w:firstLine="0"/>
              <w:jc w:val="left"/>
            </w:pPr>
          </w:p>
        </w:tc>
      </w:tr>
      <w:tr w:rsidR="006E7BCA">
        <w:trPr>
          <w:trHeight w:val="259"/>
        </w:trPr>
        <w:tc>
          <w:tcPr>
            <w:tcW w:w="0" w:type="auto"/>
            <w:vMerge/>
            <w:tcBorders>
              <w:top w:val="nil"/>
              <w:left w:val="nil"/>
              <w:bottom w:val="nil"/>
              <w:right w:val="single" w:sz="3" w:space="0" w:color="000000"/>
            </w:tcBorders>
          </w:tcPr>
          <w:p w:rsidR="006E7BCA" w:rsidRDefault="006E7BCA">
            <w:pPr>
              <w:spacing w:after="160" w:line="259" w:lineRule="auto"/>
              <w:ind w:left="0" w:right="0" w:firstLine="0"/>
              <w:jc w:val="left"/>
            </w:pPr>
          </w:p>
        </w:tc>
        <w:tc>
          <w:tcPr>
            <w:tcW w:w="1506"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199" w:right="0" w:firstLine="0"/>
              <w:jc w:val="center"/>
            </w:pPr>
            <w:r>
              <w:t xml:space="preserve">E </w:t>
            </w:r>
          </w:p>
        </w:tc>
        <w:tc>
          <w:tcPr>
            <w:tcW w:w="4517"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113" w:firstLine="0"/>
              <w:jc w:val="center"/>
            </w:pPr>
            <w:r>
              <w:t xml:space="preserve">60 – 69 (достатньо) </w:t>
            </w:r>
          </w:p>
        </w:tc>
        <w:tc>
          <w:tcPr>
            <w:tcW w:w="0" w:type="auto"/>
            <w:vMerge/>
            <w:tcBorders>
              <w:top w:val="nil"/>
              <w:left w:val="single" w:sz="3" w:space="0" w:color="000000"/>
              <w:bottom w:val="single" w:sz="3" w:space="0" w:color="000000"/>
              <w:right w:val="single" w:sz="3" w:space="0" w:color="000000"/>
            </w:tcBorders>
          </w:tcPr>
          <w:p w:rsidR="006E7BCA" w:rsidRDefault="006E7BCA">
            <w:pPr>
              <w:spacing w:after="160" w:line="259" w:lineRule="auto"/>
              <w:ind w:left="0" w:right="0" w:firstLine="0"/>
              <w:jc w:val="left"/>
            </w:pPr>
          </w:p>
        </w:tc>
        <w:tc>
          <w:tcPr>
            <w:tcW w:w="0" w:type="auto"/>
            <w:gridSpan w:val="2"/>
            <w:vMerge/>
            <w:tcBorders>
              <w:top w:val="nil"/>
              <w:left w:val="single" w:sz="3" w:space="0" w:color="000000"/>
              <w:bottom w:val="single" w:sz="3" w:space="0" w:color="000000"/>
              <w:right w:val="single" w:sz="3" w:space="0" w:color="000000"/>
            </w:tcBorders>
          </w:tcPr>
          <w:p w:rsidR="006E7BCA" w:rsidRDefault="006E7BCA">
            <w:pPr>
              <w:spacing w:after="160" w:line="259" w:lineRule="auto"/>
              <w:ind w:left="0" w:right="0" w:firstLine="0"/>
              <w:jc w:val="left"/>
            </w:pPr>
          </w:p>
        </w:tc>
      </w:tr>
      <w:tr w:rsidR="006E7BCA">
        <w:trPr>
          <w:trHeight w:val="511"/>
        </w:trPr>
        <w:tc>
          <w:tcPr>
            <w:tcW w:w="0" w:type="auto"/>
            <w:vMerge/>
            <w:tcBorders>
              <w:top w:val="nil"/>
              <w:left w:val="nil"/>
              <w:bottom w:val="nil"/>
              <w:right w:val="single" w:sz="3" w:space="0" w:color="000000"/>
            </w:tcBorders>
          </w:tcPr>
          <w:p w:rsidR="006E7BCA" w:rsidRDefault="006E7BCA">
            <w:pPr>
              <w:spacing w:after="160" w:line="259" w:lineRule="auto"/>
              <w:ind w:left="0" w:right="0" w:firstLine="0"/>
              <w:jc w:val="left"/>
            </w:pPr>
          </w:p>
        </w:tc>
        <w:tc>
          <w:tcPr>
            <w:tcW w:w="1506" w:type="dxa"/>
            <w:tcBorders>
              <w:top w:val="single" w:sz="3" w:space="0" w:color="000000"/>
              <w:left w:val="single" w:sz="3" w:space="0" w:color="000000"/>
              <w:bottom w:val="single" w:sz="3" w:space="0" w:color="000000"/>
              <w:right w:val="single" w:sz="3" w:space="0" w:color="000000"/>
            </w:tcBorders>
            <w:vAlign w:val="center"/>
          </w:tcPr>
          <w:p w:rsidR="006E7BCA" w:rsidRDefault="00000000">
            <w:pPr>
              <w:spacing w:after="0" w:line="259" w:lineRule="auto"/>
              <w:ind w:left="189" w:right="0" w:firstLine="0"/>
              <w:jc w:val="center"/>
            </w:pPr>
            <w:r>
              <w:t xml:space="preserve">FX </w:t>
            </w:r>
          </w:p>
        </w:tc>
        <w:tc>
          <w:tcPr>
            <w:tcW w:w="4517"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980" w:right="0" w:hanging="720"/>
              <w:jc w:val="left"/>
            </w:pPr>
            <w:r>
              <w:t xml:space="preserve">35 – 59 (незадовільно – з можливістю повторного складання) </w:t>
            </w:r>
          </w:p>
        </w:tc>
        <w:tc>
          <w:tcPr>
            <w:tcW w:w="2125" w:type="dxa"/>
            <w:vMerge w:val="restart"/>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rPr>
                <w:b/>
                <w:sz w:val="31"/>
              </w:rPr>
              <w:t xml:space="preserve"> </w:t>
            </w:r>
          </w:p>
          <w:p w:rsidR="006E7BCA" w:rsidRDefault="00000000">
            <w:pPr>
              <w:spacing w:after="0" w:line="259" w:lineRule="auto"/>
              <w:ind w:left="174" w:right="0" w:firstLine="0"/>
              <w:jc w:val="center"/>
            </w:pPr>
            <w:r>
              <w:t xml:space="preserve">2 (незадовільно) </w:t>
            </w:r>
          </w:p>
        </w:tc>
        <w:tc>
          <w:tcPr>
            <w:tcW w:w="1873" w:type="dxa"/>
            <w:gridSpan w:val="2"/>
            <w:vMerge w:val="restart"/>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left"/>
            </w:pPr>
            <w:r>
              <w:rPr>
                <w:b/>
                <w:sz w:val="31"/>
              </w:rPr>
              <w:t xml:space="preserve"> </w:t>
            </w:r>
          </w:p>
          <w:p w:rsidR="006E7BCA" w:rsidRDefault="00000000">
            <w:pPr>
              <w:spacing w:after="0" w:line="259" w:lineRule="auto"/>
              <w:ind w:left="108" w:right="0" w:firstLine="0"/>
              <w:jc w:val="left"/>
            </w:pPr>
            <w:r>
              <w:t xml:space="preserve">Не зараховано </w:t>
            </w:r>
          </w:p>
        </w:tc>
      </w:tr>
      <w:tr w:rsidR="006E7BCA">
        <w:trPr>
          <w:trHeight w:val="527"/>
        </w:trPr>
        <w:tc>
          <w:tcPr>
            <w:tcW w:w="0" w:type="auto"/>
            <w:vMerge/>
            <w:tcBorders>
              <w:top w:val="nil"/>
              <w:left w:val="nil"/>
              <w:bottom w:val="nil"/>
              <w:right w:val="single" w:sz="3" w:space="0" w:color="000000"/>
            </w:tcBorders>
          </w:tcPr>
          <w:p w:rsidR="006E7BCA" w:rsidRDefault="006E7BCA">
            <w:pPr>
              <w:spacing w:after="160" w:line="259" w:lineRule="auto"/>
              <w:ind w:left="0" w:right="0" w:firstLine="0"/>
              <w:jc w:val="left"/>
            </w:pPr>
          </w:p>
        </w:tc>
        <w:tc>
          <w:tcPr>
            <w:tcW w:w="1506" w:type="dxa"/>
            <w:tcBorders>
              <w:top w:val="single" w:sz="3" w:space="0" w:color="000000"/>
              <w:left w:val="single" w:sz="3" w:space="0" w:color="000000"/>
              <w:bottom w:val="single" w:sz="3" w:space="0" w:color="000000"/>
              <w:right w:val="single" w:sz="3" w:space="0" w:color="000000"/>
            </w:tcBorders>
            <w:vAlign w:val="center"/>
          </w:tcPr>
          <w:p w:rsidR="006E7BCA" w:rsidRDefault="00000000">
            <w:pPr>
              <w:spacing w:after="0" w:line="259" w:lineRule="auto"/>
              <w:ind w:left="190" w:right="0" w:firstLine="0"/>
              <w:jc w:val="center"/>
            </w:pPr>
            <w:r>
              <w:t xml:space="preserve">F </w:t>
            </w:r>
          </w:p>
        </w:tc>
        <w:tc>
          <w:tcPr>
            <w:tcW w:w="4517" w:type="dxa"/>
            <w:tcBorders>
              <w:top w:val="single" w:sz="3" w:space="0" w:color="000000"/>
              <w:left w:val="single" w:sz="3" w:space="0" w:color="000000"/>
              <w:bottom w:val="single" w:sz="3" w:space="0" w:color="000000"/>
              <w:right w:val="single" w:sz="3" w:space="0" w:color="000000"/>
            </w:tcBorders>
          </w:tcPr>
          <w:p w:rsidR="006E7BCA" w:rsidRDefault="00000000">
            <w:pPr>
              <w:spacing w:after="0" w:line="259" w:lineRule="auto"/>
              <w:ind w:left="0" w:right="0" w:firstLine="0"/>
              <w:jc w:val="center"/>
            </w:pPr>
            <w:r>
              <w:t xml:space="preserve">1 – 34 (незадовільно – з обов’язковим повторним курсом) </w:t>
            </w:r>
          </w:p>
        </w:tc>
        <w:tc>
          <w:tcPr>
            <w:tcW w:w="0" w:type="auto"/>
            <w:vMerge/>
            <w:tcBorders>
              <w:top w:val="nil"/>
              <w:left w:val="single" w:sz="3" w:space="0" w:color="000000"/>
              <w:bottom w:val="single" w:sz="3" w:space="0" w:color="000000"/>
              <w:right w:val="single" w:sz="3" w:space="0" w:color="000000"/>
            </w:tcBorders>
          </w:tcPr>
          <w:p w:rsidR="006E7BCA" w:rsidRDefault="006E7BCA">
            <w:pPr>
              <w:spacing w:after="160" w:line="259" w:lineRule="auto"/>
              <w:ind w:left="0" w:right="0" w:firstLine="0"/>
              <w:jc w:val="left"/>
            </w:pPr>
          </w:p>
        </w:tc>
        <w:tc>
          <w:tcPr>
            <w:tcW w:w="0" w:type="auto"/>
            <w:gridSpan w:val="2"/>
            <w:vMerge/>
            <w:tcBorders>
              <w:top w:val="nil"/>
              <w:left w:val="single" w:sz="3" w:space="0" w:color="000000"/>
              <w:bottom w:val="single" w:sz="3" w:space="0" w:color="000000"/>
              <w:right w:val="single" w:sz="3" w:space="0" w:color="000000"/>
            </w:tcBorders>
          </w:tcPr>
          <w:p w:rsidR="006E7BCA" w:rsidRDefault="006E7BCA">
            <w:pPr>
              <w:spacing w:after="160" w:line="259" w:lineRule="auto"/>
              <w:ind w:left="0" w:right="0" w:firstLine="0"/>
              <w:jc w:val="left"/>
            </w:pPr>
          </w:p>
        </w:tc>
      </w:tr>
      <w:tr w:rsidR="006E7BCA">
        <w:trPr>
          <w:trHeight w:val="327"/>
        </w:trPr>
        <w:tc>
          <w:tcPr>
            <w:tcW w:w="1949" w:type="dxa"/>
            <w:gridSpan w:val="2"/>
            <w:tcBorders>
              <w:top w:val="nil"/>
              <w:left w:val="nil"/>
              <w:bottom w:val="nil"/>
              <w:right w:val="nil"/>
            </w:tcBorders>
            <w:shd w:val="clear" w:color="auto" w:fill="FFFFFF"/>
          </w:tcPr>
          <w:p w:rsidR="006E7BCA" w:rsidRDefault="006E7BCA">
            <w:pPr>
              <w:spacing w:after="160" w:line="259" w:lineRule="auto"/>
              <w:ind w:left="0" w:right="0" w:firstLine="0"/>
              <w:jc w:val="left"/>
            </w:pPr>
          </w:p>
        </w:tc>
        <w:tc>
          <w:tcPr>
            <w:tcW w:w="4517" w:type="dxa"/>
            <w:tcBorders>
              <w:top w:val="single" w:sz="3" w:space="0" w:color="000000"/>
              <w:left w:val="nil"/>
              <w:bottom w:val="nil"/>
              <w:right w:val="nil"/>
            </w:tcBorders>
            <w:shd w:val="clear" w:color="auto" w:fill="FFFFFF"/>
          </w:tcPr>
          <w:p w:rsidR="006E7BCA" w:rsidRDefault="00000000">
            <w:pPr>
              <w:spacing w:after="0" w:line="259" w:lineRule="auto"/>
              <w:ind w:left="1795" w:right="0" w:firstLine="0"/>
              <w:jc w:val="center"/>
            </w:pPr>
            <w:r>
              <w:rPr>
                <w:b/>
                <w:sz w:val="28"/>
              </w:rPr>
              <w:t xml:space="preserve"> </w:t>
            </w:r>
          </w:p>
        </w:tc>
        <w:tc>
          <w:tcPr>
            <w:tcW w:w="3570" w:type="dxa"/>
            <w:gridSpan w:val="2"/>
            <w:tcBorders>
              <w:top w:val="single" w:sz="3" w:space="0" w:color="000000"/>
              <w:left w:val="nil"/>
              <w:bottom w:val="nil"/>
              <w:right w:val="nil"/>
            </w:tcBorders>
            <w:shd w:val="clear" w:color="auto" w:fill="FFFFFF"/>
          </w:tcPr>
          <w:p w:rsidR="006E7BCA" w:rsidRDefault="006E7BCA">
            <w:pPr>
              <w:spacing w:after="160" w:line="259" w:lineRule="auto"/>
              <w:ind w:left="0" w:right="0" w:firstLine="0"/>
              <w:jc w:val="left"/>
            </w:pPr>
          </w:p>
        </w:tc>
        <w:tc>
          <w:tcPr>
            <w:tcW w:w="429" w:type="dxa"/>
            <w:tcBorders>
              <w:top w:val="single" w:sz="3" w:space="0" w:color="000000"/>
              <w:left w:val="nil"/>
              <w:bottom w:val="nil"/>
              <w:right w:val="nil"/>
            </w:tcBorders>
          </w:tcPr>
          <w:p w:rsidR="006E7BCA" w:rsidRDefault="006E7BCA">
            <w:pPr>
              <w:spacing w:after="160" w:line="259" w:lineRule="auto"/>
              <w:ind w:left="0" w:right="0" w:firstLine="0"/>
              <w:jc w:val="left"/>
            </w:pPr>
          </w:p>
        </w:tc>
      </w:tr>
    </w:tbl>
    <w:p w:rsidR="0070715F" w:rsidRDefault="00000000" w:rsidP="0070715F">
      <w:pPr>
        <w:pStyle w:val="1"/>
        <w:numPr>
          <w:ilvl w:val="0"/>
          <w:numId w:val="5"/>
        </w:numPr>
        <w:ind w:right="707"/>
        <w:jc w:val="center"/>
      </w:pPr>
      <w:r>
        <w:t xml:space="preserve">Основні навчальні ресурси  </w:t>
      </w:r>
    </w:p>
    <w:p w:rsidR="006E7BCA" w:rsidRDefault="00000000" w:rsidP="0070715F">
      <w:pPr>
        <w:pStyle w:val="1"/>
        <w:ind w:left="227" w:right="707" w:firstLine="0"/>
        <w:jc w:val="center"/>
      </w:pPr>
      <w:r>
        <w:t xml:space="preserve">Рекомендована література </w:t>
      </w:r>
    </w:p>
    <w:p w:rsidR="006E7BCA" w:rsidRDefault="00000000" w:rsidP="0070715F">
      <w:pPr>
        <w:tabs>
          <w:tab w:val="left" w:pos="3119"/>
        </w:tabs>
        <w:spacing w:after="25" w:line="259" w:lineRule="auto"/>
        <w:ind w:left="0" w:right="0" w:firstLine="0"/>
        <w:jc w:val="left"/>
      </w:pPr>
      <w:r>
        <w:t xml:space="preserve"> </w:t>
      </w:r>
    </w:p>
    <w:p w:rsidR="0070715F" w:rsidRPr="0070715F" w:rsidRDefault="0070715F" w:rsidP="0070715F">
      <w:pPr>
        <w:pStyle w:val="a6"/>
        <w:numPr>
          <w:ilvl w:val="0"/>
          <w:numId w:val="10"/>
        </w:numPr>
        <w:rPr>
          <w:kern w:val="0"/>
          <w:lang w:eastAsia="ru-RU"/>
          <w14:ligatures w14:val="none"/>
        </w:rPr>
      </w:pPr>
      <w:r w:rsidRPr="0070715F">
        <w:rPr>
          <w:kern w:val="0"/>
          <w:lang w:eastAsia="ru-RU"/>
          <w14:ligatures w14:val="none"/>
        </w:rPr>
        <w:t>Іващенко В.</w:t>
      </w:r>
      <w:r>
        <w:rPr>
          <w:kern w:val="0"/>
          <w:lang w:val="uk-UA" w:eastAsia="ru-RU"/>
          <w14:ligatures w14:val="none"/>
        </w:rPr>
        <w:t xml:space="preserve"> </w:t>
      </w:r>
      <w:r w:rsidRPr="0070715F">
        <w:rPr>
          <w:kern w:val="0"/>
          <w:lang w:eastAsia="ru-RU"/>
          <w14:ligatures w14:val="none"/>
        </w:rPr>
        <w:t>Л.</w:t>
      </w:r>
      <w:r w:rsidRPr="0070715F">
        <w:rPr>
          <w:kern w:val="0"/>
          <w:lang w:val="uk-UA" w:eastAsia="ru-RU"/>
          <w14:ligatures w14:val="none"/>
        </w:rPr>
        <w:t xml:space="preserve"> </w:t>
      </w:r>
      <w:r w:rsidRPr="0070715F">
        <w:rPr>
          <w:kern w:val="0"/>
          <w:lang w:eastAsia="ru-RU"/>
          <w14:ligatures w14:val="none"/>
        </w:rPr>
        <w:t>Сучасні медіакомунікативні технології</w:t>
      </w:r>
      <w:r>
        <w:rPr>
          <w:kern w:val="0"/>
          <w:lang w:val="uk-UA" w:eastAsia="ru-RU"/>
          <w14:ligatures w14:val="none"/>
        </w:rPr>
        <w:t xml:space="preserve"> </w:t>
      </w:r>
      <w:r w:rsidRPr="0070715F">
        <w:rPr>
          <w:kern w:val="0"/>
          <w:lang w:eastAsia="ru-RU"/>
          <w14:ligatures w14:val="none"/>
        </w:rPr>
        <w:t>: навчальний посібник. Київ</w:t>
      </w:r>
      <w:r>
        <w:rPr>
          <w:kern w:val="0"/>
          <w:lang w:val="uk-UA" w:eastAsia="ru-RU"/>
          <w14:ligatures w14:val="none"/>
        </w:rPr>
        <w:t xml:space="preserve"> </w:t>
      </w:r>
      <w:r w:rsidRPr="0070715F">
        <w:rPr>
          <w:kern w:val="0"/>
          <w:lang w:eastAsia="ru-RU"/>
          <w14:ligatures w14:val="none"/>
        </w:rPr>
        <w:t>: ТОВ «Видавництво</w:t>
      </w:r>
      <w:r w:rsidRPr="0070715F">
        <w:rPr>
          <w:kern w:val="0"/>
          <w:lang w:val="uk-UA" w:eastAsia="ru-RU"/>
          <w14:ligatures w14:val="none"/>
        </w:rPr>
        <w:t xml:space="preserve"> </w:t>
      </w:r>
      <w:r w:rsidRPr="0070715F">
        <w:rPr>
          <w:kern w:val="0"/>
          <w:lang w:eastAsia="ru-RU"/>
          <w14:ligatures w14:val="none"/>
        </w:rPr>
        <w:t>“Розумники”», 2021. 192 с.</w:t>
      </w:r>
    </w:p>
    <w:p w:rsidR="006E7BCA" w:rsidRPr="0070715F" w:rsidRDefault="00000000" w:rsidP="0070715F">
      <w:pPr>
        <w:pStyle w:val="a6"/>
        <w:numPr>
          <w:ilvl w:val="0"/>
          <w:numId w:val="10"/>
        </w:numPr>
        <w:ind w:right="63"/>
      </w:pPr>
      <w:r w:rsidRPr="0070715F">
        <w:t xml:space="preserve">Крепак А. С. Медіапланування : навчальний посібник. Київ : Київ. нац. торг.-екон. ун-т, 2018. 128 с. </w:t>
      </w:r>
    </w:p>
    <w:p w:rsidR="0070715F" w:rsidRPr="0070715F" w:rsidRDefault="0070715F" w:rsidP="0070715F">
      <w:pPr>
        <w:pStyle w:val="a6"/>
        <w:numPr>
          <w:ilvl w:val="0"/>
          <w:numId w:val="10"/>
        </w:numPr>
        <w:ind w:right="63"/>
      </w:pPr>
      <w:r w:rsidRPr="0070715F">
        <w:t>Медіапланування: конспект лекцій / укладач: М.О. Огірко</w:t>
      </w:r>
      <w:r w:rsidRPr="0070715F">
        <w:rPr>
          <w:lang w:val="uk-UA"/>
        </w:rPr>
        <w:t>.</w:t>
      </w:r>
      <w:r w:rsidRPr="0070715F">
        <w:t xml:space="preserve"> Чернівці :</w:t>
      </w:r>
      <w:r w:rsidRPr="0070715F">
        <w:rPr>
          <w:lang w:val="uk-UA"/>
        </w:rPr>
        <w:t xml:space="preserve"> </w:t>
      </w:r>
      <w:r w:rsidRPr="0070715F">
        <w:t>ЧНУ імені Юрія Федьковича, 2024. 109 с</w:t>
      </w:r>
      <w:r>
        <w:rPr>
          <w:lang w:val="uk-UA"/>
        </w:rPr>
        <w:t>.</w:t>
      </w:r>
    </w:p>
    <w:p w:rsidR="006E7BCA" w:rsidRPr="0070715F" w:rsidRDefault="00000000" w:rsidP="0070715F">
      <w:pPr>
        <w:pStyle w:val="a6"/>
        <w:numPr>
          <w:ilvl w:val="0"/>
          <w:numId w:val="10"/>
        </w:numPr>
        <w:ind w:right="63"/>
      </w:pPr>
      <w:r w:rsidRPr="0070715F">
        <w:t xml:space="preserve">Пирогова К. М. Медіапланування : методичні рекомендації та завдання до практичних завдань для здобувачів ступеня вищої освіти бакалавра спеціальності 061 «Журналістика» освітньопрофесійної програми «Реклама і зв’язки з громадськістю». Запоріжжя : Запорізький національний університет, 2024. 98 с. </w:t>
      </w:r>
    </w:p>
    <w:p w:rsidR="0070715F" w:rsidRDefault="00000000" w:rsidP="0070715F">
      <w:pPr>
        <w:pStyle w:val="a6"/>
        <w:numPr>
          <w:ilvl w:val="0"/>
          <w:numId w:val="10"/>
        </w:numPr>
        <w:ind w:right="63"/>
      </w:pPr>
      <w:r w:rsidRPr="0070715F">
        <w:t xml:space="preserve">Практика </w:t>
      </w:r>
      <w:r>
        <w:t xml:space="preserve">рекламної та PR-діяльності. 3. Медіапланування / Укладач А. П. Киричок. Київ : КПІ ім. Ігоря Сікорського, 2023. 124 с.  </w:t>
      </w:r>
    </w:p>
    <w:p w:rsidR="0070715F" w:rsidRDefault="0070715F" w:rsidP="0070715F">
      <w:pPr>
        <w:ind w:left="0" w:right="63" w:firstLine="0"/>
      </w:pPr>
    </w:p>
    <w:p w:rsidR="006E7BCA" w:rsidRDefault="00000000" w:rsidP="0070715F">
      <w:pPr>
        <w:ind w:left="0" w:right="63" w:firstLine="0"/>
      </w:pPr>
      <w:r w:rsidRPr="0070715F">
        <w:rPr>
          <w:b/>
        </w:rPr>
        <w:tab/>
        <w:t xml:space="preserve"> </w:t>
      </w:r>
      <w:r w:rsidRPr="0070715F">
        <w:rPr>
          <w:b/>
        </w:rPr>
        <w:tab/>
        <w:t xml:space="preserve">Інформаційні ресурси </w:t>
      </w:r>
    </w:p>
    <w:p w:rsidR="006E7BCA" w:rsidRDefault="00000000">
      <w:pPr>
        <w:spacing w:after="53" w:line="259" w:lineRule="auto"/>
        <w:ind w:left="540" w:right="0" w:firstLine="0"/>
        <w:jc w:val="center"/>
      </w:pPr>
      <w:r>
        <w:t xml:space="preserve"> </w:t>
      </w:r>
    </w:p>
    <w:p w:rsidR="006E7BCA" w:rsidRDefault="00000000">
      <w:pPr>
        <w:numPr>
          <w:ilvl w:val="1"/>
          <w:numId w:val="1"/>
        </w:numPr>
        <w:spacing w:after="65"/>
        <w:ind w:right="63" w:hanging="360"/>
      </w:pPr>
      <w:r>
        <w:t xml:space="preserve">Агенство «iLION». URL : https://ilion.digital </w:t>
      </w:r>
    </w:p>
    <w:p w:rsidR="006E7BCA" w:rsidRDefault="00000000">
      <w:pPr>
        <w:numPr>
          <w:ilvl w:val="1"/>
          <w:numId w:val="1"/>
        </w:numPr>
        <w:spacing w:after="42"/>
        <w:ind w:right="63" w:hanging="360"/>
      </w:pPr>
      <w:r>
        <w:t xml:space="preserve">ГО «Детектор медіа». URL : https://detector.media </w:t>
      </w:r>
    </w:p>
    <w:p w:rsidR="006E7BCA" w:rsidRDefault="00000000">
      <w:pPr>
        <w:numPr>
          <w:ilvl w:val="1"/>
          <w:numId w:val="1"/>
        </w:numPr>
        <w:spacing w:after="66"/>
        <w:ind w:right="63" w:hanging="360"/>
      </w:pPr>
      <w:r>
        <w:t xml:space="preserve">Міжнародна Маркетингова Група Україна. URL : https://www.marketing-ua.com </w:t>
      </w:r>
    </w:p>
    <w:p w:rsidR="006E7BCA" w:rsidRDefault="00000000">
      <w:pPr>
        <w:numPr>
          <w:ilvl w:val="1"/>
          <w:numId w:val="1"/>
        </w:numPr>
        <w:spacing w:after="53"/>
        <w:ind w:right="63" w:hanging="360"/>
      </w:pPr>
      <w:r>
        <w:t xml:space="preserve">Офіційний сайт журналу «Forbes». URL : http://forbes.ua/ </w:t>
      </w:r>
    </w:p>
    <w:p w:rsidR="006E7BCA" w:rsidRDefault="00000000">
      <w:pPr>
        <w:numPr>
          <w:ilvl w:val="1"/>
          <w:numId w:val="1"/>
        </w:numPr>
        <w:spacing w:after="54"/>
        <w:ind w:right="63" w:hanging="360"/>
      </w:pPr>
      <w:r>
        <w:t xml:space="preserve">Офіційний </w:t>
      </w:r>
      <w:r>
        <w:tab/>
        <w:t xml:space="preserve">сайт </w:t>
      </w:r>
      <w:r>
        <w:tab/>
        <w:t xml:space="preserve">журналу </w:t>
      </w:r>
      <w:r>
        <w:tab/>
        <w:t xml:space="preserve">«Новий </w:t>
      </w:r>
      <w:r>
        <w:tab/>
        <w:t xml:space="preserve">маркетинг». </w:t>
      </w:r>
      <w:r>
        <w:tab/>
        <w:t xml:space="preserve">URL </w:t>
      </w:r>
      <w:r>
        <w:tab/>
        <w:t xml:space="preserve">: https://www.management.com.ua/announce.php?edition=10  </w:t>
      </w:r>
    </w:p>
    <w:p w:rsidR="006E7BCA" w:rsidRDefault="00000000">
      <w:pPr>
        <w:numPr>
          <w:ilvl w:val="1"/>
          <w:numId w:val="1"/>
        </w:numPr>
        <w:ind w:right="63" w:hanging="360"/>
      </w:pPr>
      <w:r>
        <w:t xml:space="preserve">Українська асоціація маркетингу. URL : https://uam.in.ua/ukr/ </w:t>
      </w:r>
    </w:p>
    <w:p w:rsidR="006E7BCA" w:rsidRDefault="00000000">
      <w:pPr>
        <w:spacing w:after="27" w:line="259" w:lineRule="auto"/>
        <w:ind w:left="0" w:right="0" w:firstLine="0"/>
        <w:jc w:val="left"/>
      </w:pPr>
      <w:r>
        <w:t xml:space="preserve"> </w:t>
      </w:r>
    </w:p>
    <w:p w:rsidR="006E7BCA" w:rsidRDefault="00000000">
      <w:pPr>
        <w:spacing w:after="72" w:line="259" w:lineRule="auto"/>
        <w:ind w:left="0" w:right="0" w:firstLine="0"/>
        <w:jc w:val="left"/>
      </w:pPr>
      <w:r>
        <w:t xml:space="preserve"> </w:t>
      </w:r>
    </w:p>
    <w:p w:rsidR="0070715F" w:rsidRDefault="0070715F" w:rsidP="0070715F">
      <w:pPr>
        <w:spacing w:after="52" w:line="252" w:lineRule="auto"/>
        <w:ind w:left="360" w:right="63" w:firstLine="0"/>
        <w:rPr>
          <w:b/>
          <w:sz w:val="28"/>
        </w:rPr>
      </w:pPr>
    </w:p>
    <w:p w:rsidR="0070715F" w:rsidRDefault="0070715F" w:rsidP="0070715F">
      <w:pPr>
        <w:spacing w:after="52" w:line="252" w:lineRule="auto"/>
        <w:ind w:left="360" w:right="63" w:firstLine="0"/>
        <w:rPr>
          <w:b/>
          <w:sz w:val="28"/>
        </w:rPr>
      </w:pPr>
    </w:p>
    <w:p w:rsidR="0070715F" w:rsidRDefault="0070715F" w:rsidP="0070715F">
      <w:pPr>
        <w:spacing w:after="52" w:line="252" w:lineRule="auto"/>
        <w:ind w:left="360" w:right="63" w:firstLine="0"/>
        <w:rPr>
          <w:b/>
          <w:sz w:val="28"/>
        </w:rPr>
      </w:pPr>
    </w:p>
    <w:p w:rsidR="0070715F" w:rsidRDefault="0070715F" w:rsidP="0070715F">
      <w:pPr>
        <w:spacing w:after="52" w:line="252" w:lineRule="auto"/>
        <w:ind w:left="360" w:right="63" w:firstLine="0"/>
        <w:rPr>
          <w:b/>
          <w:sz w:val="28"/>
        </w:rPr>
      </w:pPr>
    </w:p>
    <w:p w:rsidR="006E7BCA" w:rsidRPr="0070715F" w:rsidRDefault="00000000" w:rsidP="0070715F">
      <w:pPr>
        <w:spacing w:after="52" w:line="252" w:lineRule="auto"/>
        <w:ind w:left="360" w:right="63" w:firstLine="0"/>
      </w:pPr>
      <w:r w:rsidRPr="0070715F">
        <w:rPr>
          <w:b/>
        </w:rPr>
        <w:lastRenderedPageBreak/>
        <w:t xml:space="preserve">Регуляції і політики курсу Відвідування занять. Регуляція пропусків. </w:t>
      </w:r>
    </w:p>
    <w:p w:rsidR="006E7BCA" w:rsidRPr="0070715F" w:rsidRDefault="00000000">
      <w:pPr>
        <w:ind w:left="-5" w:right="63"/>
      </w:pPr>
      <w:r w:rsidRPr="0070715F">
        <w:t xml:space="preserve">Відвідування занять обов’язкове, оскільки курс зорієнтовано на максимальне набуття практичного досвіду. Передбачається, що студенти будуть під час занять виконувати практичні завдання та захищати власні практичні проекти. </w:t>
      </w:r>
    </w:p>
    <w:p w:rsidR="0070715F" w:rsidRDefault="00000000">
      <w:pPr>
        <w:ind w:left="-5" w:right="63"/>
      </w:pPr>
      <w:r w:rsidRPr="0070715F">
        <w:t xml:space="preserve">Завдання мають бути виконанні під час практичних занять. Пропуски можливі лише з поважної причини. 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 </w:t>
      </w:r>
    </w:p>
    <w:p w:rsidR="006E7BCA" w:rsidRPr="0070715F" w:rsidRDefault="00000000">
      <w:pPr>
        <w:ind w:left="-5" w:right="63"/>
      </w:pPr>
      <w:r w:rsidRPr="0070715F">
        <w:rPr>
          <w:b/>
        </w:rPr>
        <w:t xml:space="preserve">Політика академічної доброчесності </w:t>
      </w:r>
    </w:p>
    <w:p w:rsidR="006E7BCA" w:rsidRPr="0070715F" w:rsidRDefault="00000000">
      <w:pPr>
        <w:spacing w:after="26"/>
        <w:ind w:left="-5" w:right="63"/>
      </w:pPr>
      <w:r w:rsidRPr="0070715F">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70715F">
        <w:rPr>
          <w:i/>
        </w:rPr>
        <w:t>плагіат</w:t>
      </w:r>
      <w:r w:rsidRPr="0070715F">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 </w:t>
      </w:r>
    </w:p>
    <w:p w:rsidR="006E7BCA" w:rsidRPr="0070715F" w:rsidRDefault="00000000">
      <w:pPr>
        <w:spacing w:after="12" w:line="252" w:lineRule="auto"/>
        <w:ind w:right="0"/>
        <w:jc w:val="left"/>
      </w:pPr>
      <w:r w:rsidRPr="0070715F">
        <w:rPr>
          <w:b/>
        </w:rPr>
        <w:t xml:space="preserve">Використання комп’ютерів/телефонів на занятті </w:t>
      </w:r>
    </w:p>
    <w:p w:rsidR="006E7BCA" w:rsidRPr="0070715F" w:rsidRDefault="00000000">
      <w:pPr>
        <w:ind w:left="-5" w:right="63"/>
      </w:pPr>
      <w:r w:rsidRPr="0070715F">
        <w:t xml:space="preserve">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 </w:t>
      </w:r>
    </w:p>
    <w:p w:rsidR="006E7BCA" w:rsidRPr="0070715F" w:rsidRDefault="00000000">
      <w:pPr>
        <w:spacing w:after="12" w:line="252" w:lineRule="auto"/>
        <w:ind w:right="0"/>
        <w:jc w:val="left"/>
      </w:pPr>
      <w:r w:rsidRPr="0070715F">
        <w:rPr>
          <w:b/>
        </w:rPr>
        <w:t xml:space="preserve">Комунікація </w:t>
      </w:r>
    </w:p>
    <w:p w:rsidR="006E7BCA" w:rsidRPr="0070715F" w:rsidRDefault="00000000">
      <w:pPr>
        <w:ind w:left="-5" w:right="63"/>
      </w:pPr>
      <w:r w:rsidRPr="0070715F">
        <w:t xml:space="preserve">Очікується, що студенти перевірятимуть свою електронну пошту і сторінку дисципліни в Moodle та реагуватимуть своєчасно. Всі робочі оголошення можуть надсилатися через старосту, на електронну на пошту kristinapirogova5@gmail.com та розміщуватимуться в Moodle. Будь ласка, перевіряйте повідомлення вчасно. </w:t>
      </w:r>
      <w:r w:rsidRPr="0070715F">
        <w:rPr>
          <w:i/>
        </w:rPr>
        <w:t>Ел. пошта має бути підписана справжнім ім’ям і прізвищем</w:t>
      </w:r>
      <w:r w:rsidRPr="0070715F">
        <w:t xml:space="preserve">. Адреси типу user123@gmail.com не приймаються! </w:t>
      </w:r>
    </w:p>
    <w:p w:rsidR="006E7BCA" w:rsidRPr="0070715F" w:rsidRDefault="00000000" w:rsidP="0070715F">
      <w:pPr>
        <w:spacing w:after="0" w:line="259" w:lineRule="auto"/>
        <w:ind w:left="0" w:right="0" w:firstLine="0"/>
        <w:jc w:val="left"/>
      </w:pPr>
      <w:r w:rsidRPr="0070715F">
        <w:rPr>
          <w:i/>
        </w:rPr>
        <w:t xml:space="preserve"> </w:t>
      </w:r>
    </w:p>
    <w:p w:rsidR="006E7BCA" w:rsidRPr="0070715F" w:rsidRDefault="00000000" w:rsidP="0070715F">
      <w:pPr>
        <w:spacing w:after="0" w:line="259" w:lineRule="auto"/>
        <w:ind w:left="133" w:right="8"/>
        <w:jc w:val="center"/>
      </w:pPr>
      <w:r w:rsidRPr="0070715F">
        <w:rPr>
          <w:b/>
        </w:rPr>
        <w:t>ДОДАТОК ДО СИЛАБУСУ ЗНУ – 202</w:t>
      </w:r>
      <w:r w:rsidR="0070715F">
        <w:rPr>
          <w:b/>
          <w:lang w:val="uk-UA"/>
        </w:rPr>
        <w:t>5</w:t>
      </w:r>
      <w:r w:rsidRPr="0070715F">
        <w:rPr>
          <w:b/>
        </w:rPr>
        <w:t>-202</w:t>
      </w:r>
      <w:r w:rsidR="0070715F">
        <w:rPr>
          <w:b/>
          <w:lang w:val="uk-UA"/>
        </w:rPr>
        <w:t>6</w:t>
      </w:r>
      <w:r w:rsidRPr="0070715F">
        <w:rPr>
          <w:b/>
        </w:rPr>
        <w:t xml:space="preserve"> рр. </w:t>
      </w:r>
    </w:p>
    <w:p w:rsidR="006E7BCA" w:rsidRPr="0070715F" w:rsidRDefault="00000000">
      <w:pPr>
        <w:spacing w:after="65" w:line="252" w:lineRule="auto"/>
        <w:ind w:left="305" w:right="0"/>
        <w:jc w:val="left"/>
      </w:pPr>
      <w:r w:rsidRPr="0070715F">
        <w:rPr>
          <w:b/>
        </w:rPr>
        <w:t>ГРАФІК ОСВІТНЬОГО ПРОЦЕСУ 202</w:t>
      </w:r>
      <w:r w:rsidR="0070715F">
        <w:rPr>
          <w:b/>
          <w:lang w:val="uk-UA"/>
        </w:rPr>
        <w:t>5</w:t>
      </w:r>
      <w:r w:rsidRPr="0070715F">
        <w:rPr>
          <w:b/>
        </w:rPr>
        <w:t>-202</w:t>
      </w:r>
      <w:r w:rsidR="0070715F">
        <w:rPr>
          <w:b/>
          <w:lang w:val="uk-UA"/>
        </w:rPr>
        <w:t>6</w:t>
      </w:r>
      <w:r w:rsidRPr="0070715F">
        <w:rPr>
          <w:b/>
        </w:rPr>
        <w:t xml:space="preserve"> н. р. </w:t>
      </w:r>
      <w:r w:rsidRPr="0070715F">
        <w:t xml:space="preserve">доступний за адресою: </w:t>
      </w:r>
      <w:hyperlink r:id="rId12">
        <w:r w:rsidRPr="0070715F">
          <w:rPr>
            <w:u w:val="single" w:color="000000"/>
          </w:rPr>
          <w:t>https://tinyurl.com/yckze4jd</w:t>
        </w:r>
      </w:hyperlink>
      <w:hyperlink r:id="rId13">
        <w:r w:rsidRPr="0070715F">
          <w:t>.</w:t>
        </w:r>
      </w:hyperlink>
      <w:hyperlink r:id="rId14">
        <w:r w:rsidRPr="0070715F">
          <w:t xml:space="preserve"> </w:t>
        </w:r>
      </w:hyperlink>
    </w:p>
    <w:p w:rsidR="006E7BCA" w:rsidRPr="0070715F" w:rsidRDefault="00000000">
      <w:pPr>
        <w:spacing w:after="203" w:line="259" w:lineRule="auto"/>
        <w:ind w:left="0" w:right="0" w:firstLine="0"/>
        <w:jc w:val="left"/>
      </w:pPr>
      <w:r w:rsidRPr="0070715F">
        <w:t xml:space="preserve"> </w:t>
      </w:r>
    </w:p>
    <w:p w:rsidR="006E7BCA" w:rsidRPr="0070715F" w:rsidRDefault="00000000">
      <w:pPr>
        <w:ind w:left="320" w:right="188"/>
      </w:pPr>
      <w:r w:rsidRPr="0070715F">
        <w:rPr>
          <w:b/>
        </w:rPr>
        <w:t xml:space="preserve">АКАДЕМІЧНА ДОБРОЧЕСНІСТЬ. </w:t>
      </w:r>
      <w:r w:rsidRPr="0070715F">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0715F">
        <w:rPr>
          <w:b/>
        </w:rPr>
        <w:t xml:space="preserve">Кодексом академічної доброчесності ЗНУ: </w:t>
      </w:r>
      <w:hyperlink r:id="rId15">
        <w:r w:rsidRPr="0070715F">
          <w:rPr>
            <w:u w:val="single" w:color="000000"/>
          </w:rPr>
          <w:t>https://tinyurl.com/ya6yk4ad</w:t>
        </w:r>
      </w:hyperlink>
      <w:hyperlink r:id="rId16">
        <w:r w:rsidRPr="0070715F">
          <w:t>.</w:t>
        </w:r>
      </w:hyperlink>
      <w:hyperlink r:id="rId17">
        <w:r w:rsidRPr="0070715F">
          <w:t xml:space="preserve"> </w:t>
        </w:r>
      </w:hyperlink>
      <w:r w:rsidRPr="0070715F">
        <w:t>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w:t>
      </w:r>
      <w:hyperlink r:id="rId18">
        <w:r w:rsidRPr="0070715F">
          <w:t xml:space="preserve"> </w:t>
        </w:r>
      </w:hyperlink>
      <w:hyperlink r:id="rId19">
        <w:r w:rsidRPr="0070715F">
          <w:rPr>
            <w:u w:val="single" w:color="000000"/>
          </w:rPr>
          <w:t>https://tinyurl.com/y6wzzlu3</w:t>
        </w:r>
      </w:hyperlink>
      <w:hyperlink r:id="rId20">
        <w:r w:rsidRPr="0070715F">
          <w:t>.</w:t>
        </w:r>
      </w:hyperlink>
      <w:hyperlink r:id="rId21">
        <w:r w:rsidRPr="0070715F">
          <w:t xml:space="preserve"> </w:t>
        </w:r>
      </w:hyperlink>
    </w:p>
    <w:p w:rsidR="006E7BCA" w:rsidRPr="0070715F" w:rsidRDefault="00000000">
      <w:pPr>
        <w:spacing w:after="195" w:line="259" w:lineRule="auto"/>
        <w:ind w:left="0" w:right="0" w:firstLine="0"/>
        <w:jc w:val="left"/>
      </w:pPr>
      <w:r w:rsidRPr="0070715F">
        <w:t xml:space="preserve"> </w:t>
      </w:r>
    </w:p>
    <w:p w:rsidR="006E7BCA" w:rsidRPr="0070715F" w:rsidRDefault="00000000" w:rsidP="0070715F">
      <w:pPr>
        <w:spacing w:after="44"/>
        <w:ind w:left="320" w:right="63"/>
      </w:pPr>
      <w:r w:rsidRPr="0070715F">
        <w:rPr>
          <w:b/>
        </w:rPr>
        <w:lastRenderedPageBreak/>
        <w:t xml:space="preserve">НАВЧАЛЬНИЙ ПРОЦЕС ТА ЗАБЕЗПЕЧЕННЯ ЯКОСТІ ОСВІТИ. </w:t>
      </w:r>
      <w:r w:rsidRPr="0070715F">
        <w:t>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w:t>
      </w:r>
      <w:hyperlink r:id="rId22">
        <w:r w:rsidRPr="0070715F">
          <w:t xml:space="preserve"> </w:t>
        </w:r>
      </w:hyperlink>
      <w:hyperlink r:id="rId23">
        <w:r w:rsidRPr="0070715F">
          <w:rPr>
            <w:u w:val="single" w:color="000000"/>
          </w:rPr>
          <w:t>https://tinyurl.com/y9tve4lk</w:t>
        </w:r>
      </w:hyperlink>
      <w:hyperlink r:id="rId24">
        <w:r w:rsidRPr="0070715F">
          <w:t>.</w:t>
        </w:r>
      </w:hyperlink>
      <w:hyperlink r:id="rId25">
        <w:r w:rsidRPr="0070715F">
          <w:t xml:space="preserve"> </w:t>
        </w:r>
      </w:hyperlink>
    </w:p>
    <w:p w:rsidR="006E7BCA" w:rsidRPr="0070715F" w:rsidRDefault="00000000" w:rsidP="0070715F">
      <w:pPr>
        <w:ind w:left="320" w:right="183"/>
      </w:pPr>
      <w:r w:rsidRPr="0070715F">
        <w:rPr>
          <w:b/>
        </w:rPr>
        <w:t xml:space="preserve">ПОВТОРНЕ ВИВЧЕННЯ ДИСЦИПЛІН, ВІДРАХУВАННЯ. </w:t>
      </w:r>
      <w:r w:rsidRPr="0070715F">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6">
        <w:r w:rsidRPr="0070715F">
          <w:rPr>
            <w:u w:val="single" w:color="000000"/>
          </w:rPr>
          <w:t>https://tinyurl.com/y9pkmmp5</w:t>
        </w:r>
      </w:hyperlink>
      <w:hyperlink r:id="rId27">
        <w:r w:rsidRPr="0070715F">
          <w:t>.</w:t>
        </w:r>
      </w:hyperlink>
      <w:hyperlink r:id="rId28">
        <w:r w:rsidRPr="0070715F">
          <w:t xml:space="preserve"> </w:t>
        </w:r>
      </w:hyperlink>
      <w:r w:rsidRPr="0070715F">
        <w:t xml:space="preserve">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9">
        <w:r w:rsidRPr="0070715F">
          <w:rPr>
            <w:u w:val="single" w:color="000000"/>
          </w:rPr>
          <w:t>https://tinyurl.com/ycds57la</w:t>
        </w:r>
      </w:hyperlink>
      <w:hyperlink r:id="rId30">
        <w:r w:rsidRPr="0070715F">
          <w:t>.</w:t>
        </w:r>
      </w:hyperlink>
      <w:hyperlink r:id="rId31">
        <w:r w:rsidRPr="0070715F">
          <w:t xml:space="preserve"> </w:t>
        </w:r>
      </w:hyperlink>
    </w:p>
    <w:p w:rsidR="006E7BCA" w:rsidRPr="0070715F" w:rsidRDefault="00000000" w:rsidP="0070715F">
      <w:pPr>
        <w:ind w:left="320" w:right="198"/>
      </w:pPr>
      <w:r w:rsidRPr="0070715F">
        <w:rPr>
          <w:b/>
        </w:rPr>
        <w:t xml:space="preserve">НЕФОРМАЛЬНА ОСВІТА. </w:t>
      </w:r>
      <w:r w:rsidRPr="0070715F">
        <w:t>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w:t>
      </w:r>
      <w:hyperlink r:id="rId32">
        <w:r w:rsidRPr="0070715F">
          <w:t xml:space="preserve"> </w:t>
        </w:r>
      </w:hyperlink>
      <w:hyperlink r:id="rId33">
        <w:r w:rsidRPr="0070715F">
          <w:rPr>
            <w:u w:val="single" w:color="000000"/>
          </w:rPr>
          <w:t>https://tinyurl.com/y8gbt4xs</w:t>
        </w:r>
      </w:hyperlink>
      <w:hyperlink r:id="rId34">
        <w:r w:rsidRPr="0070715F">
          <w:t>.</w:t>
        </w:r>
      </w:hyperlink>
      <w:hyperlink r:id="rId35">
        <w:r w:rsidRPr="0070715F">
          <w:t xml:space="preserve"> </w:t>
        </w:r>
      </w:hyperlink>
    </w:p>
    <w:p w:rsidR="006E7BCA" w:rsidRPr="0070715F" w:rsidRDefault="00000000" w:rsidP="0070715F">
      <w:pPr>
        <w:ind w:left="320" w:right="185"/>
      </w:pPr>
      <w:r w:rsidRPr="0070715F">
        <w:rPr>
          <w:b/>
        </w:rPr>
        <w:t xml:space="preserve">ВИРІШЕННЯ КОНФЛІКТІВ. </w:t>
      </w:r>
      <w:r w:rsidRPr="0070715F">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6">
        <w:r w:rsidRPr="0070715F">
          <w:rPr>
            <w:u w:val="single" w:color="000000"/>
          </w:rPr>
          <w:t>https://tinyurl.com/57wha734</w:t>
        </w:r>
      </w:hyperlink>
      <w:hyperlink r:id="rId37">
        <w:r w:rsidRPr="0070715F">
          <w:t>.</w:t>
        </w:r>
      </w:hyperlink>
      <w:hyperlink r:id="rId38">
        <w:r w:rsidRPr="0070715F">
          <w:t xml:space="preserve"> </w:t>
        </w:r>
      </w:hyperlink>
      <w:r w:rsidRPr="0070715F">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9">
        <w:r w:rsidRPr="0070715F">
          <w:rPr>
            <w:u w:val="single" w:color="000000"/>
          </w:rPr>
          <w:t>https://tinyurl.com/yd6bq6p9</w:t>
        </w:r>
      </w:hyperlink>
      <w:hyperlink r:id="rId40">
        <w:r w:rsidRPr="0070715F">
          <w:t>;</w:t>
        </w:r>
      </w:hyperlink>
      <w:r w:rsidRPr="0070715F">
        <w:t xml:space="preserve"> Положення про призначення та виплату соціальних стипендій у ЗНУ: </w:t>
      </w:r>
      <w:hyperlink r:id="rId41">
        <w:r w:rsidRPr="0070715F">
          <w:rPr>
            <w:u w:val="single" w:color="000000"/>
          </w:rPr>
          <w:t>https://tinyurl.com/y9r5dpwh</w:t>
        </w:r>
      </w:hyperlink>
      <w:hyperlink r:id="rId42">
        <w:r w:rsidRPr="0070715F">
          <w:t>.</w:t>
        </w:r>
      </w:hyperlink>
      <w:r w:rsidRPr="0070715F">
        <w:t xml:space="preserve"> </w:t>
      </w:r>
    </w:p>
    <w:p w:rsidR="006E7BCA" w:rsidRPr="0070715F" w:rsidRDefault="00000000" w:rsidP="0070715F">
      <w:pPr>
        <w:ind w:left="320" w:right="63"/>
      </w:pPr>
      <w:r w:rsidRPr="0070715F">
        <w:rPr>
          <w:b/>
        </w:rPr>
        <w:t xml:space="preserve">ПСИХОЛОГІЧНА ДОПОМОГА. </w:t>
      </w:r>
      <w:r w:rsidRPr="0070715F">
        <w:t xml:space="preserve">Телефон довіри практичного психолога </w:t>
      </w:r>
      <w:r w:rsidRPr="0070715F">
        <w:rPr>
          <w:b/>
        </w:rPr>
        <w:t xml:space="preserve">Марті Ірини Вадимівни </w:t>
      </w:r>
      <w:r w:rsidRPr="0070715F">
        <w:t xml:space="preserve">(061) 228-15-84, (099) 253-78-73 (щоденно з 9 до 21). </w:t>
      </w:r>
    </w:p>
    <w:p w:rsidR="006E7BCA" w:rsidRPr="0070715F" w:rsidRDefault="00000000" w:rsidP="0070715F">
      <w:pPr>
        <w:spacing w:after="12" w:line="252" w:lineRule="auto"/>
        <w:ind w:left="305" w:right="0"/>
        <w:jc w:val="left"/>
      </w:pPr>
      <w:r w:rsidRPr="0070715F">
        <w:rPr>
          <w:b/>
        </w:rPr>
        <w:t xml:space="preserve">УПОВНОВАЖЕНА ОСОБА З ПИТАНЬ ЗАПОБІГАННЯ ТА ВИЯВЛЕННЯ КОРУПЦІЇ </w:t>
      </w:r>
    </w:p>
    <w:p w:rsidR="006E7BCA" w:rsidRPr="0070715F" w:rsidRDefault="00000000">
      <w:pPr>
        <w:spacing w:after="83"/>
        <w:ind w:left="320" w:right="63"/>
      </w:pPr>
      <w:r w:rsidRPr="0070715F">
        <w:t xml:space="preserve">Запорізького національного університету: </w:t>
      </w:r>
      <w:r w:rsidRPr="0070715F">
        <w:rPr>
          <w:b/>
        </w:rPr>
        <w:t xml:space="preserve">Банах Віктор Аркадійович </w:t>
      </w:r>
    </w:p>
    <w:p w:rsidR="006E7BCA" w:rsidRPr="0070715F" w:rsidRDefault="006E7BCA">
      <w:pPr>
        <w:spacing w:after="0" w:line="259" w:lineRule="auto"/>
        <w:ind w:left="0" w:right="0" w:firstLine="0"/>
        <w:jc w:val="left"/>
      </w:pPr>
    </w:p>
    <w:p w:rsidR="006E7BCA" w:rsidRPr="0070715F" w:rsidRDefault="00000000">
      <w:pPr>
        <w:spacing w:after="189" w:line="252" w:lineRule="auto"/>
        <w:ind w:left="1242" w:right="0"/>
        <w:jc w:val="left"/>
      </w:pPr>
      <w:r w:rsidRPr="0070715F">
        <w:rPr>
          <w:b/>
        </w:rPr>
        <w:t xml:space="preserve">РІВНІ МОЖЛИВОСТІ ТА ІНКЛЮЗИВНЕ ОСВІТНЄ СЕРЕДОВИЩЕ.  </w:t>
      </w:r>
    </w:p>
    <w:p w:rsidR="006E7BCA" w:rsidRPr="0070715F" w:rsidRDefault="00000000">
      <w:pPr>
        <w:spacing w:after="36" w:line="285" w:lineRule="auto"/>
        <w:ind w:left="252" w:right="51" w:firstLine="0"/>
      </w:pPr>
      <w:r w:rsidRPr="0070715F">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43">
        <w:r w:rsidRPr="0070715F">
          <w:rPr>
            <w:u w:val="single" w:color="000000"/>
          </w:rPr>
          <w:t>https://tinyurl.com/ydhcsagx</w:t>
        </w:r>
      </w:hyperlink>
      <w:hyperlink r:id="rId44">
        <w:r w:rsidRPr="0070715F">
          <w:t>.</w:t>
        </w:r>
      </w:hyperlink>
      <w:hyperlink r:id="rId45">
        <w:r w:rsidRPr="0070715F">
          <w:t xml:space="preserve"> </w:t>
        </w:r>
      </w:hyperlink>
    </w:p>
    <w:p w:rsidR="006E7BCA" w:rsidRPr="0070715F" w:rsidRDefault="00000000">
      <w:pPr>
        <w:spacing w:after="195" w:line="259" w:lineRule="auto"/>
        <w:ind w:left="0" w:right="0" w:firstLine="0"/>
        <w:jc w:val="left"/>
      </w:pPr>
      <w:r w:rsidRPr="0070715F">
        <w:t xml:space="preserve"> </w:t>
      </w:r>
    </w:p>
    <w:p w:rsidR="006E7BCA" w:rsidRPr="0070715F" w:rsidRDefault="00000000">
      <w:pPr>
        <w:spacing w:after="12" w:line="252" w:lineRule="auto"/>
        <w:ind w:left="305" w:right="0"/>
        <w:jc w:val="left"/>
      </w:pPr>
      <w:r w:rsidRPr="0070715F">
        <w:rPr>
          <w:b/>
        </w:rPr>
        <w:lastRenderedPageBreak/>
        <w:t xml:space="preserve">РЕСУРСИ ДЛЯ НАВЧАННЯ. </w:t>
      </w:r>
    </w:p>
    <w:p w:rsidR="006E7BCA" w:rsidRPr="0070715F" w:rsidRDefault="00000000">
      <w:pPr>
        <w:ind w:left="320" w:right="63"/>
      </w:pPr>
      <w:r w:rsidRPr="0070715F">
        <w:rPr>
          <w:b/>
        </w:rPr>
        <w:t>Наукова бібліотека</w:t>
      </w:r>
      <w:r w:rsidRPr="0070715F">
        <w:t xml:space="preserve">:  </w:t>
      </w:r>
      <w:hyperlink r:id="rId46">
        <w:r w:rsidRPr="0070715F">
          <w:rPr>
            <w:u w:val="single" w:color="000000"/>
          </w:rPr>
          <w:t>http://library.znu.edu.ua</w:t>
        </w:r>
      </w:hyperlink>
      <w:hyperlink r:id="rId47">
        <w:r w:rsidRPr="0070715F">
          <w:t>.</w:t>
        </w:r>
      </w:hyperlink>
      <w:hyperlink r:id="rId48">
        <w:r w:rsidRPr="0070715F">
          <w:t xml:space="preserve"> </w:t>
        </w:r>
      </w:hyperlink>
      <w:r w:rsidRPr="0070715F">
        <w:t xml:space="preserve">Графік роботи абонементів:  понеділокп`ятниця з </w:t>
      </w:r>
    </w:p>
    <w:p w:rsidR="006E7BCA" w:rsidRPr="0070715F" w:rsidRDefault="00000000">
      <w:pPr>
        <w:ind w:left="320" w:right="63"/>
      </w:pPr>
      <w:r w:rsidRPr="0070715F">
        <w:t xml:space="preserve">08.00 до 16.00; вихідні дні: субота і неділя. </w:t>
      </w:r>
    </w:p>
    <w:p w:rsidR="006E7BCA" w:rsidRPr="0070715F" w:rsidRDefault="00000000">
      <w:pPr>
        <w:spacing w:after="33" w:line="259" w:lineRule="auto"/>
        <w:ind w:left="0" w:right="0" w:firstLine="0"/>
        <w:jc w:val="left"/>
      </w:pPr>
      <w:r w:rsidRPr="0070715F">
        <w:t xml:space="preserve"> </w:t>
      </w:r>
    </w:p>
    <w:p w:rsidR="006E7BCA" w:rsidRPr="0070715F" w:rsidRDefault="00000000" w:rsidP="0070715F">
      <w:pPr>
        <w:tabs>
          <w:tab w:val="center" w:pos="935"/>
          <w:tab w:val="center" w:pos="3138"/>
          <w:tab w:val="center" w:pos="5700"/>
          <w:tab w:val="center" w:pos="7930"/>
        </w:tabs>
        <w:spacing w:after="12" w:line="252" w:lineRule="auto"/>
        <w:ind w:left="0" w:right="0" w:firstLine="0"/>
        <w:jc w:val="left"/>
      </w:pPr>
      <w:r w:rsidRPr="0070715F">
        <w:rPr>
          <w:rFonts w:ascii="Calibri" w:eastAsia="Calibri" w:hAnsi="Calibri" w:cs="Calibri"/>
        </w:rPr>
        <w:tab/>
      </w:r>
      <w:r w:rsidRPr="0070715F">
        <w:rPr>
          <w:b/>
        </w:rPr>
        <w:t xml:space="preserve">СИСТЕМА ЕЛЕКТРОННОГО ЗАБЕЗПЕЧЕННЯ </w:t>
      </w:r>
      <w:r w:rsidRPr="0070715F">
        <w:rPr>
          <w:b/>
        </w:rPr>
        <w:tab/>
        <w:t>НАВЧАННЯ</w:t>
      </w:r>
      <w:r w:rsidR="0070715F">
        <w:rPr>
          <w:lang w:val="uk-UA"/>
        </w:rPr>
        <w:t xml:space="preserve"> </w:t>
      </w:r>
      <w:r w:rsidRPr="0070715F">
        <w:rPr>
          <w:b/>
        </w:rPr>
        <w:t xml:space="preserve">(MOODLE): </w:t>
      </w:r>
    </w:p>
    <w:p w:rsidR="006E7BCA" w:rsidRPr="0070715F" w:rsidRDefault="00000000">
      <w:pPr>
        <w:spacing w:after="22" w:line="259" w:lineRule="auto"/>
        <w:ind w:left="305" w:right="0"/>
        <w:jc w:val="left"/>
      </w:pPr>
      <w:r w:rsidRPr="0070715F">
        <w:rPr>
          <w:u w:val="single" w:color="000000"/>
        </w:rPr>
        <w:t>https://moodle.znu.edu.ua</w:t>
      </w:r>
      <w:r w:rsidRPr="0070715F">
        <w:t xml:space="preserve"> </w:t>
      </w:r>
    </w:p>
    <w:p w:rsidR="006E7BCA" w:rsidRPr="0070715F" w:rsidRDefault="00000000">
      <w:pPr>
        <w:spacing w:after="30"/>
        <w:ind w:left="320" w:right="63"/>
      </w:pPr>
      <w:r w:rsidRPr="0070715F">
        <w:t xml:space="preserve">Якщо забули пароль/логін, направте листа з темою «Забув пароль/логін» за  </w:t>
      </w:r>
      <w:r w:rsidRPr="0070715F">
        <w:tab/>
        <w:t>адресою:</w:t>
      </w:r>
      <w:r w:rsidRPr="0070715F">
        <w:rPr>
          <w:u w:val="single" w:color="000000"/>
        </w:rPr>
        <w:t xml:space="preserve"> moodle.znu@znu.edu.ua.</w:t>
      </w:r>
      <w:r w:rsidRPr="0070715F">
        <w:t xml:space="preserve"> </w:t>
      </w:r>
    </w:p>
    <w:p w:rsidR="006E7BCA" w:rsidRPr="0070715F" w:rsidRDefault="00000000">
      <w:pPr>
        <w:ind w:left="320" w:right="504"/>
      </w:pPr>
      <w:r w:rsidRPr="0070715F">
        <w:t xml:space="preserve">У листі вкажіть: прізвище, ім'я, по-батькові українською мовою; шифр групи; електронну адресу. Якщо ви вказували електронну адресу в профілі системи Moodle ЗНУ, то використовуйте посилання для відновлення паролю </w:t>
      </w:r>
      <w:r w:rsidRPr="0070715F">
        <w:rPr>
          <w:u w:val="single" w:color="000000"/>
        </w:rPr>
        <w:t>https://moodle.znu.edu.ua/mod/page/view.php?id=133015</w:t>
      </w:r>
      <w:r w:rsidRPr="0070715F">
        <w:t xml:space="preserve">. </w:t>
      </w:r>
    </w:p>
    <w:p w:rsidR="006E7BCA" w:rsidRPr="0070715F" w:rsidRDefault="00000000">
      <w:pPr>
        <w:spacing w:after="196" w:line="259" w:lineRule="auto"/>
        <w:ind w:left="0" w:right="0" w:firstLine="0"/>
        <w:jc w:val="left"/>
      </w:pPr>
      <w:r w:rsidRPr="0070715F">
        <w:t xml:space="preserve"> </w:t>
      </w:r>
    </w:p>
    <w:p w:rsidR="006E7BCA" w:rsidRPr="0070715F" w:rsidRDefault="00000000">
      <w:pPr>
        <w:spacing w:after="12" w:line="252" w:lineRule="auto"/>
        <w:ind w:left="305" w:right="0"/>
        <w:jc w:val="left"/>
      </w:pPr>
      <w:r w:rsidRPr="0070715F">
        <w:rPr>
          <w:b/>
        </w:rPr>
        <w:t>ЦЕНТР ІНТЕНСИВНОГО ВИВЧЕННЯ ІНОЗЕМНИХ МОВ</w:t>
      </w:r>
      <w:r w:rsidRPr="0070715F">
        <w:t>:</w:t>
      </w:r>
    </w:p>
    <w:p w:rsidR="006E7BCA" w:rsidRPr="0070715F" w:rsidRDefault="00000000">
      <w:pPr>
        <w:tabs>
          <w:tab w:val="center" w:pos="310"/>
          <w:tab w:val="center" w:pos="3134"/>
        </w:tabs>
        <w:spacing w:after="196" w:line="259" w:lineRule="auto"/>
        <w:ind w:left="0" w:right="0" w:firstLine="0"/>
        <w:jc w:val="left"/>
      </w:pPr>
      <w:r w:rsidRPr="0070715F">
        <w:rPr>
          <w:rFonts w:ascii="Calibri" w:eastAsia="Calibri" w:hAnsi="Calibri" w:cs="Calibri"/>
        </w:rPr>
        <w:tab/>
      </w:r>
      <w:r w:rsidRPr="0070715F">
        <w:t xml:space="preserve"> </w:t>
      </w:r>
      <w:hyperlink r:id="rId49" w:history="1">
        <w:r w:rsidR="00205AEB" w:rsidRPr="001F6E6E">
          <w:rPr>
            <w:rStyle w:val="a3"/>
          </w:rPr>
          <w:t>http://sites.znu.edu.ua/child</w:t>
        </w:r>
      </w:hyperlink>
      <w:hyperlink r:id="rId50">
        <w:r w:rsidRPr="0070715F">
          <w:rPr>
            <w:u w:val="single" w:color="000000"/>
          </w:rPr>
          <w:t xml:space="preserve">- </w:t>
        </w:r>
      </w:hyperlink>
      <w:hyperlink r:id="rId51">
        <w:r w:rsidRPr="0070715F">
          <w:rPr>
            <w:u w:val="single" w:color="000000"/>
          </w:rPr>
          <w:t>a</w:t>
        </w:r>
      </w:hyperlink>
      <w:r w:rsidRPr="0070715F">
        <w:rPr>
          <w:u w:val="single" w:color="000000"/>
        </w:rPr>
        <w:t>dvance/</w:t>
      </w:r>
      <w:r w:rsidRPr="0070715F">
        <w:t xml:space="preserve"> </w:t>
      </w:r>
    </w:p>
    <w:p w:rsidR="006E7BCA" w:rsidRPr="0070715F" w:rsidRDefault="00000000" w:rsidP="0070715F">
      <w:pPr>
        <w:tabs>
          <w:tab w:val="center" w:pos="728"/>
          <w:tab w:val="center" w:pos="2801"/>
          <w:tab w:val="center" w:pos="4863"/>
          <w:tab w:val="center" w:pos="6772"/>
          <w:tab w:val="center" w:pos="8623"/>
        </w:tabs>
        <w:spacing w:after="37" w:line="252" w:lineRule="auto"/>
        <w:ind w:left="0" w:right="0" w:firstLine="0"/>
        <w:jc w:val="left"/>
      </w:pPr>
      <w:r w:rsidRPr="0070715F">
        <w:rPr>
          <w:rFonts w:ascii="Calibri" w:eastAsia="Calibri" w:hAnsi="Calibri" w:cs="Calibri"/>
        </w:rPr>
        <w:tab/>
      </w:r>
      <w:r w:rsidRPr="0070715F">
        <w:rPr>
          <w:b/>
        </w:rPr>
        <w:t xml:space="preserve">ЦЕНТР НІМЕЦЬКОЇ </w:t>
      </w:r>
      <w:r w:rsidRPr="0070715F">
        <w:rPr>
          <w:b/>
        </w:rPr>
        <w:tab/>
        <w:t xml:space="preserve">МОВИ, ПАРТНЕР </w:t>
      </w:r>
      <w:r w:rsidRPr="0070715F">
        <w:rPr>
          <w:b/>
        </w:rPr>
        <w:tab/>
        <w:t>ГЕТЕ-ІНСТИТУТУ</w:t>
      </w:r>
      <w:r w:rsidRPr="0070715F">
        <w:t xml:space="preserve">: </w:t>
      </w:r>
    </w:p>
    <w:p w:rsidR="006E7BCA" w:rsidRPr="0070715F" w:rsidRDefault="00000000">
      <w:pPr>
        <w:spacing w:after="22" w:line="259" w:lineRule="auto"/>
        <w:ind w:left="305" w:right="0"/>
        <w:jc w:val="left"/>
      </w:pPr>
      <w:r w:rsidRPr="0070715F">
        <w:rPr>
          <w:u w:val="single" w:color="000000"/>
        </w:rPr>
        <w:t>https:/</w:t>
      </w:r>
      <w:hyperlink r:id="rId52">
        <w:r w:rsidRPr="0070715F">
          <w:rPr>
            <w:u w:val="single" w:color="000000"/>
          </w:rPr>
          <w:t>/www</w:t>
        </w:r>
      </w:hyperlink>
      <w:hyperlink r:id="rId53">
        <w:r w:rsidRPr="0070715F">
          <w:rPr>
            <w:u w:val="single" w:color="000000"/>
          </w:rPr>
          <w:t>.</w:t>
        </w:r>
      </w:hyperlink>
      <w:hyperlink r:id="rId54">
        <w:r w:rsidRPr="0070715F">
          <w:rPr>
            <w:u w:val="single" w:color="000000"/>
          </w:rPr>
          <w:t>znu.edu.ua/ukr/edu/ocznu/nim</w:t>
        </w:r>
      </w:hyperlink>
      <w:hyperlink r:id="rId55">
        <w:r w:rsidRPr="0070715F">
          <w:t xml:space="preserve"> </w:t>
        </w:r>
      </w:hyperlink>
    </w:p>
    <w:p w:rsidR="006E7BCA" w:rsidRPr="0070715F" w:rsidRDefault="00000000">
      <w:pPr>
        <w:spacing w:after="12" w:line="252" w:lineRule="auto"/>
        <w:ind w:left="305" w:right="0"/>
        <w:jc w:val="left"/>
      </w:pPr>
      <w:r w:rsidRPr="0070715F">
        <w:rPr>
          <w:b/>
        </w:rPr>
        <w:t>ШКОЛА КОНФУЦІЯ (ВИВЧЕННЯ КИТАЙСЬКОЇ МОВИ)</w:t>
      </w:r>
      <w:r w:rsidRPr="0070715F">
        <w:t xml:space="preserve">: </w:t>
      </w:r>
    </w:p>
    <w:p w:rsidR="006E7BCA" w:rsidRPr="0070715F" w:rsidRDefault="00000000">
      <w:pPr>
        <w:spacing w:after="149" w:line="259" w:lineRule="auto"/>
        <w:ind w:left="305" w:right="0"/>
        <w:jc w:val="left"/>
      </w:pPr>
      <w:hyperlink r:id="rId56">
        <w:r w:rsidRPr="0070715F">
          <w:rPr>
            <w:u w:val="single" w:color="000000"/>
          </w:rPr>
          <w:t>http://sites.znu.edu.ua/confucius</w:t>
        </w:r>
      </w:hyperlink>
      <w:hyperlink r:id="rId57">
        <w:r w:rsidRPr="0070715F">
          <w:t xml:space="preserve"> </w:t>
        </w:r>
      </w:hyperlink>
    </w:p>
    <w:p w:rsidR="006E7BCA" w:rsidRPr="0070715F" w:rsidRDefault="00000000">
      <w:pPr>
        <w:spacing w:after="0" w:line="259" w:lineRule="auto"/>
        <w:ind w:left="0" w:right="0" w:firstLine="0"/>
        <w:jc w:val="left"/>
      </w:pPr>
      <w:r w:rsidRPr="0070715F">
        <w:rPr>
          <w:rFonts w:ascii="Calibri" w:eastAsia="Calibri" w:hAnsi="Calibri" w:cs="Calibri"/>
        </w:rPr>
        <w:t xml:space="preserve"> </w:t>
      </w:r>
    </w:p>
    <w:sectPr w:rsidR="006E7BCA" w:rsidRPr="0070715F" w:rsidSect="00685AC0">
      <w:headerReference w:type="even" r:id="rId58"/>
      <w:headerReference w:type="default" r:id="rId59"/>
      <w:headerReference w:type="first" r:id="rId60"/>
      <w:pgSz w:w="12219" w:h="15842"/>
      <w:pgMar w:top="1134" w:right="737" w:bottom="1134" w:left="1418" w:header="552"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359A8" w:rsidRDefault="00B359A8">
      <w:pPr>
        <w:spacing w:after="0" w:line="240" w:lineRule="auto"/>
      </w:pPr>
      <w:r>
        <w:separator/>
      </w:r>
    </w:p>
  </w:endnote>
  <w:endnote w:type="continuationSeparator" w:id="0">
    <w:p w:rsidR="00B359A8" w:rsidRDefault="00B359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3">
    <w:panose1 w:val="05040102010807070707"/>
    <w:charset w:val="00"/>
    <w:family w:val="decorative"/>
    <w:pitch w:val="variable"/>
    <w:sig w:usb0="00000003" w:usb1="00000000" w:usb2="00000000" w:usb3="00000000" w:csb0="80000001" w:csb1="00000000"/>
  </w:font>
  <w:font w:name="Calibri">
    <w:panose1 w:val="020F0502020204030204"/>
    <w:charset w:val="CC"/>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359A8" w:rsidRDefault="00B359A8">
      <w:pPr>
        <w:spacing w:after="0" w:line="240" w:lineRule="auto"/>
      </w:pPr>
      <w:r>
        <w:separator/>
      </w:r>
    </w:p>
  </w:footnote>
  <w:footnote w:type="continuationSeparator" w:id="0">
    <w:p w:rsidR="00B359A8" w:rsidRDefault="00B359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E7BCA" w:rsidRDefault="00000000">
    <w:pPr>
      <w:spacing w:after="16" w:line="259" w:lineRule="auto"/>
      <w:ind w:left="1938" w:right="0" w:firstLine="0"/>
      <w:jc w:val="left"/>
    </w:pPr>
    <w:r>
      <w:rPr>
        <w:noProof/>
      </w:rPr>
      <w:drawing>
        <wp:anchor distT="0" distB="0" distL="114300" distR="114300" simplePos="0" relativeHeight="251658240" behindDoc="0" locked="0" layoutInCell="1" allowOverlap="0">
          <wp:simplePos x="0" y="0"/>
          <wp:positionH relativeFrom="page">
            <wp:posOffset>6515099</wp:posOffset>
          </wp:positionH>
          <wp:positionV relativeFrom="page">
            <wp:posOffset>449594</wp:posOffset>
          </wp:positionV>
          <wp:extent cx="762020" cy="476208"/>
          <wp:effectExtent l="0" t="0" r="0" b="0"/>
          <wp:wrapSquare wrapText="bothSides"/>
          <wp:docPr id="2008" name="Picture 2008"/>
          <wp:cNvGraphicFramePr/>
          <a:graphic xmlns:a="http://schemas.openxmlformats.org/drawingml/2006/main">
            <a:graphicData uri="http://schemas.openxmlformats.org/drawingml/2006/picture">
              <pic:pic xmlns:pic="http://schemas.openxmlformats.org/drawingml/2006/picture">
                <pic:nvPicPr>
                  <pic:cNvPr id="2008" name="Picture 2008"/>
                  <pic:cNvPicPr/>
                </pic:nvPicPr>
                <pic:blipFill>
                  <a:blip r:embed="rId1"/>
                  <a:stretch>
                    <a:fillRect/>
                  </a:stretch>
                </pic:blipFill>
                <pic:spPr>
                  <a:xfrm>
                    <a:off x="0" y="0"/>
                    <a:ext cx="762020" cy="476208"/>
                  </a:xfrm>
                  <a:prstGeom prst="rect">
                    <a:avLst/>
                  </a:prstGeom>
                </pic:spPr>
              </pic:pic>
            </a:graphicData>
          </a:graphic>
        </wp:anchor>
      </w:drawing>
    </w:r>
    <w:r>
      <w:rPr>
        <w:i/>
        <w:sz w:val="22"/>
      </w:rPr>
      <w:t xml:space="preserve">ЗАПОРІЗЬКИЙ НАЦІОНАЛЬНИЙ УНІВЕРСИТЕТ </w:t>
    </w:r>
  </w:p>
  <w:p w:rsidR="006E7BCA" w:rsidRDefault="00000000">
    <w:pPr>
      <w:spacing w:after="0" w:line="239" w:lineRule="auto"/>
      <w:ind w:left="3522" w:right="2582" w:hanging="648"/>
      <w:jc w:val="left"/>
    </w:pPr>
    <w:r>
      <w:rPr>
        <w:i/>
        <w:sz w:val="22"/>
      </w:rPr>
      <w:t>Силабус навчальної дисципліни Медіапланування</w:t>
    </w:r>
    <w:r>
      <w:rPr>
        <w:rFonts w:ascii="Calibri" w:eastAsia="Calibri" w:hAnsi="Calibri" w:cs="Calibri"/>
        <w: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E7BCA" w:rsidRDefault="00000000">
    <w:pPr>
      <w:spacing w:after="16" w:line="259" w:lineRule="auto"/>
      <w:ind w:left="1938" w:right="0" w:firstLine="0"/>
      <w:jc w:val="left"/>
    </w:pPr>
    <w:r>
      <w:rPr>
        <w:noProof/>
      </w:rPr>
      <w:drawing>
        <wp:anchor distT="0" distB="0" distL="114300" distR="114300" simplePos="0" relativeHeight="251659264" behindDoc="0" locked="0" layoutInCell="1" allowOverlap="0">
          <wp:simplePos x="0" y="0"/>
          <wp:positionH relativeFrom="page">
            <wp:posOffset>6515099</wp:posOffset>
          </wp:positionH>
          <wp:positionV relativeFrom="page">
            <wp:posOffset>449594</wp:posOffset>
          </wp:positionV>
          <wp:extent cx="762020" cy="476208"/>
          <wp:effectExtent l="0" t="0" r="0" b="0"/>
          <wp:wrapSquare wrapText="bothSides"/>
          <wp:docPr id="39298787" name="Picture 2008"/>
          <wp:cNvGraphicFramePr/>
          <a:graphic xmlns:a="http://schemas.openxmlformats.org/drawingml/2006/main">
            <a:graphicData uri="http://schemas.openxmlformats.org/drawingml/2006/picture">
              <pic:pic xmlns:pic="http://schemas.openxmlformats.org/drawingml/2006/picture">
                <pic:nvPicPr>
                  <pic:cNvPr id="2008" name="Picture 2008"/>
                  <pic:cNvPicPr/>
                </pic:nvPicPr>
                <pic:blipFill>
                  <a:blip r:embed="rId1"/>
                  <a:stretch>
                    <a:fillRect/>
                  </a:stretch>
                </pic:blipFill>
                <pic:spPr>
                  <a:xfrm>
                    <a:off x="0" y="0"/>
                    <a:ext cx="762020" cy="476208"/>
                  </a:xfrm>
                  <a:prstGeom prst="rect">
                    <a:avLst/>
                  </a:prstGeom>
                </pic:spPr>
              </pic:pic>
            </a:graphicData>
          </a:graphic>
        </wp:anchor>
      </w:drawing>
    </w:r>
    <w:r>
      <w:rPr>
        <w:i/>
        <w:sz w:val="22"/>
      </w:rPr>
      <w:t xml:space="preserve">ЗАПОРІЗЬКИЙ НАЦІОНАЛЬНИЙ УНІВЕРСИТЕТ </w:t>
    </w:r>
  </w:p>
  <w:p w:rsidR="00685AC0" w:rsidRDefault="00000000">
    <w:pPr>
      <w:spacing w:after="0" w:line="239" w:lineRule="auto"/>
      <w:ind w:left="3522" w:right="2582" w:hanging="648"/>
      <w:jc w:val="left"/>
      <w:rPr>
        <w:i/>
        <w:sz w:val="22"/>
      </w:rPr>
    </w:pPr>
    <w:r>
      <w:rPr>
        <w:i/>
        <w:sz w:val="22"/>
      </w:rPr>
      <w:t>Силабус навчальної дисципліни</w:t>
    </w:r>
  </w:p>
  <w:p w:rsidR="006E7BCA" w:rsidRDefault="00000000" w:rsidP="00685AC0">
    <w:pPr>
      <w:spacing w:after="0" w:line="239" w:lineRule="auto"/>
      <w:ind w:left="0" w:right="-1" w:firstLine="2874"/>
      <w:jc w:val="left"/>
      <w:rPr>
        <w:rFonts w:ascii="Calibri" w:eastAsia="Calibri" w:hAnsi="Calibri" w:cs="Calibri"/>
        <w:i/>
        <w:sz w:val="22"/>
      </w:rPr>
    </w:pPr>
    <w:r>
      <w:rPr>
        <w:i/>
        <w:sz w:val="22"/>
      </w:rPr>
      <w:t xml:space="preserve"> </w:t>
    </w:r>
    <w:r w:rsidR="00685AC0">
      <w:rPr>
        <w:i/>
        <w:sz w:val="22"/>
        <w:lang w:val="uk-UA"/>
      </w:rPr>
      <w:t xml:space="preserve">        </w:t>
    </w:r>
    <w:r w:rsidRPr="00685AC0">
      <w:rPr>
        <w:b/>
        <w:bCs/>
        <w:i/>
        <w:sz w:val="22"/>
      </w:rPr>
      <w:t>Медіапланування</w:t>
    </w:r>
    <w:r>
      <w:rPr>
        <w:rFonts w:ascii="Calibri" w:eastAsia="Calibri" w:hAnsi="Calibri" w:cs="Calibri"/>
        <w:i/>
        <w:sz w:val="22"/>
      </w:rPr>
      <w:t xml:space="preserve"> </w:t>
    </w:r>
  </w:p>
  <w:p w:rsidR="00685AC0" w:rsidRPr="00685AC0" w:rsidRDefault="00685AC0" w:rsidP="00685AC0">
    <w:pPr>
      <w:spacing w:after="0" w:line="239" w:lineRule="auto"/>
      <w:ind w:left="0" w:right="-1" w:firstLine="2874"/>
      <w:jc w:val="left"/>
      <w:rPr>
        <w:sz w:val="10"/>
        <w:szCs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E7BCA" w:rsidRDefault="006E7BCA">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228CA"/>
    <w:multiLevelType w:val="hybridMultilevel"/>
    <w:tmpl w:val="01FA40C0"/>
    <w:lvl w:ilvl="0" w:tplc="98381F26">
      <w:start w:val="6"/>
      <w:numFmt w:val="upperLetter"/>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0E645C">
      <w:start w:val="1"/>
      <w:numFmt w:val="lowerLetter"/>
      <w:lvlText w:val="%2"/>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04C1D4">
      <w:start w:val="1"/>
      <w:numFmt w:val="lowerRoman"/>
      <w:lvlText w:val="%3"/>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E44D10">
      <w:start w:val="1"/>
      <w:numFmt w:val="decimal"/>
      <w:lvlText w:val="%4"/>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4A6988">
      <w:start w:val="1"/>
      <w:numFmt w:val="lowerLetter"/>
      <w:lvlText w:val="%5"/>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7EC2EC">
      <w:start w:val="1"/>
      <w:numFmt w:val="lowerRoman"/>
      <w:lvlText w:val="%6"/>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6CBEB2">
      <w:start w:val="1"/>
      <w:numFmt w:val="decimal"/>
      <w:lvlText w:val="%7"/>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FCC840">
      <w:start w:val="1"/>
      <w:numFmt w:val="lowerLetter"/>
      <w:lvlText w:val="%8"/>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CE65420">
      <w:start w:val="1"/>
      <w:numFmt w:val="lowerRoman"/>
      <w:lvlText w:val="%9"/>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6BD7969"/>
    <w:multiLevelType w:val="hybridMultilevel"/>
    <w:tmpl w:val="2646B992"/>
    <w:lvl w:ilvl="0" w:tplc="9CCE1F9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030B87C">
      <w:start w:val="1"/>
      <w:numFmt w:val="bullet"/>
      <w:lvlText w:val="o"/>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30A8AA">
      <w:start w:val="1"/>
      <w:numFmt w:val="bullet"/>
      <w:lvlText w:val="▪"/>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9E6236">
      <w:start w:val="1"/>
      <w:numFmt w:val="bullet"/>
      <w:lvlText w:val="•"/>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601FD8">
      <w:start w:val="1"/>
      <w:numFmt w:val="bullet"/>
      <w:lvlText w:val="o"/>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E60D3A">
      <w:start w:val="1"/>
      <w:numFmt w:val="bullet"/>
      <w:lvlText w:val="▪"/>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8C76AE">
      <w:start w:val="1"/>
      <w:numFmt w:val="bullet"/>
      <w:lvlText w:val="•"/>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B03F2C">
      <w:start w:val="1"/>
      <w:numFmt w:val="bullet"/>
      <w:lvlText w:val="o"/>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B426CA">
      <w:start w:val="1"/>
      <w:numFmt w:val="bullet"/>
      <w:lvlText w:val="▪"/>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71C4B5D"/>
    <w:multiLevelType w:val="hybridMultilevel"/>
    <w:tmpl w:val="F38C09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4B51F40"/>
    <w:multiLevelType w:val="hybridMultilevel"/>
    <w:tmpl w:val="026E81C2"/>
    <w:lvl w:ilvl="0" w:tplc="95E4BB42">
      <w:start w:val="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141600">
      <w:start w:val="1"/>
      <w:numFmt w:val="lowerLetter"/>
      <w:lvlText w:val="%2"/>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A20856">
      <w:start w:val="1"/>
      <w:numFmt w:val="lowerRoman"/>
      <w:lvlText w:val="%3"/>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660660">
      <w:start w:val="1"/>
      <w:numFmt w:val="decimal"/>
      <w:lvlText w:val="%4"/>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3CBCA8">
      <w:start w:val="1"/>
      <w:numFmt w:val="lowerLetter"/>
      <w:lvlText w:val="%5"/>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5CE28C">
      <w:start w:val="1"/>
      <w:numFmt w:val="lowerRoman"/>
      <w:lvlText w:val="%6"/>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72D674">
      <w:start w:val="1"/>
      <w:numFmt w:val="decimal"/>
      <w:lvlText w:val="%7"/>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188856">
      <w:start w:val="1"/>
      <w:numFmt w:val="lowerLetter"/>
      <w:lvlText w:val="%8"/>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2E6026">
      <w:start w:val="1"/>
      <w:numFmt w:val="lowerRoman"/>
      <w:lvlText w:val="%9"/>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7D15649"/>
    <w:multiLevelType w:val="hybridMultilevel"/>
    <w:tmpl w:val="4FA26F30"/>
    <w:lvl w:ilvl="0" w:tplc="7A58E788">
      <w:start w:val="65535"/>
      <w:numFmt w:val="bullet"/>
      <w:lvlText w:val="-"/>
      <w:lvlJc w:val="left"/>
      <w:pPr>
        <w:ind w:left="720" w:hanging="360"/>
      </w:pPr>
      <w:rPr>
        <w:rFonts w:ascii="Times New Roman" w:hAnsi="Times New Roman" w:hint="default"/>
      </w:rPr>
    </w:lvl>
    <w:lvl w:ilvl="1" w:tplc="FFFFFFFF" w:tentative="1">
      <w:start w:val="1"/>
      <w:numFmt w:val="bullet"/>
      <w:lvlText w:val="u"/>
      <w:lvlJc w:val="left"/>
      <w:pPr>
        <w:tabs>
          <w:tab w:val="num" w:pos="1440"/>
        </w:tabs>
        <w:ind w:left="1440" w:hanging="360"/>
      </w:pPr>
      <w:rPr>
        <w:rFonts w:ascii="Wingdings 3" w:hAnsi="Wingdings 3" w:hint="default"/>
      </w:rPr>
    </w:lvl>
    <w:lvl w:ilvl="2" w:tplc="FFFFFFFF" w:tentative="1">
      <w:start w:val="1"/>
      <w:numFmt w:val="bullet"/>
      <w:lvlText w:val="u"/>
      <w:lvlJc w:val="left"/>
      <w:pPr>
        <w:tabs>
          <w:tab w:val="num" w:pos="2160"/>
        </w:tabs>
        <w:ind w:left="2160" w:hanging="360"/>
      </w:pPr>
      <w:rPr>
        <w:rFonts w:ascii="Wingdings 3" w:hAnsi="Wingdings 3" w:hint="default"/>
      </w:rPr>
    </w:lvl>
    <w:lvl w:ilvl="3" w:tplc="FFFFFFFF" w:tentative="1">
      <w:start w:val="1"/>
      <w:numFmt w:val="bullet"/>
      <w:lvlText w:val="u"/>
      <w:lvlJc w:val="left"/>
      <w:pPr>
        <w:tabs>
          <w:tab w:val="num" w:pos="2880"/>
        </w:tabs>
        <w:ind w:left="2880" w:hanging="360"/>
      </w:pPr>
      <w:rPr>
        <w:rFonts w:ascii="Wingdings 3" w:hAnsi="Wingdings 3" w:hint="default"/>
      </w:rPr>
    </w:lvl>
    <w:lvl w:ilvl="4" w:tplc="FFFFFFFF" w:tentative="1">
      <w:start w:val="1"/>
      <w:numFmt w:val="bullet"/>
      <w:lvlText w:val="u"/>
      <w:lvlJc w:val="left"/>
      <w:pPr>
        <w:tabs>
          <w:tab w:val="num" w:pos="3600"/>
        </w:tabs>
        <w:ind w:left="3600" w:hanging="360"/>
      </w:pPr>
      <w:rPr>
        <w:rFonts w:ascii="Wingdings 3" w:hAnsi="Wingdings 3" w:hint="default"/>
      </w:rPr>
    </w:lvl>
    <w:lvl w:ilvl="5" w:tplc="FFFFFFFF" w:tentative="1">
      <w:start w:val="1"/>
      <w:numFmt w:val="bullet"/>
      <w:lvlText w:val="u"/>
      <w:lvlJc w:val="left"/>
      <w:pPr>
        <w:tabs>
          <w:tab w:val="num" w:pos="4320"/>
        </w:tabs>
        <w:ind w:left="4320" w:hanging="360"/>
      </w:pPr>
      <w:rPr>
        <w:rFonts w:ascii="Wingdings 3" w:hAnsi="Wingdings 3" w:hint="default"/>
      </w:rPr>
    </w:lvl>
    <w:lvl w:ilvl="6" w:tplc="FFFFFFFF" w:tentative="1">
      <w:start w:val="1"/>
      <w:numFmt w:val="bullet"/>
      <w:lvlText w:val="u"/>
      <w:lvlJc w:val="left"/>
      <w:pPr>
        <w:tabs>
          <w:tab w:val="num" w:pos="5040"/>
        </w:tabs>
        <w:ind w:left="5040" w:hanging="360"/>
      </w:pPr>
      <w:rPr>
        <w:rFonts w:ascii="Wingdings 3" w:hAnsi="Wingdings 3" w:hint="default"/>
      </w:rPr>
    </w:lvl>
    <w:lvl w:ilvl="7" w:tplc="FFFFFFFF" w:tentative="1">
      <w:start w:val="1"/>
      <w:numFmt w:val="bullet"/>
      <w:lvlText w:val="u"/>
      <w:lvlJc w:val="left"/>
      <w:pPr>
        <w:tabs>
          <w:tab w:val="num" w:pos="5760"/>
        </w:tabs>
        <w:ind w:left="5760" w:hanging="360"/>
      </w:pPr>
      <w:rPr>
        <w:rFonts w:ascii="Wingdings 3" w:hAnsi="Wingdings 3" w:hint="default"/>
      </w:rPr>
    </w:lvl>
    <w:lvl w:ilvl="8" w:tplc="FFFFFFFF" w:tentative="1">
      <w:start w:val="1"/>
      <w:numFmt w:val="bullet"/>
      <w:lvlText w:val="u"/>
      <w:lvlJc w:val="left"/>
      <w:pPr>
        <w:tabs>
          <w:tab w:val="num" w:pos="6480"/>
        </w:tabs>
        <w:ind w:left="6480" w:hanging="360"/>
      </w:pPr>
      <w:rPr>
        <w:rFonts w:ascii="Wingdings 3" w:hAnsi="Wingdings 3" w:hint="default"/>
      </w:rPr>
    </w:lvl>
  </w:abstractNum>
  <w:abstractNum w:abstractNumId="5" w15:restartNumberingAfterBreak="0">
    <w:nsid w:val="49E4706F"/>
    <w:multiLevelType w:val="hybridMultilevel"/>
    <w:tmpl w:val="211A439A"/>
    <w:lvl w:ilvl="0" w:tplc="E880FCC8">
      <w:start w:val="1"/>
      <w:numFmt w:val="bullet"/>
      <w:lvlText w:val="u"/>
      <w:lvlJc w:val="left"/>
      <w:pPr>
        <w:tabs>
          <w:tab w:val="num" w:pos="720"/>
        </w:tabs>
        <w:ind w:left="720" w:hanging="360"/>
      </w:pPr>
      <w:rPr>
        <w:rFonts w:ascii="Wingdings 3" w:hAnsi="Wingdings 3" w:hint="default"/>
      </w:rPr>
    </w:lvl>
    <w:lvl w:ilvl="1" w:tplc="2C5E8EA2" w:tentative="1">
      <w:start w:val="1"/>
      <w:numFmt w:val="bullet"/>
      <w:lvlText w:val="u"/>
      <w:lvlJc w:val="left"/>
      <w:pPr>
        <w:tabs>
          <w:tab w:val="num" w:pos="1440"/>
        </w:tabs>
        <w:ind w:left="1440" w:hanging="360"/>
      </w:pPr>
      <w:rPr>
        <w:rFonts w:ascii="Wingdings 3" w:hAnsi="Wingdings 3" w:hint="default"/>
      </w:rPr>
    </w:lvl>
    <w:lvl w:ilvl="2" w:tplc="549E85B6" w:tentative="1">
      <w:start w:val="1"/>
      <w:numFmt w:val="bullet"/>
      <w:lvlText w:val="u"/>
      <w:lvlJc w:val="left"/>
      <w:pPr>
        <w:tabs>
          <w:tab w:val="num" w:pos="2160"/>
        </w:tabs>
        <w:ind w:left="2160" w:hanging="360"/>
      </w:pPr>
      <w:rPr>
        <w:rFonts w:ascii="Wingdings 3" w:hAnsi="Wingdings 3" w:hint="default"/>
      </w:rPr>
    </w:lvl>
    <w:lvl w:ilvl="3" w:tplc="324CE38E" w:tentative="1">
      <w:start w:val="1"/>
      <w:numFmt w:val="bullet"/>
      <w:lvlText w:val="u"/>
      <w:lvlJc w:val="left"/>
      <w:pPr>
        <w:tabs>
          <w:tab w:val="num" w:pos="2880"/>
        </w:tabs>
        <w:ind w:left="2880" w:hanging="360"/>
      </w:pPr>
      <w:rPr>
        <w:rFonts w:ascii="Wingdings 3" w:hAnsi="Wingdings 3" w:hint="default"/>
      </w:rPr>
    </w:lvl>
    <w:lvl w:ilvl="4" w:tplc="489E4A3E" w:tentative="1">
      <w:start w:val="1"/>
      <w:numFmt w:val="bullet"/>
      <w:lvlText w:val="u"/>
      <w:lvlJc w:val="left"/>
      <w:pPr>
        <w:tabs>
          <w:tab w:val="num" w:pos="3600"/>
        </w:tabs>
        <w:ind w:left="3600" w:hanging="360"/>
      </w:pPr>
      <w:rPr>
        <w:rFonts w:ascii="Wingdings 3" w:hAnsi="Wingdings 3" w:hint="default"/>
      </w:rPr>
    </w:lvl>
    <w:lvl w:ilvl="5" w:tplc="98FEC50E" w:tentative="1">
      <w:start w:val="1"/>
      <w:numFmt w:val="bullet"/>
      <w:lvlText w:val="u"/>
      <w:lvlJc w:val="left"/>
      <w:pPr>
        <w:tabs>
          <w:tab w:val="num" w:pos="4320"/>
        </w:tabs>
        <w:ind w:left="4320" w:hanging="360"/>
      </w:pPr>
      <w:rPr>
        <w:rFonts w:ascii="Wingdings 3" w:hAnsi="Wingdings 3" w:hint="default"/>
      </w:rPr>
    </w:lvl>
    <w:lvl w:ilvl="6" w:tplc="4F26D748" w:tentative="1">
      <w:start w:val="1"/>
      <w:numFmt w:val="bullet"/>
      <w:lvlText w:val="u"/>
      <w:lvlJc w:val="left"/>
      <w:pPr>
        <w:tabs>
          <w:tab w:val="num" w:pos="5040"/>
        </w:tabs>
        <w:ind w:left="5040" w:hanging="360"/>
      </w:pPr>
      <w:rPr>
        <w:rFonts w:ascii="Wingdings 3" w:hAnsi="Wingdings 3" w:hint="default"/>
      </w:rPr>
    </w:lvl>
    <w:lvl w:ilvl="7" w:tplc="80608042" w:tentative="1">
      <w:start w:val="1"/>
      <w:numFmt w:val="bullet"/>
      <w:lvlText w:val="u"/>
      <w:lvlJc w:val="left"/>
      <w:pPr>
        <w:tabs>
          <w:tab w:val="num" w:pos="5760"/>
        </w:tabs>
        <w:ind w:left="5760" w:hanging="360"/>
      </w:pPr>
      <w:rPr>
        <w:rFonts w:ascii="Wingdings 3" w:hAnsi="Wingdings 3" w:hint="default"/>
      </w:rPr>
    </w:lvl>
    <w:lvl w:ilvl="8" w:tplc="DBD2C1C8" w:tentative="1">
      <w:start w:val="1"/>
      <w:numFmt w:val="bullet"/>
      <w:lvlText w:val="u"/>
      <w:lvlJc w:val="left"/>
      <w:pPr>
        <w:tabs>
          <w:tab w:val="num" w:pos="6480"/>
        </w:tabs>
        <w:ind w:left="6480" w:hanging="360"/>
      </w:pPr>
      <w:rPr>
        <w:rFonts w:ascii="Wingdings 3" w:hAnsi="Wingdings 3" w:hint="default"/>
      </w:rPr>
    </w:lvl>
  </w:abstractNum>
  <w:abstractNum w:abstractNumId="6" w15:restartNumberingAfterBreak="0">
    <w:nsid w:val="56791B56"/>
    <w:multiLevelType w:val="hybridMultilevel"/>
    <w:tmpl w:val="B4DC1032"/>
    <w:lvl w:ilvl="0" w:tplc="B720C154">
      <w:start w:val="1"/>
      <w:numFmt w:val="decimal"/>
      <w:lvlText w:val="%1."/>
      <w:lvlJc w:val="left"/>
      <w:pPr>
        <w:ind w:left="23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79E5DCC">
      <w:start w:val="1"/>
      <w:numFmt w:val="lowerLetter"/>
      <w:lvlText w:val="%2"/>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9EDC46">
      <w:start w:val="1"/>
      <w:numFmt w:val="lowerRoman"/>
      <w:lvlText w:val="%3"/>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9481A0">
      <w:start w:val="1"/>
      <w:numFmt w:val="decimal"/>
      <w:lvlText w:val="%4"/>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E8AA92">
      <w:start w:val="1"/>
      <w:numFmt w:val="lowerLetter"/>
      <w:lvlText w:val="%5"/>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56642E">
      <w:start w:val="1"/>
      <w:numFmt w:val="lowerRoman"/>
      <w:lvlText w:val="%6"/>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F68140">
      <w:start w:val="1"/>
      <w:numFmt w:val="decimal"/>
      <w:lvlText w:val="%7"/>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F0A586">
      <w:start w:val="1"/>
      <w:numFmt w:val="lowerLetter"/>
      <w:lvlText w:val="%8"/>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8AD060">
      <w:start w:val="1"/>
      <w:numFmt w:val="lowerRoman"/>
      <w:lvlText w:val="%9"/>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EBF1C65"/>
    <w:multiLevelType w:val="hybridMultilevel"/>
    <w:tmpl w:val="1F6E1016"/>
    <w:lvl w:ilvl="0" w:tplc="9D3A4C9A">
      <w:start w:val="3"/>
      <w:numFmt w:val="upperLetter"/>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7A3546">
      <w:start w:val="1"/>
      <w:numFmt w:val="lowerLetter"/>
      <w:lvlText w:val="%2"/>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144E38">
      <w:start w:val="1"/>
      <w:numFmt w:val="lowerRoman"/>
      <w:lvlText w:val="%3"/>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0AAABE">
      <w:start w:val="1"/>
      <w:numFmt w:val="decimal"/>
      <w:lvlText w:val="%4"/>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26037E">
      <w:start w:val="1"/>
      <w:numFmt w:val="lowerLetter"/>
      <w:lvlText w:val="%5"/>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EF0A860">
      <w:start w:val="1"/>
      <w:numFmt w:val="lowerRoman"/>
      <w:lvlText w:val="%6"/>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A2B948">
      <w:start w:val="1"/>
      <w:numFmt w:val="decimal"/>
      <w:lvlText w:val="%7"/>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087FE6">
      <w:start w:val="1"/>
      <w:numFmt w:val="lowerLetter"/>
      <w:lvlText w:val="%8"/>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A21C38">
      <w:start w:val="1"/>
      <w:numFmt w:val="lowerRoman"/>
      <w:lvlText w:val="%9"/>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F0346FF"/>
    <w:multiLevelType w:val="hybridMultilevel"/>
    <w:tmpl w:val="BF280B22"/>
    <w:lvl w:ilvl="0" w:tplc="86222A54">
      <w:start w:val="1"/>
      <w:numFmt w:val="decimal"/>
      <w:lvlText w:val="%1."/>
      <w:lvlJc w:val="left"/>
      <w:pPr>
        <w:ind w:left="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2A7F9A">
      <w:start w:val="1"/>
      <w:numFmt w:val="lowerLetter"/>
      <w:lvlText w:val="%2"/>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58C77C">
      <w:start w:val="1"/>
      <w:numFmt w:val="lowerRoman"/>
      <w:lvlText w:val="%3"/>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A40A1E">
      <w:start w:val="1"/>
      <w:numFmt w:val="decimal"/>
      <w:lvlText w:val="%4"/>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DCDD56">
      <w:start w:val="1"/>
      <w:numFmt w:val="lowerLetter"/>
      <w:lvlText w:val="%5"/>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48575A">
      <w:start w:val="1"/>
      <w:numFmt w:val="lowerRoman"/>
      <w:lvlText w:val="%6"/>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9CE73E">
      <w:start w:val="1"/>
      <w:numFmt w:val="decimal"/>
      <w:lvlText w:val="%7"/>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8CF07E">
      <w:start w:val="1"/>
      <w:numFmt w:val="lowerLetter"/>
      <w:lvlText w:val="%8"/>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F489D4">
      <w:start w:val="1"/>
      <w:numFmt w:val="lowerRoman"/>
      <w:lvlText w:val="%9"/>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4DA2632"/>
    <w:multiLevelType w:val="hybridMultilevel"/>
    <w:tmpl w:val="E58E046A"/>
    <w:lvl w:ilvl="0" w:tplc="C53C40F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B27F92">
      <w:start w:val="1"/>
      <w:numFmt w:val="decimal"/>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14A37C">
      <w:start w:val="1"/>
      <w:numFmt w:val="lowerRoman"/>
      <w:lvlText w:val="%3"/>
      <w:lvlJc w:val="left"/>
      <w:pPr>
        <w:ind w:left="1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AE6338">
      <w:start w:val="1"/>
      <w:numFmt w:val="decimal"/>
      <w:lvlText w:val="%4"/>
      <w:lvlJc w:val="left"/>
      <w:pPr>
        <w:ind w:left="2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8AFEA8">
      <w:start w:val="1"/>
      <w:numFmt w:val="lowerLetter"/>
      <w:lvlText w:val="%5"/>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54D61C">
      <w:start w:val="1"/>
      <w:numFmt w:val="lowerRoman"/>
      <w:lvlText w:val="%6"/>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880C58">
      <w:start w:val="1"/>
      <w:numFmt w:val="decimal"/>
      <w:lvlText w:val="%7"/>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F41722">
      <w:start w:val="1"/>
      <w:numFmt w:val="lowerLetter"/>
      <w:lvlText w:val="%8"/>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0E2CA0">
      <w:start w:val="1"/>
      <w:numFmt w:val="lowerRoman"/>
      <w:lvlText w:val="%9"/>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2075734973">
    <w:abstractNumId w:val="9"/>
  </w:num>
  <w:num w:numId="2" w16cid:durableId="1491559286">
    <w:abstractNumId w:val="1"/>
  </w:num>
  <w:num w:numId="3" w16cid:durableId="1379010687">
    <w:abstractNumId w:val="8"/>
  </w:num>
  <w:num w:numId="4" w16cid:durableId="222379006">
    <w:abstractNumId w:val="3"/>
  </w:num>
  <w:num w:numId="5" w16cid:durableId="28847828">
    <w:abstractNumId w:val="6"/>
  </w:num>
  <w:num w:numId="6" w16cid:durableId="129447659">
    <w:abstractNumId w:val="7"/>
  </w:num>
  <w:num w:numId="7" w16cid:durableId="1435325714">
    <w:abstractNumId w:val="0"/>
  </w:num>
  <w:num w:numId="8" w16cid:durableId="1445727436">
    <w:abstractNumId w:val="5"/>
  </w:num>
  <w:num w:numId="9" w16cid:durableId="1730760142">
    <w:abstractNumId w:val="4"/>
  </w:num>
  <w:num w:numId="10" w16cid:durableId="11826257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7BCA"/>
    <w:rsid w:val="00205AEB"/>
    <w:rsid w:val="00286C89"/>
    <w:rsid w:val="00417F69"/>
    <w:rsid w:val="00562B62"/>
    <w:rsid w:val="00685AC0"/>
    <w:rsid w:val="006E7BCA"/>
    <w:rsid w:val="0070715F"/>
    <w:rsid w:val="00914F15"/>
    <w:rsid w:val="00915FEB"/>
    <w:rsid w:val="00976ACF"/>
    <w:rsid w:val="00B359A8"/>
    <w:rsid w:val="00D80E12"/>
    <w:rsid w:val="00E31261"/>
    <w:rsid w:val="00E823E1"/>
    <w:rsid w:val="00F95D2D"/>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D7E9B9-F4B0-AA48-A4A3-625D5E3E6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ru-UA" w:eastAsia="ru-RU"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5" w:line="268" w:lineRule="auto"/>
      <w:ind w:left="10" w:right="81" w:hanging="10"/>
      <w:jc w:val="both"/>
    </w:pPr>
    <w:rPr>
      <w:rFonts w:ascii="Times New Roman" w:eastAsia="Times New Roman" w:hAnsi="Times New Roman" w:cs="Times New Roman"/>
      <w:color w:val="000000"/>
      <w:lang w:val="en-US" w:eastAsia="en-US" w:bidi="en-US"/>
    </w:rPr>
  </w:style>
  <w:style w:type="paragraph" w:styleId="1">
    <w:name w:val="heading 1"/>
    <w:next w:val="a"/>
    <w:link w:val="10"/>
    <w:uiPriority w:val="9"/>
    <w:qFormat/>
    <w:pPr>
      <w:keepNext/>
      <w:keepLines/>
      <w:spacing w:after="5" w:line="268" w:lineRule="auto"/>
      <w:ind w:left="10" w:right="61" w:hanging="10"/>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line="259" w:lineRule="auto"/>
      <w:ind w:left="10" w:right="67" w:hanging="10"/>
      <w:jc w:val="center"/>
      <w:outlineLvl w:val="1"/>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8"/>
    </w:rPr>
  </w:style>
  <w:style w:type="character" w:customStyle="1" w:styleId="20">
    <w:name w:val="Заголовок 2 Знак"/>
    <w:link w:val="2"/>
    <w:rPr>
      <w:rFonts w:ascii="Times New Roman" w:eastAsia="Times New Roman" w:hAnsi="Times New Roman" w:cs="Times New Roman"/>
      <w:b/>
      <w:color w:val="000000"/>
      <w:sz w:val="24"/>
    </w:rPr>
  </w:style>
  <w:style w:type="table" w:customStyle="1" w:styleId="TableGrid">
    <w:name w:val="TableGrid"/>
    <w:tblPr>
      <w:tblCellMar>
        <w:top w:w="0" w:type="dxa"/>
        <w:left w:w="0" w:type="dxa"/>
        <w:bottom w:w="0" w:type="dxa"/>
        <w:right w:w="0" w:type="dxa"/>
      </w:tblCellMar>
    </w:tblPr>
  </w:style>
  <w:style w:type="character" w:styleId="a3">
    <w:name w:val="Hyperlink"/>
    <w:basedOn w:val="a0"/>
    <w:unhideWhenUsed/>
    <w:qFormat/>
    <w:rsid w:val="00D80E12"/>
    <w:rPr>
      <w:color w:val="0000FF"/>
      <w:u w:val="single"/>
    </w:rPr>
  </w:style>
  <w:style w:type="character" w:customStyle="1" w:styleId="s1">
    <w:name w:val="s1"/>
    <w:rsid w:val="00685AC0"/>
  </w:style>
  <w:style w:type="paragraph" w:styleId="a4">
    <w:name w:val="footer"/>
    <w:basedOn w:val="a"/>
    <w:link w:val="a5"/>
    <w:uiPriority w:val="99"/>
    <w:unhideWhenUsed/>
    <w:rsid w:val="00685AC0"/>
    <w:pPr>
      <w:tabs>
        <w:tab w:val="center" w:pos="4513"/>
        <w:tab w:val="right" w:pos="9026"/>
      </w:tabs>
      <w:spacing w:after="0" w:line="240" w:lineRule="auto"/>
    </w:pPr>
  </w:style>
  <w:style w:type="character" w:customStyle="1" w:styleId="a5">
    <w:name w:val="Нижний колонтитул Знак"/>
    <w:basedOn w:val="a0"/>
    <w:link w:val="a4"/>
    <w:uiPriority w:val="99"/>
    <w:rsid w:val="00685AC0"/>
    <w:rPr>
      <w:rFonts w:ascii="Times New Roman" w:eastAsia="Times New Roman" w:hAnsi="Times New Roman" w:cs="Times New Roman"/>
      <w:color w:val="000000"/>
      <w:lang w:val="en-US" w:eastAsia="en-US" w:bidi="en-US"/>
    </w:rPr>
  </w:style>
  <w:style w:type="paragraph" w:styleId="a6">
    <w:name w:val="List Paragraph"/>
    <w:basedOn w:val="a"/>
    <w:uiPriority w:val="34"/>
    <w:qFormat/>
    <w:rsid w:val="0070715F"/>
    <w:pPr>
      <w:ind w:left="720"/>
      <w:contextualSpacing/>
    </w:pPr>
  </w:style>
  <w:style w:type="character" w:styleId="a7">
    <w:name w:val="Unresolved Mention"/>
    <w:basedOn w:val="a0"/>
    <w:uiPriority w:val="99"/>
    <w:semiHidden/>
    <w:unhideWhenUsed/>
    <w:rsid w:val="007071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312372">
      <w:bodyDiv w:val="1"/>
      <w:marLeft w:val="0"/>
      <w:marRight w:val="0"/>
      <w:marTop w:val="0"/>
      <w:marBottom w:val="0"/>
      <w:divBdr>
        <w:top w:val="none" w:sz="0" w:space="0" w:color="auto"/>
        <w:left w:val="none" w:sz="0" w:space="0" w:color="auto"/>
        <w:bottom w:val="none" w:sz="0" w:space="0" w:color="auto"/>
        <w:right w:val="none" w:sz="0" w:space="0" w:color="auto"/>
      </w:divBdr>
      <w:divsChild>
        <w:div w:id="562643237">
          <w:marLeft w:val="547"/>
          <w:marRight w:val="0"/>
          <w:marTop w:val="200"/>
          <w:marBottom w:val="0"/>
          <w:divBdr>
            <w:top w:val="none" w:sz="0" w:space="0" w:color="auto"/>
            <w:left w:val="none" w:sz="0" w:space="0" w:color="auto"/>
            <w:bottom w:val="none" w:sz="0" w:space="0" w:color="auto"/>
            <w:right w:val="none" w:sz="0" w:space="0" w:color="auto"/>
          </w:divBdr>
        </w:div>
        <w:div w:id="364911723">
          <w:marLeft w:val="547"/>
          <w:marRight w:val="0"/>
          <w:marTop w:val="200"/>
          <w:marBottom w:val="0"/>
          <w:divBdr>
            <w:top w:val="none" w:sz="0" w:space="0" w:color="auto"/>
            <w:left w:val="none" w:sz="0" w:space="0" w:color="auto"/>
            <w:bottom w:val="none" w:sz="0" w:space="0" w:color="auto"/>
            <w:right w:val="none" w:sz="0" w:space="0" w:color="auto"/>
          </w:divBdr>
        </w:div>
        <w:div w:id="934048968">
          <w:marLeft w:val="547"/>
          <w:marRight w:val="0"/>
          <w:marTop w:val="200"/>
          <w:marBottom w:val="0"/>
          <w:divBdr>
            <w:top w:val="none" w:sz="0" w:space="0" w:color="auto"/>
            <w:left w:val="none" w:sz="0" w:space="0" w:color="auto"/>
            <w:bottom w:val="none" w:sz="0" w:space="0" w:color="auto"/>
            <w:right w:val="none" w:sz="0" w:space="0" w:color="auto"/>
          </w:divBdr>
        </w:div>
        <w:div w:id="305015118">
          <w:marLeft w:val="547"/>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tinyurl.com/yckze4jd" TargetMode="External"/><Relationship Id="rId18" Type="http://schemas.openxmlformats.org/officeDocument/2006/relationships/hyperlink" Target="https://tinyurl.com/y6wzzlu3" TargetMode="External"/><Relationship Id="rId26" Type="http://schemas.openxmlformats.org/officeDocument/2006/relationships/hyperlink" Target="https://tinyurl.com/y9pkmmp5" TargetMode="External"/><Relationship Id="rId39" Type="http://schemas.openxmlformats.org/officeDocument/2006/relationships/hyperlink" Target="https://tinyurl.com/yd6bq6p9" TargetMode="External"/><Relationship Id="rId21" Type="http://schemas.openxmlformats.org/officeDocument/2006/relationships/hyperlink" Target="https://tinyurl.com/y6wzzlu3" TargetMode="External"/><Relationship Id="rId34" Type="http://schemas.openxmlformats.org/officeDocument/2006/relationships/hyperlink" Target="https://tinyurl.com/y8gbt4xs" TargetMode="External"/><Relationship Id="rId42" Type="http://schemas.openxmlformats.org/officeDocument/2006/relationships/hyperlink" Target="https://tinyurl.com/y9r5dpwh" TargetMode="External"/><Relationship Id="rId47" Type="http://schemas.openxmlformats.org/officeDocument/2006/relationships/hyperlink" Target="http://library.znu.edu.ua/" TargetMode="External"/><Relationship Id="rId50" Type="http://schemas.openxmlformats.org/officeDocument/2006/relationships/hyperlink" Target="http://sites.znu.edu.ua/child-" TargetMode="External"/><Relationship Id="rId55" Type="http://schemas.openxmlformats.org/officeDocument/2006/relationships/hyperlink" Target="http://www.znu.edu.ua/ukr/edu/ocznu/ni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tinyurl.com/ya6yk4ad" TargetMode="External"/><Relationship Id="rId29" Type="http://schemas.openxmlformats.org/officeDocument/2006/relationships/hyperlink" Target="https://tinyurl.com/ycds57la" TargetMode="External"/><Relationship Id="rId11" Type="http://schemas.openxmlformats.org/officeDocument/2006/relationships/hyperlink" Target="https://nice.nipo.gov.ua/" TargetMode="External"/><Relationship Id="rId24" Type="http://schemas.openxmlformats.org/officeDocument/2006/relationships/hyperlink" Target="https://tinyurl.com/y9tve4lk" TargetMode="External"/><Relationship Id="rId32" Type="http://schemas.openxmlformats.org/officeDocument/2006/relationships/hyperlink" Target="https://tinyurl.com/y8gbt4xs" TargetMode="External"/><Relationship Id="rId37" Type="http://schemas.openxmlformats.org/officeDocument/2006/relationships/hyperlink" Target="https://tinyurl.com/57wha734" TargetMode="External"/><Relationship Id="rId40" Type="http://schemas.openxmlformats.org/officeDocument/2006/relationships/hyperlink" Target="https://tinyurl.com/yd6bq6p9" TargetMode="External"/><Relationship Id="rId45" Type="http://schemas.openxmlformats.org/officeDocument/2006/relationships/hyperlink" Target="https://tinyurl.com/ydhcsagx" TargetMode="External"/><Relationship Id="rId53" Type="http://schemas.openxmlformats.org/officeDocument/2006/relationships/hyperlink" Target="http://www.znu.edu.ua/ukr/edu/ocznu/nim" TargetMode="External"/><Relationship Id="rId58"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tinyurl.com/y6wzzlu3" TargetMode="External"/><Relationship Id="rId14" Type="http://schemas.openxmlformats.org/officeDocument/2006/relationships/hyperlink" Target="https://tinyurl.com/yckze4jd" TargetMode="External"/><Relationship Id="rId22" Type="http://schemas.openxmlformats.org/officeDocument/2006/relationships/hyperlink" Target="https://tinyurl.com/y9tve4lk" TargetMode="External"/><Relationship Id="rId27" Type="http://schemas.openxmlformats.org/officeDocument/2006/relationships/hyperlink" Target="https://tinyurl.com/y9pkmmp5" TargetMode="External"/><Relationship Id="rId30" Type="http://schemas.openxmlformats.org/officeDocument/2006/relationships/hyperlink" Target="https://tinyurl.com/ycds57la" TargetMode="External"/><Relationship Id="rId35" Type="http://schemas.openxmlformats.org/officeDocument/2006/relationships/hyperlink" Target="https://tinyurl.com/y8gbt4xs" TargetMode="External"/><Relationship Id="rId43" Type="http://schemas.openxmlformats.org/officeDocument/2006/relationships/hyperlink" Target="https://tinyurl.com/ydhcsagx" TargetMode="External"/><Relationship Id="rId48" Type="http://schemas.openxmlformats.org/officeDocument/2006/relationships/hyperlink" Target="http://library.znu.edu.ua/" TargetMode="External"/><Relationship Id="rId56" Type="http://schemas.openxmlformats.org/officeDocument/2006/relationships/hyperlink" Target="http://sites.znu.edu.ua/confucius" TargetMode="External"/><Relationship Id="rId8" Type="http://schemas.openxmlformats.org/officeDocument/2006/relationships/image" Target="media/image1.png"/><Relationship Id="rId51" Type="http://schemas.openxmlformats.org/officeDocument/2006/relationships/hyperlink" Target="http://sites.znu.edu.ua/child-" TargetMode="External"/><Relationship Id="rId3" Type="http://schemas.openxmlformats.org/officeDocument/2006/relationships/styles" Target="styles.xml"/><Relationship Id="rId12" Type="http://schemas.openxmlformats.org/officeDocument/2006/relationships/hyperlink" Target="https://tinyurl.com/yckze4jd" TargetMode="External"/><Relationship Id="rId17" Type="http://schemas.openxmlformats.org/officeDocument/2006/relationships/hyperlink" Target="https://tinyurl.com/ya6yk4ad" TargetMode="External"/><Relationship Id="rId25" Type="http://schemas.openxmlformats.org/officeDocument/2006/relationships/hyperlink" Target="https://tinyurl.com/y9tve4lk" TargetMode="External"/><Relationship Id="rId33" Type="http://schemas.openxmlformats.org/officeDocument/2006/relationships/hyperlink" Target="https://tinyurl.com/y8gbt4xs" TargetMode="External"/><Relationship Id="rId38" Type="http://schemas.openxmlformats.org/officeDocument/2006/relationships/hyperlink" Target="https://tinyurl.com/57wha734" TargetMode="External"/><Relationship Id="rId46" Type="http://schemas.openxmlformats.org/officeDocument/2006/relationships/hyperlink" Target="http://library.znu.edu.ua/" TargetMode="External"/><Relationship Id="rId59" Type="http://schemas.openxmlformats.org/officeDocument/2006/relationships/header" Target="header2.xml"/><Relationship Id="rId20" Type="http://schemas.openxmlformats.org/officeDocument/2006/relationships/hyperlink" Target="https://tinyurl.com/y6wzzlu3" TargetMode="External"/><Relationship Id="rId41" Type="http://schemas.openxmlformats.org/officeDocument/2006/relationships/hyperlink" Target="https://tinyurl.com/y9r5dpwh" TargetMode="External"/><Relationship Id="rId54" Type="http://schemas.openxmlformats.org/officeDocument/2006/relationships/hyperlink" Target="http://www.znu.edu.ua/ukr/edu/ocznu/nim"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ya6yk4ad" TargetMode="External"/><Relationship Id="rId23" Type="http://schemas.openxmlformats.org/officeDocument/2006/relationships/hyperlink" Target="https://tinyurl.com/y9tve4lk" TargetMode="External"/><Relationship Id="rId28" Type="http://schemas.openxmlformats.org/officeDocument/2006/relationships/hyperlink" Target="https://tinyurl.com/y9pkmmp5" TargetMode="External"/><Relationship Id="rId36" Type="http://schemas.openxmlformats.org/officeDocument/2006/relationships/hyperlink" Target="https://tinyurl.com/57wha734" TargetMode="External"/><Relationship Id="rId49" Type="http://schemas.openxmlformats.org/officeDocument/2006/relationships/hyperlink" Target="http://sites.znu.edu.ua/child" TargetMode="External"/><Relationship Id="rId57" Type="http://schemas.openxmlformats.org/officeDocument/2006/relationships/hyperlink" Target="http://sites.znu.edu.ua/confucius" TargetMode="External"/><Relationship Id="rId10" Type="http://schemas.openxmlformats.org/officeDocument/2006/relationships/hyperlink" Target="https://nice.nipo.gov.ua/" TargetMode="External"/><Relationship Id="rId31" Type="http://schemas.openxmlformats.org/officeDocument/2006/relationships/hyperlink" Target="https://tinyurl.com/ycds57la" TargetMode="External"/><Relationship Id="rId44" Type="http://schemas.openxmlformats.org/officeDocument/2006/relationships/hyperlink" Target="https://tinyurl.com/ydhcsagx" TargetMode="External"/><Relationship Id="rId52" Type="http://schemas.openxmlformats.org/officeDocument/2006/relationships/hyperlink" Target="http://www.znu.edu.ua/ukr/edu/ocznu/nim" TargetMode="External"/><Relationship Id="rId6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romaniuk971@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61D06E-BC61-0841-B597-FFFE8F3D2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3447</Words>
  <Characters>19650</Characters>
  <Application>Microsoft Office Word</Application>
  <DocSecurity>0</DocSecurity>
  <Lines>163</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cp:lastModifiedBy>Microsoft Office User</cp:lastModifiedBy>
  <cp:revision>4</cp:revision>
  <dcterms:created xsi:type="dcterms:W3CDTF">2026-02-05T21:22:00Z</dcterms:created>
  <dcterms:modified xsi:type="dcterms:W3CDTF">2026-02-10T10:33:00Z</dcterms:modified>
</cp:coreProperties>
</file>