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AAC83" w14:textId="16A9C55F" w:rsidR="00257D1E" w:rsidRPr="00093907" w:rsidRDefault="00093907" w:rsidP="00A04915">
      <w:pPr>
        <w:pStyle w:val="a4"/>
        <w:ind w:left="0"/>
        <w:jc w:val="center"/>
        <w:rPr>
          <w:lang w:val="ru-RU"/>
        </w:rPr>
      </w:pPr>
      <w:r w:rsidRPr="00093907">
        <w:rPr>
          <w:lang w:val="ru-RU"/>
        </w:rPr>
        <w:t>ЗАПОРІЗЬКИЙ НАЦІОНАЛЬНИЙ УНІВЕРСИТЕТ</w:t>
      </w:r>
    </w:p>
    <w:p w14:paraId="45D496F9" w14:textId="7CA0FE16" w:rsidR="00093907" w:rsidRPr="00093907" w:rsidRDefault="00093907" w:rsidP="00A04915">
      <w:pPr>
        <w:pStyle w:val="a4"/>
        <w:jc w:val="center"/>
        <w:rPr>
          <w:lang w:val="ru-RU"/>
        </w:rPr>
      </w:pPr>
      <w:r w:rsidRPr="00093907">
        <w:rPr>
          <w:lang w:val="ru-RU"/>
        </w:rPr>
        <w:t>ЮРИДИЧНИЙ ФАКУЛЬТЕТ</w:t>
      </w:r>
    </w:p>
    <w:p w14:paraId="10D90D63" w14:textId="77777777" w:rsidR="00257D1E" w:rsidRPr="00257D1E" w:rsidRDefault="00257D1E" w:rsidP="00257D1E">
      <w:pPr>
        <w:pStyle w:val="a4"/>
        <w:spacing w:before="6"/>
        <w:rPr>
          <w:sz w:val="20"/>
          <w:lang w:val="ru-RU"/>
        </w:rPr>
      </w:pPr>
    </w:p>
    <w:p w14:paraId="71E342BD" w14:textId="77777777" w:rsidR="00257D1E" w:rsidRDefault="00257D1E" w:rsidP="00257D1E">
      <w:pPr>
        <w:pStyle w:val="51"/>
        <w:spacing w:before="90" w:line="240" w:lineRule="auto"/>
        <w:ind w:left="5901"/>
        <w:jc w:val="left"/>
      </w:pPr>
      <w:r>
        <w:t>ЗАТВЕРДЖУЮ</w:t>
      </w:r>
    </w:p>
    <w:p w14:paraId="36843A35" w14:textId="77777777" w:rsidR="00257D1E" w:rsidRPr="00257D1E" w:rsidRDefault="00257D1E" w:rsidP="00257D1E">
      <w:pPr>
        <w:pStyle w:val="a4"/>
        <w:spacing w:before="6"/>
        <w:rPr>
          <w:b/>
          <w:sz w:val="23"/>
          <w:lang w:val="ru-RU"/>
        </w:rPr>
      </w:pPr>
    </w:p>
    <w:p w14:paraId="09B9CC50" w14:textId="580907FC" w:rsidR="00257D1E" w:rsidRPr="00257D1E" w:rsidRDefault="00257D1E" w:rsidP="00257D1E">
      <w:pPr>
        <w:pStyle w:val="a4"/>
        <w:tabs>
          <w:tab w:val="left" w:pos="8374"/>
        </w:tabs>
        <w:spacing w:before="1"/>
        <w:ind w:left="5718"/>
        <w:rPr>
          <w:lang w:val="ru-RU"/>
        </w:rPr>
      </w:pPr>
      <w:r w:rsidRPr="00257D1E">
        <w:rPr>
          <w:lang w:val="ru-RU"/>
        </w:rPr>
        <w:t>Декан</w:t>
      </w:r>
      <w:r w:rsidR="00D94366">
        <w:rPr>
          <w:lang w:val="ru-RU"/>
        </w:rPr>
        <w:t xml:space="preserve"> </w:t>
      </w:r>
      <w:proofErr w:type="spellStart"/>
      <w:r w:rsidR="00D94366">
        <w:rPr>
          <w:lang w:val="ru-RU"/>
        </w:rPr>
        <w:t>юридичного</w:t>
      </w:r>
      <w:proofErr w:type="spellEnd"/>
      <w:r w:rsidR="00D94366">
        <w:rPr>
          <w:lang w:val="ru-RU"/>
        </w:rPr>
        <w:t xml:space="preserve"> </w:t>
      </w:r>
      <w:r w:rsidRPr="00257D1E">
        <w:rPr>
          <w:lang w:val="ru-RU"/>
        </w:rPr>
        <w:t>факультету</w:t>
      </w:r>
    </w:p>
    <w:p w14:paraId="024D6CCC" w14:textId="6C559F0B" w:rsidR="00D94366" w:rsidRDefault="00D94366" w:rsidP="00257D1E">
      <w:pPr>
        <w:pStyle w:val="a4"/>
        <w:spacing w:line="242" w:lineRule="auto"/>
        <w:ind w:left="5718"/>
        <w:rPr>
          <w:lang w:val="ru-RU"/>
        </w:rPr>
      </w:pPr>
      <w:r>
        <w:rPr>
          <w:lang w:val="ru-RU"/>
        </w:rPr>
        <w:t xml:space="preserve">____________ Т. О. </w:t>
      </w:r>
      <w:proofErr w:type="spellStart"/>
      <w:r>
        <w:rPr>
          <w:lang w:val="ru-RU"/>
        </w:rPr>
        <w:t>Коломоєць</w:t>
      </w:r>
      <w:proofErr w:type="spellEnd"/>
    </w:p>
    <w:p w14:paraId="7FDED587" w14:textId="372F326F" w:rsidR="00D05A49" w:rsidRDefault="00D05A49" w:rsidP="00257D1E">
      <w:pPr>
        <w:pStyle w:val="a4"/>
        <w:spacing w:line="242" w:lineRule="auto"/>
        <w:ind w:left="5718"/>
        <w:rPr>
          <w:lang w:val="ru-RU"/>
        </w:rPr>
      </w:pPr>
      <w:r>
        <w:rPr>
          <w:lang w:val="ru-RU"/>
        </w:rPr>
        <w:t>«___» ______________ 202</w:t>
      </w:r>
      <w:r w:rsidR="00B14F91">
        <w:rPr>
          <w:lang w:val="ru-RU"/>
        </w:rPr>
        <w:t>6</w:t>
      </w:r>
      <w:r>
        <w:rPr>
          <w:lang w:val="ru-RU"/>
        </w:rPr>
        <w:t xml:space="preserve"> р.</w:t>
      </w:r>
    </w:p>
    <w:p w14:paraId="6F7741FF" w14:textId="77777777" w:rsidR="00D94366" w:rsidRDefault="00D94366" w:rsidP="00257D1E">
      <w:pPr>
        <w:pStyle w:val="a4"/>
        <w:spacing w:line="242" w:lineRule="auto"/>
        <w:ind w:left="5718"/>
        <w:rPr>
          <w:lang w:val="ru-RU"/>
        </w:rPr>
      </w:pPr>
    </w:p>
    <w:p w14:paraId="20E724D8" w14:textId="77777777" w:rsidR="00D94366" w:rsidRDefault="00D94366" w:rsidP="00257D1E">
      <w:pPr>
        <w:pStyle w:val="a4"/>
        <w:spacing w:line="242" w:lineRule="auto"/>
        <w:ind w:left="5718"/>
        <w:rPr>
          <w:lang w:val="ru-RU"/>
        </w:rPr>
      </w:pPr>
    </w:p>
    <w:p w14:paraId="1978FF0D" w14:textId="77777777" w:rsidR="00257D1E" w:rsidRPr="00257D1E" w:rsidRDefault="00257D1E" w:rsidP="00257D1E">
      <w:pPr>
        <w:pStyle w:val="a4"/>
        <w:spacing w:before="5"/>
        <w:jc w:val="center"/>
        <w:rPr>
          <w:lang w:val="ru-RU"/>
        </w:rPr>
      </w:pPr>
    </w:p>
    <w:p w14:paraId="51DD62D3" w14:textId="77777777" w:rsidR="00257D1E" w:rsidRPr="00E21228" w:rsidRDefault="00257D1E" w:rsidP="00257D1E">
      <w:pPr>
        <w:pStyle w:val="a4"/>
        <w:spacing w:before="5"/>
        <w:jc w:val="center"/>
        <w:rPr>
          <w:b/>
          <w:bCs/>
          <w:caps/>
          <w:lang w:val="ru-RU"/>
        </w:rPr>
      </w:pPr>
      <w:r w:rsidRPr="00E21228">
        <w:rPr>
          <w:b/>
          <w:bCs/>
          <w:caps/>
          <w:lang w:val="ru-RU"/>
        </w:rPr>
        <w:t>Силабус навчальної дисципліни</w:t>
      </w:r>
    </w:p>
    <w:p w14:paraId="552FA5A0" w14:textId="0B974232" w:rsidR="006C7470" w:rsidRPr="00E21228" w:rsidRDefault="00567A7D" w:rsidP="00257D1E">
      <w:pPr>
        <w:spacing w:line="321" w:lineRule="exact"/>
        <w:ind w:left="43"/>
        <w:jc w:val="center"/>
        <w:rPr>
          <w:b/>
          <w:bCs/>
          <w:sz w:val="28"/>
        </w:rPr>
      </w:pPr>
      <w:r w:rsidRPr="00567A7D">
        <w:rPr>
          <w:b/>
          <w:bCs/>
          <w:sz w:val="28"/>
        </w:rPr>
        <w:t>НОТАРІАЛЬНЕ ПРАВО ТА ПРОЦЕС УКРАЇНИ ТА ЗАРУБІЖНИХ КРАЇН</w:t>
      </w:r>
    </w:p>
    <w:p w14:paraId="18E1AC1F" w14:textId="77777777" w:rsidR="006C7470" w:rsidRDefault="006C7470" w:rsidP="00257D1E">
      <w:pPr>
        <w:spacing w:line="321" w:lineRule="exact"/>
        <w:ind w:left="43"/>
        <w:jc w:val="center"/>
        <w:rPr>
          <w:sz w:val="28"/>
        </w:rPr>
      </w:pPr>
    </w:p>
    <w:p w14:paraId="71ABA6F1" w14:textId="62D3FC8F" w:rsidR="00257D1E" w:rsidRPr="00E36833" w:rsidRDefault="00257D1E" w:rsidP="00257D1E">
      <w:pPr>
        <w:spacing w:line="321" w:lineRule="exact"/>
        <w:ind w:left="43"/>
        <w:jc w:val="center"/>
        <w:rPr>
          <w:rFonts w:ascii="Times New Roman" w:hAnsi="Times New Roman" w:cs="Times New Roman"/>
          <w:sz w:val="28"/>
          <w:szCs w:val="28"/>
        </w:rPr>
      </w:pPr>
      <w:r w:rsidRPr="00257D1E">
        <w:rPr>
          <w:rFonts w:ascii="Times New Roman" w:hAnsi="Times New Roman" w:cs="Times New Roman"/>
          <w:sz w:val="28"/>
          <w:szCs w:val="28"/>
        </w:rPr>
        <w:t xml:space="preserve">блоку </w:t>
      </w:r>
      <w:r w:rsidR="007C740E" w:rsidRPr="007C740E">
        <w:rPr>
          <w:rFonts w:ascii="Times New Roman" w:hAnsi="Times New Roman" w:cs="Times New Roman"/>
          <w:sz w:val="28"/>
          <w:szCs w:val="28"/>
        </w:rPr>
        <w:t xml:space="preserve">освітніх компонентів вільного вибору студента в межах </w:t>
      </w:r>
      <w:r w:rsidR="00E36833">
        <w:rPr>
          <w:rFonts w:ascii="Times New Roman" w:hAnsi="Times New Roman" w:cs="Times New Roman"/>
          <w:sz w:val="28"/>
          <w:szCs w:val="28"/>
        </w:rPr>
        <w:t>спеціальності</w:t>
      </w:r>
    </w:p>
    <w:p w14:paraId="61304E88" w14:textId="77777777" w:rsidR="00257D1E" w:rsidRPr="00257D1E" w:rsidRDefault="00257D1E" w:rsidP="00257D1E">
      <w:pPr>
        <w:pStyle w:val="a4"/>
        <w:spacing w:before="10"/>
        <w:rPr>
          <w:sz w:val="20"/>
          <w:szCs w:val="20"/>
          <w:vertAlign w:val="superscript"/>
          <w:lang w:val="ru-RU"/>
        </w:rPr>
      </w:pPr>
    </w:p>
    <w:p w14:paraId="15418F4D" w14:textId="7A17F068" w:rsidR="00257D1E" w:rsidRPr="00257D1E" w:rsidRDefault="00B241C0" w:rsidP="00257D1E">
      <w:pPr>
        <w:tabs>
          <w:tab w:val="left" w:pos="5334"/>
        </w:tabs>
        <w:jc w:val="center"/>
        <w:rPr>
          <w:rFonts w:ascii="Times New Roman" w:hAnsi="Times New Roman" w:cs="Times New Roman"/>
          <w:sz w:val="28"/>
        </w:rPr>
      </w:pPr>
      <w:r>
        <w:rPr>
          <w:rFonts w:ascii="Times New Roman" w:hAnsi="Times New Roman" w:cs="Times New Roman"/>
          <w:sz w:val="28"/>
        </w:rPr>
        <w:t xml:space="preserve">першого (бакалаврського) </w:t>
      </w:r>
      <w:r w:rsidR="004F7F06">
        <w:rPr>
          <w:rFonts w:ascii="Times New Roman" w:hAnsi="Times New Roman" w:cs="Times New Roman"/>
          <w:sz w:val="28"/>
        </w:rPr>
        <w:t>р</w:t>
      </w:r>
      <w:r w:rsidR="00C17CA8">
        <w:rPr>
          <w:rFonts w:ascii="Times New Roman" w:hAnsi="Times New Roman" w:cs="Times New Roman"/>
          <w:sz w:val="28"/>
        </w:rPr>
        <w:t>івня вищої освіти</w:t>
      </w:r>
    </w:p>
    <w:p w14:paraId="0F2332ED" w14:textId="63387B8B" w:rsidR="00257D1E" w:rsidRPr="00257D1E" w:rsidRDefault="00257D1E" w:rsidP="00257D1E">
      <w:pPr>
        <w:jc w:val="center"/>
        <w:rPr>
          <w:rFonts w:ascii="Times New Roman" w:hAnsi="Times New Roman" w:cs="Times New Roman"/>
          <w:sz w:val="20"/>
          <w:szCs w:val="20"/>
          <w:vertAlign w:val="superscript"/>
        </w:rPr>
      </w:pPr>
      <w:r w:rsidRPr="00257D1E">
        <w:rPr>
          <w:rFonts w:ascii="Times New Roman" w:hAnsi="Times New Roman" w:cs="Times New Roman"/>
          <w:sz w:val="20"/>
          <w:szCs w:val="20"/>
          <w:vertAlign w:val="superscript"/>
        </w:rPr>
        <w:t xml:space="preserve">                                  </w:t>
      </w:r>
    </w:p>
    <w:p w14:paraId="5465592E" w14:textId="77777777" w:rsidR="00257D1E" w:rsidRDefault="00257D1E" w:rsidP="00257D1E">
      <w:pPr>
        <w:pStyle w:val="31"/>
        <w:tabs>
          <w:tab w:val="left" w:pos="0"/>
          <w:tab w:val="left" w:pos="7245"/>
        </w:tabs>
        <w:ind w:left="0"/>
        <w:jc w:val="center"/>
        <w:rPr>
          <w:spacing w:val="-67"/>
        </w:rPr>
      </w:pPr>
      <w:r>
        <w:t>денної</w:t>
      </w:r>
      <w:r>
        <w:rPr>
          <w:spacing w:val="-6"/>
        </w:rPr>
        <w:t xml:space="preserve"> </w:t>
      </w:r>
      <w:r>
        <w:t>та</w:t>
      </w:r>
      <w:r>
        <w:rPr>
          <w:spacing w:val="-3"/>
        </w:rPr>
        <w:t xml:space="preserve"> </w:t>
      </w:r>
      <w:r>
        <w:t>заочної</w:t>
      </w:r>
      <w:r>
        <w:rPr>
          <w:spacing w:val="-10"/>
        </w:rPr>
        <w:t xml:space="preserve"> </w:t>
      </w:r>
      <w:r>
        <w:t>форм</w:t>
      </w:r>
      <w:r>
        <w:rPr>
          <w:spacing w:val="-4"/>
        </w:rPr>
        <w:t xml:space="preserve"> </w:t>
      </w:r>
      <w:r>
        <w:t>здобуття</w:t>
      </w:r>
      <w:r>
        <w:rPr>
          <w:spacing w:val="-2"/>
        </w:rPr>
        <w:t xml:space="preserve"> </w:t>
      </w:r>
      <w:r>
        <w:t>освіти</w:t>
      </w:r>
      <w:r>
        <w:rPr>
          <w:spacing w:val="-67"/>
        </w:rPr>
        <w:t xml:space="preserve">                           </w:t>
      </w:r>
    </w:p>
    <w:p w14:paraId="4F1B248F" w14:textId="77777777" w:rsidR="00257D1E" w:rsidRDefault="00257D1E" w:rsidP="00257D1E">
      <w:pPr>
        <w:pStyle w:val="31"/>
        <w:tabs>
          <w:tab w:val="left" w:pos="0"/>
          <w:tab w:val="left" w:pos="7245"/>
        </w:tabs>
        <w:ind w:left="0"/>
        <w:jc w:val="center"/>
        <w:rPr>
          <w:spacing w:val="-67"/>
        </w:rPr>
      </w:pPr>
    </w:p>
    <w:p w14:paraId="5F565C89" w14:textId="77777777" w:rsidR="00257D1E" w:rsidRDefault="00257D1E" w:rsidP="00257D1E">
      <w:pPr>
        <w:pStyle w:val="31"/>
        <w:tabs>
          <w:tab w:val="left" w:pos="3266"/>
          <w:tab w:val="left" w:pos="7245"/>
        </w:tabs>
        <w:ind w:left="0"/>
        <w:jc w:val="center"/>
        <w:rPr>
          <w:sz w:val="16"/>
          <w:szCs w:val="16"/>
        </w:rPr>
      </w:pPr>
    </w:p>
    <w:p w14:paraId="0351F0A1" w14:textId="77777777" w:rsidR="0074570D" w:rsidRDefault="0074570D" w:rsidP="00257D1E">
      <w:pPr>
        <w:pStyle w:val="31"/>
        <w:tabs>
          <w:tab w:val="left" w:pos="3266"/>
          <w:tab w:val="left" w:pos="7245"/>
        </w:tabs>
        <w:ind w:left="0"/>
        <w:jc w:val="center"/>
        <w:rPr>
          <w:sz w:val="16"/>
          <w:szCs w:val="16"/>
        </w:rPr>
      </w:pPr>
    </w:p>
    <w:p w14:paraId="195E416A" w14:textId="77777777" w:rsidR="0074570D" w:rsidRDefault="0074570D" w:rsidP="00257D1E">
      <w:pPr>
        <w:pStyle w:val="31"/>
        <w:tabs>
          <w:tab w:val="left" w:pos="3266"/>
          <w:tab w:val="left" w:pos="7245"/>
        </w:tabs>
        <w:ind w:left="0"/>
        <w:jc w:val="center"/>
        <w:rPr>
          <w:sz w:val="16"/>
          <w:szCs w:val="16"/>
        </w:rPr>
      </w:pPr>
    </w:p>
    <w:p w14:paraId="355160F5" w14:textId="77777777" w:rsidR="0074570D" w:rsidRDefault="0074570D" w:rsidP="00257D1E">
      <w:pPr>
        <w:pStyle w:val="31"/>
        <w:tabs>
          <w:tab w:val="left" w:pos="3266"/>
          <w:tab w:val="left" w:pos="7245"/>
        </w:tabs>
        <w:ind w:left="0"/>
        <w:jc w:val="center"/>
        <w:rPr>
          <w:sz w:val="16"/>
          <w:szCs w:val="16"/>
        </w:rPr>
      </w:pPr>
    </w:p>
    <w:p w14:paraId="677869F8" w14:textId="77777777" w:rsidR="0074570D" w:rsidRDefault="0074570D" w:rsidP="00257D1E">
      <w:pPr>
        <w:pStyle w:val="31"/>
        <w:tabs>
          <w:tab w:val="left" w:pos="3266"/>
          <w:tab w:val="left" w:pos="7245"/>
        </w:tabs>
        <w:ind w:left="0"/>
        <w:jc w:val="center"/>
        <w:rPr>
          <w:sz w:val="16"/>
          <w:szCs w:val="16"/>
        </w:rPr>
      </w:pPr>
    </w:p>
    <w:p w14:paraId="63BD6068" w14:textId="77777777" w:rsidR="0074570D" w:rsidRPr="00500E48" w:rsidRDefault="0074570D" w:rsidP="00257D1E">
      <w:pPr>
        <w:pStyle w:val="31"/>
        <w:tabs>
          <w:tab w:val="left" w:pos="3266"/>
          <w:tab w:val="left" w:pos="7245"/>
        </w:tabs>
        <w:ind w:left="0"/>
        <w:jc w:val="center"/>
        <w:rPr>
          <w:sz w:val="16"/>
          <w:szCs w:val="16"/>
        </w:rPr>
      </w:pPr>
    </w:p>
    <w:p w14:paraId="0F28E4C4" w14:textId="77777777" w:rsidR="00257D1E" w:rsidRPr="00257D1E" w:rsidRDefault="00257D1E" w:rsidP="00257D1E">
      <w:pPr>
        <w:pStyle w:val="a4"/>
        <w:spacing w:before="3"/>
        <w:rPr>
          <w:lang w:val="ru-RU"/>
        </w:rPr>
      </w:pPr>
    </w:p>
    <w:p w14:paraId="6B0BF892" w14:textId="05CA0C2C" w:rsidR="00257D1E" w:rsidRPr="008F2BA4" w:rsidRDefault="00257D1E" w:rsidP="008F2BA4">
      <w:pPr>
        <w:pStyle w:val="51"/>
        <w:tabs>
          <w:tab w:val="left" w:pos="7496"/>
        </w:tabs>
        <w:spacing w:line="360" w:lineRule="auto"/>
        <w:ind w:left="318"/>
        <w:jc w:val="left"/>
        <w:rPr>
          <w:b w:val="0"/>
          <w:bCs w:val="0"/>
          <w:sz w:val="28"/>
          <w:szCs w:val="28"/>
        </w:rPr>
      </w:pPr>
      <w:r w:rsidRPr="008F2BA4">
        <w:rPr>
          <w:b w:val="0"/>
          <w:bCs w:val="0"/>
          <w:sz w:val="28"/>
          <w:szCs w:val="28"/>
        </w:rPr>
        <w:t xml:space="preserve">ВИКЛАДАЧ </w:t>
      </w:r>
      <w:r w:rsidR="00E44FC0" w:rsidRPr="008F2BA4">
        <w:rPr>
          <w:b w:val="0"/>
          <w:bCs w:val="0"/>
          <w:sz w:val="28"/>
          <w:szCs w:val="28"/>
        </w:rPr>
        <w:t xml:space="preserve">         </w:t>
      </w:r>
      <w:r w:rsidR="00B14F91">
        <w:rPr>
          <w:b w:val="0"/>
          <w:bCs w:val="0"/>
          <w:sz w:val="28"/>
          <w:szCs w:val="28"/>
        </w:rPr>
        <w:t>ЛУЦ ДМИТРО МИКОЛАЙОВИЧ</w:t>
      </w:r>
    </w:p>
    <w:p w14:paraId="5ED10C9B" w14:textId="5700270C" w:rsidR="008F2BA4" w:rsidRPr="008F2BA4" w:rsidRDefault="008F2BA4" w:rsidP="008F2BA4">
      <w:pPr>
        <w:pStyle w:val="51"/>
        <w:tabs>
          <w:tab w:val="left" w:pos="7496"/>
        </w:tabs>
        <w:spacing w:line="360" w:lineRule="auto"/>
        <w:ind w:left="318"/>
        <w:jc w:val="left"/>
        <w:rPr>
          <w:b w:val="0"/>
          <w:bCs w:val="0"/>
          <w:sz w:val="28"/>
          <w:szCs w:val="28"/>
          <w:vertAlign w:val="superscript"/>
        </w:rPr>
      </w:pPr>
      <w:r w:rsidRPr="008F2BA4">
        <w:rPr>
          <w:b w:val="0"/>
          <w:bCs w:val="0"/>
          <w:sz w:val="28"/>
          <w:szCs w:val="28"/>
        </w:rPr>
        <w:t xml:space="preserve">             кандидат юридичних наук, доцент, доцент кафедри цивільного права</w:t>
      </w:r>
    </w:p>
    <w:p w14:paraId="454BEE4D" w14:textId="77777777" w:rsidR="00257D1E" w:rsidRPr="00257D1E" w:rsidRDefault="00257D1E" w:rsidP="00257D1E">
      <w:pPr>
        <w:pStyle w:val="a4"/>
        <w:spacing w:before="8"/>
        <w:rPr>
          <w:lang w:val="ru-RU"/>
        </w:rPr>
      </w:pPr>
    </w:p>
    <w:p w14:paraId="0D01E428" w14:textId="77777777" w:rsidR="00257D1E" w:rsidRPr="00257D1E" w:rsidRDefault="00257D1E" w:rsidP="00257D1E">
      <w:pPr>
        <w:pStyle w:val="a4"/>
        <w:spacing w:before="8"/>
        <w:rPr>
          <w:lang w:val="ru-RU"/>
        </w:rPr>
      </w:pPr>
    </w:p>
    <w:p w14:paraId="1C9A8064" w14:textId="77777777" w:rsidR="00257D1E" w:rsidRPr="00257D1E" w:rsidRDefault="00257D1E" w:rsidP="00257D1E">
      <w:pPr>
        <w:pStyle w:val="a4"/>
        <w:spacing w:before="8"/>
        <w:rPr>
          <w:lang w:val="ru-RU"/>
        </w:rPr>
      </w:pPr>
    </w:p>
    <w:p w14:paraId="6E3C3618" w14:textId="77777777" w:rsidR="00257D1E" w:rsidRDefault="00257D1E" w:rsidP="00257D1E">
      <w:pPr>
        <w:pStyle w:val="a4"/>
        <w:spacing w:before="8"/>
        <w:rPr>
          <w:lang w:val="ru-RU"/>
        </w:rPr>
      </w:pPr>
    </w:p>
    <w:p w14:paraId="2D3F80C9" w14:textId="77777777" w:rsidR="0074570D" w:rsidRPr="00257D1E" w:rsidRDefault="0074570D" w:rsidP="00257D1E">
      <w:pPr>
        <w:pStyle w:val="a4"/>
        <w:spacing w:before="8"/>
        <w:rPr>
          <w:lang w:val="ru-RU"/>
        </w:rPr>
      </w:pPr>
    </w:p>
    <w:tbl>
      <w:tblPr>
        <w:tblStyle w:val="TableNormal"/>
        <w:tblW w:w="0" w:type="auto"/>
        <w:tblInd w:w="123" w:type="dxa"/>
        <w:tblLayout w:type="fixed"/>
        <w:tblLook w:val="01E0" w:firstRow="1" w:lastRow="1" w:firstColumn="1" w:lastColumn="1" w:noHBand="0" w:noVBand="0"/>
      </w:tblPr>
      <w:tblGrid>
        <w:gridCol w:w="4895"/>
        <w:gridCol w:w="4818"/>
      </w:tblGrid>
      <w:tr w:rsidR="00257D1E" w14:paraId="6D5CCE90" w14:textId="77777777" w:rsidTr="00B14F91">
        <w:trPr>
          <w:trHeight w:val="2087"/>
        </w:trPr>
        <w:tc>
          <w:tcPr>
            <w:tcW w:w="4895" w:type="dxa"/>
          </w:tcPr>
          <w:p w14:paraId="16F438A6" w14:textId="77777777" w:rsidR="00257D1E" w:rsidRPr="00E0050E" w:rsidRDefault="00257D1E" w:rsidP="00B14F91">
            <w:pPr>
              <w:pStyle w:val="TableParagraph"/>
              <w:spacing w:line="265" w:lineRule="exact"/>
              <w:ind w:left="200"/>
              <w:rPr>
                <w:sz w:val="24"/>
                <w:szCs w:val="24"/>
              </w:rPr>
            </w:pPr>
            <w:r w:rsidRPr="00E0050E">
              <w:rPr>
                <w:sz w:val="24"/>
                <w:szCs w:val="24"/>
              </w:rPr>
              <w:t>Обговорено</w:t>
            </w:r>
            <w:r w:rsidRPr="00E0050E">
              <w:rPr>
                <w:spacing w:val="-2"/>
                <w:sz w:val="24"/>
                <w:szCs w:val="24"/>
              </w:rPr>
              <w:t xml:space="preserve"> </w:t>
            </w:r>
            <w:r w:rsidRPr="00E0050E">
              <w:rPr>
                <w:sz w:val="24"/>
                <w:szCs w:val="24"/>
              </w:rPr>
              <w:t>та</w:t>
            </w:r>
            <w:r w:rsidRPr="00E0050E">
              <w:rPr>
                <w:spacing w:val="-3"/>
                <w:sz w:val="24"/>
                <w:szCs w:val="24"/>
              </w:rPr>
              <w:t xml:space="preserve"> </w:t>
            </w:r>
            <w:r w:rsidRPr="00E0050E">
              <w:rPr>
                <w:sz w:val="24"/>
                <w:szCs w:val="24"/>
              </w:rPr>
              <w:t>ухвалено</w:t>
            </w:r>
          </w:p>
          <w:p w14:paraId="322DEA95" w14:textId="4F53FA01" w:rsidR="00257D1E" w:rsidRPr="00E0050E" w:rsidRDefault="00257D1E" w:rsidP="00B14F91">
            <w:pPr>
              <w:pStyle w:val="TableParagraph"/>
              <w:tabs>
                <w:tab w:val="left" w:pos="4784"/>
              </w:tabs>
              <w:spacing w:line="275" w:lineRule="exact"/>
              <w:ind w:left="200"/>
              <w:rPr>
                <w:sz w:val="24"/>
                <w:szCs w:val="24"/>
              </w:rPr>
            </w:pPr>
            <w:r w:rsidRPr="00E0050E">
              <w:rPr>
                <w:sz w:val="24"/>
                <w:szCs w:val="24"/>
              </w:rPr>
              <w:t>на</w:t>
            </w:r>
            <w:r w:rsidRPr="00E0050E">
              <w:rPr>
                <w:spacing w:val="-3"/>
                <w:sz w:val="24"/>
                <w:szCs w:val="24"/>
              </w:rPr>
              <w:t xml:space="preserve"> </w:t>
            </w:r>
            <w:r w:rsidRPr="00E0050E">
              <w:rPr>
                <w:sz w:val="24"/>
                <w:szCs w:val="24"/>
              </w:rPr>
              <w:t>засіданні</w:t>
            </w:r>
            <w:r w:rsidRPr="00E0050E">
              <w:rPr>
                <w:spacing w:val="-10"/>
                <w:sz w:val="24"/>
                <w:szCs w:val="24"/>
              </w:rPr>
              <w:t xml:space="preserve"> </w:t>
            </w:r>
            <w:r w:rsidRPr="00E0050E">
              <w:rPr>
                <w:sz w:val="24"/>
                <w:szCs w:val="24"/>
              </w:rPr>
              <w:t>кафедр</w:t>
            </w:r>
            <w:r w:rsidR="00975975" w:rsidRPr="00E0050E">
              <w:rPr>
                <w:sz w:val="24"/>
                <w:szCs w:val="24"/>
              </w:rPr>
              <w:t>и цивільного права</w:t>
            </w:r>
          </w:p>
          <w:p w14:paraId="268D2B66" w14:textId="77777777" w:rsidR="00257D1E" w:rsidRPr="00E0050E" w:rsidRDefault="00257D1E" w:rsidP="00B14F91">
            <w:pPr>
              <w:pStyle w:val="TableParagraph"/>
              <w:spacing w:line="20" w:lineRule="exact"/>
              <w:ind w:left="195"/>
              <w:rPr>
                <w:sz w:val="24"/>
                <w:szCs w:val="24"/>
              </w:rPr>
            </w:pPr>
          </w:p>
          <w:p w14:paraId="10C6B6A8" w14:textId="77777777" w:rsidR="00257D1E" w:rsidRPr="00E0050E" w:rsidRDefault="00257D1E" w:rsidP="00B14F91">
            <w:pPr>
              <w:pStyle w:val="TableParagraph"/>
              <w:spacing w:line="20" w:lineRule="exact"/>
              <w:rPr>
                <w:sz w:val="24"/>
                <w:szCs w:val="24"/>
              </w:rPr>
            </w:pPr>
          </w:p>
          <w:p w14:paraId="325A1343" w14:textId="77777777" w:rsidR="00257D1E" w:rsidRPr="00E0050E" w:rsidRDefault="00257D1E" w:rsidP="00B14F91">
            <w:pPr>
              <w:pStyle w:val="TableParagraph"/>
              <w:spacing w:line="20" w:lineRule="exact"/>
              <w:ind w:left="195"/>
              <w:rPr>
                <w:sz w:val="24"/>
                <w:szCs w:val="24"/>
              </w:rPr>
            </w:pPr>
          </w:p>
          <w:p w14:paraId="44A1CF13" w14:textId="77777777" w:rsidR="00257D1E" w:rsidRPr="00E0050E" w:rsidRDefault="00257D1E" w:rsidP="00B14F91">
            <w:pPr>
              <w:pStyle w:val="TableParagraph"/>
              <w:spacing w:line="20" w:lineRule="exact"/>
              <w:ind w:left="195"/>
              <w:rPr>
                <w:sz w:val="24"/>
                <w:szCs w:val="24"/>
              </w:rPr>
            </w:pPr>
          </w:p>
          <w:p w14:paraId="0E91EEA9" w14:textId="77523C17" w:rsidR="00257D1E" w:rsidRPr="00E0050E" w:rsidRDefault="00257D1E" w:rsidP="00B14F91">
            <w:pPr>
              <w:pStyle w:val="TableParagraph"/>
              <w:tabs>
                <w:tab w:val="left" w:pos="2021"/>
                <w:tab w:val="left" w:pos="2906"/>
                <w:tab w:val="left" w:pos="3971"/>
              </w:tabs>
              <w:spacing w:line="275" w:lineRule="exact"/>
              <w:ind w:left="200"/>
              <w:rPr>
                <w:sz w:val="24"/>
                <w:szCs w:val="24"/>
              </w:rPr>
            </w:pPr>
            <w:r w:rsidRPr="00E0050E">
              <w:rPr>
                <w:sz w:val="24"/>
                <w:szCs w:val="24"/>
              </w:rPr>
              <w:t>Протокол</w:t>
            </w:r>
            <w:r w:rsidRPr="00E0050E">
              <w:rPr>
                <w:spacing w:val="-3"/>
                <w:sz w:val="24"/>
                <w:szCs w:val="24"/>
              </w:rPr>
              <w:t xml:space="preserve"> </w:t>
            </w:r>
            <w:r w:rsidRPr="00E0050E">
              <w:rPr>
                <w:sz w:val="24"/>
                <w:szCs w:val="24"/>
              </w:rPr>
              <w:t>№</w:t>
            </w:r>
            <w:r w:rsidR="00975975" w:rsidRPr="00E0050E">
              <w:rPr>
                <w:sz w:val="24"/>
                <w:szCs w:val="24"/>
              </w:rPr>
              <w:t xml:space="preserve"> 1 </w:t>
            </w:r>
            <w:r w:rsidRPr="00E0050E">
              <w:rPr>
                <w:sz w:val="24"/>
                <w:szCs w:val="24"/>
              </w:rPr>
              <w:t>від</w:t>
            </w:r>
            <w:r w:rsidRPr="00E0050E">
              <w:rPr>
                <w:spacing w:val="57"/>
                <w:sz w:val="24"/>
                <w:szCs w:val="24"/>
              </w:rPr>
              <w:t xml:space="preserve"> </w:t>
            </w:r>
            <w:r w:rsidR="00975975" w:rsidRPr="00E0050E">
              <w:rPr>
                <w:sz w:val="24"/>
                <w:szCs w:val="24"/>
              </w:rPr>
              <w:t xml:space="preserve">28 серпня </w:t>
            </w:r>
            <w:r w:rsidRPr="00E0050E">
              <w:rPr>
                <w:sz w:val="24"/>
                <w:szCs w:val="24"/>
              </w:rPr>
              <w:t>202</w:t>
            </w:r>
            <w:r w:rsidR="00B14F91">
              <w:rPr>
                <w:sz w:val="24"/>
                <w:szCs w:val="24"/>
              </w:rPr>
              <w:t>6</w:t>
            </w:r>
            <w:r w:rsidRPr="00E0050E">
              <w:rPr>
                <w:spacing w:val="2"/>
                <w:sz w:val="24"/>
                <w:szCs w:val="24"/>
              </w:rPr>
              <w:t xml:space="preserve"> </w:t>
            </w:r>
            <w:r w:rsidRPr="00E0050E">
              <w:rPr>
                <w:sz w:val="24"/>
                <w:szCs w:val="24"/>
              </w:rPr>
              <w:t>р.</w:t>
            </w:r>
          </w:p>
          <w:p w14:paraId="0F7D8C4F" w14:textId="584997CC" w:rsidR="00257D1E" w:rsidRPr="00E0050E" w:rsidRDefault="00257D1E" w:rsidP="00B14F91">
            <w:pPr>
              <w:pStyle w:val="TableParagraph"/>
              <w:tabs>
                <w:tab w:val="left" w:pos="4794"/>
              </w:tabs>
              <w:spacing w:line="275" w:lineRule="exact"/>
              <w:ind w:left="200"/>
              <w:rPr>
                <w:sz w:val="24"/>
                <w:szCs w:val="24"/>
              </w:rPr>
            </w:pPr>
            <w:r w:rsidRPr="00E0050E">
              <w:rPr>
                <w:sz w:val="24"/>
                <w:szCs w:val="24"/>
              </w:rPr>
              <w:t>Завідувач</w:t>
            </w:r>
            <w:r w:rsidRPr="00E0050E">
              <w:rPr>
                <w:spacing w:val="-6"/>
                <w:sz w:val="24"/>
                <w:szCs w:val="24"/>
              </w:rPr>
              <w:t xml:space="preserve"> </w:t>
            </w:r>
            <w:r w:rsidRPr="00E0050E">
              <w:rPr>
                <w:sz w:val="24"/>
                <w:szCs w:val="24"/>
              </w:rPr>
              <w:t xml:space="preserve">кафедри </w:t>
            </w:r>
            <w:r w:rsidR="00AD26D4" w:rsidRPr="00E0050E">
              <w:rPr>
                <w:sz w:val="24"/>
                <w:szCs w:val="24"/>
              </w:rPr>
              <w:t>цивільного права</w:t>
            </w:r>
          </w:p>
          <w:p w14:paraId="129A5F07" w14:textId="24CF906F" w:rsidR="00257D1E" w:rsidRPr="00500E48" w:rsidRDefault="00AD26D4" w:rsidP="00AE3459">
            <w:pPr>
              <w:pStyle w:val="TableParagraph"/>
              <w:tabs>
                <w:tab w:val="left" w:pos="3080"/>
              </w:tabs>
              <w:ind w:left="958"/>
              <w:rPr>
                <w:sz w:val="20"/>
                <w:szCs w:val="20"/>
                <w:vertAlign w:val="superscript"/>
              </w:rPr>
            </w:pPr>
            <w:r w:rsidRPr="00E0050E">
              <w:rPr>
                <w:sz w:val="24"/>
                <w:szCs w:val="24"/>
              </w:rPr>
              <w:t>______________ Д. О. Єрмоленко</w:t>
            </w:r>
          </w:p>
        </w:tc>
        <w:tc>
          <w:tcPr>
            <w:tcW w:w="4818" w:type="dxa"/>
          </w:tcPr>
          <w:p w14:paraId="473C3F7F" w14:textId="77777777" w:rsidR="00257D1E" w:rsidRDefault="00257D1E" w:rsidP="00B14F91">
            <w:pPr>
              <w:pStyle w:val="TableParagraph"/>
              <w:tabs>
                <w:tab w:val="left" w:pos="3103"/>
              </w:tabs>
              <w:spacing w:line="134" w:lineRule="exact"/>
              <w:ind w:left="678"/>
              <w:rPr>
                <w:sz w:val="16"/>
              </w:rPr>
            </w:pPr>
          </w:p>
        </w:tc>
      </w:tr>
    </w:tbl>
    <w:p w14:paraId="1C6D6BF1" w14:textId="77777777" w:rsidR="00257D1E" w:rsidRDefault="00257D1E" w:rsidP="00257D1E">
      <w:pPr>
        <w:pStyle w:val="a4"/>
        <w:rPr>
          <w:sz w:val="18"/>
        </w:rPr>
      </w:pPr>
    </w:p>
    <w:p w14:paraId="2CD2B952" w14:textId="77777777" w:rsidR="00257D1E" w:rsidRDefault="00257D1E" w:rsidP="00257D1E">
      <w:pPr>
        <w:pStyle w:val="a4"/>
        <w:rPr>
          <w:sz w:val="18"/>
        </w:rPr>
      </w:pPr>
    </w:p>
    <w:p w14:paraId="2B1C3E2E" w14:textId="77777777" w:rsidR="00257D1E" w:rsidRDefault="00257D1E" w:rsidP="00257D1E">
      <w:pPr>
        <w:pStyle w:val="a4"/>
        <w:rPr>
          <w:sz w:val="18"/>
        </w:rPr>
      </w:pPr>
    </w:p>
    <w:p w14:paraId="758A37CF" w14:textId="09639708" w:rsidR="00257D1E" w:rsidRDefault="00257D1E" w:rsidP="00257D1E">
      <w:pPr>
        <w:pStyle w:val="31"/>
        <w:spacing w:before="134"/>
        <w:ind w:left="43"/>
        <w:jc w:val="center"/>
      </w:pPr>
      <w:r>
        <w:t>202</w:t>
      </w:r>
      <w:r w:rsidR="00B14F91">
        <w:t>6</w:t>
      </w:r>
      <w:r>
        <w:rPr>
          <w:spacing w:val="-3"/>
        </w:rPr>
        <w:t xml:space="preserve"> </w:t>
      </w:r>
      <w:r>
        <w:t>рік</w:t>
      </w:r>
    </w:p>
    <w:p w14:paraId="6F2EA614" w14:textId="77777777" w:rsidR="00975975" w:rsidRDefault="00975975" w:rsidP="00B56C83">
      <w:pPr>
        <w:rPr>
          <w:rFonts w:ascii="Times New Roman" w:hAnsi="Times New Roman" w:cs="Times New Roman"/>
          <w:b/>
          <w:bCs/>
        </w:rPr>
      </w:pPr>
    </w:p>
    <w:p w14:paraId="055C15CC" w14:textId="77777777" w:rsidR="00F225E6" w:rsidRDefault="00F225E6" w:rsidP="00B56C83">
      <w:pPr>
        <w:rPr>
          <w:rFonts w:ascii="Times New Roman" w:hAnsi="Times New Roman" w:cs="Times New Roman"/>
          <w:b/>
          <w:bCs/>
        </w:rPr>
      </w:pPr>
    </w:p>
    <w:p w14:paraId="412EE271" w14:textId="77777777" w:rsidR="00F225E6" w:rsidRDefault="00F225E6" w:rsidP="00B56C83">
      <w:pPr>
        <w:rPr>
          <w:rFonts w:ascii="Times New Roman" w:hAnsi="Times New Roman" w:cs="Times New Roman"/>
          <w:b/>
          <w:bCs/>
        </w:rPr>
      </w:pPr>
    </w:p>
    <w:p w14:paraId="3D4CB83C" w14:textId="77777777" w:rsidR="00C2710F" w:rsidRDefault="00C2710F" w:rsidP="00B56C83">
      <w:pPr>
        <w:rPr>
          <w:rFonts w:ascii="Times New Roman" w:hAnsi="Times New Roman" w:cs="Times New Roman"/>
          <w:b/>
          <w:bCs/>
        </w:rPr>
      </w:pPr>
    </w:p>
    <w:p w14:paraId="3E935B7A" w14:textId="77777777" w:rsidR="00652F39" w:rsidRPr="00A31F4F" w:rsidRDefault="00652F39" w:rsidP="00652F39">
      <w:pPr>
        <w:rPr>
          <w:rFonts w:ascii="Times New Roman" w:hAnsi="Times New Roman" w:cs="Times New Roman"/>
          <w:b/>
          <w:bCs/>
        </w:rPr>
      </w:pPr>
      <w:r w:rsidRPr="00A31F4F">
        <w:rPr>
          <w:rFonts w:ascii="Times New Roman" w:hAnsi="Times New Roman" w:cs="Times New Roman"/>
          <w:b/>
          <w:bCs/>
        </w:rPr>
        <w:lastRenderedPageBreak/>
        <w:t xml:space="preserve">Зв`язок з викладачем: </w:t>
      </w:r>
    </w:p>
    <w:p w14:paraId="36292D30" w14:textId="759CBF2F" w:rsidR="00652F39" w:rsidRPr="00D9059F" w:rsidRDefault="00652F39" w:rsidP="00652F39">
      <w:pPr>
        <w:rPr>
          <w:rFonts w:ascii="Times New Roman" w:hAnsi="Times New Roman" w:cs="Times New Roman"/>
          <w:bCs/>
        </w:rPr>
      </w:pPr>
      <w:r w:rsidRPr="00A31F4F">
        <w:rPr>
          <w:rFonts w:ascii="Times New Roman" w:hAnsi="Times New Roman" w:cs="Times New Roman"/>
          <w:b/>
        </w:rPr>
        <w:t>E-</w:t>
      </w:r>
      <w:proofErr w:type="spellStart"/>
      <w:r w:rsidRPr="00A31F4F">
        <w:rPr>
          <w:rFonts w:ascii="Times New Roman" w:hAnsi="Times New Roman" w:cs="Times New Roman"/>
          <w:b/>
        </w:rPr>
        <w:t>mail</w:t>
      </w:r>
      <w:proofErr w:type="spellEnd"/>
      <w:r w:rsidRPr="00A31F4F">
        <w:rPr>
          <w:rFonts w:ascii="Times New Roman" w:hAnsi="Times New Roman" w:cs="Times New Roman"/>
          <w:b/>
        </w:rPr>
        <w:t>:</w:t>
      </w:r>
      <w:r>
        <w:rPr>
          <w:rFonts w:ascii="Times New Roman" w:hAnsi="Times New Roman" w:cs="Times New Roman"/>
          <w:b/>
        </w:rPr>
        <w:t xml:space="preserve"> </w:t>
      </w:r>
      <w:r w:rsidR="00B14F91">
        <w:rPr>
          <w:rFonts w:ascii="Times New Roman" w:hAnsi="Times New Roman" w:cs="Times New Roman"/>
          <w:lang w:val="en-US"/>
        </w:rPr>
        <w:t>dimaluts89@gmail.com</w:t>
      </w:r>
    </w:p>
    <w:p w14:paraId="64B76A6B" w14:textId="552142CC" w:rsidR="00652F39" w:rsidRPr="00A31F4F" w:rsidRDefault="00652F39" w:rsidP="00652F39">
      <w:pPr>
        <w:rPr>
          <w:rFonts w:ascii="Times New Roman" w:hAnsi="Times New Roman" w:cs="Times New Roman"/>
        </w:rPr>
      </w:pPr>
      <w:proofErr w:type="spellStart"/>
      <w:r w:rsidRPr="00A31F4F">
        <w:rPr>
          <w:rFonts w:ascii="Times New Roman" w:hAnsi="Times New Roman" w:cs="Times New Roman"/>
          <w:b/>
        </w:rPr>
        <w:t>Сезн</w:t>
      </w:r>
      <w:proofErr w:type="spellEnd"/>
      <w:r w:rsidRPr="00A31F4F">
        <w:rPr>
          <w:rFonts w:ascii="Times New Roman" w:hAnsi="Times New Roman" w:cs="Times New Roman"/>
          <w:b/>
        </w:rPr>
        <w:t xml:space="preserve"> ЗНУ повідомлення: </w:t>
      </w:r>
      <w:r w:rsidR="004B4EC9" w:rsidRPr="004B4EC9">
        <w:t xml:space="preserve">https://moodle.znu.edu.ua/course/view.php?id=7883 </w:t>
      </w:r>
      <w:r w:rsidRPr="003E11D1">
        <w:rPr>
          <w:rFonts w:ascii="Times New Roman" w:hAnsi="Times New Roman" w:cs="Times New Roman"/>
          <w:bCs/>
        </w:rPr>
        <w:t>(фору</w:t>
      </w:r>
      <w:r>
        <w:rPr>
          <w:rFonts w:ascii="Times New Roman" w:hAnsi="Times New Roman" w:cs="Times New Roman"/>
          <w:bCs/>
        </w:rPr>
        <w:t>м</w:t>
      </w:r>
      <w:r w:rsidRPr="003E11D1">
        <w:rPr>
          <w:rFonts w:ascii="Times New Roman" w:hAnsi="Times New Roman" w:cs="Times New Roman"/>
          <w:bCs/>
        </w:rPr>
        <w:t xml:space="preserve"> курсу, приватні повідомлення)</w:t>
      </w:r>
    </w:p>
    <w:p w14:paraId="6B7A7EDC" w14:textId="77777777" w:rsidR="00652F39" w:rsidRPr="00A31F4F" w:rsidRDefault="00652F39" w:rsidP="00652F39">
      <w:pPr>
        <w:rPr>
          <w:rFonts w:ascii="Times New Roman" w:hAnsi="Times New Roman" w:cs="Times New Roman"/>
        </w:rPr>
      </w:pPr>
      <w:r w:rsidRPr="00A31F4F">
        <w:rPr>
          <w:rFonts w:ascii="Times New Roman" w:hAnsi="Times New Roman" w:cs="Times New Roman"/>
          <w:b/>
        </w:rPr>
        <w:t>Телефон:</w:t>
      </w:r>
      <w:r>
        <w:rPr>
          <w:rFonts w:ascii="Times New Roman" w:hAnsi="Times New Roman" w:cs="Times New Roman"/>
          <w:b/>
        </w:rPr>
        <w:t xml:space="preserve"> </w:t>
      </w:r>
      <w:r w:rsidRPr="00F33F93">
        <w:rPr>
          <w:rFonts w:ascii="Times New Roman" w:hAnsi="Times New Roman" w:cs="Times New Roman"/>
          <w:bCs/>
        </w:rPr>
        <w:t>061 228 76 33</w:t>
      </w:r>
    </w:p>
    <w:p w14:paraId="55619EA7" w14:textId="77777777" w:rsidR="00652F39" w:rsidRPr="00A534FD" w:rsidRDefault="00652F39" w:rsidP="00652F39">
      <w:pPr>
        <w:rPr>
          <w:rFonts w:ascii="Times New Roman" w:hAnsi="Times New Roman" w:cs="Times New Roman"/>
          <w:sz w:val="22"/>
          <w:szCs w:val="22"/>
        </w:rPr>
      </w:pPr>
      <w:r w:rsidRPr="00A31F4F">
        <w:rPr>
          <w:rFonts w:ascii="Times New Roman" w:hAnsi="Times New Roman" w:cs="Times New Roman"/>
          <w:b/>
        </w:rPr>
        <w:t>Кафедра</w:t>
      </w:r>
      <w:r>
        <w:rPr>
          <w:rFonts w:ascii="Times New Roman" w:hAnsi="Times New Roman" w:cs="Times New Roman"/>
          <w:b/>
        </w:rPr>
        <w:t xml:space="preserve"> цивільного права</w:t>
      </w:r>
      <w:r w:rsidRPr="00A31F4F">
        <w:rPr>
          <w:rFonts w:ascii="Times New Roman" w:hAnsi="Times New Roman" w:cs="Times New Roman"/>
          <w:b/>
        </w:rPr>
        <w:t xml:space="preserve">: </w:t>
      </w:r>
      <w:r w:rsidRPr="00A534FD">
        <w:rPr>
          <w:rFonts w:ascii="Times New Roman" w:hAnsi="Times New Roman" w:cs="Times New Roman"/>
          <w:bCs/>
        </w:rPr>
        <w:t xml:space="preserve">пр-т. Соборний, 74, </w:t>
      </w:r>
      <w:r w:rsidRPr="00A534FD">
        <w:rPr>
          <w:rFonts w:ascii="Times New Roman" w:hAnsi="Times New Roman" w:cs="Times New Roman"/>
          <w:bCs/>
          <w:lang w:val="en-US"/>
        </w:rPr>
        <w:t xml:space="preserve">V </w:t>
      </w:r>
      <w:r w:rsidRPr="00A534FD">
        <w:rPr>
          <w:rFonts w:ascii="Times New Roman" w:hAnsi="Times New Roman" w:cs="Times New Roman"/>
          <w:bCs/>
        </w:rPr>
        <w:t>навчальний корпус ЗНУ,  аудиторія 108</w:t>
      </w:r>
    </w:p>
    <w:p w14:paraId="1D1059B1" w14:textId="77777777" w:rsidR="00652F39" w:rsidRPr="00A31F4F" w:rsidRDefault="00652F39" w:rsidP="00652F39">
      <w:pPr>
        <w:rPr>
          <w:rFonts w:ascii="Times New Roman" w:hAnsi="Times New Roman" w:cs="Times New Roman"/>
          <w:i/>
          <w:iCs/>
        </w:rPr>
      </w:pPr>
      <w:r w:rsidRPr="00A31F4F">
        <w:rPr>
          <w:rFonts w:ascii="Times New Roman" w:hAnsi="Times New Roman" w:cs="Times New Roman"/>
          <w:i/>
          <w:iCs/>
        </w:rPr>
        <w:t xml:space="preserve"> </w:t>
      </w:r>
    </w:p>
    <w:p w14:paraId="174D99CB" w14:textId="77777777" w:rsidR="00652F39" w:rsidRPr="00A31F4F" w:rsidRDefault="00652F39" w:rsidP="00652F39">
      <w:pPr>
        <w:rPr>
          <w:rFonts w:ascii="Times New Roman" w:hAnsi="Times New Roman" w:cs="Times New Roman"/>
          <w:b/>
          <w:bCs/>
          <w:sz w:val="28"/>
          <w:szCs w:val="28"/>
        </w:rPr>
      </w:pPr>
    </w:p>
    <w:p w14:paraId="1711C6F5" w14:textId="77777777" w:rsidR="00652F39" w:rsidRPr="00AB2BFA" w:rsidRDefault="00652F39" w:rsidP="00652F39">
      <w:pPr>
        <w:pStyle w:val="a8"/>
        <w:spacing w:after="0"/>
        <w:jc w:val="center"/>
        <w:rPr>
          <w:bCs/>
          <w:i/>
          <w:lang w:val="uk-UA"/>
        </w:rPr>
      </w:pPr>
      <w:r w:rsidRPr="00AB2BFA">
        <w:rPr>
          <w:b/>
          <w:bCs/>
          <w:lang w:val="uk-UA"/>
        </w:rPr>
        <w:t>1. Опис навчальної дисципліни</w:t>
      </w:r>
      <w:r w:rsidRPr="00AB2BFA">
        <w:rPr>
          <w:bCs/>
          <w:i/>
          <w:lang w:val="uk-UA"/>
        </w:rPr>
        <w:t xml:space="preserve"> </w:t>
      </w:r>
    </w:p>
    <w:p w14:paraId="200A600D" w14:textId="77777777" w:rsidR="00652F39" w:rsidRPr="00AB2BFA" w:rsidRDefault="00652F39" w:rsidP="00652F39">
      <w:pPr>
        <w:jc w:val="both"/>
        <w:rPr>
          <w:rFonts w:ascii="Times New Roman" w:hAnsi="Times New Roman" w:cs="Times New Roman"/>
          <w:b/>
          <w:bCs/>
        </w:rPr>
      </w:pPr>
    </w:p>
    <w:p w14:paraId="49138B4B" w14:textId="2645950B" w:rsidR="00652F39" w:rsidRPr="00FF119F" w:rsidRDefault="00652F39" w:rsidP="00713457">
      <w:pPr>
        <w:spacing w:line="321" w:lineRule="exact"/>
        <w:ind w:left="43" w:firstLine="808"/>
        <w:jc w:val="both"/>
        <w:rPr>
          <w:b/>
          <w:bCs/>
          <w:sz w:val="28"/>
        </w:rPr>
      </w:pPr>
      <w:r w:rsidRPr="00AB2BFA">
        <w:rPr>
          <w:rFonts w:ascii="Times New Roman" w:hAnsi="Times New Roman" w:cs="Times New Roman"/>
        </w:rPr>
        <w:t xml:space="preserve">Освітній компонент </w:t>
      </w:r>
      <w:r w:rsidRPr="00FF119F">
        <w:rPr>
          <w:rFonts w:ascii="Times New Roman" w:hAnsi="Times New Roman" w:cs="Times New Roman"/>
        </w:rPr>
        <w:t>«</w:t>
      </w:r>
      <w:r w:rsidR="00FF119F">
        <w:rPr>
          <w:rFonts w:asciiTheme="minorHAnsi" w:hAnsiTheme="minorHAnsi"/>
        </w:rPr>
        <w:t>Н</w:t>
      </w:r>
      <w:r w:rsidR="00FF119F" w:rsidRPr="00FF119F">
        <w:t xml:space="preserve">отаріальне право та процес </w:t>
      </w:r>
      <w:r w:rsidR="00FF119F" w:rsidRPr="00FF119F">
        <w:rPr>
          <w:rFonts w:asciiTheme="minorHAnsi" w:hAnsiTheme="minorHAnsi"/>
        </w:rPr>
        <w:t>У</w:t>
      </w:r>
      <w:r w:rsidR="00FF119F" w:rsidRPr="00FF119F">
        <w:t>країни та зарубіжних країн</w:t>
      </w:r>
      <w:r w:rsidRPr="00FF119F">
        <w:rPr>
          <w:rFonts w:ascii="Times New Roman" w:hAnsi="Times New Roman" w:cs="Times New Roman"/>
        </w:rPr>
        <w:t>» належить</w:t>
      </w:r>
      <w:r w:rsidRPr="00AB2BFA">
        <w:rPr>
          <w:rFonts w:ascii="Times New Roman" w:hAnsi="Times New Roman" w:cs="Times New Roman"/>
        </w:rPr>
        <w:t xml:space="preserve"> до блоку освітніх компонентів</w:t>
      </w:r>
      <w:r>
        <w:rPr>
          <w:rFonts w:ascii="Times New Roman" w:hAnsi="Times New Roman" w:cs="Times New Roman"/>
        </w:rPr>
        <w:t xml:space="preserve">, які </w:t>
      </w:r>
      <w:r w:rsidRPr="00AB2BFA">
        <w:rPr>
          <w:rFonts w:ascii="Times New Roman" w:hAnsi="Times New Roman" w:cs="Times New Roman"/>
        </w:rPr>
        <w:t>вивча</w:t>
      </w:r>
      <w:r>
        <w:rPr>
          <w:rFonts w:ascii="Times New Roman" w:hAnsi="Times New Roman" w:cs="Times New Roman"/>
        </w:rPr>
        <w:t>ю</w:t>
      </w:r>
      <w:r w:rsidRPr="00AB2BFA">
        <w:rPr>
          <w:rFonts w:ascii="Times New Roman" w:hAnsi="Times New Roman" w:cs="Times New Roman"/>
        </w:rPr>
        <w:t xml:space="preserve">ться здобувачами першого (бакалаврського) рівня вищої освіти </w:t>
      </w:r>
      <w:r>
        <w:rPr>
          <w:rFonts w:ascii="Times New Roman" w:hAnsi="Times New Roman" w:cs="Times New Roman"/>
        </w:rPr>
        <w:t>четвертого</w:t>
      </w:r>
      <w:r w:rsidRPr="00AB2BFA">
        <w:rPr>
          <w:rFonts w:ascii="Times New Roman" w:hAnsi="Times New Roman" w:cs="Times New Roman"/>
        </w:rPr>
        <w:t xml:space="preserve"> року навчання денної та заочної форм здобуття освіти протягом одного семестру.</w:t>
      </w:r>
    </w:p>
    <w:p w14:paraId="38B9ABF8" w14:textId="644D5826" w:rsidR="002104B8" w:rsidRPr="002104B8" w:rsidRDefault="00652F39" w:rsidP="002104B8">
      <w:pPr>
        <w:ind w:right="23" w:firstLine="709"/>
        <w:jc w:val="both"/>
        <w:rPr>
          <w:bCs/>
        </w:rPr>
      </w:pPr>
      <w:r w:rsidRPr="00AB2BFA">
        <w:rPr>
          <w:b/>
          <w:bCs/>
        </w:rPr>
        <w:t>Мет</w:t>
      </w:r>
      <w:r w:rsidR="00982C33">
        <w:rPr>
          <w:rFonts w:asciiTheme="minorHAnsi" w:hAnsiTheme="minorHAnsi"/>
          <w:b/>
          <w:bCs/>
        </w:rPr>
        <w:t>а</w:t>
      </w:r>
      <w:r w:rsidRPr="00AB2BFA">
        <w:rPr>
          <w:bCs/>
        </w:rPr>
        <w:t xml:space="preserve"> освітнього компоненту «</w:t>
      </w:r>
      <w:r w:rsidR="005A73CC">
        <w:rPr>
          <w:rFonts w:asciiTheme="minorHAnsi" w:hAnsiTheme="minorHAnsi"/>
        </w:rPr>
        <w:t>Н</w:t>
      </w:r>
      <w:r w:rsidR="005A73CC" w:rsidRPr="00FF119F">
        <w:t xml:space="preserve">отаріальне право та процес </w:t>
      </w:r>
      <w:r w:rsidR="005A73CC" w:rsidRPr="00FF119F">
        <w:rPr>
          <w:rFonts w:asciiTheme="minorHAnsi" w:hAnsiTheme="minorHAnsi"/>
        </w:rPr>
        <w:t>У</w:t>
      </w:r>
      <w:r w:rsidR="005A73CC" w:rsidRPr="00FF119F">
        <w:t>країни та зарубіжних країн</w:t>
      </w:r>
      <w:r w:rsidRPr="00AB2BFA">
        <w:rPr>
          <w:bCs/>
        </w:rPr>
        <w:t xml:space="preserve">» є </w:t>
      </w:r>
      <w:r w:rsidR="002104B8" w:rsidRPr="002104B8">
        <w:rPr>
          <w:bCs/>
        </w:rPr>
        <w:t xml:space="preserve">полягає в опануванні загальних доктринальних та нормативних положень щодо створення, системи, діяльності, державного регулювання органу безспірної цивільної юрисдикції - нотаріату, який відіграє важливу роль у здійсненні правозахисної та правоохоронної функцій держави. </w:t>
      </w:r>
    </w:p>
    <w:p w14:paraId="512C1927" w14:textId="313450BA" w:rsidR="00A47761" w:rsidRPr="00B53E17" w:rsidRDefault="00652F39" w:rsidP="00B53E17">
      <w:pPr>
        <w:ind w:right="23" w:firstLine="709"/>
        <w:jc w:val="both"/>
        <w:rPr>
          <w:rFonts w:asciiTheme="minorHAnsi" w:hAnsiTheme="minorHAnsi"/>
          <w:bCs/>
          <w:iCs/>
        </w:rPr>
      </w:pPr>
      <w:r w:rsidRPr="00EA7CDB">
        <w:rPr>
          <w:b/>
          <w:iCs/>
        </w:rPr>
        <w:t>Завдання</w:t>
      </w:r>
      <w:r w:rsidRPr="00EA7CDB">
        <w:rPr>
          <w:bCs/>
          <w:iCs/>
        </w:rPr>
        <w:t xml:space="preserve"> вивчення дисципліни полягає у </w:t>
      </w:r>
      <w:r w:rsidR="00A47761" w:rsidRPr="00A47761">
        <w:rPr>
          <w:bCs/>
          <w:iCs/>
        </w:rPr>
        <w:t>підготов</w:t>
      </w:r>
      <w:r w:rsidR="00A47761">
        <w:rPr>
          <w:rFonts w:asciiTheme="minorHAnsi" w:hAnsiTheme="minorHAnsi"/>
          <w:bCs/>
          <w:iCs/>
        </w:rPr>
        <w:t>ці</w:t>
      </w:r>
      <w:r w:rsidR="00A47761" w:rsidRPr="00A47761">
        <w:rPr>
          <w:bCs/>
          <w:iCs/>
        </w:rPr>
        <w:t xml:space="preserve"> висококваліфікованих майбутніх спеціалістів, виховання свідомого та відповідального ставлення до виконання своїх обов'язків, дотримання законів при здійсненні практичної діяльності, ознайомлення з основними положеннями теорії та законодавства у сфері нотаріату.</w:t>
      </w:r>
    </w:p>
    <w:p w14:paraId="64B50062" w14:textId="04108107" w:rsidR="00652F39" w:rsidRPr="00A97BBF" w:rsidRDefault="00652F39" w:rsidP="00652F39">
      <w:pPr>
        <w:ind w:right="23" w:firstLine="709"/>
        <w:jc w:val="both"/>
        <w:rPr>
          <w:rFonts w:ascii="Times New Roman" w:hAnsi="Times New Roman"/>
          <w:bCs/>
        </w:rPr>
      </w:pPr>
      <w:r w:rsidRPr="00A97BBF">
        <w:rPr>
          <w:rFonts w:ascii="Times New Roman" w:hAnsi="Times New Roman"/>
          <w:bCs/>
        </w:rPr>
        <w:t xml:space="preserve">Навчальна дисципліна </w:t>
      </w:r>
      <w:r w:rsidR="00B53E17" w:rsidRPr="00AB2BFA">
        <w:rPr>
          <w:bCs/>
        </w:rPr>
        <w:t>«</w:t>
      </w:r>
      <w:r w:rsidR="00B53E17">
        <w:rPr>
          <w:rFonts w:asciiTheme="minorHAnsi" w:hAnsiTheme="minorHAnsi"/>
        </w:rPr>
        <w:t>Н</w:t>
      </w:r>
      <w:r w:rsidR="00B53E17" w:rsidRPr="00FF119F">
        <w:t xml:space="preserve">отаріальне право та процес </w:t>
      </w:r>
      <w:r w:rsidR="00B53E17" w:rsidRPr="00FF119F">
        <w:rPr>
          <w:rFonts w:asciiTheme="minorHAnsi" w:hAnsiTheme="minorHAnsi"/>
        </w:rPr>
        <w:t>У</w:t>
      </w:r>
      <w:r w:rsidR="00B53E17" w:rsidRPr="00FF119F">
        <w:t>країни та зарубіжних країн</w:t>
      </w:r>
      <w:r w:rsidR="00B53E17" w:rsidRPr="00AB2BFA">
        <w:rPr>
          <w:bCs/>
        </w:rPr>
        <w:t>»</w:t>
      </w:r>
      <w:r w:rsidRPr="00A97BBF">
        <w:rPr>
          <w:rFonts w:ascii="Times New Roman" w:hAnsi="Times New Roman"/>
          <w:bCs/>
        </w:rPr>
        <w:t xml:space="preserve"> пов’язана як з теоретико-юридичними, так і галузевими юридичними науками. Насамперед, вона спирається на фундаментальні розробки методологічних наук, зокрема «Теорії держави та права» (ОК 7). Розроблені теорією держави та права положення про предмет і метод правового регулювання, вчення про норми права та правовідносини, тлумачення та застосування нормативних актів є підґрунтям і використовуються при вивченні </w:t>
      </w:r>
      <w:r w:rsidRPr="00A97BBF">
        <w:rPr>
          <w:rFonts w:ascii="Times New Roman" w:hAnsi="Times New Roman"/>
        </w:rPr>
        <w:t xml:space="preserve">дисципліни </w:t>
      </w:r>
      <w:r w:rsidR="007048E3" w:rsidRPr="00AB2BFA">
        <w:rPr>
          <w:bCs/>
        </w:rPr>
        <w:t>«</w:t>
      </w:r>
      <w:r w:rsidR="007048E3">
        <w:rPr>
          <w:rFonts w:asciiTheme="minorHAnsi" w:hAnsiTheme="minorHAnsi"/>
        </w:rPr>
        <w:t>Н</w:t>
      </w:r>
      <w:r w:rsidR="007048E3" w:rsidRPr="00FF119F">
        <w:t xml:space="preserve">отаріальне право та процес </w:t>
      </w:r>
      <w:r w:rsidR="007048E3" w:rsidRPr="00FF119F">
        <w:rPr>
          <w:rFonts w:asciiTheme="minorHAnsi" w:hAnsiTheme="minorHAnsi"/>
        </w:rPr>
        <w:t>У</w:t>
      </w:r>
      <w:r w:rsidR="007048E3" w:rsidRPr="00FF119F">
        <w:t>країни та зарубіжних країн</w:t>
      </w:r>
      <w:r w:rsidR="007048E3" w:rsidRPr="00AB2BFA">
        <w:rPr>
          <w:bCs/>
        </w:rPr>
        <w:t>»</w:t>
      </w:r>
      <w:r w:rsidRPr="00A97BBF">
        <w:rPr>
          <w:rFonts w:ascii="Times New Roman" w:hAnsi="Times New Roman"/>
          <w:bCs/>
        </w:rPr>
        <w:t xml:space="preserve">, а також при проведенні відповідних досліджень. Навчальна дисципліна  пов'язана також з іншими галузевими дисциплінами, зокрема з «Конституційним правом» (ОК 16). З Цивільним правом (ОК 19). </w:t>
      </w:r>
    </w:p>
    <w:p w14:paraId="60CDBF1E" w14:textId="77777777" w:rsidR="00B56C83" w:rsidRPr="00A31F4F" w:rsidRDefault="00B56C83" w:rsidP="00B56C83">
      <w:pPr>
        <w:jc w:val="both"/>
        <w:rPr>
          <w:rFonts w:ascii="Times New Roman" w:hAnsi="Times New Roman" w:cs="Times New Roman"/>
          <w:bCs/>
          <w:sz w:val="22"/>
          <w:szCs w:val="22"/>
        </w:rPr>
      </w:pPr>
    </w:p>
    <w:p w14:paraId="5029D237" w14:textId="77777777" w:rsidR="00B56C83" w:rsidRPr="00AB2BFA" w:rsidRDefault="00B56C83" w:rsidP="00B56C83">
      <w:pPr>
        <w:pStyle w:val="a8"/>
        <w:jc w:val="center"/>
        <w:rPr>
          <w:b/>
          <w:bCs/>
          <w:lang w:val="uk-UA"/>
        </w:rPr>
      </w:pPr>
      <w:r w:rsidRPr="00AB2BFA">
        <w:rPr>
          <w:b/>
          <w:bCs/>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5"/>
        <w:gridCol w:w="3263"/>
        <w:gridCol w:w="3259"/>
      </w:tblGrid>
      <w:tr w:rsidR="00B56C83" w:rsidRPr="00A31F4F" w14:paraId="2F8EE192" w14:textId="77777777" w:rsidTr="00B14F91">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14:paraId="6F726C88" w14:textId="77777777" w:rsidR="00B56C83" w:rsidRPr="00A31F4F" w:rsidRDefault="00B56C83" w:rsidP="00B14F91">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14:paraId="13BA9478" w14:textId="77777777" w:rsidR="00B56C83" w:rsidRPr="00A31F4F" w:rsidRDefault="00B56C83" w:rsidP="00B14F91">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14:paraId="77DE8B31" w14:textId="77777777" w:rsidR="00B56C83" w:rsidRPr="00A31F4F" w:rsidRDefault="00B56C83" w:rsidP="00B14F91">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14:paraId="0BA9DC8C" w14:textId="77777777" w:rsidTr="00B14F91">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14:paraId="177060CE" w14:textId="77777777" w:rsidR="00B56C83" w:rsidRPr="00A31F4F" w:rsidRDefault="00B56C83"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14:paraId="4D3E6C3E" w14:textId="77777777" w:rsidR="00B56C83" w:rsidRPr="00A31F4F" w:rsidRDefault="00B56C83"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14:paraId="6ECB6335" w14:textId="77777777" w:rsidR="00B56C83" w:rsidRPr="00A31F4F" w:rsidRDefault="00B56C83" w:rsidP="00B14F91">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14:paraId="56235DA5" w14:textId="77777777" w:rsidTr="00B14F91">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0E7E96BE" w14:textId="77777777" w:rsidR="00B56C83" w:rsidRPr="00A31F4F" w:rsidRDefault="00B56C83" w:rsidP="00B14F91">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2969AD20" w14:textId="63F897E9" w:rsidR="00B56C83" w:rsidRPr="008D05A9" w:rsidRDefault="006C5DDC" w:rsidP="00B14F91">
            <w:pPr>
              <w:autoSpaceDE w:val="0"/>
              <w:autoSpaceDN w:val="0"/>
              <w:spacing w:line="276" w:lineRule="auto"/>
              <w:jc w:val="center"/>
              <w:rPr>
                <w:rFonts w:ascii="Times New Roman" w:hAnsi="Times New Roman" w:cs="Times New Roman"/>
                <w:bCs/>
                <w:lang w:eastAsia="en-US"/>
              </w:rPr>
            </w:pPr>
            <w:r w:rsidRPr="008D05A9">
              <w:rPr>
                <w:rFonts w:ascii="Times New Roman" w:hAnsi="Times New Roman" w:cs="Times New Roman"/>
                <w:bCs/>
              </w:rPr>
              <w:t xml:space="preserve">Блок освітніх компонентів </w:t>
            </w:r>
            <w:r w:rsidR="008D05A9" w:rsidRPr="008D05A9">
              <w:rPr>
                <w:rFonts w:ascii="Times New Roman" w:hAnsi="Times New Roman" w:cs="Times New Roman"/>
                <w:bCs/>
              </w:rPr>
              <w:t xml:space="preserve">вільного вибору студента в межах </w:t>
            </w:r>
            <w:r w:rsidR="00F91156">
              <w:rPr>
                <w:rFonts w:ascii="Times New Roman" w:hAnsi="Times New Roman" w:cs="Times New Roman"/>
                <w:bCs/>
              </w:rPr>
              <w:t>у</w:t>
            </w:r>
            <w:r w:rsidR="008D05A9" w:rsidRPr="008D05A9">
              <w:rPr>
                <w:rFonts w:ascii="Times New Roman" w:hAnsi="Times New Roman" w:cs="Times New Roman"/>
                <w:bCs/>
              </w:rPr>
              <w:t>ніверситету</w:t>
            </w:r>
          </w:p>
        </w:tc>
      </w:tr>
      <w:tr w:rsidR="00B56C83" w:rsidRPr="00A31F4F" w14:paraId="165FF33C" w14:textId="77777777" w:rsidTr="00B14F91">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25CC658D" w14:textId="77777777" w:rsidR="00B56C83" w:rsidRPr="00A31F4F" w:rsidRDefault="00B56C83" w:rsidP="00B14F91">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D608733" w14:textId="1843000D" w:rsidR="00B56C83" w:rsidRPr="00F015AC" w:rsidRDefault="00B56C83" w:rsidP="00B14F91">
            <w:pPr>
              <w:autoSpaceDE w:val="0"/>
              <w:autoSpaceDN w:val="0"/>
              <w:spacing w:line="276" w:lineRule="auto"/>
              <w:jc w:val="center"/>
              <w:rPr>
                <w:rFonts w:ascii="Times New Roman" w:hAnsi="Times New Roman" w:cs="Times New Roman"/>
                <w:b/>
                <w:bCs/>
                <w:lang w:eastAsia="en-US"/>
              </w:rPr>
            </w:pPr>
            <w:r w:rsidRPr="00F015AC">
              <w:rPr>
                <w:rFonts w:ascii="Times New Roman" w:hAnsi="Times New Roman" w:cs="Times New Roman"/>
                <w:b/>
                <w:bCs/>
              </w:rPr>
              <w:t xml:space="preserve"> </w:t>
            </w:r>
            <w:r w:rsidR="00D365F0">
              <w:rPr>
                <w:rFonts w:ascii="Times New Roman" w:hAnsi="Times New Roman" w:cs="Times New Roman"/>
                <w:b/>
                <w:bCs/>
              </w:rPr>
              <w:t>7</w:t>
            </w:r>
            <w:r w:rsidRPr="00F015AC">
              <w:rPr>
                <w:rFonts w:ascii="Times New Roman" w:hAnsi="Times New Roman" w:cs="Times New Roman"/>
                <w:b/>
                <w:bCs/>
              </w:rPr>
              <w:t>-й</w:t>
            </w:r>
          </w:p>
        </w:tc>
        <w:tc>
          <w:tcPr>
            <w:tcW w:w="3260" w:type="dxa"/>
            <w:tcBorders>
              <w:top w:val="single" w:sz="4" w:space="0" w:color="auto"/>
              <w:left w:val="single" w:sz="4" w:space="0" w:color="auto"/>
              <w:bottom w:val="single" w:sz="4" w:space="0" w:color="auto"/>
              <w:right w:val="single" w:sz="4" w:space="0" w:color="auto"/>
            </w:tcBorders>
            <w:vAlign w:val="center"/>
          </w:tcPr>
          <w:p w14:paraId="6B2F731C" w14:textId="2323BBFB" w:rsidR="00B56C83" w:rsidRPr="00F015AC" w:rsidRDefault="00B56C83" w:rsidP="00B14F91">
            <w:pPr>
              <w:autoSpaceDE w:val="0"/>
              <w:autoSpaceDN w:val="0"/>
              <w:spacing w:line="276" w:lineRule="auto"/>
              <w:jc w:val="center"/>
              <w:rPr>
                <w:rFonts w:ascii="Times New Roman" w:hAnsi="Times New Roman" w:cs="Times New Roman"/>
                <w:b/>
                <w:bCs/>
                <w:lang w:eastAsia="en-US"/>
              </w:rPr>
            </w:pPr>
            <w:r w:rsidRPr="00F015AC">
              <w:rPr>
                <w:rFonts w:ascii="Times New Roman" w:hAnsi="Times New Roman" w:cs="Times New Roman"/>
                <w:b/>
                <w:bCs/>
              </w:rPr>
              <w:t xml:space="preserve"> </w:t>
            </w:r>
            <w:r w:rsidR="00D365F0">
              <w:rPr>
                <w:rFonts w:ascii="Times New Roman" w:hAnsi="Times New Roman" w:cs="Times New Roman"/>
                <w:b/>
                <w:bCs/>
              </w:rPr>
              <w:t>7</w:t>
            </w:r>
            <w:r w:rsidRPr="00F015AC">
              <w:rPr>
                <w:rFonts w:ascii="Times New Roman" w:hAnsi="Times New Roman" w:cs="Times New Roman"/>
                <w:b/>
                <w:bCs/>
              </w:rPr>
              <w:t>-й</w:t>
            </w:r>
          </w:p>
        </w:tc>
      </w:tr>
      <w:tr w:rsidR="005A4E7D" w:rsidRPr="00A31F4F" w14:paraId="41CBDA05" w14:textId="77777777" w:rsidTr="005A4E7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7A02F439" w14:textId="77777777" w:rsidR="005A4E7D" w:rsidRPr="00A31F4F" w:rsidRDefault="005A4E7D" w:rsidP="00B14F91">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3264" w:type="dxa"/>
            <w:tcBorders>
              <w:top w:val="single" w:sz="4" w:space="0" w:color="auto"/>
              <w:left w:val="single" w:sz="4" w:space="0" w:color="auto"/>
              <w:bottom w:val="single" w:sz="4" w:space="0" w:color="auto"/>
              <w:right w:val="single" w:sz="4" w:space="0" w:color="auto"/>
            </w:tcBorders>
            <w:vAlign w:val="center"/>
            <w:hideMark/>
          </w:tcPr>
          <w:p w14:paraId="5E602E15" w14:textId="64C73806" w:rsidR="005A4E7D" w:rsidRPr="00F015AC" w:rsidRDefault="004F7F06" w:rsidP="00B14F91">
            <w:pPr>
              <w:autoSpaceDE w:val="0"/>
              <w:autoSpaceDN w:val="0"/>
              <w:spacing w:line="276" w:lineRule="auto"/>
              <w:jc w:val="center"/>
              <w:rPr>
                <w:rFonts w:ascii="Times New Roman" w:hAnsi="Times New Roman" w:cs="Times New Roman"/>
                <w:b/>
                <w:bCs/>
              </w:rPr>
            </w:pPr>
            <w:r>
              <w:rPr>
                <w:rFonts w:ascii="Times New Roman" w:hAnsi="Times New Roman" w:cs="Times New Roman"/>
                <w:b/>
                <w:bCs/>
              </w:rPr>
              <w:t>3</w:t>
            </w:r>
          </w:p>
        </w:tc>
        <w:tc>
          <w:tcPr>
            <w:tcW w:w="3256" w:type="dxa"/>
            <w:tcBorders>
              <w:top w:val="single" w:sz="4" w:space="0" w:color="auto"/>
              <w:left w:val="single" w:sz="4" w:space="0" w:color="auto"/>
              <w:bottom w:val="single" w:sz="4" w:space="0" w:color="auto"/>
              <w:right w:val="single" w:sz="4" w:space="0" w:color="auto"/>
            </w:tcBorders>
            <w:vAlign w:val="center"/>
          </w:tcPr>
          <w:p w14:paraId="2AD4D3BE" w14:textId="032EE3E5" w:rsidR="005A4E7D" w:rsidRPr="00F015AC" w:rsidRDefault="004F7F06" w:rsidP="00B14F91">
            <w:pPr>
              <w:autoSpaceDE w:val="0"/>
              <w:autoSpaceDN w:val="0"/>
              <w:spacing w:line="276" w:lineRule="auto"/>
              <w:jc w:val="center"/>
              <w:rPr>
                <w:rFonts w:ascii="Times New Roman" w:hAnsi="Times New Roman" w:cs="Times New Roman"/>
                <w:b/>
                <w:bCs/>
              </w:rPr>
            </w:pPr>
            <w:r>
              <w:rPr>
                <w:rFonts w:ascii="Times New Roman" w:hAnsi="Times New Roman" w:cs="Times New Roman"/>
                <w:b/>
                <w:bCs/>
              </w:rPr>
              <w:t>3</w:t>
            </w:r>
          </w:p>
        </w:tc>
      </w:tr>
      <w:tr w:rsidR="005A4E7D" w:rsidRPr="00A31F4F" w14:paraId="4A7DAB4D" w14:textId="77777777" w:rsidTr="005A4E7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4477BBEC" w14:textId="77777777" w:rsidR="005A4E7D" w:rsidRPr="00A31F4F" w:rsidRDefault="005A4E7D" w:rsidP="00B14F91">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3264" w:type="dxa"/>
            <w:tcBorders>
              <w:top w:val="single" w:sz="4" w:space="0" w:color="auto"/>
              <w:left w:val="single" w:sz="4" w:space="0" w:color="auto"/>
              <w:bottom w:val="single" w:sz="4" w:space="0" w:color="auto"/>
              <w:right w:val="single" w:sz="4" w:space="0" w:color="auto"/>
            </w:tcBorders>
            <w:vAlign w:val="center"/>
            <w:hideMark/>
          </w:tcPr>
          <w:p w14:paraId="407118DD" w14:textId="62206FD7" w:rsidR="005A4E7D" w:rsidRPr="00F015AC" w:rsidRDefault="004F7F06" w:rsidP="00B14F91">
            <w:pPr>
              <w:autoSpaceDE w:val="0"/>
              <w:autoSpaceDN w:val="0"/>
              <w:spacing w:line="276" w:lineRule="auto"/>
              <w:jc w:val="center"/>
              <w:rPr>
                <w:rFonts w:ascii="Times New Roman" w:hAnsi="Times New Roman" w:cs="Times New Roman"/>
                <w:b/>
                <w:bCs/>
                <w:lang w:eastAsia="en-US"/>
              </w:rPr>
            </w:pPr>
            <w:r>
              <w:rPr>
                <w:rFonts w:ascii="Times New Roman" w:hAnsi="Times New Roman" w:cs="Times New Roman"/>
                <w:b/>
                <w:bCs/>
                <w:lang w:eastAsia="en-US"/>
              </w:rPr>
              <w:t>90</w:t>
            </w:r>
          </w:p>
        </w:tc>
        <w:tc>
          <w:tcPr>
            <w:tcW w:w="3256" w:type="dxa"/>
            <w:tcBorders>
              <w:top w:val="single" w:sz="4" w:space="0" w:color="auto"/>
              <w:left w:val="single" w:sz="4" w:space="0" w:color="auto"/>
              <w:bottom w:val="single" w:sz="4" w:space="0" w:color="auto"/>
              <w:right w:val="single" w:sz="4" w:space="0" w:color="auto"/>
            </w:tcBorders>
            <w:vAlign w:val="center"/>
          </w:tcPr>
          <w:p w14:paraId="4DD39EBE" w14:textId="6DC77CFC" w:rsidR="005A4E7D" w:rsidRPr="00F015AC" w:rsidRDefault="004F7F06" w:rsidP="00B14F91">
            <w:pPr>
              <w:autoSpaceDE w:val="0"/>
              <w:autoSpaceDN w:val="0"/>
              <w:spacing w:line="276" w:lineRule="auto"/>
              <w:jc w:val="center"/>
              <w:rPr>
                <w:rFonts w:ascii="Times New Roman" w:hAnsi="Times New Roman" w:cs="Times New Roman"/>
                <w:b/>
                <w:bCs/>
                <w:lang w:eastAsia="en-US"/>
              </w:rPr>
            </w:pPr>
            <w:r>
              <w:rPr>
                <w:rFonts w:ascii="Times New Roman" w:hAnsi="Times New Roman" w:cs="Times New Roman"/>
                <w:b/>
                <w:bCs/>
                <w:lang w:eastAsia="en-US"/>
              </w:rPr>
              <w:t>90</w:t>
            </w:r>
          </w:p>
        </w:tc>
      </w:tr>
      <w:tr w:rsidR="00B56C83" w:rsidRPr="00A31F4F" w14:paraId="18C0E057" w14:textId="77777777" w:rsidTr="00B14F91">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52217F5D" w14:textId="77777777" w:rsidR="00B56C83" w:rsidRPr="00A31F4F" w:rsidRDefault="00B56C83" w:rsidP="00B14F91">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1FFD2E" w14:textId="282C962E" w:rsidR="00B56C83" w:rsidRPr="00F015AC" w:rsidRDefault="008C2E77" w:rsidP="00B14F91">
            <w:pPr>
              <w:autoSpaceDE w:val="0"/>
              <w:autoSpaceDN w:val="0"/>
              <w:spacing w:line="276" w:lineRule="auto"/>
              <w:jc w:val="center"/>
              <w:rPr>
                <w:rFonts w:ascii="Times New Roman" w:hAnsi="Times New Roman" w:cs="Times New Roman"/>
                <w:b/>
                <w:bCs/>
                <w:i/>
                <w:lang w:eastAsia="en-US"/>
              </w:rPr>
            </w:pPr>
            <w:r w:rsidRPr="00F015AC">
              <w:rPr>
                <w:rFonts w:ascii="Times New Roman" w:hAnsi="Times New Roman" w:cs="Times New Roman"/>
                <w:b/>
                <w:bCs/>
              </w:rPr>
              <w:t>2</w:t>
            </w:r>
            <w:r w:rsidR="00A272C8">
              <w:rPr>
                <w:rFonts w:ascii="Times New Roman" w:hAnsi="Times New Roman" w:cs="Times New Roman"/>
                <w:b/>
                <w:bCs/>
              </w:rPr>
              <w:t>8</w:t>
            </w:r>
            <w:r w:rsidRPr="00F015AC">
              <w:rPr>
                <w:rFonts w:ascii="Times New Roman" w:hAnsi="Times New Roman" w:cs="Times New Roman"/>
                <w:b/>
                <w:bCs/>
              </w:rPr>
              <w:t xml:space="preserve"> </w:t>
            </w:r>
            <w:r w:rsidR="00B56C83" w:rsidRPr="00F015AC">
              <w:rPr>
                <w:rFonts w:ascii="Times New Roman" w:hAnsi="Times New Roman" w:cs="Times New Roman"/>
                <w:b/>
                <w:bCs/>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840CB37" w14:textId="1F97BC84" w:rsidR="00B56C83" w:rsidRPr="00F015AC" w:rsidRDefault="00E73AA5" w:rsidP="00B14F91">
            <w:pPr>
              <w:autoSpaceDE w:val="0"/>
              <w:autoSpaceDN w:val="0"/>
              <w:spacing w:line="276" w:lineRule="auto"/>
              <w:jc w:val="center"/>
              <w:rPr>
                <w:rFonts w:ascii="Times New Roman" w:hAnsi="Times New Roman" w:cs="Times New Roman"/>
                <w:b/>
                <w:bCs/>
                <w:lang w:eastAsia="en-US"/>
              </w:rPr>
            </w:pPr>
            <w:r>
              <w:rPr>
                <w:rFonts w:ascii="Times New Roman" w:hAnsi="Times New Roman" w:cs="Times New Roman"/>
                <w:b/>
                <w:bCs/>
              </w:rPr>
              <w:t>10</w:t>
            </w:r>
            <w:r w:rsidR="004F7F06">
              <w:rPr>
                <w:rFonts w:ascii="Times New Roman" w:hAnsi="Times New Roman" w:cs="Times New Roman"/>
                <w:b/>
                <w:bCs/>
              </w:rPr>
              <w:t xml:space="preserve"> </w:t>
            </w:r>
            <w:r w:rsidR="00B56C83" w:rsidRPr="00F015AC">
              <w:rPr>
                <w:rFonts w:ascii="Times New Roman" w:hAnsi="Times New Roman" w:cs="Times New Roman"/>
                <w:b/>
                <w:bCs/>
              </w:rPr>
              <w:t>год.</w:t>
            </w:r>
          </w:p>
        </w:tc>
      </w:tr>
      <w:tr w:rsidR="00B56C83" w:rsidRPr="00A31F4F" w14:paraId="293D0602" w14:textId="77777777" w:rsidTr="00B14F91">
        <w:trPr>
          <w:trHeight w:val="679"/>
        </w:trPr>
        <w:tc>
          <w:tcPr>
            <w:tcW w:w="2977" w:type="dxa"/>
            <w:tcBorders>
              <w:top w:val="single" w:sz="4" w:space="0" w:color="auto"/>
              <w:left w:val="single" w:sz="4" w:space="0" w:color="auto"/>
              <w:right w:val="single" w:sz="4" w:space="0" w:color="auto"/>
            </w:tcBorders>
            <w:vAlign w:val="center"/>
          </w:tcPr>
          <w:p w14:paraId="3A6B178A" w14:textId="5DF8AE01" w:rsidR="00B56C83" w:rsidRPr="00A31F4F" w:rsidRDefault="00B56C83" w:rsidP="00B14F91">
            <w:pPr>
              <w:autoSpaceDE w:val="0"/>
              <w:autoSpaceDN w:val="0"/>
              <w:spacing w:line="276" w:lineRule="auto"/>
              <w:rPr>
                <w:rFonts w:ascii="Times New Roman" w:hAnsi="Times New Roman" w:cs="Times New Roman"/>
              </w:rPr>
            </w:pPr>
            <w:r w:rsidRPr="00A31F4F">
              <w:rPr>
                <w:rFonts w:ascii="Times New Roman" w:hAnsi="Times New Roman" w:cs="Times New Roman"/>
              </w:rPr>
              <w:t>Практичні заняття</w:t>
            </w:r>
          </w:p>
        </w:tc>
        <w:tc>
          <w:tcPr>
            <w:tcW w:w="3260" w:type="dxa"/>
            <w:tcBorders>
              <w:top w:val="single" w:sz="4" w:space="0" w:color="auto"/>
              <w:left w:val="single" w:sz="4" w:space="0" w:color="auto"/>
              <w:right w:val="single" w:sz="4" w:space="0" w:color="auto"/>
            </w:tcBorders>
            <w:vAlign w:val="center"/>
            <w:hideMark/>
          </w:tcPr>
          <w:p w14:paraId="3972C9DF" w14:textId="4B14113E" w:rsidR="00B56C83" w:rsidRPr="00F015AC" w:rsidRDefault="00A272C8" w:rsidP="00B14F91">
            <w:pPr>
              <w:autoSpaceDE w:val="0"/>
              <w:autoSpaceDN w:val="0"/>
              <w:spacing w:line="276" w:lineRule="auto"/>
              <w:jc w:val="center"/>
              <w:rPr>
                <w:rFonts w:ascii="Times New Roman" w:hAnsi="Times New Roman" w:cs="Times New Roman"/>
                <w:b/>
                <w:bCs/>
                <w:i/>
                <w:lang w:eastAsia="en-US"/>
              </w:rPr>
            </w:pPr>
            <w:r>
              <w:rPr>
                <w:rFonts w:ascii="Times New Roman" w:hAnsi="Times New Roman" w:cs="Times New Roman"/>
                <w:b/>
                <w:bCs/>
              </w:rPr>
              <w:t xml:space="preserve">28 </w:t>
            </w:r>
            <w:r w:rsidR="00B56C83" w:rsidRPr="00F015AC">
              <w:rPr>
                <w:rFonts w:ascii="Times New Roman" w:hAnsi="Times New Roman" w:cs="Times New Roman"/>
                <w:b/>
                <w:bCs/>
              </w:rPr>
              <w:t>год.</w:t>
            </w:r>
          </w:p>
        </w:tc>
        <w:tc>
          <w:tcPr>
            <w:tcW w:w="3260" w:type="dxa"/>
            <w:tcBorders>
              <w:top w:val="single" w:sz="4" w:space="0" w:color="auto"/>
              <w:left w:val="single" w:sz="4" w:space="0" w:color="auto"/>
              <w:right w:val="single" w:sz="4" w:space="0" w:color="auto"/>
            </w:tcBorders>
            <w:vAlign w:val="center"/>
            <w:hideMark/>
          </w:tcPr>
          <w:p w14:paraId="03B74775" w14:textId="62CF5977" w:rsidR="00B56C83" w:rsidRPr="00F015AC" w:rsidRDefault="00E73AA5" w:rsidP="00B14F91">
            <w:pPr>
              <w:autoSpaceDE w:val="0"/>
              <w:autoSpaceDN w:val="0"/>
              <w:spacing w:line="276" w:lineRule="auto"/>
              <w:jc w:val="center"/>
              <w:rPr>
                <w:rFonts w:ascii="Times New Roman" w:hAnsi="Times New Roman" w:cs="Times New Roman"/>
                <w:b/>
                <w:bCs/>
                <w:lang w:eastAsia="en-US"/>
              </w:rPr>
            </w:pPr>
            <w:r>
              <w:rPr>
                <w:rFonts w:ascii="Times New Roman" w:hAnsi="Times New Roman" w:cs="Times New Roman"/>
                <w:b/>
                <w:bCs/>
              </w:rPr>
              <w:t xml:space="preserve">8 </w:t>
            </w:r>
            <w:r w:rsidR="00B56C83" w:rsidRPr="00F015AC">
              <w:rPr>
                <w:rFonts w:ascii="Times New Roman" w:hAnsi="Times New Roman" w:cs="Times New Roman"/>
                <w:b/>
                <w:bCs/>
              </w:rPr>
              <w:t>год.</w:t>
            </w:r>
          </w:p>
        </w:tc>
      </w:tr>
      <w:tr w:rsidR="00B56C83" w:rsidRPr="00A31F4F" w14:paraId="67AB0ED1" w14:textId="77777777" w:rsidTr="00B14F91">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251C3E8A" w14:textId="77777777" w:rsidR="00B56C83" w:rsidRPr="00A31F4F" w:rsidRDefault="00B56C83" w:rsidP="00B14F91">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lastRenderedPageBreak/>
              <w:t>Самостійна робота</w:t>
            </w:r>
          </w:p>
        </w:tc>
        <w:tc>
          <w:tcPr>
            <w:tcW w:w="3260" w:type="dxa"/>
            <w:tcBorders>
              <w:left w:val="single" w:sz="4" w:space="0" w:color="auto"/>
              <w:bottom w:val="single" w:sz="4" w:space="0" w:color="auto"/>
              <w:right w:val="single" w:sz="4" w:space="0" w:color="auto"/>
            </w:tcBorders>
            <w:vAlign w:val="center"/>
            <w:hideMark/>
          </w:tcPr>
          <w:p w14:paraId="4797F65F" w14:textId="3BCE2C84" w:rsidR="00B56C83" w:rsidRPr="00F015AC" w:rsidRDefault="00E73AA5" w:rsidP="00B14F91">
            <w:pPr>
              <w:autoSpaceDE w:val="0"/>
              <w:autoSpaceDN w:val="0"/>
              <w:spacing w:line="276" w:lineRule="auto"/>
              <w:jc w:val="center"/>
              <w:rPr>
                <w:rFonts w:ascii="Times New Roman" w:hAnsi="Times New Roman" w:cs="Times New Roman"/>
                <w:b/>
                <w:bCs/>
                <w:i/>
                <w:lang w:eastAsia="en-US"/>
              </w:rPr>
            </w:pPr>
            <w:r>
              <w:rPr>
                <w:rFonts w:ascii="Times New Roman" w:hAnsi="Times New Roman" w:cs="Times New Roman"/>
                <w:b/>
                <w:bCs/>
              </w:rPr>
              <w:t>34</w:t>
            </w:r>
            <w:r w:rsidR="00447BC4" w:rsidRPr="00F015AC">
              <w:rPr>
                <w:rFonts w:ascii="Times New Roman" w:hAnsi="Times New Roman" w:cs="Times New Roman"/>
                <w:b/>
                <w:bCs/>
              </w:rPr>
              <w:t xml:space="preserve"> </w:t>
            </w:r>
            <w:r w:rsidR="00B56C83" w:rsidRPr="00F015AC">
              <w:rPr>
                <w:rFonts w:ascii="Times New Roman" w:hAnsi="Times New Roman" w:cs="Times New Roman"/>
                <w:b/>
                <w:bCs/>
              </w:rPr>
              <w:t>год.</w:t>
            </w:r>
          </w:p>
        </w:tc>
        <w:tc>
          <w:tcPr>
            <w:tcW w:w="3260" w:type="dxa"/>
            <w:tcBorders>
              <w:left w:val="single" w:sz="4" w:space="0" w:color="auto"/>
              <w:bottom w:val="single" w:sz="4" w:space="0" w:color="auto"/>
              <w:right w:val="single" w:sz="4" w:space="0" w:color="auto"/>
            </w:tcBorders>
            <w:vAlign w:val="center"/>
            <w:hideMark/>
          </w:tcPr>
          <w:p w14:paraId="2BD363DE" w14:textId="72D82038" w:rsidR="00B56C83" w:rsidRPr="00F015AC" w:rsidRDefault="00F03CE4" w:rsidP="00B14F91">
            <w:pPr>
              <w:autoSpaceDE w:val="0"/>
              <w:autoSpaceDN w:val="0"/>
              <w:spacing w:line="276" w:lineRule="auto"/>
              <w:jc w:val="center"/>
              <w:rPr>
                <w:rFonts w:ascii="Times New Roman" w:hAnsi="Times New Roman" w:cs="Times New Roman"/>
                <w:b/>
                <w:bCs/>
                <w:lang w:eastAsia="en-US"/>
              </w:rPr>
            </w:pPr>
            <w:r>
              <w:rPr>
                <w:rFonts w:ascii="Times New Roman" w:hAnsi="Times New Roman" w:cs="Times New Roman"/>
                <w:b/>
                <w:bCs/>
              </w:rPr>
              <w:t>7</w:t>
            </w:r>
            <w:r w:rsidR="004F7F06">
              <w:rPr>
                <w:rFonts w:ascii="Times New Roman" w:hAnsi="Times New Roman" w:cs="Times New Roman"/>
                <w:b/>
                <w:bCs/>
              </w:rPr>
              <w:t xml:space="preserve">2 </w:t>
            </w:r>
            <w:r w:rsidR="00B56C83" w:rsidRPr="00F015AC">
              <w:rPr>
                <w:rFonts w:ascii="Times New Roman" w:hAnsi="Times New Roman" w:cs="Times New Roman"/>
                <w:b/>
                <w:bCs/>
              </w:rPr>
              <w:t>год.</w:t>
            </w:r>
          </w:p>
        </w:tc>
      </w:tr>
      <w:tr w:rsidR="00B56C83" w:rsidRPr="00A31F4F" w14:paraId="71CD6CFE" w14:textId="77777777" w:rsidTr="00B14F91">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28645998" w14:textId="77777777" w:rsidR="00B56C83" w:rsidRPr="00A31F4F" w:rsidRDefault="00B56C83" w:rsidP="00B14F91">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2CCDE4C0" w14:textId="0BD32571" w:rsidR="00B56C83" w:rsidRPr="00F015AC" w:rsidRDefault="003630A4" w:rsidP="00E711A5">
            <w:pPr>
              <w:jc w:val="center"/>
              <w:rPr>
                <w:rFonts w:ascii="Times New Roman" w:hAnsi="Times New Roman" w:cs="Times New Roman"/>
                <w:iCs/>
                <w:lang w:eastAsia="en-US"/>
              </w:rPr>
            </w:pPr>
            <w:r w:rsidRPr="00F015AC">
              <w:rPr>
                <w:rFonts w:ascii="Times New Roman" w:hAnsi="Times New Roman" w:cs="Times New Roman"/>
                <w:iCs/>
              </w:rPr>
              <w:t xml:space="preserve">Субота </w:t>
            </w:r>
            <w:r w:rsidR="00E711A5" w:rsidRPr="00F015AC">
              <w:rPr>
                <w:rFonts w:ascii="Times New Roman" w:hAnsi="Times New Roman" w:cs="Times New Roman"/>
                <w:iCs/>
              </w:rPr>
              <w:t>11:25 – 12:40 (дистанційно)</w:t>
            </w:r>
          </w:p>
        </w:tc>
      </w:tr>
      <w:tr w:rsidR="00B56C83" w:rsidRPr="00A31F4F" w14:paraId="48BDA386" w14:textId="77777777" w:rsidTr="00B14F91">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70DB44E8" w14:textId="77777777" w:rsidR="00B56C83" w:rsidRPr="00A31F4F" w:rsidRDefault="00B56C83" w:rsidP="00B14F91">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26EF6335" w14:textId="5C7010D9" w:rsidR="00B56C83" w:rsidRPr="00A31F4F" w:rsidRDefault="00E711A5" w:rsidP="00B14F91">
            <w:pPr>
              <w:spacing w:line="276" w:lineRule="auto"/>
              <w:jc w:val="center"/>
              <w:rPr>
                <w:rFonts w:ascii="Times New Roman" w:hAnsi="Times New Roman" w:cs="Times New Roman"/>
                <w:sz w:val="28"/>
                <w:szCs w:val="28"/>
              </w:rPr>
            </w:pPr>
            <w:r>
              <w:rPr>
                <w:rFonts w:ascii="Times New Roman" w:hAnsi="Times New Roman" w:cs="Times New Roman"/>
                <w:b/>
                <w:sz w:val="28"/>
                <w:szCs w:val="28"/>
              </w:rPr>
              <w:t>залік</w:t>
            </w:r>
          </w:p>
        </w:tc>
      </w:tr>
      <w:tr w:rsidR="00B56C83" w:rsidRPr="00A31F4F" w14:paraId="59ACF357" w14:textId="77777777" w:rsidTr="00B14F91">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2E371928" w14:textId="77777777" w:rsidR="00B56C83" w:rsidRPr="00A31F4F" w:rsidRDefault="00B56C83" w:rsidP="00B14F91">
            <w:pPr>
              <w:spacing w:line="276" w:lineRule="auto"/>
              <w:rPr>
                <w:rFonts w:ascii="Times New Roman" w:hAnsi="Times New Roman" w:cs="Times New Roman"/>
              </w:rPr>
            </w:pPr>
            <w:r w:rsidRPr="00A31F4F">
              <w:rPr>
                <w:rFonts w:ascii="Times New Roman" w:hAnsi="Times New Roman" w:cs="Times New Roman"/>
              </w:rPr>
              <w:t xml:space="preserve">Посилання на електронний курс у СЕЗН ЗНУ (платформа </w:t>
            </w:r>
            <w:proofErr w:type="spellStart"/>
            <w:r w:rsidRPr="00A31F4F">
              <w:rPr>
                <w:rFonts w:ascii="Times New Roman" w:hAnsi="Times New Roman" w:cs="Times New Roman"/>
              </w:rPr>
              <w:t>Moodle</w:t>
            </w:r>
            <w:proofErr w:type="spellEnd"/>
            <w:r w:rsidRPr="00A31F4F">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12CCE655" w14:textId="7CD2DA68" w:rsidR="00B56C83" w:rsidRPr="00A31F4F" w:rsidRDefault="00DF1521" w:rsidP="00B14F91">
            <w:pPr>
              <w:spacing w:line="276" w:lineRule="auto"/>
              <w:jc w:val="center"/>
              <w:rPr>
                <w:rFonts w:ascii="Times New Roman" w:hAnsi="Times New Roman" w:cs="Times New Roman"/>
              </w:rPr>
            </w:pPr>
            <w:r w:rsidRPr="00DF1521">
              <w:rPr>
                <w:rFonts w:ascii="Times New Roman" w:hAnsi="Times New Roman" w:cs="Times New Roman"/>
              </w:rPr>
              <w:t>https://moodle.znu.edu.ua/course/view.php?id=7883</w:t>
            </w:r>
          </w:p>
        </w:tc>
      </w:tr>
    </w:tbl>
    <w:p w14:paraId="5B002DBD" w14:textId="77777777" w:rsidR="00F0339C" w:rsidRDefault="00F0339C" w:rsidP="00B56C83">
      <w:pPr>
        <w:jc w:val="center"/>
        <w:rPr>
          <w:rFonts w:ascii="Times New Roman" w:hAnsi="Times New Roman" w:cs="Times New Roman"/>
          <w:b/>
          <w:bCs/>
          <w:sz w:val="28"/>
        </w:rPr>
      </w:pPr>
    </w:p>
    <w:p w14:paraId="30E7A366" w14:textId="77777777" w:rsidR="005C7679" w:rsidRDefault="005C7679" w:rsidP="00B56C83">
      <w:pPr>
        <w:jc w:val="center"/>
        <w:rPr>
          <w:rFonts w:ascii="Times New Roman" w:hAnsi="Times New Roman" w:cs="Times New Roman"/>
          <w:b/>
          <w:bCs/>
          <w:sz w:val="28"/>
        </w:rPr>
      </w:pPr>
    </w:p>
    <w:p w14:paraId="41743D92" w14:textId="77777777" w:rsidR="00B56C83" w:rsidRPr="00AB2BFA" w:rsidRDefault="00B56C83" w:rsidP="00B56C83">
      <w:pPr>
        <w:jc w:val="center"/>
        <w:rPr>
          <w:rFonts w:ascii="Times New Roman" w:hAnsi="Times New Roman" w:cs="Times New Roman"/>
          <w:b/>
          <w:bCs/>
        </w:rPr>
      </w:pPr>
      <w:r w:rsidRPr="00AB2BFA">
        <w:rPr>
          <w:rFonts w:ascii="Times New Roman" w:hAnsi="Times New Roman" w:cs="Times New Roman"/>
          <w:b/>
          <w:bCs/>
        </w:rPr>
        <w:t xml:space="preserve">2. Методи досягнення запланованих освітньою програмою </w:t>
      </w:r>
      <w:proofErr w:type="spellStart"/>
      <w:r w:rsidRPr="00AB2BFA">
        <w:rPr>
          <w:rFonts w:ascii="Times New Roman" w:hAnsi="Times New Roman" w:cs="Times New Roman"/>
          <w:b/>
          <w:bCs/>
        </w:rPr>
        <w:t>компетентностей</w:t>
      </w:r>
      <w:proofErr w:type="spellEnd"/>
      <w:r w:rsidRPr="00AB2BFA">
        <w:rPr>
          <w:rFonts w:ascii="Times New Roman" w:hAnsi="Times New Roman" w:cs="Times New Roman"/>
          <w:b/>
          <w:bCs/>
        </w:rPr>
        <w:t xml:space="preserve"> і результатів навчання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276"/>
        <w:gridCol w:w="3635"/>
      </w:tblGrid>
      <w:tr w:rsidR="00B56C83" w:rsidRPr="00A31F4F" w14:paraId="0C920519" w14:textId="77777777" w:rsidTr="00B93B71">
        <w:tc>
          <w:tcPr>
            <w:tcW w:w="2943" w:type="dxa"/>
            <w:tcBorders>
              <w:top w:val="single" w:sz="4" w:space="0" w:color="auto"/>
              <w:left w:val="single" w:sz="4" w:space="0" w:color="auto"/>
              <w:bottom w:val="single" w:sz="4" w:space="0" w:color="auto"/>
              <w:right w:val="single" w:sz="4" w:space="0" w:color="auto"/>
            </w:tcBorders>
            <w:hideMark/>
          </w:tcPr>
          <w:p w14:paraId="236AE8C0" w14:textId="77777777" w:rsidR="00B56C83" w:rsidRPr="00A31F4F" w:rsidRDefault="00B56C83" w:rsidP="00B14F91">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14:paraId="576FD801" w14:textId="77777777" w:rsidR="00B56C83" w:rsidRPr="00A31F4F" w:rsidRDefault="00B56C83" w:rsidP="00B14F91">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14:paraId="78BE786D" w14:textId="77777777" w:rsidR="00B56C83" w:rsidRPr="00A31F4F" w:rsidRDefault="00B56C83" w:rsidP="00B14F91">
            <w:pPr>
              <w:autoSpaceDE w:val="0"/>
              <w:autoSpaceDN w:val="0"/>
              <w:spacing w:line="276" w:lineRule="auto"/>
              <w:ind w:firstLine="295"/>
              <w:jc w:val="center"/>
              <w:rPr>
                <w:rFonts w:ascii="Times New Roman" w:hAnsi="Times New Roman" w:cs="Times New Roman"/>
                <w:b/>
                <w:lang w:eastAsia="en-US"/>
              </w:rPr>
            </w:pPr>
          </w:p>
        </w:tc>
        <w:tc>
          <w:tcPr>
            <w:tcW w:w="3276" w:type="dxa"/>
            <w:tcBorders>
              <w:top w:val="single" w:sz="4" w:space="0" w:color="auto"/>
              <w:left w:val="single" w:sz="4" w:space="0" w:color="auto"/>
              <w:bottom w:val="single" w:sz="4" w:space="0" w:color="auto"/>
              <w:right w:val="single" w:sz="4" w:space="0" w:color="auto"/>
            </w:tcBorders>
            <w:hideMark/>
          </w:tcPr>
          <w:p w14:paraId="3E1ED42D" w14:textId="77777777" w:rsidR="00B56C83" w:rsidRPr="00A31F4F" w:rsidRDefault="00B56C83" w:rsidP="00B14F91">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635" w:type="dxa"/>
            <w:tcBorders>
              <w:top w:val="single" w:sz="4" w:space="0" w:color="auto"/>
              <w:left w:val="single" w:sz="4" w:space="0" w:color="auto"/>
              <w:bottom w:val="single" w:sz="4" w:space="0" w:color="auto"/>
              <w:right w:val="single" w:sz="4" w:space="0" w:color="auto"/>
            </w:tcBorders>
          </w:tcPr>
          <w:p w14:paraId="3FBE8F73" w14:textId="77777777" w:rsidR="00B56C83" w:rsidRPr="00A31F4F" w:rsidRDefault="00B56C83" w:rsidP="00B14F91">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14:paraId="203D5F59" w14:textId="77777777" w:rsidTr="00B93B71">
        <w:tc>
          <w:tcPr>
            <w:tcW w:w="2943" w:type="dxa"/>
            <w:tcBorders>
              <w:top w:val="single" w:sz="4" w:space="0" w:color="auto"/>
              <w:left w:val="single" w:sz="4" w:space="0" w:color="auto"/>
              <w:bottom w:val="single" w:sz="4" w:space="0" w:color="auto"/>
              <w:right w:val="single" w:sz="4" w:space="0" w:color="auto"/>
            </w:tcBorders>
          </w:tcPr>
          <w:p w14:paraId="58DA4D26" w14:textId="77777777" w:rsidR="00B56C83" w:rsidRPr="00A31F4F" w:rsidRDefault="00B56C83" w:rsidP="00B14F91">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3276" w:type="dxa"/>
            <w:tcBorders>
              <w:top w:val="single" w:sz="4" w:space="0" w:color="auto"/>
              <w:left w:val="single" w:sz="4" w:space="0" w:color="auto"/>
              <w:bottom w:val="single" w:sz="4" w:space="0" w:color="auto"/>
              <w:right w:val="single" w:sz="4" w:space="0" w:color="auto"/>
            </w:tcBorders>
          </w:tcPr>
          <w:p w14:paraId="49CE8611" w14:textId="77777777" w:rsidR="00B56C83" w:rsidRPr="00A31F4F" w:rsidRDefault="00B56C83" w:rsidP="00B14F91">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635" w:type="dxa"/>
            <w:tcBorders>
              <w:top w:val="single" w:sz="4" w:space="0" w:color="auto"/>
              <w:left w:val="single" w:sz="4" w:space="0" w:color="auto"/>
              <w:bottom w:val="single" w:sz="4" w:space="0" w:color="auto"/>
              <w:right w:val="single" w:sz="4" w:space="0" w:color="auto"/>
            </w:tcBorders>
          </w:tcPr>
          <w:p w14:paraId="12FA1D29" w14:textId="77777777" w:rsidR="00B56C83" w:rsidRPr="00A31F4F" w:rsidRDefault="00B56C83" w:rsidP="00B14F91">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14:paraId="350D0F09" w14:textId="77777777" w:rsidTr="00B93B71">
        <w:tc>
          <w:tcPr>
            <w:tcW w:w="2943" w:type="dxa"/>
            <w:tcBorders>
              <w:top w:val="single" w:sz="4" w:space="0" w:color="auto"/>
              <w:left w:val="single" w:sz="4" w:space="0" w:color="auto"/>
              <w:bottom w:val="single" w:sz="4" w:space="0" w:color="auto"/>
              <w:right w:val="single" w:sz="4" w:space="0" w:color="auto"/>
            </w:tcBorders>
          </w:tcPr>
          <w:p w14:paraId="0D310B95" w14:textId="0019D6A6" w:rsidR="004F7F06" w:rsidRDefault="004F7F06" w:rsidP="007E5DAA">
            <w:pPr>
              <w:widowControl/>
              <w:suppressAutoHyphens w:val="0"/>
              <w:jc w:val="both"/>
            </w:pPr>
            <w:r w:rsidRPr="00657AD7">
              <w:t>Уміння спілкуватися усно і письмово, ефективно взаємодіяти в команді</w:t>
            </w:r>
            <w:r>
              <w:t>;</w:t>
            </w:r>
          </w:p>
          <w:p w14:paraId="5DBD5CCF" w14:textId="1388EC40" w:rsidR="004F7F06" w:rsidRDefault="004F7F06" w:rsidP="007E5DAA">
            <w:pPr>
              <w:widowControl/>
              <w:suppressAutoHyphens w:val="0"/>
              <w:jc w:val="both"/>
              <w:rPr>
                <w:rFonts w:eastAsia="Times New Roman"/>
                <w:color w:val="0A0A0A"/>
                <w:lang w:eastAsia="uk-UA"/>
              </w:rPr>
            </w:pPr>
            <w:r w:rsidRPr="00657AD7">
              <w:t xml:space="preserve">Здатність </w:t>
            </w:r>
            <w:r w:rsidRPr="004F7F06">
              <w:rPr>
                <w:rFonts w:eastAsia="Times New Roman"/>
                <w:color w:val="0A0A0A"/>
                <w:lang w:eastAsia="uk-UA"/>
              </w:rPr>
              <w:t>шукати, аналізувати, оцінювати та використовувати інформацію, а також застосовувати інформаційно-комунікаційні технології</w:t>
            </w:r>
            <w:r>
              <w:rPr>
                <w:rFonts w:eastAsia="Times New Roman"/>
                <w:color w:val="0A0A0A"/>
                <w:lang w:eastAsia="uk-UA"/>
              </w:rPr>
              <w:t>;</w:t>
            </w:r>
          </w:p>
          <w:p w14:paraId="1165B60E" w14:textId="4936CEFD" w:rsidR="004F7F06" w:rsidRDefault="004F7F06" w:rsidP="007E5DAA">
            <w:pPr>
              <w:widowControl/>
              <w:suppressAutoHyphens w:val="0"/>
              <w:jc w:val="both"/>
              <w:rPr>
                <w:rFonts w:eastAsia="Times New Roman"/>
                <w:color w:val="0A0A0A"/>
                <w:lang w:eastAsia="uk-UA"/>
              </w:rPr>
            </w:pPr>
            <w:r w:rsidRPr="004F7F06">
              <w:rPr>
                <w:rFonts w:eastAsia="Times New Roman"/>
                <w:color w:val="0A0A0A"/>
                <w:lang w:eastAsia="uk-UA"/>
              </w:rPr>
              <w:t>Здатність брати активну участь у житті суспільства, реалізовувати права та обов'язки</w:t>
            </w:r>
            <w:r>
              <w:rPr>
                <w:rFonts w:eastAsia="Times New Roman"/>
                <w:color w:val="0A0A0A"/>
                <w:lang w:eastAsia="uk-UA"/>
              </w:rPr>
              <w:t>;</w:t>
            </w:r>
          </w:p>
          <w:p w14:paraId="29CCAADF" w14:textId="77777777" w:rsidR="004F7F06" w:rsidRPr="00657AD7" w:rsidRDefault="004F7F06" w:rsidP="007E5DAA">
            <w:pPr>
              <w:widowControl/>
              <w:suppressAutoHyphens w:val="0"/>
              <w:jc w:val="both"/>
            </w:pPr>
            <w:r w:rsidRPr="004F7F06">
              <w:rPr>
                <w:color w:val="0A0A0A"/>
                <w:shd w:val="clear" w:color="auto" w:fill="FFFFFF"/>
              </w:rPr>
              <w:t>Здатність до постійного самовдосконалення, отримання нових знань та навичок протягом усього життя</w:t>
            </w:r>
          </w:p>
          <w:p w14:paraId="56AF9AA6" w14:textId="77777777" w:rsidR="004F7F06" w:rsidRPr="00657AD7" w:rsidRDefault="004F7F06" w:rsidP="007E5DAA">
            <w:pPr>
              <w:widowControl/>
              <w:suppressAutoHyphens w:val="0"/>
              <w:jc w:val="both"/>
            </w:pPr>
          </w:p>
          <w:p w14:paraId="11E780EF" w14:textId="669EDFEC" w:rsidR="007E5DAA" w:rsidRPr="007E5DAA" w:rsidRDefault="007E5DAA" w:rsidP="007E5DAA">
            <w:pPr>
              <w:jc w:val="both"/>
            </w:pPr>
            <w:r>
              <w:rPr>
                <w:color w:val="0A0A0A"/>
                <w:shd w:val="clear" w:color="auto" w:fill="FFFFFF"/>
              </w:rPr>
              <w:t>Здатні</w:t>
            </w:r>
            <w:r w:rsidRPr="00657AD7">
              <w:rPr>
                <w:color w:val="0A0A0A"/>
                <w:shd w:val="clear" w:color="auto" w:fill="FFFFFF"/>
              </w:rPr>
              <w:t>ст</w:t>
            </w:r>
            <w:r>
              <w:rPr>
                <w:color w:val="0A0A0A"/>
                <w:shd w:val="clear" w:color="auto" w:fill="FFFFFF"/>
              </w:rPr>
              <w:t xml:space="preserve">ь </w:t>
            </w:r>
            <w:r w:rsidRPr="00657AD7">
              <w:rPr>
                <w:rStyle w:val="af2"/>
                <w:b w:val="0"/>
                <w:color w:val="0A0A0A"/>
                <w:shd w:val="clear" w:color="auto" w:fill="FFFFFF"/>
              </w:rPr>
              <w:t xml:space="preserve">зрозуміло, </w:t>
            </w:r>
            <w:proofErr w:type="spellStart"/>
            <w:r w:rsidRPr="00657AD7">
              <w:rPr>
                <w:rStyle w:val="af2"/>
                <w:b w:val="0"/>
                <w:color w:val="0A0A0A"/>
                <w:shd w:val="clear" w:color="auto" w:fill="FFFFFF"/>
              </w:rPr>
              <w:t>логічно</w:t>
            </w:r>
            <w:proofErr w:type="spellEnd"/>
            <w:r w:rsidRPr="00657AD7">
              <w:rPr>
                <w:rStyle w:val="af2"/>
                <w:b w:val="0"/>
                <w:color w:val="0A0A0A"/>
                <w:shd w:val="clear" w:color="auto" w:fill="FFFFFF"/>
              </w:rPr>
              <w:t xml:space="preserve"> та переконливо висловлювати думки, слухати, аналізувати інформацію, співпрацювати з іншими, вирішувати конфлікти та створювати спільний продукт</w:t>
            </w:r>
            <w:r>
              <w:rPr>
                <w:b/>
                <w:color w:val="0A0A0A"/>
                <w:shd w:val="clear" w:color="auto" w:fill="FFFFFF"/>
              </w:rPr>
              <w:t xml:space="preserve"> </w:t>
            </w:r>
            <w:r w:rsidRPr="00657AD7">
              <w:rPr>
                <w:color w:val="0A0A0A"/>
                <w:shd w:val="clear" w:color="auto" w:fill="FFFFFF"/>
              </w:rPr>
              <w:t xml:space="preserve">через усне мовлення, письмо, дискусії, презентації, командні проєкти та медіа, застосовуючи різні стилі та засоби </w:t>
            </w:r>
            <w:r w:rsidRPr="00657AD7">
              <w:rPr>
                <w:color w:val="0A0A0A"/>
                <w:shd w:val="clear" w:color="auto" w:fill="FFFFFF"/>
              </w:rPr>
              <w:lastRenderedPageBreak/>
              <w:t>комунікації.</w:t>
            </w:r>
            <w:r w:rsidRPr="00657AD7">
              <w:rPr>
                <w:rStyle w:val="vkekvd"/>
                <w:color w:val="0A0A0A"/>
                <w:shd w:val="clear" w:color="auto" w:fill="FFFFFF"/>
              </w:rPr>
              <w:t> </w:t>
            </w:r>
          </w:p>
          <w:p w14:paraId="53586708" w14:textId="77777777" w:rsidR="00DE3A58" w:rsidRDefault="004F7F06" w:rsidP="007E5DAA">
            <w:pPr>
              <w:autoSpaceDE w:val="0"/>
              <w:autoSpaceDN w:val="0"/>
              <w:spacing w:line="276" w:lineRule="auto"/>
              <w:jc w:val="both"/>
              <w:rPr>
                <w:rFonts w:eastAsia="Times New Roman"/>
                <w:color w:val="0A0A0A"/>
                <w:lang w:eastAsia="uk-UA"/>
              </w:rPr>
            </w:pPr>
            <w:r w:rsidRPr="000939E9">
              <w:rPr>
                <w:rFonts w:eastAsia="Times New Roman"/>
                <w:bCs/>
                <w:color w:val="0A0A0A"/>
                <w:lang w:eastAsia="uk-UA"/>
              </w:rPr>
              <w:t>Вміти</w:t>
            </w:r>
            <w:r>
              <w:rPr>
                <w:rFonts w:eastAsia="Times New Roman"/>
                <w:color w:val="0A0A0A"/>
                <w:lang w:eastAsia="uk-UA"/>
              </w:rPr>
              <w:t xml:space="preserve"> </w:t>
            </w:r>
            <w:r w:rsidRPr="000939E9">
              <w:rPr>
                <w:rFonts w:eastAsia="Times New Roman"/>
                <w:color w:val="0A0A0A"/>
                <w:lang w:eastAsia="uk-UA"/>
              </w:rPr>
              <w:t xml:space="preserve">захищати свої права та поважати права інших, </w:t>
            </w:r>
            <w:proofErr w:type="spellStart"/>
            <w:r w:rsidRPr="000939E9">
              <w:rPr>
                <w:rFonts w:eastAsia="Times New Roman"/>
                <w:color w:val="0A0A0A"/>
                <w:lang w:eastAsia="uk-UA"/>
              </w:rPr>
              <w:t>конструктивно</w:t>
            </w:r>
            <w:proofErr w:type="spellEnd"/>
            <w:r w:rsidRPr="000939E9">
              <w:rPr>
                <w:rFonts w:eastAsia="Times New Roman"/>
                <w:color w:val="0A0A0A"/>
                <w:lang w:eastAsia="uk-UA"/>
              </w:rPr>
              <w:t xml:space="preserve"> вирішувати конфлікти</w:t>
            </w:r>
            <w:r w:rsidR="007E5DAA">
              <w:rPr>
                <w:rFonts w:eastAsia="Times New Roman"/>
                <w:color w:val="0A0A0A"/>
                <w:lang w:eastAsia="uk-UA"/>
              </w:rPr>
              <w:t>;</w:t>
            </w:r>
          </w:p>
          <w:p w14:paraId="017590ED" w14:textId="77777777" w:rsidR="007E5DAA" w:rsidRDefault="007E5DAA" w:rsidP="007E5DAA">
            <w:pPr>
              <w:jc w:val="both"/>
            </w:pPr>
            <w:r>
              <w:t>Здатність самостійно визначати власні освітні потреби, шукати та критично оцінювати нову інформацію, опановувати сучасні знання й технології, демонструвати готовність до безперервного професійного розвитку та адаптації до змін.</w:t>
            </w:r>
          </w:p>
          <w:p w14:paraId="6D7FAEAC" w14:textId="342A3C4F" w:rsidR="007E5DAA" w:rsidRPr="00A31F4F" w:rsidRDefault="007E5DAA" w:rsidP="007E5DAA">
            <w:pPr>
              <w:autoSpaceDE w:val="0"/>
              <w:autoSpaceDN w:val="0"/>
              <w:spacing w:line="276" w:lineRule="auto"/>
              <w:jc w:val="both"/>
              <w:rPr>
                <w:rFonts w:ascii="Times New Roman" w:hAnsi="Times New Roman" w:cs="Times New Roman"/>
                <w:lang w:eastAsia="en-US"/>
              </w:rPr>
            </w:pPr>
          </w:p>
        </w:tc>
        <w:tc>
          <w:tcPr>
            <w:tcW w:w="3276" w:type="dxa"/>
            <w:tcBorders>
              <w:top w:val="single" w:sz="4" w:space="0" w:color="auto"/>
              <w:left w:val="single" w:sz="4" w:space="0" w:color="auto"/>
              <w:bottom w:val="single" w:sz="4" w:space="0" w:color="auto"/>
              <w:right w:val="single" w:sz="4" w:space="0" w:color="auto"/>
            </w:tcBorders>
          </w:tcPr>
          <w:p w14:paraId="6F37DCBB" w14:textId="77777777" w:rsidR="0071574A"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lastRenderedPageBreak/>
              <w:t xml:space="preserve">Під час вивчення навчальної дисципліни застосовується комплекс словесних, наочних, практичних методів навчання. Залучаються до застосування інтерактивні методи, що активізують </w:t>
            </w:r>
            <w:proofErr w:type="spellStart"/>
            <w:r w:rsidRPr="00494FB7">
              <w:rPr>
                <w:rFonts w:ascii="Times New Roman" w:hAnsi="Times New Roman" w:cs="Times New Roman"/>
                <w:lang w:eastAsia="en-US"/>
              </w:rPr>
              <w:t>мисленнєві</w:t>
            </w:r>
            <w:proofErr w:type="spellEnd"/>
            <w:r w:rsidRPr="00494FB7">
              <w:rPr>
                <w:rFonts w:ascii="Times New Roman" w:hAnsi="Times New Roman" w:cs="Times New Roman"/>
                <w:lang w:eastAsia="en-US"/>
              </w:rPr>
              <w:t xml:space="preserve"> і комунікативні здібності здобувачів вищої освіти. До методів навчання, що використовуються належать: </w:t>
            </w:r>
          </w:p>
          <w:p w14:paraId="4098A354" w14:textId="77777777" w:rsidR="0071574A"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t xml:space="preserve">- відповіді на запитання і опитування думок здобувачів; </w:t>
            </w:r>
          </w:p>
          <w:p w14:paraId="3FD0B81A" w14:textId="77777777" w:rsidR="0071574A"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t xml:space="preserve">- розбір та аналіз конкретних кейсів і практичних ситуацій; - дискусії, дебати, полеміки; </w:t>
            </w:r>
          </w:p>
          <w:p w14:paraId="653D1457" w14:textId="77777777" w:rsidR="0071574A"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t xml:space="preserve">- мозковий штурм; </w:t>
            </w:r>
          </w:p>
          <w:p w14:paraId="4D2F23BB" w14:textId="77777777" w:rsidR="0071574A"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t xml:space="preserve">-відпрацювання навичок; </w:t>
            </w:r>
          </w:p>
          <w:p w14:paraId="565CF86A" w14:textId="00A70690" w:rsidR="00B56C83" w:rsidRPr="00A31F4F" w:rsidRDefault="00494FB7" w:rsidP="0071574A">
            <w:pPr>
              <w:autoSpaceDE w:val="0"/>
              <w:autoSpaceDN w:val="0"/>
              <w:spacing w:line="276" w:lineRule="auto"/>
              <w:jc w:val="both"/>
              <w:rPr>
                <w:rFonts w:ascii="Times New Roman" w:hAnsi="Times New Roman" w:cs="Times New Roman"/>
                <w:lang w:eastAsia="en-US"/>
              </w:rPr>
            </w:pPr>
            <w:r w:rsidRPr="00494FB7">
              <w:rPr>
                <w:rFonts w:ascii="Times New Roman" w:hAnsi="Times New Roman" w:cs="Times New Roman"/>
                <w:lang w:eastAsia="en-US"/>
              </w:rPr>
              <w:t xml:space="preserve">- методи дистанційного навчання (відео-конференції в форматі лекцій на платформі </w:t>
            </w:r>
            <w:proofErr w:type="spellStart"/>
            <w:r w:rsidRPr="00494FB7">
              <w:rPr>
                <w:rFonts w:ascii="Times New Roman" w:hAnsi="Times New Roman" w:cs="Times New Roman"/>
                <w:lang w:eastAsia="en-US"/>
              </w:rPr>
              <w:t>Zoom</w:t>
            </w:r>
            <w:proofErr w:type="spellEnd"/>
            <w:r w:rsidRPr="00494FB7">
              <w:rPr>
                <w:rFonts w:ascii="Times New Roman" w:hAnsi="Times New Roman" w:cs="Times New Roman"/>
                <w:lang w:eastAsia="en-US"/>
              </w:rPr>
              <w:t xml:space="preserve">, </w:t>
            </w:r>
            <w:proofErr w:type="spellStart"/>
            <w:r w:rsidRPr="00494FB7">
              <w:rPr>
                <w:rFonts w:ascii="Times New Roman" w:hAnsi="Times New Roman" w:cs="Times New Roman"/>
                <w:lang w:eastAsia="en-US"/>
              </w:rPr>
              <w:t>Googl</w:t>
            </w:r>
            <w:proofErr w:type="spellEnd"/>
            <w:r w:rsidRPr="00494FB7">
              <w:rPr>
                <w:rFonts w:ascii="Times New Roman" w:hAnsi="Times New Roman" w:cs="Times New Roman"/>
                <w:lang w:eastAsia="en-US"/>
              </w:rPr>
              <w:t xml:space="preserve"> </w:t>
            </w:r>
            <w:proofErr w:type="spellStart"/>
            <w:r w:rsidRPr="00494FB7">
              <w:rPr>
                <w:rFonts w:ascii="Times New Roman" w:hAnsi="Times New Roman" w:cs="Times New Roman"/>
                <w:lang w:eastAsia="en-US"/>
              </w:rPr>
              <w:t>Meet</w:t>
            </w:r>
            <w:proofErr w:type="spellEnd"/>
            <w:r w:rsidRPr="00494FB7">
              <w:rPr>
                <w:rFonts w:ascii="Times New Roman" w:hAnsi="Times New Roman" w:cs="Times New Roman"/>
                <w:lang w:eastAsia="en-US"/>
              </w:rPr>
              <w:t>, індивідуальне і групове консультування,</w:t>
            </w:r>
            <w:r w:rsidR="002B715A">
              <w:rPr>
                <w:rFonts w:ascii="Times New Roman" w:hAnsi="Times New Roman" w:cs="Times New Roman"/>
                <w:lang w:eastAsia="en-US"/>
              </w:rPr>
              <w:t xml:space="preserve"> </w:t>
            </w:r>
            <w:r w:rsidR="002B715A" w:rsidRPr="002B715A">
              <w:rPr>
                <w:rFonts w:ascii="Times New Roman" w:hAnsi="Times New Roman" w:cs="Times New Roman"/>
                <w:lang w:eastAsia="en-US"/>
              </w:rPr>
              <w:t>тестування, вікторини, бліцопитування, інтерактивні дошки) тощо</w:t>
            </w:r>
          </w:p>
        </w:tc>
        <w:tc>
          <w:tcPr>
            <w:tcW w:w="3635" w:type="dxa"/>
            <w:tcBorders>
              <w:top w:val="single" w:sz="4" w:space="0" w:color="auto"/>
              <w:left w:val="single" w:sz="4" w:space="0" w:color="auto"/>
              <w:bottom w:val="single" w:sz="4" w:space="0" w:color="auto"/>
              <w:right w:val="single" w:sz="4" w:space="0" w:color="auto"/>
            </w:tcBorders>
          </w:tcPr>
          <w:p w14:paraId="26C44166" w14:textId="77777777" w:rsidR="00B56C83" w:rsidRDefault="001D6B98" w:rsidP="001D6B98">
            <w:pPr>
              <w:autoSpaceDE w:val="0"/>
              <w:autoSpaceDN w:val="0"/>
              <w:spacing w:line="276" w:lineRule="auto"/>
              <w:jc w:val="both"/>
              <w:rPr>
                <w:rFonts w:ascii="Times New Roman" w:hAnsi="Times New Roman" w:cs="Times New Roman"/>
                <w:lang w:eastAsia="en-US"/>
              </w:rPr>
            </w:pPr>
            <w:r w:rsidRPr="001D6B98">
              <w:rPr>
                <w:rFonts w:ascii="Times New Roman" w:hAnsi="Times New Roman" w:cs="Times New Roman"/>
                <w:lang w:eastAsia="en-US"/>
              </w:rPr>
              <w:t>Поточний контроль здійснюється шляхом опитування по програмному матеріалу теми, змістового модуля; оцінювання участі здобувача у обговоренні дискусійних питань. Проміжний контроль проводиться наприкінці вивчення модуля шляхом виконання таких обов’язкових видів роботи, як тестування та письмові завдання, та додаткових видів роботи – участь у науково-дослідній роботі (написання та опублікування тез конференцій; робота у складі студентської наукової проблемної групи; участь в конкурсах тощо); виконання завдань творчого характеру. Підсумкові контрольні заходи проводяться по завершенню семестру та мають дві складові - проходження підсумкового тестування та усної відповіді на заліку.</w:t>
            </w:r>
          </w:p>
          <w:p w14:paraId="73009773" w14:textId="77777777" w:rsidR="00F40AB7" w:rsidRDefault="00F40AB7" w:rsidP="001D6B98">
            <w:pPr>
              <w:autoSpaceDE w:val="0"/>
              <w:autoSpaceDN w:val="0"/>
              <w:spacing w:line="276" w:lineRule="auto"/>
              <w:jc w:val="both"/>
              <w:rPr>
                <w:rFonts w:ascii="Times New Roman" w:hAnsi="Times New Roman" w:cs="Times New Roman"/>
                <w:lang w:eastAsia="en-US"/>
              </w:rPr>
            </w:pPr>
          </w:p>
          <w:p w14:paraId="47B2E521" w14:textId="75595AED" w:rsidR="00F40AB7" w:rsidRPr="00A31F4F" w:rsidRDefault="00F40AB7" w:rsidP="001D6B98">
            <w:pPr>
              <w:autoSpaceDE w:val="0"/>
              <w:autoSpaceDN w:val="0"/>
              <w:spacing w:line="276" w:lineRule="auto"/>
              <w:jc w:val="both"/>
              <w:rPr>
                <w:rFonts w:ascii="Times New Roman" w:hAnsi="Times New Roman" w:cs="Times New Roman"/>
                <w:lang w:eastAsia="en-US"/>
              </w:rPr>
            </w:pPr>
            <w:r w:rsidRPr="00F40AB7">
              <w:rPr>
                <w:rFonts w:ascii="Times New Roman" w:hAnsi="Times New Roman" w:cs="Times New Roman"/>
                <w:lang w:eastAsia="en-US"/>
              </w:rPr>
              <w:t>Добір балів – можливість</w:t>
            </w:r>
            <w:r>
              <w:rPr>
                <w:rFonts w:ascii="Times New Roman" w:hAnsi="Times New Roman" w:cs="Times New Roman"/>
                <w:lang w:eastAsia="en-US"/>
              </w:rPr>
              <w:t xml:space="preserve"> </w:t>
            </w:r>
            <w:r w:rsidRPr="00F40AB7">
              <w:rPr>
                <w:rFonts w:ascii="Times New Roman" w:hAnsi="Times New Roman" w:cs="Times New Roman"/>
                <w:lang w:eastAsia="en-US"/>
              </w:rPr>
              <w:t xml:space="preserve">для здобувачів, які не набрали </w:t>
            </w:r>
            <w:r w:rsidRPr="00F40AB7">
              <w:rPr>
                <w:rFonts w:ascii="Times New Roman" w:hAnsi="Times New Roman" w:cs="Times New Roman"/>
                <w:lang w:eastAsia="en-US"/>
              </w:rPr>
              <w:lastRenderedPageBreak/>
              <w:t>кількість балів, необхідну для отримання допуску до підсумкового контролю, показати рівень отриманих знань, здійснюється у формі, визначеній викладачем (як правило, шляхом усного опитування по програмному матеріалу або за бажанням здобувача шляхом підготовки та опублікування наукових тез / доповіді для участі у науково-практичній конференції).</w:t>
            </w:r>
          </w:p>
        </w:tc>
      </w:tr>
    </w:tbl>
    <w:p w14:paraId="693737AF" w14:textId="77777777" w:rsidR="00B56C83" w:rsidRPr="00A31F4F" w:rsidRDefault="00B56C83" w:rsidP="00B56C83">
      <w:pPr>
        <w:jc w:val="center"/>
        <w:rPr>
          <w:rFonts w:ascii="Times New Roman" w:hAnsi="Times New Roman" w:cs="Times New Roman"/>
          <w:b/>
          <w:bCs/>
          <w:sz w:val="28"/>
        </w:rPr>
      </w:pPr>
    </w:p>
    <w:p w14:paraId="06601E3A" w14:textId="77777777" w:rsidR="00B56C83" w:rsidRPr="005F403B" w:rsidRDefault="00B56C83" w:rsidP="00B56C83">
      <w:pPr>
        <w:tabs>
          <w:tab w:val="left" w:pos="284"/>
          <w:tab w:val="left" w:pos="567"/>
        </w:tabs>
        <w:ind w:left="360" w:hanging="360"/>
        <w:jc w:val="center"/>
        <w:rPr>
          <w:rFonts w:ascii="Times New Roman" w:hAnsi="Times New Roman" w:cs="Times New Roman"/>
          <w:b/>
          <w:bCs/>
        </w:rPr>
      </w:pPr>
      <w:r w:rsidRPr="005F403B">
        <w:rPr>
          <w:rFonts w:ascii="Times New Roman" w:hAnsi="Times New Roman" w:cs="Times New Roman"/>
          <w:b/>
          <w:bCs/>
        </w:rPr>
        <w:t>3. Зміст навчальної дисципліни</w:t>
      </w:r>
    </w:p>
    <w:p w14:paraId="61C68245" w14:textId="0A6121DA" w:rsidR="00EF36B3" w:rsidRPr="005F403B" w:rsidRDefault="003137D0" w:rsidP="007A43DD">
      <w:pPr>
        <w:tabs>
          <w:tab w:val="left" w:pos="0"/>
          <w:tab w:val="left" w:pos="709"/>
        </w:tabs>
        <w:ind w:left="-142" w:firstLine="568"/>
        <w:jc w:val="both"/>
        <w:rPr>
          <w:rFonts w:ascii="Times New Roman" w:hAnsi="Times New Roman" w:cs="Times New Roman"/>
          <w:b/>
          <w:bCs/>
        </w:rPr>
      </w:pPr>
      <w:r w:rsidRPr="005F403B">
        <w:rPr>
          <w:rFonts w:ascii="Times New Roman" w:hAnsi="Times New Roman" w:cs="Times New Roman"/>
          <w:b/>
          <w:bCs/>
        </w:rPr>
        <w:t xml:space="preserve">Змістовий модуль 1. </w:t>
      </w:r>
    </w:p>
    <w:p w14:paraId="28BF3865" w14:textId="020935F9" w:rsidR="002755FC" w:rsidRPr="002755FC"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 1</w:t>
      </w:r>
      <w:r w:rsidR="0052170A" w:rsidRPr="0052170A">
        <w:rPr>
          <w:rFonts w:ascii="Times New Roman" w:hAnsi="Times New Roman" w:cs="Times New Roman"/>
          <w:b/>
          <w:bCs/>
        </w:rPr>
        <w:t xml:space="preserve">. </w:t>
      </w:r>
      <w:r w:rsidR="0052170A" w:rsidRPr="002755FC">
        <w:rPr>
          <w:rFonts w:ascii="Times New Roman" w:hAnsi="Times New Roman" w:cs="Times New Roman"/>
        </w:rPr>
        <w:t xml:space="preserve">Становлення </w:t>
      </w:r>
      <w:r w:rsidR="008525B2">
        <w:rPr>
          <w:rFonts w:ascii="Times New Roman" w:hAnsi="Times New Roman" w:cs="Times New Roman"/>
        </w:rPr>
        <w:t xml:space="preserve">та розвиток </w:t>
      </w:r>
      <w:r w:rsidR="0052170A" w:rsidRPr="002755FC">
        <w:rPr>
          <w:rFonts w:ascii="Times New Roman" w:hAnsi="Times New Roman" w:cs="Times New Roman"/>
        </w:rPr>
        <w:t>нотаріату</w:t>
      </w:r>
      <w:r w:rsidR="002755FC" w:rsidRPr="002755FC">
        <w:rPr>
          <w:rFonts w:ascii="Times New Roman" w:hAnsi="Times New Roman" w:cs="Times New Roman"/>
        </w:rPr>
        <w:t>.</w:t>
      </w:r>
    </w:p>
    <w:p w14:paraId="0D098446" w14:textId="77777777" w:rsidR="002755FC" w:rsidRPr="002755FC" w:rsidRDefault="0052170A" w:rsidP="007A43DD">
      <w:pPr>
        <w:tabs>
          <w:tab w:val="left" w:pos="0"/>
          <w:tab w:val="left" w:pos="709"/>
        </w:tabs>
        <w:ind w:left="-142" w:firstLine="568"/>
        <w:jc w:val="both"/>
        <w:rPr>
          <w:rFonts w:ascii="Times New Roman" w:hAnsi="Times New Roman" w:cs="Times New Roman"/>
        </w:rPr>
      </w:pPr>
      <w:r w:rsidRPr="0052170A">
        <w:rPr>
          <w:rFonts w:ascii="Times New Roman" w:hAnsi="Times New Roman" w:cs="Times New Roman"/>
          <w:b/>
          <w:bCs/>
        </w:rPr>
        <w:t xml:space="preserve"> </w:t>
      </w:r>
      <w:r w:rsidRPr="002755FC">
        <w:rPr>
          <w:rFonts w:ascii="Times New Roman" w:hAnsi="Times New Roman" w:cs="Times New Roman"/>
        </w:rPr>
        <w:t xml:space="preserve">Поняття нотаріату. Функції нотаріату. Завдання нотаріату. Нотаріат як інститут превентивного правосуддя. Нотаріально-процесуальне право: поняття, предмет та метод. Місце нотаріального процесу в правовій системі України. Принципи діяльності нотаріату в Україні. Юридична природа нотаріальних правовідносин. Характеристика нотаріально- 4 процесуальних правовідносин. Виникнення та розвиток нотаріату в Західній Європі. Становлення нотаріату в Україні. Правова основа діяльності нотаріату. </w:t>
      </w:r>
    </w:p>
    <w:p w14:paraId="22582D94" w14:textId="77777777" w:rsidR="002755FC" w:rsidRDefault="002755FC" w:rsidP="007A43DD">
      <w:pPr>
        <w:tabs>
          <w:tab w:val="left" w:pos="0"/>
          <w:tab w:val="left" w:pos="709"/>
        </w:tabs>
        <w:ind w:left="-142" w:firstLine="568"/>
        <w:jc w:val="both"/>
        <w:rPr>
          <w:rFonts w:ascii="Times New Roman" w:hAnsi="Times New Roman" w:cs="Times New Roman"/>
          <w:b/>
          <w:bCs/>
        </w:rPr>
      </w:pPr>
    </w:p>
    <w:p w14:paraId="47966E74" w14:textId="0CAA0C6B" w:rsidR="002755FC" w:rsidRPr="003072DD"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2. Державне регулювання нотаріальної діяльності. </w:t>
      </w:r>
    </w:p>
    <w:p w14:paraId="496D2E68" w14:textId="41C3A5F4" w:rsidR="002755FC"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Правовий статус нотаріуса. Поняття нотаріальної діяльності. Зміст, предмет і завдання нотаріальної діяльності. Загальна характеристика принципів нотаріальної діяльності. Сутність і класифікація принципів діяльності органів нотаріату: законність, принцип дотримання таємниці вчинення нотаріальних дій, принцип сприяння у здійсненні прав і законних інтересів, принцип мови нотаріального діловодства, принцип </w:t>
      </w:r>
      <w:proofErr w:type="spellStart"/>
      <w:r w:rsidRPr="003072DD">
        <w:rPr>
          <w:rFonts w:ascii="Times New Roman" w:hAnsi="Times New Roman" w:cs="Times New Roman"/>
        </w:rPr>
        <w:t>диспозитивності</w:t>
      </w:r>
      <w:proofErr w:type="spellEnd"/>
      <w:r w:rsidRPr="003072DD">
        <w:rPr>
          <w:rFonts w:ascii="Times New Roman" w:hAnsi="Times New Roman" w:cs="Times New Roman"/>
        </w:rPr>
        <w:t xml:space="preserve"> та обґрунтованості нотаріальних дій. Повноваження Міністерства юстиції України</w:t>
      </w:r>
      <w:r w:rsidR="00165AD9" w:rsidRPr="003072DD">
        <w:rPr>
          <w:rFonts w:ascii="Times New Roman" w:hAnsi="Times New Roman" w:cs="Times New Roman"/>
        </w:rPr>
        <w:t xml:space="preserve"> в </w:t>
      </w:r>
      <w:r w:rsidRPr="003072DD">
        <w:rPr>
          <w:rFonts w:ascii="Times New Roman" w:hAnsi="Times New Roman" w:cs="Times New Roman"/>
        </w:rPr>
        <w:t>питан</w:t>
      </w:r>
      <w:r w:rsidR="00165AD9" w:rsidRPr="003072DD">
        <w:rPr>
          <w:rFonts w:ascii="Times New Roman" w:hAnsi="Times New Roman" w:cs="Times New Roman"/>
        </w:rPr>
        <w:t>нях</w:t>
      </w:r>
      <w:r w:rsidRPr="003072DD">
        <w:rPr>
          <w:rFonts w:ascii="Times New Roman" w:hAnsi="Times New Roman" w:cs="Times New Roman"/>
        </w:rPr>
        <w:t xml:space="preserve"> контролю за організацією нотаріату. Органи і особи, які вчиняють нотаріальні дії. Нотаріальний округ. Вимоги до осіб, які претендують на зайняття посади нотаріуса. Помічник нотаріуса. Права та обов’язки нотаріуса. Підвищення кваліфікації нотаріусів. Питання деонтології в діяльності нотаріальних органів. Гарантії нотаріальної діяльності. Обмеження у праві вчинення нотаріальних дій. Нотаріальна таємниця та гарантії нотаріальної діяльності. </w:t>
      </w:r>
    </w:p>
    <w:p w14:paraId="3F99A255" w14:textId="77777777" w:rsidR="002755FC" w:rsidRPr="003072DD" w:rsidRDefault="002755FC" w:rsidP="007A43DD">
      <w:pPr>
        <w:tabs>
          <w:tab w:val="left" w:pos="0"/>
          <w:tab w:val="left" w:pos="709"/>
        </w:tabs>
        <w:ind w:left="-142" w:firstLine="568"/>
        <w:jc w:val="both"/>
        <w:rPr>
          <w:rFonts w:ascii="Times New Roman" w:hAnsi="Times New Roman" w:cs="Times New Roman"/>
        </w:rPr>
      </w:pPr>
    </w:p>
    <w:p w14:paraId="1DF9B76D" w14:textId="26DDB682" w:rsidR="00E7533A" w:rsidRPr="003072DD"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3. Державні нотаріальні конт</w:t>
      </w:r>
      <w:bookmarkStart w:id="0" w:name="_GoBack"/>
      <w:bookmarkEnd w:id="0"/>
      <w:r w:rsidR="0052170A" w:rsidRPr="003072DD">
        <w:rPr>
          <w:rFonts w:ascii="Times New Roman" w:hAnsi="Times New Roman" w:cs="Times New Roman"/>
        </w:rPr>
        <w:t xml:space="preserve">ори та державні нотаріальні архіви. </w:t>
      </w:r>
    </w:p>
    <w:p w14:paraId="1C88ED9C" w14:textId="77777777" w:rsidR="00416086"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Поняття державної нотаріальної контори. Організація роботи державних нотаріальних контор. Оплата вчинюваних нотаріальних дій. Утримання державних нотаріальних контор. Відповідальність державного нотаріуса. Державні нотаріальні архіви. Організація роботи державних нотаріальних архів. Консульські установи. Комісія з розгляду питання дисциплінарної відповідальності осіб, що вчиняють нотаріальні дії. Українська нотаріальна палата. Перевірка організації роботи державних нотаріальних контор, державних нотаріальних архівів. </w:t>
      </w:r>
    </w:p>
    <w:p w14:paraId="25026C92" w14:textId="77777777" w:rsidR="00416086" w:rsidRPr="003072DD" w:rsidRDefault="00416086" w:rsidP="007A43DD">
      <w:pPr>
        <w:tabs>
          <w:tab w:val="left" w:pos="0"/>
          <w:tab w:val="left" w:pos="709"/>
        </w:tabs>
        <w:ind w:left="-142" w:firstLine="568"/>
        <w:jc w:val="both"/>
        <w:rPr>
          <w:rFonts w:ascii="Times New Roman" w:hAnsi="Times New Roman" w:cs="Times New Roman"/>
        </w:rPr>
      </w:pPr>
    </w:p>
    <w:p w14:paraId="09C05649" w14:textId="3E06BA0F" w:rsidR="00416086" w:rsidRPr="003072DD"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4. Приватна нотаріальна діяльність. </w:t>
      </w:r>
    </w:p>
    <w:p w14:paraId="7F0C16F3" w14:textId="77777777" w:rsidR="00A51B3D"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Загальна характеристика приватного нотаріату. Поняття приватного нотаріуса, його місце та значення в нотаріальній діяльності. Повноваження приватного нотаріуса. Організація роботи приватного нотаріуса. Поняття діяльності приватних нотаріусів. Організаційні питання діяльності приватних нотаріусів. Реєстрація приватної нотаріальної діяльності. Реєстраційне посвідчення. Робоче місце (контора) приватного нотаріуса. Печатка приватного нотаріуса. Відповідальність приватного нотаріуса. </w:t>
      </w:r>
    </w:p>
    <w:p w14:paraId="65B888D0" w14:textId="77777777" w:rsidR="00A51B3D" w:rsidRPr="003072DD" w:rsidRDefault="00A51B3D" w:rsidP="007A43DD">
      <w:pPr>
        <w:tabs>
          <w:tab w:val="left" w:pos="0"/>
          <w:tab w:val="left" w:pos="709"/>
        </w:tabs>
        <w:ind w:left="-142" w:firstLine="568"/>
        <w:jc w:val="both"/>
        <w:rPr>
          <w:rFonts w:ascii="Times New Roman" w:hAnsi="Times New Roman" w:cs="Times New Roman"/>
        </w:rPr>
      </w:pPr>
    </w:p>
    <w:p w14:paraId="27B00879" w14:textId="08AFBD39" w:rsidR="00EF58A9" w:rsidRDefault="00EF58A9" w:rsidP="00EF58A9">
      <w:pPr>
        <w:tabs>
          <w:tab w:val="left" w:pos="0"/>
          <w:tab w:val="left" w:pos="709"/>
        </w:tabs>
        <w:ind w:left="-142" w:firstLine="568"/>
        <w:jc w:val="both"/>
        <w:rPr>
          <w:rFonts w:ascii="Times New Roman" w:hAnsi="Times New Roman" w:cs="Times New Roman"/>
          <w:b/>
          <w:bCs/>
        </w:rPr>
      </w:pPr>
      <w:r w:rsidRPr="005F403B">
        <w:rPr>
          <w:rFonts w:ascii="Times New Roman" w:hAnsi="Times New Roman" w:cs="Times New Roman"/>
          <w:b/>
          <w:bCs/>
        </w:rPr>
        <w:t xml:space="preserve">Змістовий модуль 2. </w:t>
      </w:r>
    </w:p>
    <w:p w14:paraId="1AB5493B" w14:textId="14915D2B" w:rsidR="00A51B3D" w:rsidRPr="003072DD" w:rsidRDefault="003072DD" w:rsidP="00A51B3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5. Компетенція та повноваження щодо вчинення нотаріальних дій. </w:t>
      </w:r>
    </w:p>
    <w:p w14:paraId="5AE77E7E" w14:textId="77777777" w:rsidR="00C74E9D"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Загальні правила вчинення нотаріальних дій Поняття компетенції нотаріальних органів. Види компетенції нотаріальних органів. Предметна компетенція. Територіальна компетенція. Нотаріальні дії, що вчиняють державні нотаріуси. Повноваження приватних нотаріусів. Нотаріальні дії, що вчиняються в державних нотаріальних архівах. Повноваження держаних нотаріальних контор. Повноваження посадових осіб виконавчих комітетів місцевих рад щодо вчинення нотаріальних дій. Нотаріальні дії, вчинювані консульськими установами України. </w:t>
      </w:r>
    </w:p>
    <w:p w14:paraId="115D8986" w14:textId="77777777" w:rsidR="00EF58A9" w:rsidRDefault="00EF58A9" w:rsidP="00EF58A9">
      <w:pPr>
        <w:tabs>
          <w:tab w:val="left" w:pos="0"/>
          <w:tab w:val="left" w:pos="709"/>
        </w:tabs>
        <w:ind w:left="-142" w:firstLine="568"/>
        <w:jc w:val="both"/>
        <w:rPr>
          <w:rFonts w:ascii="Times New Roman" w:hAnsi="Times New Roman" w:cs="Times New Roman"/>
          <w:b/>
          <w:bCs/>
        </w:rPr>
      </w:pPr>
    </w:p>
    <w:p w14:paraId="5A7204A0" w14:textId="77551B15" w:rsidR="00C74E9D" w:rsidRPr="003072DD"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6. Посвідчення угод Загальна характеристика посвідчення угод. </w:t>
      </w:r>
    </w:p>
    <w:p w14:paraId="5ED975A9" w14:textId="282F76B3" w:rsidR="00A95BE1"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Значення нотаріального посвідчення угод. Угоди, що посвідчуються у нотаріальному порядку. Посвідчення угод щодо розпорядження часткою нерухомого майна у спільній власності. Посвідчення угод про відчуження нерухомого майна. Посвідчення угод про відчуження об’єктів незавершеного будівництва. Посвідчення угод про заставу майна. Посвідчення шлюбного договору. Посвідчення заповітів. Порядок зміни і скасування заповітів. </w:t>
      </w:r>
    </w:p>
    <w:p w14:paraId="7582FA24" w14:textId="77777777" w:rsidR="00A95BE1" w:rsidRPr="003072DD" w:rsidRDefault="00A95BE1" w:rsidP="007A43DD">
      <w:pPr>
        <w:tabs>
          <w:tab w:val="left" w:pos="0"/>
          <w:tab w:val="left" w:pos="709"/>
        </w:tabs>
        <w:ind w:left="-142" w:firstLine="568"/>
        <w:jc w:val="both"/>
        <w:rPr>
          <w:rFonts w:ascii="Times New Roman" w:hAnsi="Times New Roman" w:cs="Times New Roman"/>
        </w:rPr>
      </w:pPr>
    </w:p>
    <w:p w14:paraId="5756C8C3" w14:textId="024C157E" w:rsidR="00B01D57" w:rsidRPr="003072DD"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7. Охоронні нотаріальні дії Загальна характеристика охоронних нотаріальних дій. </w:t>
      </w:r>
    </w:p>
    <w:p w14:paraId="150BD534" w14:textId="77777777" w:rsidR="00B01D57"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Зміст і значення охоронних нотаріальних дій. Охорона спадкового майна. Опис спадкового майна. Передача спадкового майна на зберігання. Винагорода за зберігання спадкового майна. Повідомлення спадкоємців про відкриття спадщини. Видача грошових сум із спадкового майна. Припинення охорони спадкового майна. Прийняття в депозит грошових сум. Прийняття в депозит цінних паперів. Нотаріальна охорона права власності. Нотаріальна охорона зобов’язальних прав. Нотаріальна охорона сімейних прав. Об’єкт нотаріальної охорони: майнові права, право спільної сумісної власності подружжя, право особистої приватної власності дружини та чоловіка, права подружжя по утриманню. </w:t>
      </w:r>
    </w:p>
    <w:p w14:paraId="2D32E3A3" w14:textId="77777777" w:rsidR="00B01D57" w:rsidRPr="003072DD" w:rsidRDefault="00B01D57" w:rsidP="007A43DD">
      <w:pPr>
        <w:tabs>
          <w:tab w:val="left" w:pos="0"/>
          <w:tab w:val="left" w:pos="709"/>
        </w:tabs>
        <w:ind w:left="-142" w:firstLine="568"/>
        <w:jc w:val="both"/>
        <w:rPr>
          <w:rFonts w:ascii="Times New Roman" w:hAnsi="Times New Roman" w:cs="Times New Roman"/>
        </w:rPr>
      </w:pPr>
    </w:p>
    <w:p w14:paraId="59523113" w14:textId="41317EB1" w:rsidR="00BF0BEB"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8. Видача </w:t>
      </w:r>
      <w:proofErr w:type="spellStart"/>
      <w:r w:rsidR="0052170A" w:rsidRPr="003072DD">
        <w:rPr>
          <w:rFonts w:ascii="Times New Roman" w:hAnsi="Times New Roman" w:cs="Times New Roman"/>
        </w:rPr>
        <w:t>свідоцтв</w:t>
      </w:r>
      <w:proofErr w:type="spellEnd"/>
      <w:r w:rsidR="0052170A" w:rsidRPr="003072DD">
        <w:rPr>
          <w:rFonts w:ascii="Times New Roman" w:hAnsi="Times New Roman" w:cs="Times New Roman"/>
        </w:rPr>
        <w:t xml:space="preserve"> органами і особами, які вчиняють нотаріальні дії</w:t>
      </w:r>
      <w:r w:rsidR="00BF0BEB">
        <w:rPr>
          <w:rFonts w:ascii="Times New Roman" w:hAnsi="Times New Roman" w:cs="Times New Roman"/>
        </w:rPr>
        <w:t>.</w:t>
      </w:r>
      <w:r w:rsidR="0052170A" w:rsidRPr="003072DD">
        <w:rPr>
          <w:rFonts w:ascii="Times New Roman" w:hAnsi="Times New Roman" w:cs="Times New Roman"/>
        </w:rPr>
        <w:t xml:space="preserve"> </w:t>
      </w:r>
    </w:p>
    <w:p w14:paraId="5B921D61" w14:textId="7DCDC02B" w:rsidR="0003565A"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Поняття свідоцтва. Види </w:t>
      </w:r>
      <w:proofErr w:type="spellStart"/>
      <w:r w:rsidRPr="003072DD">
        <w:rPr>
          <w:rFonts w:ascii="Times New Roman" w:hAnsi="Times New Roman" w:cs="Times New Roman"/>
        </w:rPr>
        <w:t>свідоцтв</w:t>
      </w:r>
      <w:proofErr w:type="spellEnd"/>
      <w:r w:rsidRPr="003072DD">
        <w:rPr>
          <w:rFonts w:ascii="Times New Roman" w:hAnsi="Times New Roman" w:cs="Times New Roman"/>
        </w:rPr>
        <w:t xml:space="preserve">. Зміст та структура свідоцтва. Свідоцтво про право на спадщину. Строки видачі свідоцтва про право на спадщину. Порядок видачі свідоцтва про право на спадщину. Видача свідоцтва про право на спадщину за законом. Видача свідоцтва про право на спадщину за заповітом. Видача свідоцтва про придбання нерухомого майна, яке було предметом застави. Видача </w:t>
      </w:r>
      <w:proofErr w:type="spellStart"/>
      <w:r w:rsidRPr="003072DD">
        <w:rPr>
          <w:rFonts w:ascii="Times New Roman" w:hAnsi="Times New Roman" w:cs="Times New Roman"/>
        </w:rPr>
        <w:t>свідоцтв</w:t>
      </w:r>
      <w:proofErr w:type="spellEnd"/>
      <w:r w:rsidRPr="003072DD">
        <w:rPr>
          <w:rFonts w:ascii="Times New Roman" w:hAnsi="Times New Roman" w:cs="Times New Roman"/>
        </w:rPr>
        <w:t xml:space="preserve"> про право власності на частку в спільному майні подружжя в разі смерті одного з подружжя. </w:t>
      </w:r>
    </w:p>
    <w:p w14:paraId="6F1B32D0" w14:textId="77777777" w:rsidR="0003565A" w:rsidRPr="003072DD" w:rsidRDefault="0003565A" w:rsidP="007A43DD">
      <w:pPr>
        <w:tabs>
          <w:tab w:val="left" w:pos="0"/>
          <w:tab w:val="left" w:pos="709"/>
        </w:tabs>
        <w:ind w:left="-142" w:firstLine="568"/>
        <w:jc w:val="both"/>
        <w:rPr>
          <w:rFonts w:ascii="Times New Roman" w:hAnsi="Times New Roman" w:cs="Times New Roman"/>
        </w:rPr>
      </w:pPr>
    </w:p>
    <w:p w14:paraId="2260FCC4" w14:textId="22D62F82" w:rsidR="00BF0BEB"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9. Засвідчення вірності копій документів, виписок з них, справжності підписів і вірності перекладу</w:t>
      </w:r>
      <w:r w:rsidR="00BF0BEB">
        <w:rPr>
          <w:rFonts w:ascii="Times New Roman" w:hAnsi="Times New Roman" w:cs="Times New Roman"/>
        </w:rPr>
        <w:t>.</w:t>
      </w:r>
      <w:r w:rsidR="0052170A" w:rsidRPr="003072DD">
        <w:rPr>
          <w:rFonts w:ascii="Times New Roman" w:hAnsi="Times New Roman" w:cs="Times New Roman"/>
        </w:rPr>
        <w:t xml:space="preserve"> </w:t>
      </w:r>
    </w:p>
    <w:p w14:paraId="22C5C107" w14:textId="3A2E6EE4" w:rsidR="0003565A"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Загальна характеристика засвідчення вірності копій документів, виписок з них, справжності підписів і вірності перекладу. Юридичне значення та правові наслідки засвідчення правильності документів, копій документів і витягів з них, засвідчення справжності підпису на документах, правильності перекладу. Засвідчення вірності копій документів. Засвідчення вірності копії з копії документа. Засвідчення вірності виписки з </w:t>
      </w:r>
      <w:r w:rsidRPr="003072DD">
        <w:rPr>
          <w:rFonts w:ascii="Times New Roman" w:hAnsi="Times New Roman" w:cs="Times New Roman"/>
        </w:rPr>
        <w:lastRenderedPageBreak/>
        <w:t xml:space="preserve">документа. Засвідчення справжності підпису на документах. Засвідчення вірності перекладу. </w:t>
      </w:r>
    </w:p>
    <w:p w14:paraId="779288DF" w14:textId="77777777" w:rsidR="00F23F9D" w:rsidRDefault="00F23F9D" w:rsidP="008A29CB">
      <w:pPr>
        <w:tabs>
          <w:tab w:val="left" w:pos="0"/>
          <w:tab w:val="left" w:pos="709"/>
        </w:tabs>
        <w:ind w:left="-142" w:firstLine="568"/>
        <w:jc w:val="both"/>
        <w:rPr>
          <w:rFonts w:ascii="Times New Roman" w:hAnsi="Times New Roman" w:cs="Times New Roman"/>
          <w:b/>
          <w:bCs/>
        </w:rPr>
      </w:pPr>
    </w:p>
    <w:p w14:paraId="46DD7403" w14:textId="301382ED" w:rsidR="0003565A" w:rsidRPr="008A29CB" w:rsidRDefault="008A29CB" w:rsidP="008A29CB">
      <w:pPr>
        <w:tabs>
          <w:tab w:val="left" w:pos="0"/>
          <w:tab w:val="left" w:pos="709"/>
        </w:tabs>
        <w:ind w:left="-142" w:firstLine="568"/>
        <w:jc w:val="both"/>
        <w:rPr>
          <w:rFonts w:ascii="Times New Roman" w:hAnsi="Times New Roman" w:cs="Times New Roman"/>
          <w:b/>
          <w:bCs/>
        </w:rPr>
      </w:pPr>
      <w:r w:rsidRPr="005F403B">
        <w:rPr>
          <w:rFonts w:ascii="Times New Roman" w:hAnsi="Times New Roman" w:cs="Times New Roman"/>
          <w:b/>
          <w:bCs/>
        </w:rPr>
        <w:t xml:space="preserve">Змістовий модуль </w:t>
      </w:r>
      <w:r w:rsidR="00435BC6">
        <w:rPr>
          <w:rFonts w:ascii="Times New Roman" w:hAnsi="Times New Roman" w:cs="Times New Roman"/>
          <w:b/>
          <w:bCs/>
        </w:rPr>
        <w:t>3</w:t>
      </w:r>
      <w:r w:rsidRPr="005F403B">
        <w:rPr>
          <w:rFonts w:ascii="Times New Roman" w:hAnsi="Times New Roman" w:cs="Times New Roman"/>
          <w:b/>
          <w:bCs/>
        </w:rPr>
        <w:t xml:space="preserve">. </w:t>
      </w:r>
    </w:p>
    <w:p w14:paraId="5ECF7A54" w14:textId="176E9419" w:rsidR="00AB4C47"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10. Посвідчення фактів</w:t>
      </w:r>
      <w:r w:rsidR="00AB4C47">
        <w:rPr>
          <w:rFonts w:ascii="Times New Roman" w:hAnsi="Times New Roman" w:cs="Times New Roman"/>
        </w:rPr>
        <w:t>.</w:t>
      </w:r>
      <w:r w:rsidR="0052170A" w:rsidRPr="003072DD">
        <w:rPr>
          <w:rFonts w:ascii="Times New Roman" w:hAnsi="Times New Roman" w:cs="Times New Roman"/>
        </w:rPr>
        <w:t xml:space="preserve"> </w:t>
      </w:r>
    </w:p>
    <w:p w14:paraId="26555A43" w14:textId="7E86E0E4" w:rsidR="0003565A" w:rsidRPr="003072DD" w:rsidRDefault="0052170A" w:rsidP="00AB4C47">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Загальні положення посвідчення фактів. Юридичне значення посвідчення факту. Факти, які підлягають посвідченню. Порядок посвідчення фактів. Процедура посвідчення фактів. Особи, які уповноважені посвідчувати факти. Посвідчення факту, що громадянин є живим. Порядок посвідчення факту перебування громадянина в певному місці. Посвідчення часу пред'явлення документа. Передача заяв громадян, підприємств, установ та організацій. Правові наслідки посвідчення фактів.</w:t>
      </w:r>
    </w:p>
    <w:p w14:paraId="177EF93E" w14:textId="77777777" w:rsidR="0003565A" w:rsidRPr="003072DD" w:rsidRDefault="0003565A" w:rsidP="007A43DD">
      <w:pPr>
        <w:tabs>
          <w:tab w:val="left" w:pos="0"/>
          <w:tab w:val="left" w:pos="709"/>
        </w:tabs>
        <w:ind w:left="-142" w:firstLine="568"/>
        <w:jc w:val="both"/>
        <w:rPr>
          <w:rFonts w:ascii="Times New Roman" w:hAnsi="Times New Roman" w:cs="Times New Roman"/>
        </w:rPr>
      </w:pPr>
    </w:p>
    <w:p w14:paraId="12451D1C" w14:textId="0AF9289B" w:rsidR="00435BC6"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11. Нотаріальні дії, спрямовані на надання документам виконавчої сили</w:t>
      </w:r>
      <w:r w:rsidR="00435BC6">
        <w:rPr>
          <w:rFonts w:ascii="Times New Roman" w:hAnsi="Times New Roman" w:cs="Times New Roman"/>
        </w:rPr>
        <w:t>.</w:t>
      </w:r>
      <w:r w:rsidR="0052170A" w:rsidRPr="003072DD">
        <w:rPr>
          <w:rFonts w:ascii="Times New Roman" w:hAnsi="Times New Roman" w:cs="Times New Roman"/>
        </w:rPr>
        <w:t xml:space="preserve"> </w:t>
      </w:r>
    </w:p>
    <w:p w14:paraId="58477E66" w14:textId="0C757CE5" w:rsidR="003072DD"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Загальна характеристика нотаріальних дій, спрямованих на надання документам виконавчої сили. Особи, уповноваженні на здійснення таких дій. Поняття і значення виконавчого напису. Вчинення виконавчих написів. Умови вчинення виконавчого напису. Стягнення грошових сум або витребування майна за виконавчим написом. Порядок стягнення заборгованості у безспірному порядку за виконавчим написом. Зміст виконавчого напису як нотаріального </w:t>
      </w:r>
      <w:proofErr w:type="spellStart"/>
      <w:r w:rsidRPr="003072DD">
        <w:rPr>
          <w:rFonts w:ascii="Times New Roman" w:hAnsi="Times New Roman" w:cs="Times New Roman"/>
        </w:rPr>
        <w:t>акта</w:t>
      </w:r>
      <w:proofErr w:type="spellEnd"/>
      <w:r w:rsidRPr="003072DD">
        <w:rPr>
          <w:rFonts w:ascii="Times New Roman" w:hAnsi="Times New Roman" w:cs="Times New Roman"/>
        </w:rPr>
        <w:t xml:space="preserve">. Вчинення протесту векселів. Порядок вчинення протесту векселя у неплатежі, неакцепті, не датуванні акцепту. </w:t>
      </w:r>
    </w:p>
    <w:p w14:paraId="3D41F7DA" w14:textId="77777777" w:rsidR="003072DD" w:rsidRPr="003072DD" w:rsidRDefault="003072DD" w:rsidP="007A43DD">
      <w:pPr>
        <w:tabs>
          <w:tab w:val="left" w:pos="0"/>
          <w:tab w:val="left" w:pos="709"/>
        </w:tabs>
        <w:ind w:left="-142" w:firstLine="568"/>
        <w:jc w:val="both"/>
        <w:rPr>
          <w:rFonts w:ascii="Times New Roman" w:hAnsi="Times New Roman" w:cs="Times New Roman"/>
        </w:rPr>
      </w:pPr>
    </w:p>
    <w:p w14:paraId="739A8BFC" w14:textId="77777777" w:rsidR="00435BC6" w:rsidRDefault="003072DD" w:rsidP="007A43DD">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0052170A" w:rsidRPr="003072DD">
        <w:rPr>
          <w:rFonts w:ascii="Times New Roman" w:hAnsi="Times New Roman" w:cs="Times New Roman"/>
        </w:rPr>
        <w:t xml:space="preserve"> 12. Застосування законодавства про нотаріат у зарубіжних державах. </w:t>
      </w:r>
    </w:p>
    <w:p w14:paraId="33FB8939" w14:textId="007A6C54" w:rsidR="0052170A" w:rsidRPr="003072DD" w:rsidRDefault="0052170A" w:rsidP="007A43DD">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Міжнародні договори щодо регулювання нотаріальної діяльності Загальна характеристика законодавства у сфері нотаріату міжнародних країн. Поняття міжнародних договорів щодо правового регулювання нотаріальної діяльності. Міжнародні договори щодо правового регулювання нотаріальної діяльності як частина національного законодавства. Правила застосування міжнародних договорів. Роль нотаріату у забезпеченні законності. Роль нотаріату у правопорядку в міжнародних приватноправових відносинах. Порядок учинення нотаріальних дій в дипломатичних представництвах. Порядок учинення нотаріальних дій в консульських установах.</w:t>
      </w:r>
    </w:p>
    <w:p w14:paraId="59827B9E" w14:textId="77777777" w:rsidR="0052170A" w:rsidRDefault="0052170A" w:rsidP="007A43DD">
      <w:pPr>
        <w:tabs>
          <w:tab w:val="left" w:pos="0"/>
          <w:tab w:val="left" w:pos="709"/>
        </w:tabs>
        <w:ind w:left="-142" w:firstLine="568"/>
        <w:jc w:val="both"/>
        <w:rPr>
          <w:rFonts w:ascii="Times New Roman" w:hAnsi="Times New Roman" w:cs="Times New Roman"/>
          <w:b/>
          <w:bCs/>
        </w:rPr>
      </w:pPr>
    </w:p>
    <w:p w14:paraId="46C2FB85" w14:textId="77777777" w:rsidR="0052170A" w:rsidRDefault="0052170A" w:rsidP="007A43DD">
      <w:pPr>
        <w:tabs>
          <w:tab w:val="left" w:pos="0"/>
          <w:tab w:val="left" w:pos="709"/>
        </w:tabs>
        <w:ind w:left="-142" w:firstLine="568"/>
        <w:jc w:val="both"/>
        <w:rPr>
          <w:rFonts w:ascii="Times New Roman" w:hAnsi="Times New Roman" w:cs="Times New Roman"/>
          <w:b/>
          <w:bCs/>
        </w:rPr>
      </w:pPr>
    </w:p>
    <w:p w14:paraId="19E698A8" w14:textId="77777777" w:rsidR="0052170A" w:rsidRDefault="0052170A" w:rsidP="007A43DD">
      <w:pPr>
        <w:tabs>
          <w:tab w:val="left" w:pos="0"/>
          <w:tab w:val="left" w:pos="709"/>
        </w:tabs>
        <w:ind w:left="-142" w:firstLine="568"/>
        <w:jc w:val="both"/>
        <w:rPr>
          <w:rFonts w:ascii="Times New Roman" w:hAnsi="Times New Roman" w:cs="Times New Roman"/>
          <w:b/>
          <w:bCs/>
        </w:rPr>
      </w:pPr>
    </w:p>
    <w:p w14:paraId="1453BA4C" w14:textId="77777777" w:rsidR="0052170A" w:rsidRDefault="0052170A" w:rsidP="007A43DD">
      <w:pPr>
        <w:tabs>
          <w:tab w:val="left" w:pos="0"/>
          <w:tab w:val="left" w:pos="709"/>
        </w:tabs>
        <w:ind w:left="-142" w:firstLine="568"/>
        <w:jc w:val="both"/>
        <w:rPr>
          <w:rFonts w:ascii="Times New Roman" w:hAnsi="Times New Roman" w:cs="Times New Roman"/>
          <w:b/>
          <w:bCs/>
        </w:rPr>
      </w:pPr>
    </w:p>
    <w:p w14:paraId="7546F2AE" w14:textId="69E2045B" w:rsidR="004562C0" w:rsidRPr="004562C0" w:rsidRDefault="004562C0" w:rsidP="004562C0">
      <w:pPr>
        <w:tabs>
          <w:tab w:val="left" w:pos="284"/>
          <w:tab w:val="left" w:pos="567"/>
        </w:tabs>
        <w:ind w:left="360" w:hanging="360"/>
        <w:jc w:val="both"/>
        <w:rPr>
          <w:rFonts w:ascii="Times New Roman" w:hAnsi="Times New Roman" w:cs="Times New Roman"/>
          <w:b/>
          <w:bCs/>
          <w:sz w:val="28"/>
          <w:szCs w:val="28"/>
        </w:rPr>
      </w:pPr>
    </w:p>
    <w:p w14:paraId="470EEEEA" w14:textId="77777777" w:rsidR="00B56C83" w:rsidRPr="00A31F4F" w:rsidRDefault="00B56C83" w:rsidP="005F403B">
      <w:pPr>
        <w:pStyle w:val="a4"/>
        <w:shd w:val="clear" w:color="auto" w:fill="FFFFFF"/>
        <w:ind w:left="0"/>
        <w:rPr>
          <w:i/>
          <w:sz w:val="15"/>
          <w:szCs w:val="15"/>
          <w:shd w:val="clear" w:color="auto" w:fill="E8E8E8"/>
          <w:lang w:val="uk-UA"/>
        </w:rPr>
      </w:pPr>
    </w:p>
    <w:p w14:paraId="22F05948" w14:textId="77777777" w:rsidR="00B56C83" w:rsidRPr="00A31F4F" w:rsidRDefault="00B56C83" w:rsidP="00B56C83">
      <w:pPr>
        <w:pStyle w:val="a4"/>
        <w:jc w:val="center"/>
        <w:rPr>
          <w:b/>
          <w:lang w:val="uk-UA"/>
        </w:rPr>
      </w:pPr>
      <w:r w:rsidRPr="00A31F4F">
        <w:rPr>
          <w:b/>
          <w:lang w:val="uk-UA"/>
        </w:rPr>
        <w:t xml:space="preserve">4. Структура навчальної дисципліни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678"/>
        <w:gridCol w:w="850"/>
        <w:gridCol w:w="851"/>
        <w:gridCol w:w="1984"/>
      </w:tblGrid>
      <w:tr w:rsidR="00B56C83" w:rsidRPr="00A31F4F" w14:paraId="794E5544" w14:textId="77777777" w:rsidTr="00701445">
        <w:tc>
          <w:tcPr>
            <w:tcW w:w="1418" w:type="dxa"/>
            <w:vMerge w:val="restart"/>
            <w:tcBorders>
              <w:top w:val="single" w:sz="4" w:space="0" w:color="auto"/>
              <w:left w:val="single" w:sz="4" w:space="0" w:color="auto"/>
              <w:bottom w:val="single" w:sz="4" w:space="0" w:color="auto"/>
              <w:right w:val="single" w:sz="4" w:space="0" w:color="auto"/>
            </w:tcBorders>
            <w:hideMark/>
          </w:tcPr>
          <w:p w14:paraId="799DE390" w14:textId="77777777" w:rsidR="00B56C83" w:rsidRPr="00A31F4F" w:rsidRDefault="00B56C83" w:rsidP="00B14F91">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14:paraId="3930054C" w14:textId="77777777" w:rsidR="00B56C83" w:rsidRPr="00A31F4F" w:rsidRDefault="00B56C83" w:rsidP="00B14F91">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0248035D" w14:textId="77777777" w:rsidR="00B56C83" w:rsidRPr="00A31F4F" w:rsidRDefault="00B56C83" w:rsidP="00B14F91">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14:paraId="1FB5B697" w14:textId="77777777" w:rsidR="00B56C83" w:rsidRPr="00A31F4F" w:rsidRDefault="00B56C83" w:rsidP="00B14F91">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14:paraId="192A945B" w14:textId="77777777" w:rsidR="00B56C83" w:rsidRPr="00A31F4F" w:rsidRDefault="00B56C83" w:rsidP="00B14F91">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14:paraId="118A14D8" w14:textId="77777777" w:rsidR="00B56C83" w:rsidRPr="00A31F4F" w:rsidRDefault="00B56C83" w:rsidP="00B14F91">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14:paraId="5BF102BA" w14:textId="77777777" w:rsidTr="00701445">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D2A17C0" w14:textId="77777777" w:rsidR="00B56C83" w:rsidRPr="00A31F4F" w:rsidRDefault="00B56C83" w:rsidP="00B14F91">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62DDF8F0" w14:textId="77777777" w:rsidR="00B56C83" w:rsidRPr="00A31F4F" w:rsidRDefault="00B56C83" w:rsidP="00B14F91">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78A4075F" w14:textId="77777777" w:rsidR="00B56C83" w:rsidRPr="00A31F4F" w:rsidRDefault="00B56C83" w:rsidP="00B14F91">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w:t>
            </w:r>
            <w:proofErr w:type="spellStart"/>
            <w:r w:rsidRPr="00A31F4F">
              <w:rPr>
                <w:rFonts w:ascii="Times New Roman" w:hAnsi="Times New Roman" w:cs="Times New Roman"/>
                <w:b/>
                <w:sz w:val="20"/>
                <w:szCs w:val="20"/>
              </w:rPr>
              <w:t>д.ф</w:t>
            </w:r>
            <w:proofErr w:type="spellEnd"/>
            <w:r w:rsidRPr="00A31F4F">
              <w:rPr>
                <w:rFonts w:ascii="Times New Roman" w:hAnsi="Times New Roman" w:cs="Times New Roman"/>
                <w:b/>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14:paraId="47BBAED6" w14:textId="77777777" w:rsidR="00B56C83" w:rsidRPr="00A31F4F" w:rsidRDefault="00B56C83" w:rsidP="00B14F91">
            <w:pPr>
              <w:spacing w:line="276" w:lineRule="auto"/>
              <w:jc w:val="center"/>
              <w:rPr>
                <w:rFonts w:ascii="Times New Roman" w:hAnsi="Times New Roman" w:cs="Times New Roman"/>
                <w:b/>
                <w:sz w:val="20"/>
                <w:szCs w:val="20"/>
                <w:lang w:eastAsia="en-US"/>
              </w:rPr>
            </w:pPr>
            <w:proofErr w:type="spellStart"/>
            <w:r w:rsidRPr="00A31F4F">
              <w:rPr>
                <w:rFonts w:ascii="Times New Roman" w:hAnsi="Times New Roman" w:cs="Times New Roman"/>
                <w:b/>
                <w:sz w:val="20"/>
                <w:szCs w:val="20"/>
              </w:rPr>
              <w:t>з.ф</w:t>
            </w:r>
            <w:proofErr w:type="spellEnd"/>
            <w:r w:rsidRPr="00A31F4F">
              <w:rPr>
                <w:rFonts w:ascii="Times New Roman" w:hAnsi="Times New Roman" w:cs="Times New Roman"/>
                <w:b/>
                <w:sz w:val="20"/>
                <w:szCs w:val="20"/>
              </w:rPr>
              <w:t>.</w:t>
            </w:r>
          </w:p>
        </w:tc>
        <w:tc>
          <w:tcPr>
            <w:tcW w:w="1984" w:type="dxa"/>
            <w:tcBorders>
              <w:top w:val="single" w:sz="4" w:space="0" w:color="auto"/>
              <w:left w:val="single" w:sz="4" w:space="0" w:color="auto"/>
              <w:bottom w:val="single" w:sz="4" w:space="0" w:color="auto"/>
              <w:right w:val="single" w:sz="4" w:space="0" w:color="auto"/>
            </w:tcBorders>
          </w:tcPr>
          <w:p w14:paraId="062F342B" w14:textId="77777777" w:rsidR="00B56C83" w:rsidRPr="00A31F4F" w:rsidRDefault="00B56C83" w:rsidP="00B14F91">
            <w:pPr>
              <w:spacing w:line="276" w:lineRule="auto"/>
              <w:jc w:val="center"/>
              <w:rPr>
                <w:rFonts w:ascii="Times New Roman" w:hAnsi="Times New Roman" w:cs="Times New Roman"/>
                <w:sz w:val="20"/>
                <w:szCs w:val="20"/>
              </w:rPr>
            </w:pPr>
          </w:p>
        </w:tc>
      </w:tr>
      <w:tr w:rsidR="00B56C83" w:rsidRPr="00A31F4F" w14:paraId="45DA6EA2" w14:textId="77777777" w:rsidTr="00701445">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14:paraId="480280BF" w14:textId="77777777" w:rsidR="00B56C83" w:rsidRPr="00A31F4F" w:rsidRDefault="00B56C83" w:rsidP="00B14F91">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2311FDCC" w14:textId="77777777" w:rsidR="00B56C83" w:rsidRPr="00A31F4F" w:rsidRDefault="00B56C83" w:rsidP="00B14F91">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04424FDB" w14:textId="77777777" w:rsidR="00B56C83" w:rsidRPr="00A31F4F" w:rsidRDefault="00B56C83" w:rsidP="00B14F91">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7EFE48BD" w14:textId="77777777" w:rsidR="00B56C83" w:rsidRPr="00A31F4F" w:rsidRDefault="00B56C83" w:rsidP="00B14F91">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14:paraId="7C398619" w14:textId="77777777" w:rsidR="00B56C83" w:rsidRPr="00A31F4F" w:rsidRDefault="00B56C83" w:rsidP="00B14F91">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044C44" w:rsidRPr="00A31F4F" w14:paraId="28709218" w14:textId="77777777" w:rsidTr="00701445">
        <w:trPr>
          <w:trHeight w:val="88"/>
        </w:trPr>
        <w:tc>
          <w:tcPr>
            <w:tcW w:w="9781" w:type="dxa"/>
            <w:gridSpan w:val="5"/>
            <w:tcBorders>
              <w:top w:val="single" w:sz="4" w:space="0" w:color="auto"/>
              <w:left w:val="single" w:sz="4" w:space="0" w:color="auto"/>
              <w:bottom w:val="single" w:sz="4" w:space="0" w:color="auto"/>
              <w:right w:val="single" w:sz="4" w:space="0" w:color="auto"/>
            </w:tcBorders>
            <w:vAlign w:val="center"/>
          </w:tcPr>
          <w:p w14:paraId="67D318F0" w14:textId="681938DF" w:rsidR="00044C44" w:rsidRPr="00335451" w:rsidRDefault="00EF10DD" w:rsidP="00B14F91">
            <w:pPr>
              <w:spacing w:line="276" w:lineRule="auto"/>
              <w:jc w:val="center"/>
              <w:rPr>
                <w:rFonts w:ascii="Times New Roman" w:hAnsi="Times New Roman" w:cs="Times New Roman"/>
                <w:b/>
                <w:i/>
                <w:color w:val="000000" w:themeColor="text1"/>
                <w:sz w:val="16"/>
                <w:szCs w:val="16"/>
              </w:rPr>
            </w:pPr>
            <w:r>
              <w:rPr>
                <w:rFonts w:ascii="Times New Roman" w:hAnsi="Times New Roman" w:cs="Times New Roman"/>
                <w:b/>
                <w:color w:val="000000" w:themeColor="text1"/>
                <w:sz w:val="20"/>
                <w:szCs w:val="20"/>
                <w:lang w:eastAsia="en-US"/>
              </w:rPr>
              <w:t>Змістовий модуль 1</w:t>
            </w:r>
            <w:r w:rsidR="003D21AB">
              <w:rPr>
                <w:rFonts w:ascii="Times New Roman" w:hAnsi="Times New Roman" w:cs="Times New Roman"/>
                <w:b/>
                <w:color w:val="000000" w:themeColor="text1"/>
                <w:sz w:val="20"/>
                <w:szCs w:val="20"/>
                <w:lang w:eastAsia="en-US"/>
              </w:rPr>
              <w:t>.</w:t>
            </w:r>
          </w:p>
        </w:tc>
      </w:tr>
      <w:tr w:rsidR="00B56C83" w:rsidRPr="00A31F4F" w14:paraId="08917268" w14:textId="77777777" w:rsidTr="00701445">
        <w:trPr>
          <w:trHeight w:val="675"/>
        </w:trPr>
        <w:tc>
          <w:tcPr>
            <w:tcW w:w="1418" w:type="dxa"/>
            <w:tcBorders>
              <w:top w:val="single" w:sz="4" w:space="0" w:color="auto"/>
              <w:left w:val="single" w:sz="4" w:space="0" w:color="auto"/>
              <w:bottom w:val="single" w:sz="4" w:space="0" w:color="auto"/>
              <w:right w:val="single" w:sz="4" w:space="0" w:color="auto"/>
            </w:tcBorders>
            <w:hideMark/>
          </w:tcPr>
          <w:p w14:paraId="01A17392" w14:textId="00384F52" w:rsidR="00B56C83" w:rsidRPr="00997326" w:rsidRDefault="00335451" w:rsidP="00B14F91">
            <w:pPr>
              <w:autoSpaceDE w:val="0"/>
              <w:autoSpaceDN w:val="0"/>
              <w:jc w:val="center"/>
              <w:rPr>
                <w:rFonts w:ascii="Times New Roman" w:hAnsi="Times New Roman" w:cs="Times New Roman"/>
                <w:color w:val="000000" w:themeColor="text1"/>
                <w:lang w:eastAsia="en-US"/>
              </w:rPr>
            </w:pPr>
            <w:r w:rsidRPr="00997326">
              <w:rPr>
                <w:rFonts w:ascii="Times New Roman" w:hAnsi="Times New Roman" w:cs="Times New Roman"/>
                <w:color w:val="000000" w:themeColor="text1"/>
              </w:rPr>
              <w:t xml:space="preserve">Лекція </w:t>
            </w:r>
            <w:r w:rsidR="003D21AB" w:rsidRPr="00997326">
              <w:rPr>
                <w:rFonts w:ascii="Times New Roman" w:hAnsi="Times New Roman" w:cs="Times New Roman"/>
                <w:color w:val="000000" w:themeColor="text1"/>
              </w:rPr>
              <w:t>1</w:t>
            </w:r>
          </w:p>
        </w:tc>
        <w:tc>
          <w:tcPr>
            <w:tcW w:w="4678" w:type="dxa"/>
            <w:tcBorders>
              <w:top w:val="single" w:sz="4" w:space="0" w:color="auto"/>
              <w:left w:val="single" w:sz="4" w:space="0" w:color="auto"/>
              <w:bottom w:val="single" w:sz="4" w:space="0" w:color="auto"/>
              <w:right w:val="single" w:sz="4" w:space="0" w:color="auto"/>
            </w:tcBorders>
            <w:hideMark/>
          </w:tcPr>
          <w:p w14:paraId="76273D63" w14:textId="63A68E8B" w:rsidR="00802E6F" w:rsidRPr="002D1474" w:rsidRDefault="00802E6F" w:rsidP="00F2353B">
            <w:pPr>
              <w:tabs>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 Становлення </w:t>
            </w:r>
            <w:r w:rsidR="00F068E7">
              <w:rPr>
                <w:rFonts w:ascii="Times New Roman" w:hAnsi="Times New Roman" w:cs="Times New Roman"/>
              </w:rPr>
              <w:t xml:space="preserve">та розвиток </w:t>
            </w:r>
            <w:r w:rsidRPr="002D1474">
              <w:rPr>
                <w:rFonts w:ascii="Times New Roman" w:hAnsi="Times New Roman" w:cs="Times New Roman"/>
              </w:rPr>
              <w:t>нотаріату.</w:t>
            </w:r>
          </w:p>
          <w:p w14:paraId="29DB5B24" w14:textId="3CB8C03D" w:rsidR="00B56C83" w:rsidRPr="002D1474" w:rsidRDefault="00B56C83" w:rsidP="00F2353B">
            <w:pPr>
              <w:tabs>
                <w:tab w:val="left" w:pos="36"/>
              </w:tabs>
              <w:autoSpaceDE w:val="0"/>
              <w:autoSpaceDN w:val="0"/>
              <w:ind w:left="177" w:hanging="2"/>
              <w:jc w:val="center"/>
              <w:rPr>
                <w:rFonts w:ascii="Times New Roman" w:hAnsi="Times New Roman" w:cs="Times New Roman"/>
                <w:color w:val="000000" w:themeColor="text1"/>
              </w:rPr>
            </w:pPr>
          </w:p>
        </w:tc>
        <w:tc>
          <w:tcPr>
            <w:tcW w:w="850" w:type="dxa"/>
            <w:tcBorders>
              <w:top w:val="single" w:sz="4" w:space="0" w:color="auto"/>
              <w:left w:val="single" w:sz="4" w:space="0" w:color="auto"/>
              <w:bottom w:val="single" w:sz="4" w:space="0" w:color="auto"/>
              <w:right w:val="single" w:sz="4" w:space="0" w:color="auto"/>
            </w:tcBorders>
            <w:hideMark/>
          </w:tcPr>
          <w:p w14:paraId="5F444945" w14:textId="6DB3795C" w:rsidR="00B56C83" w:rsidRPr="00997326" w:rsidRDefault="00A33E2E" w:rsidP="00B14F91">
            <w:pPr>
              <w:autoSpaceDE w:val="0"/>
              <w:autoSpaceDN w:val="0"/>
              <w:jc w:val="center"/>
              <w:rPr>
                <w:rFonts w:ascii="Times New Roman" w:hAnsi="Times New Roman" w:cs="Times New Roman"/>
                <w:color w:val="000000" w:themeColor="text1"/>
                <w:lang w:eastAsia="en-US"/>
              </w:rPr>
            </w:pPr>
            <w:r w:rsidRPr="00997326">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hideMark/>
          </w:tcPr>
          <w:p w14:paraId="59BBD590" w14:textId="23333F63" w:rsidR="00B56C83" w:rsidRPr="00997326" w:rsidRDefault="00935066" w:rsidP="00B14F91">
            <w:pPr>
              <w:autoSpaceDE w:val="0"/>
              <w:autoSpaceDN w:val="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w:t>
            </w:r>
          </w:p>
        </w:tc>
        <w:tc>
          <w:tcPr>
            <w:tcW w:w="1984" w:type="dxa"/>
            <w:tcBorders>
              <w:top w:val="single" w:sz="4" w:space="0" w:color="auto"/>
              <w:left w:val="single" w:sz="4" w:space="0" w:color="auto"/>
              <w:bottom w:val="single" w:sz="4" w:space="0" w:color="auto"/>
              <w:right w:val="single" w:sz="4" w:space="0" w:color="auto"/>
            </w:tcBorders>
          </w:tcPr>
          <w:p w14:paraId="168C755D" w14:textId="44590A44" w:rsidR="00216D89" w:rsidRPr="00997326" w:rsidRDefault="00A17AC7" w:rsidP="00A33E2E">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w:t>
            </w:r>
            <w:r w:rsidR="00216D89" w:rsidRPr="00997326">
              <w:rPr>
                <w:rFonts w:ascii="Times New Roman" w:hAnsi="Times New Roman" w:cs="Times New Roman"/>
                <w:i/>
                <w:color w:val="000000" w:themeColor="text1"/>
              </w:rPr>
              <w:t>отижня</w:t>
            </w:r>
          </w:p>
          <w:p w14:paraId="057C31DC" w14:textId="3C19CAAE" w:rsidR="00A17AC7" w:rsidRPr="00997326" w:rsidRDefault="00A17AC7" w:rsidP="00A33E2E">
            <w:pPr>
              <w:autoSpaceDE w:val="0"/>
              <w:autoSpaceDN w:val="0"/>
              <w:jc w:val="center"/>
              <w:rPr>
                <w:rFonts w:ascii="Times New Roman" w:hAnsi="Times New Roman" w:cs="Times New Roman"/>
                <w:i/>
                <w:color w:val="000000" w:themeColor="text1"/>
                <w:highlight w:val="yellow"/>
              </w:rPr>
            </w:pPr>
          </w:p>
        </w:tc>
      </w:tr>
      <w:tr w:rsidR="00750D2C" w:rsidRPr="00A31F4F" w14:paraId="35011D90" w14:textId="77777777" w:rsidTr="00701445">
        <w:trPr>
          <w:trHeight w:val="675"/>
        </w:trPr>
        <w:tc>
          <w:tcPr>
            <w:tcW w:w="1418" w:type="dxa"/>
            <w:tcBorders>
              <w:top w:val="single" w:sz="4" w:space="0" w:color="auto"/>
              <w:left w:val="single" w:sz="4" w:space="0" w:color="auto"/>
              <w:bottom w:val="single" w:sz="4" w:space="0" w:color="auto"/>
              <w:right w:val="single" w:sz="4" w:space="0" w:color="auto"/>
            </w:tcBorders>
          </w:tcPr>
          <w:p w14:paraId="3DABB61E" w14:textId="60053317" w:rsidR="00750D2C" w:rsidRPr="00997326" w:rsidRDefault="005A036E" w:rsidP="00B14F91">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1</w:t>
            </w:r>
          </w:p>
        </w:tc>
        <w:tc>
          <w:tcPr>
            <w:tcW w:w="4678" w:type="dxa"/>
            <w:tcBorders>
              <w:top w:val="single" w:sz="4" w:space="0" w:color="auto"/>
              <w:left w:val="single" w:sz="4" w:space="0" w:color="auto"/>
              <w:bottom w:val="single" w:sz="4" w:space="0" w:color="auto"/>
              <w:right w:val="single" w:sz="4" w:space="0" w:color="auto"/>
            </w:tcBorders>
          </w:tcPr>
          <w:p w14:paraId="565E7FD9" w14:textId="77777777" w:rsidR="00802E6F" w:rsidRPr="002D1474" w:rsidRDefault="00802E6F" w:rsidP="00F2353B">
            <w:pPr>
              <w:tabs>
                <w:tab w:val="left" w:pos="709"/>
              </w:tabs>
              <w:ind w:left="177" w:firstLine="568"/>
              <w:jc w:val="both"/>
              <w:rPr>
                <w:rFonts w:ascii="Times New Roman" w:hAnsi="Times New Roman" w:cs="Times New Roman"/>
              </w:rPr>
            </w:pPr>
            <w:r w:rsidRPr="002D1474">
              <w:rPr>
                <w:rFonts w:ascii="Times New Roman" w:hAnsi="Times New Roman" w:cs="Times New Roman"/>
              </w:rPr>
              <w:t>Тема 1. Становлення нотаріату як інституту превентивного правосуддя.</w:t>
            </w:r>
          </w:p>
          <w:p w14:paraId="7F766B58" w14:textId="77777777" w:rsidR="00750D2C" w:rsidRPr="002D1474" w:rsidRDefault="00750D2C" w:rsidP="00F2353B">
            <w:pPr>
              <w:tabs>
                <w:tab w:val="left" w:pos="36"/>
                <w:tab w:val="left" w:pos="709"/>
              </w:tabs>
              <w:ind w:left="177" w:hanging="2"/>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7D0115FC" w14:textId="73E11D61" w:rsidR="00750D2C" w:rsidRPr="00997326" w:rsidRDefault="002E6AA2" w:rsidP="00B14F91">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2DB5710A" w14:textId="23790755" w:rsidR="00750D2C" w:rsidRDefault="003431DF" w:rsidP="00B14F91">
            <w:pPr>
              <w:autoSpaceDE w:val="0"/>
              <w:autoSpaceDN w:val="0"/>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2</w:t>
            </w:r>
          </w:p>
        </w:tc>
        <w:tc>
          <w:tcPr>
            <w:tcW w:w="1984" w:type="dxa"/>
            <w:tcBorders>
              <w:top w:val="single" w:sz="4" w:space="0" w:color="auto"/>
              <w:left w:val="single" w:sz="4" w:space="0" w:color="auto"/>
              <w:bottom w:val="single" w:sz="4" w:space="0" w:color="auto"/>
              <w:right w:val="single" w:sz="4" w:space="0" w:color="auto"/>
            </w:tcBorders>
          </w:tcPr>
          <w:p w14:paraId="45B088C6" w14:textId="77777777" w:rsidR="005356BB" w:rsidRPr="00997326" w:rsidRDefault="005356BB" w:rsidP="005356BB">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4BE564A" w14:textId="448156C5" w:rsidR="00750D2C" w:rsidRPr="00997326" w:rsidRDefault="00750D2C" w:rsidP="005356BB">
            <w:pPr>
              <w:autoSpaceDE w:val="0"/>
              <w:autoSpaceDN w:val="0"/>
              <w:jc w:val="center"/>
              <w:rPr>
                <w:rFonts w:ascii="Times New Roman" w:hAnsi="Times New Roman" w:cs="Times New Roman"/>
                <w:i/>
                <w:color w:val="000000" w:themeColor="text1"/>
              </w:rPr>
            </w:pPr>
          </w:p>
        </w:tc>
      </w:tr>
      <w:tr w:rsidR="00B56C83" w:rsidRPr="00A31F4F" w14:paraId="25A0F79D" w14:textId="77777777" w:rsidTr="00701445">
        <w:trPr>
          <w:trHeight w:val="675"/>
        </w:trPr>
        <w:tc>
          <w:tcPr>
            <w:tcW w:w="1418" w:type="dxa"/>
            <w:tcBorders>
              <w:top w:val="single" w:sz="4" w:space="0" w:color="auto"/>
              <w:left w:val="single" w:sz="4" w:space="0" w:color="auto"/>
              <w:bottom w:val="single" w:sz="4" w:space="0" w:color="auto"/>
              <w:right w:val="single" w:sz="4" w:space="0" w:color="auto"/>
            </w:tcBorders>
            <w:hideMark/>
          </w:tcPr>
          <w:p w14:paraId="1C1AAE2F" w14:textId="77777777" w:rsidR="00B56C83" w:rsidRPr="00997326" w:rsidRDefault="00B56C83" w:rsidP="00B14F91">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14:paraId="79A8DDC5" w14:textId="77777777" w:rsidR="00802E6F" w:rsidRPr="002D1474" w:rsidRDefault="00802E6F" w:rsidP="00F2353B">
            <w:pPr>
              <w:tabs>
                <w:tab w:val="left" w:pos="709"/>
              </w:tabs>
              <w:ind w:left="177" w:firstLine="568"/>
              <w:jc w:val="both"/>
              <w:rPr>
                <w:rFonts w:ascii="Times New Roman" w:hAnsi="Times New Roman" w:cs="Times New Roman"/>
              </w:rPr>
            </w:pPr>
            <w:r w:rsidRPr="002D1474">
              <w:rPr>
                <w:rFonts w:ascii="Times New Roman" w:hAnsi="Times New Roman" w:cs="Times New Roman"/>
              </w:rPr>
              <w:t>Тема 1. Становлення нотаріату як інституту превентивного правосуддя.</w:t>
            </w:r>
          </w:p>
          <w:p w14:paraId="50A7D5EA" w14:textId="35929691" w:rsidR="00B56C83" w:rsidRPr="002D1474" w:rsidRDefault="00B56C83" w:rsidP="00F2353B">
            <w:pPr>
              <w:tabs>
                <w:tab w:val="left" w:pos="36"/>
              </w:tabs>
              <w:autoSpaceDE w:val="0"/>
              <w:autoSpaceDN w:val="0"/>
              <w:ind w:left="177" w:hanging="2"/>
              <w:jc w:val="center"/>
              <w:rPr>
                <w:rFonts w:ascii="Times New Roman" w:hAnsi="Times New Roman" w:cs="Times New Roman"/>
                <w:color w:val="000000" w:themeColor="text1"/>
              </w:rPr>
            </w:pPr>
          </w:p>
        </w:tc>
        <w:tc>
          <w:tcPr>
            <w:tcW w:w="850" w:type="dxa"/>
            <w:tcBorders>
              <w:top w:val="single" w:sz="4" w:space="0" w:color="auto"/>
              <w:left w:val="single" w:sz="4" w:space="0" w:color="auto"/>
              <w:bottom w:val="single" w:sz="4" w:space="0" w:color="auto"/>
              <w:right w:val="single" w:sz="4" w:space="0" w:color="auto"/>
            </w:tcBorders>
            <w:hideMark/>
          </w:tcPr>
          <w:p w14:paraId="51C660D3" w14:textId="3237ABE4" w:rsidR="00B56C83" w:rsidRPr="00997326" w:rsidRDefault="000454D8" w:rsidP="00B14F91">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hideMark/>
          </w:tcPr>
          <w:p w14:paraId="427D714B" w14:textId="5FC580A5" w:rsidR="00B56C83" w:rsidRPr="00997326" w:rsidRDefault="00AF1D20" w:rsidP="00B14F91">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5F8ABA51"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617020A3" w14:textId="49E133BD" w:rsidR="00B56C83" w:rsidRPr="00997326" w:rsidRDefault="00B56C83" w:rsidP="00A33E2E">
            <w:pPr>
              <w:autoSpaceDE w:val="0"/>
              <w:autoSpaceDN w:val="0"/>
              <w:jc w:val="center"/>
              <w:rPr>
                <w:rFonts w:ascii="Times New Roman" w:hAnsi="Times New Roman" w:cs="Times New Roman"/>
                <w:i/>
                <w:color w:val="000000" w:themeColor="text1"/>
              </w:rPr>
            </w:pPr>
          </w:p>
        </w:tc>
      </w:tr>
      <w:tr w:rsidR="00997326" w:rsidRPr="00A31F4F" w14:paraId="0774DAC0"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B48192E" w14:textId="2D3EFA47" w:rsidR="00997326" w:rsidRPr="00335451" w:rsidRDefault="00997326" w:rsidP="00997326">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 xml:space="preserve">Лекція </w:t>
            </w:r>
            <w:r w:rsidR="00650815">
              <w:rPr>
                <w:rFonts w:ascii="Times New Roman" w:hAnsi="Times New Roman" w:cs="Times New Roman"/>
                <w:color w:val="000000" w:themeColor="text1"/>
              </w:rPr>
              <w:t>2</w:t>
            </w:r>
          </w:p>
        </w:tc>
        <w:tc>
          <w:tcPr>
            <w:tcW w:w="4678" w:type="dxa"/>
            <w:tcBorders>
              <w:top w:val="single" w:sz="4" w:space="0" w:color="auto"/>
              <w:left w:val="single" w:sz="4" w:space="0" w:color="auto"/>
              <w:bottom w:val="single" w:sz="4" w:space="0" w:color="auto"/>
              <w:right w:val="single" w:sz="4" w:space="0" w:color="auto"/>
            </w:tcBorders>
          </w:tcPr>
          <w:p w14:paraId="6F2356BF"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2. Державне регулювання нотаріальної діяльності. </w:t>
            </w:r>
          </w:p>
          <w:p w14:paraId="07FAB6B5" w14:textId="6BE90216" w:rsidR="00997326" w:rsidRPr="002D1474" w:rsidRDefault="00997326" w:rsidP="00F2353B">
            <w:pPr>
              <w:tabs>
                <w:tab w:val="left" w:pos="36"/>
              </w:tabs>
              <w:autoSpaceDE w:val="0"/>
              <w:autoSpaceDN w:val="0"/>
              <w:ind w:left="177" w:hanging="2"/>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383FEBB0" w14:textId="03EAB5F1" w:rsidR="00997326" w:rsidRPr="00335451" w:rsidRDefault="00997326" w:rsidP="0099732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lastRenderedPageBreak/>
              <w:t>2</w:t>
            </w:r>
          </w:p>
        </w:tc>
        <w:tc>
          <w:tcPr>
            <w:tcW w:w="851" w:type="dxa"/>
            <w:tcBorders>
              <w:top w:val="single" w:sz="4" w:space="0" w:color="auto"/>
              <w:left w:val="single" w:sz="4" w:space="0" w:color="auto"/>
              <w:bottom w:val="single" w:sz="4" w:space="0" w:color="auto"/>
              <w:right w:val="single" w:sz="4" w:space="0" w:color="auto"/>
            </w:tcBorders>
          </w:tcPr>
          <w:p w14:paraId="07417FAE" w14:textId="00137609" w:rsidR="00997326" w:rsidRPr="00335451" w:rsidRDefault="00935066" w:rsidP="0099732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69EFEAFD"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6CBE749" w14:textId="79F5E8C6" w:rsidR="00997326" w:rsidRPr="00335451" w:rsidRDefault="00103358" w:rsidP="00997326">
            <w:pPr>
              <w:autoSpaceDE w:val="0"/>
              <w:autoSpaceDN w:val="0"/>
              <w:jc w:val="center"/>
              <w:rPr>
                <w:rFonts w:ascii="Times New Roman" w:hAnsi="Times New Roman" w:cs="Times New Roman"/>
                <w:i/>
                <w:color w:val="000000" w:themeColor="text1"/>
                <w:sz w:val="20"/>
                <w:szCs w:val="20"/>
              </w:rPr>
            </w:pPr>
            <w:r>
              <w:rPr>
                <w:rFonts w:ascii="Times New Roman" w:hAnsi="Times New Roman" w:cs="Times New Roman"/>
                <w:i/>
                <w:color w:val="000000" w:themeColor="text1"/>
              </w:rPr>
              <w:t>2</w:t>
            </w:r>
          </w:p>
        </w:tc>
      </w:tr>
      <w:tr w:rsidR="00750D2C" w:rsidRPr="00A31F4F" w14:paraId="1508046B"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7740504" w14:textId="09F6D9D0" w:rsidR="00750D2C" w:rsidRPr="00997326" w:rsidRDefault="005A036E" w:rsidP="0099732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2</w:t>
            </w:r>
          </w:p>
        </w:tc>
        <w:tc>
          <w:tcPr>
            <w:tcW w:w="4678" w:type="dxa"/>
            <w:tcBorders>
              <w:top w:val="single" w:sz="4" w:space="0" w:color="auto"/>
              <w:left w:val="single" w:sz="4" w:space="0" w:color="auto"/>
              <w:bottom w:val="single" w:sz="4" w:space="0" w:color="auto"/>
              <w:right w:val="single" w:sz="4" w:space="0" w:color="auto"/>
            </w:tcBorders>
          </w:tcPr>
          <w:p w14:paraId="29B4200E"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2. Державне регулювання нотаріальної діяльності. </w:t>
            </w:r>
          </w:p>
          <w:p w14:paraId="68F14A0F" w14:textId="77777777" w:rsidR="00750D2C" w:rsidRPr="002D1474" w:rsidRDefault="00750D2C" w:rsidP="00F2353B">
            <w:pPr>
              <w:tabs>
                <w:tab w:val="left" w:pos="0"/>
                <w:tab w:val="left" w:pos="36"/>
                <w:tab w:val="left" w:pos="709"/>
              </w:tabs>
              <w:ind w:left="177" w:hanging="2"/>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BB318F7" w14:textId="1E30FA2B" w:rsidR="00750D2C" w:rsidRPr="00997326" w:rsidRDefault="002E6AA2" w:rsidP="0099732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70D16457" w14:textId="29FE7FC9" w:rsidR="00750D2C" w:rsidRDefault="003431DF" w:rsidP="0099732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151B9278" w14:textId="77777777" w:rsidR="005356BB" w:rsidRPr="00997326" w:rsidRDefault="005356BB" w:rsidP="005356BB">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C0348AE" w14:textId="4DFE9EAA" w:rsidR="00750D2C" w:rsidRPr="00997326" w:rsidRDefault="00750D2C" w:rsidP="005356BB">
            <w:pPr>
              <w:autoSpaceDE w:val="0"/>
              <w:autoSpaceDN w:val="0"/>
              <w:jc w:val="center"/>
              <w:rPr>
                <w:rFonts w:ascii="Times New Roman" w:hAnsi="Times New Roman" w:cs="Times New Roman"/>
                <w:i/>
                <w:color w:val="000000" w:themeColor="text1"/>
              </w:rPr>
            </w:pPr>
          </w:p>
        </w:tc>
      </w:tr>
      <w:tr w:rsidR="006E0724" w:rsidRPr="00A31F4F" w14:paraId="4F863D43"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FF684AE" w14:textId="2EB6874C" w:rsidR="006E0724" w:rsidRPr="00335451" w:rsidRDefault="006E0724" w:rsidP="006E0724">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C14B7F2"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2. Державне регулювання нотаріальної діяльності. </w:t>
            </w:r>
          </w:p>
          <w:p w14:paraId="5F4CF6ED" w14:textId="77777777" w:rsidR="006E0724" w:rsidRPr="002D1474" w:rsidRDefault="006E0724" w:rsidP="00F2353B">
            <w:pPr>
              <w:tabs>
                <w:tab w:val="left" w:pos="36"/>
              </w:tabs>
              <w:autoSpaceDE w:val="0"/>
              <w:autoSpaceDN w:val="0"/>
              <w:ind w:left="177" w:hanging="2"/>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26A9DBB5" w14:textId="1CCA06F9" w:rsidR="006E0724" w:rsidRPr="00335451" w:rsidRDefault="000454D8"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5D5E8106" w14:textId="14356738" w:rsidR="006E0724" w:rsidRPr="00335451" w:rsidRDefault="00AF1D20"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0A85C16C"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D88ADF5" w14:textId="6C4ABEC7" w:rsidR="006E0724" w:rsidRPr="00335451" w:rsidRDefault="006E0724" w:rsidP="006E0724">
            <w:pPr>
              <w:autoSpaceDE w:val="0"/>
              <w:autoSpaceDN w:val="0"/>
              <w:jc w:val="center"/>
              <w:rPr>
                <w:rFonts w:ascii="Times New Roman" w:hAnsi="Times New Roman" w:cs="Times New Roman"/>
                <w:i/>
                <w:color w:val="000000" w:themeColor="text1"/>
                <w:sz w:val="20"/>
                <w:szCs w:val="20"/>
              </w:rPr>
            </w:pPr>
          </w:p>
        </w:tc>
      </w:tr>
      <w:tr w:rsidR="006E0724" w:rsidRPr="00A31F4F" w14:paraId="2078E97E"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31F2C7E" w14:textId="785CE13F" w:rsidR="006E0724" w:rsidRPr="00335451" w:rsidRDefault="006E0724" w:rsidP="006E0724">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 xml:space="preserve">Лекція </w:t>
            </w:r>
            <w:r>
              <w:rPr>
                <w:rFonts w:ascii="Times New Roman" w:hAnsi="Times New Roman" w:cs="Times New Roman"/>
                <w:color w:val="000000" w:themeColor="text1"/>
              </w:rPr>
              <w:t>3</w:t>
            </w:r>
          </w:p>
        </w:tc>
        <w:tc>
          <w:tcPr>
            <w:tcW w:w="4678" w:type="dxa"/>
            <w:tcBorders>
              <w:top w:val="single" w:sz="4" w:space="0" w:color="auto"/>
              <w:left w:val="single" w:sz="4" w:space="0" w:color="auto"/>
              <w:bottom w:val="single" w:sz="4" w:space="0" w:color="auto"/>
              <w:right w:val="single" w:sz="4" w:space="0" w:color="auto"/>
            </w:tcBorders>
          </w:tcPr>
          <w:p w14:paraId="1E799002"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3. Державні нотаріальні контори та державні нотаріальні архіви. </w:t>
            </w:r>
          </w:p>
          <w:p w14:paraId="7DFA9A16" w14:textId="77777777" w:rsidR="006E0724" w:rsidRPr="002D1474" w:rsidRDefault="006E0724" w:rsidP="00F2353B">
            <w:pPr>
              <w:tabs>
                <w:tab w:val="left" w:pos="36"/>
              </w:tabs>
              <w:autoSpaceDE w:val="0"/>
              <w:autoSpaceDN w:val="0"/>
              <w:ind w:left="177" w:hanging="2"/>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11F646AA" w14:textId="2B1A679A" w:rsidR="006E0724" w:rsidRPr="00335451" w:rsidRDefault="006E0724" w:rsidP="006E0724">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3001A739" w14:textId="6AEEC48E" w:rsidR="006E0724" w:rsidRPr="00335451" w:rsidRDefault="006E0724" w:rsidP="003A3FB2">
            <w:pPr>
              <w:autoSpaceDE w:val="0"/>
              <w:autoSpaceDN w:val="0"/>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372CFEC4"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A7909C7" w14:textId="52DE59EF" w:rsidR="006E0724" w:rsidRPr="00335451" w:rsidRDefault="006E0724" w:rsidP="006E0724">
            <w:pPr>
              <w:autoSpaceDE w:val="0"/>
              <w:autoSpaceDN w:val="0"/>
              <w:jc w:val="center"/>
              <w:rPr>
                <w:rFonts w:ascii="Times New Roman" w:hAnsi="Times New Roman" w:cs="Times New Roman"/>
                <w:i/>
                <w:color w:val="000000" w:themeColor="text1"/>
                <w:sz w:val="20"/>
                <w:szCs w:val="20"/>
              </w:rPr>
            </w:pPr>
          </w:p>
        </w:tc>
      </w:tr>
      <w:tr w:rsidR="00750D2C" w:rsidRPr="00A31F4F" w14:paraId="0327E699"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5DC6546D" w14:textId="15F26B59" w:rsidR="00750D2C" w:rsidRPr="00997326" w:rsidRDefault="005A036E"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3</w:t>
            </w:r>
          </w:p>
        </w:tc>
        <w:tc>
          <w:tcPr>
            <w:tcW w:w="4678" w:type="dxa"/>
            <w:tcBorders>
              <w:top w:val="single" w:sz="4" w:space="0" w:color="auto"/>
              <w:left w:val="single" w:sz="4" w:space="0" w:color="auto"/>
              <w:bottom w:val="single" w:sz="4" w:space="0" w:color="auto"/>
              <w:right w:val="single" w:sz="4" w:space="0" w:color="auto"/>
            </w:tcBorders>
          </w:tcPr>
          <w:p w14:paraId="7D7DBF4C"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3. Державні нотаріальні контори та державні нотаріальні архіви. </w:t>
            </w:r>
          </w:p>
          <w:p w14:paraId="1CA1CCEA" w14:textId="77777777" w:rsidR="00750D2C" w:rsidRPr="002D1474" w:rsidRDefault="00750D2C" w:rsidP="00F2353B">
            <w:pPr>
              <w:tabs>
                <w:tab w:val="left" w:pos="0"/>
                <w:tab w:val="left" w:pos="36"/>
                <w:tab w:val="left" w:pos="709"/>
              </w:tabs>
              <w:ind w:left="177" w:hanging="2"/>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63EF564" w14:textId="57F9F4B3" w:rsidR="00750D2C" w:rsidRPr="00997326" w:rsidRDefault="002E6AA2"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3858C2A3" w14:textId="77777777" w:rsidR="00750D2C" w:rsidRDefault="00750D2C" w:rsidP="006E0724">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08865A84"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02FC1BB" w14:textId="31A4560F" w:rsidR="00750D2C" w:rsidRPr="00997326" w:rsidRDefault="00750D2C" w:rsidP="005356BB">
            <w:pPr>
              <w:autoSpaceDE w:val="0"/>
              <w:autoSpaceDN w:val="0"/>
              <w:jc w:val="center"/>
              <w:rPr>
                <w:rFonts w:ascii="Times New Roman" w:hAnsi="Times New Roman" w:cs="Times New Roman"/>
                <w:i/>
                <w:color w:val="000000" w:themeColor="text1"/>
              </w:rPr>
            </w:pPr>
          </w:p>
        </w:tc>
      </w:tr>
      <w:tr w:rsidR="006E0724" w:rsidRPr="00A31F4F" w14:paraId="273253AB"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AE26ED5" w14:textId="2B713A83" w:rsidR="006E0724" w:rsidRPr="00335451" w:rsidRDefault="006E0724" w:rsidP="006E0724">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4D84871" w14:textId="77777777" w:rsidR="009F39D4" w:rsidRPr="002D1474" w:rsidRDefault="009F39D4"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3. Державні нотаріальні контори та державні нотаріальні архіви. </w:t>
            </w:r>
          </w:p>
          <w:p w14:paraId="0BC2DBF7" w14:textId="77777777" w:rsidR="006E0724" w:rsidRPr="002D1474" w:rsidRDefault="006E0724" w:rsidP="00F2353B">
            <w:pPr>
              <w:tabs>
                <w:tab w:val="left" w:pos="36"/>
              </w:tabs>
              <w:autoSpaceDE w:val="0"/>
              <w:autoSpaceDN w:val="0"/>
              <w:ind w:left="177" w:hanging="2"/>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4D7D4C80" w14:textId="0D7A3A54" w:rsidR="006E0724" w:rsidRPr="00335451" w:rsidRDefault="000454D8"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5AECA610" w14:textId="5456778E" w:rsidR="006E0724" w:rsidRPr="00335451" w:rsidRDefault="00AF1D20"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6CCE38C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3AB8C4E" w14:textId="4DCA8146" w:rsidR="006E0724" w:rsidRPr="00335451" w:rsidRDefault="006E0724" w:rsidP="006E0724">
            <w:pPr>
              <w:autoSpaceDE w:val="0"/>
              <w:autoSpaceDN w:val="0"/>
              <w:jc w:val="center"/>
              <w:rPr>
                <w:rFonts w:ascii="Times New Roman" w:hAnsi="Times New Roman" w:cs="Times New Roman"/>
                <w:i/>
                <w:color w:val="000000" w:themeColor="text1"/>
                <w:sz w:val="20"/>
                <w:szCs w:val="20"/>
              </w:rPr>
            </w:pPr>
          </w:p>
        </w:tc>
      </w:tr>
      <w:tr w:rsidR="006E0724" w:rsidRPr="00A31F4F" w14:paraId="3E7C653F"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4D5C079E" w14:textId="393AB7C6" w:rsidR="006E0724" w:rsidRPr="00335451" w:rsidRDefault="006E0724" w:rsidP="006E0724">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 xml:space="preserve">Лекція </w:t>
            </w:r>
            <w:r>
              <w:rPr>
                <w:rFonts w:ascii="Times New Roman" w:hAnsi="Times New Roman" w:cs="Times New Roman"/>
                <w:color w:val="000000" w:themeColor="text1"/>
              </w:rPr>
              <w:t>4</w:t>
            </w:r>
          </w:p>
        </w:tc>
        <w:tc>
          <w:tcPr>
            <w:tcW w:w="4678" w:type="dxa"/>
            <w:tcBorders>
              <w:top w:val="single" w:sz="4" w:space="0" w:color="auto"/>
              <w:left w:val="single" w:sz="4" w:space="0" w:color="auto"/>
              <w:bottom w:val="single" w:sz="4" w:space="0" w:color="auto"/>
              <w:right w:val="single" w:sz="4" w:space="0" w:color="auto"/>
            </w:tcBorders>
          </w:tcPr>
          <w:p w14:paraId="2BBD56E6" w14:textId="77777777" w:rsidR="00985418" w:rsidRPr="002D1474" w:rsidRDefault="00985418"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4. Приватна нотаріальна діяльність. </w:t>
            </w:r>
          </w:p>
          <w:p w14:paraId="5E9D281D" w14:textId="77777777" w:rsidR="006E0724" w:rsidRPr="002D1474" w:rsidRDefault="006E0724" w:rsidP="00F2353B">
            <w:pPr>
              <w:tabs>
                <w:tab w:val="left" w:pos="36"/>
              </w:tabs>
              <w:autoSpaceDE w:val="0"/>
              <w:autoSpaceDN w:val="0"/>
              <w:ind w:left="177" w:hanging="2"/>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4E18DA11" w14:textId="086B707E" w:rsidR="006E0724" w:rsidRPr="00335451" w:rsidRDefault="002B67F1"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851" w:type="dxa"/>
            <w:tcBorders>
              <w:top w:val="single" w:sz="4" w:space="0" w:color="auto"/>
              <w:left w:val="single" w:sz="4" w:space="0" w:color="auto"/>
              <w:bottom w:val="single" w:sz="4" w:space="0" w:color="auto"/>
              <w:right w:val="single" w:sz="4" w:space="0" w:color="auto"/>
            </w:tcBorders>
          </w:tcPr>
          <w:p w14:paraId="2A72AFD8" w14:textId="05A3EC2C" w:rsidR="006E0724" w:rsidRPr="00335451" w:rsidRDefault="00935066"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111B53AE"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CD0BA01" w14:textId="79140BF3" w:rsidR="006E0724" w:rsidRPr="00335451" w:rsidRDefault="006E0724" w:rsidP="006E0724">
            <w:pPr>
              <w:autoSpaceDE w:val="0"/>
              <w:autoSpaceDN w:val="0"/>
              <w:jc w:val="center"/>
              <w:rPr>
                <w:rFonts w:ascii="Times New Roman" w:hAnsi="Times New Roman" w:cs="Times New Roman"/>
                <w:i/>
                <w:color w:val="000000" w:themeColor="text1"/>
                <w:sz w:val="20"/>
                <w:szCs w:val="20"/>
              </w:rPr>
            </w:pPr>
          </w:p>
        </w:tc>
      </w:tr>
      <w:tr w:rsidR="00750D2C" w:rsidRPr="00A31F4F" w14:paraId="5F45BC4C"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378557DB" w14:textId="178AAA60" w:rsidR="00750D2C" w:rsidRPr="00997326" w:rsidRDefault="005A036E"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4</w:t>
            </w:r>
          </w:p>
        </w:tc>
        <w:tc>
          <w:tcPr>
            <w:tcW w:w="4678" w:type="dxa"/>
            <w:tcBorders>
              <w:top w:val="single" w:sz="4" w:space="0" w:color="auto"/>
              <w:left w:val="single" w:sz="4" w:space="0" w:color="auto"/>
              <w:bottom w:val="single" w:sz="4" w:space="0" w:color="auto"/>
              <w:right w:val="single" w:sz="4" w:space="0" w:color="auto"/>
            </w:tcBorders>
          </w:tcPr>
          <w:p w14:paraId="4A03382D" w14:textId="77777777" w:rsidR="00985418" w:rsidRPr="002D1474" w:rsidRDefault="00985418"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4. Приватна нотаріальна діяльність. </w:t>
            </w:r>
          </w:p>
          <w:p w14:paraId="11882C7A" w14:textId="77777777" w:rsidR="00750D2C" w:rsidRPr="002D1474" w:rsidRDefault="00750D2C" w:rsidP="00F2353B">
            <w:pPr>
              <w:tabs>
                <w:tab w:val="left" w:pos="0"/>
                <w:tab w:val="left" w:pos="36"/>
                <w:tab w:val="left" w:pos="709"/>
              </w:tabs>
              <w:ind w:left="177" w:hanging="2"/>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01EF579" w14:textId="2B2D4FE5" w:rsidR="00750D2C" w:rsidRDefault="002E6AA2"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851" w:type="dxa"/>
            <w:tcBorders>
              <w:top w:val="single" w:sz="4" w:space="0" w:color="auto"/>
              <w:left w:val="single" w:sz="4" w:space="0" w:color="auto"/>
              <w:bottom w:val="single" w:sz="4" w:space="0" w:color="auto"/>
              <w:right w:val="single" w:sz="4" w:space="0" w:color="auto"/>
            </w:tcBorders>
          </w:tcPr>
          <w:p w14:paraId="2EBC02CB" w14:textId="6C057FA3" w:rsidR="00750D2C" w:rsidRPr="00335451" w:rsidRDefault="003431DF" w:rsidP="006E0724">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7FC71279"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DC3E56F" w14:textId="28F4AF87" w:rsidR="00750D2C" w:rsidRPr="00997326" w:rsidRDefault="00750D2C" w:rsidP="009C5D04">
            <w:pPr>
              <w:autoSpaceDE w:val="0"/>
              <w:autoSpaceDN w:val="0"/>
              <w:jc w:val="center"/>
              <w:rPr>
                <w:rFonts w:ascii="Times New Roman" w:hAnsi="Times New Roman" w:cs="Times New Roman"/>
                <w:i/>
                <w:color w:val="000000" w:themeColor="text1"/>
              </w:rPr>
            </w:pPr>
          </w:p>
        </w:tc>
      </w:tr>
      <w:tr w:rsidR="00787EDA" w:rsidRPr="00A31F4F" w14:paraId="584856D6"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2F24C38" w14:textId="3E50A4EC" w:rsidR="00787EDA" w:rsidRPr="00997326" w:rsidRDefault="00787EDA" w:rsidP="00787EDA">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50BA76A" w14:textId="77777777" w:rsidR="00985418" w:rsidRPr="002D1474" w:rsidRDefault="00985418"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4. Приватна нотаріальна діяльність. </w:t>
            </w:r>
          </w:p>
          <w:p w14:paraId="4462C295" w14:textId="77777777" w:rsidR="00787EDA" w:rsidRPr="002D1474" w:rsidRDefault="00787EDA" w:rsidP="00F2353B">
            <w:pPr>
              <w:tabs>
                <w:tab w:val="left" w:pos="0"/>
                <w:tab w:val="left" w:pos="36"/>
                <w:tab w:val="left" w:pos="709"/>
              </w:tabs>
              <w:ind w:left="177" w:hanging="2"/>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1BCF977C" w14:textId="251C6103" w:rsidR="00787EDA" w:rsidRDefault="000454D8"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05F34339" w14:textId="13E50751" w:rsidR="00787EDA" w:rsidRPr="00335451" w:rsidRDefault="00AF1D20"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0AC03800"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606686A5" w14:textId="40F4CF44" w:rsidR="00787EDA" w:rsidRPr="00997326" w:rsidRDefault="00787EDA" w:rsidP="00787EDA">
            <w:pPr>
              <w:autoSpaceDE w:val="0"/>
              <w:autoSpaceDN w:val="0"/>
              <w:jc w:val="center"/>
              <w:rPr>
                <w:rFonts w:ascii="Times New Roman" w:hAnsi="Times New Roman" w:cs="Times New Roman"/>
                <w:i/>
                <w:color w:val="000000" w:themeColor="text1"/>
              </w:rPr>
            </w:pPr>
          </w:p>
        </w:tc>
      </w:tr>
      <w:tr w:rsidR="00787EDA" w:rsidRPr="00A31F4F" w14:paraId="017B4001"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43C60DF5" w14:textId="77777777" w:rsidR="00787EDA" w:rsidRPr="00335451" w:rsidRDefault="00787EDA" w:rsidP="00787EDA">
            <w:pPr>
              <w:autoSpaceDE w:val="0"/>
              <w:autoSpaceDN w:val="0"/>
              <w:jc w:val="center"/>
              <w:rPr>
                <w:rFonts w:ascii="Times New Roman" w:hAnsi="Times New Roman" w:cs="Times New Roman"/>
                <w:color w:val="000000" w:themeColor="text1"/>
                <w:highlight w:val="yellow"/>
              </w:rPr>
            </w:pPr>
          </w:p>
        </w:tc>
        <w:tc>
          <w:tcPr>
            <w:tcW w:w="4678" w:type="dxa"/>
            <w:tcBorders>
              <w:top w:val="single" w:sz="4" w:space="0" w:color="auto"/>
              <w:left w:val="single" w:sz="4" w:space="0" w:color="auto"/>
              <w:bottom w:val="single" w:sz="4" w:space="0" w:color="auto"/>
              <w:right w:val="single" w:sz="4" w:space="0" w:color="auto"/>
            </w:tcBorders>
          </w:tcPr>
          <w:p w14:paraId="2012553C" w14:textId="523DA689" w:rsidR="00787EDA" w:rsidRPr="002D1474" w:rsidRDefault="00787EDA" w:rsidP="00F2353B">
            <w:pPr>
              <w:tabs>
                <w:tab w:val="left" w:pos="36"/>
              </w:tabs>
              <w:autoSpaceDE w:val="0"/>
              <w:autoSpaceDN w:val="0"/>
              <w:ind w:left="177" w:hanging="2"/>
              <w:jc w:val="center"/>
              <w:rPr>
                <w:rFonts w:ascii="Times New Roman" w:hAnsi="Times New Roman" w:cs="Times New Roman"/>
                <w:color w:val="000000" w:themeColor="text1"/>
                <w:highlight w:val="yellow"/>
              </w:rPr>
            </w:pPr>
            <w:r w:rsidRPr="002D1474">
              <w:rPr>
                <w:rFonts w:ascii="Times New Roman" w:hAnsi="Times New Roman" w:cs="Times New Roman"/>
                <w:color w:val="000000" w:themeColor="text1"/>
                <w:lang w:eastAsia="en-US"/>
              </w:rPr>
              <w:t>Змістовий модуль 2.</w:t>
            </w:r>
          </w:p>
        </w:tc>
        <w:tc>
          <w:tcPr>
            <w:tcW w:w="850" w:type="dxa"/>
            <w:tcBorders>
              <w:top w:val="single" w:sz="4" w:space="0" w:color="auto"/>
              <w:left w:val="single" w:sz="4" w:space="0" w:color="auto"/>
              <w:bottom w:val="single" w:sz="4" w:space="0" w:color="auto"/>
              <w:right w:val="single" w:sz="4" w:space="0" w:color="auto"/>
            </w:tcBorders>
          </w:tcPr>
          <w:p w14:paraId="7A5CA17B" w14:textId="77777777" w:rsidR="00787EDA" w:rsidRPr="00335451" w:rsidRDefault="00787EDA" w:rsidP="00787EDA">
            <w:pPr>
              <w:autoSpaceDE w:val="0"/>
              <w:autoSpaceDN w:val="0"/>
              <w:jc w:val="center"/>
              <w:rPr>
                <w:rFonts w:ascii="Times New Roman" w:hAnsi="Times New Roman" w:cs="Times New Roman"/>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4EABDED9" w14:textId="77777777" w:rsidR="00787EDA" w:rsidRPr="00335451" w:rsidRDefault="00787EDA" w:rsidP="00787EDA">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32910BB7" w14:textId="77777777" w:rsidR="00787EDA" w:rsidRPr="00335451" w:rsidRDefault="00787EDA" w:rsidP="00787EDA">
            <w:pPr>
              <w:autoSpaceDE w:val="0"/>
              <w:autoSpaceDN w:val="0"/>
              <w:jc w:val="center"/>
              <w:rPr>
                <w:rFonts w:ascii="Times New Roman" w:hAnsi="Times New Roman" w:cs="Times New Roman"/>
                <w:i/>
                <w:color w:val="000000" w:themeColor="text1"/>
                <w:sz w:val="20"/>
                <w:szCs w:val="20"/>
              </w:rPr>
            </w:pPr>
          </w:p>
        </w:tc>
      </w:tr>
      <w:tr w:rsidR="00787EDA" w:rsidRPr="00A31F4F" w14:paraId="5FF4DB76"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6E1BD9C" w14:textId="7BA52C8D" w:rsidR="00787EDA" w:rsidRPr="00335451" w:rsidRDefault="00787EDA" w:rsidP="00787EDA">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 xml:space="preserve">Лекція </w:t>
            </w:r>
            <w:r>
              <w:rPr>
                <w:rFonts w:ascii="Times New Roman" w:hAnsi="Times New Roman" w:cs="Times New Roman"/>
                <w:color w:val="000000" w:themeColor="text1"/>
              </w:rPr>
              <w:t>5</w:t>
            </w:r>
          </w:p>
        </w:tc>
        <w:tc>
          <w:tcPr>
            <w:tcW w:w="4678" w:type="dxa"/>
            <w:tcBorders>
              <w:top w:val="single" w:sz="4" w:space="0" w:color="auto"/>
              <w:left w:val="single" w:sz="4" w:space="0" w:color="auto"/>
              <w:bottom w:val="single" w:sz="4" w:space="0" w:color="auto"/>
              <w:right w:val="single" w:sz="4" w:space="0" w:color="auto"/>
            </w:tcBorders>
          </w:tcPr>
          <w:p w14:paraId="41BD203E" w14:textId="77777777" w:rsidR="00EF0A59" w:rsidRPr="003072DD" w:rsidRDefault="00EF0A59" w:rsidP="00EF0A59">
            <w:pPr>
              <w:tabs>
                <w:tab w:val="left" w:pos="0"/>
                <w:tab w:val="left" w:pos="709"/>
              </w:tabs>
              <w:ind w:left="-142" w:firstLine="568"/>
              <w:jc w:val="both"/>
              <w:rPr>
                <w:rFonts w:ascii="Times New Roman" w:hAnsi="Times New Roman" w:cs="Times New Roman"/>
              </w:rPr>
            </w:pPr>
            <w:r>
              <w:rPr>
                <w:rFonts w:ascii="Times New Roman" w:hAnsi="Times New Roman" w:cs="Times New Roman"/>
                <w:b/>
                <w:bCs/>
              </w:rPr>
              <w:t>Тема</w:t>
            </w:r>
            <w:r w:rsidRPr="003072DD">
              <w:rPr>
                <w:rFonts w:ascii="Times New Roman" w:hAnsi="Times New Roman" w:cs="Times New Roman"/>
              </w:rPr>
              <w:t xml:space="preserve"> 5. Компетенція та повноваження щодо вчинення нотаріальних дій. </w:t>
            </w:r>
          </w:p>
          <w:p w14:paraId="0F8ACEA2" w14:textId="77777777" w:rsidR="00EF0A59" w:rsidRPr="003072DD" w:rsidRDefault="00EF0A59" w:rsidP="00EF0A59">
            <w:pPr>
              <w:tabs>
                <w:tab w:val="left" w:pos="0"/>
                <w:tab w:val="left" w:pos="709"/>
              </w:tabs>
              <w:ind w:left="-142" w:firstLine="568"/>
              <w:jc w:val="both"/>
              <w:rPr>
                <w:rFonts w:ascii="Times New Roman" w:hAnsi="Times New Roman" w:cs="Times New Roman"/>
              </w:rPr>
            </w:pPr>
            <w:r w:rsidRPr="003072DD">
              <w:rPr>
                <w:rFonts w:ascii="Times New Roman" w:hAnsi="Times New Roman" w:cs="Times New Roman"/>
              </w:rPr>
              <w:t xml:space="preserve">Загальні правила вчинення нотаріальних дій Поняття компетенції нотаріальних органів. Види компетенції нотаріальних органів. Предметна компетенція. Територіальна компетенція. Нотаріальні дії, що вчиняють державні нотаріуси. Повноваження приватних нотаріусів. Нотаріальні дії, що вчиняються в державних нотаріальних архівах. Повноваження держаних нотаріальних контор. Повноваження посадових осіб виконавчих комітетів місцевих рад щодо вчинення нотаріальних дій. Нотаріальні дії, вчинювані консульськими установами України. </w:t>
            </w:r>
          </w:p>
          <w:p w14:paraId="7D33F5CA" w14:textId="77777777" w:rsidR="00787EDA" w:rsidRPr="002D1474" w:rsidRDefault="00787EDA" w:rsidP="00F2353B">
            <w:pPr>
              <w:tabs>
                <w:tab w:val="left" w:pos="36"/>
              </w:tabs>
              <w:autoSpaceDE w:val="0"/>
              <w:autoSpaceDN w:val="0"/>
              <w:ind w:left="177"/>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4D694AB5" w14:textId="022EA1FC" w:rsidR="00787EDA" w:rsidRPr="00335451" w:rsidRDefault="00163B54"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851" w:type="dxa"/>
            <w:tcBorders>
              <w:top w:val="single" w:sz="4" w:space="0" w:color="auto"/>
              <w:left w:val="single" w:sz="4" w:space="0" w:color="auto"/>
              <w:bottom w:val="single" w:sz="4" w:space="0" w:color="auto"/>
              <w:right w:val="single" w:sz="4" w:space="0" w:color="auto"/>
            </w:tcBorders>
          </w:tcPr>
          <w:p w14:paraId="5B63D333" w14:textId="25FE992A" w:rsidR="00787EDA" w:rsidRPr="00335451" w:rsidRDefault="00787EDA" w:rsidP="003A3FB2">
            <w:pPr>
              <w:autoSpaceDE w:val="0"/>
              <w:autoSpaceDN w:val="0"/>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30776B5B"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1FAA3661" w14:textId="546B3906" w:rsidR="00787EDA" w:rsidRPr="00335451" w:rsidRDefault="00787EDA" w:rsidP="00787EDA">
            <w:pPr>
              <w:autoSpaceDE w:val="0"/>
              <w:autoSpaceDN w:val="0"/>
              <w:jc w:val="center"/>
              <w:rPr>
                <w:rFonts w:ascii="Times New Roman" w:hAnsi="Times New Roman" w:cs="Times New Roman"/>
                <w:i/>
                <w:color w:val="000000" w:themeColor="text1"/>
                <w:sz w:val="20"/>
                <w:szCs w:val="20"/>
              </w:rPr>
            </w:pPr>
          </w:p>
        </w:tc>
      </w:tr>
      <w:tr w:rsidR="00750D2C" w:rsidRPr="00A31F4F" w14:paraId="2A226B76"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BEAF374" w14:textId="1BEA405A" w:rsidR="00750D2C" w:rsidRPr="00997326" w:rsidRDefault="005A036E"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5</w:t>
            </w:r>
          </w:p>
        </w:tc>
        <w:tc>
          <w:tcPr>
            <w:tcW w:w="4678" w:type="dxa"/>
            <w:tcBorders>
              <w:top w:val="single" w:sz="4" w:space="0" w:color="auto"/>
              <w:left w:val="single" w:sz="4" w:space="0" w:color="auto"/>
              <w:bottom w:val="single" w:sz="4" w:space="0" w:color="auto"/>
              <w:right w:val="single" w:sz="4" w:space="0" w:color="auto"/>
            </w:tcBorders>
          </w:tcPr>
          <w:p w14:paraId="690F95BC" w14:textId="77777777" w:rsidR="00C065CC" w:rsidRPr="002D1474" w:rsidRDefault="00C065CC"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5. Компетенція та повноваження щодо вчинення нотаріальних дій. </w:t>
            </w:r>
          </w:p>
          <w:p w14:paraId="2F8A8A79" w14:textId="77777777" w:rsidR="00750D2C" w:rsidRPr="002D1474" w:rsidRDefault="00750D2C" w:rsidP="00F2353B">
            <w:pPr>
              <w:tabs>
                <w:tab w:val="left" w:pos="36"/>
                <w:tab w:val="left" w:pos="709"/>
              </w:tabs>
              <w:ind w:left="177"/>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70EF1BFF" w14:textId="045EC801" w:rsidR="00750D2C" w:rsidRDefault="002E6AA2"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851" w:type="dxa"/>
            <w:tcBorders>
              <w:top w:val="single" w:sz="4" w:space="0" w:color="auto"/>
              <w:left w:val="single" w:sz="4" w:space="0" w:color="auto"/>
              <w:bottom w:val="single" w:sz="4" w:space="0" w:color="auto"/>
              <w:right w:val="single" w:sz="4" w:space="0" w:color="auto"/>
            </w:tcBorders>
          </w:tcPr>
          <w:p w14:paraId="2011EFE3" w14:textId="77777777" w:rsidR="00750D2C" w:rsidRDefault="00750D2C" w:rsidP="00787EDA">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6B43C2E7"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6B2CA0D1" w14:textId="77777777" w:rsidR="00750D2C" w:rsidRPr="00997326" w:rsidRDefault="00750D2C" w:rsidP="00787EDA">
            <w:pPr>
              <w:autoSpaceDE w:val="0"/>
              <w:autoSpaceDN w:val="0"/>
              <w:jc w:val="center"/>
              <w:rPr>
                <w:rFonts w:ascii="Times New Roman" w:hAnsi="Times New Roman" w:cs="Times New Roman"/>
                <w:i/>
                <w:color w:val="000000" w:themeColor="text1"/>
              </w:rPr>
            </w:pPr>
          </w:p>
        </w:tc>
      </w:tr>
      <w:tr w:rsidR="00787EDA" w:rsidRPr="00A31F4F" w14:paraId="556AB6AA"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5D83894F" w14:textId="1ED19AF5" w:rsidR="00787EDA" w:rsidRPr="00335451" w:rsidRDefault="00787EDA" w:rsidP="00787EDA">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44832D8" w14:textId="77777777" w:rsidR="00C065CC" w:rsidRPr="002D1474" w:rsidRDefault="00C065CC"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5. Компетенція та повноваження щодо вчинення </w:t>
            </w:r>
            <w:r w:rsidRPr="002D1474">
              <w:rPr>
                <w:rFonts w:ascii="Times New Roman" w:hAnsi="Times New Roman" w:cs="Times New Roman"/>
              </w:rPr>
              <w:lastRenderedPageBreak/>
              <w:t xml:space="preserve">нотаріальних дій. </w:t>
            </w:r>
          </w:p>
          <w:p w14:paraId="1A378161" w14:textId="77777777" w:rsidR="00787EDA" w:rsidRPr="002D1474" w:rsidRDefault="00787EDA" w:rsidP="00F2353B">
            <w:pPr>
              <w:tabs>
                <w:tab w:val="left" w:pos="36"/>
              </w:tabs>
              <w:autoSpaceDE w:val="0"/>
              <w:autoSpaceDN w:val="0"/>
              <w:ind w:left="177"/>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5E6B2C5F" w14:textId="4CC28848" w:rsidR="00787EDA" w:rsidRPr="00335451" w:rsidRDefault="000454D8"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3</w:t>
            </w:r>
          </w:p>
        </w:tc>
        <w:tc>
          <w:tcPr>
            <w:tcW w:w="851" w:type="dxa"/>
            <w:tcBorders>
              <w:top w:val="single" w:sz="4" w:space="0" w:color="auto"/>
              <w:left w:val="single" w:sz="4" w:space="0" w:color="auto"/>
              <w:bottom w:val="single" w:sz="4" w:space="0" w:color="auto"/>
              <w:right w:val="single" w:sz="4" w:space="0" w:color="auto"/>
            </w:tcBorders>
          </w:tcPr>
          <w:p w14:paraId="509212F3" w14:textId="23B28D57" w:rsidR="00787EDA" w:rsidRPr="00335451" w:rsidRDefault="00AF1D20"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48C41F9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EEDD756" w14:textId="06035442" w:rsidR="00787EDA" w:rsidRPr="00335451" w:rsidRDefault="00787EDA" w:rsidP="00787EDA">
            <w:pPr>
              <w:autoSpaceDE w:val="0"/>
              <w:autoSpaceDN w:val="0"/>
              <w:jc w:val="center"/>
              <w:rPr>
                <w:rFonts w:ascii="Times New Roman" w:hAnsi="Times New Roman" w:cs="Times New Roman"/>
                <w:i/>
                <w:color w:val="000000" w:themeColor="text1"/>
                <w:sz w:val="20"/>
                <w:szCs w:val="20"/>
              </w:rPr>
            </w:pPr>
          </w:p>
        </w:tc>
      </w:tr>
      <w:tr w:rsidR="00787EDA" w:rsidRPr="00A31F4F" w14:paraId="21A0F8B1"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301E720A" w14:textId="3DF5CC0F" w:rsidR="00787EDA" w:rsidRPr="00997326" w:rsidRDefault="00787EDA" w:rsidP="00787EDA">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Pr>
                <w:rFonts w:ascii="Times New Roman" w:hAnsi="Times New Roman" w:cs="Times New Roman"/>
                <w:color w:val="000000" w:themeColor="text1"/>
              </w:rPr>
              <w:t>6</w:t>
            </w:r>
          </w:p>
        </w:tc>
        <w:tc>
          <w:tcPr>
            <w:tcW w:w="4678" w:type="dxa"/>
            <w:tcBorders>
              <w:top w:val="single" w:sz="4" w:space="0" w:color="auto"/>
              <w:left w:val="single" w:sz="4" w:space="0" w:color="auto"/>
              <w:bottom w:val="single" w:sz="4" w:space="0" w:color="auto"/>
              <w:right w:val="single" w:sz="4" w:space="0" w:color="auto"/>
            </w:tcBorders>
          </w:tcPr>
          <w:p w14:paraId="1FF313EA" w14:textId="77777777" w:rsidR="00C065CC" w:rsidRPr="002D1474" w:rsidRDefault="00C065CC"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6. Посвідчення угод Загальна характеристика посвідчення угод. </w:t>
            </w:r>
          </w:p>
          <w:p w14:paraId="1B09BC35" w14:textId="77777777" w:rsidR="00787EDA" w:rsidRPr="002D1474" w:rsidRDefault="00787EDA" w:rsidP="00F2353B">
            <w:pPr>
              <w:tabs>
                <w:tab w:val="left" w:pos="36"/>
                <w:tab w:val="left" w:pos="709"/>
              </w:tabs>
              <w:ind w:left="177"/>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5F85F72C" w14:textId="0067381A" w:rsidR="00787EDA" w:rsidRPr="00997326" w:rsidRDefault="00787EDA" w:rsidP="00787EDA">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31683C7C" w14:textId="52B27801" w:rsidR="00787EDA" w:rsidRPr="00335451" w:rsidRDefault="00AF1D20"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69E2EF3F"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6E5314D" w14:textId="6488A9B2" w:rsidR="00787EDA" w:rsidRPr="00997326" w:rsidRDefault="00787EDA" w:rsidP="00787EDA">
            <w:pPr>
              <w:autoSpaceDE w:val="0"/>
              <w:autoSpaceDN w:val="0"/>
              <w:jc w:val="center"/>
              <w:rPr>
                <w:rFonts w:ascii="Times New Roman" w:hAnsi="Times New Roman" w:cs="Times New Roman"/>
                <w:i/>
                <w:color w:val="000000" w:themeColor="text1"/>
              </w:rPr>
            </w:pPr>
          </w:p>
        </w:tc>
      </w:tr>
      <w:tr w:rsidR="00750D2C" w:rsidRPr="00A31F4F" w14:paraId="7D5908D3"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3A5B589" w14:textId="6379945E" w:rsidR="00750D2C" w:rsidRPr="00997326" w:rsidRDefault="005A036E"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6</w:t>
            </w:r>
          </w:p>
        </w:tc>
        <w:tc>
          <w:tcPr>
            <w:tcW w:w="4678" w:type="dxa"/>
            <w:tcBorders>
              <w:top w:val="single" w:sz="4" w:space="0" w:color="auto"/>
              <w:left w:val="single" w:sz="4" w:space="0" w:color="auto"/>
              <w:bottom w:val="single" w:sz="4" w:space="0" w:color="auto"/>
              <w:right w:val="single" w:sz="4" w:space="0" w:color="auto"/>
            </w:tcBorders>
          </w:tcPr>
          <w:p w14:paraId="690712F1" w14:textId="77777777" w:rsidR="00BF0BEB" w:rsidRPr="002D1474" w:rsidRDefault="00BF0BEB"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6. Посвідчення угод Загальна характеристика посвідчення угод. </w:t>
            </w:r>
          </w:p>
          <w:p w14:paraId="27321B45" w14:textId="77777777" w:rsidR="00750D2C" w:rsidRPr="002D1474" w:rsidRDefault="00750D2C" w:rsidP="00F2353B">
            <w:pPr>
              <w:tabs>
                <w:tab w:val="left" w:pos="36"/>
                <w:tab w:val="left" w:pos="709"/>
              </w:tabs>
              <w:ind w:left="177"/>
              <w:jc w:val="both"/>
              <w:rPr>
                <w:rFonts w:ascii="Times New Roman" w:hAnsi="Times New Roman" w:cs="Times New Roman"/>
                <w:lang w:val="ru-RU"/>
              </w:rPr>
            </w:pPr>
          </w:p>
        </w:tc>
        <w:tc>
          <w:tcPr>
            <w:tcW w:w="850" w:type="dxa"/>
            <w:tcBorders>
              <w:top w:val="single" w:sz="4" w:space="0" w:color="auto"/>
              <w:left w:val="single" w:sz="4" w:space="0" w:color="auto"/>
              <w:bottom w:val="single" w:sz="4" w:space="0" w:color="auto"/>
              <w:right w:val="single" w:sz="4" w:space="0" w:color="auto"/>
            </w:tcBorders>
          </w:tcPr>
          <w:p w14:paraId="484CE767" w14:textId="432B909A" w:rsidR="00750D2C" w:rsidRPr="00997326" w:rsidRDefault="002E6AA2"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4956433E" w14:textId="70DBE412" w:rsidR="00750D2C" w:rsidRPr="00335451" w:rsidRDefault="003431DF"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44DD60B1"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D5E7FC9" w14:textId="77777777" w:rsidR="00750D2C" w:rsidRPr="00997326" w:rsidRDefault="00750D2C" w:rsidP="00787EDA">
            <w:pPr>
              <w:autoSpaceDE w:val="0"/>
              <w:autoSpaceDN w:val="0"/>
              <w:jc w:val="center"/>
              <w:rPr>
                <w:rFonts w:ascii="Times New Roman" w:hAnsi="Times New Roman" w:cs="Times New Roman"/>
                <w:i/>
                <w:color w:val="000000" w:themeColor="text1"/>
              </w:rPr>
            </w:pPr>
          </w:p>
        </w:tc>
      </w:tr>
      <w:tr w:rsidR="00787EDA" w:rsidRPr="00A31F4F" w14:paraId="6FA49474"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782ACF84" w14:textId="0E44374C" w:rsidR="00787EDA" w:rsidRPr="00997326" w:rsidRDefault="00787EDA" w:rsidP="00787EDA">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A69A369" w14:textId="77777777" w:rsidR="00BF0BEB" w:rsidRPr="002D1474" w:rsidRDefault="00BF0BEB"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6. Посвідчення угод Загальна характеристика посвідчення угод. </w:t>
            </w:r>
          </w:p>
          <w:p w14:paraId="1D67E055" w14:textId="5EF07948" w:rsidR="00787EDA" w:rsidRPr="002D1474" w:rsidRDefault="00787EDA" w:rsidP="00F2353B">
            <w:pPr>
              <w:tabs>
                <w:tab w:val="left" w:pos="36"/>
                <w:tab w:val="left" w:pos="709"/>
              </w:tabs>
              <w:ind w:left="177"/>
              <w:jc w:val="both"/>
              <w:rPr>
                <w:rFonts w:ascii="Times New Roman" w:hAnsi="Times New Roman" w:cs="Times New Roman"/>
              </w:rPr>
            </w:pPr>
            <w:r w:rsidRPr="002D1474">
              <w:rPr>
                <w:rFonts w:ascii="Times New Roman" w:hAnsi="Times New Roman" w:cs="Times New Roman"/>
                <w:lang w:val="ru-RU"/>
              </w:rPr>
              <w:t>.</w:t>
            </w:r>
          </w:p>
        </w:tc>
        <w:tc>
          <w:tcPr>
            <w:tcW w:w="850" w:type="dxa"/>
            <w:tcBorders>
              <w:top w:val="single" w:sz="4" w:space="0" w:color="auto"/>
              <w:left w:val="single" w:sz="4" w:space="0" w:color="auto"/>
              <w:bottom w:val="single" w:sz="4" w:space="0" w:color="auto"/>
              <w:right w:val="single" w:sz="4" w:space="0" w:color="auto"/>
            </w:tcBorders>
          </w:tcPr>
          <w:p w14:paraId="3515ED94" w14:textId="5DF303FA" w:rsidR="00787EDA" w:rsidRPr="00997326" w:rsidRDefault="000454D8"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2548124C" w14:textId="6A0EBE96" w:rsidR="00787EDA" w:rsidRPr="00335451" w:rsidRDefault="00AF1D20"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0009C8D5"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58F2A4AE" w14:textId="73618A76" w:rsidR="00787EDA" w:rsidRPr="00997326" w:rsidRDefault="00787EDA" w:rsidP="00787EDA">
            <w:pPr>
              <w:autoSpaceDE w:val="0"/>
              <w:autoSpaceDN w:val="0"/>
              <w:jc w:val="center"/>
              <w:rPr>
                <w:rFonts w:ascii="Times New Roman" w:hAnsi="Times New Roman" w:cs="Times New Roman"/>
                <w:i/>
                <w:color w:val="000000" w:themeColor="text1"/>
              </w:rPr>
            </w:pPr>
          </w:p>
        </w:tc>
      </w:tr>
      <w:tr w:rsidR="00787EDA" w:rsidRPr="00A31F4F" w14:paraId="492056CA"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C68E561" w14:textId="4429E264" w:rsidR="00787EDA" w:rsidRPr="00335451" w:rsidRDefault="00787EDA" w:rsidP="00787EDA">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 xml:space="preserve">Лекція </w:t>
            </w:r>
            <w:r>
              <w:rPr>
                <w:rFonts w:ascii="Times New Roman" w:hAnsi="Times New Roman" w:cs="Times New Roman"/>
                <w:color w:val="000000" w:themeColor="text1"/>
              </w:rPr>
              <w:t>7</w:t>
            </w:r>
          </w:p>
        </w:tc>
        <w:tc>
          <w:tcPr>
            <w:tcW w:w="4678" w:type="dxa"/>
            <w:tcBorders>
              <w:top w:val="single" w:sz="4" w:space="0" w:color="auto"/>
              <w:left w:val="single" w:sz="4" w:space="0" w:color="auto"/>
              <w:bottom w:val="single" w:sz="4" w:space="0" w:color="auto"/>
              <w:right w:val="single" w:sz="4" w:space="0" w:color="auto"/>
            </w:tcBorders>
          </w:tcPr>
          <w:p w14:paraId="2D3DAA49" w14:textId="77777777" w:rsidR="00BF2DC0" w:rsidRPr="002D1474" w:rsidRDefault="00BF2DC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7. Охоронні нотаріальні дії Загальна характеристика охоронних нотаріальних дій. </w:t>
            </w:r>
          </w:p>
          <w:p w14:paraId="4F3486D0" w14:textId="77777777" w:rsidR="00787EDA" w:rsidRPr="002D1474" w:rsidRDefault="00787EDA" w:rsidP="00F2353B">
            <w:pPr>
              <w:tabs>
                <w:tab w:val="left" w:pos="36"/>
              </w:tabs>
              <w:autoSpaceDE w:val="0"/>
              <w:autoSpaceDN w:val="0"/>
              <w:ind w:left="177"/>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2D24CBD4" w14:textId="49FFFDA9" w:rsidR="00787EDA" w:rsidRPr="00335451" w:rsidRDefault="00787EDA" w:rsidP="00787EDA">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77AC5DED" w14:textId="77777777" w:rsidR="00787EDA" w:rsidRPr="00335451" w:rsidRDefault="00787EDA" w:rsidP="00787EDA">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3488B4E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A9C4C1A" w14:textId="22F1E270" w:rsidR="00787EDA" w:rsidRPr="00335451" w:rsidRDefault="00787EDA" w:rsidP="00787EDA">
            <w:pPr>
              <w:autoSpaceDE w:val="0"/>
              <w:autoSpaceDN w:val="0"/>
              <w:jc w:val="center"/>
              <w:rPr>
                <w:rFonts w:ascii="Times New Roman" w:hAnsi="Times New Roman" w:cs="Times New Roman"/>
                <w:i/>
                <w:color w:val="000000" w:themeColor="text1"/>
                <w:sz w:val="20"/>
                <w:szCs w:val="20"/>
              </w:rPr>
            </w:pPr>
          </w:p>
        </w:tc>
      </w:tr>
      <w:tr w:rsidR="00750D2C" w:rsidRPr="00A31F4F" w14:paraId="1269DFF8"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7ADED97F" w14:textId="277BC110" w:rsidR="00750D2C" w:rsidRPr="00997326" w:rsidRDefault="005A036E"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7</w:t>
            </w:r>
          </w:p>
        </w:tc>
        <w:tc>
          <w:tcPr>
            <w:tcW w:w="4678" w:type="dxa"/>
            <w:tcBorders>
              <w:top w:val="single" w:sz="4" w:space="0" w:color="auto"/>
              <w:left w:val="single" w:sz="4" w:space="0" w:color="auto"/>
              <w:bottom w:val="single" w:sz="4" w:space="0" w:color="auto"/>
              <w:right w:val="single" w:sz="4" w:space="0" w:color="auto"/>
            </w:tcBorders>
          </w:tcPr>
          <w:p w14:paraId="59BC18B8" w14:textId="77777777" w:rsidR="00BF2DC0" w:rsidRPr="002D1474" w:rsidRDefault="00BF2DC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7. Охоронні нотаріальні дії Загальна характеристика охоронних нотаріальних дій. </w:t>
            </w:r>
          </w:p>
          <w:p w14:paraId="524AC7FC" w14:textId="77777777" w:rsidR="00750D2C" w:rsidRPr="002D1474" w:rsidRDefault="00750D2C" w:rsidP="00F2353B">
            <w:pPr>
              <w:tabs>
                <w:tab w:val="left" w:pos="36"/>
                <w:tab w:val="left" w:pos="709"/>
              </w:tabs>
              <w:ind w:left="177"/>
              <w:jc w:val="both"/>
              <w:rPr>
                <w:rFonts w:ascii="Times New Roman" w:hAnsi="Times New Roman" w:cs="Times New Roman"/>
                <w:lang w:val="ru-RU"/>
              </w:rPr>
            </w:pPr>
          </w:p>
        </w:tc>
        <w:tc>
          <w:tcPr>
            <w:tcW w:w="850" w:type="dxa"/>
            <w:tcBorders>
              <w:top w:val="single" w:sz="4" w:space="0" w:color="auto"/>
              <w:left w:val="single" w:sz="4" w:space="0" w:color="auto"/>
              <w:bottom w:val="single" w:sz="4" w:space="0" w:color="auto"/>
              <w:right w:val="single" w:sz="4" w:space="0" w:color="auto"/>
            </w:tcBorders>
          </w:tcPr>
          <w:p w14:paraId="19E6E94A" w14:textId="79572D4C" w:rsidR="00750D2C" w:rsidRPr="00997326" w:rsidRDefault="002E6AA2"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4A906E16" w14:textId="77777777" w:rsidR="00750D2C" w:rsidRPr="00335451" w:rsidRDefault="00750D2C" w:rsidP="00787EDA">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640B0D05"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1DC104B" w14:textId="77777777" w:rsidR="00750D2C" w:rsidRPr="00997326" w:rsidRDefault="00750D2C" w:rsidP="00787EDA">
            <w:pPr>
              <w:autoSpaceDE w:val="0"/>
              <w:autoSpaceDN w:val="0"/>
              <w:jc w:val="center"/>
              <w:rPr>
                <w:rFonts w:ascii="Times New Roman" w:hAnsi="Times New Roman" w:cs="Times New Roman"/>
                <w:i/>
                <w:color w:val="000000" w:themeColor="text1"/>
              </w:rPr>
            </w:pPr>
          </w:p>
        </w:tc>
      </w:tr>
      <w:tr w:rsidR="00787EDA" w:rsidRPr="00335451" w14:paraId="3EA90D84" w14:textId="77777777" w:rsidTr="00B14F91">
        <w:trPr>
          <w:trHeight w:val="79"/>
        </w:trPr>
        <w:tc>
          <w:tcPr>
            <w:tcW w:w="1418" w:type="dxa"/>
            <w:tcBorders>
              <w:top w:val="single" w:sz="4" w:space="0" w:color="auto"/>
              <w:left w:val="single" w:sz="4" w:space="0" w:color="auto"/>
              <w:bottom w:val="single" w:sz="4" w:space="0" w:color="auto"/>
              <w:right w:val="single" w:sz="4" w:space="0" w:color="auto"/>
            </w:tcBorders>
          </w:tcPr>
          <w:p w14:paraId="18802147" w14:textId="77777777" w:rsidR="00787EDA" w:rsidRPr="00335451" w:rsidRDefault="00787EDA" w:rsidP="00787EDA">
            <w:pPr>
              <w:autoSpaceDE w:val="0"/>
              <w:autoSpaceDN w:val="0"/>
              <w:jc w:val="center"/>
              <w:rPr>
                <w:rFonts w:ascii="Times New Roman" w:hAnsi="Times New Roman" w:cs="Times New Roman"/>
                <w:color w:val="000000" w:themeColor="text1"/>
                <w:highlight w:val="yellow"/>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20CF8281" w14:textId="77777777" w:rsidR="00BF2DC0" w:rsidRPr="002D1474" w:rsidRDefault="00BF2DC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7. Охоронні нотаріальні дії Загальна характеристика охоронних нотаріальних дій. </w:t>
            </w:r>
          </w:p>
          <w:p w14:paraId="5DDA2815" w14:textId="77777777" w:rsidR="00787EDA" w:rsidRPr="002D1474" w:rsidRDefault="00787EDA" w:rsidP="00F2353B">
            <w:pPr>
              <w:tabs>
                <w:tab w:val="left" w:pos="36"/>
              </w:tabs>
              <w:autoSpaceDE w:val="0"/>
              <w:autoSpaceDN w:val="0"/>
              <w:ind w:left="177"/>
              <w:jc w:val="center"/>
              <w:rPr>
                <w:rFonts w:ascii="Times New Roman" w:hAnsi="Times New Roman" w:cs="Times New Roman"/>
                <w:color w:val="000000" w:themeColor="text1"/>
                <w:highlight w:val="yellow"/>
              </w:rPr>
            </w:pPr>
          </w:p>
        </w:tc>
        <w:tc>
          <w:tcPr>
            <w:tcW w:w="850" w:type="dxa"/>
            <w:tcBorders>
              <w:top w:val="single" w:sz="4" w:space="0" w:color="auto"/>
              <w:left w:val="single" w:sz="4" w:space="0" w:color="auto"/>
              <w:bottom w:val="single" w:sz="4" w:space="0" w:color="auto"/>
              <w:right w:val="single" w:sz="4" w:space="0" w:color="auto"/>
            </w:tcBorders>
          </w:tcPr>
          <w:p w14:paraId="15408C1E" w14:textId="4EEC7525" w:rsidR="00787EDA" w:rsidRPr="00335451" w:rsidRDefault="000454D8"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684C103F" w14:textId="21B3330C" w:rsidR="00787EDA" w:rsidRPr="00335451" w:rsidRDefault="00AF1D20" w:rsidP="00787EDA">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6AAF636B"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9182750" w14:textId="601D9A25" w:rsidR="00787EDA" w:rsidRPr="00335451" w:rsidRDefault="00787EDA" w:rsidP="00787EDA">
            <w:pPr>
              <w:autoSpaceDE w:val="0"/>
              <w:autoSpaceDN w:val="0"/>
              <w:jc w:val="center"/>
              <w:rPr>
                <w:rFonts w:ascii="Times New Roman" w:hAnsi="Times New Roman" w:cs="Times New Roman"/>
                <w:i/>
                <w:color w:val="000000" w:themeColor="text1"/>
                <w:sz w:val="20"/>
                <w:szCs w:val="20"/>
              </w:rPr>
            </w:pPr>
          </w:p>
        </w:tc>
      </w:tr>
      <w:tr w:rsidR="00B92650" w:rsidRPr="00A31F4F" w14:paraId="1D72E8D1"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3EA583E2" w14:textId="3C8D9D82" w:rsidR="00B92650" w:rsidRPr="00997326" w:rsidRDefault="00B92650" w:rsidP="00B92650">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sidR="006A3C70">
              <w:rPr>
                <w:rFonts w:ascii="Times New Roman" w:hAnsi="Times New Roman" w:cs="Times New Roman"/>
                <w:color w:val="000000" w:themeColor="text1"/>
              </w:rPr>
              <w:t>8</w:t>
            </w:r>
          </w:p>
        </w:tc>
        <w:tc>
          <w:tcPr>
            <w:tcW w:w="4678" w:type="dxa"/>
            <w:tcBorders>
              <w:top w:val="single" w:sz="4" w:space="0" w:color="auto"/>
              <w:left w:val="single" w:sz="4" w:space="0" w:color="auto"/>
              <w:bottom w:val="single" w:sz="4" w:space="0" w:color="auto"/>
              <w:right w:val="single" w:sz="4" w:space="0" w:color="auto"/>
            </w:tcBorders>
          </w:tcPr>
          <w:p w14:paraId="37FF9341" w14:textId="77777777" w:rsidR="00287F60" w:rsidRPr="002D1474" w:rsidRDefault="00287F6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8. Видача </w:t>
            </w:r>
            <w:proofErr w:type="spellStart"/>
            <w:r w:rsidRPr="002D1474">
              <w:rPr>
                <w:rFonts w:ascii="Times New Roman" w:hAnsi="Times New Roman" w:cs="Times New Roman"/>
              </w:rPr>
              <w:t>свідоцтв</w:t>
            </w:r>
            <w:proofErr w:type="spellEnd"/>
            <w:r w:rsidRPr="002D1474">
              <w:rPr>
                <w:rFonts w:ascii="Times New Roman" w:hAnsi="Times New Roman" w:cs="Times New Roman"/>
              </w:rPr>
              <w:t xml:space="preserve"> органами і особами, які вчиняють нотаріальні дії. </w:t>
            </w:r>
          </w:p>
          <w:p w14:paraId="01E9B34D" w14:textId="4228F303" w:rsidR="00B92650" w:rsidRPr="002D1474" w:rsidRDefault="00B92650" w:rsidP="00F2353B">
            <w:pPr>
              <w:tabs>
                <w:tab w:val="left" w:pos="36"/>
                <w:tab w:val="left" w:pos="709"/>
              </w:tabs>
              <w:ind w:left="177"/>
              <w:jc w:val="both"/>
              <w:rPr>
                <w:rFonts w:ascii="Times New Roman" w:hAnsi="Times New Roman" w:cs="Times New Roman"/>
              </w:rPr>
            </w:pPr>
          </w:p>
          <w:p w14:paraId="6EC1474C" w14:textId="77777777" w:rsidR="00B92650" w:rsidRPr="002D1474" w:rsidRDefault="00B92650" w:rsidP="00F2353B">
            <w:pPr>
              <w:tabs>
                <w:tab w:val="left" w:pos="36"/>
                <w:tab w:val="left" w:pos="709"/>
              </w:tabs>
              <w:ind w:left="177"/>
              <w:jc w:val="both"/>
              <w:rPr>
                <w:rFonts w:ascii="Times New Roman" w:hAnsi="Times New Roman" w:cs="Times New Roman"/>
                <w:lang w:val="ru-RU"/>
              </w:rPr>
            </w:pPr>
          </w:p>
        </w:tc>
        <w:tc>
          <w:tcPr>
            <w:tcW w:w="850" w:type="dxa"/>
            <w:tcBorders>
              <w:top w:val="single" w:sz="4" w:space="0" w:color="auto"/>
              <w:left w:val="single" w:sz="4" w:space="0" w:color="auto"/>
              <w:bottom w:val="single" w:sz="4" w:space="0" w:color="auto"/>
              <w:right w:val="single" w:sz="4" w:space="0" w:color="auto"/>
            </w:tcBorders>
          </w:tcPr>
          <w:p w14:paraId="07D9126B" w14:textId="7A89E8EA" w:rsidR="00B92650" w:rsidRPr="00997326" w:rsidRDefault="00692BC9" w:rsidP="00B92650">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2DA44440" w14:textId="77777777" w:rsidR="00B92650" w:rsidRPr="00335451" w:rsidRDefault="00B92650" w:rsidP="00B92650">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05CC8835" w14:textId="77777777" w:rsidR="00B92650" w:rsidRPr="00997326" w:rsidRDefault="00B92650" w:rsidP="00B92650">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11DB19A1" w14:textId="5C373EB1" w:rsidR="00B92650" w:rsidRPr="00997326" w:rsidRDefault="00B92650" w:rsidP="00B92650">
            <w:pPr>
              <w:autoSpaceDE w:val="0"/>
              <w:autoSpaceDN w:val="0"/>
              <w:jc w:val="center"/>
              <w:rPr>
                <w:rFonts w:ascii="Times New Roman" w:hAnsi="Times New Roman" w:cs="Times New Roman"/>
                <w:i/>
                <w:color w:val="000000" w:themeColor="text1"/>
              </w:rPr>
            </w:pPr>
          </w:p>
        </w:tc>
      </w:tr>
      <w:tr w:rsidR="00750D2C" w:rsidRPr="00A31F4F" w14:paraId="6BFEC526"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2C182728" w14:textId="6C4AA195" w:rsidR="00750D2C" w:rsidRPr="00997326" w:rsidRDefault="005A036E" w:rsidP="00B92650">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Практичне заняття 8</w:t>
            </w:r>
          </w:p>
        </w:tc>
        <w:tc>
          <w:tcPr>
            <w:tcW w:w="4678" w:type="dxa"/>
            <w:tcBorders>
              <w:top w:val="single" w:sz="4" w:space="0" w:color="auto"/>
              <w:left w:val="single" w:sz="4" w:space="0" w:color="auto"/>
              <w:bottom w:val="single" w:sz="4" w:space="0" w:color="auto"/>
              <w:right w:val="single" w:sz="4" w:space="0" w:color="auto"/>
            </w:tcBorders>
          </w:tcPr>
          <w:p w14:paraId="21CEAFBA" w14:textId="77777777" w:rsidR="00287F60" w:rsidRPr="002D1474" w:rsidRDefault="00287F6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8. Видача </w:t>
            </w:r>
            <w:proofErr w:type="spellStart"/>
            <w:r w:rsidRPr="002D1474">
              <w:rPr>
                <w:rFonts w:ascii="Times New Roman" w:hAnsi="Times New Roman" w:cs="Times New Roman"/>
              </w:rPr>
              <w:t>свідоцтв</w:t>
            </w:r>
            <w:proofErr w:type="spellEnd"/>
            <w:r w:rsidRPr="002D1474">
              <w:rPr>
                <w:rFonts w:ascii="Times New Roman" w:hAnsi="Times New Roman" w:cs="Times New Roman"/>
              </w:rPr>
              <w:t xml:space="preserve"> органами і особами, які вчиняють нотаріальні дії. </w:t>
            </w:r>
          </w:p>
          <w:p w14:paraId="35A2EED7" w14:textId="77777777" w:rsidR="00750D2C" w:rsidRPr="002D1474" w:rsidRDefault="00750D2C" w:rsidP="00F2353B">
            <w:pPr>
              <w:tabs>
                <w:tab w:val="left" w:pos="36"/>
                <w:tab w:val="left" w:pos="709"/>
              </w:tabs>
              <w:ind w:left="177"/>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6B1889E" w14:textId="2071B625" w:rsidR="00750D2C" w:rsidRDefault="002E6AA2" w:rsidP="00B92650">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23D2FF6D" w14:textId="77777777" w:rsidR="00750D2C" w:rsidRPr="00335451" w:rsidRDefault="00750D2C" w:rsidP="00B92650">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4E6CF0DB"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09DACE5" w14:textId="77777777" w:rsidR="00750D2C" w:rsidRPr="00997326" w:rsidRDefault="00750D2C" w:rsidP="00B92650">
            <w:pPr>
              <w:autoSpaceDE w:val="0"/>
              <w:autoSpaceDN w:val="0"/>
              <w:jc w:val="center"/>
              <w:rPr>
                <w:rFonts w:ascii="Times New Roman" w:hAnsi="Times New Roman" w:cs="Times New Roman"/>
                <w:i/>
                <w:color w:val="000000" w:themeColor="text1"/>
              </w:rPr>
            </w:pPr>
          </w:p>
        </w:tc>
      </w:tr>
      <w:tr w:rsidR="00B92650" w:rsidRPr="00A31F4F" w14:paraId="7113093F"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42515A85" w14:textId="6604ADDF" w:rsidR="00B92650" w:rsidRPr="00997326" w:rsidRDefault="00B92650" w:rsidP="00B92650">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53C6562F" w14:textId="77777777" w:rsidR="00287F60" w:rsidRPr="002D1474" w:rsidRDefault="00287F60" w:rsidP="00F2353B">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8. Видача </w:t>
            </w:r>
            <w:proofErr w:type="spellStart"/>
            <w:r w:rsidRPr="002D1474">
              <w:rPr>
                <w:rFonts w:ascii="Times New Roman" w:hAnsi="Times New Roman" w:cs="Times New Roman"/>
              </w:rPr>
              <w:t>свідоцтв</w:t>
            </w:r>
            <w:proofErr w:type="spellEnd"/>
            <w:r w:rsidRPr="002D1474">
              <w:rPr>
                <w:rFonts w:ascii="Times New Roman" w:hAnsi="Times New Roman" w:cs="Times New Roman"/>
              </w:rPr>
              <w:t xml:space="preserve"> органами і особами, які вчиняють нотаріальні дії. </w:t>
            </w:r>
          </w:p>
          <w:p w14:paraId="460A7DFA" w14:textId="359943AF" w:rsidR="00B92650" w:rsidRPr="002D1474" w:rsidRDefault="00B92650" w:rsidP="00F2353B">
            <w:pPr>
              <w:tabs>
                <w:tab w:val="left" w:pos="36"/>
                <w:tab w:val="left" w:pos="709"/>
              </w:tabs>
              <w:ind w:left="177"/>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1B8FBB9C" w14:textId="6056F8C9" w:rsidR="00B92650" w:rsidRPr="00997326" w:rsidRDefault="000454D8" w:rsidP="00C03C8F">
            <w:pPr>
              <w:autoSpaceDE w:val="0"/>
              <w:autoSpaceDN w:val="0"/>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741D16B3" w14:textId="2F27B764" w:rsidR="00B92650" w:rsidRPr="00335451" w:rsidRDefault="00AF1D20" w:rsidP="00B92650">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2966A74D"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1AFCD8BA" w14:textId="516EF981" w:rsidR="00B92650" w:rsidRPr="00997326" w:rsidRDefault="00B92650" w:rsidP="00B92650">
            <w:pPr>
              <w:autoSpaceDE w:val="0"/>
              <w:autoSpaceDN w:val="0"/>
              <w:jc w:val="center"/>
              <w:rPr>
                <w:rFonts w:ascii="Times New Roman" w:hAnsi="Times New Roman" w:cs="Times New Roman"/>
                <w:i/>
                <w:color w:val="000000" w:themeColor="text1"/>
              </w:rPr>
            </w:pPr>
          </w:p>
        </w:tc>
      </w:tr>
      <w:tr w:rsidR="002C33C6" w:rsidRPr="00A31F4F" w14:paraId="48194EE5"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11BF8566" w14:textId="7955D0FB"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sidR="007D7E0F">
              <w:rPr>
                <w:rFonts w:ascii="Times New Roman" w:hAnsi="Times New Roman" w:cs="Times New Roman"/>
                <w:color w:val="000000" w:themeColor="text1"/>
              </w:rPr>
              <w:t>9</w:t>
            </w:r>
          </w:p>
        </w:tc>
        <w:tc>
          <w:tcPr>
            <w:tcW w:w="4678" w:type="dxa"/>
            <w:tcBorders>
              <w:top w:val="single" w:sz="4" w:space="0" w:color="auto"/>
              <w:left w:val="single" w:sz="4" w:space="0" w:color="auto"/>
              <w:bottom w:val="single" w:sz="4" w:space="0" w:color="auto"/>
              <w:right w:val="single" w:sz="4" w:space="0" w:color="auto"/>
            </w:tcBorders>
          </w:tcPr>
          <w:p w14:paraId="3CB29301"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9. Засвідчення вірності копій документів, виписок з них, справжності підписів і вірності перекладу. </w:t>
            </w:r>
          </w:p>
          <w:p w14:paraId="7B6D48BB"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A8C345B" w14:textId="27654A53" w:rsidR="002C33C6" w:rsidRDefault="002E6AA2"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5FC15BCD"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72C6D3F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17EBB206"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21B6B301"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1BA2BCC1" w14:textId="4E472617" w:rsidR="002C33C6" w:rsidRPr="00997326" w:rsidRDefault="002C33C6"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 xml:space="preserve">Практичне заняття </w:t>
            </w:r>
            <w:r w:rsidR="007D7E0F">
              <w:rPr>
                <w:rFonts w:ascii="Times New Roman" w:hAnsi="Times New Roman" w:cs="Times New Roman"/>
                <w:color w:val="000000" w:themeColor="text1"/>
              </w:rPr>
              <w:t>9</w:t>
            </w:r>
          </w:p>
        </w:tc>
        <w:tc>
          <w:tcPr>
            <w:tcW w:w="4678" w:type="dxa"/>
            <w:tcBorders>
              <w:top w:val="single" w:sz="4" w:space="0" w:color="auto"/>
              <w:left w:val="single" w:sz="4" w:space="0" w:color="auto"/>
              <w:bottom w:val="single" w:sz="4" w:space="0" w:color="auto"/>
              <w:right w:val="single" w:sz="4" w:space="0" w:color="auto"/>
            </w:tcBorders>
          </w:tcPr>
          <w:p w14:paraId="06622066"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9. Засвідчення вірності копій документів, виписок з них, справжності підписів і вірності перекладу. </w:t>
            </w:r>
          </w:p>
          <w:p w14:paraId="4D2FE824"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1E9977A" w14:textId="456574E5" w:rsidR="002C33C6" w:rsidRDefault="002E6AA2"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3964FA76"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27A5C25D"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1E96438"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6FD0F886"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508BDE68" w14:textId="611F9AC7"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6E25B8AF"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9. Засвідчення вірності копій документів, виписок з них, справжності підписів і вірності перекладу. </w:t>
            </w:r>
          </w:p>
          <w:p w14:paraId="20E00CB5"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E544436" w14:textId="039329E3" w:rsidR="002C33C6" w:rsidRDefault="000454D8"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11C997E6" w14:textId="7CBB0E7C" w:rsidR="002C33C6" w:rsidRDefault="00AF1D20"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2C434C3D"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DD50295"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0B1A5365"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5D6C7290" w14:textId="77777777" w:rsidR="002C33C6" w:rsidRPr="00997326" w:rsidRDefault="002C33C6" w:rsidP="002C33C6">
            <w:pPr>
              <w:autoSpaceDE w:val="0"/>
              <w:autoSpaceDN w:val="0"/>
              <w:jc w:val="center"/>
              <w:rPr>
                <w:rFonts w:ascii="Times New Roman" w:hAnsi="Times New Roman" w:cs="Times New Roman"/>
                <w:color w:val="000000" w:themeColor="text1"/>
              </w:rPr>
            </w:pPr>
          </w:p>
        </w:tc>
        <w:tc>
          <w:tcPr>
            <w:tcW w:w="4678" w:type="dxa"/>
            <w:tcBorders>
              <w:top w:val="single" w:sz="4" w:space="0" w:color="auto"/>
              <w:left w:val="single" w:sz="4" w:space="0" w:color="auto"/>
              <w:bottom w:val="single" w:sz="4" w:space="0" w:color="auto"/>
              <w:right w:val="single" w:sz="4" w:space="0" w:color="auto"/>
            </w:tcBorders>
          </w:tcPr>
          <w:p w14:paraId="2473E03F" w14:textId="1C6392C0" w:rsidR="002C33C6" w:rsidRPr="000454D8" w:rsidRDefault="002C33C6" w:rsidP="002C33C6">
            <w:pPr>
              <w:tabs>
                <w:tab w:val="left" w:pos="0"/>
                <w:tab w:val="left" w:pos="709"/>
              </w:tabs>
              <w:ind w:left="177" w:firstLine="568"/>
              <w:jc w:val="both"/>
              <w:rPr>
                <w:rFonts w:ascii="Times New Roman" w:hAnsi="Times New Roman" w:cs="Times New Roman"/>
                <w:b/>
                <w:bCs/>
              </w:rPr>
            </w:pPr>
            <w:r w:rsidRPr="000454D8">
              <w:rPr>
                <w:rFonts w:ascii="Times New Roman" w:hAnsi="Times New Roman" w:cs="Times New Roman"/>
                <w:b/>
                <w:bCs/>
              </w:rPr>
              <w:t>Змістовий модуль 3.</w:t>
            </w:r>
          </w:p>
        </w:tc>
        <w:tc>
          <w:tcPr>
            <w:tcW w:w="850" w:type="dxa"/>
            <w:tcBorders>
              <w:top w:val="single" w:sz="4" w:space="0" w:color="auto"/>
              <w:left w:val="single" w:sz="4" w:space="0" w:color="auto"/>
              <w:bottom w:val="single" w:sz="4" w:space="0" w:color="auto"/>
              <w:right w:val="single" w:sz="4" w:space="0" w:color="auto"/>
            </w:tcBorders>
          </w:tcPr>
          <w:p w14:paraId="0C6E93E0" w14:textId="77777777" w:rsidR="002C33C6" w:rsidRDefault="002C33C6" w:rsidP="002C33C6">
            <w:pPr>
              <w:autoSpaceDE w:val="0"/>
              <w:autoSpaceDN w:val="0"/>
              <w:jc w:val="center"/>
              <w:rPr>
                <w:rFonts w:ascii="Times New Roman" w:hAnsi="Times New Roman" w:cs="Times New Roman"/>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092BBAB1"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6DA5C242"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482CDF0D"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6EFBDF41" w14:textId="7627BDB0"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sidR="007D7E0F">
              <w:rPr>
                <w:rFonts w:ascii="Times New Roman" w:hAnsi="Times New Roman" w:cs="Times New Roman"/>
                <w:color w:val="000000" w:themeColor="text1"/>
              </w:rPr>
              <w:t>10</w:t>
            </w:r>
          </w:p>
        </w:tc>
        <w:tc>
          <w:tcPr>
            <w:tcW w:w="4678" w:type="dxa"/>
            <w:tcBorders>
              <w:top w:val="single" w:sz="4" w:space="0" w:color="auto"/>
              <w:left w:val="single" w:sz="4" w:space="0" w:color="auto"/>
              <w:bottom w:val="single" w:sz="4" w:space="0" w:color="auto"/>
              <w:right w:val="single" w:sz="4" w:space="0" w:color="auto"/>
            </w:tcBorders>
          </w:tcPr>
          <w:p w14:paraId="33017F68"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10. Посвідчення фактів. </w:t>
            </w:r>
          </w:p>
          <w:p w14:paraId="4FB0A385"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67DF62A" w14:textId="00140AD4" w:rsidR="002C33C6" w:rsidRDefault="00C03C8F"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695982B8" w14:textId="3EC968B2" w:rsidR="002C33C6" w:rsidRDefault="003431DF"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984" w:type="dxa"/>
            <w:tcBorders>
              <w:top w:val="single" w:sz="4" w:space="0" w:color="auto"/>
              <w:left w:val="single" w:sz="4" w:space="0" w:color="auto"/>
              <w:bottom w:val="single" w:sz="4" w:space="0" w:color="auto"/>
              <w:right w:val="single" w:sz="4" w:space="0" w:color="auto"/>
            </w:tcBorders>
          </w:tcPr>
          <w:p w14:paraId="58B6AEEC"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9F8C867"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45AD3BE1"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4B2492DB" w14:textId="7FAD84F7" w:rsidR="002C33C6" w:rsidRPr="00997326" w:rsidRDefault="002C33C6"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 xml:space="preserve">Практичне заняття </w:t>
            </w:r>
            <w:r w:rsidR="007D7E0F">
              <w:rPr>
                <w:rFonts w:ascii="Times New Roman" w:hAnsi="Times New Roman" w:cs="Times New Roman"/>
                <w:color w:val="000000" w:themeColor="text1"/>
              </w:rPr>
              <w:t>10</w:t>
            </w:r>
          </w:p>
        </w:tc>
        <w:tc>
          <w:tcPr>
            <w:tcW w:w="4678" w:type="dxa"/>
            <w:tcBorders>
              <w:top w:val="single" w:sz="4" w:space="0" w:color="auto"/>
              <w:left w:val="single" w:sz="4" w:space="0" w:color="auto"/>
              <w:bottom w:val="single" w:sz="4" w:space="0" w:color="auto"/>
              <w:right w:val="single" w:sz="4" w:space="0" w:color="auto"/>
            </w:tcBorders>
          </w:tcPr>
          <w:p w14:paraId="12254EFE"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10. Посвідчення фактів. </w:t>
            </w:r>
          </w:p>
          <w:p w14:paraId="5522B04D"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ED26486" w14:textId="60424BA8" w:rsidR="002C33C6" w:rsidRDefault="002E6AA2"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58672765"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7DA0FBF5"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085F28CF"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7BE42A79"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039B9FAB" w14:textId="63A18D80"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lastRenderedPageBreak/>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291DF3C"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10. Посвідчення фактів. </w:t>
            </w:r>
          </w:p>
          <w:p w14:paraId="044906A4"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09078CE" w14:textId="77777777" w:rsidR="002C33C6" w:rsidRDefault="002C33C6" w:rsidP="002C33C6">
            <w:pPr>
              <w:autoSpaceDE w:val="0"/>
              <w:autoSpaceDN w:val="0"/>
              <w:jc w:val="center"/>
              <w:rPr>
                <w:rFonts w:ascii="Times New Roman" w:hAnsi="Times New Roman" w:cs="Times New Roman"/>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4177254B" w14:textId="3077BDDA" w:rsidR="002C33C6" w:rsidRDefault="00AF1D20"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1CD4AA18"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12DE7967"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1B606910"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1E3F905C" w14:textId="7CDAB8E6"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sidR="007D7E0F">
              <w:rPr>
                <w:rFonts w:ascii="Times New Roman" w:hAnsi="Times New Roman" w:cs="Times New Roman"/>
                <w:color w:val="000000" w:themeColor="text1"/>
              </w:rPr>
              <w:t>11</w:t>
            </w:r>
          </w:p>
        </w:tc>
        <w:tc>
          <w:tcPr>
            <w:tcW w:w="4678" w:type="dxa"/>
            <w:tcBorders>
              <w:top w:val="single" w:sz="4" w:space="0" w:color="auto"/>
              <w:left w:val="single" w:sz="4" w:space="0" w:color="auto"/>
              <w:bottom w:val="single" w:sz="4" w:space="0" w:color="auto"/>
              <w:right w:val="single" w:sz="4" w:space="0" w:color="auto"/>
            </w:tcBorders>
          </w:tcPr>
          <w:p w14:paraId="33F3E6DA"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11. Нотаріальні дії, спрямовані на надання документам виконавчої сили. </w:t>
            </w:r>
          </w:p>
          <w:p w14:paraId="0791DCDC"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1D2A9AF" w14:textId="1BF00CDB" w:rsidR="002C33C6" w:rsidRDefault="00C03C8F"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09C4562D"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55D1C530"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C2AA749"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7F80F14B"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1D1EE487" w14:textId="6EBE899C" w:rsidR="002C33C6" w:rsidRPr="00997326" w:rsidRDefault="002C33C6"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 xml:space="preserve">Практичне заняття </w:t>
            </w:r>
            <w:r w:rsidR="007D7E0F">
              <w:rPr>
                <w:rFonts w:ascii="Times New Roman" w:hAnsi="Times New Roman" w:cs="Times New Roman"/>
                <w:color w:val="000000" w:themeColor="text1"/>
              </w:rPr>
              <w:t>11</w:t>
            </w:r>
          </w:p>
        </w:tc>
        <w:tc>
          <w:tcPr>
            <w:tcW w:w="4678" w:type="dxa"/>
            <w:tcBorders>
              <w:top w:val="single" w:sz="4" w:space="0" w:color="auto"/>
              <w:left w:val="single" w:sz="4" w:space="0" w:color="auto"/>
              <w:bottom w:val="single" w:sz="4" w:space="0" w:color="auto"/>
              <w:right w:val="single" w:sz="4" w:space="0" w:color="auto"/>
            </w:tcBorders>
          </w:tcPr>
          <w:p w14:paraId="31B1714C"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11. Нотаріальні дії, спрямовані на надання документам виконавчої сили. </w:t>
            </w:r>
          </w:p>
          <w:p w14:paraId="4531BDA6"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20456266" w14:textId="6A5D5D65" w:rsidR="002C33C6" w:rsidRDefault="002E6AA2"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20DC9569"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28BE2398"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495C9305"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40E2F402"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3A70333F" w14:textId="7ACD6E9B"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5C9133CA"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11. Нотаріальні дії, спрямовані на надання документам виконавчої сили. </w:t>
            </w:r>
          </w:p>
          <w:p w14:paraId="7D6AD0F9"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5DFDF8A" w14:textId="3FBAAE66" w:rsidR="002C33C6" w:rsidRDefault="000454D8"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788F6701" w14:textId="4AA82A9E" w:rsidR="002C33C6" w:rsidRDefault="00AF1D20"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3649FFB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306F8235"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5CCD5DB2"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0993B845" w14:textId="323D39F7"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 xml:space="preserve">Лекція </w:t>
            </w:r>
            <w:r w:rsidR="00EE28E4">
              <w:rPr>
                <w:rFonts w:ascii="Times New Roman" w:hAnsi="Times New Roman" w:cs="Times New Roman"/>
                <w:color w:val="000000" w:themeColor="text1"/>
              </w:rPr>
              <w:t>12</w:t>
            </w:r>
          </w:p>
        </w:tc>
        <w:tc>
          <w:tcPr>
            <w:tcW w:w="4678" w:type="dxa"/>
            <w:tcBorders>
              <w:top w:val="single" w:sz="4" w:space="0" w:color="auto"/>
              <w:left w:val="single" w:sz="4" w:space="0" w:color="auto"/>
              <w:bottom w:val="single" w:sz="4" w:space="0" w:color="auto"/>
              <w:right w:val="single" w:sz="4" w:space="0" w:color="auto"/>
            </w:tcBorders>
          </w:tcPr>
          <w:p w14:paraId="5833B63A"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12. Застосування законодавства про нотаріат у зарубіжних державах. </w:t>
            </w:r>
          </w:p>
          <w:p w14:paraId="0310D668"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7FE151F" w14:textId="6329FCFB" w:rsidR="002C33C6" w:rsidRDefault="00C03C8F"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297D08BA"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5A937653" w14:textId="77777777" w:rsidR="009C5D04" w:rsidRPr="00997326" w:rsidRDefault="009C5D04" w:rsidP="009C5D04">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3CC49678"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704A41FB"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4BAEA606" w14:textId="1AEFD330" w:rsidR="002C33C6" w:rsidRPr="00997326" w:rsidRDefault="002C33C6"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 xml:space="preserve">Практичне заняття </w:t>
            </w:r>
            <w:r w:rsidR="00EE28E4">
              <w:rPr>
                <w:rFonts w:ascii="Times New Roman" w:hAnsi="Times New Roman" w:cs="Times New Roman"/>
                <w:color w:val="000000" w:themeColor="text1"/>
              </w:rPr>
              <w:t>12</w:t>
            </w:r>
          </w:p>
        </w:tc>
        <w:tc>
          <w:tcPr>
            <w:tcW w:w="4678" w:type="dxa"/>
            <w:tcBorders>
              <w:top w:val="single" w:sz="4" w:space="0" w:color="auto"/>
              <w:left w:val="single" w:sz="4" w:space="0" w:color="auto"/>
              <w:bottom w:val="single" w:sz="4" w:space="0" w:color="auto"/>
              <w:right w:val="single" w:sz="4" w:space="0" w:color="auto"/>
            </w:tcBorders>
          </w:tcPr>
          <w:p w14:paraId="5BECCA86"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12. Застосування законодавства про нотаріат у зарубіжних державах. </w:t>
            </w:r>
          </w:p>
          <w:p w14:paraId="06241118"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30B08230" w14:textId="1AD4E514" w:rsidR="002C33C6" w:rsidRDefault="002E6AA2"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851" w:type="dxa"/>
            <w:tcBorders>
              <w:top w:val="single" w:sz="4" w:space="0" w:color="auto"/>
              <w:left w:val="single" w:sz="4" w:space="0" w:color="auto"/>
              <w:bottom w:val="single" w:sz="4" w:space="0" w:color="auto"/>
              <w:right w:val="single" w:sz="4" w:space="0" w:color="auto"/>
            </w:tcBorders>
          </w:tcPr>
          <w:p w14:paraId="7E7F3550" w14:textId="77777777" w:rsidR="002C33C6" w:rsidRDefault="002C33C6" w:rsidP="002C33C6">
            <w:pPr>
              <w:autoSpaceDE w:val="0"/>
              <w:autoSpaceDN w:val="0"/>
              <w:jc w:val="center"/>
              <w:rPr>
                <w:rFonts w:ascii="Times New Roman" w:hAnsi="Times New Roman" w:cs="Times New Roman"/>
                <w:color w:val="000000" w:themeColor="text1"/>
              </w:rPr>
            </w:pPr>
          </w:p>
        </w:tc>
        <w:tc>
          <w:tcPr>
            <w:tcW w:w="1984" w:type="dxa"/>
            <w:tcBorders>
              <w:top w:val="single" w:sz="4" w:space="0" w:color="auto"/>
              <w:left w:val="single" w:sz="4" w:space="0" w:color="auto"/>
              <w:bottom w:val="single" w:sz="4" w:space="0" w:color="auto"/>
              <w:right w:val="single" w:sz="4" w:space="0" w:color="auto"/>
            </w:tcBorders>
          </w:tcPr>
          <w:p w14:paraId="4B0C3D59" w14:textId="77777777" w:rsidR="006857D2" w:rsidRPr="00997326" w:rsidRDefault="006857D2" w:rsidP="006857D2">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712D4202"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r w:rsidR="002C33C6" w:rsidRPr="00A31F4F" w14:paraId="080F1789" w14:textId="77777777" w:rsidTr="00701445">
        <w:trPr>
          <w:trHeight w:val="79"/>
        </w:trPr>
        <w:tc>
          <w:tcPr>
            <w:tcW w:w="1418" w:type="dxa"/>
            <w:tcBorders>
              <w:top w:val="single" w:sz="4" w:space="0" w:color="auto"/>
              <w:left w:val="single" w:sz="4" w:space="0" w:color="auto"/>
              <w:bottom w:val="single" w:sz="4" w:space="0" w:color="auto"/>
              <w:right w:val="single" w:sz="4" w:space="0" w:color="auto"/>
            </w:tcBorders>
          </w:tcPr>
          <w:p w14:paraId="7F26143B" w14:textId="668D86B2" w:rsidR="002C33C6" w:rsidRPr="00997326" w:rsidRDefault="002C33C6" w:rsidP="002C33C6">
            <w:pPr>
              <w:autoSpaceDE w:val="0"/>
              <w:autoSpaceDN w:val="0"/>
              <w:jc w:val="center"/>
              <w:rPr>
                <w:rFonts w:ascii="Times New Roman" w:hAnsi="Times New Roman" w:cs="Times New Roman"/>
                <w:color w:val="000000" w:themeColor="text1"/>
              </w:rPr>
            </w:pPr>
            <w:r w:rsidRPr="00997326">
              <w:rPr>
                <w:rFonts w:ascii="Times New Roman" w:hAnsi="Times New Roman" w:cs="Times New Roman"/>
                <w:color w:val="000000" w:themeColor="text1"/>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E4C866C" w14:textId="77777777" w:rsidR="002C33C6" w:rsidRPr="002D1474" w:rsidRDefault="002C33C6" w:rsidP="002C33C6">
            <w:pPr>
              <w:tabs>
                <w:tab w:val="left" w:pos="0"/>
                <w:tab w:val="left" w:pos="709"/>
              </w:tabs>
              <w:ind w:left="177" w:firstLine="568"/>
              <w:jc w:val="both"/>
              <w:rPr>
                <w:rFonts w:ascii="Times New Roman" w:hAnsi="Times New Roman" w:cs="Times New Roman"/>
              </w:rPr>
            </w:pPr>
            <w:r w:rsidRPr="002D1474">
              <w:rPr>
                <w:rFonts w:ascii="Times New Roman" w:hAnsi="Times New Roman" w:cs="Times New Roman"/>
              </w:rPr>
              <w:t xml:space="preserve">Тема 12. Застосування законодавства про нотаріат у зарубіжних державах. </w:t>
            </w:r>
          </w:p>
          <w:p w14:paraId="72E30694" w14:textId="77777777" w:rsidR="002C33C6" w:rsidRPr="002D1474" w:rsidRDefault="002C33C6" w:rsidP="002C33C6">
            <w:pPr>
              <w:tabs>
                <w:tab w:val="left" w:pos="0"/>
                <w:tab w:val="left" w:pos="709"/>
              </w:tabs>
              <w:ind w:left="177" w:firstLine="568"/>
              <w:jc w:val="both"/>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0A805261" w14:textId="77C15D16" w:rsidR="002C33C6" w:rsidRDefault="000454D8"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851" w:type="dxa"/>
            <w:tcBorders>
              <w:top w:val="single" w:sz="4" w:space="0" w:color="auto"/>
              <w:left w:val="single" w:sz="4" w:space="0" w:color="auto"/>
              <w:bottom w:val="single" w:sz="4" w:space="0" w:color="auto"/>
              <w:right w:val="single" w:sz="4" w:space="0" w:color="auto"/>
            </w:tcBorders>
          </w:tcPr>
          <w:p w14:paraId="77E51B64" w14:textId="79E7BF70" w:rsidR="002C33C6" w:rsidRDefault="00AF1D20" w:rsidP="002C33C6">
            <w:pPr>
              <w:autoSpaceDE w:val="0"/>
              <w:autoSpaceDN w:val="0"/>
              <w:jc w:val="center"/>
              <w:rPr>
                <w:rFonts w:ascii="Times New Roman" w:hAnsi="Times New Roman" w:cs="Times New Roman"/>
                <w:color w:val="000000" w:themeColor="text1"/>
              </w:rPr>
            </w:pPr>
            <w:r>
              <w:rPr>
                <w:rFonts w:ascii="Times New Roman" w:hAnsi="Times New Roman" w:cs="Times New Roman"/>
                <w:color w:val="000000" w:themeColor="text1"/>
              </w:rPr>
              <w:t>6</w:t>
            </w:r>
          </w:p>
        </w:tc>
        <w:tc>
          <w:tcPr>
            <w:tcW w:w="1984" w:type="dxa"/>
            <w:tcBorders>
              <w:top w:val="single" w:sz="4" w:space="0" w:color="auto"/>
              <w:left w:val="single" w:sz="4" w:space="0" w:color="auto"/>
              <w:bottom w:val="single" w:sz="4" w:space="0" w:color="auto"/>
              <w:right w:val="single" w:sz="4" w:space="0" w:color="auto"/>
            </w:tcBorders>
          </w:tcPr>
          <w:p w14:paraId="4FCBD99D" w14:textId="77777777" w:rsidR="006857D2" w:rsidRPr="00997326" w:rsidRDefault="006857D2" w:rsidP="006857D2">
            <w:pPr>
              <w:autoSpaceDE w:val="0"/>
              <w:autoSpaceDN w:val="0"/>
              <w:jc w:val="center"/>
              <w:rPr>
                <w:rFonts w:ascii="Times New Roman" w:hAnsi="Times New Roman" w:cs="Times New Roman"/>
                <w:i/>
                <w:color w:val="000000" w:themeColor="text1"/>
              </w:rPr>
            </w:pPr>
            <w:r w:rsidRPr="00997326">
              <w:rPr>
                <w:rFonts w:ascii="Times New Roman" w:hAnsi="Times New Roman" w:cs="Times New Roman"/>
                <w:i/>
                <w:color w:val="000000" w:themeColor="text1"/>
              </w:rPr>
              <w:t>щотижня</w:t>
            </w:r>
          </w:p>
          <w:p w14:paraId="2B58C876" w14:textId="77777777" w:rsidR="002C33C6" w:rsidRPr="00997326" w:rsidRDefault="002C33C6" w:rsidP="002C33C6">
            <w:pPr>
              <w:autoSpaceDE w:val="0"/>
              <w:autoSpaceDN w:val="0"/>
              <w:jc w:val="center"/>
              <w:rPr>
                <w:rFonts w:ascii="Times New Roman" w:hAnsi="Times New Roman" w:cs="Times New Roman"/>
                <w:i/>
                <w:color w:val="000000" w:themeColor="text1"/>
              </w:rPr>
            </w:pPr>
          </w:p>
        </w:tc>
      </w:tr>
    </w:tbl>
    <w:p w14:paraId="765DDFAF" w14:textId="77777777" w:rsidR="00335451" w:rsidRDefault="00335451" w:rsidP="00405953">
      <w:pPr>
        <w:autoSpaceDN w:val="0"/>
        <w:rPr>
          <w:rFonts w:ascii="Times New Roman" w:hAnsi="Times New Roman" w:cs="Times New Roman"/>
          <w:b/>
          <w:sz w:val="28"/>
          <w:szCs w:val="28"/>
        </w:rPr>
      </w:pPr>
    </w:p>
    <w:p w14:paraId="6946054A" w14:textId="7A039451" w:rsidR="00B56C83" w:rsidRPr="00A31F4F" w:rsidRDefault="00B56C83" w:rsidP="005E283C">
      <w:pPr>
        <w:autoSpaceDN w:val="0"/>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26"/>
        <w:gridCol w:w="2693"/>
        <w:gridCol w:w="2410"/>
        <w:gridCol w:w="992"/>
      </w:tblGrid>
      <w:tr w:rsidR="00BA49BF" w:rsidRPr="00A31F4F" w14:paraId="13E19BA8" w14:textId="77777777" w:rsidTr="00B14F91">
        <w:trPr>
          <w:trHeight w:val="575"/>
        </w:trPr>
        <w:tc>
          <w:tcPr>
            <w:tcW w:w="1526" w:type="dxa"/>
            <w:tcBorders>
              <w:top w:val="single" w:sz="4" w:space="0" w:color="auto"/>
              <w:left w:val="single" w:sz="4" w:space="0" w:color="auto"/>
              <w:bottom w:val="single" w:sz="4" w:space="0" w:color="auto"/>
              <w:right w:val="single" w:sz="4" w:space="0" w:color="auto"/>
            </w:tcBorders>
            <w:hideMark/>
          </w:tcPr>
          <w:p w14:paraId="481D6982" w14:textId="77777777" w:rsidR="00BA49BF" w:rsidRPr="00A31F4F" w:rsidRDefault="00BA49BF" w:rsidP="00B14F91">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14:paraId="2B658874" w14:textId="77777777" w:rsidR="00BA49BF" w:rsidRPr="00A31F4F" w:rsidRDefault="00BA49BF" w:rsidP="00B14F91">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2126" w:type="dxa"/>
            <w:tcBorders>
              <w:top w:val="single" w:sz="4" w:space="0" w:color="auto"/>
              <w:left w:val="single" w:sz="4" w:space="0" w:color="auto"/>
              <w:bottom w:val="single" w:sz="4" w:space="0" w:color="auto"/>
              <w:right w:val="single" w:sz="4" w:space="0" w:color="auto"/>
            </w:tcBorders>
            <w:hideMark/>
          </w:tcPr>
          <w:p w14:paraId="71309704" w14:textId="77777777" w:rsidR="00BA49BF" w:rsidRPr="00A31F4F" w:rsidRDefault="00BA49BF" w:rsidP="00B14F91">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693" w:type="dxa"/>
            <w:tcBorders>
              <w:top w:val="single" w:sz="4" w:space="0" w:color="auto"/>
              <w:left w:val="single" w:sz="4" w:space="0" w:color="auto"/>
              <w:bottom w:val="single" w:sz="4" w:space="0" w:color="auto"/>
              <w:right w:val="single" w:sz="4" w:space="0" w:color="auto"/>
            </w:tcBorders>
            <w:hideMark/>
          </w:tcPr>
          <w:p w14:paraId="701E5C3A" w14:textId="77777777" w:rsidR="00BA49BF" w:rsidRPr="00A31F4F" w:rsidRDefault="00BA49BF" w:rsidP="00B14F91">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2410" w:type="dxa"/>
            <w:tcBorders>
              <w:top w:val="single" w:sz="4" w:space="0" w:color="auto"/>
              <w:left w:val="single" w:sz="4" w:space="0" w:color="auto"/>
              <w:bottom w:val="single" w:sz="4" w:space="0" w:color="auto"/>
              <w:right w:val="single" w:sz="4" w:space="0" w:color="auto"/>
            </w:tcBorders>
            <w:hideMark/>
          </w:tcPr>
          <w:p w14:paraId="57C50CF0" w14:textId="77777777" w:rsidR="00BA49BF" w:rsidRPr="00A31F4F" w:rsidRDefault="00BA49BF" w:rsidP="00B14F91">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14:paraId="3D8E345F" w14:textId="77777777" w:rsidR="00BA49BF" w:rsidRPr="00A31F4F" w:rsidRDefault="00BA49BF" w:rsidP="00B14F91">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992" w:type="dxa"/>
            <w:tcBorders>
              <w:top w:val="single" w:sz="4" w:space="0" w:color="auto"/>
              <w:left w:val="single" w:sz="4" w:space="0" w:color="auto"/>
              <w:bottom w:val="single" w:sz="4" w:space="0" w:color="auto"/>
              <w:right w:val="single" w:sz="4" w:space="0" w:color="auto"/>
            </w:tcBorders>
            <w:hideMark/>
          </w:tcPr>
          <w:p w14:paraId="137BEA8B" w14:textId="77777777" w:rsidR="00BA49BF" w:rsidRPr="00A31F4F" w:rsidRDefault="00BA49BF" w:rsidP="00B14F91">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A49BF" w:rsidRPr="00A31F4F" w14:paraId="6E71F603" w14:textId="77777777" w:rsidTr="00B14F91">
        <w:trPr>
          <w:trHeight w:val="96"/>
        </w:trPr>
        <w:tc>
          <w:tcPr>
            <w:tcW w:w="1526" w:type="dxa"/>
            <w:tcBorders>
              <w:top w:val="single" w:sz="4" w:space="0" w:color="auto"/>
              <w:left w:val="single" w:sz="4" w:space="0" w:color="auto"/>
              <w:bottom w:val="single" w:sz="4" w:space="0" w:color="auto"/>
              <w:right w:val="single" w:sz="4" w:space="0" w:color="auto"/>
            </w:tcBorders>
          </w:tcPr>
          <w:p w14:paraId="511D489B" w14:textId="77777777" w:rsidR="00BA49BF" w:rsidRPr="00A31F4F" w:rsidRDefault="00BA49BF"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2126" w:type="dxa"/>
            <w:tcBorders>
              <w:top w:val="single" w:sz="4" w:space="0" w:color="auto"/>
              <w:left w:val="single" w:sz="4" w:space="0" w:color="auto"/>
              <w:bottom w:val="single" w:sz="4" w:space="0" w:color="auto"/>
              <w:right w:val="single" w:sz="4" w:space="0" w:color="auto"/>
            </w:tcBorders>
          </w:tcPr>
          <w:p w14:paraId="6B775492" w14:textId="77777777" w:rsidR="00BA49BF" w:rsidRPr="00A31F4F" w:rsidRDefault="00BA49BF"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693" w:type="dxa"/>
            <w:tcBorders>
              <w:top w:val="single" w:sz="4" w:space="0" w:color="auto"/>
              <w:left w:val="single" w:sz="4" w:space="0" w:color="auto"/>
              <w:bottom w:val="single" w:sz="4" w:space="0" w:color="auto"/>
              <w:right w:val="single" w:sz="4" w:space="0" w:color="auto"/>
            </w:tcBorders>
          </w:tcPr>
          <w:p w14:paraId="5BF46551" w14:textId="77777777" w:rsidR="00BA49BF" w:rsidRPr="00A31F4F" w:rsidRDefault="00BA49BF"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2410" w:type="dxa"/>
            <w:tcBorders>
              <w:top w:val="single" w:sz="4" w:space="0" w:color="auto"/>
              <w:left w:val="single" w:sz="4" w:space="0" w:color="auto"/>
              <w:bottom w:val="single" w:sz="4" w:space="0" w:color="auto"/>
              <w:right w:val="single" w:sz="4" w:space="0" w:color="auto"/>
            </w:tcBorders>
          </w:tcPr>
          <w:p w14:paraId="49DFAD11" w14:textId="77777777" w:rsidR="00BA49BF" w:rsidRPr="00A31F4F" w:rsidRDefault="00BA49BF"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992" w:type="dxa"/>
            <w:tcBorders>
              <w:top w:val="single" w:sz="4" w:space="0" w:color="auto"/>
              <w:left w:val="single" w:sz="4" w:space="0" w:color="auto"/>
              <w:bottom w:val="single" w:sz="4" w:space="0" w:color="auto"/>
              <w:right w:val="single" w:sz="4" w:space="0" w:color="auto"/>
            </w:tcBorders>
          </w:tcPr>
          <w:p w14:paraId="24FF3A72" w14:textId="77777777" w:rsidR="00BA49BF" w:rsidRPr="00A31F4F" w:rsidRDefault="00BA49BF" w:rsidP="00B14F91">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A49BF" w:rsidRPr="00A31F4F" w14:paraId="4F817A4F" w14:textId="77777777" w:rsidTr="00B14F91">
        <w:trPr>
          <w:trHeight w:val="152"/>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14:paraId="24F7BFB0" w14:textId="77777777" w:rsidR="00BA49BF" w:rsidRPr="00A31F4F" w:rsidRDefault="00BA49BF" w:rsidP="00B14F91">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A49BF" w:rsidRPr="00A31F4F" w14:paraId="284A4A6B" w14:textId="77777777" w:rsidTr="00B14F91">
        <w:trPr>
          <w:trHeight w:val="228"/>
        </w:trPr>
        <w:tc>
          <w:tcPr>
            <w:tcW w:w="9747" w:type="dxa"/>
            <w:gridSpan w:val="5"/>
            <w:tcBorders>
              <w:top w:val="single" w:sz="4" w:space="0" w:color="auto"/>
              <w:left w:val="single" w:sz="4" w:space="0" w:color="auto"/>
              <w:bottom w:val="single" w:sz="4" w:space="0" w:color="auto"/>
              <w:right w:val="single" w:sz="4" w:space="0" w:color="auto"/>
            </w:tcBorders>
          </w:tcPr>
          <w:p w14:paraId="353E0B75" w14:textId="77777777" w:rsidR="00BA49BF" w:rsidRPr="00331EEE" w:rsidRDefault="00BA49BF" w:rsidP="00B14F91">
            <w:pPr>
              <w:autoSpaceDE w:val="0"/>
              <w:autoSpaceDN w:val="0"/>
              <w:jc w:val="center"/>
              <w:rPr>
                <w:rFonts w:ascii="Times New Roman" w:hAnsi="Times New Roman" w:cs="Times New Roman"/>
                <w:b/>
                <w:bCs/>
                <w:iCs/>
                <w:sz w:val="20"/>
                <w:szCs w:val="20"/>
                <w:lang w:eastAsia="en-US"/>
              </w:rPr>
            </w:pPr>
            <w:r w:rsidRPr="00331EEE">
              <w:rPr>
                <w:rFonts w:ascii="Times New Roman" w:hAnsi="Times New Roman" w:cs="Times New Roman"/>
                <w:b/>
                <w:bCs/>
                <w:iCs/>
                <w:sz w:val="20"/>
                <w:szCs w:val="20"/>
                <w:lang w:eastAsia="en-US"/>
              </w:rPr>
              <w:t xml:space="preserve">Змістовий модуль 1. </w:t>
            </w:r>
          </w:p>
        </w:tc>
      </w:tr>
      <w:tr w:rsidR="00BA49BF" w:rsidRPr="00A31F4F" w14:paraId="6FB73A0F"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4515A637" w14:textId="77777777" w:rsidR="00BA49BF" w:rsidRPr="00A64716" w:rsidRDefault="00BA49BF" w:rsidP="00B14F91">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1</w:t>
            </w:r>
          </w:p>
        </w:tc>
        <w:tc>
          <w:tcPr>
            <w:tcW w:w="2126" w:type="dxa"/>
            <w:tcBorders>
              <w:top w:val="single" w:sz="4" w:space="0" w:color="auto"/>
              <w:left w:val="single" w:sz="4" w:space="0" w:color="auto"/>
              <w:bottom w:val="single" w:sz="4" w:space="0" w:color="auto"/>
              <w:right w:val="single" w:sz="4" w:space="0" w:color="auto"/>
            </w:tcBorders>
          </w:tcPr>
          <w:p w14:paraId="6A96606C" w14:textId="77777777" w:rsidR="00BA49BF" w:rsidRPr="00A31F4F" w:rsidRDefault="00BA49BF" w:rsidP="00B14F91">
            <w:pPr>
              <w:autoSpaceDE w:val="0"/>
              <w:autoSpaceDN w:val="0"/>
              <w:ind w:left="34" w:hanging="34"/>
              <w:rPr>
                <w:rFonts w:ascii="Times New Roman" w:hAnsi="Times New Roman" w:cs="Times New Roman"/>
                <w:sz w:val="20"/>
                <w:szCs w:val="20"/>
                <w:lang w:eastAsia="en-US"/>
              </w:rPr>
            </w:pPr>
            <w:r w:rsidRPr="00CE75B9">
              <w:rPr>
                <w:rFonts w:ascii="Times New Roman" w:hAnsi="Times New Roman" w:cs="Times New Roman"/>
                <w:sz w:val="20"/>
                <w:szCs w:val="20"/>
                <w:lang w:eastAsia="en-US"/>
              </w:rPr>
              <w:t>опитування, 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252FEF40" w14:textId="77777777" w:rsidR="00EA6FE2" w:rsidRPr="00EA6FE2" w:rsidRDefault="00EA6FE2" w:rsidP="00F068E7">
            <w:pPr>
              <w:tabs>
                <w:tab w:val="left" w:pos="0"/>
                <w:tab w:val="left" w:pos="709"/>
              </w:tabs>
              <w:ind w:left="177" w:firstLine="249"/>
              <w:jc w:val="both"/>
              <w:rPr>
                <w:rFonts w:ascii="Times New Roman" w:hAnsi="Times New Roman" w:cs="Times New Roman"/>
                <w:sz w:val="20"/>
                <w:szCs w:val="20"/>
              </w:rPr>
            </w:pPr>
            <w:r w:rsidRPr="00EA6FE2">
              <w:rPr>
                <w:rFonts w:ascii="Times New Roman" w:hAnsi="Times New Roman" w:cs="Times New Roman"/>
                <w:sz w:val="20"/>
                <w:szCs w:val="20"/>
              </w:rPr>
              <w:t xml:space="preserve">Поняття нотаріату. Функції нотаріату. Завдання нотаріату. Нотаріат як інститут превентивного правосуддя. Нотаріально-процесуальне право: поняття, предмет та метод. Місце нотаріального процесу в правовій системі України. Принципи діяльності нотаріату в Україні. Юридична природа нотаріальних правовідносин. Характеристика нотаріально- 4 процесуальних правовідносин. Виникнення та розвиток </w:t>
            </w:r>
            <w:r w:rsidRPr="00EA6FE2">
              <w:rPr>
                <w:rFonts w:ascii="Times New Roman" w:hAnsi="Times New Roman" w:cs="Times New Roman"/>
                <w:sz w:val="20"/>
                <w:szCs w:val="20"/>
              </w:rPr>
              <w:lastRenderedPageBreak/>
              <w:t xml:space="preserve">нотаріату в Західній Європі. Становлення нотаріату в Україні. Правова основа діяльності нотаріату. </w:t>
            </w:r>
          </w:p>
          <w:p w14:paraId="1CF6C0A2" w14:textId="77777777" w:rsidR="00BA49BF" w:rsidRPr="00567470" w:rsidRDefault="00BA49BF"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4148BA1A" w14:textId="77777777" w:rsidR="00BA49BF" w:rsidRDefault="00BA49BF" w:rsidP="00B14F91">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lastRenderedPageBreak/>
              <w:t xml:space="preserve">Відповіді оцінюються: </w:t>
            </w:r>
          </w:p>
          <w:p w14:paraId="1E185A94" w14:textId="56EFBD4F" w:rsidR="00BA49BF" w:rsidRDefault="00B45F1A" w:rsidP="00B14F9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00BA49BF"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27579F28" w14:textId="6225E77B" w:rsidR="00BA49BF" w:rsidRDefault="00B45F1A" w:rsidP="00B14F9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00BA49BF" w:rsidRPr="00D91C5D">
              <w:rPr>
                <w:rFonts w:ascii="Times New Roman" w:hAnsi="Times New Roman" w:cs="Times New Roman"/>
                <w:sz w:val="20"/>
                <w:szCs w:val="20"/>
                <w:lang w:eastAsia="en-US"/>
              </w:rPr>
              <w:t xml:space="preserve"> бали – відповідь в цілому повна, проте містить певні</w:t>
            </w:r>
            <w:r w:rsidR="00BA49BF">
              <w:rPr>
                <w:rFonts w:ascii="Times New Roman" w:hAnsi="Times New Roman" w:cs="Times New Roman"/>
                <w:sz w:val="20"/>
                <w:szCs w:val="20"/>
                <w:lang w:eastAsia="en-US"/>
              </w:rPr>
              <w:t xml:space="preserve"> </w:t>
            </w:r>
            <w:r w:rsidR="00BA49BF" w:rsidRPr="0056344C">
              <w:rPr>
                <w:rFonts w:ascii="Times New Roman" w:hAnsi="Times New Roman" w:cs="Times New Roman"/>
                <w:sz w:val="20"/>
                <w:szCs w:val="20"/>
                <w:lang w:eastAsia="en-US"/>
              </w:rPr>
              <w:t xml:space="preserve">неточності, здобувач вільно володіє матеріалом; </w:t>
            </w:r>
          </w:p>
          <w:p w14:paraId="67818EA1" w14:textId="03CB102F" w:rsidR="00BA49BF" w:rsidRDefault="00B45F1A" w:rsidP="00B14F9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00BA49BF"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7049B32B" w14:textId="3F15A207" w:rsidR="00BA49BF" w:rsidRPr="00A31F4F" w:rsidRDefault="00B45F1A" w:rsidP="00B14F9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00BA49BF"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566B5C0D" w14:textId="3BACB88C" w:rsidR="00BA49BF" w:rsidRPr="00A31F4F" w:rsidRDefault="00D87F45" w:rsidP="00B14F91">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D87F45" w:rsidRPr="00A31F4F" w14:paraId="1DE5FD4F"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633B3B65" w14:textId="77777777" w:rsidR="00D87F45" w:rsidRDefault="00D87F45" w:rsidP="00D87F4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2</w:t>
            </w:r>
          </w:p>
        </w:tc>
        <w:tc>
          <w:tcPr>
            <w:tcW w:w="2126" w:type="dxa"/>
            <w:tcBorders>
              <w:top w:val="single" w:sz="4" w:space="0" w:color="auto"/>
              <w:left w:val="single" w:sz="4" w:space="0" w:color="auto"/>
              <w:bottom w:val="single" w:sz="4" w:space="0" w:color="auto"/>
              <w:right w:val="single" w:sz="4" w:space="0" w:color="auto"/>
            </w:tcBorders>
          </w:tcPr>
          <w:p w14:paraId="72628BE6" w14:textId="77777777" w:rsidR="00D87F45" w:rsidRDefault="00D87F45" w:rsidP="00D87F45">
            <w:pPr>
              <w:autoSpaceDE w:val="0"/>
              <w:autoSpaceDN w:val="0"/>
              <w:ind w:left="34" w:hanging="34"/>
              <w:rPr>
                <w:rFonts w:ascii="Times New Roman" w:hAnsi="Times New Roman" w:cs="Times New Roman"/>
                <w:sz w:val="20"/>
                <w:szCs w:val="20"/>
                <w:lang w:eastAsia="en-US"/>
              </w:rPr>
            </w:pPr>
            <w:r w:rsidRPr="00CE75B9">
              <w:rPr>
                <w:rFonts w:ascii="Times New Roman" w:hAnsi="Times New Roman" w:cs="Times New Roman"/>
                <w:sz w:val="20"/>
                <w:szCs w:val="20"/>
                <w:lang w:eastAsia="en-US"/>
              </w:rPr>
              <w:t>опитування, 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19119E12" w14:textId="77777777" w:rsidR="00D87F45" w:rsidRPr="003072DD" w:rsidRDefault="00D87F45" w:rsidP="00F068E7">
            <w:pPr>
              <w:tabs>
                <w:tab w:val="left" w:pos="0"/>
                <w:tab w:val="left" w:pos="709"/>
              </w:tabs>
              <w:ind w:left="177" w:firstLine="249"/>
              <w:jc w:val="both"/>
              <w:rPr>
                <w:rFonts w:ascii="Times New Roman" w:hAnsi="Times New Roman" w:cs="Times New Roman"/>
              </w:rPr>
            </w:pPr>
            <w:r w:rsidRPr="003072DD">
              <w:rPr>
                <w:rFonts w:ascii="Times New Roman" w:hAnsi="Times New Roman" w:cs="Times New Roman"/>
              </w:rPr>
              <w:t xml:space="preserve">Державне регулювання нотаріальної діяльності. </w:t>
            </w:r>
          </w:p>
          <w:p w14:paraId="47C91392" w14:textId="77777777" w:rsidR="00D87F45" w:rsidRPr="00567470" w:rsidRDefault="00D87F45"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240DF1C2" w14:textId="77777777" w:rsidR="00D87F45" w:rsidRDefault="00D87F45" w:rsidP="00D87F45">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46005A25"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168F1FE6"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0BC787F6"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62724C27" w14:textId="00B78DD6"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55E06DED" w14:textId="217DEACA" w:rsidR="00D87F45" w:rsidRDefault="00D87F45" w:rsidP="00D87F4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D87F45" w:rsidRPr="00A31F4F" w14:paraId="10941629"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614A61AD" w14:textId="1B706862" w:rsidR="00D87F45" w:rsidRDefault="00D87F45" w:rsidP="00D87F4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3</w:t>
            </w:r>
          </w:p>
        </w:tc>
        <w:tc>
          <w:tcPr>
            <w:tcW w:w="2126" w:type="dxa"/>
            <w:tcBorders>
              <w:top w:val="single" w:sz="4" w:space="0" w:color="auto"/>
              <w:left w:val="single" w:sz="4" w:space="0" w:color="auto"/>
              <w:bottom w:val="single" w:sz="4" w:space="0" w:color="auto"/>
              <w:right w:val="single" w:sz="4" w:space="0" w:color="auto"/>
            </w:tcBorders>
          </w:tcPr>
          <w:p w14:paraId="7D92161E" w14:textId="20781D6D" w:rsidR="00D87F45" w:rsidRPr="00CE75B9" w:rsidRDefault="00D87F45" w:rsidP="00D87F45">
            <w:pPr>
              <w:autoSpaceDE w:val="0"/>
              <w:autoSpaceDN w:val="0"/>
              <w:ind w:left="34" w:hanging="34"/>
              <w:rPr>
                <w:rFonts w:ascii="Times New Roman" w:hAnsi="Times New Roman" w:cs="Times New Roman"/>
                <w:sz w:val="20"/>
                <w:szCs w:val="20"/>
                <w:lang w:eastAsia="en-US"/>
              </w:rPr>
            </w:pPr>
            <w:r w:rsidRPr="00CE75B9">
              <w:rPr>
                <w:rFonts w:ascii="Times New Roman" w:hAnsi="Times New Roman" w:cs="Times New Roman"/>
                <w:sz w:val="20"/>
                <w:szCs w:val="20"/>
                <w:lang w:eastAsia="en-US"/>
              </w:rPr>
              <w:t>опитування, 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02341001" w14:textId="77777777" w:rsidR="00D87F45" w:rsidRPr="007B3369" w:rsidRDefault="00D87F45" w:rsidP="00F068E7">
            <w:pPr>
              <w:tabs>
                <w:tab w:val="left" w:pos="0"/>
                <w:tab w:val="left" w:pos="709"/>
              </w:tabs>
              <w:ind w:left="177" w:firstLine="249"/>
              <w:jc w:val="both"/>
              <w:rPr>
                <w:rFonts w:ascii="Times New Roman" w:hAnsi="Times New Roman" w:cs="Times New Roman"/>
                <w:sz w:val="20"/>
                <w:szCs w:val="20"/>
              </w:rPr>
            </w:pPr>
            <w:r w:rsidRPr="007B3369">
              <w:rPr>
                <w:rFonts w:ascii="Times New Roman" w:hAnsi="Times New Roman" w:cs="Times New Roman"/>
                <w:sz w:val="20"/>
                <w:szCs w:val="20"/>
              </w:rPr>
              <w:t xml:space="preserve">Поняття державної нотаріальної контори. Організація роботи державних нотаріальних контор. Оплата вчинюваних нотаріальних дій. Утримання державних нотаріальних контор. Відповідальність державного нотаріуса. Державні нотаріальні архіви. Організація роботи державних нотаріальних архів. Консульські установи. Комісія з розгляду питання дисциплінарної відповідальності осіб, що вчиняють нотаріальні дії. Українська нотаріальна палата. Перевірка організації роботи державних нотаріальних контор, державних нотаріальних архівів. </w:t>
            </w:r>
          </w:p>
          <w:p w14:paraId="686768CB" w14:textId="77777777" w:rsidR="00D87F45" w:rsidRPr="007B3369" w:rsidRDefault="00D87F45" w:rsidP="00F068E7">
            <w:pPr>
              <w:tabs>
                <w:tab w:val="left" w:pos="0"/>
                <w:tab w:val="left" w:pos="709"/>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D186ED6" w14:textId="77777777" w:rsidR="00D87F45" w:rsidRDefault="00D87F45" w:rsidP="00D87F45">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6D60EBB2"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3A3EF158"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1BBD832E"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622C232A" w14:textId="505E36C1" w:rsidR="00D87F45" w:rsidRPr="00D91C5D"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524DDFEB" w14:textId="548411FD" w:rsidR="00D87F45" w:rsidRDefault="00D87F45" w:rsidP="00D87F4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D87F45" w:rsidRPr="00A31F4F" w14:paraId="7DA2C3E7"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63FBB590" w14:textId="075B0C46" w:rsidR="00D87F45" w:rsidRDefault="00D87F45" w:rsidP="00D87F4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4</w:t>
            </w:r>
          </w:p>
        </w:tc>
        <w:tc>
          <w:tcPr>
            <w:tcW w:w="2126" w:type="dxa"/>
            <w:tcBorders>
              <w:top w:val="single" w:sz="4" w:space="0" w:color="auto"/>
              <w:left w:val="single" w:sz="4" w:space="0" w:color="auto"/>
              <w:bottom w:val="single" w:sz="4" w:space="0" w:color="auto"/>
              <w:right w:val="single" w:sz="4" w:space="0" w:color="auto"/>
            </w:tcBorders>
          </w:tcPr>
          <w:p w14:paraId="4A713346" w14:textId="3B0D92D3" w:rsidR="00D87F45" w:rsidRPr="00CE75B9" w:rsidRDefault="00D87F45" w:rsidP="00D87F45">
            <w:pPr>
              <w:autoSpaceDE w:val="0"/>
              <w:autoSpaceDN w:val="0"/>
              <w:ind w:left="34" w:hanging="34"/>
              <w:rPr>
                <w:rFonts w:ascii="Times New Roman" w:hAnsi="Times New Roman" w:cs="Times New Roman"/>
                <w:sz w:val="20"/>
                <w:szCs w:val="20"/>
                <w:lang w:eastAsia="en-US"/>
              </w:rPr>
            </w:pPr>
            <w:r w:rsidRPr="00CE75B9">
              <w:rPr>
                <w:rFonts w:ascii="Times New Roman" w:hAnsi="Times New Roman" w:cs="Times New Roman"/>
                <w:sz w:val="20"/>
                <w:szCs w:val="20"/>
                <w:lang w:eastAsia="en-US"/>
              </w:rPr>
              <w:t>опитування, 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69EE58CA" w14:textId="77777777" w:rsidR="00D87F45" w:rsidRPr="007B3369" w:rsidRDefault="00D87F45" w:rsidP="00F068E7">
            <w:pPr>
              <w:tabs>
                <w:tab w:val="left" w:pos="0"/>
                <w:tab w:val="left" w:pos="709"/>
              </w:tabs>
              <w:ind w:left="177" w:firstLine="249"/>
              <w:jc w:val="both"/>
              <w:rPr>
                <w:rFonts w:ascii="Times New Roman" w:hAnsi="Times New Roman" w:cs="Times New Roman"/>
                <w:sz w:val="20"/>
                <w:szCs w:val="20"/>
              </w:rPr>
            </w:pPr>
            <w:r w:rsidRPr="007B3369">
              <w:rPr>
                <w:rFonts w:ascii="Times New Roman" w:hAnsi="Times New Roman" w:cs="Times New Roman"/>
                <w:sz w:val="20"/>
                <w:szCs w:val="20"/>
              </w:rPr>
              <w:t xml:space="preserve">Загальна характеристика приватного нотаріату. Поняття приватного нотаріуса, його місце та значення в нотаріальній діяльності. Повноваження приватного нотаріуса. Організація роботи </w:t>
            </w:r>
            <w:r w:rsidRPr="007B3369">
              <w:rPr>
                <w:rFonts w:ascii="Times New Roman" w:hAnsi="Times New Roman" w:cs="Times New Roman"/>
                <w:sz w:val="20"/>
                <w:szCs w:val="20"/>
              </w:rPr>
              <w:lastRenderedPageBreak/>
              <w:t xml:space="preserve">приватного нотаріуса. Поняття діяльності приватних нотаріусів. Організаційні питання діяльності приватних нотаріусів. Реєстрація приватної нотаріальної діяльності. Реєстраційне посвідчення. Робоче місце (контора) приватного нотаріуса. Печатка приватного нотаріуса. Відповідальність приватного нотаріуса. </w:t>
            </w:r>
          </w:p>
          <w:p w14:paraId="73C8D5B9" w14:textId="77777777" w:rsidR="00D87F45" w:rsidRPr="003072DD" w:rsidRDefault="00D87F45" w:rsidP="00F068E7">
            <w:pPr>
              <w:tabs>
                <w:tab w:val="left" w:pos="0"/>
                <w:tab w:val="left" w:pos="709"/>
              </w:tabs>
              <w:ind w:left="177" w:firstLine="249"/>
              <w:jc w:val="both"/>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6F215BAE" w14:textId="77777777" w:rsidR="00D87F45" w:rsidRDefault="00D87F45" w:rsidP="00D87F45">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lastRenderedPageBreak/>
              <w:t xml:space="preserve">Відповіді оцінюються: </w:t>
            </w:r>
          </w:p>
          <w:p w14:paraId="6DC70530"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071F00B2"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w:t>
            </w:r>
            <w:r w:rsidRPr="0056344C">
              <w:rPr>
                <w:rFonts w:ascii="Times New Roman" w:hAnsi="Times New Roman" w:cs="Times New Roman"/>
                <w:sz w:val="20"/>
                <w:szCs w:val="20"/>
                <w:lang w:eastAsia="en-US"/>
              </w:rPr>
              <w:lastRenderedPageBreak/>
              <w:t xml:space="preserve">здобувач вільно володіє матеріалом; </w:t>
            </w:r>
          </w:p>
          <w:p w14:paraId="4B6A62B0" w14:textId="77777777" w:rsidR="00D87F45"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7ABC1D7A" w14:textId="4B58D25A" w:rsidR="00D87F45" w:rsidRPr="00D91C5D" w:rsidRDefault="00D87F45" w:rsidP="00D87F45">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1DC3DA84" w14:textId="75121CC1" w:rsidR="00D87F45" w:rsidRDefault="00D87F45" w:rsidP="00D87F4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4</w:t>
            </w:r>
          </w:p>
        </w:tc>
      </w:tr>
      <w:tr w:rsidR="00D87F45" w:rsidRPr="00A31F4F" w14:paraId="587EF2D0"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1B337BDF" w14:textId="77777777" w:rsidR="00D87F45" w:rsidRPr="00A64716" w:rsidRDefault="00D87F45" w:rsidP="00D87F4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Самостійна робота</w:t>
            </w:r>
          </w:p>
        </w:tc>
        <w:tc>
          <w:tcPr>
            <w:tcW w:w="2126" w:type="dxa"/>
            <w:tcBorders>
              <w:top w:val="single" w:sz="4" w:space="0" w:color="auto"/>
              <w:left w:val="single" w:sz="4" w:space="0" w:color="auto"/>
              <w:bottom w:val="single" w:sz="4" w:space="0" w:color="auto"/>
              <w:right w:val="single" w:sz="4" w:space="0" w:color="auto"/>
            </w:tcBorders>
          </w:tcPr>
          <w:p w14:paraId="2123C805" w14:textId="77777777" w:rsidR="00D87F45" w:rsidRDefault="00D87F45" w:rsidP="00D87F45">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 xml:space="preserve">Виконати письмове завдання </w:t>
            </w:r>
            <w:r w:rsidRPr="000048E6">
              <w:rPr>
                <w:rFonts w:ascii="Times New Roman" w:hAnsi="Times New Roman" w:cs="Times New Roman"/>
                <w:sz w:val="20"/>
                <w:szCs w:val="20"/>
                <w:lang w:eastAsia="en-US"/>
              </w:rPr>
              <w:t xml:space="preserve">СЕЗН </w:t>
            </w:r>
            <w:proofErr w:type="spellStart"/>
            <w:r w:rsidRPr="000048E6">
              <w:rPr>
                <w:rFonts w:ascii="Times New Roman" w:hAnsi="Times New Roman" w:cs="Times New Roman"/>
                <w:sz w:val="20"/>
                <w:szCs w:val="20"/>
                <w:lang w:eastAsia="en-US"/>
              </w:rPr>
              <w:t>Moodle</w:t>
            </w:r>
            <w:proofErr w:type="spellEnd"/>
          </w:p>
        </w:tc>
        <w:tc>
          <w:tcPr>
            <w:tcW w:w="2693" w:type="dxa"/>
            <w:tcBorders>
              <w:top w:val="single" w:sz="4" w:space="0" w:color="auto"/>
              <w:left w:val="single" w:sz="4" w:space="0" w:color="auto"/>
              <w:bottom w:val="single" w:sz="4" w:space="0" w:color="auto"/>
              <w:right w:val="single" w:sz="4" w:space="0" w:color="auto"/>
            </w:tcBorders>
          </w:tcPr>
          <w:p w14:paraId="74BD2F85" w14:textId="4C91AE79" w:rsidR="00D87F45" w:rsidRPr="00567470" w:rsidRDefault="00D87F45"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r w:rsidRPr="00567470">
              <w:rPr>
                <w:rFonts w:ascii="Times New Roman" w:hAnsi="Times New Roman" w:cs="Times New Roman"/>
                <w:sz w:val="20"/>
                <w:szCs w:val="20"/>
                <w:lang w:eastAsia="en-US"/>
              </w:rPr>
              <w:t xml:space="preserve">Підготувати чотири схеми </w:t>
            </w:r>
            <w:r w:rsidR="00855E1D">
              <w:rPr>
                <w:rFonts w:ascii="Times New Roman" w:hAnsi="Times New Roman" w:cs="Times New Roman"/>
                <w:sz w:val="20"/>
                <w:szCs w:val="20"/>
                <w:lang w:eastAsia="en-US"/>
              </w:rPr>
              <w:t>по тематиці модулю 1</w:t>
            </w:r>
          </w:p>
        </w:tc>
        <w:tc>
          <w:tcPr>
            <w:tcW w:w="2410" w:type="dxa"/>
            <w:tcBorders>
              <w:top w:val="single" w:sz="4" w:space="0" w:color="auto"/>
              <w:left w:val="single" w:sz="4" w:space="0" w:color="auto"/>
              <w:bottom w:val="single" w:sz="4" w:space="0" w:color="auto"/>
              <w:right w:val="single" w:sz="4" w:space="0" w:color="auto"/>
            </w:tcBorders>
          </w:tcPr>
          <w:p w14:paraId="18D4FB01" w14:textId="77777777" w:rsidR="00D87F45" w:rsidRDefault="00D87F45" w:rsidP="00D87F45">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Змістовно виконана кожна схема оцінюється в 1 бал</w:t>
            </w:r>
          </w:p>
        </w:tc>
        <w:tc>
          <w:tcPr>
            <w:tcW w:w="992" w:type="dxa"/>
            <w:tcBorders>
              <w:top w:val="single" w:sz="4" w:space="0" w:color="auto"/>
              <w:left w:val="single" w:sz="4" w:space="0" w:color="auto"/>
              <w:bottom w:val="single" w:sz="4" w:space="0" w:color="auto"/>
              <w:right w:val="single" w:sz="4" w:space="0" w:color="auto"/>
            </w:tcBorders>
          </w:tcPr>
          <w:p w14:paraId="3DAE083D" w14:textId="77777777" w:rsidR="00D87F45" w:rsidRDefault="00D87F45" w:rsidP="00D87F45">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D87F45" w:rsidRPr="00A31F4F" w14:paraId="444DDE2D" w14:textId="77777777" w:rsidTr="00B14F91">
        <w:trPr>
          <w:trHeight w:val="258"/>
        </w:trPr>
        <w:tc>
          <w:tcPr>
            <w:tcW w:w="9747" w:type="dxa"/>
            <w:gridSpan w:val="5"/>
            <w:tcBorders>
              <w:top w:val="single" w:sz="4" w:space="0" w:color="auto"/>
              <w:left w:val="single" w:sz="4" w:space="0" w:color="auto"/>
              <w:bottom w:val="single" w:sz="4" w:space="0" w:color="auto"/>
              <w:right w:val="single" w:sz="4" w:space="0" w:color="auto"/>
            </w:tcBorders>
          </w:tcPr>
          <w:p w14:paraId="1935E98F" w14:textId="77777777" w:rsidR="00D87F45" w:rsidRPr="00567470" w:rsidRDefault="00D87F45" w:rsidP="00F068E7">
            <w:pPr>
              <w:tabs>
                <w:tab w:val="left" w:pos="177"/>
                <w:tab w:val="left" w:pos="1876"/>
                <w:tab w:val="left" w:pos="1918"/>
              </w:tabs>
              <w:autoSpaceDE w:val="0"/>
              <w:autoSpaceDN w:val="0"/>
              <w:ind w:left="177" w:firstLine="249"/>
              <w:jc w:val="center"/>
              <w:rPr>
                <w:rFonts w:ascii="Times New Roman" w:hAnsi="Times New Roman" w:cs="Times New Roman"/>
                <w:b/>
                <w:bCs/>
                <w:iCs/>
                <w:sz w:val="20"/>
                <w:szCs w:val="20"/>
                <w:lang w:eastAsia="en-US"/>
              </w:rPr>
            </w:pPr>
            <w:r w:rsidRPr="00567470">
              <w:rPr>
                <w:rFonts w:ascii="Times New Roman" w:hAnsi="Times New Roman" w:cs="Times New Roman"/>
                <w:b/>
                <w:bCs/>
                <w:iCs/>
                <w:sz w:val="20"/>
                <w:szCs w:val="20"/>
                <w:lang w:eastAsia="en-US"/>
              </w:rPr>
              <w:t>Змістовий модуль 2.</w:t>
            </w:r>
          </w:p>
        </w:tc>
      </w:tr>
      <w:tr w:rsidR="00FE33F7" w:rsidRPr="00A31F4F" w14:paraId="5CEF6525"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7A514C45" w14:textId="06DC1528" w:rsidR="00FE33F7" w:rsidRPr="00A64716"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5</w:t>
            </w:r>
          </w:p>
        </w:tc>
        <w:tc>
          <w:tcPr>
            <w:tcW w:w="2126" w:type="dxa"/>
            <w:tcBorders>
              <w:top w:val="single" w:sz="4" w:space="0" w:color="auto"/>
              <w:left w:val="single" w:sz="4" w:space="0" w:color="auto"/>
              <w:bottom w:val="single" w:sz="4" w:space="0" w:color="auto"/>
              <w:right w:val="single" w:sz="4" w:space="0" w:color="auto"/>
            </w:tcBorders>
          </w:tcPr>
          <w:p w14:paraId="1BE7F0CC" w14:textId="77777777" w:rsidR="00FE33F7" w:rsidRPr="00A31F4F" w:rsidRDefault="00FE33F7" w:rsidP="00FE33F7">
            <w:pPr>
              <w:autoSpaceDE w:val="0"/>
              <w:autoSpaceDN w:val="0"/>
              <w:ind w:left="34" w:hanging="34"/>
              <w:rPr>
                <w:rFonts w:ascii="Times New Roman" w:hAnsi="Times New Roman" w:cs="Times New Roman"/>
                <w:sz w:val="20"/>
                <w:szCs w:val="20"/>
                <w:lang w:eastAsia="en-US"/>
              </w:rPr>
            </w:pPr>
            <w:r w:rsidRPr="00CE75B9">
              <w:rPr>
                <w:rFonts w:ascii="Times New Roman" w:hAnsi="Times New Roman" w:cs="Times New Roman"/>
                <w:sz w:val="20"/>
                <w:szCs w:val="20"/>
                <w:lang w:eastAsia="en-US"/>
              </w:rPr>
              <w:t>опитування,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3672F3AB" w14:textId="77777777" w:rsidR="00FE33F7" w:rsidRPr="00FD105F" w:rsidRDefault="00FE33F7" w:rsidP="00F068E7">
            <w:pPr>
              <w:tabs>
                <w:tab w:val="left" w:pos="0"/>
                <w:tab w:val="left" w:pos="709"/>
              </w:tabs>
              <w:ind w:left="177" w:firstLine="249"/>
              <w:jc w:val="both"/>
              <w:rPr>
                <w:rFonts w:ascii="Times New Roman" w:hAnsi="Times New Roman" w:cs="Times New Roman"/>
                <w:sz w:val="20"/>
                <w:szCs w:val="20"/>
              </w:rPr>
            </w:pPr>
            <w:r w:rsidRPr="00FD105F">
              <w:rPr>
                <w:rFonts w:ascii="Times New Roman" w:hAnsi="Times New Roman" w:cs="Times New Roman"/>
                <w:sz w:val="20"/>
                <w:szCs w:val="20"/>
              </w:rPr>
              <w:t xml:space="preserve">Загальні правила вчинення нотаріальних дій Поняття компетенції нотаріальних органів. Види компетенції нотаріальних органів. Предметна компетенція. Територіальна компетенція. Нотаріальні дії, що вчиняють державні нотаріуси. Повноваження приватних нотаріусів. Нотаріальні дії, що вчиняються в державних нотаріальних архівах. Повноваження держаних нотаріальних контор. Повноваження посадових осіб виконавчих комітетів місцевих рад щодо вчинення нотаріальних дій. Нотаріальні дії, вчинювані консульськими установами України. </w:t>
            </w:r>
          </w:p>
          <w:p w14:paraId="1FF99867" w14:textId="77777777" w:rsidR="00FE33F7" w:rsidRPr="00567470" w:rsidRDefault="00FE33F7"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4F390373" w14:textId="77777777" w:rsidR="00FE33F7" w:rsidRDefault="00FE33F7" w:rsidP="00FE33F7">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59464198"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774F56DB"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39C40C51"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30ADA2EA" w14:textId="31194389" w:rsidR="00FE33F7" w:rsidRPr="00A31F4F" w:rsidRDefault="00FE33F7" w:rsidP="00FE33F7">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104FB56A" w14:textId="51713AA5" w:rsidR="00FE33F7" w:rsidRPr="00A31F4F"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FE33F7" w:rsidRPr="00A31F4F" w14:paraId="23A9F247"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4B65D7CE" w14:textId="056180D0" w:rsidR="00FE33F7"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6</w:t>
            </w:r>
          </w:p>
        </w:tc>
        <w:tc>
          <w:tcPr>
            <w:tcW w:w="2126" w:type="dxa"/>
            <w:tcBorders>
              <w:top w:val="single" w:sz="4" w:space="0" w:color="auto"/>
              <w:left w:val="single" w:sz="4" w:space="0" w:color="auto"/>
              <w:bottom w:val="single" w:sz="4" w:space="0" w:color="auto"/>
              <w:right w:val="single" w:sz="4" w:space="0" w:color="auto"/>
            </w:tcBorders>
          </w:tcPr>
          <w:p w14:paraId="1D14C930" w14:textId="345FD4CF" w:rsidR="00FE33F7" w:rsidRPr="00CE75B9" w:rsidRDefault="00FE33F7" w:rsidP="00FE33F7">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7D69F52F" w14:textId="77777777" w:rsidR="00FE33F7" w:rsidRPr="00FD105F" w:rsidRDefault="00FE33F7" w:rsidP="00F068E7">
            <w:pPr>
              <w:tabs>
                <w:tab w:val="left" w:pos="0"/>
                <w:tab w:val="left" w:pos="709"/>
              </w:tabs>
              <w:ind w:left="177" w:firstLine="249"/>
              <w:jc w:val="both"/>
              <w:rPr>
                <w:rFonts w:ascii="Times New Roman" w:hAnsi="Times New Roman" w:cs="Times New Roman"/>
                <w:sz w:val="20"/>
                <w:szCs w:val="20"/>
              </w:rPr>
            </w:pPr>
            <w:r w:rsidRPr="00FD105F">
              <w:rPr>
                <w:rFonts w:ascii="Times New Roman" w:hAnsi="Times New Roman" w:cs="Times New Roman"/>
                <w:sz w:val="20"/>
                <w:szCs w:val="20"/>
              </w:rPr>
              <w:t xml:space="preserve">Значення нотаріального посвідчення угод. Угоди, що посвідчуються у нотаріальному порядку. Посвідчення угод щодо розпорядження часткою нерухомого майна у спільній власності. Посвідчення угод про відчуження нерухомого майна. Посвідчення угод про відчуження об’єктів незавершеного будівництва. Посвідчення угод про заставу майна. Посвідчення шлюбного </w:t>
            </w:r>
            <w:r w:rsidRPr="00FD105F">
              <w:rPr>
                <w:rFonts w:ascii="Times New Roman" w:hAnsi="Times New Roman" w:cs="Times New Roman"/>
                <w:sz w:val="20"/>
                <w:szCs w:val="20"/>
              </w:rPr>
              <w:lastRenderedPageBreak/>
              <w:t xml:space="preserve">договору. Посвідчення заповітів. Порядок зміни і скасування заповітів. </w:t>
            </w:r>
          </w:p>
          <w:p w14:paraId="4176F7A0" w14:textId="77777777" w:rsidR="00FE33F7" w:rsidRPr="00567470" w:rsidRDefault="00FE33F7" w:rsidP="00F068E7">
            <w:pPr>
              <w:tabs>
                <w:tab w:val="left" w:pos="177"/>
                <w:tab w:val="left" w:pos="1876"/>
                <w:tab w:val="left" w:pos="1918"/>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09DC330" w14:textId="77777777" w:rsidR="00FE33F7" w:rsidRDefault="00FE33F7" w:rsidP="00FE33F7">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lastRenderedPageBreak/>
              <w:t xml:space="preserve">Відповіді оцінюються: </w:t>
            </w:r>
          </w:p>
          <w:p w14:paraId="2F55D983"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0B863E99"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381C3C6A"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0C069004" w14:textId="2E467744" w:rsidR="00FE33F7" w:rsidRPr="00D91C5D"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72CFA997" w14:textId="15CFA40E" w:rsidR="00FE33F7"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4</w:t>
            </w:r>
          </w:p>
        </w:tc>
      </w:tr>
      <w:tr w:rsidR="00FE33F7" w:rsidRPr="00A31F4F" w14:paraId="27466504"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4CF6D5DC" w14:textId="43780A4B" w:rsidR="00FE33F7"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7</w:t>
            </w:r>
          </w:p>
        </w:tc>
        <w:tc>
          <w:tcPr>
            <w:tcW w:w="2126" w:type="dxa"/>
            <w:tcBorders>
              <w:top w:val="single" w:sz="4" w:space="0" w:color="auto"/>
              <w:left w:val="single" w:sz="4" w:space="0" w:color="auto"/>
              <w:bottom w:val="single" w:sz="4" w:space="0" w:color="auto"/>
              <w:right w:val="single" w:sz="4" w:space="0" w:color="auto"/>
            </w:tcBorders>
          </w:tcPr>
          <w:p w14:paraId="34772666" w14:textId="5B73E2E3" w:rsidR="00FE33F7" w:rsidRPr="00CE75B9" w:rsidRDefault="00FE33F7" w:rsidP="00FE33F7">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2A15B71B" w14:textId="77777777" w:rsidR="00FE33F7" w:rsidRPr="00866155" w:rsidRDefault="00FE33F7" w:rsidP="00F068E7">
            <w:pPr>
              <w:tabs>
                <w:tab w:val="left" w:pos="0"/>
                <w:tab w:val="left" w:pos="709"/>
              </w:tabs>
              <w:ind w:left="177" w:firstLine="249"/>
              <w:jc w:val="both"/>
              <w:rPr>
                <w:rFonts w:ascii="Times New Roman" w:hAnsi="Times New Roman" w:cs="Times New Roman"/>
                <w:sz w:val="20"/>
                <w:szCs w:val="20"/>
              </w:rPr>
            </w:pPr>
            <w:r w:rsidRPr="00866155">
              <w:rPr>
                <w:rFonts w:ascii="Times New Roman" w:hAnsi="Times New Roman" w:cs="Times New Roman"/>
                <w:sz w:val="20"/>
                <w:szCs w:val="20"/>
              </w:rPr>
              <w:t xml:space="preserve">Зміст і значення охоронних нотаріальних дій. Охорона спадкового майна. Опис спадкового майна. Передача спадкового майна на зберігання. Винагорода за зберігання спадкового майна. Повідомлення спадкоємців про відкриття спадщини. Видача грошових сум із спадкового майна. Припинення охорони спадкового майна. Прийняття в депозит грошових сум. Прийняття в депозит цінних паперів. Нотаріальна охорона права власності. Нотаріальна охорона зобов’язальних прав. Нотаріальна охорона сімейних прав. Об’єкт нотаріальної охорони: майнові права, право спільної сумісної власності подружжя, право особистої приватної власності дружини та чоловіка, права подружжя по утриманню. </w:t>
            </w:r>
          </w:p>
          <w:p w14:paraId="5A08E9D9" w14:textId="77777777" w:rsidR="00FE33F7" w:rsidRPr="00567470" w:rsidRDefault="00FE33F7" w:rsidP="00F068E7">
            <w:pPr>
              <w:tabs>
                <w:tab w:val="left" w:pos="177"/>
                <w:tab w:val="left" w:pos="1876"/>
                <w:tab w:val="left" w:pos="1918"/>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1B03427" w14:textId="77777777" w:rsidR="00FE33F7" w:rsidRDefault="00FE33F7" w:rsidP="00FE33F7">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5FCD73C3"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67DEF780"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6FC9DD69"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23001F06" w14:textId="2E400546" w:rsidR="00FE33F7" w:rsidRPr="00D91C5D"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56B2DFF4" w14:textId="57D4E56C" w:rsidR="00FE33F7"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FE33F7" w:rsidRPr="00A31F4F" w14:paraId="617E5469"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3D53D199" w14:textId="6504C6FF" w:rsidR="00FE33F7"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8</w:t>
            </w:r>
          </w:p>
        </w:tc>
        <w:tc>
          <w:tcPr>
            <w:tcW w:w="2126" w:type="dxa"/>
            <w:tcBorders>
              <w:top w:val="single" w:sz="4" w:space="0" w:color="auto"/>
              <w:left w:val="single" w:sz="4" w:space="0" w:color="auto"/>
              <w:bottom w:val="single" w:sz="4" w:space="0" w:color="auto"/>
              <w:right w:val="single" w:sz="4" w:space="0" w:color="auto"/>
            </w:tcBorders>
          </w:tcPr>
          <w:p w14:paraId="539CBD43" w14:textId="07D40891" w:rsidR="00FE33F7" w:rsidRPr="00CE75B9" w:rsidRDefault="00FE33F7" w:rsidP="00FE33F7">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63E4325C" w14:textId="77777777" w:rsidR="00FE33F7" w:rsidRPr="00866155" w:rsidRDefault="00FE33F7" w:rsidP="00F068E7">
            <w:pPr>
              <w:tabs>
                <w:tab w:val="left" w:pos="0"/>
                <w:tab w:val="left" w:pos="709"/>
              </w:tabs>
              <w:ind w:left="177" w:firstLine="249"/>
              <w:jc w:val="both"/>
              <w:rPr>
                <w:rFonts w:ascii="Times New Roman" w:hAnsi="Times New Roman" w:cs="Times New Roman"/>
                <w:sz w:val="20"/>
                <w:szCs w:val="20"/>
              </w:rPr>
            </w:pPr>
            <w:r w:rsidRPr="00866155">
              <w:rPr>
                <w:rFonts w:ascii="Times New Roman" w:hAnsi="Times New Roman" w:cs="Times New Roman"/>
                <w:sz w:val="20"/>
                <w:szCs w:val="20"/>
              </w:rPr>
              <w:t xml:space="preserve">Поняття свідоцтва. Види </w:t>
            </w:r>
            <w:proofErr w:type="spellStart"/>
            <w:r w:rsidRPr="00866155">
              <w:rPr>
                <w:rFonts w:ascii="Times New Roman" w:hAnsi="Times New Roman" w:cs="Times New Roman"/>
                <w:sz w:val="20"/>
                <w:szCs w:val="20"/>
              </w:rPr>
              <w:t>свідоцтв</w:t>
            </w:r>
            <w:proofErr w:type="spellEnd"/>
            <w:r w:rsidRPr="00866155">
              <w:rPr>
                <w:rFonts w:ascii="Times New Roman" w:hAnsi="Times New Roman" w:cs="Times New Roman"/>
                <w:sz w:val="20"/>
                <w:szCs w:val="20"/>
              </w:rPr>
              <w:t xml:space="preserve">. Зміст та структура свідоцтва. Свідоцтво про право на спадщину. Строки видачі свідоцтва про право на спадщину. Порядок видачі свідоцтва про право на спадщину. Видача свідоцтва про право на спадщину за законом. Видача свідоцтва про право на спадщину за заповітом. Видача свідоцтва про придбання нерухомого майна, яке було предметом застави. Видача </w:t>
            </w:r>
            <w:proofErr w:type="spellStart"/>
            <w:r w:rsidRPr="00866155">
              <w:rPr>
                <w:rFonts w:ascii="Times New Roman" w:hAnsi="Times New Roman" w:cs="Times New Roman"/>
                <w:sz w:val="20"/>
                <w:szCs w:val="20"/>
              </w:rPr>
              <w:t>свідоцтв</w:t>
            </w:r>
            <w:proofErr w:type="spellEnd"/>
            <w:r w:rsidRPr="00866155">
              <w:rPr>
                <w:rFonts w:ascii="Times New Roman" w:hAnsi="Times New Roman" w:cs="Times New Roman"/>
                <w:sz w:val="20"/>
                <w:szCs w:val="20"/>
              </w:rPr>
              <w:t xml:space="preserve"> про право власності на частку в спільному майні подружжя в разі смерті одного з подружжя. </w:t>
            </w:r>
          </w:p>
          <w:p w14:paraId="3F1595A5" w14:textId="77777777" w:rsidR="00FE33F7" w:rsidRPr="00567470" w:rsidRDefault="00FE33F7" w:rsidP="00F068E7">
            <w:pPr>
              <w:tabs>
                <w:tab w:val="left" w:pos="177"/>
                <w:tab w:val="left" w:pos="1876"/>
                <w:tab w:val="left" w:pos="1918"/>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4BADF59C" w14:textId="77777777" w:rsidR="00FE33F7" w:rsidRDefault="00FE33F7" w:rsidP="00FE33F7">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6BB43058"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7AAF9587"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3D085C19"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3A1AC0C5" w14:textId="04C1EEE5" w:rsidR="00FE33F7" w:rsidRPr="00D91C5D"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2F6219A3" w14:textId="102C1F69" w:rsidR="00FE33F7"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FE33F7" w:rsidRPr="00A31F4F" w14:paraId="1219EEE5"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41E6A1BD" w14:textId="79A24116" w:rsidR="00FE33F7"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Практичне заняття 9</w:t>
            </w:r>
          </w:p>
        </w:tc>
        <w:tc>
          <w:tcPr>
            <w:tcW w:w="2126" w:type="dxa"/>
            <w:tcBorders>
              <w:top w:val="single" w:sz="4" w:space="0" w:color="auto"/>
              <w:left w:val="single" w:sz="4" w:space="0" w:color="auto"/>
              <w:bottom w:val="single" w:sz="4" w:space="0" w:color="auto"/>
              <w:right w:val="single" w:sz="4" w:space="0" w:color="auto"/>
            </w:tcBorders>
          </w:tcPr>
          <w:p w14:paraId="47D7A3F4" w14:textId="6C595DF1" w:rsidR="00FE33F7" w:rsidRPr="00CE75B9" w:rsidRDefault="00FE33F7" w:rsidP="00FE33F7">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74F76079" w14:textId="77777777" w:rsidR="00FE33F7" w:rsidRPr="00BB024C" w:rsidRDefault="00FE33F7" w:rsidP="00F068E7">
            <w:pPr>
              <w:tabs>
                <w:tab w:val="left" w:pos="0"/>
                <w:tab w:val="left" w:pos="709"/>
              </w:tabs>
              <w:ind w:left="177" w:firstLine="249"/>
              <w:jc w:val="both"/>
              <w:rPr>
                <w:rFonts w:ascii="Times New Roman" w:hAnsi="Times New Roman" w:cs="Times New Roman"/>
                <w:sz w:val="20"/>
                <w:szCs w:val="20"/>
              </w:rPr>
            </w:pPr>
            <w:r w:rsidRPr="00BB024C">
              <w:rPr>
                <w:rFonts w:ascii="Times New Roman" w:hAnsi="Times New Roman" w:cs="Times New Roman"/>
                <w:sz w:val="20"/>
                <w:szCs w:val="20"/>
              </w:rPr>
              <w:t xml:space="preserve">Загальна характеристика засвідчення вірності копій документів, виписок з них, справжності підписів і вірності перекладу. Юридичне значення та правові наслідки засвідчення правильності документів, копій документів і витягів з них, засвідчення справжності підпису на документах, правильності перекладу. Засвідчення вірності копій документів. Засвідчення вірності копії з копії документа. Засвідчення вірності виписки з документа. Засвідчення справжності підпису на документах. Засвідчення вірності перекладу. </w:t>
            </w:r>
          </w:p>
          <w:p w14:paraId="36B9AEBE" w14:textId="77777777" w:rsidR="00FE33F7" w:rsidRPr="00BB024C" w:rsidRDefault="00FE33F7" w:rsidP="00F068E7">
            <w:pPr>
              <w:tabs>
                <w:tab w:val="left" w:pos="0"/>
                <w:tab w:val="left" w:pos="709"/>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3C1338DF" w14:textId="77777777" w:rsidR="00FE33F7" w:rsidRDefault="00FE33F7" w:rsidP="00FE33F7">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48799894"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7BDF503C"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41161245" w14:textId="77777777" w:rsidR="00FE33F7"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0C718678" w14:textId="06C7C04E" w:rsidR="00FE33F7" w:rsidRPr="00D91C5D" w:rsidRDefault="00FE33F7" w:rsidP="00FE33F7">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7A405C18" w14:textId="71230ABF" w:rsidR="00FE33F7"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FE33F7" w:rsidRPr="00A31F4F" w14:paraId="151D240D"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67081AC6" w14:textId="77777777" w:rsidR="00FE33F7" w:rsidRPr="00A64716"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Самостійна робота</w:t>
            </w:r>
          </w:p>
        </w:tc>
        <w:tc>
          <w:tcPr>
            <w:tcW w:w="2126" w:type="dxa"/>
            <w:tcBorders>
              <w:top w:val="single" w:sz="4" w:space="0" w:color="auto"/>
              <w:left w:val="single" w:sz="4" w:space="0" w:color="auto"/>
              <w:bottom w:val="single" w:sz="4" w:space="0" w:color="auto"/>
              <w:right w:val="single" w:sz="4" w:space="0" w:color="auto"/>
            </w:tcBorders>
          </w:tcPr>
          <w:p w14:paraId="3CF81212" w14:textId="77777777" w:rsidR="00FE33F7" w:rsidRDefault="00FE33F7" w:rsidP="00FE33F7">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 xml:space="preserve">Виконати письмове завдання </w:t>
            </w:r>
            <w:r w:rsidRPr="000048E6">
              <w:rPr>
                <w:rFonts w:ascii="Times New Roman" w:hAnsi="Times New Roman" w:cs="Times New Roman"/>
                <w:sz w:val="20"/>
                <w:szCs w:val="20"/>
                <w:lang w:eastAsia="en-US"/>
              </w:rPr>
              <w:t xml:space="preserve">СЕЗН </w:t>
            </w:r>
            <w:proofErr w:type="spellStart"/>
            <w:r w:rsidRPr="000048E6">
              <w:rPr>
                <w:rFonts w:ascii="Times New Roman" w:hAnsi="Times New Roman" w:cs="Times New Roman"/>
                <w:sz w:val="20"/>
                <w:szCs w:val="20"/>
                <w:lang w:eastAsia="en-US"/>
              </w:rPr>
              <w:t>Moodle</w:t>
            </w:r>
            <w:proofErr w:type="spellEnd"/>
          </w:p>
        </w:tc>
        <w:tc>
          <w:tcPr>
            <w:tcW w:w="2693" w:type="dxa"/>
            <w:tcBorders>
              <w:top w:val="single" w:sz="4" w:space="0" w:color="auto"/>
              <w:left w:val="single" w:sz="4" w:space="0" w:color="auto"/>
              <w:bottom w:val="single" w:sz="4" w:space="0" w:color="auto"/>
              <w:right w:val="single" w:sz="4" w:space="0" w:color="auto"/>
            </w:tcBorders>
          </w:tcPr>
          <w:p w14:paraId="13DA04D9" w14:textId="595C2313" w:rsidR="00FE33F7" w:rsidRPr="00567470" w:rsidRDefault="00FE33F7"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r w:rsidRPr="00567470">
              <w:rPr>
                <w:rFonts w:ascii="Times New Roman" w:hAnsi="Times New Roman" w:cs="Times New Roman"/>
                <w:sz w:val="20"/>
                <w:szCs w:val="20"/>
                <w:lang w:eastAsia="en-US"/>
              </w:rPr>
              <w:t xml:space="preserve">Підготувати чотири схеми </w:t>
            </w:r>
            <w:r w:rsidR="00855E1D">
              <w:rPr>
                <w:rFonts w:ascii="Times New Roman" w:hAnsi="Times New Roman" w:cs="Times New Roman"/>
                <w:sz w:val="20"/>
                <w:szCs w:val="20"/>
                <w:lang w:eastAsia="en-US"/>
              </w:rPr>
              <w:t>за тематикою модуля 2</w:t>
            </w:r>
          </w:p>
        </w:tc>
        <w:tc>
          <w:tcPr>
            <w:tcW w:w="2410" w:type="dxa"/>
            <w:tcBorders>
              <w:top w:val="single" w:sz="4" w:space="0" w:color="auto"/>
              <w:left w:val="single" w:sz="4" w:space="0" w:color="auto"/>
              <w:bottom w:val="single" w:sz="4" w:space="0" w:color="auto"/>
              <w:right w:val="single" w:sz="4" w:space="0" w:color="auto"/>
            </w:tcBorders>
          </w:tcPr>
          <w:p w14:paraId="2DF8B72C" w14:textId="77777777" w:rsidR="00FE33F7" w:rsidRDefault="00FE33F7" w:rsidP="00FE33F7">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Змістовно виконана кожна схема оцінюється в 1 бал</w:t>
            </w:r>
          </w:p>
        </w:tc>
        <w:tc>
          <w:tcPr>
            <w:tcW w:w="992" w:type="dxa"/>
            <w:tcBorders>
              <w:top w:val="single" w:sz="4" w:space="0" w:color="auto"/>
              <w:left w:val="single" w:sz="4" w:space="0" w:color="auto"/>
              <w:bottom w:val="single" w:sz="4" w:space="0" w:color="auto"/>
              <w:right w:val="single" w:sz="4" w:space="0" w:color="auto"/>
            </w:tcBorders>
          </w:tcPr>
          <w:p w14:paraId="3997F19F" w14:textId="77777777" w:rsidR="00FE33F7" w:rsidRDefault="00FE33F7" w:rsidP="00FE33F7">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FE33F7" w:rsidRPr="00A31F4F" w14:paraId="6DE6F2CA"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19FCBE8C" w14:textId="77777777" w:rsidR="00FE33F7" w:rsidRDefault="00FE33F7" w:rsidP="00FE33F7">
            <w:pPr>
              <w:autoSpaceDE w:val="0"/>
              <w:autoSpaceDN w:val="0"/>
              <w:jc w:val="center"/>
              <w:rPr>
                <w:rFonts w:ascii="Times New Roman" w:hAnsi="Times New Roman" w:cs="Times New Roman"/>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1026C0B4" w14:textId="77777777" w:rsidR="00FE33F7" w:rsidRDefault="00FE33F7" w:rsidP="00FE33F7">
            <w:pPr>
              <w:autoSpaceDE w:val="0"/>
              <w:autoSpaceDN w:val="0"/>
              <w:ind w:left="34" w:hanging="34"/>
              <w:rPr>
                <w:rFonts w:ascii="Times New Roman" w:hAnsi="Times New Roman" w:cs="Times New Roman"/>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39BB6393" w14:textId="77777777" w:rsidR="00FE33F7" w:rsidRPr="00567470" w:rsidRDefault="00FE33F7"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r w:rsidRPr="00567470">
              <w:rPr>
                <w:rFonts w:ascii="Times New Roman" w:hAnsi="Times New Roman" w:cs="Times New Roman"/>
                <w:b/>
                <w:bCs/>
                <w:iCs/>
                <w:sz w:val="20"/>
                <w:szCs w:val="20"/>
                <w:lang w:eastAsia="en-US"/>
              </w:rPr>
              <w:t>Змістовий модуль 3.</w:t>
            </w:r>
          </w:p>
        </w:tc>
        <w:tc>
          <w:tcPr>
            <w:tcW w:w="2410" w:type="dxa"/>
            <w:tcBorders>
              <w:top w:val="single" w:sz="4" w:space="0" w:color="auto"/>
              <w:left w:val="single" w:sz="4" w:space="0" w:color="auto"/>
              <w:bottom w:val="single" w:sz="4" w:space="0" w:color="auto"/>
              <w:right w:val="single" w:sz="4" w:space="0" w:color="auto"/>
            </w:tcBorders>
          </w:tcPr>
          <w:p w14:paraId="64E7E25B" w14:textId="77777777" w:rsidR="00FE33F7" w:rsidRDefault="00FE33F7" w:rsidP="00FE33F7">
            <w:pPr>
              <w:autoSpaceDE w:val="0"/>
              <w:autoSpaceDN w:val="0"/>
              <w:jc w:val="center"/>
              <w:rPr>
                <w:rFonts w:ascii="Times New Roman" w:hAnsi="Times New Roman" w:cs="Times New Roman"/>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2EE3A2BD" w14:textId="77777777" w:rsidR="00FE33F7" w:rsidRDefault="00FE33F7" w:rsidP="00FE33F7">
            <w:pPr>
              <w:autoSpaceDE w:val="0"/>
              <w:autoSpaceDN w:val="0"/>
              <w:jc w:val="center"/>
              <w:rPr>
                <w:rFonts w:ascii="Times New Roman" w:hAnsi="Times New Roman" w:cs="Times New Roman"/>
                <w:b/>
                <w:sz w:val="20"/>
                <w:szCs w:val="20"/>
                <w:lang w:eastAsia="en-US"/>
              </w:rPr>
            </w:pPr>
          </w:p>
        </w:tc>
      </w:tr>
      <w:tr w:rsidR="006976B1" w:rsidRPr="00A31F4F" w14:paraId="1F1B413F"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4FFD302F" w14:textId="0C7B8A4C" w:rsidR="006976B1" w:rsidRPr="00A64716" w:rsidRDefault="006976B1" w:rsidP="006976B1">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10</w:t>
            </w:r>
          </w:p>
        </w:tc>
        <w:tc>
          <w:tcPr>
            <w:tcW w:w="2126" w:type="dxa"/>
            <w:tcBorders>
              <w:top w:val="single" w:sz="4" w:space="0" w:color="auto"/>
              <w:left w:val="single" w:sz="4" w:space="0" w:color="auto"/>
              <w:bottom w:val="single" w:sz="4" w:space="0" w:color="auto"/>
              <w:right w:val="single" w:sz="4" w:space="0" w:color="auto"/>
            </w:tcBorders>
          </w:tcPr>
          <w:p w14:paraId="3F2E5E34" w14:textId="77777777" w:rsidR="006976B1" w:rsidRDefault="006976B1" w:rsidP="006976B1">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255270AA" w14:textId="77777777" w:rsidR="006976B1" w:rsidRPr="00394DE2" w:rsidRDefault="006976B1" w:rsidP="00F068E7">
            <w:pPr>
              <w:tabs>
                <w:tab w:val="left" w:pos="0"/>
                <w:tab w:val="left" w:pos="709"/>
              </w:tabs>
              <w:ind w:left="177" w:firstLine="249"/>
              <w:jc w:val="both"/>
              <w:rPr>
                <w:rFonts w:ascii="Times New Roman" w:hAnsi="Times New Roman" w:cs="Times New Roman"/>
                <w:sz w:val="20"/>
                <w:szCs w:val="20"/>
              </w:rPr>
            </w:pPr>
            <w:r w:rsidRPr="00394DE2">
              <w:rPr>
                <w:rFonts w:ascii="Times New Roman" w:hAnsi="Times New Roman" w:cs="Times New Roman"/>
                <w:sz w:val="20"/>
                <w:szCs w:val="20"/>
              </w:rPr>
              <w:t>Загальні положення посвідчення фактів. Юридичне значення посвідчення факту. Факти, які підлягають посвідченню. Порядок посвідчення фактів. Процедура посвідчення фактів. Особи, які уповноважені посвідчувати факти. Посвідчення факту, що громадянин є живим. Порядок посвідчення факту перебування громадянина в певному місці. Посвідчення часу пред'явлення документа. Передача заяв громадян, підприємств, установ та організацій. Правові наслідки посвідчення фактів.</w:t>
            </w:r>
          </w:p>
          <w:p w14:paraId="7C97450A" w14:textId="77777777" w:rsidR="006976B1" w:rsidRPr="00394DE2" w:rsidRDefault="006976B1" w:rsidP="00F068E7">
            <w:pPr>
              <w:tabs>
                <w:tab w:val="left" w:pos="177"/>
                <w:tab w:val="left" w:pos="1876"/>
                <w:tab w:val="left" w:pos="1918"/>
              </w:tabs>
              <w:autoSpaceDE w:val="0"/>
              <w:autoSpaceDN w:val="0"/>
              <w:ind w:left="177" w:firstLine="249"/>
              <w:rPr>
                <w:rFonts w:ascii="Times New Roman" w:hAnsi="Times New Roman" w:cs="Times New Roman"/>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49428CB8" w14:textId="77777777" w:rsidR="006976B1" w:rsidRDefault="006976B1" w:rsidP="006976B1">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191D4072"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123E017A"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6FCB514D"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297644A4" w14:textId="65FAE8B6" w:rsidR="006976B1" w:rsidRDefault="006976B1" w:rsidP="006976B1">
            <w:pPr>
              <w:autoSpaceDE w:val="0"/>
              <w:autoSpaceDN w:val="0"/>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39341BCC" w14:textId="239BC37A" w:rsidR="006976B1" w:rsidRDefault="006976B1" w:rsidP="006976B1">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6976B1" w:rsidRPr="00A31F4F" w14:paraId="336E1620"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73A2C315" w14:textId="7CF8426B" w:rsidR="006976B1" w:rsidRDefault="006976B1" w:rsidP="006976B1">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11</w:t>
            </w:r>
          </w:p>
        </w:tc>
        <w:tc>
          <w:tcPr>
            <w:tcW w:w="2126" w:type="dxa"/>
            <w:tcBorders>
              <w:top w:val="single" w:sz="4" w:space="0" w:color="auto"/>
              <w:left w:val="single" w:sz="4" w:space="0" w:color="auto"/>
              <w:bottom w:val="single" w:sz="4" w:space="0" w:color="auto"/>
              <w:right w:val="single" w:sz="4" w:space="0" w:color="auto"/>
            </w:tcBorders>
          </w:tcPr>
          <w:p w14:paraId="4622FB7C" w14:textId="77777777" w:rsidR="006976B1" w:rsidRDefault="006976B1" w:rsidP="006976B1">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368E96AB" w14:textId="77777777" w:rsidR="006976B1" w:rsidRPr="00394DE2" w:rsidRDefault="006976B1" w:rsidP="00F068E7">
            <w:pPr>
              <w:tabs>
                <w:tab w:val="left" w:pos="0"/>
                <w:tab w:val="left" w:pos="709"/>
              </w:tabs>
              <w:ind w:left="177" w:firstLine="249"/>
              <w:jc w:val="both"/>
              <w:rPr>
                <w:rFonts w:ascii="Times New Roman" w:hAnsi="Times New Roman" w:cs="Times New Roman"/>
                <w:sz w:val="20"/>
                <w:szCs w:val="20"/>
              </w:rPr>
            </w:pPr>
            <w:r w:rsidRPr="00394DE2">
              <w:rPr>
                <w:rFonts w:ascii="Times New Roman" w:hAnsi="Times New Roman" w:cs="Times New Roman"/>
                <w:sz w:val="20"/>
                <w:szCs w:val="20"/>
              </w:rPr>
              <w:t xml:space="preserve">Загальна характеристика нотаріальних дій, спрямованих на надання документам виконавчої сили. Особи, уповноваженні на здійснення таких дій. </w:t>
            </w:r>
            <w:r w:rsidRPr="00394DE2">
              <w:rPr>
                <w:rFonts w:ascii="Times New Roman" w:hAnsi="Times New Roman" w:cs="Times New Roman"/>
                <w:sz w:val="20"/>
                <w:szCs w:val="20"/>
              </w:rPr>
              <w:lastRenderedPageBreak/>
              <w:t xml:space="preserve">Поняття і значення виконавчого напису. Вчинення виконавчих написів. Умови вчинення виконавчого напису. Стягнення грошових сум або витребування майна за виконавчим написом. Порядок стягнення заборгованості у безспірному порядку за виконавчим написом. Зміст виконавчого напису як нотаріального </w:t>
            </w:r>
            <w:proofErr w:type="spellStart"/>
            <w:r w:rsidRPr="00394DE2">
              <w:rPr>
                <w:rFonts w:ascii="Times New Roman" w:hAnsi="Times New Roman" w:cs="Times New Roman"/>
                <w:sz w:val="20"/>
                <w:szCs w:val="20"/>
              </w:rPr>
              <w:t>акта</w:t>
            </w:r>
            <w:proofErr w:type="spellEnd"/>
            <w:r w:rsidRPr="00394DE2">
              <w:rPr>
                <w:rFonts w:ascii="Times New Roman" w:hAnsi="Times New Roman" w:cs="Times New Roman"/>
                <w:sz w:val="20"/>
                <w:szCs w:val="20"/>
              </w:rPr>
              <w:t xml:space="preserve">. Вчинення протесту векселів. Порядок вчинення протесту векселя у неплатежі, неакцепті, не датуванні акцепту. </w:t>
            </w:r>
          </w:p>
          <w:p w14:paraId="46F0BEF3" w14:textId="77777777" w:rsidR="006976B1" w:rsidRPr="00394DE2" w:rsidRDefault="006976B1" w:rsidP="00F068E7">
            <w:pPr>
              <w:tabs>
                <w:tab w:val="left" w:pos="177"/>
                <w:tab w:val="left" w:pos="709"/>
                <w:tab w:val="left" w:pos="1876"/>
                <w:tab w:val="left" w:pos="1918"/>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02B1D209" w14:textId="77777777" w:rsidR="006976B1" w:rsidRDefault="006976B1" w:rsidP="006976B1">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lastRenderedPageBreak/>
              <w:t xml:space="preserve">Відповіді оцінюються: </w:t>
            </w:r>
          </w:p>
          <w:p w14:paraId="7AD360B5"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1A31FDDD"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w:t>
            </w:r>
            <w:r w:rsidRPr="00D91C5D">
              <w:rPr>
                <w:rFonts w:ascii="Times New Roman" w:hAnsi="Times New Roman" w:cs="Times New Roman"/>
                <w:sz w:val="20"/>
                <w:szCs w:val="20"/>
                <w:lang w:eastAsia="en-US"/>
              </w:rPr>
              <w:lastRenderedPageBreak/>
              <w:t>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0AE4C64E"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22521D4A" w14:textId="05984899" w:rsidR="006976B1" w:rsidRPr="00D91C5D"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433A6CD6" w14:textId="499D8928" w:rsidR="006976B1" w:rsidRDefault="006976B1" w:rsidP="006976B1">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4</w:t>
            </w:r>
          </w:p>
        </w:tc>
      </w:tr>
      <w:tr w:rsidR="006976B1" w:rsidRPr="00A31F4F" w14:paraId="3F14F3C0"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2248615A" w14:textId="7A2036FF" w:rsidR="006976B1" w:rsidRDefault="006976B1" w:rsidP="006976B1">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Практичне заняття 12</w:t>
            </w:r>
          </w:p>
        </w:tc>
        <w:tc>
          <w:tcPr>
            <w:tcW w:w="2126" w:type="dxa"/>
            <w:tcBorders>
              <w:top w:val="single" w:sz="4" w:space="0" w:color="auto"/>
              <w:left w:val="single" w:sz="4" w:space="0" w:color="auto"/>
              <w:bottom w:val="single" w:sz="4" w:space="0" w:color="auto"/>
              <w:right w:val="single" w:sz="4" w:space="0" w:color="auto"/>
            </w:tcBorders>
          </w:tcPr>
          <w:p w14:paraId="4DCB7E41" w14:textId="3B75DA64" w:rsidR="006976B1" w:rsidRDefault="006976B1" w:rsidP="006976B1">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О</w:t>
            </w:r>
            <w:r w:rsidRPr="00CE75B9">
              <w:rPr>
                <w:rFonts w:ascii="Times New Roman" w:hAnsi="Times New Roman" w:cs="Times New Roman"/>
                <w:sz w:val="20"/>
                <w:szCs w:val="20"/>
                <w:lang w:eastAsia="en-US"/>
              </w:rPr>
              <w:t>питування,</w:t>
            </w:r>
            <w:r>
              <w:rPr>
                <w:rFonts w:ascii="Times New Roman" w:hAnsi="Times New Roman" w:cs="Times New Roman"/>
                <w:sz w:val="20"/>
                <w:szCs w:val="20"/>
                <w:lang w:eastAsia="en-US"/>
              </w:rPr>
              <w:t xml:space="preserve"> </w:t>
            </w:r>
            <w:r w:rsidRPr="00CE75B9">
              <w:rPr>
                <w:rFonts w:ascii="Times New Roman" w:hAnsi="Times New Roman" w:cs="Times New Roman"/>
                <w:sz w:val="20"/>
                <w:szCs w:val="20"/>
                <w:lang w:eastAsia="en-US"/>
              </w:rPr>
              <w:t>розв’язання</w:t>
            </w:r>
            <w:r>
              <w:rPr>
                <w:rFonts w:ascii="Times New Roman" w:hAnsi="Times New Roman" w:cs="Times New Roman"/>
                <w:sz w:val="20"/>
                <w:szCs w:val="20"/>
                <w:lang w:eastAsia="en-US"/>
              </w:rPr>
              <w:t xml:space="preserve"> </w:t>
            </w:r>
            <w:r w:rsidRPr="00246388">
              <w:rPr>
                <w:rFonts w:ascii="Times New Roman" w:hAnsi="Times New Roman" w:cs="Times New Roman"/>
                <w:sz w:val="20"/>
                <w:szCs w:val="20"/>
                <w:lang w:eastAsia="en-US"/>
              </w:rPr>
              <w:t>практичних кейсів</w:t>
            </w:r>
          </w:p>
        </w:tc>
        <w:tc>
          <w:tcPr>
            <w:tcW w:w="2693" w:type="dxa"/>
            <w:tcBorders>
              <w:top w:val="single" w:sz="4" w:space="0" w:color="auto"/>
              <w:left w:val="single" w:sz="4" w:space="0" w:color="auto"/>
              <w:bottom w:val="single" w:sz="4" w:space="0" w:color="auto"/>
              <w:right w:val="single" w:sz="4" w:space="0" w:color="auto"/>
            </w:tcBorders>
          </w:tcPr>
          <w:p w14:paraId="1450E872" w14:textId="77777777" w:rsidR="006976B1" w:rsidRPr="00301314" w:rsidRDefault="006976B1" w:rsidP="00F068E7">
            <w:pPr>
              <w:tabs>
                <w:tab w:val="left" w:pos="0"/>
                <w:tab w:val="left" w:pos="709"/>
              </w:tabs>
              <w:ind w:left="177" w:firstLine="249"/>
              <w:jc w:val="both"/>
              <w:rPr>
                <w:rFonts w:ascii="Times New Roman" w:hAnsi="Times New Roman" w:cs="Times New Roman"/>
                <w:sz w:val="20"/>
                <w:szCs w:val="20"/>
              </w:rPr>
            </w:pPr>
            <w:r w:rsidRPr="00301314">
              <w:rPr>
                <w:rFonts w:ascii="Times New Roman" w:hAnsi="Times New Roman" w:cs="Times New Roman"/>
                <w:sz w:val="20"/>
                <w:szCs w:val="20"/>
              </w:rPr>
              <w:t>Міжнародні договори щодо регулювання нотаріальної діяльності Загальна характеристика законодавства у сфері нотаріату міжнародних країн. Поняття міжнародних договорів щодо правового регулювання нотаріальної діяльності. Міжнародні договори щодо правового регулювання нотаріальної діяльності як частина національного законодавства. Правила застосування міжнародних договорів. Роль нотаріату у забезпеченні законності. Роль нотаріату у правопорядку в міжнародних приватноправових відносинах. Порядок учинення нотаріальних дій в дипломатичних представництвах. Порядок учинення нотаріальних дій в консульських установах.</w:t>
            </w:r>
          </w:p>
          <w:p w14:paraId="12B7652C" w14:textId="77777777" w:rsidR="006976B1" w:rsidRPr="00567470" w:rsidRDefault="006976B1" w:rsidP="00F068E7">
            <w:pPr>
              <w:tabs>
                <w:tab w:val="left" w:pos="177"/>
                <w:tab w:val="left" w:pos="709"/>
                <w:tab w:val="left" w:pos="1876"/>
                <w:tab w:val="left" w:pos="1918"/>
              </w:tabs>
              <w:ind w:left="177" w:firstLine="249"/>
              <w:jc w:val="both"/>
              <w:rPr>
                <w:rFonts w:ascii="Times New Roman" w:hAnsi="Times New Roman" w:cs="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7E784EA0" w14:textId="77777777" w:rsidR="006976B1" w:rsidRDefault="006976B1" w:rsidP="006976B1">
            <w:pPr>
              <w:autoSpaceDE w:val="0"/>
              <w:autoSpaceDN w:val="0"/>
              <w:jc w:val="both"/>
              <w:rPr>
                <w:rFonts w:ascii="Times New Roman" w:hAnsi="Times New Roman" w:cs="Times New Roman"/>
                <w:sz w:val="20"/>
                <w:szCs w:val="20"/>
                <w:lang w:eastAsia="en-US"/>
              </w:rPr>
            </w:pPr>
            <w:r w:rsidRPr="00D91C5D">
              <w:rPr>
                <w:rFonts w:ascii="Times New Roman" w:hAnsi="Times New Roman" w:cs="Times New Roman"/>
                <w:sz w:val="20"/>
                <w:szCs w:val="20"/>
                <w:lang w:eastAsia="en-US"/>
              </w:rPr>
              <w:t xml:space="preserve">Відповіді оцінюються: </w:t>
            </w:r>
          </w:p>
          <w:p w14:paraId="686D42FD"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4</w:t>
            </w:r>
            <w:r w:rsidRPr="00D91C5D">
              <w:rPr>
                <w:rFonts w:ascii="Times New Roman" w:hAnsi="Times New Roman" w:cs="Times New Roman"/>
                <w:sz w:val="20"/>
                <w:szCs w:val="20"/>
                <w:lang w:eastAsia="en-US"/>
              </w:rPr>
              <w:t xml:space="preserve"> балів – відповідь повна, змістовна, чітка, надана без помилок, здобувач вільно володіє матеріалом; </w:t>
            </w:r>
          </w:p>
          <w:p w14:paraId="42AFCF48"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D91C5D">
              <w:rPr>
                <w:rFonts w:ascii="Times New Roman" w:hAnsi="Times New Roman" w:cs="Times New Roman"/>
                <w:sz w:val="20"/>
                <w:szCs w:val="20"/>
                <w:lang w:eastAsia="en-US"/>
              </w:rPr>
              <w:t xml:space="preserve"> бали – відповідь в цілому повна, проте містить певні</w:t>
            </w:r>
            <w:r>
              <w:rPr>
                <w:rFonts w:ascii="Times New Roman" w:hAnsi="Times New Roman" w:cs="Times New Roman"/>
                <w:sz w:val="20"/>
                <w:szCs w:val="20"/>
                <w:lang w:eastAsia="en-US"/>
              </w:rPr>
              <w:t xml:space="preserve"> </w:t>
            </w:r>
            <w:r w:rsidRPr="0056344C">
              <w:rPr>
                <w:rFonts w:ascii="Times New Roman" w:hAnsi="Times New Roman" w:cs="Times New Roman"/>
                <w:sz w:val="20"/>
                <w:szCs w:val="20"/>
                <w:lang w:eastAsia="en-US"/>
              </w:rPr>
              <w:t xml:space="preserve">неточності, здобувач вільно володіє матеріалом; </w:t>
            </w:r>
          </w:p>
          <w:p w14:paraId="6DAFE228" w14:textId="77777777" w:rsidR="006976B1"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56344C">
              <w:rPr>
                <w:rFonts w:ascii="Times New Roman" w:hAnsi="Times New Roman" w:cs="Times New Roman"/>
                <w:sz w:val="20"/>
                <w:szCs w:val="20"/>
                <w:lang w:eastAsia="en-US"/>
              </w:rPr>
              <w:t xml:space="preserve"> бали – відповідь неповна, або містить помилки, але здобувач в цілому орієнтується в темі; </w:t>
            </w:r>
          </w:p>
          <w:p w14:paraId="20B10F7E" w14:textId="0F84130B" w:rsidR="006976B1" w:rsidRPr="00D91C5D" w:rsidRDefault="006976B1" w:rsidP="006976B1">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1</w:t>
            </w:r>
            <w:r w:rsidRPr="0056344C">
              <w:rPr>
                <w:rFonts w:ascii="Times New Roman" w:hAnsi="Times New Roman" w:cs="Times New Roman"/>
                <w:sz w:val="20"/>
                <w:szCs w:val="20"/>
                <w:lang w:eastAsia="en-US"/>
              </w:rPr>
              <w:t xml:space="preserve"> бали – відповідь неповна, є помилки в основних питаннях теми</w:t>
            </w:r>
          </w:p>
        </w:tc>
        <w:tc>
          <w:tcPr>
            <w:tcW w:w="992" w:type="dxa"/>
            <w:tcBorders>
              <w:top w:val="single" w:sz="4" w:space="0" w:color="auto"/>
              <w:left w:val="single" w:sz="4" w:space="0" w:color="auto"/>
              <w:bottom w:val="single" w:sz="4" w:space="0" w:color="auto"/>
              <w:right w:val="single" w:sz="4" w:space="0" w:color="auto"/>
            </w:tcBorders>
          </w:tcPr>
          <w:p w14:paraId="43AC2BB1" w14:textId="6B81E0FB" w:rsidR="006976B1" w:rsidRDefault="006976B1" w:rsidP="006976B1">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E84D89" w:rsidRPr="00A31F4F" w14:paraId="78441D4E" w14:textId="77777777" w:rsidTr="00B14F91">
        <w:trPr>
          <w:trHeight w:val="352"/>
        </w:trPr>
        <w:tc>
          <w:tcPr>
            <w:tcW w:w="1526" w:type="dxa"/>
            <w:tcBorders>
              <w:top w:val="single" w:sz="4" w:space="0" w:color="auto"/>
              <w:left w:val="single" w:sz="4" w:space="0" w:color="auto"/>
              <w:bottom w:val="single" w:sz="4" w:space="0" w:color="auto"/>
              <w:right w:val="single" w:sz="4" w:space="0" w:color="auto"/>
            </w:tcBorders>
          </w:tcPr>
          <w:p w14:paraId="21538EF0" w14:textId="77777777" w:rsidR="00E84D89" w:rsidRDefault="00E84D89" w:rsidP="00E84D89">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Самостійна робота</w:t>
            </w:r>
          </w:p>
        </w:tc>
        <w:tc>
          <w:tcPr>
            <w:tcW w:w="2126" w:type="dxa"/>
            <w:tcBorders>
              <w:top w:val="single" w:sz="4" w:space="0" w:color="auto"/>
              <w:left w:val="single" w:sz="4" w:space="0" w:color="auto"/>
              <w:bottom w:val="single" w:sz="4" w:space="0" w:color="auto"/>
              <w:right w:val="single" w:sz="4" w:space="0" w:color="auto"/>
            </w:tcBorders>
          </w:tcPr>
          <w:p w14:paraId="1D9F4157" w14:textId="77777777" w:rsidR="00E84D89" w:rsidRDefault="00E84D89" w:rsidP="00E84D89">
            <w:pPr>
              <w:autoSpaceDE w:val="0"/>
              <w:autoSpaceDN w:val="0"/>
              <w:ind w:left="34" w:hanging="34"/>
              <w:rPr>
                <w:rFonts w:ascii="Times New Roman" w:hAnsi="Times New Roman" w:cs="Times New Roman"/>
                <w:sz w:val="20"/>
                <w:szCs w:val="20"/>
                <w:lang w:eastAsia="en-US"/>
              </w:rPr>
            </w:pPr>
            <w:r>
              <w:rPr>
                <w:rFonts w:ascii="Times New Roman" w:hAnsi="Times New Roman" w:cs="Times New Roman"/>
                <w:sz w:val="20"/>
                <w:szCs w:val="20"/>
                <w:lang w:eastAsia="en-US"/>
              </w:rPr>
              <w:t xml:space="preserve">Виконати письмове завдання </w:t>
            </w:r>
            <w:r w:rsidRPr="000048E6">
              <w:rPr>
                <w:rFonts w:ascii="Times New Roman" w:hAnsi="Times New Roman" w:cs="Times New Roman"/>
                <w:sz w:val="20"/>
                <w:szCs w:val="20"/>
                <w:lang w:eastAsia="en-US"/>
              </w:rPr>
              <w:t xml:space="preserve">СЕЗН </w:t>
            </w:r>
            <w:proofErr w:type="spellStart"/>
            <w:r w:rsidRPr="000048E6">
              <w:rPr>
                <w:rFonts w:ascii="Times New Roman" w:hAnsi="Times New Roman" w:cs="Times New Roman"/>
                <w:sz w:val="20"/>
                <w:szCs w:val="20"/>
                <w:lang w:eastAsia="en-US"/>
              </w:rPr>
              <w:t>Moodle</w:t>
            </w:r>
            <w:proofErr w:type="spellEnd"/>
          </w:p>
        </w:tc>
        <w:tc>
          <w:tcPr>
            <w:tcW w:w="2693" w:type="dxa"/>
            <w:tcBorders>
              <w:top w:val="single" w:sz="4" w:space="0" w:color="auto"/>
              <w:left w:val="single" w:sz="4" w:space="0" w:color="auto"/>
              <w:bottom w:val="single" w:sz="4" w:space="0" w:color="auto"/>
              <w:right w:val="single" w:sz="4" w:space="0" w:color="auto"/>
            </w:tcBorders>
          </w:tcPr>
          <w:p w14:paraId="019A6A45" w14:textId="341097E2" w:rsidR="00E84D89" w:rsidRPr="00567470" w:rsidRDefault="00E84D89" w:rsidP="00E84D89">
            <w:pPr>
              <w:tabs>
                <w:tab w:val="left" w:pos="177"/>
                <w:tab w:val="left" w:pos="709"/>
                <w:tab w:val="left" w:pos="1876"/>
                <w:tab w:val="left" w:pos="1918"/>
              </w:tabs>
              <w:ind w:left="36" w:firstLine="141"/>
              <w:jc w:val="both"/>
              <w:rPr>
                <w:rFonts w:ascii="Times New Roman" w:hAnsi="Times New Roman" w:cs="Times New Roman"/>
                <w:sz w:val="20"/>
                <w:szCs w:val="20"/>
              </w:rPr>
            </w:pPr>
            <w:r w:rsidRPr="00567470">
              <w:rPr>
                <w:rFonts w:ascii="Times New Roman" w:hAnsi="Times New Roman" w:cs="Times New Roman"/>
                <w:sz w:val="20"/>
                <w:szCs w:val="20"/>
                <w:lang w:eastAsia="en-US"/>
              </w:rPr>
              <w:t xml:space="preserve">Підготувати чотири схеми </w:t>
            </w:r>
            <w:r w:rsidR="004A5066">
              <w:rPr>
                <w:rFonts w:ascii="Times New Roman" w:hAnsi="Times New Roman" w:cs="Times New Roman"/>
                <w:sz w:val="20"/>
                <w:szCs w:val="20"/>
                <w:lang w:eastAsia="en-US"/>
              </w:rPr>
              <w:t>за темами модулю 3</w:t>
            </w:r>
          </w:p>
        </w:tc>
        <w:tc>
          <w:tcPr>
            <w:tcW w:w="2410" w:type="dxa"/>
            <w:tcBorders>
              <w:top w:val="single" w:sz="4" w:space="0" w:color="auto"/>
              <w:left w:val="single" w:sz="4" w:space="0" w:color="auto"/>
              <w:bottom w:val="single" w:sz="4" w:space="0" w:color="auto"/>
              <w:right w:val="single" w:sz="4" w:space="0" w:color="auto"/>
            </w:tcBorders>
          </w:tcPr>
          <w:p w14:paraId="1BEB8D5E" w14:textId="6FA24703" w:rsidR="00E84D89" w:rsidRPr="00D91C5D" w:rsidRDefault="00E84D89" w:rsidP="00E84D89">
            <w:pPr>
              <w:autoSpaceDE w:val="0"/>
              <w:autoSpaceDN w:val="0"/>
              <w:jc w:val="both"/>
              <w:rPr>
                <w:rFonts w:ascii="Times New Roman" w:hAnsi="Times New Roman" w:cs="Times New Roman"/>
                <w:sz w:val="20"/>
                <w:szCs w:val="20"/>
                <w:lang w:eastAsia="en-US"/>
              </w:rPr>
            </w:pPr>
            <w:r>
              <w:rPr>
                <w:rFonts w:ascii="Times New Roman" w:hAnsi="Times New Roman" w:cs="Times New Roman"/>
                <w:sz w:val="20"/>
                <w:szCs w:val="20"/>
                <w:lang w:eastAsia="en-US"/>
              </w:rPr>
              <w:t>Змістовно виконана кожна схема оцінюється в 1 бал</w:t>
            </w:r>
          </w:p>
        </w:tc>
        <w:tc>
          <w:tcPr>
            <w:tcW w:w="992" w:type="dxa"/>
            <w:tcBorders>
              <w:top w:val="single" w:sz="4" w:space="0" w:color="auto"/>
              <w:left w:val="single" w:sz="4" w:space="0" w:color="auto"/>
              <w:bottom w:val="single" w:sz="4" w:space="0" w:color="auto"/>
              <w:right w:val="single" w:sz="4" w:space="0" w:color="auto"/>
            </w:tcBorders>
          </w:tcPr>
          <w:p w14:paraId="369B20BF" w14:textId="77777777" w:rsidR="00E84D89" w:rsidRDefault="00E84D89" w:rsidP="00E84D89">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w:t>
            </w:r>
          </w:p>
        </w:tc>
      </w:tr>
      <w:tr w:rsidR="00E84D89" w:rsidRPr="00A31F4F" w14:paraId="60CF7948" w14:textId="77777777" w:rsidTr="00B14F91">
        <w:tc>
          <w:tcPr>
            <w:tcW w:w="1526" w:type="dxa"/>
            <w:tcBorders>
              <w:top w:val="single" w:sz="4" w:space="0" w:color="auto"/>
              <w:left w:val="single" w:sz="4" w:space="0" w:color="auto"/>
              <w:bottom w:val="single" w:sz="4" w:space="0" w:color="auto"/>
              <w:right w:val="single" w:sz="4" w:space="0" w:color="auto"/>
            </w:tcBorders>
            <w:hideMark/>
          </w:tcPr>
          <w:p w14:paraId="5FB636B6" w14:textId="77777777" w:rsidR="00E84D89" w:rsidRPr="00A31F4F" w:rsidRDefault="00E84D89" w:rsidP="00E84D89">
            <w:pPr>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Усього за поточний контроль</w:t>
            </w:r>
          </w:p>
        </w:tc>
        <w:tc>
          <w:tcPr>
            <w:tcW w:w="2126" w:type="dxa"/>
            <w:tcBorders>
              <w:top w:val="single" w:sz="4" w:space="0" w:color="auto"/>
              <w:left w:val="single" w:sz="4" w:space="0" w:color="auto"/>
              <w:bottom w:val="single" w:sz="4" w:space="0" w:color="auto"/>
              <w:right w:val="single" w:sz="4" w:space="0" w:color="auto"/>
            </w:tcBorders>
            <w:hideMark/>
          </w:tcPr>
          <w:p w14:paraId="6C5DC393"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6424C7F9"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7218991C"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34B6B877"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E84D89" w:rsidRPr="00A31F4F" w14:paraId="6D4FC81F" w14:textId="77777777" w:rsidTr="00B14F91">
        <w:tc>
          <w:tcPr>
            <w:tcW w:w="9747" w:type="dxa"/>
            <w:gridSpan w:val="5"/>
            <w:tcBorders>
              <w:top w:val="single" w:sz="4" w:space="0" w:color="auto"/>
              <w:left w:val="single" w:sz="4" w:space="0" w:color="auto"/>
              <w:bottom w:val="single" w:sz="4" w:space="0" w:color="auto"/>
              <w:right w:val="single" w:sz="4" w:space="0" w:color="auto"/>
            </w:tcBorders>
            <w:hideMark/>
          </w:tcPr>
          <w:p w14:paraId="126CA703" w14:textId="77777777" w:rsidR="00E84D89" w:rsidRPr="00A31F4F"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Підсумковий контроль</w:t>
            </w:r>
          </w:p>
        </w:tc>
      </w:tr>
      <w:tr w:rsidR="00E84D89" w:rsidRPr="00A31F4F" w14:paraId="6B5BBD1C" w14:textId="77777777" w:rsidTr="00B14F91">
        <w:trPr>
          <w:trHeight w:val="399"/>
        </w:trPr>
        <w:tc>
          <w:tcPr>
            <w:tcW w:w="1526" w:type="dxa"/>
            <w:tcBorders>
              <w:top w:val="single" w:sz="4" w:space="0" w:color="auto"/>
              <w:left w:val="single" w:sz="4" w:space="0" w:color="auto"/>
              <w:bottom w:val="single" w:sz="4" w:space="0" w:color="auto"/>
              <w:right w:val="single" w:sz="4" w:space="0" w:color="auto"/>
            </w:tcBorders>
            <w:hideMark/>
          </w:tcPr>
          <w:p w14:paraId="28BD49A5"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Форма підсумкового контролю</w:t>
            </w:r>
          </w:p>
        </w:tc>
        <w:tc>
          <w:tcPr>
            <w:tcW w:w="2126" w:type="dxa"/>
            <w:tcBorders>
              <w:top w:val="single" w:sz="4" w:space="0" w:color="auto"/>
              <w:left w:val="single" w:sz="4" w:space="0" w:color="auto"/>
              <w:bottom w:val="single" w:sz="4" w:space="0" w:color="auto"/>
              <w:right w:val="single" w:sz="4" w:space="0" w:color="auto"/>
            </w:tcBorders>
            <w:hideMark/>
          </w:tcPr>
          <w:p w14:paraId="00BF0681" w14:textId="77777777" w:rsidR="00E84D89" w:rsidRPr="00B61E2C" w:rsidRDefault="00E84D89" w:rsidP="00E84D89">
            <w:pPr>
              <w:autoSpaceDE w:val="0"/>
              <w:autoSpaceDN w:val="0"/>
              <w:ind w:firstLine="34"/>
              <w:jc w:val="center"/>
              <w:rPr>
                <w:rFonts w:ascii="Times New Roman" w:hAnsi="Times New Roman" w:cs="Times New Roman"/>
                <w:b/>
                <w:sz w:val="20"/>
                <w:szCs w:val="20"/>
                <w:lang w:eastAsia="en-US"/>
              </w:rPr>
            </w:pPr>
            <w:r w:rsidRPr="00B61E2C">
              <w:rPr>
                <w:rFonts w:ascii="Times New Roman" w:hAnsi="Times New Roman" w:cs="Times New Roman"/>
                <w:b/>
                <w:sz w:val="20"/>
                <w:szCs w:val="20"/>
                <w:lang w:eastAsia="en-US"/>
              </w:rPr>
              <w:t>Вид підсумкового контрольного заходу</w:t>
            </w:r>
          </w:p>
        </w:tc>
        <w:tc>
          <w:tcPr>
            <w:tcW w:w="2693" w:type="dxa"/>
            <w:tcBorders>
              <w:top w:val="single" w:sz="4" w:space="0" w:color="auto"/>
              <w:left w:val="single" w:sz="4" w:space="0" w:color="auto"/>
              <w:bottom w:val="single" w:sz="4" w:space="0" w:color="auto"/>
              <w:right w:val="single" w:sz="4" w:space="0" w:color="auto"/>
            </w:tcBorders>
          </w:tcPr>
          <w:p w14:paraId="3B6921E2" w14:textId="77777777" w:rsidR="00E84D89"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Зміст </w:t>
            </w:r>
            <w:r>
              <w:rPr>
                <w:rFonts w:ascii="Times New Roman" w:hAnsi="Times New Roman" w:cs="Times New Roman"/>
                <w:b/>
                <w:sz w:val="20"/>
                <w:szCs w:val="20"/>
              </w:rPr>
              <w:t xml:space="preserve">підсумкового </w:t>
            </w:r>
          </w:p>
          <w:p w14:paraId="4B45BC96"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контрольного заходу</w:t>
            </w:r>
          </w:p>
        </w:tc>
        <w:tc>
          <w:tcPr>
            <w:tcW w:w="2410" w:type="dxa"/>
            <w:tcBorders>
              <w:top w:val="single" w:sz="4" w:space="0" w:color="auto"/>
              <w:left w:val="single" w:sz="4" w:space="0" w:color="auto"/>
              <w:bottom w:val="single" w:sz="4" w:space="0" w:color="auto"/>
              <w:right w:val="single" w:sz="4" w:space="0" w:color="auto"/>
            </w:tcBorders>
          </w:tcPr>
          <w:p w14:paraId="4D60917F" w14:textId="77777777" w:rsidR="00E84D89" w:rsidRPr="00A31F4F"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14:paraId="0CBA8829" w14:textId="77777777" w:rsidR="00E84D89" w:rsidRPr="005E283C" w:rsidRDefault="00E84D89" w:rsidP="00E84D89">
            <w:pPr>
              <w:autoSpaceDE w:val="0"/>
              <w:autoSpaceDN w:val="0"/>
              <w:jc w:val="center"/>
              <w:rPr>
                <w:rFonts w:ascii="Times New Roman" w:hAnsi="Times New Roman" w:cs="Times New Roman"/>
                <w:b/>
                <w:sz w:val="20"/>
                <w:szCs w:val="20"/>
                <w:lang w:val="en-US" w:eastAsia="en-US"/>
              </w:rPr>
            </w:pPr>
          </w:p>
        </w:tc>
        <w:tc>
          <w:tcPr>
            <w:tcW w:w="992" w:type="dxa"/>
            <w:tcBorders>
              <w:top w:val="single" w:sz="4" w:space="0" w:color="auto"/>
              <w:left w:val="single" w:sz="4" w:space="0" w:color="auto"/>
              <w:bottom w:val="single" w:sz="4" w:space="0" w:color="auto"/>
              <w:right w:val="single" w:sz="4" w:space="0" w:color="auto"/>
            </w:tcBorders>
            <w:hideMark/>
          </w:tcPr>
          <w:p w14:paraId="6B064A42" w14:textId="77777777" w:rsidR="00E84D89" w:rsidRPr="00A31F4F"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E84D89" w:rsidRPr="00A31F4F" w14:paraId="6A8F0405" w14:textId="77777777" w:rsidTr="00B14F91">
        <w:trPr>
          <w:trHeight w:val="535"/>
        </w:trPr>
        <w:tc>
          <w:tcPr>
            <w:tcW w:w="1526" w:type="dxa"/>
            <w:vMerge w:val="restart"/>
            <w:tcBorders>
              <w:top w:val="single" w:sz="4" w:space="0" w:color="auto"/>
              <w:left w:val="single" w:sz="4" w:space="0" w:color="auto"/>
              <w:right w:val="single" w:sz="4" w:space="0" w:color="auto"/>
            </w:tcBorders>
            <w:textDirection w:val="btLr"/>
          </w:tcPr>
          <w:p w14:paraId="3972D42F" w14:textId="77777777" w:rsidR="00E84D89" w:rsidRPr="00E2443A" w:rsidRDefault="00E84D89" w:rsidP="00E84D89">
            <w:pPr>
              <w:ind w:left="113"/>
              <w:jc w:val="center"/>
              <w:rPr>
                <w:rFonts w:ascii="Times New Roman" w:hAnsi="Times New Roman" w:cs="Times New Roman"/>
                <w:b/>
                <w:sz w:val="20"/>
                <w:szCs w:val="20"/>
              </w:rPr>
            </w:pPr>
          </w:p>
          <w:p w14:paraId="0542D00A" w14:textId="77777777" w:rsidR="00E84D89" w:rsidRPr="00E2443A" w:rsidRDefault="00E84D89" w:rsidP="00E84D89">
            <w:pPr>
              <w:ind w:left="113"/>
              <w:jc w:val="center"/>
              <w:rPr>
                <w:rFonts w:ascii="Times New Roman" w:hAnsi="Times New Roman" w:cs="Times New Roman"/>
                <w:b/>
                <w:sz w:val="20"/>
                <w:szCs w:val="20"/>
              </w:rPr>
            </w:pPr>
            <w:r w:rsidRPr="00E2443A">
              <w:rPr>
                <w:rFonts w:ascii="Times New Roman" w:hAnsi="Times New Roman" w:cs="Times New Roman"/>
                <w:b/>
                <w:sz w:val="20"/>
                <w:szCs w:val="20"/>
              </w:rPr>
              <w:t>Залік</w:t>
            </w:r>
          </w:p>
          <w:p w14:paraId="6F33D59D" w14:textId="77777777" w:rsidR="00E84D89" w:rsidRPr="00E2443A" w:rsidRDefault="00E84D89" w:rsidP="00E84D89">
            <w:pPr>
              <w:ind w:left="113"/>
              <w:jc w:val="center"/>
              <w:rPr>
                <w:rFonts w:ascii="Times New Roman" w:hAnsi="Times New Roman" w:cs="Times New Roman"/>
                <w:b/>
                <w:sz w:val="20"/>
                <w:szCs w:val="20"/>
              </w:rPr>
            </w:pPr>
          </w:p>
        </w:tc>
        <w:tc>
          <w:tcPr>
            <w:tcW w:w="2126" w:type="dxa"/>
            <w:tcBorders>
              <w:top w:val="single" w:sz="4" w:space="0" w:color="auto"/>
              <w:left w:val="single" w:sz="4" w:space="0" w:color="auto"/>
              <w:bottom w:val="single" w:sz="4" w:space="0" w:color="auto"/>
              <w:right w:val="single" w:sz="4" w:space="0" w:color="auto"/>
            </w:tcBorders>
          </w:tcPr>
          <w:p w14:paraId="3296DAE7" w14:textId="77777777" w:rsidR="00E84D89" w:rsidRPr="00E2443A" w:rsidRDefault="00E84D89" w:rsidP="00E84D89">
            <w:pPr>
              <w:autoSpaceDE w:val="0"/>
              <w:autoSpaceDN w:val="0"/>
              <w:ind w:firstLine="33"/>
              <w:rPr>
                <w:rFonts w:ascii="Times New Roman" w:hAnsi="Times New Roman" w:cs="Times New Roman"/>
                <w:sz w:val="20"/>
                <w:szCs w:val="20"/>
              </w:rPr>
            </w:pPr>
            <w:r w:rsidRPr="00E2443A">
              <w:rPr>
                <w:rFonts w:ascii="Times New Roman" w:hAnsi="Times New Roman" w:cs="Times New Roman"/>
                <w:sz w:val="20"/>
                <w:szCs w:val="20"/>
              </w:rPr>
              <w:t xml:space="preserve">Теоретичне завдання: тестування в СЕЗН </w:t>
            </w:r>
            <w:proofErr w:type="spellStart"/>
            <w:r w:rsidRPr="00E2443A">
              <w:rPr>
                <w:rFonts w:ascii="Times New Roman" w:hAnsi="Times New Roman" w:cs="Times New Roman"/>
                <w:sz w:val="20"/>
                <w:szCs w:val="20"/>
              </w:rPr>
              <w:t>Moodle</w:t>
            </w:r>
            <w:proofErr w:type="spellEnd"/>
          </w:p>
        </w:tc>
        <w:tc>
          <w:tcPr>
            <w:tcW w:w="2693" w:type="dxa"/>
            <w:tcBorders>
              <w:top w:val="single" w:sz="4" w:space="0" w:color="auto"/>
              <w:left w:val="single" w:sz="4" w:space="0" w:color="auto"/>
              <w:bottom w:val="single" w:sz="4" w:space="0" w:color="auto"/>
              <w:right w:val="single" w:sz="4" w:space="0" w:color="auto"/>
            </w:tcBorders>
          </w:tcPr>
          <w:p w14:paraId="605894ED" w14:textId="77777777" w:rsidR="00E84D89" w:rsidRPr="00E2443A" w:rsidRDefault="00E84D89" w:rsidP="00E84D89">
            <w:pPr>
              <w:autoSpaceDE w:val="0"/>
              <w:autoSpaceDN w:val="0"/>
              <w:rPr>
                <w:rFonts w:ascii="Times New Roman" w:hAnsi="Times New Roman" w:cs="Times New Roman"/>
                <w:sz w:val="20"/>
                <w:szCs w:val="20"/>
              </w:rPr>
            </w:pPr>
            <w:r w:rsidRPr="00E2443A">
              <w:rPr>
                <w:rFonts w:ascii="Times New Roman" w:hAnsi="Times New Roman" w:cs="Times New Roman"/>
                <w:sz w:val="20"/>
                <w:szCs w:val="20"/>
              </w:rPr>
              <w:t xml:space="preserve">передбачає відповіді на 40 тестових питань, перелік яких наведено на сторінці дисципліни у СЕЗН </w:t>
            </w:r>
            <w:proofErr w:type="spellStart"/>
            <w:r w:rsidRPr="00E2443A">
              <w:rPr>
                <w:rFonts w:ascii="Times New Roman" w:hAnsi="Times New Roman" w:cs="Times New Roman"/>
                <w:sz w:val="20"/>
                <w:szCs w:val="20"/>
              </w:rPr>
              <w:t>Moodle</w:t>
            </w:r>
            <w:proofErr w:type="spellEnd"/>
          </w:p>
        </w:tc>
        <w:tc>
          <w:tcPr>
            <w:tcW w:w="2410" w:type="dxa"/>
            <w:tcBorders>
              <w:top w:val="single" w:sz="4" w:space="0" w:color="auto"/>
              <w:left w:val="single" w:sz="4" w:space="0" w:color="auto"/>
              <w:bottom w:val="single" w:sz="4" w:space="0" w:color="auto"/>
              <w:right w:val="single" w:sz="4" w:space="0" w:color="auto"/>
            </w:tcBorders>
          </w:tcPr>
          <w:p w14:paraId="41562D1A" w14:textId="77777777" w:rsidR="00E84D89" w:rsidRPr="00E2443A" w:rsidRDefault="00E84D89" w:rsidP="00E84D89">
            <w:pPr>
              <w:autoSpaceDE w:val="0"/>
              <w:autoSpaceDN w:val="0"/>
              <w:jc w:val="center"/>
              <w:rPr>
                <w:rFonts w:ascii="Times New Roman" w:hAnsi="Times New Roman" w:cs="Times New Roman"/>
                <w:bCs/>
                <w:sz w:val="20"/>
                <w:szCs w:val="20"/>
                <w:lang w:eastAsia="en-US"/>
              </w:rPr>
            </w:pPr>
            <w:r w:rsidRPr="00E2443A">
              <w:rPr>
                <w:rFonts w:ascii="Times New Roman" w:hAnsi="Times New Roman" w:cs="Times New Roman"/>
                <w:bCs/>
                <w:sz w:val="20"/>
                <w:szCs w:val="20"/>
                <w:lang w:eastAsia="en-US"/>
              </w:rPr>
              <w:t>Правильна відповідь на одне тестове питання оцінюється у 1 бал</w:t>
            </w:r>
          </w:p>
        </w:tc>
        <w:tc>
          <w:tcPr>
            <w:tcW w:w="992" w:type="dxa"/>
            <w:tcBorders>
              <w:top w:val="single" w:sz="4" w:space="0" w:color="auto"/>
              <w:left w:val="single" w:sz="4" w:space="0" w:color="auto"/>
              <w:bottom w:val="single" w:sz="4" w:space="0" w:color="auto"/>
              <w:right w:val="single" w:sz="4" w:space="0" w:color="auto"/>
            </w:tcBorders>
          </w:tcPr>
          <w:p w14:paraId="220D1298"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40</w:t>
            </w:r>
          </w:p>
        </w:tc>
      </w:tr>
      <w:tr w:rsidR="00E84D89" w:rsidRPr="00A31F4F" w14:paraId="3C5A5C3D" w14:textId="77777777" w:rsidTr="00B14F91">
        <w:trPr>
          <w:trHeight w:val="565"/>
        </w:trPr>
        <w:tc>
          <w:tcPr>
            <w:tcW w:w="1526" w:type="dxa"/>
            <w:vMerge/>
            <w:tcBorders>
              <w:left w:val="single" w:sz="4" w:space="0" w:color="auto"/>
              <w:right w:val="single" w:sz="4" w:space="0" w:color="auto"/>
            </w:tcBorders>
            <w:vAlign w:val="center"/>
            <w:hideMark/>
          </w:tcPr>
          <w:p w14:paraId="0B9A1381" w14:textId="77777777" w:rsidR="00E84D89" w:rsidRPr="00A31F4F" w:rsidRDefault="00E84D89" w:rsidP="00E84D89">
            <w:pPr>
              <w:suppressAutoHyphens w:val="0"/>
              <w:rPr>
                <w:rFonts w:ascii="Times New Roman" w:hAnsi="Times New Roman" w:cs="Times New Roman"/>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30EAED9E" w14:textId="77777777" w:rsidR="00E84D89" w:rsidRPr="00AB4682" w:rsidRDefault="00E84D89" w:rsidP="00E84D89">
            <w:pPr>
              <w:autoSpaceDE w:val="0"/>
              <w:autoSpaceDN w:val="0"/>
              <w:rPr>
                <w:rFonts w:ascii="Times New Roman" w:hAnsi="Times New Roman" w:cs="Times New Roman"/>
                <w:sz w:val="20"/>
                <w:szCs w:val="20"/>
                <w:highlight w:val="yellow"/>
                <w:lang w:eastAsia="en-US"/>
              </w:rPr>
            </w:pPr>
            <w:r w:rsidRPr="00AB4682">
              <w:rPr>
                <w:rFonts w:ascii="Times New Roman" w:hAnsi="Times New Roman" w:cs="Times New Roman"/>
                <w:sz w:val="20"/>
                <w:szCs w:val="20"/>
                <w:highlight w:val="yellow"/>
              </w:rPr>
              <w:t xml:space="preserve"> </w:t>
            </w:r>
          </w:p>
        </w:tc>
        <w:tc>
          <w:tcPr>
            <w:tcW w:w="2693" w:type="dxa"/>
            <w:tcBorders>
              <w:top w:val="single" w:sz="4" w:space="0" w:color="auto"/>
              <w:left w:val="single" w:sz="4" w:space="0" w:color="auto"/>
              <w:bottom w:val="single" w:sz="4" w:space="0" w:color="auto"/>
              <w:right w:val="single" w:sz="4" w:space="0" w:color="auto"/>
            </w:tcBorders>
          </w:tcPr>
          <w:p w14:paraId="3FAA9141" w14:textId="77777777" w:rsidR="00E84D89" w:rsidRPr="00A31F4F" w:rsidRDefault="00E84D89" w:rsidP="00E84D89">
            <w:pPr>
              <w:autoSpaceDE w:val="0"/>
              <w:autoSpaceDN w:val="0"/>
              <w:rPr>
                <w:rFonts w:ascii="Times New Roman" w:hAnsi="Times New Roman" w:cs="Times New Roman"/>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0D932FB3"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6299ABA2"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r>
      <w:tr w:rsidR="00E84D89" w:rsidRPr="00A31F4F" w14:paraId="2A1915D4" w14:textId="77777777" w:rsidTr="00B14F91">
        <w:trPr>
          <w:trHeight w:val="565"/>
        </w:trPr>
        <w:tc>
          <w:tcPr>
            <w:tcW w:w="1526" w:type="dxa"/>
            <w:vMerge/>
            <w:tcBorders>
              <w:left w:val="single" w:sz="4" w:space="0" w:color="auto"/>
              <w:bottom w:val="single" w:sz="4" w:space="0" w:color="auto"/>
              <w:right w:val="single" w:sz="4" w:space="0" w:color="auto"/>
            </w:tcBorders>
            <w:vAlign w:val="center"/>
          </w:tcPr>
          <w:p w14:paraId="719169B2" w14:textId="77777777" w:rsidR="00E84D89" w:rsidRPr="00A31F4F" w:rsidRDefault="00E84D89" w:rsidP="00E84D89">
            <w:pPr>
              <w:suppressAutoHyphens w:val="0"/>
              <w:rPr>
                <w:rFonts w:ascii="Times New Roman" w:hAnsi="Times New Roman" w:cs="Times New Roman"/>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14:paraId="7290D430" w14:textId="77777777" w:rsidR="00E84D89" w:rsidRPr="00AB4682" w:rsidRDefault="00E84D89" w:rsidP="00E84D89">
            <w:pPr>
              <w:autoSpaceDE w:val="0"/>
              <w:autoSpaceDN w:val="0"/>
              <w:rPr>
                <w:rFonts w:ascii="Times New Roman" w:hAnsi="Times New Roman" w:cs="Times New Roman"/>
                <w:sz w:val="20"/>
                <w:szCs w:val="20"/>
                <w:highlight w:val="yellow"/>
              </w:rPr>
            </w:pPr>
          </w:p>
        </w:tc>
        <w:tc>
          <w:tcPr>
            <w:tcW w:w="2693" w:type="dxa"/>
            <w:tcBorders>
              <w:top w:val="single" w:sz="4" w:space="0" w:color="auto"/>
              <w:left w:val="single" w:sz="4" w:space="0" w:color="auto"/>
              <w:bottom w:val="single" w:sz="4" w:space="0" w:color="auto"/>
              <w:right w:val="single" w:sz="4" w:space="0" w:color="auto"/>
            </w:tcBorders>
          </w:tcPr>
          <w:p w14:paraId="39291F76" w14:textId="77777777" w:rsidR="00E84D89" w:rsidRPr="005F3A98" w:rsidRDefault="00E84D89" w:rsidP="00E84D89">
            <w:pPr>
              <w:autoSpaceDE w:val="0"/>
              <w:autoSpaceDN w:val="0"/>
              <w:rPr>
                <w:rFonts w:ascii="Times New Roman" w:hAnsi="Times New Roman" w:cs="Times New Roman"/>
                <w:sz w:val="20"/>
                <w:szCs w:val="20"/>
                <w:highlight w:val="yellow"/>
              </w:rPr>
            </w:pPr>
          </w:p>
        </w:tc>
        <w:tc>
          <w:tcPr>
            <w:tcW w:w="2410" w:type="dxa"/>
            <w:tcBorders>
              <w:top w:val="single" w:sz="4" w:space="0" w:color="auto"/>
              <w:left w:val="single" w:sz="4" w:space="0" w:color="auto"/>
              <w:bottom w:val="single" w:sz="4" w:space="0" w:color="auto"/>
              <w:right w:val="single" w:sz="4" w:space="0" w:color="auto"/>
            </w:tcBorders>
          </w:tcPr>
          <w:p w14:paraId="79A8CC9A"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14:paraId="5BBE2EDF"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r>
      <w:tr w:rsidR="00E84D89" w:rsidRPr="00A31F4F" w14:paraId="6871339B" w14:textId="77777777" w:rsidTr="00B14F91">
        <w:tc>
          <w:tcPr>
            <w:tcW w:w="1526" w:type="dxa"/>
            <w:tcBorders>
              <w:top w:val="single" w:sz="4" w:space="0" w:color="auto"/>
              <w:left w:val="single" w:sz="4" w:space="0" w:color="auto"/>
              <w:bottom w:val="single" w:sz="4" w:space="0" w:color="auto"/>
              <w:right w:val="single" w:sz="4" w:space="0" w:color="auto"/>
            </w:tcBorders>
            <w:hideMark/>
          </w:tcPr>
          <w:p w14:paraId="1F672050" w14:textId="77777777" w:rsidR="00E84D89" w:rsidRPr="00A31F4F"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14:paraId="524F5CAD"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2126" w:type="dxa"/>
            <w:tcBorders>
              <w:top w:val="single" w:sz="4" w:space="0" w:color="auto"/>
              <w:left w:val="single" w:sz="4" w:space="0" w:color="auto"/>
              <w:bottom w:val="single" w:sz="4" w:space="0" w:color="auto"/>
              <w:right w:val="single" w:sz="4" w:space="0" w:color="auto"/>
            </w:tcBorders>
            <w:hideMark/>
          </w:tcPr>
          <w:p w14:paraId="49A33ADB"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1615AD84"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58AE5F24" w14:textId="77777777" w:rsidR="00E84D89" w:rsidRPr="00A31F4F" w:rsidRDefault="00E84D89" w:rsidP="00E84D89">
            <w:pPr>
              <w:autoSpaceDE w:val="0"/>
              <w:autoSpaceDN w:val="0"/>
              <w:jc w:val="center"/>
              <w:rPr>
                <w:rFonts w:ascii="Times New Roman" w:hAnsi="Times New Roman" w:cs="Times New Roman"/>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hideMark/>
          </w:tcPr>
          <w:p w14:paraId="3484DF24" w14:textId="77777777" w:rsidR="00E84D89" w:rsidRPr="00A31F4F" w:rsidRDefault="00E84D89" w:rsidP="00E84D89">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14:paraId="505DB322" w14:textId="77777777" w:rsidR="001764FC" w:rsidRPr="00A31F4F" w:rsidRDefault="001764FC" w:rsidP="00E2443A">
      <w:pPr>
        <w:rPr>
          <w:rFonts w:ascii="Times New Roman" w:hAnsi="Times New Roman" w:cs="Times New Roman"/>
          <w:b/>
        </w:rPr>
      </w:pPr>
    </w:p>
    <w:p w14:paraId="35AE1211" w14:textId="77777777"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B56C83" w:rsidRPr="00A31F4F" w14:paraId="759ED232" w14:textId="77777777" w:rsidTr="00B14F91">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tcPr>
          <w:p w14:paraId="71F7F389" w14:textId="77777777" w:rsidR="00B56C83" w:rsidRPr="00A31F4F" w:rsidRDefault="00B56C83" w:rsidP="00B14F91">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14:paraId="5046B50C" w14:textId="77777777" w:rsidR="00B56C83" w:rsidRPr="00A31F4F" w:rsidRDefault="00B56C83" w:rsidP="00B14F91">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tcPr>
          <w:p w14:paraId="439C64F3" w14:textId="77777777" w:rsidR="00B56C83" w:rsidRPr="00A31F4F" w:rsidRDefault="00B56C83" w:rsidP="00B14F91">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tcPr>
          <w:p w14:paraId="61D9A514" w14:textId="77777777" w:rsidR="00B56C83" w:rsidRPr="00A31F4F" w:rsidRDefault="00B56C83" w:rsidP="00B14F91">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14:paraId="28DFBE61" w14:textId="77777777" w:rsidTr="00B14F91">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tcPr>
          <w:p w14:paraId="68F2B183" w14:textId="77777777" w:rsidR="00B56C83" w:rsidRPr="00A31F4F" w:rsidRDefault="00B56C83" w:rsidP="00B14F91">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tcPr>
          <w:p w14:paraId="4190D76A" w14:textId="77777777" w:rsidR="00B56C83" w:rsidRPr="00A31F4F" w:rsidRDefault="00B56C83" w:rsidP="00B14F91">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tcPr>
          <w:p w14:paraId="6CA4DBC4" w14:textId="77777777" w:rsidR="00B56C83" w:rsidRPr="00A31F4F" w:rsidRDefault="00B56C83" w:rsidP="00B14F91">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tcPr>
          <w:p w14:paraId="0B8FDB61" w14:textId="77777777" w:rsidR="00B56C83" w:rsidRPr="00A31F4F" w:rsidRDefault="00B56C83" w:rsidP="00B14F91">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14:paraId="246D6C14"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2A97542D"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vAlign w:val="center"/>
          </w:tcPr>
          <w:p w14:paraId="0A84FA06"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vAlign w:val="center"/>
          </w:tcPr>
          <w:p w14:paraId="2A786A15" w14:textId="77777777" w:rsidR="00B56C83" w:rsidRPr="00A31F4F" w:rsidRDefault="00B56C83" w:rsidP="00B14F91">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688A806B" w14:textId="77777777" w:rsidR="00B56C83" w:rsidRPr="00A31F4F" w:rsidRDefault="00B56C83" w:rsidP="00B14F91">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14:paraId="12C0AACF"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14D801A0"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vAlign w:val="center"/>
          </w:tcPr>
          <w:p w14:paraId="3DC3201B"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01B38281" w14:textId="77777777" w:rsidR="00B56C83" w:rsidRPr="00A31F4F" w:rsidRDefault="00B56C83" w:rsidP="00B14F91">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5EA24868"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r>
      <w:tr w:rsidR="00B56C83" w:rsidRPr="00A31F4F" w14:paraId="6F384588"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04657655"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vAlign w:val="center"/>
          </w:tcPr>
          <w:p w14:paraId="43795805"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21329A0D"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2D4C9D38"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r>
      <w:tr w:rsidR="00B56C83" w:rsidRPr="00A31F4F" w14:paraId="40E49F93"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5CD06A97"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vAlign w:val="center"/>
          </w:tcPr>
          <w:p w14:paraId="42960A2F"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1111730F" w14:textId="77777777" w:rsidR="00B56C83" w:rsidRPr="00A31F4F" w:rsidRDefault="00B56C83" w:rsidP="00B14F91">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6577D2F3"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r>
      <w:tr w:rsidR="00B56C83" w:rsidRPr="00A31F4F" w14:paraId="64C88AFB"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1DCAA871"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vAlign w:val="center"/>
          </w:tcPr>
          <w:p w14:paraId="02ACA8F5"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34DA716F"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3B3E6C2B"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r>
      <w:tr w:rsidR="00B56C83" w:rsidRPr="00A31F4F" w14:paraId="41764DDA"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7C88A575"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vAlign w:val="center"/>
          </w:tcPr>
          <w:p w14:paraId="21407763"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4130CA6F" w14:textId="77777777" w:rsidR="00B56C83" w:rsidRPr="00A31F4F" w:rsidRDefault="00B56C83" w:rsidP="00B14F91">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14:paraId="07D2EA61" w14:textId="77777777" w:rsidR="00B56C83" w:rsidRPr="00A31F4F" w:rsidRDefault="00B56C83" w:rsidP="00B14F91">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14:paraId="743B9D69" w14:textId="77777777" w:rsidTr="00B14F91">
        <w:trPr>
          <w:cantSplit/>
          <w:jc w:val="center"/>
        </w:trPr>
        <w:tc>
          <w:tcPr>
            <w:tcW w:w="1500" w:type="dxa"/>
            <w:tcBorders>
              <w:top w:val="single" w:sz="4" w:space="0" w:color="000000"/>
              <w:left w:val="single" w:sz="4" w:space="0" w:color="000000"/>
              <w:bottom w:val="single" w:sz="4" w:space="0" w:color="000000"/>
              <w:right w:val="single" w:sz="4" w:space="0" w:color="000000"/>
            </w:tcBorders>
            <w:vAlign w:val="center"/>
          </w:tcPr>
          <w:p w14:paraId="72956A07" w14:textId="77777777" w:rsidR="00B56C83" w:rsidRPr="00A31F4F" w:rsidRDefault="00B56C83" w:rsidP="00B14F91">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vAlign w:val="center"/>
          </w:tcPr>
          <w:p w14:paraId="69117378" w14:textId="77777777" w:rsidR="00B56C83" w:rsidRPr="00A31F4F" w:rsidRDefault="00B56C83" w:rsidP="00B14F91">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5D87B635"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vAlign w:val="center"/>
          </w:tcPr>
          <w:p w14:paraId="3A65F382" w14:textId="77777777" w:rsidR="00B56C83" w:rsidRPr="00A31F4F" w:rsidRDefault="00B56C83" w:rsidP="00B14F91">
            <w:pPr>
              <w:snapToGrid w:val="0"/>
              <w:spacing w:line="220" w:lineRule="auto"/>
              <w:ind w:right="-54"/>
              <w:jc w:val="center"/>
              <w:rPr>
                <w:rFonts w:ascii="Times New Roman" w:hAnsi="Times New Roman" w:cs="Times New Roman"/>
                <w:spacing w:val="-2"/>
              </w:rPr>
            </w:pPr>
          </w:p>
        </w:tc>
      </w:tr>
    </w:tbl>
    <w:p w14:paraId="2E12C785" w14:textId="77777777" w:rsidR="00B56C83" w:rsidRPr="00A31F4F" w:rsidRDefault="00B56C83" w:rsidP="00B56C83">
      <w:pPr>
        <w:shd w:val="clear" w:color="auto" w:fill="FFFFFF"/>
        <w:jc w:val="center"/>
        <w:rPr>
          <w:rFonts w:ascii="Times New Roman" w:hAnsi="Times New Roman" w:cs="Times New Roman"/>
          <w:b/>
          <w:sz w:val="28"/>
          <w:szCs w:val="28"/>
        </w:rPr>
      </w:pPr>
    </w:p>
    <w:p w14:paraId="217D1541" w14:textId="77777777" w:rsidR="00B56C83" w:rsidRPr="00E52E77" w:rsidRDefault="00B56C83" w:rsidP="00B56C83">
      <w:pPr>
        <w:shd w:val="clear" w:color="auto" w:fill="FFFFFF"/>
        <w:jc w:val="center"/>
        <w:rPr>
          <w:rFonts w:ascii="Times New Roman" w:hAnsi="Times New Roman" w:cs="Times New Roman"/>
          <w:b/>
        </w:rPr>
      </w:pPr>
      <w:r w:rsidRPr="00E52E77">
        <w:rPr>
          <w:rFonts w:ascii="Times New Roman" w:hAnsi="Times New Roman" w:cs="Times New Roman"/>
          <w:b/>
        </w:rPr>
        <w:t xml:space="preserve">6.   Основні навчальні ресурси </w:t>
      </w:r>
    </w:p>
    <w:p w14:paraId="56A53395" w14:textId="79C04C53" w:rsidR="00B56C83" w:rsidRPr="00E52E77" w:rsidRDefault="00425924" w:rsidP="00425924">
      <w:pPr>
        <w:shd w:val="clear" w:color="auto" w:fill="FFFFFF"/>
        <w:jc w:val="center"/>
        <w:rPr>
          <w:rFonts w:ascii="Times New Roman" w:hAnsi="Times New Roman" w:cs="Times New Roman"/>
          <w:b/>
        </w:rPr>
      </w:pPr>
      <w:r w:rsidRPr="00E52E77">
        <w:rPr>
          <w:rFonts w:ascii="Times New Roman" w:hAnsi="Times New Roman" w:cs="Times New Roman"/>
          <w:b/>
        </w:rPr>
        <w:t>Основна</w:t>
      </w:r>
      <w:r w:rsidR="00965DD2" w:rsidRPr="00E52E77">
        <w:rPr>
          <w:rFonts w:ascii="Times New Roman" w:hAnsi="Times New Roman" w:cs="Times New Roman"/>
          <w:b/>
        </w:rPr>
        <w:t>:</w:t>
      </w:r>
    </w:p>
    <w:p w14:paraId="1AB8B439" w14:textId="77777777" w:rsidR="00B56C83" w:rsidRPr="00A31F4F" w:rsidRDefault="00B56C83" w:rsidP="00B56C83">
      <w:pPr>
        <w:shd w:val="clear" w:color="auto" w:fill="FFFFFF"/>
        <w:rPr>
          <w:rFonts w:ascii="Times New Roman" w:hAnsi="Times New Roman" w:cs="Times New Roman"/>
          <w:b/>
          <w:sz w:val="28"/>
          <w:szCs w:val="28"/>
        </w:rPr>
      </w:pPr>
    </w:p>
    <w:p w14:paraId="3CECFC4D" w14:textId="77777777" w:rsidR="00113FBB"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r w:rsidRPr="00113FBB">
        <w:rPr>
          <w:rFonts w:ascii="Times New Roman" w:hAnsi="Times New Roman" w:cs="Times New Roman"/>
          <w:bCs/>
        </w:rPr>
        <w:t xml:space="preserve">Журавльов Д.В., </w:t>
      </w:r>
      <w:proofErr w:type="spellStart"/>
      <w:r w:rsidRPr="00113FBB">
        <w:rPr>
          <w:rFonts w:ascii="Times New Roman" w:hAnsi="Times New Roman" w:cs="Times New Roman"/>
          <w:bCs/>
        </w:rPr>
        <w:t>Чижмарь</w:t>
      </w:r>
      <w:proofErr w:type="spellEnd"/>
      <w:r w:rsidRPr="00113FBB">
        <w:rPr>
          <w:rFonts w:ascii="Times New Roman" w:hAnsi="Times New Roman" w:cs="Times New Roman"/>
          <w:bCs/>
        </w:rPr>
        <w:t xml:space="preserve"> К.І,, Пляшко Ю.А. Нормативний помічник нотаріуса 2023. К.: ЦУЛ, 2023. 747 с. </w:t>
      </w:r>
    </w:p>
    <w:p w14:paraId="6122B861" w14:textId="77777777" w:rsidR="00113FBB"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r w:rsidRPr="00113FBB">
        <w:rPr>
          <w:rFonts w:ascii="Times New Roman" w:hAnsi="Times New Roman" w:cs="Times New Roman"/>
          <w:bCs/>
        </w:rPr>
        <w:t xml:space="preserve">Журавльов Д.В. Посвідчення нотаріусом фактів. Загальна характеристика. Зразки нотаріальних документів: </w:t>
      </w:r>
      <w:proofErr w:type="spellStart"/>
      <w:r w:rsidRPr="00113FBB">
        <w:rPr>
          <w:rFonts w:ascii="Times New Roman" w:hAnsi="Times New Roman" w:cs="Times New Roman"/>
          <w:bCs/>
        </w:rPr>
        <w:t>практ</w:t>
      </w:r>
      <w:proofErr w:type="spellEnd"/>
      <w:r w:rsidRPr="00113FBB">
        <w:rPr>
          <w:rFonts w:ascii="Times New Roman" w:hAnsi="Times New Roman" w:cs="Times New Roman"/>
          <w:bCs/>
        </w:rPr>
        <w:t xml:space="preserve">. </w:t>
      </w:r>
      <w:proofErr w:type="spellStart"/>
      <w:r w:rsidRPr="00113FBB">
        <w:rPr>
          <w:rFonts w:ascii="Times New Roman" w:hAnsi="Times New Roman" w:cs="Times New Roman"/>
          <w:bCs/>
        </w:rPr>
        <w:t>посіб</w:t>
      </w:r>
      <w:proofErr w:type="spellEnd"/>
      <w:r w:rsidRPr="00113FBB">
        <w:rPr>
          <w:rFonts w:ascii="Times New Roman" w:hAnsi="Times New Roman" w:cs="Times New Roman"/>
          <w:bCs/>
        </w:rPr>
        <w:t xml:space="preserve">. Київ: ОВК, 2021. 55 с. </w:t>
      </w:r>
    </w:p>
    <w:p w14:paraId="48D75FDC" w14:textId="77777777" w:rsidR="00316250"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proofErr w:type="spellStart"/>
      <w:r w:rsidRPr="00113FBB">
        <w:rPr>
          <w:rFonts w:ascii="Times New Roman" w:hAnsi="Times New Roman" w:cs="Times New Roman"/>
          <w:bCs/>
        </w:rPr>
        <w:t>Коротюк</w:t>
      </w:r>
      <w:proofErr w:type="spellEnd"/>
      <w:r w:rsidRPr="00113FBB">
        <w:rPr>
          <w:rFonts w:ascii="Times New Roman" w:hAnsi="Times New Roman" w:cs="Times New Roman"/>
          <w:bCs/>
        </w:rPr>
        <w:t xml:space="preserve"> О. В. Державний реєстр речових прав на нерухоме майно та їх обтяжень. Алгоритм роботи нотаріуса. Поділ нерухомого майна: </w:t>
      </w:r>
      <w:proofErr w:type="spellStart"/>
      <w:r w:rsidRPr="00113FBB">
        <w:rPr>
          <w:rFonts w:ascii="Times New Roman" w:hAnsi="Times New Roman" w:cs="Times New Roman"/>
          <w:bCs/>
        </w:rPr>
        <w:t>практ</w:t>
      </w:r>
      <w:proofErr w:type="spellEnd"/>
      <w:r w:rsidRPr="00113FBB">
        <w:rPr>
          <w:rFonts w:ascii="Times New Roman" w:hAnsi="Times New Roman" w:cs="Times New Roman"/>
          <w:bCs/>
        </w:rPr>
        <w:t xml:space="preserve">. </w:t>
      </w:r>
      <w:proofErr w:type="spellStart"/>
      <w:r w:rsidRPr="00113FBB">
        <w:rPr>
          <w:rFonts w:ascii="Times New Roman" w:hAnsi="Times New Roman" w:cs="Times New Roman"/>
          <w:bCs/>
        </w:rPr>
        <w:t>посіб</w:t>
      </w:r>
      <w:proofErr w:type="spellEnd"/>
      <w:r w:rsidRPr="00113FBB">
        <w:rPr>
          <w:rFonts w:ascii="Times New Roman" w:hAnsi="Times New Roman" w:cs="Times New Roman"/>
          <w:bCs/>
        </w:rPr>
        <w:t xml:space="preserve">. К.: ОВК, 2024. 132 с. </w:t>
      </w:r>
    </w:p>
    <w:p w14:paraId="5B7629FC" w14:textId="77777777" w:rsidR="00316250"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proofErr w:type="spellStart"/>
      <w:r w:rsidRPr="00113FBB">
        <w:rPr>
          <w:rFonts w:ascii="Times New Roman" w:hAnsi="Times New Roman" w:cs="Times New Roman"/>
          <w:bCs/>
        </w:rPr>
        <w:t>Коротюк</w:t>
      </w:r>
      <w:proofErr w:type="spellEnd"/>
      <w:r w:rsidRPr="00113FBB">
        <w:rPr>
          <w:rFonts w:ascii="Times New Roman" w:hAnsi="Times New Roman" w:cs="Times New Roman"/>
          <w:bCs/>
        </w:rPr>
        <w:t xml:space="preserve"> О.В. Нотаріат в умовах війни: практичний посібник. Київ: ОВК, 2023. 98 с. </w:t>
      </w:r>
      <w:proofErr w:type="spellStart"/>
      <w:r w:rsidRPr="00113FBB">
        <w:rPr>
          <w:rFonts w:ascii="Times New Roman" w:hAnsi="Times New Roman" w:cs="Times New Roman"/>
          <w:bCs/>
        </w:rPr>
        <w:t>Коротюк</w:t>
      </w:r>
      <w:proofErr w:type="spellEnd"/>
      <w:r w:rsidRPr="00113FBB">
        <w:rPr>
          <w:rFonts w:ascii="Times New Roman" w:hAnsi="Times New Roman" w:cs="Times New Roman"/>
          <w:bCs/>
        </w:rPr>
        <w:t xml:space="preserve"> О.В. Нотаріат в Україні: </w:t>
      </w:r>
      <w:proofErr w:type="spellStart"/>
      <w:r w:rsidRPr="00113FBB">
        <w:rPr>
          <w:rFonts w:ascii="Times New Roman" w:hAnsi="Times New Roman" w:cs="Times New Roman"/>
          <w:bCs/>
        </w:rPr>
        <w:t>навч</w:t>
      </w:r>
      <w:proofErr w:type="spellEnd"/>
      <w:r w:rsidRPr="00113FBB">
        <w:rPr>
          <w:rFonts w:ascii="Times New Roman" w:hAnsi="Times New Roman" w:cs="Times New Roman"/>
          <w:bCs/>
        </w:rPr>
        <w:t xml:space="preserve">. </w:t>
      </w:r>
      <w:proofErr w:type="spellStart"/>
      <w:r w:rsidRPr="00113FBB">
        <w:rPr>
          <w:rFonts w:ascii="Times New Roman" w:hAnsi="Times New Roman" w:cs="Times New Roman"/>
          <w:bCs/>
        </w:rPr>
        <w:t>посіб</w:t>
      </w:r>
      <w:proofErr w:type="spellEnd"/>
      <w:r w:rsidRPr="00113FBB">
        <w:rPr>
          <w:rFonts w:ascii="Times New Roman" w:hAnsi="Times New Roman" w:cs="Times New Roman"/>
          <w:bCs/>
        </w:rPr>
        <w:t xml:space="preserve">. Ірпінь: Державний податковий університет. ОВК, 2023. 606 с. </w:t>
      </w:r>
    </w:p>
    <w:p w14:paraId="24283282" w14:textId="77777777" w:rsidR="00316250"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proofErr w:type="spellStart"/>
      <w:r w:rsidRPr="00113FBB">
        <w:rPr>
          <w:rFonts w:ascii="Times New Roman" w:hAnsi="Times New Roman" w:cs="Times New Roman"/>
          <w:bCs/>
        </w:rPr>
        <w:t>Крижевська</w:t>
      </w:r>
      <w:proofErr w:type="spellEnd"/>
      <w:r w:rsidRPr="00113FBB">
        <w:rPr>
          <w:rFonts w:ascii="Times New Roman" w:hAnsi="Times New Roman" w:cs="Times New Roman"/>
          <w:bCs/>
        </w:rPr>
        <w:t xml:space="preserve"> О.О. Нотаріальні процесуальні правовідносини: теорія і практика: монографія. Київ: </w:t>
      </w:r>
      <w:proofErr w:type="spellStart"/>
      <w:r w:rsidRPr="00113FBB">
        <w:rPr>
          <w:rFonts w:ascii="Times New Roman" w:hAnsi="Times New Roman" w:cs="Times New Roman"/>
          <w:bCs/>
        </w:rPr>
        <w:t>Алерта</w:t>
      </w:r>
      <w:proofErr w:type="spellEnd"/>
      <w:r w:rsidRPr="00113FBB">
        <w:rPr>
          <w:rFonts w:ascii="Times New Roman" w:hAnsi="Times New Roman" w:cs="Times New Roman"/>
          <w:bCs/>
        </w:rPr>
        <w:t xml:space="preserve">, 2024. 470 с. </w:t>
      </w:r>
    </w:p>
    <w:p w14:paraId="2FDC04B2" w14:textId="77777777" w:rsidR="00316250"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r w:rsidRPr="00113FBB">
        <w:rPr>
          <w:rFonts w:ascii="Times New Roman" w:hAnsi="Times New Roman" w:cs="Times New Roman"/>
          <w:bCs/>
        </w:rPr>
        <w:t xml:space="preserve">Нотаріальний процес: теорія і практика. Концепції вчених з удосконалення законодавства про нотаріат. Монографія. / За </w:t>
      </w:r>
      <w:proofErr w:type="spellStart"/>
      <w:r w:rsidRPr="00113FBB">
        <w:rPr>
          <w:rFonts w:ascii="Times New Roman" w:hAnsi="Times New Roman" w:cs="Times New Roman"/>
          <w:bCs/>
        </w:rPr>
        <w:t>заг</w:t>
      </w:r>
      <w:proofErr w:type="spellEnd"/>
      <w:r w:rsidRPr="00113FBB">
        <w:rPr>
          <w:rFonts w:ascii="Times New Roman" w:hAnsi="Times New Roman" w:cs="Times New Roman"/>
          <w:bCs/>
        </w:rPr>
        <w:t xml:space="preserve">. ред. </w:t>
      </w:r>
      <w:proofErr w:type="spellStart"/>
      <w:r w:rsidRPr="00113FBB">
        <w:rPr>
          <w:rFonts w:ascii="Times New Roman" w:hAnsi="Times New Roman" w:cs="Times New Roman"/>
          <w:bCs/>
        </w:rPr>
        <w:t>докторки</w:t>
      </w:r>
      <w:proofErr w:type="spellEnd"/>
      <w:r w:rsidRPr="00113FBB">
        <w:rPr>
          <w:rFonts w:ascii="Times New Roman" w:hAnsi="Times New Roman" w:cs="Times New Roman"/>
          <w:bCs/>
        </w:rPr>
        <w:t xml:space="preserve"> юридичних наук, професорки, заслуженої юристки України </w:t>
      </w:r>
      <w:proofErr w:type="spellStart"/>
      <w:r w:rsidRPr="00113FBB">
        <w:rPr>
          <w:rFonts w:ascii="Times New Roman" w:hAnsi="Times New Roman" w:cs="Times New Roman"/>
          <w:bCs/>
        </w:rPr>
        <w:t>Фурси</w:t>
      </w:r>
      <w:proofErr w:type="spellEnd"/>
      <w:r w:rsidRPr="00113FBB">
        <w:rPr>
          <w:rFonts w:ascii="Times New Roman" w:hAnsi="Times New Roman" w:cs="Times New Roman"/>
          <w:bCs/>
        </w:rPr>
        <w:t xml:space="preserve"> С.Я., Київ: </w:t>
      </w:r>
      <w:proofErr w:type="spellStart"/>
      <w:r w:rsidRPr="00113FBB">
        <w:rPr>
          <w:rFonts w:ascii="Times New Roman" w:hAnsi="Times New Roman" w:cs="Times New Roman"/>
          <w:bCs/>
        </w:rPr>
        <w:t>Алерта</w:t>
      </w:r>
      <w:proofErr w:type="spellEnd"/>
      <w:r w:rsidRPr="00113FBB">
        <w:rPr>
          <w:rFonts w:ascii="Times New Roman" w:hAnsi="Times New Roman" w:cs="Times New Roman"/>
          <w:bCs/>
        </w:rPr>
        <w:t>, 2023. 364 с.</w:t>
      </w:r>
    </w:p>
    <w:p w14:paraId="13F290E2" w14:textId="26ACF2B6" w:rsidR="00BD5146" w:rsidRDefault="00113FBB" w:rsidP="00113FBB">
      <w:pPr>
        <w:pStyle w:val="af1"/>
        <w:numPr>
          <w:ilvl w:val="0"/>
          <w:numId w:val="6"/>
        </w:numPr>
        <w:tabs>
          <w:tab w:val="left" w:pos="0"/>
          <w:tab w:val="left" w:pos="709"/>
        </w:tabs>
        <w:overflowPunct w:val="0"/>
        <w:adjustRightInd w:val="0"/>
        <w:jc w:val="both"/>
        <w:textAlignment w:val="baseline"/>
        <w:rPr>
          <w:rFonts w:ascii="Times New Roman" w:hAnsi="Times New Roman" w:cs="Times New Roman"/>
          <w:bCs/>
        </w:rPr>
      </w:pPr>
      <w:r w:rsidRPr="00113FBB">
        <w:rPr>
          <w:rFonts w:ascii="Times New Roman" w:hAnsi="Times New Roman" w:cs="Times New Roman"/>
          <w:bCs/>
        </w:rPr>
        <w:t xml:space="preserve">Паливода А.В. Правила професійної етики нотаріусів України. К.: Закон, 2024. 16 с. </w:t>
      </w:r>
    </w:p>
    <w:p w14:paraId="4B02787B" w14:textId="77777777" w:rsidR="00914ACD" w:rsidRPr="00113FBB" w:rsidRDefault="00914ACD" w:rsidP="00914ACD">
      <w:pPr>
        <w:pStyle w:val="af1"/>
        <w:tabs>
          <w:tab w:val="left" w:pos="0"/>
          <w:tab w:val="left" w:pos="709"/>
        </w:tabs>
        <w:overflowPunct w:val="0"/>
        <w:adjustRightInd w:val="0"/>
        <w:jc w:val="both"/>
        <w:textAlignment w:val="baseline"/>
        <w:rPr>
          <w:rFonts w:ascii="Times New Roman" w:hAnsi="Times New Roman" w:cs="Times New Roman"/>
          <w:bCs/>
        </w:rPr>
      </w:pPr>
    </w:p>
    <w:p w14:paraId="5D472462" w14:textId="19882BA3" w:rsidR="00BA3119" w:rsidRPr="003B65A0" w:rsidRDefault="00BD5146" w:rsidP="00205A22">
      <w:pPr>
        <w:tabs>
          <w:tab w:val="left" w:pos="0"/>
          <w:tab w:val="left" w:pos="709"/>
        </w:tabs>
        <w:overflowPunct w:val="0"/>
        <w:adjustRightInd w:val="0"/>
        <w:ind w:left="-284" w:firstLine="644"/>
        <w:jc w:val="center"/>
        <w:textAlignment w:val="baseline"/>
        <w:rPr>
          <w:rFonts w:ascii="Times New Roman" w:hAnsi="Times New Roman" w:cs="Times New Roman"/>
          <w:b/>
        </w:rPr>
      </w:pPr>
      <w:r w:rsidRPr="003B65A0">
        <w:rPr>
          <w:rFonts w:ascii="Times New Roman" w:hAnsi="Times New Roman" w:cs="Times New Roman"/>
          <w:b/>
        </w:rPr>
        <w:t>Додаткова:</w:t>
      </w:r>
    </w:p>
    <w:p w14:paraId="0D09122D"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r w:rsidRPr="00D2014A">
        <w:rPr>
          <w:rFonts w:ascii="Times New Roman" w:hAnsi="Times New Roman" w:cs="Times New Roman"/>
          <w:bCs/>
        </w:rPr>
        <w:t xml:space="preserve">Антонюк У. В., </w:t>
      </w:r>
      <w:proofErr w:type="spellStart"/>
      <w:r w:rsidRPr="00D2014A">
        <w:rPr>
          <w:rFonts w:ascii="Times New Roman" w:hAnsi="Times New Roman" w:cs="Times New Roman"/>
          <w:bCs/>
        </w:rPr>
        <w:t>Гаргат-Українчук</w:t>
      </w:r>
      <w:proofErr w:type="spellEnd"/>
      <w:r w:rsidRPr="00D2014A">
        <w:rPr>
          <w:rFonts w:ascii="Times New Roman" w:hAnsi="Times New Roman" w:cs="Times New Roman"/>
          <w:bCs/>
        </w:rPr>
        <w:t xml:space="preserve"> О.М., </w:t>
      </w:r>
      <w:proofErr w:type="spellStart"/>
      <w:r w:rsidRPr="00D2014A">
        <w:rPr>
          <w:rFonts w:ascii="Times New Roman" w:hAnsi="Times New Roman" w:cs="Times New Roman"/>
          <w:bCs/>
        </w:rPr>
        <w:t>Джуган</w:t>
      </w:r>
      <w:proofErr w:type="spellEnd"/>
      <w:r w:rsidRPr="00D2014A">
        <w:rPr>
          <w:rFonts w:ascii="Times New Roman" w:hAnsi="Times New Roman" w:cs="Times New Roman"/>
          <w:bCs/>
        </w:rPr>
        <w:t xml:space="preserve"> В.О. Нотаріат: навчально-методичний посібник. Івано-Франківськ: </w:t>
      </w:r>
      <w:proofErr w:type="spellStart"/>
      <w:r w:rsidRPr="00D2014A">
        <w:rPr>
          <w:rFonts w:ascii="Times New Roman" w:hAnsi="Times New Roman" w:cs="Times New Roman"/>
          <w:bCs/>
        </w:rPr>
        <w:t>Голіней</w:t>
      </w:r>
      <w:proofErr w:type="spellEnd"/>
      <w:r w:rsidRPr="00D2014A">
        <w:rPr>
          <w:rFonts w:ascii="Times New Roman" w:hAnsi="Times New Roman" w:cs="Times New Roman"/>
          <w:bCs/>
        </w:rPr>
        <w:t xml:space="preserve"> О.В., 2024. 110 с. </w:t>
      </w:r>
    </w:p>
    <w:p w14:paraId="3B181E37"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r w:rsidRPr="00D2014A">
        <w:rPr>
          <w:rFonts w:ascii="Times New Roman" w:hAnsi="Times New Roman" w:cs="Times New Roman"/>
          <w:bCs/>
        </w:rPr>
        <w:t xml:space="preserve">Архів нотаріуса: зразки документів. / за ред. К. І. </w:t>
      </w:r>
      <w:proofErr w:type="spellStart"/>
      <w:r w:rsidRPr="00D2014A">
        <w:rPr>
          <w:rFonts w:ascii="Times New Roman" w:hAnsi="Times New Roman" w:cs="Times New Roman"/>
          <w:bCs/>
        </w:rPr>
        <w:t>Чижмарь</w:t>
      </w:r>
      <w:proofErr w:type="spellEnd"/>
      <w:r w:rsidRPr="00D2014A">
        <w:rPr>
          <w:rFonts w:ascii="Times New Roman" w:hAnsi="Times New Roman" w:cs="Times New Roman"/>
          <w:bCs/>
        </w:rPr>
        <w:t xml:space="preserve">. 2022. 75 с. </w:t>
      </w:r>
    </w:p>
    <w:p w14:paraId="0964994E"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lastRenderedPageBreak/>
        <w:t>Баранкова</w:t>
      </w:r>
      <w:proofErr w:type="spellEnd"/>
      <w:r w:rsidRPr="00D2014A">
        <w:rPr>
          <w:rFonts w:ascii="Times New Roman" w:hAnsi="Times New Roman" w:cs="Times New Roman"/>
          <w:bCs/>
        </w:rPr>
        <w:t xml:space="preserve"> В.В. Нотаріальний процес як форма забезпечення превентивного захисту цивільних прав. Мала енциклопедія нотаріуса. № 2 (134) квітень 2024. С. 7-25. </w:t>
      </w:r>
    </w:p>
    <w:p w14:paraId="28A5FA92"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r w:rsidRPr="00D2014A">
        <w:rPr>
          <w:rFonts w:ascii="Times New Roman" w:hAnsi="Times New Roman" w:cs="Times New Roman"/>
          <w:bCs/>
        </w:rPr>
        <w:t xml:space="preserve">Вовк Ю.Є. Правові підстави нотаріального посвідчення договору найму (оренди) транспортного засобу за участю фізичних осіб-підприємців. Аналітично-порівняльне правознавство. 2024. Випуск 01. С.179-183. </w:t>
      </w:r>
    </w:p>
    <w:p w14:paraId="1AA269B6"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Зєнікова</w:t>
      </w:r>
      <w:proofErr w:type="spellEnd"/>
      <w:r w:rsidRPr="00D2014A">
        <w:rPr>
          <w:rFonts w:ascii="Times New Roman" w:hAnsi="Times New Roman" w:cs="Times New Roman"/>
          <w:bCs/>
        </w:rPr>
        <w:t xml:space="preserve"> М. Засвідчення справжності підпису на документах. Мала енциклопедія нотаріуса. № 2 (134) квітень 2024. С. 32-35. </w:t>
      </w:r>
    </w:p>
    <w:p w14:paraId="6583B6A5"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Коротюк</w:t>
      </w:r>
      <w:proofErr w:type="spellEnd"/>
      <w:r w:rsidRPr="00D2014A">
        <w:rPr>
          <w:rFonts w:ascii="Times New Roman" w:hAnsi="Times New Roman" w:cs="Times New Roman"/>
          <w:bCs/>
        </w:rPr>
        <w:t xml:space="preserve"> О. В. Депозит нотаріуса: правове регулювання; зразки нотаріальних документів. К.: ОВК, 2024. 84 с. </w:t>
      </w:r>
    </w:p>
    <w:p w14:paraId="2EDB61A4"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Коротюк</w:t>
      </w:r>
      <w:proofErr w:type="spellEnd"/>
      <w:r w:rsidRPr="00D2014A">
        <w:rPr>
          <w:rFonts w:ascii="Times New Roman" w:hAnsi="Times New Roman" w:cs="Times New Roman"/>
          <w:bCs/>
        </w:rPr>
        <w:t xml:space="preserve"> О.В. Спадщина: зразки нотаріальних документів. К.: ОВК, 2024. 202 с. </w:t>
      </w:r>
    </w:p>
    <w:p w14:paraId="1259CFD3"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Коротюк</w:t>
      </w:r>
      <w:proofErr w:type="spellEnd"/>
      <w:r w:rsidRPr="00D2014A">
        <w:rPr>
          <w:rFonts w:ascii="Times New Roman" w:hAnsi="Times New Roman" w:cs="Times New Roman"/>
          <w:bCs/>
        </w:rPr>
        <w:t xml:space="preserve"> О. В. Векселі в нотаріальній практиці. Протести векселів: коментарі, зразки документів. Практичний посібник. / Д. В. Журавльов, О. В. </w:t>
      </w:r>
      <w:proofErr w:type="spellStart"/>
      <w:r w:rsidRPr="00D2014A">
        <w:rPr>
          <w:rFonts w:ascii="Times New Roman" w:hAnsi="Times New Roman" w:cs="Times New Roman"/>
          <w:bCs/>
        </w:rPr>
        <w:t>Коротюк</w:t>
      </w:r>
      <w:proofErr w:type="spellEnd"/>
      <w:r w:rsidRPr="00D2014A">
        <w:rPr>
          <w:rFonts w:ascii="Times New Roman" w:hAnsi="Times New Roman" w:cs="Times New Roman"/>
          <w:bCs/>
        </w:rPr>
        <w:t xml:space="preserve">, К. І. </w:t>
      </w:r>
      <w:proofErr w:type="spellStart"/>
      <w:r w:rsidRPr="00D2014A">
        <w:rPr>
          <w:rFonts w:ascii="Times New Roman" w:hAnsi="Times New Roman" w:cs="Times New Roman"/>
          <w:bCs/>
        </w:rPr>
        <w:t>Чижмарь</w:t>
      </w:r>
      <w:proofErr w:type="spellEnd"/>
      <w:r w:rsidRPr="00D2014A">
        <w:rPr>
          <w:rFonts w:ascii="Times New Roman" w:hAnsi="Times New Roman" w:cs="Times New Roman"/>
          <w:bCs/>
        </w:rPr>
        <w:t xml:space="preserve"> / за ред. К. І. </w:t>
      </w:r>
      <w:proofErr w:type="spellStart"/>
      <w:r w:rsidRPr="00D2014A">
        <w:rPr>
          <w:rFonts w:ascii="Times New Roman" w:hAnsi="Times New Roman" w:cs="Times New Roman"/>
          <w:bCs/>
        </w:rPr>
        <w:t>Чижмарь</w:t>
      </w:r>
      <w:proofErr w:type="spellEnd"/>
      <w:r w:rsidRPr="00D2014A">
        <w:rPr>
          <w:rFonts w:ascii="Times New Roman" w:hAnsi="Times New Roman" w:cs="Times New Roman"/>
          <w:bCs/>
        </w:rPr>
        <w:t xml:space="preserve">. К.: ОВК, 2024. 76 с. </w:t>
      </w:r>
    </w:p>
    <w:p w14:paraId="7BC9B2FE"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r w:rsidRPr="00D2014A">
        <w:rPr>
          <w:rFonts w:ascii="Times New Roman" w:hAnsi="Times New Roman" w:cs="Times New Roman"/>
          <w:bCs/>
        </w:rPr>
        <w:t xml:space="preserve">Шлюбні договори, договори про поділ майна подружжя: зразки нотаріальних документів / О. В. </w:t>
      </w:r>
      <w:proofErr w:type="spellStart"/>
      <w:r w:rsidRPr="00D2014A">
        <w:rPr>
          <w:rFonts w:ascii="Times New Roman" w:hAnsi="Times New Roman" w:cs="Times New Roman"/>
          <w:bCs/>
        </w:rPr>
        <w:t>Коротюк</w:t>
      </w:r>
      <w:proofErr w:type="spellEnd"/>
      <w:r w:rsidRPr="00D2014A">
        <w:rPr>
          <w:rFonts w:ascii="Times New Roman" w:hAnsi="Times New Roman" w:cs="Times New Roman"/>
          <w:bCs/>
        </w:rPr>
        <w:t xml:space="preserve">. К.: ОВК, 2024. 110 с. </w:t>
      </w:r>
    </w:p>
    <w:p w14:paraId="1D5BB5D0" w14:textId="77777777" w:rsid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International</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Union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of</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Notaries</w:t>
      </w:r>
      <w:proofErr w:type="spellEnd"/>
      <w:r w:rsidRPr="00D2014A">
        <w:rPr>
          <w:rFonts w:ascii="Times New Roman" w:hAnsi="Times New Roman" w:cs="Times New Roman"/>
          <w:bCs/>
        </w:rPr>
        <w:t xml:space="preserve"> (UINL). 2024. URL: https://www.csn.notaires.fr/en/internationalorganisation-civil-law-notaries. </w:t>
      </w:r>
      <w:proofErr w:type="spellStart"/>
      <w:r w:rsidRPr="00D2014A">
        <w:rPr>
          <w:rFonts w:ascii="Times New Roman" w:hAnsi="Times New Roman" w:cs="Times New Roman"/>
          <w:bCs/>
        </w:rPr>
        <w:t>Kyianytsia</w:t>
      </w:r>
      <w:proofErr w:type="spellEnd"/>
      <w:r w:rsidRPr="00D2014A">
        <w:rPr>
          <w:rFonts w:ascii="Times New Roman" w:hAnsi="Times New Roman" w:cs="Times New Roman"/>
          <w:bCs/>
        </w:rPr>
        <w:t>, L. (2022).</w:t>
      </w:r>
    </w:p>
    <w:p w14:paraId="7398DD34" w14:textId="5A663067" w:rsidR="00AD3093" w:rsidRPr="00D2014A" w:rsidRDefault="00043811" w:rsidP="00D2014A">
      <w:pPr>
        <w:pStyle w:val="af1"/>
        <w:numPr>
          <w:ilvl w:val="0"/>
          <w:numId w:val="7"/>
        </w:numPr>
        <w:tabs>
          <w:tab w:val="left" w:pos="0"/>
          <w:tab w:val="left" w:pos="709"/>
        </w:tabs>
        <w:overflowPunct w:val="0"/>
        <w:adjustRightInd w:val="0"/>
        <w:jc w:val="both"/>
        <w:textAlignment w:val="baseline"/>
        <w:rPr>
          <w:rFonts w:ascii="Times New Roman" w:hAnsi="Times New Roman" w:cs="Times New Roman"/>
          <w:bCs/>
        </w:rPr>
      </w:pPr>
      <w:proofErr w:type="spellStart"/>
      <w:r w:rsidRPr="00D2014A">
        <w:rPr>
          <w:rFonts w:ascii="Times New Roman" w:hAnsi="Times New Roman" w:cs="Times New Roman"/>
          <w:bCs/>
        </w:rPr>
        <w:t>Classification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of</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notarial</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functions</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ScienceRise</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Juridical</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Science</w:t>
      </w:r>
      <w:proofErr w:type="spellEnd"/>
      <w:r w:rsidRPr="00D2014A">
        <w:rPr>
          <w:rFonts w:ascii="Times New Roman" w:hAnsi="Times New Roman" w:cs="Times New Roman"/>
          <w:bCs/>
        </w:rPr>
        <w:t xml:space="preserve">, 4 (22), 57-64. </w:t>
      </w:r>
      <w:proofErr w:type="spellStart"/>
      <w:r w:rsidRPr="00D2014A">
        <w:rPr>
          <w:rFonts w:ascii="Times New Roman" w:hAnsi="Times New Roman" w:cs="Times New Roman"/>
          <w:bCs/>
        </w:rPr>
        <w:t>Milotić</w:t>
      </w:r>
      <w:proofErr w:type="spellEnd"/>
      <w:r w:rsidRPr="00D2014A">
        <w:rPr>
          <w:rFonts w:ascii="Times New Roman" w:hAnsi="Times New Roman" w:cs="Times New Roman"/>
          <w:bCs/>
        </w:rPr>
        <w:t xml:space="preserve"> I. (2018). </w:t>
      </w:r>
      <w:proofErr w:type="spellStart"/>
      <w:r w:rsidRPr="00D2014A">
        <w:rPr>
          <w:rFonts w:ascii="Times New Roman" w:hAnsi="Times New Roman" w:cs="Times New Roman"/>
          <w:bCs/>
        </w:rPr>
        <w:t>Historical</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Uniformity</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and</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Diversity</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of</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Notaries</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in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the</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Shadow</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of</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Their</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Modern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Transformation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Transformation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of</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Civil</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Justice</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Ius</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Gentium</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Comparative</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Perspectives</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on</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Law</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and</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Justice</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vol</w:t>
      </w:r>
      <w:proofErr w:type="spellEnd"/>
      <w:r w:rsidRPr="00D2014A">
        <w:rPr>
          <w:rFonts w:ascii="Times New Roman" w:hAnsi="Times New Roman" w:cs="Times New Roman"/>
          <w:bCs/>
        </w:rPr>
        <w:t xml:space="preserve"> 70. </w:t>
      </w:r>
      <w:proofErr w:type="spellStart"/>
      <w:r w:rsidRPr="00D2014A">
        <w:rPr>
          <w:rFonts w:ascii="Times New Roman" w:hAnsi="Times New Roman" w:cs="Times New Roman"/>
          <w:bCs/>
        </w:rPr>
        <w:t>Springer</w:t>
      </w:r>
      <w:proofErr w:type="spellEnd"/>
      <w:r w:rsidRPr="00D2014A">
        <w:rPr>
          <w:rFonts w:ascii="Times New Roman" w:hAnsi="Times New Roman" w:cs="Times New Roman"/>
          <w:bCs/>
        </w:rPr>
        <w:t xml:space="preserve">, </w:t>
      </w:r>
      <w:proofErr w:type="spellStart"/>
      <w:r w:rsidRPr="00D2014A">
        <w:rPr>
          <w:rFonts w:ascii="Times New Roman" w:hAnsi="Times New Roman" w:cs="Times New Roman"/>
          <w:bCs/>
        </w:rPr>
        <w:t>Cham</w:t>
      </w:r>
      <w:proofErr w:type="spellEnd"/>
      <w:r w:rsidRPr="00D2014A">
        <w:rPr>
          <w:rFonts w:ascii="Times New Roman" w:hAnsi="Times New Roman" w:cs="Times New Roman"/>
          <w:bCs/>
        </w:rPr>
        <w:t>.</w:t>
      </w:r>
    </w:p>
    <w:p w14:paraId="4C35B4B9" w14:textId="77777777" w:rsidR="00D2014A" w:rsidRDefault="00D2014A" w:rsidP="00E833F4">
      <w:pPr>
        <w:tabs>
          <w:tab w:val="left" w:pos="0"/>
          <w:tab w:val="left" w:pos="709"/>
        </w:tabs>
        <w:overflowPunct w:val="0"/>
        <w:adjustRightInd w:val="0"/>
        <w:ind w:left="-284" w:firstLine="644"/>
        <w:jc w:val="center"/>
        <w:textAlignment w:val="baseline"/>
        <w:rPr>
          <w:rFonts w:ascii="Times New Roman" w:hAnsi="Times New Roman" w:cs="Times New Roman"/>
          <w:b/>
        </w:rPr>
      </w:pPr>
    </w:p>
    <w:p w14:paraId="216FAE71" w14:textId="625AB098" w:rsidR="006A106F" w:rsidRPr="00E833F4" w:rsidRDefault="00B56C83" w:rsidP="00E833F4">
      <w:pPr>
        <w:tabs>
          <w:tab w:val="left" w:pos="0"/>
          <w:tab w:val="left" w:pos="709"/>
        </w:tabs>
        <w:overflowPunct w:val="0"/>
        <w:adjustRightInd w:val="0"/>
        <w:ind w:left="-284" w:firstLine="644"/>
        <w:jc w:val="center"/>
        <w:textAlignment w:val="baseline"/>
        <w:rPr>
          <w:rFonts w:ascii="Times New Roman" w:hAnsi="Times New Roman" w:cs="Times New Roman"/>
          <w:b/>
        </w:rPr>
      </w:pPr>
      <w:r w:rsidRPr="00ED15CC">
        <w:rPr>
          <w:rFonts w:ascii="Times New Roman" w:hAnsi="Times New Roman" w:cs="Times New Roman"/>
          <w:b/>
        </w:rPr>
        <w:t>Інформаційні ресурси</w:t>
      </w:r>
      <w:r w:rsidR="00ED15CC">
        <w:rPr>
          <w:rFonts w:ascii="Times New Roman" w:hAnsi="Times New Roman" w:cs="Times New Roman"/>
          <w:b/>
        </w:rPr>
        <w:t>:</w:t>
      </w:r>
    </w:p>
    <w:p w14:paraId="0DC0B530" w14:textId="77777777"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1. Офіційний сайт Верховної Ради України. URL: http://www.rada.gov.ua/ </w:t>
      </w:r>
    </w:p>
    <w:p w14:paraId="02E8CB68" w14:textId="6DA7E990"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2. Урядовий портал: єдиний </w:t>
      </w:r>
      <w:proofErr w:type="spellStart"/>
      <w:r w:rsidRPr="003A7E05">
        <w:rPr>
          <w:rFonts w:ascii="Times New Roman" w:hAnsi="Times New Roman" w:cs="Times New Roman"/>
          <w:bCs/>
        </w:rPr>
        <w:t>вб</w:t>
      </w:r>
      <w:proofErr w:type="spellEnd"/>
      <w:r w:rsidRPr="003A7E05">
        <w:rPr>
          <w:rFonts w:ascii="Times New Roman" w:hAnsi="Times New Roman" w:cs="Times New Roman"/>
          <w:bCs/>
        </w:rPr>
        <w:t xml:space="preserve">-портал органів виконавчої влади України. URL: </w:t>
      </w:r>
      <w:hyperlink r:id="rId8" w:history="1">
        <w:r w:rsidRPr="003A7E05">
          <w:rPr>
            <w:rStyle w:val="a3"/>
            <w:rFonts w:ascii="Times New Roman" w:hAnsi="Times New Roman" w:cs="Times New Roman"/>
            <w:bCs/>
            <w:color w:val="auto"/>
            <w:u w:val="none"/>
          </w:rPr>
          <w:t>https://www.kmu.gov.ua/</w:t>
        </w:r>
      </w:hyperlink>
      <w:r w:rsidRPr="003A7E05">
        <w:rPr>
          <w:rFonts w:ascii="Times New Roman" w:hAnsi="Times New Roman" w:cs="Times New Roman"/>
          <w:bCs/>
        </w:rPr>
        <w:t xml:space="preserve"> </w:t>
      </w:r>
    </w:p>
    <w:p w14:paraId="131034ED" w14:textId="6EEB65CF"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3. Офіційний сайт Президента України. URL: </w:t>
      </w:r>
      <w:hyperlink r:id="rId9" w:history="1">
        <w:r w:rsidRPr="003A7E05">
          <w:rPr>
            <w:rStyle w:val="a3"/>
            <w:rFonts w:ascii="Times New Roman" w:hAnsi="Times New Roman" w:cs="Times New Roman"/>
            <w:bCs/>
            <w:color w:val="auto"/>
            <w:u w:val="none"/>
          </w:rPr>
          <w:t>http://www.president.gov.ua/</w:t>
        </w:r>
      </w:hyperlink>
      <w:r w:rsidRPr="003A7E05">
        <w:rPr>
          <w:rFonts w:ascii="Times New Roman" w:hAnsi="Times New Roman" w:cs="Times New Roman"/>
          <w:bCs/>
        </w:rPr>
        <w:t xml:space="preserve"> </w:t>
      </w:r>
    </w:p>
    <w:p w14:paraId="5E134AA2" w14:textId="308C80C3"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4. Офіційний сайт Міністерства юстиції України. URL: </w:t>
      </w:r>
      <w:hyperlink r:id="rId10" w:history="1">
        <w:r w:rsidRPr="003A7E05">
          <w:rPr>
            <w:rStyle w:val="a3"/>
            <w:rFonts w:ascii="Times New Roman" w:hAnsi="Times New Roman" w:cs="Times New Roman"/>
            <w:bCs/>
            <w:color w:val="auto"/>
            <w:u w:val="none"/>
          </w:rPr>
          <w:t>https://minjust.gov.ua/</w:t>
        </w:r>
      </w:hyperlink>
      <w:r w:rsidRPr="003A7E05">
        <w:rPr>
          <w:rFonts w:ascii="Times New Roman" w:hAnsi="Times New Roman" w:cs="Times New Roman"/>
          <w:bCs/>
        </w:rPr>
        <w:t xml:space="preserve"> </w:t>
      </w:r>
    </w:p>
    <w:p w14:paraId="36A3B5A9" w14:textId="680A15B4"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5. Уповноважений Верховної Ради України з прав людини. URL: </w:t>
      </w:r>
      <w:hyperlink r:id="rId11" w:history="1">
        <w:r w:rsidRPr="003A7E05">
          <w:rPr>
            <w:rStyle w:val="a3"/>
            <w:rFonts w:ascii="Times New Roman" w:hAnsi="Times New Roman" w:cs="Times New Roman"/>
            <w:bCs/>
            <w:color w:val="auto"/>
            <w:u w:val="none"/>
          </w:rPr>
          <w:t>https://ombudsman.gov.ua/</w:t>
        </w:r>
      </w:hyperlink>
      <w:r w:rsidRPr="003A7E05">
        <w:rPr>
          <w:rFonts w:ascii="Times New Roman" w:hAnsi="Times New Roman" w:cs="Times New Roman"/>
          <w:bCs/>
        </w:rPr>
        <w:t xml:space="preserve"> </w:t>
      </w:r>
    </w:p>
    <w:p w14:paraId="7C300105" w14:textId="34DDB259"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6. Офіційний сайт Верховного Суду. URL: </w:t>
      </w:r>
      <w:hyperlink r:id="rId12" w:history="1">
        <w:r w:rsidRPr="003A7E05">
          <w:rPr>
            <w:rStyle w:val="a3"/>
            <w:rFonts w:ascii="Times New Roman" w:hAnsi="Times New Roman" w:cs="Times New Roman"/>
            <w:bCs/>
            <w:color w:val="auto"/>
            <w:u w:val="none"/>
          </w:rPr>
          <w:t>https://supreme.court.gov.ua/</w:t>
        </w:r>
      </w:hyperlink>
      <w:r w:rsidRPr="003A7E05">
        <w:rPr>
          <w:rFonts w:ascii="Times New Roman" w:hAnsi="Times New Roman" w:cs="Times New Roman"/>
          <w:bCs/>
        </w:rPr>
        <w:t xml:space="preserve"> </w:t>
      </w:r>
    </w:p>
    <w:p w14:paraId="09AE26DD" w14:textId="1DAE8AB6" w:rsidR="006A106F"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7. Офіційний сайт Конституційного Суду України. URL: https://ccu.gov.ua/ 8. Єдиний державний реєстр судових рішень. URL: </w:t>
      </w:r>
      <w:hyperlink r:id="rId13" w:history="1">
        <w:r w:rsidRPr="003A7E05">
          <w:rPr>
            <w:rStyle w:val="a3"/>
            <w:rFonts w:ascii="Times New Roman" w:hAnsi="Times New Roman" w:cs="Times New Roman"/>
            <w:bCs/>
            <w:color w:val="auto"/>
            <w:u w:val="none"/>
          </w:rPr>
          <w:t>https://reyestr.court.gov.ua/</w:t>
        </w:r>
      </w:hyperlink>
      <w:r w:rsidRPr="003A7E05">
        <w:rPr>
          <w:rFonts w:ascii="Times New Roman" w:hAnsi="Times New Roman" w:cs="Times New Roman"/>
          <w:bCs/>
        </w:rPr>
        <w:t xml:space="preserve"> </w:t>
      </w:r>
    </w:p>
    <w:p w14:paraId="072AC3AD" w14:textId="4C000D3E" w:rsidR="00B852B4" w:rsidRPr="003A7E05" w:rsidRDefault="006A106F" w:rsidP="00205A22">
      <w:pPr>
        <w:tabs>
          <w:tab w:val="left" w:pos="0"/>
          <w:tab w:val="left" w:pos="709"/>
        </w:tabs>
        <w:overflowPunct w:val="0"/>
        <w:adjustRightInd w:val="0"/>
        <w:ind w:left="-284" w:firstLine="644"/>
        <w:jc w:val="both"/>
        <w:textAlignment w:val="baseline"/>
        <w:rPr>
          <w:rFonts w:ascii="Times New Roman" w:hAnsi="Times New Roman" w:cs="Times New Roman"/>
          <w:bCs/>
        </w:rPr>
      </w:pPr>
      <w:r w:rsidRPr="003A7E05">
        <w:rPr>
          <w:rFonts w:ascii="Times New Roman" w:hAnsi="Times New Roman" w:cs="Times New Roman"/>
          <w:bCs/>
        </w:rPr>
        <w:t xml:space="preserve">9. </w:t>
      </w:r>
      <w:proofErr w:type="spellStart"/>
      <w:r w:rsidRPr="003A7E05">
        <w:rPr>
          <w:rFonts w:ascii="Times New Roman" w:hAnsi="Times New Roman" w:cs="Times New Roman"/>
          <w:bCs/>
        </w:rPr>
        <w:t>European</w:t>
      </w:r>
      <w:proofErr w:type="spellEnd"/>
      <w:r w:rsidRPr="003A7E05">
        <w:rPr>
          <w:rFonts w:ascii="Times New Roman" w:hAnsi="Times New Roman" w:cs="Times New Roman"/>
          <w:bCs/>
        </w:rPr>
        <w:t xml:space="preserve"> </w:t>
      </w:r>
      <w:proofErr w:type="spellStart"/>
      <w:r w:rsidRPr="003A7E05">
        <w:rPr>
          <w:rFonts w:ascii="Times New Roman" w:hAnsi="Times New Roman" w:cs="Times New Roman"/>
          <w:bCs/>
        </w:rPr>
        <w:t>Court</w:t>
      </w:r>
      <w:proofErr w:type="spellEnd"/>
      <w:r w:rsidRPr="003A7E05">
        <w:rPr>
          <w:rFonts w:ascii="Times New Roman" w:hAnsi="Times New Roman" w:cs="Times New Roman"/>
          <w:bCs/>
        </w:rPr>
        <w:t xml:space="preserve"> </w:t>
      </w:r>
      <w:proofErr w:type="spellStart"/>
      <w:r w:rsidRPr="003A7E05">
        <w:rPr>
          <w:rFonts w:ascii="Times New Roman" w:hAnsi="Times New Roman" w:cs="Times New Roman"/>
          <w:bCs/>
        </w:rPr>
        <w:t>of</w:t>
      </w:r>
      <w:proofErr w:type="spellEnd"/>
      <w:r w:rsidRPr="003A7E05">
        <w:rPr>
          <w:rFonts w:ascii="Times New Roman" w:hAnsi="Times New Roman" w:cs="Times New Roman"/>
          <w:bCs/>
        </w:rPr>
        <w:t xml:space="preserve"> </w:t>
      </w:r>
      <w:proofErr w:type="spellStart"/>
      <w:r w:rsidRPr="003A7E05">
        <w:rPr>
          <w:rFonts w:ascii="Times New Roman" w:hAnsi="Times New Roman" w:cs="Times New Roman"/>
          <w:bCs/>
        </w:rPr>
        <w:t>Human</w:t>
      </w:r>
      <w:proofErr w:type="spellEnd"/>
      <w:r w:rsidRPr="003A7E05">
        <w:rPr>
          <w:rFonts w:ascii="Times New Roman" w:hAnsi="Times New Roman" w:cs="Times New Roman"/>
          <w:bCs/>
        </w:rPr>
        <w:t xml:space="preserve"> </w:t>
      </w:r>
      <w:proofErr w:type="spellStart"/>
      <w:r w:rsidRPr="003A7E05">
        <w:rPr>
          <w:rFonts w:ascii="Times New Roman" w:hAnsi="Times New Roman" w:cs="Times New Roman"/>
          <w:bCs/>
        </w:rPr>
        <w:t>Rights</w:t>
      </w:r>
      <w:proofErr w:type="spellEnd"/>
      <w:r w:rsidRPr="003A7E05">
        <w:rPr>
          <w:rFonts w:ascii="Times New Roman" w:hAnsi="Times New Roman" w:cs="Times New Roman"/>
          <w:bCs/>
        </w:rPr>
        <w:t xml:space="preserve"> / Європейський Суд з прав людини. URL: </w:t>
      </w:r>
      <w:hyperlink r:id="rId14" w:history="1">
        <w:r w:rsidR="00B852B4" w:rsidRPr="003A7E05">
          <w:rPr>
            <w:rStyle w:val="a3"/>
            <w:rFonts w:ascii="Times New Roman" w:hAnsi="Times New Roman" w:cs="Times New Roman"/>
            <w:bCs/>
            <w:color w:val="auto"/>
            <w:u w:val="none"/>
          </w:rPr>
          <w:t>https://www.echr.coe.int/Pages/</w:t>
        </w:r>
      </w:hyperlink>
      <w:r w:rsidRPr="003A7E05">
        <w:rPr>
          <w:rFonts w:ascii="Times New Roman" w:hAnsi="Times New Roman" w:cs="Times New Roman"/>
          <w:bCs/>
        </w:rPr>
        <w:t xml:space="preserve"> </w:t>
      </w:r>
    </w:p>
    <w:p w14:paraId="3CBD98B0" w14:textId="77777777" w:rsidR="00B56C83" w:rsidRPr="00DE4EE0" w:rsidRDefault="00B56C83" w:rsidP="00B56C83">
      <w:pPr>
        <w:rPr>
          <w:rFonts w:ascii="Times New Roman" w:eastAsia="Times New Roman" w:hAnsi="Times New Roman" w:cs="Times New Roman"/>
          <w:lang w:val="en-US"/>
        </w:rPr>
      </w:pPr>
    </w:p>
    <w:p w14:paraId="5097626A" w14:textId="77777777" w:rsidR="00B56C83" w:rsidRPr="00A31F4F" w:rsidRDefault="00B56C83" w:rsidP="00B56C83">
      <w:pPr>
        <w:jc w:val="center"/>
        <w:rPr>
          <w:rFonts w:ascii="Times New Roman" w:hAnsi="Times New Roman" w:cs="Times New Roman"/>
          <w:b/>
          <w:bCs/>
          <w:sz w:val="28"/>
          <w:highlight w:val="yellow"/>
        </w:rPr>
      </w:pPr>
      <w:r w:rsidRPr="00A31F4F">
        <w:rPr>
          <w:rFonts w:ascii="Times New Roman" w:hAnsi="Times New Roman" w:cs="Times New Roman"/>
          <w:b/>
          <w:bCs/>
          <w:sz w:val="28"/>
        </w:rPr>
        <w:t>7. Регуляції і політики курсу</w:t>
      </w:r>
    </w:p>
    <w:p w14:paraId="12D4824C" w14:textId="77777777" w:rsidR="00CA67EB" w:rsidRDefault="006B0FB1" w:rsidP="00205A22">
      <w:pPr>
        <w:pStyle w:val="a6"/>
        <w:ind w:left="-284" w:firstLine="710"/>
        <w:jc w:val="both"/>
        <w:rPr>
          <w:bCs/>
          <w:iCs/>
          <w:sz w:val="24"/>
          <w:szCs w:val="24"/>
        </w:rPr>
      </w:pPr>
      <w:r w:rsidRPr="006B0FB1">
        <w:rPr>
          <w:b/>
          <w:iCs/>
          <w:sz w:val="24"/>
          <w:szCs w:val="24"/>
        </w:rPr>
        <w:t>Відвідування занять.</w:t>
      </w:r>
      <w:r w:rsidRPr="006B0FB1">
        <w:rPr>
          <w:bCs/>
          <w:iCs/>
          <w:sz w:val="24"/>
          <w:szCs w:val="24"/>
        </w:rPr>
        <w:t xml:space="preserve"> </w:t>
      </w:r>
      <w:r w:rsidRPr="00CA67EB">
        <w:rPr>
          <w:b/>
          <w:iCs/>
          <w:sz w:val="24"/>
          <w:szCs w:val="24"/>
        </w:rPr>
        <w:t>Регуляція пропусків.</w:t>
      </w:r>
      <w:r w:rsidRPr="006B0FB1">
        <w:rPr>
          <w:bCs/>
          <w:iCs/>
          <w:sz w:val="24"/>
          <w:szCs w:val="24"/>
        </w:rPr>
        <w:t xml:space="preserve"> </w:t>
      </w:r>
    </w:p>
    <w:p w14:paraId="4CD3B872" w14:textId="77777777" w:rsidR="007A0C19" w:rsidRDefault="006B0FB1" w:rsidP="00205A22">
      <w:pPr>
        <w:pStyle w:val="a6"/>
        <w:ind w:left="-284" w:firstLine="710"/>
        <w:jc w:val="both"/>
        <w:rPr>
          <w:bCs/>
          <w:iCs/>
          <w:sz w:val="24"/>
          <w:szCs w:val="24"/>
        </w:rPr>
      </w:pPr>
      <w:r w:rsidRPr="006B0FB1">
        <w:rPr>
          <w:bCs/>
          <w:iCs/>
          <w:sz w:val="24"/>
          <w:szCs w:val="24"/>
        </w:rPr>
        <w:t xml:space="preserve">Інтерактивний характер курсу передбачає обов’язкове відвідування занять. Здобувачі,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заняття мають бути відпрацьовані на найближчій консультації після пропуску. Відпрацювання занять здійснюється усно у формі співбесіди за питаннями, визначеними планом практичного заняття. В окремих випадках дозволяється письмове відпрацювання шляхом виконання письмового завдання. Здобувачі, які станом на початок залікового тижня мають понад 70% невідпрацьованих пропущених занять, до складання заліку з дисципліни не допускаються. </w:t>
      </w:r>
    </w:p>
    <w:p w14:paraId="5080CEE7" w14:textId="788E626F" w:rsidR="007A0C19" w:rsidRPr="007A0C19" w:rsidRDefault="006B0FB1" w:rsidP="00205A22">
      <w:pPr>
        <w:pStyle w:val="a6"/>
        <w:ind w:left="-284" w:firstLine="710"/>
        <w:jc w:val="both"/>
        <w:rPr>
          <w:b/>
          <w:iCs/>
          <w:sz w:val="24"/>
          <w:szCs w:val="24"/>
        </w:rPr>
      </w:pPr>
      <w:r w:rsidRPr="007A0C19">
        <w:rPr>
          <w:b/>
          <w:iCs/>
          <w:sz w:val="24"/>
          <w:szCs w:val="24"/>
        </w:rPr>
        <w:t>Політика академічної доброчесності</w:t>
      </w:r>
      <w:r w:rsidR="007A0C19" w:rsidRPr="007A0C19">
        <w:rPr>
          <w:b/>
          <w:iCs/>
          <w:sz w:val="24"/>
          <w:szCs w:val="24"/>
        </w:rPr>
        <w:t>.</w:t>
      </w:r>
      <w:r w:rsidRPr="007A0C19">
        <w:rPr>
          <w:b/>
          <w:iCs/>
          <w:sz w:val="24"/>
          <w:szCs w:val="24"/>
        </w:rPr>
        <w:t xml:space="preserve"> </w:t>
      </w:r>
    </w:p>
    <w:p w14:paraId="1A5EED4E" w14:textId="77777777" w:rsidR="005B094F" w:rsidRDefault="006B0FB1" w:rsidP="00205A22">
      <w:pPr>
        <w:pStyle w:val="a6"/>
        <w:ind w:left="-284" w:firstLine="710"/>
        <w:jc w:val="both"/>
        <w:rPr>
          <w:bCs/>
          <w:iCs/>
          <w:sz w:val="24"/>
          <w:szCs w:val="24"/>
        </w:rPr>
      </w:pPr>
      <w:r w:rsidRPr="006B0FB1">
        <w:rPr>
          <w:bCs/>
          <w:iCs/>
          <w:sz w:val="24"/>
          <w:szCs w:val="24"/>
        </w:rPr>
        <w:t xml:space="preserve">Усі письмові роботи, що виконуються здобувачами під час проходження курсу, перевіряються на наявність плагіату за допомогою спеціалізованого програмного забезпечення </w:t>
      </w:r>
      <w:proofErr w:type="spellStart"/>
      <w:r w:rsidRPr="006B0FB1">
        <w:rPr>
          <w:bCs/>
          <w:iCs/>
          <w:sz w:val="24"/>
          <w:szCs w:val="24"/>
        </w:rPr>
        <w:t>UniCheck</w:t>
      </w:r>
      <w:proofErr w:type="spellEnd"/>
      <w:r w:rsidRPr="006B0FB1">
        <w:rPr>
          <w:bCs/>
          <w:iCs/>
          <w:sz w:val="24"/>
          <w:szCs w:val="24"/>
        </w:rPr>
        <w:t xml:space="preserve">. Відповідно до чинних правових норм, плагіатом вважатиметься: копіювання чужої </w:t>
      </w:r>
      <w:r w:rsidRPr="006B0FB1">
        <w:rPr>
          <w:bCs/>
          <w:iCs/>
          <w:sz w:val="24"/>
          <w:szCs w:val="24"/>
        </w:rPr>
        <w:lastRenderedPageBreak/>
        <w:t xml:space="preserve">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6B0FB1">
        <w:rPr>
          <w:bCs/>
          <w:iCs/>
          <w:sz w:val="24"/>
          <w:szCs w:val="24"/>
        </w:rPr>
        <w:t>рерайт</w:t>
      </w:r>
      <w:proofErr w:type="spellEnd"/>
      <w:r w:rsidRPr="006B0FB1">
        <w:rPr>
          <w:bCs/>
          <w:iCs/>
          <w:sz w:val="24"/>
          <w:szCs w:val="24"/>
        </w:rPr>
        <w:t xml:space="preserve"> (перефразування чужої праці без згадування оригінального автора). Будь-яка ідея, думка чи речення, ілюстрація чи фото, має супроводжуватися посиланням на першоджерело. Роботи, у яких виявлено ознаки плагіату, до розгляду не приймаються і відхиляються без права перескладання. Висока академічна культура та європейські стандарти якості освіти, яких дотримуються у ЗНУ, вимагають від здобувачів освіти відповідального ставлення до вибору джерел. Посилання на такі ресурси, як </w:t>
      </w:r>
      <w:proofErr w:type="spellStart"/>
      <w:r w:rsidRPr="006B0FB1">
        <w:rPr>
          <w:bCs/>
          <w:iCs/>
          <w:sz w:val="24"/>
          <w:szCs w:val="24"/>
        </w:rPr>
        <w:t>Wikipedia</w:t>
      </w:r>
      <w:proofErr w:type="spellEnd"/>
      <w:r w:rsidRPr="006B0FB1">
        <w:rPr>
          <w:bCs/>
          <w:iCs/>
          <w:sz w:val="24"/>
          <w:szCs w:val="24"/>
        </w:rPr>
        <w:t xml:space="preserve">, бази даних рефератів та письмових робіт є неприпустимим. Рекомендовані бази даних для пошуку джерел: Електронні ресурси Національної бібліотеки ім. Вернадського: http://www.nbuv.gov.ua Цифрова повнотекстова база даних англомовної наукової періодики JSTOR: https://www.jstor.org/ </w:t>
      </w:r>
    </w:p>
    <w:p w14:paraId="5BBCF45E" w14:textId="77777777" w:rsidR="005B094F" w:rsidRDefault="006B0FB1" w:rsidP="00205A22">
      <w:pPr>
        <w:pStyle w:val="a6"/>
        <w:ind w:left="-284" w:firstLine="710"/>
        <w:jc w:val="both"/>
        <w:rPr>
          <w:bCs/>
          <w:iCs/>
          <w:sz w:val="24"/>
          <w:szCs w:val="24"/>
        </w:rPr>
      </w:pPr>
      <w:r w:rsidRPr="005B094F">
        <w:rPr>
          <w:b/>
          <w:iCs/>
          <w:sz w:val="24"/>
          <w:szCs w:val="24"/>
        </w:rPr>
        <w:t>Використання комп’ютерів/телефонів на занятті</w:t>
      </w:r>
      <w:r w:rsidRPr="006B0FB1">
        <w:rPr>
          <w:bCs/>
          <w:iCs/>
          <w:sz w:val="24"/>
          <w:szCs w:val="24"/>
        </w:rPr>
        <w:t xml:space="preserve"> </w:t>
      </w:r>
    </w:p>
    <w:p w14:paraId="7D97C0A3" w14:textId="77777777" w:rsidR="004C1FD5" w:rsidRDefault="006B0FB1" w:rsidP="00205A22">
      <w:pPr>
        <w:pStyle w:val="a6"/>
        <w:ind w:left="-284" w:firstLine="710"/>
        <w:jc w:val="both"/>
        <w:rPr>
          <w:bCs/>
          <w:iCs/>
          <w:sz w:val="24"/>
          <w:szCs w:val="24"/>
        </w:rPr>
      </w:pPr>
      <w:r w:rsidRPr="006B0FB1">
        <w:rPr>
          <w:bCs/>
          <w:iCs/>
          <w:sz w:val="24"/>
          <w:szCs w:val="24"/>
        </w:rPr>
        <w:t xml:space="preserve">Використання мобільних телефонів, планшетів та інших гаджетів під час занять дозволяється виключно у навчальних цілях (для уточнення певних даних, перевірки чинності нормативно-правового акту, пошуку відповідної правової норми, отримання довідкової інформації тощо). Будь ласка, не забувайте активувати режим «без звуку» до початку заняття. Під час виконання заходів поточного та підсумкового контролю використання гаджетів заборонено. У разі порушення заборони роботу буде анульовано без права перескладання. </w:t>
      </w:r>
    </w:p>
    <w:p w14:paraId="68E64958" w14:textId="77777777" w:rsidR="004C1FD5" w:rsidRPr="004C1FD5" w:rsidRDefault="006B0FB1" w:rsidP="00205A22">
      <w:pPr>
        <w:pStyle w:val="a6"/>
        <w:ind w:left="-284" w:firstLine="710"/>
        <w:jc w:val="both"/>
        <w:rPr>
          <w:b/>
          <w:iCs/>
          <w:sz w:val="24"/>
          <w:szCs w:val="24"/>
        </w:rPr>
      </w:pPr>
      <w:r w:rsidRPr="004C1FD5">
        <w:rPr>
          <w:b/>
          <w:iCs/>
          <w:sz w:val="24"/>
          <w:szCs w:val="24"/>
        </w:rPr>
        <w:t xml:space="preserve">Комунікація </w:t>
      </w:r>
    </w:p>
    <w:p w14:paraId="16CA9434" w14:textId="5621C53C" w:rsidR="00B56C83" w:rsidRDefault="006B0FB1" w:rsidP="00205A22">
      <w:pPr>
        <w:pStyle w:val="a6"/>
        <w:ind w:left="-284" w:firstLine="710"/>
        <w:jc w:val="both"/>
        <w:rPr>
          <w:bCs/>
          <w:iCs/>
          <w:sz w:val="24"/>
          <w:szCs w:val="24"/>
        </w:rPr>
      </w:pPr>
      <w:r w:rsidRPr="006B0FB1">
        <w:rPr>
          <w:bCs/>
          <w:iCs/>
          <w:sz w:val="24"/>
          <w:szCs w:val="24"/>
        </w:rPr>
        <w:t xml:space="preserve">Базовою платформою для комунікації викладача зі здобувачами освіти є СЕЗН </w:t>
      </w:r>
      <w:proofErr w:type="spellStart"/>
      <w:r w:rsidRPr="006B0FB1">
        <w:rPr>
          <w:bCs/>
          <w:iCs/>
          <w:sz w:val="24"/>
          <w:szCs w:val="24"/>
        </w:rPr>
        <w:t>Moodle</w:t>
      </w:r>
      <w:proofErr w:type="spellEnd"/>
      <w:r w:rsidRPr="006B0FB1">
        <w:rPr>
          <w:bCs/>
          <w:iCs/>
          <w:sz w:val="24"/>
          <w:szCs w:val="24"/>
        </w:rPr>
        <w:t xml:space="preserve">. Важливі повідомлення загального характеру – оголошення про терміни подання робіт на оцінювання, строки тестування, ідентифікатори та паролі доступу до конференцій, інформація про перенесення занять тощо – розміщуються викладачем на форумі курсу. Для персональних запитів використовується сервіс приватних повідомлень. Відповіді на запити здобувачів надаються викладачем впродовж трьох робочих днів. Для оперативного отримання повідомлень про виставлені бали, перевірені завдання, оголошення з форуму курсу та іншу інформацію, розміщену на сторінці курсу у СЕЗН </w:t>
      </w:r>
      <w:proofErr w:type="spellStart"/>
      <w:r w:rsidRPr="006B0FB1">
        <w:rPr>
          <w:bCs/>
          <w:iCs/>
          <w:sz w:val="24"/>
          <w:szCs w:val="24"/>
        </w:rPr>
        <w:t>Moodle</w:t>
      </w:r>
      <w:proofErr w:type="spellEnd"/>
      <w:r w:rsidRPr="006B0FB1">
        <w:rPr>
          <w:bCs/>
          <w:iCs/>
          <w:sz w:val="24"/>
          <w:szCs w:val="24"/>
        </w:rPr>
        <w:t xml:space="preserve">, при реєстрації вкажіть актуальну адресу електронної пошти у </w:t>
      </w:r>
      <w:proofErr w:type="spellStart"/>
      <w:r w:rsidRPr="006B0FB1">
        <w:rPr>
          <w:bCs/>
          <w:iCs/>
          <w:sz w:val="24"/>
          <w:szCs w:val="24"/>
        </w:rPr>
        <w:t>профайлі</w:t>
      </w:r>
      <w:proofErr w:type="spellEnd"/>
      <w:r w:rsidRPr="006B0FB1">
        <w:rPr>
          <w:bCs/>
          <w:iCs/>
          <w:sz w:val="24"/>
          <w:szCs w:val="24"/>
        </w:rPr>
        <w:t xml:space="preserve"> на </w:t>
      </w:r>
      <w:proofErr w:type="spellStart"/>
      <w:r w:rsidRPr="006B0FB1">
        <w:rPr>
          <w:bCs/>
          <w:iCs/>
          <w:sz w:val="24"/>
          <w:szCs w:val="24"/>
        </w:rPr>
        <w:t>Moodle</w:t>
      </w:r>
      <w:proofErr w:type="spellEnd"/>
      <w:r w:rsidRPr="006B0FB1">
        <w:rPr>
          <w:bCs/>
          <w:iCs/>
          <w:sz w:val="24"/>
          <w:szCs w:val="24"/>
        </w:rPr>
        <w:t xml:space="preserve"> та перевіряйте папку «Спам». Якщо за технічних причин доступ до СЕЗН </w:t>
      </w:r>
      <w:proofErr w:type="spellStart"/>
      <w:r w:rsidRPr="006B0FB1">
        <w:rPr>
          <w:bCs/>
          <w:iCs/>
          <w:sz w:val="24"/>
          <w:szCs w:val="24"/>
        </w:rPr>
        <w:t>Moodle</w:t>
      </w:r>
      <w:proofErr w:type="spellEnd"/>
      <w:r w:rsidRPr="006B0FB1">
        <w:rPr>
          <w:bCs/>
          <w:iCs/>
          <w:sz w:val="24"/>
          <w:szCs w:val="24"/>
        </w:rPr>
        <w:t xml:space="preserve"> є неможливим, або ваше питання потребує термінового розгляду, </w:t>
      </w:r>
      <w:proofErr w:type="spellStart"/>
      <w:r w:rsidRPr="006B0FB1">
        <w:rPr>
          <w:bCs/>
          <w:iCs/>
          <w:sz w:val="24"/>
          <w:szCs w:val="24"/>
        </w:rPr>
        <w:t>надішліть</w:t>
      </w:r>
      <w:proofErr w:type="spellEnd"/>
      <w:r w:rsidRPr="006B0FB1">
        <w:rPr>
          <w:bCs/>
          <w:iCs/>
          <w:sz w:val="24"/>
          <w:szCs w:val="24"/>
        </w:rPr>
        <w:t xml:space="preserve"> електронного листа на електронну скриньку викладача. У листі обов’язково вкажіть ваше прізвище та ім’я, курс та шифр академічної групи.</w:t>
      </w:r>
    </w:p>
    <w:p w14:paraId="689868EF" w14:textId="05F63740" w:rsidR="00B8226A" w:rsidRPr="00B8226A" w:rsidRDefault="00B8226A" w:rsidP="008F3199">
      <w:pPr>
        <w:pStyle w:val="a6"/>
        <w:ind w:left="-284" w:firstLine="710"/>
        <w:jc w:val="both"/>
        <w:rPr>
          <w:bCs/>
          <w:iCs/>
          <w:sz w:val="24"/>
          <w:szCs w:val="24"/>
        </w:rPr>
      </w:pPr>
      <w:r>
        <w:rPr>
          <w:bCs/>
          <w:iCs/>
          <w:sz w:val="24"/>
          <w:szCs w:val="24"/>
        </w:rPr>
        <w:t>Визнання результатів неформальної</w:t>
      </w:r>
      <w:r>
        <w:rPr>
          <w:bCs/>
          <w:iCs/>
          <w:sz w:val="24"/>
          <w:szCs w:val="24"/>
          <w:lang w:val="en-US"/>
        </w:rPr>
        <w:t>/</w:t>
      </w:r>
      <w:proofErr w:type="spellStart"/>
      <w:r>
        <w:rPr>
          <w:bCs/>
          <w:iCs/>
          <w:sz w:val="24"/>
          <w:szCs w:val="24"/>
        </w:rPr>
        <w:t>інформ</w:t>
      </w:r>
      <w:r w:rsidR="008F3199">
        <w:rPr>
          <w:bCs/>
          <w:iCs/>
          <w:sz w:val="24"/>
          <w:szCs w:val="24"/>
        </w:rPr>
        <w:t>альної</w:t>
      </w:r>
      <w:proofErr w:type="spellEnd"/>
      <w:r w:rsidR="008F3199">
        <w:rPr>
          <w:bCs/>
          <w:iCs/>
          <w:sz w:val="24"/>
          <w:szCs w:val="24"/>
        </w:rPr>
        <w:t xml:space="preserve"> </w:t>
      </w:r>
      <w:r>
        <w:rPr>
          <w:bCs/>
          <w:iCs/>
          <w:sz w:val="24"/>
          <w:szCs w:val="24"/>
        </w:rPr>
        <w:t xml:space="preserve">освіти передбачене Положенням Про організацію та методику проведення поточного та підсумкового семестрового контролю навчання студентів Запорізького національного університету </w:t>
      </w:r>
      <w:r w:rsidR="008F3199">
        <w:rPr>
          <w:bCs/>
          <w:iCs/>
          <w:sz w:val="24"/>
          <w:szCs w:val="24"/>
        </w:rPr>
        <w:t xml:space="preserve">у новій редакції </w:t>
      </w:r>
      <w:r w:rsidRPr="00B8226A">
        <w:rPr>
          <w:bCs/>
          <w:iCs/>
          <w:sz w:val="24"/>
          <w:szCs w:val="24"/>
        </w:rPr>
        <w:t>https://sites.znu.edu.ua/navchalnyj_viddil/normatyvna_basa/polozhennya_pro_organ__zats__yu_ta_metodiku_provedennya_potochnogo_ta_p__dsumkovogo_semestrovogo_kontrolyu_navchannya_student__v_znu_.pdf</w:t>
      </w:r>
    </w:p>
    <w:p w14:paraId="4283D226" w14:textId="77777777" w:rsidR="00B8226A" w:rsidRPr="006B0FB1" w:rsidRDefault="00B8226A" w:rsidP="00205A22">
      <w:pPr>
        <w:pStyle w:val="a6"/>
        <w:ind w:left="-284" w:firstLine="710"/>
        <w:jc w:val="both"/>
        <w:rPr>
          <w:bCs/>
          <w:iCs/>
          <w:sz w:val="24"/>
          <w:szCs w:val="24"/>
        </w:rPr>
      </w:pPr>
    </w:p>
    <w:p w14:paraId="74A43C12" w14:textId="77777777" w:rsidR="00B56C83" w:rsidRPr="00AE76D7" w:rsidRDefault="00B56C83" w:rsidP="00B56C83">
      <w:pPr>
        <w:jc w:val="both"/>
        <w:rPr>
          <w:rFonts w:ascii="Times New Roman" w:hAnsi="Times New Roman" w:cs="Times New Roman"/>
        </w:rPr>
      </w:pPr>
    </w:p>
    <w:p w14:paraId="6093AAA9" w14:textId="77777777" w:rsidR="00D42A3D" w:rsidRDefault="00D42A3D" w:rsidP="008C19F2">
      <w:pPr>
        <w:jc w:val="center"/>
        <w:rPr>
          <w:rFonts w:ascii="Times New Roman" w:hAnsi="Times New Roman" w:cs="Times New Roman"/>
          <w:b/>
          <w:caps/>
        </w:rPr>
      </w:pPr>
    </w:p>
    <w:p w14:paraId="5BA16CAF" w14:textId="7273D3DD" w:rsidR="008C19F2" w:rsidRPr="00AE76D7" w:rsidRDefault="008C19F2" w:rsidP="008C19F2">
      <w:pPr>
        <w:jc w:val="center"/>
        <w:rPr>
          <w:rFonts w:ascii="Times New Roman" w:hAnsi="Times New Roman" w:cs="Times New Roman"/>
          <w:b/>
          <w:caps/>
        </w:rPr>
      </w:pPr>
      <w:r w:rsidRPr="00AE76D7">
        <w:rPr>
          <w:rFonts w:ascii="Times New Roman" w:hAnsi="Times New Roman" w:cs="Times New Roman"/>
          <w:b/>
          <w:caps/>
        </w:rPr>
        <w:t>Додаткова інформація</w:t>
      </w:r>
    </w:p>
    <w:p w14:paraId="5AD35003" w14:textId="77777777" w:rsidR="00860737" w:rsidRPr="00AE76D7" w:rsidRDefault="00860737" w:rsidP="008C19F2">
      <w:pPr>
        <w:jc w:val="center"/>
        <w:rPr>
          <w:rFonts w:ascii="Times New Roman" w:hAnsi="Times New Roman" w:cs="Times New Roman"/>
          <w:b/>
          <w:caps/>
        </w:rPr>
      </w:pPr>
    </w:p>
    <w:p w14:paraId="77B16624" w14:textId="77777777" w:rsidR="008C19F2" w:rsidRPr="00AE76D7" w:rsidRDefault="008C19F2" w:rsidP="008C19F2">
      <w:pPr>
        <w:jc w:val="both"/>
        <w:rPr>
          <w:rFonts w:ascii="Times New Roman" w:hAnsi="Times New Roman" w:cs="Times New Roman"/>
          <w:b/>
        </w:rPr>
      </w:pPr>
      <w:r w:rsidRPr="00AE76D7">
        <w:rPr>
          <w:rFonts w:ascii="Times New Roman" w:hAnsi="Times New Roman" w:cs="Times New Roman"/>
          <w:b/>
        </w:rPr>
        <w:t>ГРАФІК ОСВІТНЬОГО ПРОЦЕСУ НА 202</w:t>
      </w:r>
      <w:r w:rsidR="00860737" w:rsidRPr="00AE76D7">
        <w:rPr>
          <w:rFonts w:ascii="Times New Roman" w:hAnsi="Times New Roman" w:cs="Times New Roman"/>
          <w:b/>
        </w:rPr>
        <w:t>5</w:t>
      </w:r>
      <w:r w:rsidRPr="00AE76D7">
        <w:rPr>
          <w:rFonts w:ascii="Times New Roman" w:hAnsi="Times New Roman" w:cs="Times New Roman"/>
          <w:b/>
        </w:rPr>
        <w:t>-202</w:t>
      </w:r>
      <w:r w:rsidR="00860737" w:rsidRPr="00AE76D7">
        <w:rPr>
          <w:rFonts w:ascii="Times New Roman" w:hAnsi="Times New Roman" w:cs="Times New Roman"/>
          <w:b/>
        </w:rPr>
        <w:t>6</w:t>
      </w:r>
      <w:r w:rsidRPr="00AE76D7">
        <w:rPr>
          <w:rFonts w:ascii="Times New Roman" w:hAnsi="Times New Roman" w:cs="Times New Roman"/>
          <w:b/>
        </w:rPr>
        <w:t xml:space="preserve"> </w:t>
      </w:r>
      <w:proofErr w:type="spellStart"/>
      <w:r w:rsidRPr="00AE76D7">
        <w:rPr>
          <w:rFonts w:ascii="Times New Roman" w:hAnsi="Times New Roman" w:cs="Times New Roman"/>
          <w:b/>
        </w:rPr>
        <w:t>н.р</w:t>
      </w:r>
      <w:proofErr w:type="spellEnd"/>
      <w:r w:rsidRPr="00AE76D7">
        <w:rPr>
          <w:rFonts w:ascii="Times New Roman" w:hAnsi="Times New Roman" w:cs="Times New Roman"/>
          <w:b/>
        </w:rPr>
        <w:t xml:space="preserve">. </w:t>
      </w:r>
      <w:r w:rsidRPr="00AE76D7">
        <w:rPr>
          <w:rFonts w:ascii="Times New Roman" w:hAnsi="Times New Roman" w:cs="Times New Roman"/>
        </w:rPr>
        <w:t xml:space="preserve">доступний за </w:t>
      </w:r>
      <w:proofErr w:type="spellStart"/>
      <w:r w:rsidRPr="00AE76D7">
        <w:rPr>
          <w:rFonts w:ascii="Times New Roman" w:hAnsi="Times New Roman" w:cs="Times New Roman"/>
        </w:rPr>
        <w:t>адресою</w:t>
      </w:r>
      <w:proofErr w:type="spellEnd"/>
      <w:r w:rsidRPr="00AE76D7">
        <w:rPr>
          <w:rFonts w:ascii="Times New Roman" w:hAnsi="Times New Roman" w:cs="Times New Roman"/>
        </w:rPr>
        <w:t xml:space="preserve">: </w:t>
      </w:r>
      <w:r w:rsidR="00860737" w:rsidRPr="00AE76D7">
        <w:rPr>
          <w:rFonts w:ascii="Times New Roman" w:hAnsi="Times New Roman" w:cs="Times New Roman"/>
          <w:u w:val="single"/>
        </w:rPr>
        <w:t>https://surl.li/vlweoj</w:t>
      </w:r>
    </w:p>
    <w:p w14:paraId="6BA87839" w14:textId="77777777" w:rsidR="008C19F2" w:rsidRPr="00AE76D7" w:rsidRDefault="008C19F2" w:rsidP="008C19F2">
      <w:pPr>
        <w:jc w:val="both"/>
        <w:rPr>
          <w:rFonts w:ascii="Times New Roman" w:hAnsi="Times New Roman" w:cs="Times New Roman"/>
          <w:b/>
        </w:rPr>
      </w:pPr>
    </w:p>
    <w:p w14:paraId="39191A5E" w14:textId="77777777" w:rsidR="008C19F2" w:rsidRPr="00AE76D7" w:rsidRDefault="008C19F2" w:rsidP="008C19F2">
      <w:pPr>
        <w:jc w:val="both"/>
        <w:rPr>
          <w:rFonts w:ascii="Times New Roman" w:hAnsi="Times New Roman" w:cs="Times New Roman"/>
        </w:rPr>
      </w:pPr>
      <w:r w:rsidRPr="00AE76D7">
        <w:rPr>
          <w:rFonts w:ascii="Times New Roman" w:hAnsi="Times New Roman" w:cs="Times New Roman"/>
          <w:b/>
        </w:rPr>
        <w:t xml:space="preserve">НАВЧАННЯ ТА ЗАБЕЗПЕЧЕННЯ ЯКОСТІ ОСВІТИ. </w:t>
      </w:r>
      <w:r w:rsidRPr="00AE76D7">
        <w:rPr>
          <w:rFonts w:ascii="Times New Roman" w:hAnsi="Times New Roman" w:cs="Times New Roman"/>
        </w:rPr>
        <w:t xml:space="preserve">Перевірка набутих студентами знань, навичок та вмінь є невід’ємною складовою системи забезпечення якості освіти і проводиться відповідно до </w:t>
      </w:r>
      <w:r w:rsidR="00860737" w:rsidRPr="00AE76D7">
        <w:rPr>
          <w:rFonts w:ascii="Times New Roman" w:hAnsi="Times New Roman" w:cs="Times New Roman"/>
        </w:rPr>
        <w:t>Положення про організацію та методику проведення поточного та підсумкового семестрового контролю навчання студентів Запорізького національного університету</w:t>
      </w:r>
      <w:r w:rsidRPr="00AE76D7">
        <w:rPr>
          <w:rFonts w:ascii="Times New Roman" w:hAnsi="Times New Roman" w:cs="Times New Roman"/>
        </w:rPr>
        <w:t xml:space="preserve">: </w:t>
      </w:r>
      <w:r w:rsidR="00860737" w:rsidRPr="00AE76D7">
        <w:rPr>
          <w:rFonts w:ascii="Times New Roman" w:hAnsi="Times New Roman" w:cs="Times New Roman"/>
          <w:u w:val="single"/>
        </w:rPr>
        <w:t>https://surl.li/wdzjrl</w:t>
      </w:r>
    </w:p>
    <w:p w14:paraId="13156523" w14:textId="77777777" w:rsidR="008C19F2" w:rsidRPr="00AE76D7" w:rsidRDefault="008C19F2" w:rsidP="008C19F2">
      <w:pPr>
        <w:jc w:val="both"/>
        <w:rPr>
          <w:rFonts w:ascii="Times New Roman" w:hAnsi="Times New Roman" w:cs="Times New Roman"/>
        </w:rPr>
      </w:pPr>
    </w:p>
    <w:p w14:paraId="36D5B327" w14:textId="77777777" w:rsidR="008C19F2" w:rsidRPr="00AE76D7" w:rsidRDefault="008C19F2" w:rsidP="008C19F2">
      <w:pPr>
        <w:widowControl/>
        <w:shd w:val="clear" w:color="auto" w:fill="FFFFFF"/>
        <w:suppressAutoHyphens w:val="0"/>
        <w:jc w:val="both"/>
        <w:rPr>
          <w:rFonts w:ascii="Times New Roman" w:hAnsi="Times New Roman" w:cs="Times New Roman"/>
        </w:rPr>
      </w:pPr>
      <w:r w:rsidRPr="00AE76D7">
        <w:rPr>
          <w:rFonts w:ascii="Times New Roman" w:hAnsi="Times New Roman" w:cs="Times New Roman"/>
          <w:b/>
        </w:rPr>
        <w:t xml:space="preserve">ПОВТОРНЕ ВИВЧЕННЯ ДИСЦИПЛІН. </w:t>
      </w:r>
      <w:r w:rsidRPr="00AE76D7">
        <w:rPr>
          <w:rFonts w:ascii="Times New Roman" w:hAnsi="Times New Roman" w:cs="Times New Roman"/>
        </w:rPr>
        <w:t xml:space="preserve">Наявність академічної заборгованості до 6 навчальних дисциплін (у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Процедура повторного вивчення визначається </w:t>
      </w:r>
      <w:hyperlink r:id="rId15" w:history="1">
        <w:r w:rsidRPr="00AE76D7">
          <w:rPr>
            <w:rStyle w:val="a3"/>
            <w:rFonts w:ascii="Times New Roman" w:hAnsi="Times New Roman" w:cs="Times New Roman"/>
            <w:color w:val="auto"/>
            <w:u w:val="none"/>
          </w:rPr>
          <w:t>Положенням  про порядок повторного вивчення навчальних дисциплін та повторного навчання у ЗНУ</w:t>
        </w:r>
      </w:hyperlink>
      <w:r w:rsidRPr="00AE76D7">
        <w:rPr>
          <w:rFonts w:ascii="Times New Roman" w:hAnsi="Times New Roman" w:cs="Times New Roman"/>
        </w:rPr>
        <w:t xml:space="preserve">: </w:t>
      </w:r>
      <w:r w:rsidR="00C46BC0" w:rsidRPr="00AE76D7">
        <w:rPr>
          <w:rFonts w:ascii="Times New Roman" w:hAnsi="Times New Roman" w:cs="Times New Roman"/>
          <w:u w:val="single"/>
        </w:rPr>
        <w:t>https://surl.lu/hfjbya</w:t>
      </w:r>
      <w:r w:rsidRPr="00AE76D7">
        <w:rPr>
          <w:rFonts w:ascii="Times New Roman" w:hAnsi="Times New Roman" w:cs="Times New Roman"/>
        </w:rPr>
        <w:t xml:space="preserve"> </w:t>
      </w:r>
    </w:p>
    <w:p w14:paraId="3F46A4ED" w14:textId="77777777" w:rsidR="008C19F2" w:rsidRPr="00AE76D7" w:rsidRDefault="008C19F2" w:rsidP="008C19F2">
      <w:pPr>
        <w:jc w:val="both"/>
        <w:rPr>
          <w:rFonts w:ascii="Times New Roman" w:hAnsi="Times New Roman" w:cs="Times New Roman"/>
        </w:rPr>
      </w:pPr>
    </w:p>
    <w:p w14:paraId="1431F610" w14:textId="77777777" w:rsidR="008C19F2" w:rsidRPr="00AE76D7" w:rsidRDefault="008C19F2" w:rsidP="008C19F2">
      <w:pPr>
        <w:jc w:val="both"/>
        <w:rPr>
          <w:rFonts w:ascii="Times New Roman" w:hAnsi="Times New Roman" w:cs="Times New Roman"/>
          <w:u w:val="single"/>
        </w:rPr>
      </w:pPr>
      <w:r w:rsidRPr="00AE76D7">
        <w:rPr>
          <w:rFonts w:ascii="Times New Roman" w:hAnsi="Times New Roman" w:cs="Times New Roman"/>
          <w:b/>
        </w:rPr>
        <w:t xml:space="preserve">ВИРІШЕННЯ КОНФЛІКТІВ. </w:t>
      </w:r>
      <w:r w:rsidRPr="00AE76D7">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r w:rsidR="00C46BC0" w:rsidRPr="00AE76D7">
        <w:rPr>
          <w:rFonts w:ascii="Times New Roman" w:hAnsi="Times New Roman" w:cs="Times New Roman"/>
          <w:u w:val="single"/>
        </w:rPr>
        <w:t>https://surl.li/qgacqa</w:t>
      </w:r>
      <w:r w:rsidRPr="00AE76D7">
        <w:rPr>
          <w:rFonts w:ascii="Times New Roman" w:hAnsi="Times New Roman" w:cs="Times New Roman"/>
          <w:u w:val="single"/>
        </w:rPr>
        <w:t xml:space="preserve"> </w:t>
      </w:r>
    </w:p>
    <w:p w14:paraId="5BB96EBF" w14:textId="77777777" w:rsidR="006A0006" w:rsidRPr="00AE76D7" w:rsidRDefault="008C19F2" w:rsidP="008C19F2">
      <w:pPr>
        <w:jc w:val="both"/>
        <w:rPr>
          <w:rFonts w:ascii="Times New Roman" w:hAnsi="Times New Roman" w:cs="Times New Roman"/>
        </w:rPr>
      </w:pPr>
      <w:r w:rsidRPr="00AE76D7">
        <w:rPr>
          <w:rFonts w:ascii="Times New Roman" w:hAnsi="Times New Roman" w:cs="Times New Roman"/>
        </w:rPr>
        <w:t xml:space="preserve">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p>
    <w:p w14:paraId="73DA724C" w14:textId="77777777" w:rsidR="006A0006" w:rsidRPr="00AE76D7" w:rsidRDefault="008C19F2" w:rsidP="008C19F2">
      <w:pPr>
        <w:jc w:val="both"/>
        <w:rPr>
          <w:rStyle w:val="a3"/>
          <w:rFonts w:ascii="Times New Roman" w:hAnsi="Times New Roman" w:cs="Times New Roman"/>
          <w:color w:val="auto"/>
        </w:rPr>
      </w:pPr>
      <w:r w:rsidRPr="00AE76D7">
        <w:rPr>
          <w:rFonts w:ascii="Times New Roman" w:hAnsi="Times New Roman" w:cs="Times New Roman"/>
        </w:rPr>
        <w:t xml:space="preserve">Положення про порядок призначення і виплати академічних стипендій у ЗНУ: </w:t>
      </w:r>
      <w:r w:rsidR="00561E4A" w:rsidRPr="00AE76D7">
        <w:rPr>
          <w:rFonts w:ascii="Times New Roman" w:hAnsi="Times New Roman" w:cs="Times New Roman"/>
          <w:u w:val="single"/>
        </w:rPr>
        <w:t>https://surl.li/unwzzm</w:t>
      </w:r>
    </w:p>
    <w:p w14:paraId="1E5FB071" w14:textId="77777777" w:rsidR="008C19F2" w:rsidRPr="00AE76D7" w:rsidRDefault="008C19F2" w:rsidP="008C19F2">
      <w:pPr>
        <w:jc w:val="both"/>
        <w:rPr>
          <w:rFonts w:ascii="Times New Roman" w:hAnsi="Times New Roman" w:cs="Times New Roman"/>
        </w:rPr>
      </w:pPr>
      <w:r w:rsidRPr="00AE76D7">
        <w:rPr>
          <w:rFonts w:ascii="Times New Roman" w:hAnsi="Times New Roman" w:cs="Times New Roman"/>
          <w:iCs/>
        </w:rPr>
        <w:t>Положення про призначення та виплату соціальних стипендій у ЗНУ</w:t>
      </w:r>
      <w:r w:rsidRPr="00AE76D7">
        <w:rPr>
          <w:rFonts w:ascii="Times New Roman" w:hAnsi="Times New Roman" w:cs="Times New Roman"/>
        </w:rPr>
        <w:t xml:space="preserve">: </w:t>
      </w:r>
      <w:r w:rsidR="00BE4980" w:rsidRPr="00AE76D7">
        <w:rPr>
          <w:rFonts w:ascii="Times New Roman" w:hAnsi="Times New Roman" w:cs="Times New Roman"/>
          <w:u w:val="single"/>
        </w:rPr>
        <w:t>https://surl.lu/xkxmuz</w:t>
      </w:r>
      <w:r w:rsidRPr="00AE76D7">
        <w:rPr>
          <w:rFonts w:ascii="Times New Roman" w:hAnsi="Times New Roman" w:cs="Times New Roman"/>
        </w:rPr>
        <w:t xml:space="preserve"> </w:t>
      </w:r>
    </w:p>
    <w:p w14:paraId="5800A901" w14:textId="77777777" w:rsidR="008C19F2" w:rsidRPr="00AE76D7" w:rsidRDefault="008C19F2" w:rsidP="008C19F2">
      <w:pPr>
        <w:jc w:val="both"/>
        <w:rPr>
          <w:rFonts w:ascii="Times New Roman" w:hAnsi="Times New Roman" w:cs="Times New Roman"/>
          <w:b/>
        </w:rPr>
      </w:pPr>
    </w:p>
    <w:p w14:paraId="2C606FEB" w14:textId="77777777" w:rsidR="008C19F2" w:rsidRPr="00AE76D7" w:rsidRDefault="008C19F2" w:rsidP="008C19F2">
      <w:pPr>
        <w:jc w:val="both"/>
        <w:rPr>
          <w:rFonts w:ascii="Times New Roman" w:hAnsi="Times New Roman" w:cs="Times New Roman"/>
        </w:rPr>
      </w:pPr>
      <w:r w:rsidRPr="00AE76D7">
        <w:rPr>
          <w:rFonts w:ascii="Times New Roman" w:hAnsi="Times New Roman" w:cs="Times New Roman"/>
          <w:b/>
        </w:rPr>
        <w:t xml:space="preserve">ПСИХОЛОГІЧНА ДОПОМОГА. </w:t>
      </w:r>
      <w:r w:rsidR="00C46BC0" w:rsidRPr="00AE76D7">
        <w:rPr>
          <w:rFonts w:ascii="Times New Roman" w:hAnsi="Times New Roman" w:cs="Times New Roman"/>
          <w:shd w:val="clear" w:color="auto" w:fill="FFFFFF"/>
        </w:rPr>
        <w:t xml:space="preserve">Кабінет </w:t>
      </w:r>
      <w:r w:rsidR="00C46BC0" w:rsidRPr="00AE76D7">
        <w:rPr>
          <w:rFonts w:ascii="Times New Roman" w:hAnsi="Times New Roman" w:cs="Times New Roman"/>
        </w:rPr>
        <w:t xml:space="preserve">практичного психолога </w:t>
      </w:r>
      <w:r w:rsidR="00C46BC0" w:rsidRPr="00AE76D7">
        <w:rPr>
          <w:rFonts w:ascii="Times New Roman" w:hAnsi="Times New Roman" w:cs="Times New Roman"/>
          <w:b/>
        </w:rPr>
        <w:t>Марті Ірини Вадимівни –</w:t>
      </w:r>
      <w:r w:rsidR="00C46BC0" w:rsidRPr="00AE76D7">
        <w:rPr>
          <w:rFonts w:ascii="Times New Roman" w:hAnsi="Times New Roman" w:cs="Times New Roman"/>
        </w:rPr>
        <w:t xml:space="preserve"> </w:t>
      </w:r>
      <w:proofErr w:type="spellStart"/>
      <w:r w:rsidR="00BE4980" w:rsidRPr="00AE76D7">
        <w:rPr>
          <w:rFonts w:ascii="Times New Roman" w:hAnsi="Times New Roman" w:cs="Times New Roman"/>
          <w:shd w:val="clear" w:color="auto" w:fill="FFFFFF"/>
        </w:rPr>
        <w:t>навч</w:t>
      </w:r>
      <w:proofErr w:type="spellEnd"/>
      <w:r w:rsidR="00BE4980" w:rsidRPr="00AE76D7">
        <w:rPr>
          <w:rFonts w:ascii="Times New Roman" w:hAnsi="Times New Roman" w:cs="Times New Roman"/>
          <w:shd w:val="clear" w:color="auto" w:fill="FFFFFF"/>
        </w:rPr>
        <w:t xml:space="preserve">. </w:t>
      </w:r>
      <w:proofErr w:type="spellStart"/>
      <w:r w:rsidR="00BE4980" w:rsidRPr="00AE76D7">
        <w:rPr>
          <w:rFonts w:ascii="Times New Roman" w:hAnsi="Times New Roman" w:cs="Times New Roman"/>
          <w:shd w:val="clear" w:color="auto" w:fill="FFFFFF"/>
        </w:rPr>
        <w:t>корп</w:t>
      </w:r>
      <w:proofErr w:type="spellEnd"/>
      <w:r w:rsidR="00BE4980" w:rsidRPr="00AE76D7">
        <w:rPr>
          <w:rFonts w:ascii="Times New Roman" w:hAnsi="Times New Roman" w:cs="Times New Roman"/>
          <w:shd w:val="clear" w:color="auto" w:fill="FFFFFF"/>
        </w:rPr>
        <w:t xml:space="preserve">. №4, </w:t>
      </w:r>
      <w:proofErr w:type="spellStart"/>
      <w:r w:rsidR="00BE4980" w:rsidRPr="00AE76D7">
        <w:rPr>
          <w:rFonts w:ascii="Times New Roman" w:hAnsi="Times New Roman" w:cs="Times New Roman"/>
          <w:shd w:val="clear" w:color="auto" w:fill="FFFFFF"/>
        </w:rPr>
        <w:t>каб</w:t>
      </w:r>
      <w:proofErr w:type="spellEnd"/>
      <w:r w:rsidR="00BE4980" w:rsidRPr="00AE76D7">
        <w:rPr>
          <w:rFonts w:ascii="Times New Roman" w:hAnsi="Times New Roman" w:cs="Times New Roman"/>
          <w:shd w:val="clear" w:color="auto" w:fill="FFFFFF"/>
        </w:rPr>
        <w:t>. №235</w:t>
      </w:r>
      <w:r w:rsidR="00C46BC0" w:rsidRPr="00AE76D7">
        <w:rPr>
          <w:rFonts w:ascii="Times New Roman" w:hAnsi="Times New Roman" w:cs="Times New Roman"/>
          <w:shd w:val="clear" w:color="auto" w:fill="FFFFFF"/>
        </w:rPr>
        <w:t xml:space="preserve"> (понеділок, середа, четвер 9.00-11.00, 13.00-15.00), </w:t>
      </w:r>
      <w:proofErr w:type="spellStart"/>
      <w:r w:rsidR="00C46BC0" w:rsidRPr="00AE76D7">
        <w:rPr>
          <w:rFonts w:ascii="Times New Roman" w:hAnsi="Times New Roman" w:cs="Times New Roman"/>
          <w:shd w:val="clear" w:color="auto" w:fill="FFFFFF"/>
        </w:rPr>
        <w:t>навч</w:t>
      </w:r>
      <w:proofErr w:type="spellEnd"/>
      <w:r w:rsidR="00C46BC0" w:rsidRPr="00AE76D7">
        <w:rPr>
          <w:rFonts w:ascii="Times New Roman" w:hAnsi="Times New Roman" w:cs="Times New Roman"/>
          <w:shd w:val="clear" w:color="auto" w:fill="FFFFFF"/>
        </w:rPr>
        <w:t>.</w:t>
      </w:r>
      <w:r w:rsidR="00D859D1" w:rsidRPr="00AE76D7">
        <w:rPr>
          <w:rFonts w:ascii="Times New Roman" w:hAnsi="Times New Roman" w:cs="Times New Roman"/>
          <w:shd w:val="clear" w:color="auto" w:fill="FFFFFF"/>
        </w:rPr>
        <w:t xml:space="preserve"> </w:t>
      </w:r>
      <w:proofErr w:type="spellStart"/>
      <w:r w:rsidR="00C46BC0" w:rsidRPr="00AE76D7">
        <w:rPr>
          <w:rFonts w:ascii="Times New Roman" w:hAnsi="Times New Roman" w:cs="Times New Roman"/>
          <w:shd w:val="clear" w:color="auto" w:fill="FFFFFF"/>
        </w:rPr>
        <w:t>корп</w:t>
      </w:r>
      <w:proofErr w:type="spellEnd"/>
      <w:r w:rsidR="00C46BC0" w:rsidRPr="00AE76D7">
        <w:rPr>
          <w:rFonts w:ascii="Times New Roman" w:hAnsi="Times New Roman" w:cs="Times New Roman"/>
          <w:shd w:val="clear" w:color="auto" w:fill="FFFFFF"/>
        </w:rPr>
        <w:t>. №9 (ІННІ) каб.57 (</w:t>
      </w:r>
      <w:r w:rsidR="00D859D1" w:rsidRPr="00AE76D7">
        <w:rPr>
          <w:rFonts w:ascii="Times New Roman" w:hAnsi="Times New Roman" w:cs="Times New Roman"/>
          <w:shd w:val="clear" w:color="auto" w:fill="FFFFFF"/>
        </w:rPr>
        <w:t>п’ятниця</w:t>
      </w:r>
      <w:r w:rsidR="00C46BC0" w:rsidRPr="00AE76D7">
        <w:rPr>
          <w:rFonts w:ascii="Times New Roman" w:hAnsi="Times New Roman" w:cs="Times New Roman"/>
          <w:shd w:val="clear" w:color="auto" w:fill="FFFFFF"/>
        </w:rPr>
        <w:t xml:space="preserve"> 9.00-11.00, 13.00-15.00)</w:t>
      </w:r>
      <w:r w:rsidR="00BE4980" w:rsidRPr="00AE76D7">
        <w:rPr>
          <w:rFonts w:ascii="Times New Roman" w:hAnsi="Times New Roman" w:cs="Times New Roman"/>
          <w:shd w:val="clear" w:color="auto" w:fill="FFFFFF"/>
        </w:rPr>
        <w:t xml:space="preserve">, </w:t>
      </w:r>
      <w:r w:rsidR="00C46BC0" w:rsidRPr="00AE76D7">
        <w:rPr>
          <w:rFonts w:ascii="Times New Roman" w:hAnsi="Times New Roman" w:cs="Times New Roman"/>
          <w:shd w:val="clear" w:color="auto" w:fill="FFFFFF"/>
        </w:rPr>
        <w:t xml:space="preserve">гуртожиток №6 (вул. Добролюбова, 19, середа 9.00-11.00, 13.00-15.00). Попередній запис за </w:t>
      </w:r>
      <w:proofErr w:type="spellStart"/>
      <w:r w:rsidR="00BE4980" w:rsidRPr="00AE76D7">
        <w:rPr>
          <w:rFonts w:ascii="Times New Roman" w:hAnsi="Times New Roman" w:cs="Times New Roman"/>
          <w:shd w:val="clear" w:color="auto" w:fill="FFFFFF"/>
        </w:rPr>
        <w:t>тел</w:t>
      </w:r>
      <w:proofErr w:type="spellEnd"/>
      <w:r w:rsidR="00BE4980" w:rsidRPr="00AE76D7">
        <w:rPr>
          <w:rFonts w:ascii="Times New Roman" w:hAnsi="Times New Roman" w:cs="Times New Roman"/>
          <w:shd w:val="clear" w:color="auto" w:fill="FFFFFF"/>
        </w:rPr>
        <w:t>.</w:t>
      </w:r>
      <w:r w:rsidR="00D859D1" w:rsidRPr="00AE76D7">
        <w:rPr>
          <w:rFonts w:ascii="Times New Roman" w:hAnsi="Times New Roman" w:cs="Times New Roman"/>
          <w:shd w:val="clear" w:color="auto" w:fill="FFFFFF"/>
        </w:rPr>
        <w:t>:</w:t>
      </w:r>
      <w:r w:rsidR="00BE4980" w:rsidRPr="00AE76D7">
        <w:rPr>
          <w:rFonts w:ascii="Times New Roman" w:hAnsi="Times New Roman" w:cs="Times New Roman"/>
          <w:shd w:val="clear" w:color="auto" w:fill="FFFFFF"/>
        </w:rPr>
        <w:t xml:space="preserve"> 228-76-48</w:t>
      </w:r>
      <w:r w:rsidR="00C46BC0" w:rsidRPr="00AE76D7">
        <w:rPr>
          <w:rFonts w:ascii="Times New Roman" w:hAnsi="Times New Roman" w:cs="Times New Roman"/>
        </w:rPr>
        <w:t xml:space="preserve">, </w:t>
      </w:r>
      <w:r w:rsidRPr="00AE76D7">
        <w:rPr>
          <w:rFonts w:ascii="Times New Roman" w:hAnsi="Times New Roman" w:cs="Times New Roman"/>
        </w:rPr>
        <w:t xml:space="preserve">(099) 253-78-73 щоденно з 9 до </w:t>
      </w:r>
      <w:r w:rsidR="00D81370" w:rsidRPr="00AE76D7">
        <w:rPr>
          <w:rFonts w:ascii="Times New Roman" w:hAnsi="Times New Roman" w:cs="Times New Roman"/>
        </w:rPr>
        <w:t>15</w:t>
      </w:r>
      <w:r w:rsidRPr="00AE76D7">
        <w:rPr>
          <w:rFonts w:ascii="Times New Roman" w:hAnsi="Times New Roman" w:cs="Times New Roman"/>
        </w:rPr>
        <w:t xml:space="preserve">. </w:t>
      </w:r>
      <w:r w:rsidR="00204383" w:rsidRPr="00AE76D7">
        <w:rPr>
          <w:rFonts w:ascii="Times New Roman" w:hAnsi="Times New Roman" w:cs="Times New Roman"/>
        </w:rPr>
        <w:t xml:space="preserve"> </w:t>
      </w:r>
    </w:p>
    <w:p w14:paraId="0AB25B13" w14:textId="77777777" w:rsidR="008C19F2" w:rsidRPr="00AE76D7" w:rsidRDefault="008C19F2" w:rsidP="008C19F2">
      <w:pPr>
        <w:jc w:val="both"/>
        <w:rPr>
          <w:rFonts w:ascii="Times New Roman" w:eastAsia="Times New Roman" w:hAnsi="Times New Roman" w:cs="Times New Roman"/>
          <w:b/>
          <w:bCs/>
          <w:lang w:eastAsia="uk-UA"/>
        </w:rPr>
      </w:pPr>
      <w:bookmarkStart w:id="1" w:name="_Hlk142433006"/>
    </w:p>
    <w:p w14:paraId="775C8D10" w14:textId="77777777" w:rsidR="008C19F2" w:rsidRPr="00AE76D7" w:rsidRDefault="008C19F2" w:rsidP="008C19F2">
      <w:pPr>
        <w:jc w:val="both"/>
        <w:rPr>
          <w:rFonts w:ascii="Times New Roman" w:eastAsia="Times New Roman" w:hAnsi="Times New Roman" w:cs="Times New Roman"/>
          <w:b/>
          <w:bCs/>
          <w:lang w:eastAsia="uk-UA"/>
        </w:rPr>
      </w:pPr>
      <w:r w:rsidRPr="00AE76D7">
        <w:rPr>
          <w:rFonts w:ascii="Times New Roman" w:eastAsia="Times New Roman" w:hAnsi="Times New Roman" w:cs="Times New Roman"/>
          <w:b/>
          <w:bCs/>
          <w:lang w:eastAsia="uk-UA"/>
        </w:rPr>
        <w:t>УПОВНОВАЖЕНА ОСОБА З ПИТАНЬ ЗАПОБІГАННЯ ТА ВИЯВЛЕННЯ КОРУПЦІЇ</w:t>
      </w:r>
      <w:r w:rsidRPr="00AE76D7">
        <w:rPr>
          <w:rFonts w:ascii="Times New Roman" w:eastAsia="Times New Roman" w:hAnsi="Times New Roman" w:cs="Times New Roman"/>
          <w:lang w:eastAsia="uk-UA"/>
        </w:rPr>
        <w:t xml:space="preserve"> Запорізького національного університету: </w:t>
      </w:r>
      <w:r w:rsidRPr="00AE76D7">
        <w:rPr>
          <w:rFonts w:ascii="Times New Roman" w:eastAsia="Times New Roman" w:hAnsi="Times New Roman" w:cs="Times New Roman"/>
          <w:b/>
          <w:bCs/>
          <w:lang w:eastAsia="uk-UA"/>
        </w:rPr>
        <w:t>Банах Віктор Аркадійович</w:t>
      </w:r>
    </w:p>
    <w:p w14:paraId="349CA29D" w14:textId="77777777" w:rsidR="008C19F2" w:rsidRPr="00AE76D7" w:rsidRDefault="008C19F2" w:rsidP="008C19F2">
      <w:pPr>
        <w:jc w:val="both"/>
        <w:rPr>
          <w:rFonts w:ascii="Times New Roman" w:eastAsia="Times New Roman" w:hAnsi="Times New Roman" w:cs="Times New Roman"/>
          <w:lang w:eastAsia="uk-UA"/>
        </w:rPr>
      </w:pPr>
      <w:r w:rsidRPr="00AE76D7">
        <w:rPr>
          <w:rFonts w:ascii="Times New Roman" w:eastAsia="Times New Roman" w:hAnsi="Times New Roman" w:cs="Times New Roman"/>
          <w:lang w:eastAsia="uk-UA"/>
        </w:rPr>
        <w:t>Електронна адреса: </w:t>
      </w:r>
      <w:hyperlink r:id="rId16" w:history="1">
        <w:r w:rsidRPr="00AE76D7">
          <w:rPr>
            <w:rStyle w:val="a3"/>
            <w:rFonts w:ascii="Times New Roman" w:hAnsi="Times New Roman" w:cs="Times New Roman"/>
            <w:color w:val="auto"/>
            <w:shd w:val="clear" w:color="auto" w:fill="FFFFFF"/>
          </w:rPr>
          <w:t>v_banakh@znu.edu.ua</w:t>
        </w:r>
      </w:hyperlink>
    </w:p>
    <w:p w14:paraId="781727FD" w14:textId="77777777" w:rsidR="008C19F2" w:rsidRPr="00AE76D7" w:rsidRDefault="008C19F2" w:rsidP="008C19F2">
      <w:pPr>
        <w:jc w:val="both"/>
        <w:rPr>
          <w:rFonts w:ascii="Times New Roman" w:eastAsia="Times New Roman" w:hAnsi="Times New Roman" w:cs="Times New Roman"/>
          <w:lang w:eastAsia="uk-UA"/>
        </w:rPr>
      </w:pPr>
      <w:r w:rsidRPr="00AE76D7">
        <w:rPr>
          <w:rFonts w:ascii="Times New Roman" w:eastAsia="Times New Roman" w:hAnsi="Times New Roman" w:cs="Times New Roman"/>
          <w:lang w:eastAsia="uk-UA"/>
        </w:rPr>
        <w:t xml:space="preserve">Гаряча лінія: </w:t>
      </w:r>
      <w:proofErr w:type="spellStart"/>
      <w:r w:rsidRPr="00AE76D7">
        <w:rPr>
          <w:rFonts w:ascii="Times New Roman" w:eastAsia="Times New Roman" w:hAnsi="Times New Roman" w:cs="Times New Roman"/>
          <w:lang w:eastAsia="uk-UA"/>
        </w:rPr>
        <w:t>тел</w:t>
      </w:r>
      <w:proofErr w:type="spellEnd"/>
      <w:r w:rsidRPr="00AE76D7">
        <w:rPr>
          <w:rFonts w:ascii="Times New Roman" w:eastAsia="Times New Roman" w:hAnsi="Times New Roman" w:cs="Times New Roman"/>
          <w:lang w:eastAsia="uk-UA"/>
        </w:rPr>
        <w:t>. </w:t>
      </w:r>
      <w:bookmarkEnd w:id="1"/>
      <w:r w:rsidRPr="00AE76D7">
        <w:rPr>
          <w:rFonts w:ascii="Times New Roman" w:eastAsia="Times New Roman" w:hAnsi="Times New Roman" w:cs="Times New Roman"/>
          <w:lang w:eastAsia="uk-UA"/>
        </w:rPr>
        <w:t xml:space="preserve"> (</w:t>
      </w:r>
      <w:r w:rsidRPr="00AE76D7">
        <w:rPr>
          <w:rFonts w:ascii="Times New Roman" w:hAnsi="Times New Roman" w:cs="Times New Roman"/>
          <w:shd w:val="clear" w:color="auto" w:fill="FFFFFF"/>
        </w:rPr>
        <w:t>061) 227-12-76, факс 227-12-88</w:t>
      </w:r>
    </w:p>
    <w:p w14:paraId="2B6615A3" w14:textId="77777777" w:rsidR="008C19F2" w:rsidRPr="00AE76D7" w:rsidRDefault="008C19F2" w:rsidP="008C19F2">
      <w:pPr>
        <w:jc w:val="both"/>
        <w:rPr>
          <w:rFonts w:ascii="Times New Roman" w:eastAsia="Times New Roman" w:hAnsi="Times New Roman" w:cs="Times New Roman"/>
          <w:lang w:eastAsia="uk-UA"/>
        </w:rPr>
      </w:pPr>
    </w:p>
    <w:p w14:paraId="0658EA75" w14:textId="77777777" w:rsidR="008C19F2" w:rsidRPr="00AE76D7" w:rsidRDefault="008C19F2" w:rsidP="008C19F2">
      <w:pPr>
        <w:jc w:val="both"/>
        <w:rPr>
          <w:rFonts w:ascii="Times New Roman" w:hAnsi="Times New Roman" w:cs="Times New Roman"/>
          <w:u w:val="single"/>
        </w:rPr>
      </w:pPr>
      <w:r w:rsidRPr="00AE76D7">
        <w:rPr>
          <w:rFonts w:ascii="Times New Roman" w:hAnsi="Times New Roman" w:cs="Times New Roman"/>
          <w:b/>
        </w:rPr>
        <w:t xml:space="preserve">РІВНІ МОЖЛИВОСТІ ТА ІНКЛЮЗИВНЕ ОСВІТНЄ СЕРЕДОВИЩЕ. </w:t>
      </w:r>
      <w:r w:rsidRPr="00AE76D7">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Спеціалізована допомога: (061) 228-75-11 (начальник охорони).  Порядок супроводу (надання допомоги) осіб з інвалідністю та інших маломобільних груп населення у ЗНУ: </w:t>
      </w:r>
      <w:r w:rsidR="00D859D1" w:rsidRPr="00AE76D7">
        <w:rPr>
          <w:rFonts w:ascii="Times New Roman" w:hAnsi="Times New Roman" w:cs="Times New Roman"/>
          <w:u w:val="single"/>
        </w:rPr>
        <w:t>https://surl.li/ivcwih</w:t>
      </w:r>
      <w:r w:rsidRPr="00AE76D7">
        <w:rPr>
          <w:rFonts w:ascii="Times New Roman" w:hAnsi="Times New Roman" w:cs="Times New Roman"/>
          <w:u w:val="single"/>
        </w:rPr>
        <w:t xml:space="preserve"> </w:t>
      </w:r>
    </w:p>
    <w:p w14:paraId="1C272E9F" w14:textId="77777777" w:rsidR="008C19F2" w:rsidRPr="00AE76D7" w:rsidRDefault="008C19F2" w:rsidP="008C19F2">
      <w:pPr>
        <w:jc w:val="both"/>
        <w:rPr>
          <w:rFonts w:ascii="Times New Roman" w:hAnsi="Times New Roman" w:cs="Times New Roman"/>
          <w:b/>
        </w:rPr>
      </w:pPr>
    </w:p>
    <w:p w14:paraId="2634525E" w14:textId="77777777" w:rsidR="008C19F2" w:rsidRPr="00AE76D7" w:rsidRDefault="008C19F2" w:rsidP="008C19F2">
      <w:pPr>
        <w:jc w:val="center"/>
        <w:rPr>
          <w:rFonts w:ascii="Times New Roman" w:hAnsi="Times New Roman" w:cs="Times New Roman"/>
          <w:b/>
        </w:rPr>
      </w:pPr>
      <w:r w:rsidRPr="00AE76D7">
        <w:rPr>
          <w:rFonts w:ascii="Times New Roman" w:hAnsi="Times New Roman" w:cs="Times New Roman"/>
          <w:b/>
        </w:rPr>
        <w:t>РЕСУРСИ ДЛЯ НАВЧАННЯ</w:t>
      </w:r>
    </w:p>
    <w:p w14:paraId="4048BA5D" w14:textId="77777777" w:rsidR="008C19F2" w:rsidRPr="00AE76D7" w:rsidRDefault="008C19F2" w:rsidP="008C19F2">
      <w:pPr>
        <w:jc w:val="both"/>
        <w:rPr>
          <w:rFonts w:ascii="Times New Roman" w:hAnsi="Times New Roman" w:cs="Times New Roman"/>
        </w:rPr>
      </w:pPr>
      <w:r w:rsidRPr="00AE76D7">
        <w:rPr>
          <w:rFonts w:ascii="Times New Roman" w:hAnsi="Times New Roman" w:cs="Times New Roman"/>
          <w:b/>
          <w:caps/>
        </w:rPr>
        <w:t>Наукова бібліотека</w:t>
      </w:r>
      <w:r w:rsidRPr="00AE76D7">
        <w:rPr>
          <w:rFonts w:ascii="Times New Roman" w:hAnsi="Times New Roman" w:cs="Times New Roman"/>
        </w:rPr>
        <w:t xml:space="preserve">: </w:t>
      </w:r>
      <w:hyperlink r:id="rId17" w:history="1">
        <w:r w:rsidRPr="00AE76D7">
          <w:rPr>
            <w:rStyle w:val="a3"/>
            <w:rFonts w:ascii="Times New Roman" w:hAnsi="Times New Roman" w:cs="Times New Roman"/>
            <w:color w:val="auto"/>
          </w:rPr>
          <w:t>http://library.znu.edu.ua</w:t>
        </w:r>
      </w:hyperlink>
      <w:r w:rsidRPr="00AE76D7">
        <w:rPr>
          <w:rFonts w:ascii="Times New Roman" w:hAnsi="Times New Roman" w:cs="Times New Roman"/>
        </w:rPr>
        <w:t>. Графік роботи абонементів: понеділок-п`ятниця з 08.00 до 16.00; вихідні дні: субота і неділя.</w:t>
      </w:r>
    </w:p>
    <w:p w14:paraId="41224FF0" w14:textId="77777777" w:rsidR="008C19F2" w:rsidRPr="00AE76D7" w:rsidRDefault="008C19F2" w:rsidP="008C19F2">
      <w:pPr>
        <w:jc w:val="both"/>
        <w:rPr>
          <w:rFonts w:ascii="Times New Roman" w:hAnsi="Times New Roman" w:cs="Times New Roman"/>
        </w:rPr>
      </w:pPr>
    </w:p>
    <w:p w14:paraId="5C616EF8" w14:textId="77777777" w:rsidR="008C19F2" w:rsidRPr="00AE76D7" w:rsidRDefault="008C19F2" w:rsidP="008C19F2">
      <w:pPr>
        <w:jc w:val="both"/>
        <w:rPr>
          <w:rFonts w:ascii="Times New Roman" w:hAnsi="Times New Roman" w:cs="Times New Roman"/>
          <w:b/>
        </w:rPr>
      </w:pPr>
      <w:r w:rsidRPr="00AE76D7">
        <w:rPr>
          <w:rFonts w:ascii="Times New Roman" w:hAnsi="Times New Roman" w:cs="Times New Roman"/>
          <w:b/>
          <w:caps/>
        </w:rPr>
        <w:t>Система ЕЛЕКТРОННого</w:t>
      </w:r>
      <w:r w:rsidRPr="00AE76D7">
        <w:rPr>
          <w:rFonts w:ascii="Times New Roman" w:hAnsi="Times New Roman" w:cs="Times New Roman"/>
          <w:b/>
        </w:rPr>
        <w:t xml:space="preserve"> ЗАБЕЗПЕЧЕННЯ НАВЧАННЯ ЗАПОРІЗЬКОГО НАЦІОНАЛЬНОГО УНІВЕРСИТЕТУ  (СЕЗН ЗНУ): </w:t>
      </w:r>
      <w:hyperlink r:id="rId18" w:history="1">
        <w:r w:rsidRPr="00AE76D7">
          <w:rPr>
            <w:rStyle w:val="a3"/>
            <w:rFonts w:ascii="Times New Roman" w:hAnsi="Times New Roman" w:cs="Times New Roman"/>
            <w:color w:val="auto"/>
          </w:rPr>
          <w:t>https://moodle.znu.edu.ua</w:t>
        </w:r>
      </w:hyperlink>
      <w:r w:rsidRPr="00AE76D7">
        <w:rPr>
          <w:rFonts w:ascii="Times New Roman" w:hAnsi="Times New Roman" w:cs="Times New Roman"/>
          <w:u w:val="single"/>
        </w:rPr>
        <w:t xml:space="preserve">. </w:t>
      </w:r>
    </w:p>
    <w:p w14:paraId="20EB168F" w14:textId="77777777" w:rsidR="008C19F2" w:rsidRPr="00AE76D7" w:rsidRDefault="008C19F2" w:rsidP="008C19F2">
      <w:pPr>
        <w:jc w:val="both"/>
        <w:rPr>
          <w:rFonts w:ascii="Times New Roman" w:hAnsi="Times New Roman" w:cs="Times New Roman"/>
        </w:rPr>
      </w:pPr>
      <w:r w:rsidRPr="00AE76D7">
        <w:rPr>
          <w:rFonts w:ascii="Times New Roman" w:hAnsi="Times New Roman" w:cs="Times New Roman"/>
        </w:rPr>
        <w:t xml:space="preserve">Посилання для відновлення паролю: </w:t>
      </w:r>
      <w:r w:rsidRPr="00AE76D7">
        <w:rPr>
          <w:rFonts w:ascii="Times New Roman" w:hAnsi="Times New Roman" w:cs="Times New Roman"/>
          <w:u w:val="single"/>
        </w:rPr>
        <w:t>https://moodle.znu.edu.ua/mod/page/view.php?id=133015</w:t>
      </w:r>
      <w:r w:rsidRPr="00AE76D7">
        <w:rPr>
          <w:rFonts w:ascii="Times New Roman" w:hAnsi="Times New Roman" w:cs="Times New Roman"/>
        </w:rPr>
        <w:t>.</w:t>
      </w:r>
    </w:p>
    <w:p w14:paraId="75CD2617" w14:textId="77777777" w:rsidR="008C19F2" w:rsidRPr="00AE76D7" w:rsidRDefault="008C19F2" w:rsidP="008C19F2">
      <w:pPr>
        <w:jc w:val="both"/>
        <w:rPr>
          <w:rFonts w:ascii="Times New Roman" w:hAnsi="Times New Roman" w:cs="Times New Roman"/>
          <w:b/>
          <w:caps/>
        </w:rPr>
      </w:pPr>
    </w:p>
    <w:p w14:paraId="5A3B3EC2" w14:textId="77777777" w:rsidR="008C19F2" w:rsidRPr="00AE76D7" w:rsidRDefault="008C19F2" w:rsidP="008C19F2">
      <w:pPr>
        <w:jc w:val="both"/>
        <w:rPr>
          <w:rFonts w:ascii="Times New Roman" w:hAnsi="Times New Roman" w:cs="Times New Roman"/>
          <w:u w:val="single"/>
        </w:rPr>
      </w:pPr>
      <w:r w:rsidRPr="00AE76D7">
        <w:rPr>
          <w:rFonts w:ascii="Times New Roman" w:hAnsi="Times New Roman" w:cs="Times New Roman"/>
          <w:b/>
          <w:caps/>
        </w:rPr>
        <w:t>Центр інтенсивного вивчення іноземних мов</w:t>
      </w:r>
      <w:r w:rsidRPr="00AE76D7">
        <w:rPr>
          <w:rFonts w:ascii="Times New Roman" w:hAnsi="Times New Roman" w:cs="Times New Roman"/>
          <w:caps/>
        </w:rPr>
        <w:t xml:space="preserve">: </w:t>
      </w:r>
      <w:r w:rsidRPr="00AE76D7">
        <w:rPr>
          <w:rFonts w:ascii="Times New Roman" w:hAnsi="Times New Roman" w:cs="Times New Roman"/>
          <w:u w:val="single"/>
        </w:rPr>
        <w:t>http://sites.znu.edu.ua/child-advance/</w:t>
      </w:r>
    </w:p>
    <w:p w14:paraId="2DE382CD" w14:textId="77777777"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14:paraId="0C1DC2A6" w14:textId="77777777" w:rsidR="0059267C" w:rsidRPr="00B56C83" w:rsidRDefault="0059267C">
      <w:pPr>
        <w:rPr>
          <w:rFonts w:ascii="Times New Roman" w:hAnsi="Times New Roman" w:cs="Times New Roman"/>
        </w:rPr>
      </w:pPr>
    </w:p>
    <w:sectPr w:rsidR="0059267C" w:rsidRPr="00B56C83" w:rsidSect="00257D1E">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2099E" w14:textId="77777777" w:rsidR="00F01BA3" w:rsidRDefault="00F01BA3" w:rsidP="00257D1E">
      <w:r>
        <w:separator/>
      </w:r>
    </w:p>
  </w:endnote>
  <w:endnote w:type="continuationSeparator" w:id="0">
    <w:p w14:paraId="4560F08E" w14:textId="77777777" w:rsidR="00F01BA3" w:rsidRDefault="00F01BA3" w:rsidP="0025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0"/>
    <w:family w:val="roman"/>
    <w:pitch w:val="variable"/>
  </w:font>
  <w:font w:name="Droid Sans Fallback">
    <w:altName w:val="Yu Gothic"/>
    <w:charset w:val="80"/>
    <w:family w:val="swiss"/>
    <w:pitch w:val="variable"/>
  </w:font>
  <w:font w:name="FreeSans">
    <w:altName w:val="Times New Roman"/>
    <w:charset w:val="CC"/>
    <w:family w:val="swiss"/>
    <w:pitch w:val="variable"/>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E3068" w14:textId="77777777" w:rsidR="00F01BA3" w:rsidRDefault="00F01BA3" w:rsidP="00257D1E">
      <w:r>
        <w:separator/>
      </w:r>
    </w:p>
  </w:footnote>
  <w:footnote w:type="continuationSeparator" w:id="0">
    <w:p w14:paraId="52A6C364" w14:textId="77777777" w:rsidR="00F01BA3" w:rsidRDefault="00F01BA3" w:rsidP="00257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5ABCA" w14:textId="77777777" w:rsidR="00B14F91" w:rsidRPr="00E94519" w:rsidRDefault="00B14F91" w:rsidP="007961E2">
    <w:pPr>
      <w:widowControl/>
      <w:jc w:val="center"/>
      <w:rPr>
        <w:rFonts w:ascii="Times New Roman" w:hAnsi="Times New Roman"/>
        <w:bCs/>
        <w:i/>
        <w:iCs/>
        <w:color w:val="000000"/>
        <w:sz w:val="28"/>
        <w:szCs w:val="28"/>
        <w:shd w:val="clear" w:color="auto" w:fill="FFFFFF"/>
      </w:rPr>
    </w:pPr>
    <w:r w:rsidRPr="00E94519">
      <w:rPr>
        <w:rFonts w:ascii="Times New Roman" w:hAnsi="Times New Roman"/>
        <w:noProof/>
        <w:lang w:val="ru-RU" w:eastAsia="ru-RU" w:bidi="ar-SA"/>
      </w:rPr>
      <w:drawing>
        <wp:anchor distT="0" distB="0" distL="114300" distR="114300" simplePos="0" relativeHeight="251657216" behindDoc="1" locked="0" layoutInCell="1" allowOverlap="1" wp14:anchorId="59D27E0A" wp14:editId="7B3A29F5">
          <wp:simplePos x="0" y="0"/>
          <wp:positionH relativeFrom="column">
            <wp:posOffset>5379720</wp:posOffset>
          </wp:positionH>
          <wp:positionV relativeFrom="paragraph">
            <wp:posOffset>-170815</wp:posOffset>
          </wp:positionV>
          <wp:extent cx="604800" cy="662400"/>
          <wp:effectExtent l="0" t="0" r="0" b="0"/>
          <wp:wrapNone/>
          <wp:docPr id="1"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1">
                    <a:extLst>
                      <a:ext uri="{28A0092B-C50C-407E-A947-70E740481C1C}">
                        <a14:useLocalDpi xmlns:a14="http://schemas.microsoft.com/office/drawing/2010/main" val="0"/>
                      </a:ext>
                    </a:extLst>
                  </a:blip>
                  <a:srcRect l="3989" r="73621" b="79276"/>
                  <a:stretch>
                    <a:fillRect/>
                  </a:stretch>
                </pic:blipFill>
                <pic:spPr bwMode="auto">
                  <a:xfrm>
                    <a:off x="0" y="0"/>
                    <a:ext cx="604800" cy="66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4519">
      <w:rPr>
        <w:rFonts w:ascii="Times New Roman" w:hAnsi="Times New Roman"/>
        <w:bCs/>
        <w:i/>
        <w:iCs/>
        <w:color w:val="000000"/>
        <w:sz w:val="28"/>
        <w:szCs w:val="28"/>
        <w:shd w:val="clear" w:color="auto" w:fill="FFFFFF"/>
      </w:rPr>
      <w:t>Запорізький національний університет</w:t>
    </w:r>
  </w:p>
  <w:p w14:paraId="56DC4F01" w14:textId="77777777" w:rsidR="00B14F91" w:rsidRPr="00E94519" w:rsidRDefault="00B14F91" w:rsidP="007961E2">
    <w:pPr>
      <w:widowControl/>
      <w:jc w:val="center"/>
      <w:rPr>
        <w:rFonts w:ascii="Times New Roman" w:hAnsi="Times New Roman"/>
        <w:bCs/>
        <w:i/>
        <w:iCs/>
        <w:color w:val="000000"/>
        <w:sz w:val="28"/>
        <w:szCs w:val="28"/>
        <w:shd w:val="clear" w:color="auto" w:fill="FFFFFF"/>
      </w:rPr>
    </w:pPr>
    <w:proofErr w:type="spellStart"/>
    <w:r w:rsidRPr="00E94519">
      <w:rPr>
        <w:rFonts w:ascii="Times New Roman" w:hAnsi="Times New Roman"/>
        <w:bCs/>
        <w:i/>
        <w:iCs/>
        <w:color w:val="000000"/>
        <w:sz w:val="28"/>
        <w:szCs w:val="28"/>
        <w:shd w:val="clear" w:color="auto" w:fill="FFFFFF"/>
      </w:rPr>
      <w:t>Силабус</w:t>
    </w:r>
    <w:proofErr w:type="spellEnd"/>
    <w:r w:rsidRPr="00E94519">
      <w:rPr>
        <w:rFonts w:ascii="Times New Roman" w:hAnsi="Times New Roman"/>
        <w:bCs/>
        <w:i/>
        <w:iCs/>
        <w:color w:val="000000"/>
        <w:sz w:val="28"/>
        <w:szCs w:val="28"/>
        <w:shd w:val="clear" w:color="auto" w:fill="FFFFFF"/>
      </w:rPr>
      <w:t xml:space="preserve"> навчальної дисципліни</w:t>
    </w:r>
  </w:p>
  <w:p w14:paraId="5CCFC569" w14:textId="179819F7" w:rsidR="00B14F91" w:rsidRPr="0024189E" w:rsidRDefault="00B14F91" w:rsidP="0024189E">
    <w:pPr>
      <w:spacing w:line="321" w:lineRule="exact"/>
      <w:ind w:left="43"/>
      <w:jc w:val="center"/>
      <w:rPr>
        <w:rFonts w:ascii="Times New Roman" w:hAnsi="Times New Roman"/>
        <w:i/>
        <w:iCs/>
        <w:sz w:val="28"/>
        <w:lang w:val="en-US"/>
      </w:rPr>
    </w:pPr>
    <w:r w:rsidRPr="00E94519">
      <w:rPr>
        <w:rFonts w:ascii="Times New Roman" w:hAnsi="Times New Roman"/>
        <w:bCs/>
        <w:i/>
        <w:iCs/>
        <w:color w:val="000000"/>
        <w:sz w:val="28"/>
        <w:szCs w:val="28"/>
        <w:shd w:val="clear" w:color="auto" w:fill="FFFFFF"/>
      </w:rPr>
      <w:t>«</w:t>
    </w:r>
    <w:r w:rsidRPr="00E94519">
      <w:rPr>
        <w:rFonts w:ascii="Times New Roman" w:hAnsi="Times New Roman"/>
        <w:i/>
        <w:iCs/>
        <w:sz w:val="28"/>
      </w:rPr>
      <w:t>Нотаріальне право та процес України та зарубіжних країн</w:t>
    </w:r>
    <w:r w:rsidRPr="00E94519">
      <w:rPr>
        <w:rFonts w:ascii="Times New Roman" w:hAnsi="Times New Roman"/>
        <w:bCs/>
        <w:i/>
        <w:iCs/>
        <w:color w:val="000000"/>
        <w:sz w:val="28"/>
        <w:szCs w:val="28"/>
        <w:shd w:val="clear" w:color="auto" w:fill="FFFFF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5DF1"/>
    <w:multiLevelType w:val="hybridMultilevel"/>
    <w:tmpl w:val="971A2A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2870BE6"/>
    <w:multiLevelType w:val="hybridMultilevel"/>
    <w:tmpl w:val="40DE0E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F314516"/>
    <w:multiLevelType w:val="hybridMultilevel"/>
    <w:tmpl w:val="A46442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F4E7D58"/>
    <w:multiLevelType w:val="hybridMultilevel"/>
    <w:tmpl w:val="519063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3A87EC0"/>
    <w:multiLevelType w:val="hybridMultilevel"/>
    <w:tmpl w:val="065C7800"/>
    <w:lvl w:ilvl="0" w:tplc="F668C012">
      <w:start w:val="7"/>
      <w:numFmt w:val="bullet"/>
      <w:lvlText w:val="-"/>
      <w:lvlJc w:val="left"/>
      <w:pPr>
        <w:ind w:left="720" w:hanging="360"/>
      </w:pPr>
      <w:rPr>
        <w:rFonts w:ascii="Times New Roman" w:eastAsia="MS Mincho"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1231E1A"/>
    <w:multiLevelType w:val="hybridMultilevel"/>
    <w:tmpl w:val="5120BB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EBD751C"/>
    <w:multiLevelType w:val="hybridMultilevel"/>
    <w:tmpl w:val="3CCEF6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4"/>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4D24"/>
    <w:rsid w:val="00003E90"/>
    <w:rsid w:val="00027A44"/>
    <w:rsid w:val="00027BEA"/>
    <w:rsid w:val="0003565A"/>
    <w:rsid w:val="00043811"/>
    <w:rsid w:val="00044C44"/>
    <w:rsid w:val="00044E2D"/>
    <w:rsid w:val="000454D8"/>
    <w:rsid w:val="00073D4D"/>
    <w:rsid w:val="000814A9"/>
    <w:rsid w:val="00093907"/>
    <w:rsid w:val="00094547"/>
    <w:rsid w:val="000A0518"/>
    <w:rsid w:val="000A649E"/>
    <w:rsid w:val="000B390A"/>
    <w:rsid w:val="000C1B1F"/>
    <w:rsid w:val="000E5A39"/>
    <w:rsid w:val="000E5D0A"/>
    <w:rsid w:val="00103358"/>
    <w:rsid w:val="00113FBB"/>
    <w:rsid w:val="00114CF2"/>
    <w:rsid w:val="00130757"/>
    <w:rsid w:val="0013304A"/>
    <w:rsid w:val="00145CCC"/>
    <w:rsid w:val="0014783C"/>
    <w:rsid w:val="00163B54"/>
    <w:rsid w:val="00165AD9"/>
    <w:rsid w:val="0016696F"/>
    <w:rsid w:val="001764FC"/>
    <w:rsid w:val="00180E07"/>
    <w:rsid w:val="00183D32"/>
    <w:rsid w:val="0018557D"/>
    <w:rsid w:val="001A3732"/>
    <w:rsid w:val="001B24AC"/>
    <w:rsid w:val="001B4668"/>
    <w:rsid w:val="001C0935"/>
    <w:rsid w:val="001C5FE1"/>
    <w:rsid w:val="001C7B99"/>
    <w:rsid w:val="001D6B98"/>
    <w:rsid w:val="001E0D50"/>
    <w:rsid w:val="00204383"/>
    <w:rsid w:val="00205A22"/>
    <w:rsid w:val="00205E7C"/>
    <w:rsid w:val="00210365"/>
    <w:rsid w:val="002104B8"/>
    <w:rsid w:val="00216D89"/>
    <w:rsid w:val="00224D80"/>
    <w:rsid w:val="00235EB6"/>
    <w:rsid w:val="0024189E"/>
    <w:rsid w:val="00252D55"/>
    <w:rsid w:val="00257D1E"/>
    <w:rsid w:val="00263038"/>
    <w:rsid w:val="002639E6"/>
    <w:rsid w:val="002755FC"/>
    <w:rsid w:val="00287F60"/>
    <w:rsid w:val="002B67F1"/>
    <w:rsid w:val="002B715A"/>
    <w:rsid w:val="002C0F10"/>
    <w:rsid w:val="002C33C6"/>
    <w:rsid w:val="002C3553"/>
    <w:rsid w:val="002D1474"/>
    <w:rsid w:val="002D1EE5"/>
    <w:rsid w:val="002D50CB"/>
    <w:rsid w:val="002E6AA2"/>
    <w:rsid w:val="002F4DCF"/>
    <w:rsid w:val="002F61EA"/>
    <w:rsid w:val="00301314"/>
    <w:rsid w:val="003072DD"/>
    <w:rsid w:val="00313151"/>
    <w:rsid w:val="003137D0"/>
    <w:rsid w:val="00316250"/>
    <w:rsid w:val="003303AD"/>
    <w:rsid w:val="00331EEE"/>
    <w:rsid w:val="00335451"/>
    <w:rsid w:val="003431DF"/>
    <w:rsid w:val="00351DEA"/>
    <w:rsid w:val="00357967"/>
    <w:rsid w:val="00360009"/>
    <w:rsid w:val="003630A4"/>
    <w:rsid w:val="00394DE2"/>
    <w:rsid w:val="003A2D97"/>
    <w:rsid w:val="003A3837"/>
    <w:rsid w:val="003A3FB2"/>
    <w:rsid w:val="003A7E05"/>
    <w:rsid w:val="003B65A0"/>
    <w:rsid w:val="003D21AB"/>
    <w:rsid w:val="003D4ECC"/>
    <w:rsid w:val="003E11D1"/>
    <w:rsid w:val="003F6720"/>
    <w:rsid w:val="00403183"/>
    <w:rsid w:val="00405953"/>
    <w:rsid w:val="00415B3E"/>
    <w:rsid w:val="00416086"/>
    <w:rsid w:val="00425924"/>
    <w:rsid w:val="00426DD6"/>
    <w:rsid w:val="00433E68"/>
    <w:rsid w:val="00435BC6"/>
    <w:rsid w:val="00446549"/>
    <w:rsid w:val="00447BC4"/>
    <w:rsid w:val="00447C94"/>
    <w:rsid w:val="004536A6"/>
    <w:rsid w:val="004554FD"/>
    <w:rsid w:val="004562C0"/>
    <w:rsid w:val="00477359"/>
    <w:rsid w:val="00494FB7"/>
    <w:rsid w:val="004A5066"/>
    <w:rsid w:val="004A5338"/>
    <w:rsid w:val="004B4A72"/>
    <w:rsid w:val="004B4EC9"/>
    <w:rsid w:val="004B5E01"/>
    <w:rsid w:val="004C1FD5"/>
    <w:rsid w:val="004D6DFE"/>
    <w:rsid w:val="004F7F06"/>
    <w:rsid w:val="00501ACA"/>
    <w:rsid w:val="00504D24"/>
    <w:rsid w:val="0052170A"/>
    <w:rsid w:val="005356BB"/>
    <w:rsid w:val="005574AC"/>
    <w:rsid w:val="00561E4A"/>
    <w:rsid w:val="00563AB0"/>
    <w:rsid w:val="00567A7D"/>
    <w:rsid w:val="005705DC"/>
    <w:rsid w:val="00573A83"/>
    <w:rsid w:val="0059267C"/>
    <w:rsid w:val="0059656C"/>
    <w:rsid w:val="005A036E"/>
    <w:rsid w:val="005A4E7D"/>
    <w:rsid w:val="005A73CC"/>
    <w:rsid w:val="005B094F"/>
    <w:rsid w:val="005B49DB"/>
    <w:rsid w:val="005C7679"/>
    <w:rsid w:val="005E283C"/>
    <w:rsid w:val="005E6EC5"/>
    <w:rsid w:val="005F3775"/>
    <w:rsid w:val="005F3A98"/>
    <w:rsid w:val="005F403B"/>
    <w:rsid w:val="005F60E3"/>
    <w:rsid w:val="006161D8"/>
    <w:rsid w:val="00645B46"/>
    <w:rsid w:val="006501CD"/>
    <w:rsid w:val="00650815"/>
    <w:rsid w:val="00652F39"/>
    <w:rsid w:val="006542B7"/>
    <w:rsid w:val="006603BE"/>
    <w:rsid w:val="00661FF2"/>
    <w:rsid w:val="006857D2"/>
    <w:rsid w:val="00692BC9"/>
    <w:rsid w:val="006976B1"/>
    <w:rsid w:val="006A0006"/>
    <w:rsid w:val="006A106F"/>
    <w:rsid w:val="006A144A"/>
    <w:rsid w:val="006A1F81"/>
    <w:rsid w:val="006A3C70"/>
    <w:rsid w:val="006A4EC6"/>
    <w:rsid w:val="006A5B8F"/>
    <w:rsid w:val="006B0FB1"/>
    <w:rsid w:val="006C32A4"/>
    <w:rsid w:val="006C5DDC"/>
    <w:rsid w:val="006C7470"/>
    <w:rsid w:val="006D52EA"/>
    <w:rsid w:val="006D75CB"/>
    <w:rsid w:val="006E0724"/>
    <w:rsid w:val="006E22CE"/>
    <w:rsid w:val="006E6DF9"/>
    <w:rsid w:val="006E6F02"/>
    <w:rsid w:val="006E7F19"/>
    <w:rsid w:val="006F329D"/>
    <w:rsid w:val="00700F63"/>
    <w:rsid w:val="00701445"/>
    <w:rsid w:val="007048E3"/>
    <w:rsid w:val="00713457"/>
    <w:rsid w:val="0071574A"/>
    <w:rsid w:val="00734ACC"/>
    <w:rsid w:val="007404DF"/>
    <w:rsid w:val="0074570D"/>
    <w:rsid w:val="0074676C"/>
    <w:rsid w:val="00750D2C"/>
    <w:rsid w:val="00773469"/>
    <w:rsid w:val="00775B0B"/>
    <w:rsid w:val="00787EDA"/>
    <w:rsid w:val="007961E2"/>
    <w:rsid w:val="007A0C19"/>
    <w:rsid w:val="007A162D"/>
    <w:rsid w:val="007A3135"/>
    <w:rsid w:val="007A43DD"/>
    <w:rsid w:val="007A50D3"/>
    <w:rsid w:val="007B271D"/>
    <w:rsid w:val="007B3369"/>
    <w:rsid w:val="007C740E"/>
    <w:rsid w:val="007D7E0F"/>
    <w:rsid w:val="007E5DAA"/>
    <w:rsid w:val="00802E6F"/>
    <w:rsid w:val="0081423B"/>
    <w:rsid w:val="00814E46"/>
    <w:rsid w:val="00850E52"/>
    <w:rsid w:val="008525B2"/>
    <w:rsid w:val="00855E1D"/>
    <w:rsid w:val="00860737"/>
    <w:rsid w:val="00866155"/>
    <w:rsid w:val="008700A6"/>
    <w:rsid w:val="0089087A"/>
    <w:rsid w:val="008A29CB"/>
    <w:rsid w:val="008A4EF4"/>
    <w:rsid w:val="008A65E7"/>
    <w:rsid w:val="008A7ABE"/>
    <w:rsid w:val="008B2478"/>
    <w:rsid w:val="008C19F2"/>
    <w:rsid w:val="008C2E77"/>
    <w:rsid w:val="008C5810"/>
    <w:rsid w:val="008D05A9"/>
    <w:rsid w:val="008D6A0F"/>
    <w:rsid w:val="008E5DC4"/>
    <w:rsid w:val="008F2BA4"/>
    <w:rsid w:val="008F3199"/>
    <w:rsid w:val="008F72D8"/>
    <w:rsid w:val="0090567F"/>
    <w:rsid w:val="00914ACD"/>
    <w:rsid w:val="009214E8"/>
    <w:rsid w:val="00935066"/>
    <w:rsid w:val="00940A13"/>
    <w:rsid w:val="00954F12"/>
    <w:rsid w:val="00965DD2"/>
    <w:rsid w:val="00970EB4"/>
    <w:rsid w:val="00975975"/>
    <w:rsid w:val="00982C33"/>
    <w:rsid w:val="00985418"/>
    <w:rsid w:val="00986FC5"/>
    <w:rsid w:val="00996133"/>
    <w:rsid w:val="00997326"/>
    <w:rsid w:val="009A194A"/>
    <w:rsid w:val="009C5D04"/>
    <w:rsid w:val="009E2B6E"/>
    <w:rsid w:val="009E50EA"/>
    <w:rsid w:val="009F1856"/>
    <w:rsid w:val="009F39D4"/>
    <w:rsid w:val="00A04915"/>
    <w:rsid w:val="00A17AC7"/>
    <w:rsid w:val="00A22AB8"/>
    <w:rsid w:val="00A272C8"/>
    <w:rsid w:val="00A33E2E"/>
    <w:rsid w:val="00A4201B"/>
    <w:rsid w:val="00A46756"/>
    <w:rsid w:val="00A47403"/>
    <w:rsid w:val="00A47761"/>
    <w:rsid w:val="00A51B3D"/>
    <w:rsid w:val="00A534FD"/>
    <w:rsid w:val="00A56D9D"/>
    <w:rsid w:val="00A64716"/>
    <w:rsid w:val="00A66F37"/>
    <w:rsid w:val="00A77F78"/>
    <w:rsid w:val="00A95BE1"/>
    <w:rsid w:val="00AA1DA4"/>
    <w:rsid w:val="00AA653C"/>
    <w:rsid w:val="00AB2BFA"/>
    <w:rsid w:val="00AB4682"/>
    <w:rsid w:val="00AB4AB2"/>
    <w:rsid w:val="00AB4C47"/>
    <w:rsid w:val="00AC1E97"/>
    <w:rsid w:val="00AC5638"/>
    <w:rsid w:val="00AD26D4"/>
    <w:rsid w:val="00AD3093"/>
    <w:rsid w:val="00AE3459"/>
    <w:rsid w:val="00AE76D7"/>
    <w:rsid w:val="00AF1D20"/>
    <w:rsid w:val="00B01D57"/>
    <w:rsid w:val="00B14F91"/>
    <w:rsid w:val="00B173D8"/>
    <w:rsid w:val="00B241C0"/>
    <w:rsid w:val="00B249CC"/>
    <w:rsid w:val="00B31248"/>
    <w:rsid w:val="00B37932"/>
    <w:rsid w:val="00B40832"/>
    <w:rsid w:val="00B415AD"/>
    <w:rsid w:val="00B45F1A"/>
    <w:rsid w:val="00B53E17"/>
    <w:rsid w:val="00B56C83"/>
    <w:rsid w:val="00B578F0"/>
    <w:rsid w:val="00B61E2C"/>
    <w:rsid w:val="00B8226A"/>
    <w:rsid w:val="00B852B4"/>
    <w:rsid w:val="00B92650"/>
    <w:rsid w:val="00B93B71"/>
    <w:rsid w:val="00BA2B13"/>
    <w:rsid w:val="00BA3119"/>
    <w:rsid w:val="00BA49BF"/>
    <w:rsid w:val="00BB024C"/>
    <w:rsid w:val="00BB11D8"/>
    <w:rsid w:val="00BB3773"/>
    <w:rsid w:val="00BD17DE"/>
    <w:rsid w:val="00BD5146"/>
    <w:rsid w:val="00BE4980"/>
    <w:rsid w:val="00BF0BEB"/>
    <w:rsid w:val="00BF2DC0"/>
    <w:rsid w:val="00C03C8F"/>
    <w:rsid w:val="00C065CC"/>
    <w:rsid w:val="00C06F23"/>
    <w:rsid w:val="00C17CA8"/>
    <w:rsid w:val="00C25A8B"/>
    <w:rsid w:val="00C2710F"/>
    <w:rsid w:val="00C36ABB"/>
    <w:rsid w:val="00C46BC0"/>
    <w:rsid w:val="00C70731"/>
    <w:rsid w:val="00C74E9D"/>
    <w:rsid w:val="00C81FFA"/>
    <w:rsid w:val="00CA67EB"/>
    <w:rsid w:val="00CB4693"/>
    <w:rsid w:val="00CE4D6E"/>
    <w:rsid w:val="00D05A49"/>
    <w:rsid w:val="00D2014A"/>
    <w:rsid w:val="00D2299C"/>
    <w:rsid w:val="00D31FF4"/>
    <w:rsid w:val="00D32556"/>
    <w:rsid w:val="00D365F0"/>
    <w:rsid w:val="00D42A3D"/>
    <w:rsid w:val="00D7706B"/>
    <w:rsid w:val="00D81370"/>
    <w:rsid w:val="00D83EBF"/>
    <w:rsid w:val="00D859D1"/>
    <w:rsid w:val="00D874CE"/>
    <w:rsid w:val="00D87652"/>
    <w:rsid w:val="00D87F45"/>
    <w:rsid w:val="00D9059F"/>
    <w:rsid w:val="00D94366"/>
    <w:rsid w:val="00D96EC8"/>
    <w:rsid w:val="00D9735A"/>
    <w:rsid w:val="00DD6480"/>
    <w:rsid w:val="00DD66F9"/>
    <w:rsid w:val="00DE3A58"/>
    <w:rsid w:val="00DE4EE0"/>
    <w:rsid w:val="00DE70E0"/>
    <w:rsid w:val="00DF1521"/>
    <w:rsid w:val="00E0050E"/>
    <w:rsid w:val="00E00876"/>
    <w:rsid w:val="00E11852"/>
    <w:rsid w:val="00E12D1D"/>
    <w:rsid w:val="00E14051"/>
    <w:rsid w:val="00E21228"/>
    <w:rsid w:val="00E2443A"/>
    <w:rsid w:val="00E31F8E"/>
    <w:rsid w:val="00E36833"/>
    <w:rsid w:val="00E44FC0"/>
    <w:rsid w:val="00E4726C"/>
    <w:rsid w:val="00E52E77"/>
    <w:rsid w:val="00E6388D"/>
    <w:rsid w:val="00E711A5"/>
    <w:rsid w:val="00E73AA5"/>
    <w:rsid w:val="00E7533A"/>
    <w:rsid w:val="00E833F4"/>
    <w:rsid w:val="00E84D89"/>
    <w:rsid w:val="00E94519"/>
    <w:rsid w:val="00EA6FE2"/>
    <w:rsid w:val="00EB3751"/>
    <w:rsid w:val="00EC33D9"/>
    <w:rsid w:val="00EC4743"/>
    <w:rsid w:val="00ED15CC"/>
    <w:rsid w:val="00ED679E"/>
    <w:rsid w:val="00EE28E4"/>
    <w:rsid w:val="00EE6339"/>
    <w:rsid w:val="00EF0A59"/>
    <w:rsid w:val="00EF10DD"/>
    <w:rsid w:val="00EF3542"/>
    <w:rsid w:val="00EF36B3"/>
    <w:rsid w:val="00EF58A9"/>
    <w:rsid w:val="00F015AC"/>
    <w:rsid w:val="00F01681"/>
    <w:rsid w:val="00F01BA3"/>
    <w:rsid w:val="00F03049"/>
    <w:rsid w:val="00F0339C"/>
    <w:rsid w:val="00F03CE4"/>
    <w:rsid w:val="00F068E7"/>
    <w:rsid w:val="00F225E6"/>
    <w:rsid w:val="00F2353B"/>
    <w:rsid w:val="00F23F9D"/>
    <w:rsid w:val="00F27A2E"/>
    <w:rsid w:val="00F323BE"/>
    <w:rsid w:val="00F33F93"/>
    <w:rsid w:val="00F40AB7"/>
    <w:rsid w:val="00F419AE"/>
    <w:rsid w:val="00F46C79"/>
    <w:rsid w:val="00F726A5"/>
    <w:rsid w:val="00F91156"/>
    <w:rsid w:val="00F9219F"/>
    <w:rsid w:val="00F93B8E"/>
    <w:rsid w:val="00FC0572"/>
    <w:rsid w:val="00FD105F"/>
    <w:rsid w:val="00FE33F7"/>
    <w:rsid w:val="00FF119F"/>
    <w:rsid w:val="00FF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F56E8"/>
  <w15:docId w15:val="{20B5A96D-9A34-43F0-AB7D-A4D904F8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и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ви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ий текст з відступом Знак"/>
    <w:basedOn w:val="a0"/>
    <w:link w:val="a8"/>
    <w:uiPriority w:val="99"/>
    <w:rsid w:val="00B56C83"/>
    <w:rPr>
      <w:rFonts w:ascii="Times New Roman" w:eastAsia="MS Mincho" w:hAnsi="Times New Roman" w:cs="Times New Roman"/>
      <w:sz w:val="24"/>
      <w:szCs w:val="24"/>
      <w:lang w:eastAsia="zh-CN"/>
    </w:rPr>
  </w:style>
  <w:style w:type="table" w:customStyle="1" w:styleId="TableNormal">
    <w:name w:val="Table Normal"/>
    <w:uiPriority w:val="2"/>
    <w:semiHidden/>
    <w:unhideWhenUsed/>
    <w:qFormat/>
    <w:rsid w:val="00257D1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31">
    <w:name w:val="Заголовок 31"/>
    <w:basedOn w:val="a"/>
    <w:uiPriority w:val="1"/>
    <w:qFormat/>
    <w:rsid w:val="00257D1E"/>
    <w:pPr>
      <w:suppressAutoHyphens w:val="0"/>
      <w:autoSpaceDE w:val="0"/>
      <w:autoSpaceDN w:val="0"/>
      <w:ind w:left="316"/>
      <w:outlineLvl w:val="3"/>
    </w:pPr>
    <w:rPr>
      <w:rFonts w:ascii="Times New Roman" w:eastAsia="Times New Roman" w:hAnsi="Times New Roman" w:cs="Times New Roman"/>
      <w:kern w:val="0"/>
      <w:sz w:val="28"/>
      <w:szCs w:val="28"/>
      <w:lang w:eastAsia="en-US" w:bidi="ar-SA"/>
    </w:rPr>
  </w:style>
  <w:style w:type="paragraph" w:customStyle="1" w:styleId="51">
    <w:name w:val="Заголовок 51"/>
    <w:basedOn w:val="a"/>
    <w:uiPriority w:val="1"/>
    <w:qFormat/>
    <w:rsid w:val="00257D1E"/>
    <w:pPr>
      <w:suppressAutoHyphens w:val="0"/>
      <w:autoSpaceDE w:val="0"/>
      <w:autoSpaceDN w:val="0"/>
      <w:spacing w:line="272" w:lineRule="exact"/>
      <w:ind w:left="316"/>
      <w:jc w:val="both"/>
      <w:outlineLvl w:val="5"/>
    </w:pPr>
    <w:rPr>
      <w:rFonts w:ascii="Times New Roman" w:eastAsia="Times New Roman" w:hAnsi="Times New Roman" w:cs="Times New Roman"/>
      <w:b/>
      <w:bCs/>
      <w:kern w:val="0"/>
      <w:lang w:eastAsia="en-US" w:bidi="ar-SA"/>
    </w:rPr>
  </w:style>
  <w:style w:type="paragraph" w:customStyle="1" w:styleId="TableParagraph">
    <w:name w:val="Table Paragraph"/>
    <w:basedOn w:val="a"/>
    <w:uiPriority w:val="1"/>
    <w:qFormat/>
    <w:rsid w:val="00257D1E"/>
    <w:pPr>
      <w:suppressAutoHyphens w:val="0"/>
      <w:autoSpaceDE w:val="0"/>
      <w:autoSpaceDN w:val="0"/>
    </w:pPr>
    <w:rPr>
      <w:rFonts w:ascii="Times New Roman" w:eastAsia="Times New Roman" w:hAnsi="Times New Roman" w:cs="Times New Roman"/>
      <w:kern w:val="0"/>
      <w:sz w:val="22"/>
      <w:szCs w:val="22"/>
      <w:lang w:eastAsia="en-US" w:bidi="ar-SA"/>
    </w:rPr>
  </w:style>
  <w:style w:type="paragraph" w:styleId="aa">
    <w:name w:val="header"/>
    <w:basedOn w:val="a"/>
    <w:link w:val="ab"/>
    <w:uiPriority w:val="99"/>
    <w:unhideWhenUsed/>
    <w:rsid w:val="00257D1E"/>
    <w:pPr>
      <w:tabs>
        <w:tab w:val="center" w:pos="4677"/>
        <w:tab w:val="right" w:pos="9355"/>
      </w:tabs>
    </w:pPr>
    <w:rPr>
      <w:rFonts w:cs="Mangal"/>
      <w:szCs w:val="21"/>
    </w:rPr>
  </w:style>
  <w:style w:type="character" w:customStyle="1" w:styleId="ab">
    <w:name w:val="Верхній колонтитул Знак"/>
    <w:basedOn w:val="a0"/>
    <w:link w:val="aa"/>
    <w:uiPriority w:val="99"/>
    <w:rsid w:val="00257D1E"/>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257D1E"/>
    <w:pPr>
      <w:tabs>
        <w:tab w:val="center" w:pos="4677"/>
        <w:tab w:val="right" w:pos="9355"/>
      </w:tabs>
    </w:pPr>
    <w:rPr>
      <w:rFonts w:cs="Mangal"/>
      <w:szCs w:val="21"/>
    </w:rPr>
  </w:style>
  <w:style w:type="character" w:customStyle="1" w:styleId="ad">
    <w:name w:val="Нижній колонтитул Знак"/>
    <w:basedOn w:val="a0"/>
    <w:link w:val="ac"/>
    <w:uiPriority w:val="99"/>
    <w:rsid w:val="00257D1E"/>
    <w:rPr>
      <w:rFonts w:ascii="Liberation Serif" w:eastAsia="Droid Sans Fallback" w:hAnsi="Liberation Serif" w:cs="Mangal"/>
      <w:kern w:val="2"/>
      <w:sz w:val="24"/>
      <w:szCs w:val="21"/>
      <w:lang w:val="uk-UA" w:eastAsia="zh-CN" w:bidi="hi-IN"/>
    </w:rPr>
  </w:style>
  <w:style w:type="character" w:styleId="ae">
    <w:name w:val="Unresolved Mention"/>
    <w:basedOn w:val="a0"/>
    <w:uiPriority w:val="99"/>
    <w:semiHidden/>
    <w:unhideWhenUsed/>
    <w:rsid w:val="00D9059F"/>
    <w:rPr>
      <w:color w:val="605E5C"/>
      <w:shd w:val="clear" w:color="auto" w:fill="E1DFDD"/>
    </w:rPr>
  </w:style>
  <w:style w:type="paragraph" w:styleId="af">
    <w:name w:val="Title"/>
    <w:basedOn w:val="a"/>
    <w:next w:val="a"/>
    <w:link w:val="af0"/>
    <w:uiPriority w:val="10"/>
    <w:qFormat/>
    <w:rsid w:val="004562C0"/>
    <w:pPr>
      <w:contextualSpacing/>
    </w:pPr>
    <w:rPr>
      <w:rFonts w:asciiTheme="majorHAnsi" w:eastAsiaTheme="majorEastAsia" w:hAnsiTheme="majorHAnsi" w:cs="Mangal"/>
      <w:spacing w:val="-10"/>
      <w:kern w:val="28"/>
      <w:sz w:val="56"/>
      <w:szCs w:val="50"/>
    </w:rPr>
  </w:style>
  <w:style w:type="character" w:customStyle="1" w:styleId="af0">
    <w:name w:val="Назва Знак"/>
    <w:basedOn w:val="a0"/>
    <w:link w:val="af"/>
    <w:uiPriority w:val="10"/>
    <w:rsid w:val="004562C0"/>
    <w:rPr>
      <w:rFonts w:asciiTheme="majorHAnsi" w:eastAsiaTheme="majorEastAsia" w:hAnsiTheme="majorHAnsi" w:cs="Mangal"/>
      <w:spacing w:val="-10"/>
      <w:kern w:val="28"/>
      <w:sz w:val="56"/>
      <w:szCs w:val="50"/>
      <w:lang w:val="uk-UA" w:eastAsia="zh-CN" w:bidi="hi-IN"/>
    </w:rPr>
  </w:style>
  <w:style w:type="paragraph" w:styleId="af1">
    <w:name w:val="List Paragraph"/>
    <w:basedOn w:val="a"/>
    <w:uiPriority w:val="34"/>
    <w:qFormat/>
    <w:rsid w:val="002D1EE5"/>
    <w:pPr>
      <w:ind w:left="720"/>
      <w:contextualSpacing/>
    </w:pPr>
    <w:rPr>
      <w:rFonts w:cs="Mangal"/>
      <w:szCs w:val="21"/>
    </w:rPr>
  </w:style>
  <w:style w:type="character" w:styleId="af2">
    <w:name w:val="Strong"/>
    <w:basedOn w:val="a0"/>
    <w:uiPriority w:val="22"/>
    <w:qFormat/>
    <w:rsid w:val="007E5DAA"/>
    <w:rPr>
      <w:b/>
      <w:bCs/>
    </w:rPr>
  </w:style>
  <w:style w:type="character" w:customStyle="1" w:styleId="vkekvd">
    <w:name w:val="vkekvd"/>
    <w:basedOn w:val="a0"/>
    <w:rsid w:val="007E5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mu.gov.ua/" TargetMode="External"/><Relationship Id="rId13" Type="http://schemas.openxmlformats.org/officeDocument/2006/relationships/hyperlink" Target="https://reyestr.court.gov.ua/" TargetMode="External"/><Relationship Id="rId18" Type="http://schemas.openxmlformats.org/officeDocument/2006/relationships/hyperlink" Target="https://moodle.znu.edu.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upreme.court.gov.ua/" TargetMode="External"/><Relationship Id="rId17" Type="http://schemas.openxmlformats.org/officeDocument/2006/relationships/hyperlink" Target="http://library.znu.edu.ua" TargetMode="External"/><Relationship Id="rId2" Type="http://schemas.openxmlformats.org/officeDocument/2006/relationships/numbering" Target="numbering.xml"/><Relationship Id="rId16" Type="http://schemas.openxmlformats.org/officeDocument/2006/relationships/hyperlink" Target="mailto:v_banakh@znu.edu.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mbudsman.gov.ua/" TargetMode="External"/><Relationship Id="rId5" Type="http://schemas.openxmlformats.org/officeDocument/2006/relationships/webSettings" Target="webSettings.xml"/><Relationship Id="rId15" Type="http://schemas.openxmlformats.org/officeDocument/2006/relationships/hyperlink" Target="https://sites.znu.edu.ua/navchalnyj_viddil/normatyvna_basa/polozhennya_pro_poryadok_povtornogo_vivchennya_navchal__nikh_distsipl__n_ta_povtornogo_navchannya_u_znu.pdf" TargetMode="External"/><Relationship Id="rId10" Type="http://schemas.openxmlformats.org/officeDocument/2006/relationships/hyperlink" Target="https://minjust.gov.u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ident.gov.ua/" TargetMode="External"/><Relationship Id="rId14" Type="http://schemas.openxmlformats.org/officeDocument/2006/relationships/hyperlink" Target="https://www.echr.coe.int/Pa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C7E02-1440-42D8-9F48-70C1A4418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1</Pages>
  <Words>27008</Words>
  <Characters>15395</Characters>
  <Application>Microsoft Office Word</Application>
  <DocSecurity>0</DocSecurity>
  <Lines>128</Lines>
  <Paragraphs>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ZNU</Company>
  <LinksUpToDate>false</LinksUpToDate>
  <CharactersWithSpaces>42319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333</cp:revision>
  <dcterms:created xsi:type="dcterms:W3CDTF">2024-05-13T07:56:00Z</dcterms:created>
  <dcterms:modified xsi:type="dcterms:W3CDTF">2026-09-22T11:16:00Z</dcterms:modified>
</cp:coreProperties>
</file>